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F81" w:rsidRPr="005D30D8" w:rsidRDefault="006E5F81" w:rsidP="006E5F81">
      <w:pPr>
        <w:pStyle w:val="a3"/>
        <w:numPr>
          <w:ilvl w:val="0"/>
          <w:numId w:val="1"/>
        </w:numPr>
        <w:spacing w:after="0" w:line="240" w:lineRule="auto"/>
        <w:jc w:val="center"/>
        <w:rPr>
          <w:rFonts w:ascii="Times New Roman" w:hAnsi="Times New Roman" w:cs="Times New Roman"/>
          <w:b/>
          <w:sz w:val="20"/>
          <w:szCs w:val="20"/>
        </w:rPr>
      </w:pPr>
      <w:r w:rsidRPr="005D30D8">
        <w:rPr>
          <w:rFonts w:ascii="Times New Roman" w:hAnsi="Times New Roman" w:cs="Times New Roman"/>
          <w:b/>
          <w:sz w:val="20"/>
          <w:szCs w:val="20"/>
        </w:rPr>
        <w:t>СОДЕРЖАНИЕ ПОНЯТИЯ БАНКОВСКИЙ МАРКЕТИНГ. СПЕЦИФИКА ПРИМЕНЕНИЯ ФИЛОСОФИИ И МЕТОДОЛОГИИ МАРКЕТИНГА.</w:t>
      </w:r>
    </w:p>
    <w:p w:rsidR="00F95EB8" w:rsidRPr="005D30D8" w:rsidRDefault="006E5F81" w:rsidP="006E5F81">
      <w:pPr>
        <w:spacing w:after="0" w:line="240" w:lineRule="auto"/>
        <w:jc w:val="both"/>
        <w:rPr>
          <w:rFonts w:ascii="Times New Roman" w:hAnsi="Times New Roman" w:cs="Times New Roman"/>
          <w:sz w:val="20"/>
          <w:szCs w:val="20"/>
        </w:rPr>
      </w:pPr>
      <w:r w:rsidRPr="005D30D8">
        <w:rPr>
          <w:rFonts w:ascii="Times New Roman" w:hAnsi="Times New Roman" w:cs="Times New Roman"/>
          <w:b/>
          <w:sz w:val="20"/>
          <w:szCs w:val="20"/>
        </w:rPr>
        <w:t>Банковский маркетинг</w:t>
      </w:r>
      <w:r w:rsidRPr="005D30D8">
        <w:rPr>
          <w:rFonts w:ascii="Times New Roman" w:hAnsi="Times New Roman" w:cs="Times New Roman"/>
          <w:sz w:val="20"/>
          <w:szCs w:val="20"/>
        </w:rPr>
        <w:t xml:space="preserve"> – комплексная система организации производства и сбыта банковских продуктов, ориентированных на удовлетворение потребностей клиентов и получение прибыли на основе изучения и прогнозирование рынка.</w:t>
      </w:r>
    </w:p>
    <w:p w:rsidR="006E5F81" w:rsidRPr="005D30D8" w:rsidRDefault="006E5F81" w:rsidP="006E5F81">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Спецификой банковского маркетинга является особенность банковского продукта и банковской услуги.</w:t>
      </w:r>
    </w:p>
    <w:p w:rsidR="006E5F81" w:rsidRPr="005D30D8" w:rsidRDefault="006E5F81" w:rsidP="006E5F81">
      <w:pPr>
        <w:spacing w:after="0" w:line="240" w:lineRule="auto"/>
        <w:jc w:val="center"/>
        <w:rPr>
          <w:rFonts w:ascii="Times New Roman" w:hAnsi="Times New Roman" w:cs="Times New Roman"/>
          <w:b/>
          <w:sz w:val="20"/>
          <w:szCs w:val="20"/>
        </w:rPr>
      </w:pPr>
      <w:r w:rsidRPr="005D30D8">
        <w:rPr>
          <w:rFonts w:ascii="Times New Roman" w:hAnsi="Times New Roman" w:cs="Times New Roman"/>
          <w:b/>
          <w:sz w:val="20"/>
          <w:szCs w:val="20"/>
        </w:rPr>
        <w:t>Основные свойства банковского продукта:</w:t>
      </w:r>
    </w:p>
    <w:p w:rsidR="006E5F81" w:rsidRPr="005D30D8" w:rsidRDefault="006E5F81" w:rsidP="006E5F81">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 xml:space="preserve">1)не могут производится </w:t>
      </w:r>
      <w:proofErr w:type="spellStart"/>
      <w:r w:rsidRPr="005D30D8">
        <w:rPr>
          <w:rFonts w:ascii="Times New Roman" w:hAnsi="Times New Roman" w:cs="Times New Roman"/>
          <w:sz w:val="20"/>
          <w:szCs w:val="20"/>
        </w:rPr>
        <w:t>прозапас</w:t>
      </w:r>
      <w:proofErr w:type="spellEnd"/>
    </w:p>
    <w:p w:rsidR="006E5F81" w:rsidRPr="005D30D8" w:rsidRDefault="006E5F81" w:rsidP="006E5F81">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2)носит производительный характер</w:t>
      </w:r>
    </w:p>
    <w:p w:rsidR="006E5F81" w:rsidRPr="005D30D8" w:rsidRDefault="006E5F81" w:rsidP="006E5F81">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3)объектом банковских услуг выступает капитал</w:t>
      </w:r>
    </w:p>
    <w:p w:rsidR="006E5F81" w:rsidRPr="005D30D8" w:rsidRDefault="006E5F81" w:rsidP="006E5F81">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4)охватывает активные и пассивные операции</w:t>
      </w:r>
    </w:p>
    <w:p w:rsidR="006E5F81" w:rsidRPr="005D30D8" w:rsidRDefault="006E5F81" w:rsidP="006E5F81">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5)не является монополией только для банка</w:t>
      </w:r>
    </w:p>
    <w:p w:rsidR="006E5F81" w:rsidRPr="005D30D8" w:rsidRDefault="006E5F81" w:rsidP="006E5F81">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6)могут относится к небанковским операциям</w:t>
      </w:r>
    </w:p>
    <w:p w:rsidR="006E5F81" w:rsidRPr="005D30D8" w:rsidRDefault="006E5F81" w:rsidP="006E5F81">
      <w:pPr>
        <w:spacing w:after="0" w:line="240" w:lineRule="auto"/>
        <w:jc w:val="both"/>
        <w:rPr>
          <w:rFonts w:ascii="Times New Roman" w:hAnsi="Times New Roman" w:cs="Times New Roman"/>
          <w:sz w:val="20"/>
          <w:szCs w:val="20"/>
        </w:rPr>
      </w:pPr>
      <w:r w:rsidRPr="005D30D8">
        <w:rPr>
          <w:rFonts w:ascii="Times New Roman" w:hAnsi="Times New Roman" w:cs="Times New Roman"/>
          <w:b/>
          <w:sz w:val="20"/>
          <w:szCs w:val="20"/>
        </w:rPr>
        <w:t>Банковский продукт</w:t>
      </w:r>
      <w:r w:rsidRPr="005D30D8">
        <w:rPr>
          <w:rFonts w:ascii="Times New Roman" w:hAnsi="Times New Roman" w:cs="Times New Roman"/>
          <w:sz w:val="20"/>
          <w:szCs w:val="20"/>
        </w:rPr>
        <w:t xml:space="preserve"> – это отдельная банковская услуга или комплекс взаимосвязанных услуг для удовлетворения потребностей клиента.</w:t>
      </w:r>
    </w:p>
    <w:p w:rsidR="006E5F81" w:rsidRPr="005D30D8" w:rsidRDefault="006E5F81" w:rsidP="006E5F81">
      <w:pPr>
        <w:spacing w:after="0" w:line="240" w:lineRule="auto"/>
        <w:jc w:val="both"/>
        <w:rPr>
          <w:rFonts w:ascii="Times New Roman" w:hAnsi="Times New Roman" w:cs="Times New Roman"/>
          <w:sz w:val="20"/>
          <w:szCs w:val="20"/>
        </w:rPr>
      </w:pPr>
      <w:r w:rsidRPr="005D30D8">
        <w:rPr>
          <w:rFonts w:ascii="Times New Roman" w:hAnsi="Times New Roman" w:cs="Times New Roman"/>
          <w:b/>
          <w:sz w:val="20"/>
          <w:szCs w:val="20"/>
        </w:rPr>
        <w:t>Банковские услуги</w:t>
      </w:r>
      <w:r w:rsidRPr="005D30D8">
        <w:rPr>
          <w:rFonts w:ascii="Times New Roman" w:hAnsi="Times New Roman" w:cs="Times New Roman"/>
          <w:sz w:val="20"/>
          <w:szCs w:val="20"/>
        </w:rPr>
        <w:t xml:space="preserve"> являются разновидностью конкретного нематериального банковского продукта и выражается в действиях банка на удовлетворение потребностей клиента денежного характера.</w:t>
      </w:r>
    </w:p>
    <w:p w:rsidR="006E5F81" w:rsidRPr="005D30D8" w:rsidRDefault="006E5F81" w:rsidP="006E5F81">
      <w:pPr>
        <w:spacing w:after="0" w:line="240" w:lineRule="auto"/>
        <w:jc w:val="both"/>
        <w:rPr>
          <w:rFonts w:ascii="Times New Roman" w:hAnsi="Times New Roman" w:cs="Times New Roman"/>
          <w:sz w:val="20"/>
          <w:szCs w:val="20"/>
        </w:rPr>
      </w:pPr>
      <w:r w:rsidRPr="005D30D8">
        <w:rPr>
          <w:rFonts w:ascii="Times New Roman" w:hAnsi="Times New Roman" w:cs="Times New Roman"/>
          <w:b/>
          <w:sz w:val="20"/>
          <w:szCs w:val="20"/>
        </w:rPr>
        <w:t>Банковские операции</w:t>
      </w:r>
      <w:r w:rsidRPr="005D30D8">
        <w:rPr>
          <w:rFonts w:ascii="Times New Roman" w:hAnsi="Times New Roman" w:cs="Times New Roman"/>
          <w:sz w:val="20"/>
          <w:szCs w:val="20"/>
        </w:rPr>
        <w:t xml:space="preserve"> – технические, бухгалтерские, финансовые и др. способы действия банка совокупность и сочетание которых выражается  в технологии создании банковской услуги.</w:t>
      </w:r>
    </w:p>
    <w:p w:rsidR="006E5F81" w:rsidRPr="005D30D8" w:rsidRDefault="006E5F81" w:rsidP="006E5F81">
      <w:pPr>
        <w:spacing w:after="0" w:line="240" w:lineRule="auto"/>
        <w:jc w:val="center"/>
        <w:rPr>
          <w:rFonts w:ascii="Times New Roman" w:hAnsi="Times New Roman" w:cs="Times New Roman"/>
          <w:b/>
          <w:sz w:val="20"/>
          <w:szCs w:val="20"/>
        </w:rPr>
      </w:pPr>
      <w:r w:rsidRPr="005D30D8">
        <w:rPr>
          <w:rFonts w:ascii="Times New Roman" w:hAnsi="Times New Roman" w:cs="Times New Roman"/>
          <w:b/>
          <w:sz w:val="20"/>
          <w:szCs w:val="20"/>
        </w:rPr>
        <w:t>Отличительные характеристики банковских услуг:</w:t>
      </w:r>
    </w:p>
    <w:p w:rsidR="006E5F81" w:rsidRPr="005D30D8" w:rsidRDefault="00AC0BB7" w:rsidP="006E5F81">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1)Абстрактност</w:t>
      </w:r>
      <w:r w:rsidR="006E5F81" w:rsidRPr="005D30D8">
        <w:rPr>
          <w:rFonts w:ascii="Times New Roman" w:hAnsi="Times New Roman" w:cs="Times New Roman"/>
          <w:sz w:val="20"/>
          <w:szCs w:val="20"/>
        </w:rPr>
        <w:t>2)Неотделимость услуги от источника3)непостоянство качества услуг</w:t>
      </w:r>
    </w:p>
    <w:p w:rsidR="006E5F81" w:rsidRPr="005D30D8" w:rsidRDefault="006E5F81" w:rsidP="006E5F81">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4)</w:t>
      </w:r>
      <w:proofErr w:type="spellStart"/>
      <w:r w:rsidR="00AC0BB7" w:rsidRPr="005D30D8">
        <w:rPr>
          <w:rFonts w:ascii="Times New Roman" w:hAnsi="Times New Roman" w:cs="Times New Roman"/>
          <w:sz w:val="20"/>
          <w:szCs w:val="20"/>
        </w:rPr>
        <w:t>несохраняемость</w:t>
      </w:r>
      <w:proofErr w:type="spellEnd"/>
      <w:r w:rsidR="00AC0BB7" w:rsidRPr="005D30D8">
        <w:rPr>
          <w:rFonts w:ascii="Times New Roman" w:hAnsi="Times New Roman" w:cs="Times New Roman"/>
          <w:sz w:val="20"/>
          <w:szCs w:val="20"/>
        </w:rPr>
        <w:t xml:space="preserve"> банковских услу</w:t>
      </w:r>
      <w:r w:rsidRPr="005D30D8">
        <w:rPr>
          <w:rFonts w:ascii="Times New Roman" w:hAnsi="Times New Roman" w:cs="Times New Roman"/>
          <w:sz w:val="20"/>
          <w:szCs w:val="20"/>
        </w:rPr>
        <w:t>5)договорной характер банковского обслуживания</w:t>
      </w:r>
    </w:p>
    <w:p w:rsidR="006E5F81" w:rsidRPr="005D30D8" w:rsidRDefault="006E5F81" w:rsidP="006E5F81">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6)Связь бан</w:t>
      </w:r>
      <w:r w:rsidR="00AC0BB7" w:rsidRPr="005D30D8">
        <w:rPr>
          <w:rFonts w:ascii="Times New Roman" w:hAnsi="Times New Roman" w:cs="Times New Roman"/>
          <w:sz w:val="20"/>
          <w:szCs w:val="20"/>
        </w:rPr>
        <w:t>ковского обслуживания с деньгам</w:t>
      </w:r>
      <w:r w:rsidRPr="005D30D8">
        <w:rPr>
          <w:rFonts w:ascii="Times New Roman" w:hAnsi="Times New Roman" w:cs="Times New Roman"/>
          <w:sz w:val="20"/>
          <w:szCs w:val="20"/>
        </w:rPr>
        <w:t>7)протяженность обслуживания во времени</w:t>
      </w:r>
    </w:p>
    <w:p w:rsidR="006E5F81" w:rsidRPr="005D30D8" w:rsidRDefault="006E5F81" w:rsidP="006E5F81">
      <w:pPr>
        <w:spacing w:after="0" w:line="240" w:lineRule="auto"/>
        <w:jc w:val="both"/>
        <w:rPr>
          <w:rFonts w:ascii="Times New Roman" w:hAnsi="Times New Roman" w:cs="Times New Roman"/>
          <w:b/>
          <w:sz w:val="20"/>
          <w:szCs w:val="20"/>
        </w:rPr>
      </w:pPr>
      <w:r w:rsidRPr="005D30D8">
        <w:rPr>
          <w:rFonts w:ascii="Times New Roman" w:hAnsi="Times New Roman" w:cs="Times New Roman"/>
          <w:b/>
          <w:sz w:val="20"/>
          <w:szCs w:val="20"/>
        </w:rPr>
        <w:t xml:space="preserve"> Три уровня БУ по Котлеру</w:t>
      </w:r>
      <w:r w:rsidRPr="005D30D8">
        <w:rPr>
          <w:rFonts w:ascii="Times New Roman" w:hAnsi="Times New Roman" w:cs="Times New Roman"/>
          <w:sz w:val="20"/>
          <w:szCs w:val="20"/>
        </w:rPr>
        <w:t>1)Основной банковский продукт2)Реальный банковский продукт3)Расширенный банковский продукт</w:t>
      </w:r>
    </w:p>
    <w:p w:rsidR="006E5F81" w:rsidRPr="005D30D8" w:rsidRDefault="006E5F81" w:rsidP="006E5F81">
      <w:pPr>
        <w:spacing w:after="0" w:line="240" w:lineRule="auto"/>
        <w:jc w:val="both"/>
        <w:rPr>
          <w:rFonts w:ascii="Times New Roman" w:hAnsi="Times New Roman" w:cs="Times New Roman"/>
          <w:b/>
          <w:sz w:val="20"/>
          <w:szCs w:val="20"/>
        </w:rPr>
      </w:pPr>
      <w:r w:rsidRPr="005D30D8">
        <w:rPr>
          <w:rFonts w:ascii="Times New Roman" w:hAnsi="Times New Roman" w:cs="Times New Roman"/>
          <w:b/>
          <w:sz w:val="20"/>
          <w:szCs w:val="20"/>
        </w:rPr>
        <w:t>Спецификой применения философии и методологий маркетинга в банковской практике  является  3 основных направлений:</w:t>
      </w:r>
    </w:p>
    <w:p w:rsidR="006E5F81" w:rsidRPr="005D30D8" w:rsidRDefault="006E5F81" w:rsidP="006E5F81">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1)Маркетинговая философия – ориентация банка на потребности клиентов</w:t>
      </w:r>
    </w:p>
    <w:p w:rsidR="006E5F81" w:rsidRPr="005D30D8" w:rsidRDefault="006E5F81" w:rsidP="006E5F81">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 xml:space="preserve">2)Маркетинговое управление – целенаправленная координация всех видов деятельности </w:t>
      </w:r>
      <w:proofErr w:type="spellStart"/>
      <w:r w:rsidRPr="005D30D8">
        <w:rPr>
          <w:rFonts w:ascii="Times New Roman" w:hAnsi="Times New Roman" w:cs="Times New Roman"/>
          <w:sz w:val="20"/>
          <w:szCs w:val="20"/>
        </w:rPr>
        <w:t>пересбыта</w:t>
      </w:r>
      <w:proofErr w:type="spellEnd"/>
      <w:r w:rsidRPr="005D30D8">
        <w:rPr>
          <w:rFonts w:ascii="Times New Roman" w:hAnsi="Times New Roman" w:cs="Times New Roman"/>
          <w:sz w:val="20"/>
          <w:szCs w:val="20"/>
        </w:rPr>
        <w:t>.</w:t>
      </w:r>
    </w:p>
    <w:p w:rsidR="006E5F81" w:rsidRPr="005D30D8" w:rsidRDefault="006E5F81" w:rsidP="006E5F81">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3)</w:t>
      </w:r>
      <w:proofErr w:type="spellStart"/>
      <w:r w:rsidRPr="005D30D8">
        <w:rPr>
          <w:rFonts w:ascii="Times New Roman" w:hAnsi="Times New Roman" w:cs="Times New Roman"/>
          <w:sz w:val="20"/>
          <w:szCs w:val="20"/>
        </w:rPr>
        <w:t>Маркетинг-микс</w:t>
      </w:r>
      <w:proofErr w:type="spellEnd"/>
      <w:r w:rsidRPr="005D30D8">
        <w:rPr>
          <w:rFonts w:ascii="Times New Roman" w:hAnsi="Times New Roman" w:cs="Times New Roman"/>
          <w:sz w:val="20"/>
          <w:szCs w:val="20"/>
        </w:rPr>
        <w:t xml:space="preserve"> – применение множество иностранного в рыночной политике.</w:t>
      </w:r>
    </w:p>
    <w:p w:rsidR="006E5F81" w:rsidRPr="005D30D8" w:rsidRDefault="006E5F81" w:rsidP="006E5F81">
      <w:pPr>
        <w:spacing w:after="0" w:line="240" w:lineRule="auto"/>
        <w:jc w:val="center"/>
        <w:rPr>
          <w:rFonts w:ascii="Times New Roman" w:hAnsi="Times New Roman" w:cs="Times New Roman"/>
          <w:b/>
          <w:sz w:val="20"/>
          <w:szCs w:val="20"/>
        </w:rPr>
      </w:pPr>
      <w:r w:rsidRPr="005D30D8">
        <w:rPr>
          <w:rFonts w:ascii="Times New Roman" w:hAnsi="Times New Roman" w:cs="Times New Roman"/>
          <w:b/>
          <w:sz w:val="20"/>
          <w:szCs w:val="20"/>
        </w:rPr>
        <w:t>Инструменты банковского маркетинга:</w:t>
      </w:r>
    </w:p>
    <w:p w:rsidR="006E5F81" w:rsidRPr="005D30D8" w:rsidRDefault="006E5F81" w:rsidP="006E5F81">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 xml:space="preserve">1)Исследование банковского </w:t>
      </w:r>
      <w:proofErr w:type="spellStart"/>
      <w:r w:rsidRPr="005D30D8">
        <w:rPr>
          <w:rFonts w:ascii="Times New Roman" w:hAnsi="Times New Roman" w:cs="Times New Roman"/>
          <w:sz w:val="20"/>
          <w:szCs w:val="20"/>
        </w:rPr>
        <w:t>рынка:</w:t>
      </w:r>
      <w:r w:rsidR="00AC0BB7" w:rsidRPr="005D30D8">
        <w:rPr>
          <w:rFonts w:ascii="Times New Roman" w:hAnsi="Times New Roman" w:cs="Times New Roman"/>
          <w:sz w:val="20"/>
          <w:szCs w:val="20"/>
        </w:rPr>
        <w:t>сбор</w:t>
      </w:r>
      <w:proofErr w:type="spellEnd"/>
      <w:r w:rsidR="00AC0BB7" w:rsidRPr="005D30D8">
        <w:rPr>
          <w:rFonts w:ascii="Times New Roman" w:hAnsi="Times New Roman" w:cs="Times New Roman"/>
          <w:sz w:val="20"/>
          <w:szCs w:val="20"/>
        </w:rPr>
        <w:t xml:space="preserve"> </w:t>
      </w:r>
      <w:proofErr w:type="spellStart"/>
      <w:r w:rsidR="00AC0BB7" w:rsidRPr="005D30D8">
        <w:rPr>
          <w:rFonts w:ascii="Times New Roman" w:hAnsi="Times New Roman" w:cs="Times New Roman"/>
          <w:sz w:val="20"/>
          <w:szCs w:val="20"/>
        </w:rPr>
        <w:t>информаци</w:t>
      </w:r>
      <w:r w:rsidRPr="005D30D8">
        <w:rPr>
          <w:rFonts w:ascii="Times New Roman" w:hAnsi="Times New Roman" w:cs="Times New Roman"/>
          <w:sz w:val="20"/>
          <w:szCs w:val="20"/>
        </w:rPr>
        <w:t>-анализ</w:t>
      </w:r>
      <w:proofErr w:type="spellEnd"/>
      <w:r w:rsidRPr="005D30D8">
        <w:rPr>
          <w:rFonts w:ascii="Times New Roman" w:hAnsi="Times New Roman" w:cs="Times New Roman"/>
          <w:sz w:val="20"/>
          <w:szCs w:val="20"/>
        </w:rPr>
        <w:t xml:space="preserve"> </w:t>
      </w:r>
      <w:proofErr w:type="spellStart"/>
      <w:r w:rsidRPr="005D30D8">
        <w:rPr>
          <w:rFonts w:ascii="Times New Roman" w:hAnsi="Times New Roman" w:cs="Times New Roman"/>
          <w:sz w:val="20"/>
          <w:szCs w:val="20"/>
        </w:rPr>
        <w:t>рынка-наблюдение</w:t>
      </w:r>
      <w:proofErr w:type="spellEnd"/>
      <w:r w:rsidRPr="005D30D8">
        <w:rPr>
          <w:rFonts w:ascii="Times New Roman" w:hAnsi="Times New Roman" w:cs="Times New Roman"/>
          <w:sz w:val="20"/>
          <w:szCs w:val="20"/>
        </w:rPr>
        <w:t xml:space="preserve"> за рынком-прогнозирование рынка</w:t>
      </w:r>
    </w:p>
    <w:p w:rsidR="00AC0BB7" w:rsidRPr="005D30D8" w:rsidRDefault="006E5F81" w:rsidP="00AC0BB7">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2)Разработка и реализация банковской стратегии:-формирование стратегии-товарная политика-сбытовая политика-ценовая политика-коммуникационная политика</w:t>
      </w:r>
    </w:p>
    <w:p w:rsidR="00AC0BB7" w:rsidRPr="005D30D8" w:rsidRDefault="00AC0BB7" w:rsidP="00AC0BB7">
      <w:pPr>
        <w:spacing w:after="0" w:line="240" w:lineRule="auto"/>
        <w:jc w:val="both"/>
        <w:rPr>
          <w:rFonts w:ascii="Times New Roman" w:hAnsi="Times New Roman" w:cs="Times New Roman"/>
          <w:sz w:val="20"/>
          <w:szCs w:val="20"/>
        </w:rPr>
      </w:pPr>
    </w:p>
    <w:p w:rsidR="006E5F81" w:rsidRPr="005D30D8" w:rsidRDefault="00AC0BB7" w:rsidP="00AC0BB7">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 xml:space="preserve"> 2.</w:t>
      </w:r>
      <w:r w:rsidR="00F95EB8" w:rsidRPr="005D30D8">
        <w:rPr>
          <w:rFonts w:ascii="Times New Roman" w:hAnsi="Times New Roman" w:cs="Times New Roman"/>
          <w:b/>
          <w:sz w:val="20"/>
          <w:szCs w:val="20"/>
        </w:rPr>
        <w:t>МАРКЕТИНГ, КАК ОДИН ИЗ ФАКТОРОВ ЭФФЕКТИВНОГО ФИНАНСОВОГО МЕНЕДЖМЕНТА. ПРЕДМЕТ, СУБЪЕКТ И ОБЪЕКТ БАНКОВСКОГО МАРКЕТИНГА. СРЕДА БАНКОВСКОГО МАРКЕТИНГА: МИКРОСРЕДА И МАКРОСРЕДА.</w:t>
      </w:r>
    </w:p>
    <w:p w:rsidR="006E5F81" w:rsidRPr="005D30D8" w:rsidRDefault="006E5F81" w:rsidP="00AC0BB7">
      <w:pPr>
        <w:autoSpaceDE w:val="0"/>
        <w:autoSpaceDN w:val="0"/>
        <w:adjustRightInd w:val="0"/>
        <w:spacing w:after="0" w:line="240" w:lineRule="auto"/>
        <w:ind w:firstLine="567"/>
        <w:jc w:val="both"/>
        <w:rPr>
          <w:rFonts w:ascii="Times New Roman" w:hAnsi="Times New Roman" w:cs="Times New Roman"/>
          <w:sz w:val="20"/>
          <w:szCs w:val="20"/>
        </w:rPr>
      </w:pPr>
      <w:r w:rsidRPr="005D30D8">
        <w:rPr>
          <w:rFonts w:ascii="Times New Roman" w:hAnsi="Times New Roman" w:cs="Times New Roman"/>
          <w:sz w:val="20"/>
          <w:szCs w:val="20"/>
        </w:rPr>
        <w:t xml:space="preserve">Важнейшая составная часть менеджмента – это </w:t>
      </w:r>
      <w:r w:rsidRPr="005D30D8">
        <w:rPr>
          <w:rFonts w:ascii="Times New Roman" w:hAnsi="Times New Roman" w:cs="Times New Roman"/>
          <w:b/>
          <w:bCs/>
          <w:sz w:val="20"/>
          <w:szCs w:val="20"/>
        </w:rPr>
        <w:t>маркетинг</w:t>
      </w:r>
      <w:r w:rsidRPr="005D30D8">
        <w:rPr>
          <w:rFonts w:ascii="Times New Roman" w:hAnsi="Times New Roman" w:cs="Times New Roman"/>
          <w:sz w:val="20"/>
          <w:szCs w:val="20"/>
        </w:rPr>
        <w:t xml:space="preserve">. </w:t>
      </w:r>
    </w:p>
    <w:p w:rsidR="006E5F81" w:rsidRPr="005D30D8" w:rsidRDefault="006E5F81" w:rsidP="00AC0BB7">
      <w:pPr>
        <w:autoSpaceDE w:val="0"/>
        <w:autoSpaceDN w:val="0"/>
        <w:adjustRightInd w:val="0"/>
        <w:spacing w:after="0" w:line="240" w:lineRule="auto"/>
        <w:jc w:val="both"/>
        <w:rPr>
          <w:rFonts w:ascii="Times New Roman" w:hAnsi="Times New Roman" w:cs="Times New Roman"/>
          <w:sz w:val="20"/>
          <w:szCs w:val="20"/>
        </w:rPr>
      </w:pPr>
      <w:r w:rsidRPr="005D30D8">
        <w:rPr>
          <w:rFonts w:ascii="Times New Roman" w:hAnsi="Times New Roman" w:cs="Times New Roman"/>
          <w:i/>
          <w:iCs/>
          <w:sz w:val="20"/>
          <w:szCs w:val="20"/>
        </w:rPr>
        <w:t xml:space="preserve">Целями маркетинга являются: </w:t>
      </w:r>
      <w:r w:rsidRPr="005D30D8">
        <w:rPr>
          <w:rFonts w:ascii="Times New Roman" w:hAnsi="Times New Roman" w:cs="Times New Roman"/>
          <w:sz w:val="20"/>
          <w:szCs w:val="20"/>
        </w:rPr>
        <w:t>оптимизация потребления,</w:t>
      </w:r>
      <w:r w:rsidR="00F95EB8" w:rsidRPr="005D30D8">
        <w:rPr>
          <w:rFonts w:ascii="Times New Roman" w:hAnsi="Times New Roman" w:cs="Times New Roman"/>
          <w:sz w:val="20"/>
          <w:szCs w:val="20"/>
        </w:rPr>
        <w:t xml:space="preserve"> </w:t>
      </w:r>
      <w:r w:rsidRPr="005D30D8">
        <w:rPr>
          <w:rFonts w:ascii="Times New Roman" w:hAnsi="Times New Roman" w:cs="Times New Roman"/>
          <w:sz w:val="20"/>
          <w:szCs w:val="20"/>
        </w:rPr>
        <w:t>стимулирующая развитие п</w:t>
      </w:r>
      <w:r w:rsidR="00F95EB8" w:rsidRPr="005D30D8">
        <w:rPr>
          <w:rFonts w:ascii="Times New Roman" w:hAnsi="Times New Roman" w:cs="Times New Roman"/>
          <w:sz w:val="20"/>
          <w:szCs w:val="20"/>
        </w:rPr>
        <w:t>роизводства; максимизация степе</w:t>
      </w:r>
      <w:r w:rsidRPr="005D30D8">
        <w:rPr>
          <w:rFonts w:ascii="Times New Roman" w:hAnsi="Times New Roman" w:cs="Times New Roman"/>
          <w:sz w:val="20"/>
          <w:szCs w:val="20"/>
        </w:rPr>
        <w:t>ни удовлетворения желаний потребителей, рационализация</w:t>
      </w:r>
      <w:r w:rsidR="00F95EB8" w:rsidRPr="005D30D8">
        <w:rPr>
          <w:rFonts w:ascii="Times New Roman" w:hAnsi="Times New Roman" w:cs="Times New Roman"/>
          <w:sz w:val="20"/>
          <w:szCs w:val="20"/>
        </w:rPr>
        <w:t xml:space="preserve"> </w:t>
      </w:r>
      <w:r w:rsidRPr="005D30D8">
        <w:rPr>
          <w:rFonts w:ascii="Times New Roman" w:hAnsi="Times New Roman" w:cs="Times New Roman"/>
          <w:sz w:val="20"/>
          <w:szCs w:val="20"/>
        </w:rPr>
        <w:t>их выбора; создание привле</w:t>
      </w:r>
      <w:r w:rsidR="00F95EB8" w:rsidRPr="005D30D8">
        <w:rPr>
          <w:rFonts w:ascii="Times New Roman" w:hAnsi="Times New Roman" w:cs="Times New Roman"/>
          <w:sz w:val="20"/>
          <w:szCs w:val="20"/>
        </w:rPr>
        <w:t>кательного образа (имиджа) пред</w:t>
      </w:r>
      <w:r w:rsidRPr="005D30D8">
        <w:rPr>
          <w:rFonts w:ascii="Times New Roman" w:hAnsi="Times New Roman" w:cs="Times New Roman"/>
          <w:sz w:val="20"/>
          <w:szCs w:val="20"/>
        </w:rPr>
        <w:t>приятия в глазах общественности и т.д.1</w:t>
      </w:r>
    </w:p>
    <w:p w:rsidR="006E5F81" w:rsidRPr="005D30D8" w:rsidRDefault="006E5F81" w:rsidP="00AC0BB7">
      <w:pPr>
        <w:autoSpaceDE w:val="0"/>
        <w:autoSpaceDN w:val="0"/>
        <w:adjustRightInd w:val="0"/>
        <w:spacing w:after="0" w:line="240" w:lineRule="auto"/>
        <w:jc w:val="both"/>
        <w:rPr>
          <w:rFonts w:ascii="Times New Roman" w:hAnsi="Times New Roman" w:cs="Times New Roman"/>
          <w:sz w:val="20"/>
          <w:szCs w:val="20"/>
        </w:rPr>
      </w:pPr>
      <w:r w:rsidRPr="005D30D8">
        <w:rPr>
          <w:rFonts w:ascii="Times New Roman" w:hAnsi="Times New Roman" w:cs="Times New Roman"/>
          <w:b/>
          <w:bCs/>
          <w:i/>
          <w:iCs/>
          <w:sz w:val="20"/>
          <w:szCs w:val="20"/>
        </w:rPr>
        <w:t xml:space="preserve">Банковский маркетинг </w:t>
      </w:r>
      <w:r w:rsidRPr="005D30D8">
        <w:rPr>
          <w:rFonts w:ascii="Times New Roman" w:hAnsi="Times New Roman" w:cs="Times New Roman"/>
          <w:sz w:val="20"/>
          <w:szCs w:val="20"/>
        </w:rPr>
        <w:t xml:space="preserve">(англ. </w:t>
      </w:r>
      <w:proofErr w:type="spellStart"/>
      <w:r w:rsidR="00F95EB8" w:rsidRPr="005D30D8">
        <w:rPr>
          <w:rFonts w:ascii="Times New Roman" w:hAnsi="Times New Roman" w:cs="Times New Roman"/>
          <w:sz w:val="20"/>
          <w:szCs w:val="20"/>
        </w:rPr>
        <w:t>bank</w:t>
      </w:r>
      <w:proofErr w:type="spellEnd"/>
      <w:r w:rsidR="00F95EB8" w:rsidRPr="005D30D8">
        <w:rPr>
          <w:rFonts w:ascii="Times New Roman" w:hAnsi="Times New Roman" w:cs="Times New Roman"/>
          <w:sz w:val="20"/>
          <w:szCs w:val="20"/>
        </w:rPr>
        <w:t xml:space="preserve"> </w:t>
      </w:r>
      <w:proofErr w:type="spellStart"/>
      <w:r w:rsidR="00F95EB8" w:rsidRPr="005D30D8">
        <w:rPr>
          <w:rFonts w:ascii="Times New Roman" w:hAnsi="Times New Roman" w:cs="Times New Roman"/>
          <w:sz w:val="20"/>
          <w:szCs w:val="20"/>
        </w:rPr>
        <w:t>marketing</w:t>
      </w:r>
      <w:proofErr w:type="spellEnd"/>
      <w:r w:rsidR="00F95EB8" w:rsidRPr="005D30D8">
        <w:rPr>
          <w:rFonts w:ascii="Times New Roman" w:hAnsi="Times New Roman" w:cs="Times New Roman"/>
          <w:sz w:val="20"/>
          <w:szCs w:val="20"/>
        </w:rPr>
        <w:t>) пред</w:t>
      </w:r>
      <w:r w:rsidRPr="005D30D8">
        <w:rPr>
          <w:rFonts w:ascii="Times New Roman" w:hAnsi="Times New Roman" w:cs="Times New Roman"/>
          <w:sz w:val="20"/>
          <w:szCs w:val="20"/>
        </w:rPr>
        <w:t>ставляет собой рыночну</w:t>
      </w:r>
      <w:r w:rsidR="00F95EB8" w:rsidRPr="005D30D8">
        <w:rPr>
          <w:rFonts w:ascii="Times New Roman" w:hAnsi="Times New Roman" w:cs="Times New Roman"/>
          <w:sz w:val="20"/>
          <w:szCs w:val="20"/>
        </w:rPr>
        <w:t>ю стратегию по созданию, продви</w:t>
      </w:r>
      <w:r w:rsidRPr="005D30D8">
        <w:rPr>
          <w:rFonts w:ascii="Times New Roman" w:hAnsi="Times New Roman" w:cs="Times New Roman"/>
          <w:sz w:val="20"/>
          <w:szCs w:val="20"/>
        </w:rPr>
        <w:t>жению и сбыту банковских продуктов (услуг). Это набор</w:t>
      </w:r>
      <w:r w:rsidR="00F95EB8" w:rsidRPr="005D30D8">
        <w:rPr>
          <w:rFonts w:ascii="Times New Roman" w:hAnsi="Times New Roman" w:cs="Times New Roman"/>
          <w:sz w:val="20"/>
          <w:szCs w:val="20"/>
        </w:rPr>
        <w:t xml:space="preserve"> </w:t>
      </w:r>
      <w:r w:rsidRPr="005D30D8">
        <w:rPr>
          <w:rFonts w:ascii="Times New Roman" w:hAnsi="Times New Roman" w:cs="Times New Roman"/>
          <w:sz w:val="20"/>
          <w:szCs w:val="20"/>
        </w:rPr>
        <w:t>технических приемов, целью применения которых является</w:t>
      </w:r>
      <w:r w:rsidR="00F95EB8" w:rsidRPr="005D30D8">
        <w:rPr>
          <w:rFonts w:ascii="Times New Roman" w:hAnsi="Times New Roman" w:cs="Times New Roman"/>
          <w:sz w:val="20"/>
          <w:szCs w:val="20"/>
        </w:rPr>
        <w:t xml:space="preserve"> </w:t>
      </w:r>
      <w:r w:rsidRPr="005D30D8">
        <w:rPr>
          <w:rFonts w:ascii="Times New Roman" w:hAnsi="Times New Roman" w:cs="Times New Roman"/>
          <w:sz w:val="20"/>
          <w:szCs w:val="20"/>
        </w:rPr>
        <w:t>удовлетворение потребн</w:t>
      </w:r>
      <w:r w:rsidR="00F95EB8" w:rsidRPr="005D30D8">
        <w:rPr>
          <w:rFonts w:ascii="Times New Roman" w:hAnsi="Times New Roman" w:cs="Times New Roman"/>
          <w:sz w:val="20"/>
          <w:szCs w:val="20"/>
        </w:rPr>
        <w:t>остей клиентов доходным для бан</w:t>
      </w:r>
      <w:r w:rsidRPr="005D30D8">
        <w:rPr>
          <w:rFonts w:ascii="Times New Roman" w:hAnsi="Times New Roman" w:cs="Times New Roman"/>
          <w:sz w:val="20"/>
          <w:szCs w:val="20"/>
        </w:rPr>
        <w:t>ка образом. Приемы марк</w:t>
      </w:r>
      <w:r w:rsidR="00F95EB8" w:rsidRPr="005D30D8">
        <w:rPr>
          <w:rFonts w:ascii="Times New Roman" w:hAnsi="Times New Roman" w:cs="Times New Roman"/>
          <w:sz w:val="20"/>
          <w:szCs w:val="20"/>
        </w:rPr>
        <w:t>етинга заключаются в использова</w:t>
      </w:r>
      <w:r w:rsidRPr="005D30D8">
        <w:rPr>
          <w:rFonts w:ascii="Times New Roman" w:hAnsi="Times New Roman" w:cs="Times New Roman"/>
          <w:sz w:val="20"/>
          <w:szCs w:val="20"/>
        </w:rPr>
        <w:t>нии уже известных лю</w:t>
      </w:r>
      <w:r w:rsidR="00F95EB8" w:rsidRPr="005D30D8">
        <w:rPr>
          <w:rFonts w:ascii="Times New Roman" w:hAnsi="Times New Roman" w:cs="Times New Roman"/>
          <w:sz w:val="20"/>
          <w:szCs w:val="20"/>
        </w:rPr>
        <w:t>дям знаний (информации политико-</w:t>
      </w:r>
      <w:r w:rsidRPr="005D30D8">
        <w:rPr>
          <w:rFonts w:ascii="Times New Roman" w:hAnsi="Times New Roman" w:cs="Times New Roman"/>
          <w:sz w:val="20"/>
          <w:szCs w:val="20"/>
        </w:rPr>
        <w:t>экономического характера</w:t>
      </w:r>
      <w:r w:rsidR="00F95EB8" w:rsidRPr="005D30D8">
        <w:rPr>
          <w:rFonts w:ascii="Times New Roman" w:hAnsi="Times New Roman" w:cs="Times New Roman"/>
          <w:sz w:val="20"/>
          <w:szCs w:val="20"/>
        </w:rPr>
        <w:t>, статистики, психологии, социо</w:t>
      </w:r>
      <w:r w:rsidRPr="005D30D8">
        <w:rPr>
          <w:rFonts w:ascii="Times New Roman" w:hAnsi="Times New Roman" w:cs="Times New Roman"/>
          <w:sz w:val="20"/>
          <w:szCs w:val="20"/>
        </w:rPr>
        <w:t>логии и пр.). Он предста</w:t>
      </w:r>
      <w:r w:rsidR="00F95EB8" w:rsidRPr="005D30D8">
        <w:rPr>
          <w:rFonts w:ascii="Times New Roman" w:hAnsi="Times New Roman" w:cs="Times New Roman"/>
          <w:sz w:val="20"/>
          <w:szCs w:val="20"/>
        </w:rPr>
        <w:t>вляет собой совокупность опреде</w:t>
      </w:r>
      <w:r w:rsidRPr="005D30D8">
        <w:rPr>
          <w:rFonts w:ascii="Times New Roman" w:hAnsi="Times New Roman" w:cs="Times New Roman"/>
          <w:sz w:val="20"/>
          <w:szCs w:val="20"/>
        </w:rPr>
        <w:t xml:space="preserve">ленного типа </w:t>
      </w:r>
      <w:r w:rsidRPr="005D30D8">
        <w:rPr>
          <w:rFonts w:ascii="Times New Roman" w:hAnsi="Times New Roman" w:cs="Times New Roman"/>
          <w:i/>
          <w:iCs/>
          <w:sz w:val="20"/>
          <w:szCs w:val="20"/>
        </w:rPr>
        <w:t xml:space="preserve">мышления </w:t>
      </w:r>
      <w:r w:rsidRPr="005D30D8">
        <w:rPr>
          <w:rFonts w:ascii="Times New Roman" w:hAnsi="Times New Roman" w:cs="Times New Roman"/>
          <w:sz w:val="20"/>
          <w:szCs w:val="20"/>
        </w:rPr>
        <w:t>и техники обслуживания, ос</w:t>
      </w:r>
      <w:r w:rsidR="00F95EB8" w:rsidRPr="005D30D8">
        <w:rPr>
          <w:rFonts w:ascii="Times New Roman" w:hAnsi="Times New Roman" w:cs="Times New Roman"/>
          <w:sz w:val="20"/>
          <w:szCs w:val="20"/>
        </w:rPr>
        <w:t>нован</w:t>
      </w:r>
      <w:r w:rsidRPr="005D30D8">
        <w:rPr>
          <w:rFonts w:ascii="Times New Roman" w:hAnsi="Times New Roman" w:cs="Times New Roman"/>
          <w:sz w:val="20"/>
          <w:szCs w:val="20"/>
        </w:rPr>
        <w:t xml:space="preserve">ных на </w:t>
      </w:r>
      <w:r w:rsidRPr="005D30D8">
        <w:rPr>
          <w:rFonts w:ascii="Times New Roman" w:hAnsi="Times New Roman" w:cs="Times New Roman"/>
          <w:i/>
          <w:iCs/>
          <w:sz w:val="20"/>
          <w:szCs w:val="20"/>
        </w:rPr>
        <w:t>терпимости, способности слушать, простоте и доступности для клиентов предлагаемых банком рекомендаций и</w:t>
      </w:r>
      <w:r w:rsidR="00F95EB8" w:rsidRPr="005D30D8">
        <w:rPr>
          <w:rFonts w:ascii="Times New Roman" w:hAnsi="Times New Roman" w:cs="Times New Roman"/>
          <w:sz w:val="20"/>
          <w:szCs w:val="20"/>
        </w:rPr>
        <w:t xml:space="preserve"> </w:t>
      </w:r>
      <w:r w:rsidRPr="005D30D8">
        <w:rPr>
          <w:rFonts w:ascii="Times New Roman" w:hAnsi="Times New Roman" w:cs="Times New Roman"/>
          <w:i/>
          <w:iCs/>
          <w:sz w:val="20"/>
          <w:szCs w:val="20"/>
        </w:rPr>
        <w:t>принимаемых решений, творческом подходе к делу, знании основ</w:t>
      </w:r>
      <w:r w:rsidR="00F95EB8" w:rsidRPr="005D30D8">
        <w:rPr>
          <w:rFonts w:ascii="Times New Roman" w:hAnsi="Times New Roman" w:cs="Times New Roman"/>
          <w:sz w:val="20"/>
          <w:szCs w:val="20"/>
        </w:rPr>
        <w:t xml:space="preserve"> </w:t>
      </w:r>
      <w:r w:rsidRPr="005D30D8">
        <w:rPr>
          <w:rFonts w:ascii="Times New Roman" w:hAnsi="Times New Roman" w:cs="Times New Roman"/>
          <w:i/>
          <w:iCs/>
          <w:sz w:val="20"/>
          <w:szCs w:val="20"/>
        </w:rPr>
        <w:t>методологии изучения рынка.</w:t>
      </w:r>
    </w:p>
    <w:p w:rsidR="00F95EB8" w:rsidRPr="005D30D8" w:rsidRDefault="00F95EB8" w:rsidP="00AC0BB7">
      <w:pPr>
        <w:autoSpaceDE w:val="0"/>
        <w:autoSpaceDN w:val="0"/>
        <w:adjustRightInd w:val="0"/>
        <w:spacing w:after="0" w:line="240" w:lineRule="auto"/>
        <w:jc w:val="both"/>
        <w:rPr>
          <w:rFonts w:ascii="Times New Roman" w:hAnsi="Times New Roman" w:cs="Times New Roman"/>
          <w:sz w:val="20"/>
          <w:szCs w:val="20"/>
        </w:rPr>
      </w:pPr>
      <w:r w:rsidRPr="005D30D8">
        <w:rPr>
          <w:rFonts w:ascii="Times New Roman" w:hAnsi="Times New Roman" w:cs="Times New Roman"/>
          <w:b/>
          <w:sz w:val="20"/>
          <w:szCs w:val="20"/>
        </w:rPr>
        <w:t>Предметом банковского маркетинга</w:t>
      </w:r>
      <w:r w:rsidRPr="005D30D8">
        <w:rPr>
          <w:rFonts w:ascii="Times New Roman" w:hAnsi="Times New Roman" w:cs="Times New Roman"/>
          <w:sz w:val="20"/>
          <w:szCs w:val="20"/>
        </w:rPr>
        <w:t xml:space="preserve"> является процессы, имеющие место внутри банка и вне его на микроэкономическом уровне применительно к фин.рынку.</w:t>
      </w:r>
    </w:p>
    <w:p w:rsidR="00F95EB8" w:rsidRPr="005D30D8" w:rsidRDefault="00F95EB8" w:rsidP="00AC0BB7">
      <w:pPr>
        <w:autoSpaceDE w:val="0"/>
        <w:autoSpaceDN w:val="0"/>
        <w:adjustRightInd w:val="0"/>
        <w:spacing w:after="0" w:line="240" w:lineRule="auto"/>
        <w:jc w:val="both"/>
        <w:rPr>
          <w:rFonts w:ascii="Times New Roman" w:hAnsi="Times New Roman" w:cs="Times New Roman"/>
          <w:sz w:val="20"/>
          <w:szCs w:val="20"/>
        </w:rPr>
      </w:pPr>
      <w:r w:rsidRPr="005D30D8">
        <w:rPr>
          <w:rFonts w:ascii="Times New Roman" w:hAnsi="Times New Roman" w:cs="Times New Roman"/>
          <w:b/>
          <w:sz w:val="20"/>
          <w:szCs w:val="20"/>
        </w:rPr>
        <w:t>Субъекты банковского маркетинга</w:t>
      </w:r>
      <w:r w:rsidRPr="005D30D8">
        <w:rPr>
          <w:rFonts w:ascii="Times New Roman" w:hAnsi="Times New Roman" w:cs="Times New Roman"/>
          <w:sz w:val="20"/>
          <w:szCs w:val="20"/>
        </w:rPr>
        <w:t xml:space="preserve"> – выступают банки, сотрудники, клиенты, специалисты по маркетингу.</w:t>
      </w:r>
    </w:p>
    <w:p w:rsidR="00F95EB8" w:rsidRPr="005D30D8" w:rsidRDefault="00F95EB8" w:rsidP="00AC0BB7">
      <w:pPr>
        <w:autoSpaceDE w:val="0"/>
        <w:autoSpaceDN w:val="0"/>
        <w:adjustRightInd w:val="0"/>
        <w:spacing w:after="0" w:line="240" w:lineRule="auto"/>
        <w:jc w:val="both"/>
        <w:rPr>
          <w:rFonts w:ascii="Times New Roman" w:hAnsi="Times New Roman" w:cs="Times New Roman"/>
          <w:sz w:val="20"/>
          <w:szCs w:val="20"/>
        </w:rPr>
      </w:pPr>
      <w:r w:rsidRPr="005D30D8">
        <w:rPr>
          <w:rFonts w:ascii="Times New Roman" w:hAnsi="Times New Roman" w:cs="Times New Roman"/>
          <w:b/>
          <w:sz w:val="20"/>
          <w:szCs w:val="20"/>
        </w:rPr>
        <w:t>Объектом банковского маркетинга</w:t>
      </w:r>
      <w:r w:rsidRPr="005D30D8">
        <w:rPr>
          <w:rFonts w:ascii="Times New Roman" w:hAnsi="Times New Roman" w:cs="Times New Roman"/>
          <w:sz w:val="20"/>
          <w:szCs w:val="20"/>
        </w:rPr>
        <w:t xml:space="preserve"> – банковские продукты, услуги, операции, технологии, документация.</w:t>
      </w:r>
    </w:p>
    <w:p w:rsidR="00F95EB8" w:rsidRPr="005D30D8" w:rsidRDefault="00F95EB8" w:rsidP="00AC0BB7">
      <w:pPr>
        <w:spacing w:after="0" w:line="240" w:lineRule="auto"/>
        <w:jc w:val="center"/>
        <w:rPr>
          <w:rFonts w:ascii="Times New Roman" w:hAnsi="Times New Roman" w:cs="Times New Roman"/>
          <w:b/>
          <w:bCs/>
          <w:sz w:val="20"/>
          <w:szCs w:val="20"/>
        </w:rPr>
      </w:pPr>
      <w:r w:rsidRPr="005D30D8">
        <w:rPr>
          <w:rFonts w:ascii="Times New Roman" w:hAnsi="Times New Roman" w:cs="Times New Roman"/>
          <w:b/>
          <w:bCs/>
          <w:sz w:val="20"/>
          <w:szCs w:val="20"/>
        </w:rPr>
        <w:t>Микросреда</w:t>
      </w:r>
    </w:p>
    <w:p w:rsidR="00F95EB8" w:rsidRPr="005D30D8" w:rsidRDefault="00F95EB8" w:rsidP="00AC0BB7">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Микросреда банка состоит из взаимоотношений внутри самого банка, а также с поставщиками, посредниками, конкурентами, клиентами и контактными аудиториями.</w:t>
      </w:r>
    </w:p>
    <w:p w:rsidR="00F95EB8" w:rsidRPr="005D30D8" w:rsidRDefault="00F95EB8" w:rsidP="00AC0BB7">
      <w:pPr>
        <w:spacing w:after="0" w:line="240" w:lineRule="auto"/>
        <w:jc w:val="both"/>
        <w:rPr>
          <w:rFonts w:ascii="Times New Roman" w:hAnsi="Times New Roman" w:cs="Times New Roman"/>
          <w:sz w:val="20"/>
          <w:szCs w:val="20"/>
        </w:rPr>
      </w:pPr>
      <w:r w:rsidRPr="005D30D8">
        <w:rPr>
          <w:rFonts w:ascii="Times New Roman" w:hAnsi="Times New Roman" w:cs="Times New Roman"/>
          <w:i/>
          <w:iCs/>
          <w:sz w:val="20"/>
          <w:szCs w:val="20"/>
        </w:rPr>
        <w:t xml:space="preserve">Внутрибанковские отношения </w:t>
      </w:r>
      <w:r w:rsidRPr="005D30D8">
        <w:rPr>
          <w:rFonts w:ascii="Times New Roman" w:hAnsi="Times New Roman" w:cs="Times New Roman"/>
          <w:sz w:val="20"/>
          <w:szCs w:val="20"/>
        </w:rPr>
        <w:t>основаны на внутренней культуре, формальной и неформальной организационной структуре.</w:t>
      </w:r>
    </w:p>
    <w:p w:rsidR="00F95EB8" w:rsidRPr="005D30D8" w:rsidRDefault="00F95EB8" w:rsidP="00F95EB8">
      <w:pPr>
        <w:spacing w:after="0" w:line="240" w:lineRule="auto"/>
        <w:ind w:firstLine="567"/>
        <w:jc w:val="both"/>
        <w:rPr>
          <w:rFonts w:ascii="Times New Roman" w:hAnsi="Times New Roman" w:cs="Times New Roman"/>
          <w:sz w:val="20"/>
          <w:szCs w:val="20"/>
        </w:rPr>
      </w:pPr>
      <w:r w:rsidRPr="005D30D8">
        <w:rPr>
          <w:rFonts w:ascii="Times New Roman" w:hAnsi="Times New Roman" w:cs="Times New Roman"/>
          <w:i/>
          <w:iCs/>
          <w:sz w:val="20"/>
          <w:szCs w:val="20"/>
        </w:rPr>
        <w:t xml:space="preserve">Отношения с клиентами, </w:t>
      </w:r>
      <w:r w:rsidRPr="005D30D8">
        <w:rPr>
          <w:rFonts w:ascii="Times New Roman" w:hAnsi="Times New Roman" w:cs="Times New Roman"/>
          <w:sz w:val="20"/>
          <w:szCs w:val="20"/>
        </w:rPr>
        <w:t xml:space="preserve">их развитие и </w:t>
      </w:r>
      <w:proofErr w:type="spellStart"/>
      <w:r w:rsidRPr="005D30D8">
        <w:rPr>
          <w:rFonts w:ascii="Times New Roman" w:hAnsi="Times New Roman" w:cs="Times New Roman"/>
          <w:sz w:val="20"/>
          <w:szCs w:val="20"/>
        </w:rPr>
        <w:t>взаимовыгодность</w:t>
      </w:r>
      <w:proofErr w:type="spellEnd"/>
      <w:r w:rsidRPr="005D30D8">
        <w:rPr>
          <w:rFonts w:ascii="Times New Roman" w:hAnsi="Times New Roman" w:cs="Times New Roman"/>
          <w:sz w:val="20"/>
          <w:szCs w:val="20"/>
        </w:rPr>
        <w:t xml:space="preserve"> во многом определяют успех деятельности банка и строятся на принципах, определяющихся предпочтениями банка в обслуживании тех или иных клиентов.</w:t>
      </w:r>
    </w:p>
    <w:p w:rsidR="00F95EB8" w:rsidRPr="005D30D8" w:rsidRDefault="00F95EB8" w:rsidP="00AC0BB7">
      <w:pPr>
        <w:spacing w:after="0" w:line="240" w:lineRule="auto"/>
        <w:ind w:firstLine="567"/>
        <w:jc w:val="both"/>
        <w:rPr>
          <w:rFonts w:ascii="Times New Roman" w:hAnsi="Times New Roman" w:cs="Times New Roman"/>
          <w:sz w:val="20"/>
          <w:szCs w:val="20"/>
        </w:rPr>
      </w:pPr>
      <w:r w:rsidRPr="005D30D8">
        <w:rPr>
          <w:rFonts w:ascii="Times New Roman" w:hAnsi="Times New Roman" w:cs="Times New Roman"/>
          <w:sz w:val="20"/>
          <w:szCs w:val="20"/>
        </w:rPr>
        <w:t>Клиенты обычно делятся:</w:t>
      </w:r>
      <w:r w:rsidR="00AC0BB7" w:rsidRPr="005D30D8">
        <w:rPr>
          <w:rFonts w:ascii="Times New Roman" w:hAnsi="Times New Roman" w:cs="Times New Roman"/>
          <w:sz w:val="20"/>
          <w:szCs w:val="20"/>
        </w:rPr>
        <w:t xml:space="preserve"> </w:t>
      </w:r>
      <w:r w:rsidRPr="005D30D8">
        <w:rPr>
          <w:rFonts w:ascii="Times New Roman" w:hAnsi="Times New Roman" w:cs="Times New Roman"/>
          <w:sz w:val="20"/>
          <w:szCs w:val="20"/>
        </w:rPr>
        <w:t>на розничных (частные лица, некоторые представители малого бизнеса);</w:t>
      </w:r>
      <w:r w:rsidR="00AC0BB7" w:rsidRPr="005D30D8">
        <w:rPr>
          <w:rFonts w:ascii="Times New Roman" w:hAnsi="Times New Roman" w:cs="Times New Roman"/>
          <w:sz w:val="20"/>
          <w:szCs w:val="20"/>
        </w:rPr>
        <w:t xml:space="preserve"> </w:t>
      </w:r>
      <w:r w:rsidRPr="005D30D8">
        <w:rPr>
          <w:rFonts w:ascii="Times New Roman" w:hAnsi="Times New Roman" w:cs="Times New Roman"/>
          <w:sz w:val="20"/>
          <w:szCs w:val="20"/>
        </w:rPr>
        <w:t>на оптовых (организации).</w:t>
      </w:r>
    </w:p>
    <w:p w:rsidR="00F95EB8" w:rsidRPr="005D30D8" w:rsidRDefault="00F95EB8" w:rsidP="00AC0BB7">
      <w:pPr>
        <w:spacing w:after="0" w:line="240" w:lineRule="auto"/>
        <w:ind w:firstLine="567"/>
        <w:jc w:val="both"/>
        <w:rPr>
          <w:rFonts w:ascii="Times New Roman" w:hAnsi="Times New Roman" w:cs="Times New Roman"/>
          <w:sz w:val="20"/>
          <w:szCs w:val="20"/>
        </w:rPr>
      </w:pPr>
      <w:r w:rsidRPr="005D30D8">
        <w:rPr>
          <w:rFonts w:ascii="Times New Roman" w:hAnsi="Times New Roman" w:cs="Times New Roman"/>
          <w:i/>
          <w:iCs/>
          <w:sz w:val="20"/>
          <w:szCs w:val="20"/>
        </w:rPr>
        <w:t xml:space="preserve">Отношения с контактными аудиториями – </w:t>
      </w:r>
      <w:r w:rsidRPr="005D30D8">
        <w:rPr>
          <w:rFonts w:ascii="Times New Roman" w:hAnsi="Times New Roman" w:cs="Times New Roman"/>
          <w:sz w:val="20"/>
          <w:szCs w:val="20"/>
        </w:rPr>
        <w:t>это отношения с любыми индивидами, проявляющими реальный и потенциальный интерес к банку-производителю, оказывающими влияние на его деловую активность. Выделяют пять основных контактных аудиторий:</w:t>
      </w:r>
      <w:r w:rsidR="00AC0BB7" w:rsidRPr="005D30D8">
        <w:rPr>
          <w:rFonts w:ascii="Times New Roman" w:hAnsi="Times New Roman" w:cs="Times New Roman"/>
          <w:sz w:val="20"/>
          <w:szCs w:val="20"/>
        </w:rPr>
        <w:t xml:space="preserve"> </w:t>
      </w:r>
      <w:r w:rsidRPr="005D30D8">
        <w:rPr>
          <w:rFonts w:ascii="Times New Roman" w:hAnsi="Times New Roman" w:cs="Times New Roman"/>
          <w:sz w:val="20"/>
          <w:szCs w:val="20"/>
        </w:rPr>
        <w:t>другие финансово-кредитные организации;</w:t>
      </w:r>
      <w:r w:rsidR="00AC0BB7" w:rsidRPr="005D30D8">
        <w:rPr>
          <w:rFonts w:ascii="Times New Roman" w:hAnsi="Times New Roman" w:cs="Times New Roman"/>
          <w:sz w:val="20"/>
          <w:szCs w:val="20"/>
        </w:rPr>
        <w:t xml:space="preserve"> </w:t>
      </w:r>
      <w:r w:rsidRPr="005D30D8">
        <w:rPr>
          <w:rFonts w:ascii="Times New Roman" w:hAnsi="Times New Roman" w:cs="Times New Roman"/>
          <w:sz w:val="20"/>
          <w:szCs w:val="20"/>
        </w:rPr>
        <w:t>средства массовой информации;</w:t>
      </w:r>
      <w:r w:rsidR="00AC0BB7" w:rsidRPr="005D30D8">
        <w:rPr>
          <w:rFonts w:ascii="Times New Roman" w:hAnsi="Times New Roman" w:cs="Times New Roman"/>
          <w:sz w:val="20"/>
          <w:szCs w:val="20"/>
        </w:rPr>
        <w:t xml:space="preserve"> </w:t>
      </w:r>
      <w:r w:rsidRPr="005D30D8">
        <w:rPr>
          <w:rFonts w:ascii="Times New Roman" w:hAnsi="Times New Roman" w:cs="Times New Roman"/>
          <w:sz w:val="20"/>
          <w:szCs w:val="20"/>
        </w:rPr>
        <w:t>государственные учреждения;</w:t>
      </w:r>
      <w:r w:rsidR="00AC0BB7" w:rsidRPr="005D30D8">
        <w:rPr>
          <w:rFonts w:ascii="Times New Roman" w:hAnsi="Times New Roman" w:cs="Times New Roman"/>
          <w:sz w:val="20"/>
          <w:szCs w:val="20"/>
        </w:rPr>
        <w:t xml:space="preserve"> </w:t>
      </w:r>
      <w:r w:rsidRPr="005D30D8">
        <w:rPr>
          <w:rFonts w:ascii="Times New Roman" w:hAnsi="Times New Roman" w:cs="Times New Roman"/>
          <w:sz w:val="20"/>
          <w:szCs w:val="20"/>
        </w:rPr>
        <w:t>общественность;</w:t>
      </w:r>
      <w:r w:rsidR="00AC0BB7" w:rsidRPr="005D30D8">
        <w:rPr>
          <w:rFonts w:ascii="Times New Roman" w:hAnsi="Times New Roman" w:cs="Times New Roman"/>
          <w:sz w:val="20"/>
          <w:szCs w:val="20"/>
        </w:rPr>
        <w:t xml:space="preserve"> </w:t>
      </w:r>
      <w:r w:rsidRPr="005D30D8">
        <w:rPr>
          <w:rFonts w:ascii="Times New Roman" w:hAnsi="Times New Roman" w:cs="Times New Roman"/>
          <w:sz w:val="20"/>
          <w:szCs w:val="20"/>
        </w:rPr>
        <w:t>собственные служащие банка.</w:t>
      </w:r>
    </w:p>
    <w:p w:rsidR="00F95EB8" w:rsidRPr="005D30D8" w:rsidRDefault="00F95EB8" w:rsidP="00F95EB8">
      <w:pPr>
        <w:spacing w:after="0" w:line="240" w:lineRule="auto"/>
        <w:ind w:firstLine="567"/>
        <w:jc w:val="center"/>
        <w:rPr>
          <w:rFonts w:ascii="Times New Roman" w:hAnsi="Times New Roman" w:cs="Times New Roman"/>
          <w:b/>
          <w:bCs/>
          <w:sz w:val="20"/>
          <w:szCs w:val="20"/>
        </w:rPr>
      </w:pPr>
      <w:r w:rsidRPr="005D30D8">
        <w:rPr>
          <w:rFonts w:ascii="Times New Roman" w:hAnsi="Times New Roman" w:cs="Times New Roman"/>
          <w:b/>
          <w:bCs/>
          <w:sz w:val="20"/>
          <w:szCs w:val="20"/>
        </w:rPr>
        <w:lastRenderedPageBreak/>
        <w:t>Макросреда</w:t>
      </w:r>
    </w:p>
    <w:p w:rsidR="00F95EB8" w:rsidRPr="005D30D8" w:rsidRDefault="00F95EB8" w:rsidP="00F95EB8">
      <w:pPr>
        <w:spacing w:after="0" w:line="240" w:lineRule="auto"/>
        <w:ind w:firstLine="567"/>
        <w:jc w:val="both"/>
        <w:rPr>
          <w:rFonts w:ascii="Times New Roman" w:hAnsi="Times New Roman" w:cs="Times New Roman"/>
          <w:sz w:val="20"/>
          <w:szCs w:val="20"/>
        </w:rPr>
      </w:pPr>
      <w:r w:rsidRPr="005D30D8">
        <w:rPr>
          <w:rFonts w:ascii="Times New Roman" w:hAnsi="Times New Roman" w:cs="Times New Roman"/>
          <w:sz w:val="20"/>
          <w:szCs w:val="20"/>
        </w:rPr>
        <w:t>Понятие макросреды банка слагается из широкой гаммы отношений организации с силами, составляющими внешнюю среду, оказывающую соответствующее влияние на деятельность банка.</w:t>
      </w:r>
    </w:p>
    <w:p w:rsidR="00F95EB8" w:rsidRPr="005D30D8" w:rsidRDefault="00F95EB8" w:rsidP="00F95EB8">
      <w:pPr>
        <w:spacing w:after="0" w:line="240" w:lineRule="auto"/>
        <w:ind w:firstLine="567"/>
        <w:jc w:val="both"/>
        <w:rPr>
          <w:rFonts w:ascii="Times New Roman" w:hAnsi="Times New Roman" w:cs="Times New Roman"/>
          <w:sz w:val="20"/>
          <w:szCs w:val="20"/>
        </w:rPr>
      </w:pPr>
      <w:r w:rsidRPr="005D30D8">
        <w:rPr>
          <w:rFonts w:ascii="Times New Roman" w:hAnsi="Times New Roman" w:cs="Times New Roman"/>
          <w:sz w:val="20"/>
          <w:szCs w:val="20"/>
        </w:rPr>
        <w:t>Масштабность рассматриваемой макросреды обеспечивается за счет учета действия основных факторов: экономических, демографических, правовых, природных, политических, рыночных и др.</w:t>
      </w:r>
    </w:p>
    <w:p w:rsidR="00F95EB8" w:rsidRPr="005D30D8" w:rsidRDefault="00F95EB8" w:rsidP="00F95EB8">
      <w:pPr>
        <w:spacing w:after="0" w:line="240" w:lineRule="auto"/>
        <w:ind w:firstLine="567"/>
        <w:jc w:val="both"/>
        <w:rPr>
          <w:rFonts w:ascii="Times New Roman" w:hAnsi="Times New Roman" w:cs="Times New Roman"/>
          <w:sz w:val="20"/>
          <w:szCs w:val="20"/>
        </w:rPr>
      </w:pPr>
      <w:r w:rsidRPr="005D30D8">
        <w:rPr>
          <w:rFonts w:ascii="Times New Roman" w:hAnsi="Times New Roman" w:cs="Times New Roman"/>
          <w:sz w:val="20"/>
          <w:szCs w:val="20"/>
        </w:rPr>
        <w:t>Отношения, складывающиеся между субъектами среды и банком, разнообразны, и по характеру влияния на них со стороны банка они могут быть контролируемыми и неконтролируемыми. Например, банк не может напрямую контролировать конкурентов, государство и т.п. Поэтому задача руководства банка заключается в снижении до минимума неконтролируемых факторов среды и выявлении возможностей опосредованного влияния на них.</w:t>
      </w:r>
    </w:p>
    <w:p w:rsidR="00AC0BB7" w:rsidRPr="005D30D8" w:rsidRDefault="00AC0BB7" w:rsidP="00AC0BB7">
      <w:pPr>
        <w:rPr>
          <w:rFonts w:ascii="Times New Roman" w:hAnsi="Times New Roman" w:cs="Times New Roman"/>
          <w:sz w:val="20"/>
          <w:szCs w:val="20"/>
        </w:rPr>
      </w:pPr>
    </w:p>
    <w:p w:rsidR="00F95EB8" w:rsidRPr="005D30D8" w:rsidRDefault="00AC0BB7" w:rsidP="003A1A62">
      <w:pPr>
        <w:spacing w:after="0"/>
        <w:rPr>
          <w:rFonts w:ascii="Times New Roman" w:hAnsi="Times New Roman" w:cs="Times New Roman"/>
          <w:sz w:val="20"/>
          <w:szCs w:val="20"/>
        </w:rPr>
      </w:pPr>
      <w:r w:rsidRPr="005D30D8">
        <w:rPr>
          <w:rFonts w:ascii="Times New Roman" w:hAnsi="Times New Roman" w:cs="Times New Roman"/>
          <w:sz w:val="20"/>
          <w:szCs w:val="20"/>
        </w:rPr>
        <w:t>3.</w:t>
      </w:r>
      <w:r w:rsidR="00F95EB8" w:rsidRPr="005D30D8">
        <w:rPr>
          <w:rFonts w:ascii="BookAntiqua-Italic" w:hAnsi="BookAntiqua-Italic" w:cs="BookAntiqua-Italic"/>
          <w:b/>
          <w:iCs/>
          <w:sz w:val="20"/>
          <w:szCs w:val="20"/>
        </w:rPr>
        <w:t>ФУНКЦИИ МАРКЕТИНГА В БАНКОВСКОМ ДЕЛЕ.</w:t>
      </w:r>
    </w:p>
    <w:p w:rsidR="00F95EB8" w:rsidRPr="005D30D8" w:rsidRDefault="00F95EB8" w:rsidP="00AC0BB7">
      <w:pPr>
        <w:numPr>
          <w:ilvl w:val="0"/>
          <w:numId w:val="4"/>
        </w:numPr>
        <w:tabs>
          <w:tab w:val="clear" w:pos="720"/>
          <w:tab w:val="num" w:pos="0"/>
        </w:tabs>
        <w:spacing w:after="0" w:line="240" w:lineRule="auto"/>
        <w:ind w:left="0" w:firstLine="0"/>
        <w:jc w:val="both"/>
        <w:rPr>
          <w:rFonts w:ascii="Times New Roman" w:hAnsi="Times New Roman" w:cs="Times New Roman"/>
          <w:b/>
          <w:i/>
          <w:sz w:val="20"/>
          <w:szCs w:val="20"/>
          <w:u w:val="single"/>
        </w:rPr>
      </w:pPr>
      <w:r w:rsidRPr="005D30D8">
        <w:rPr>
          <w:rFonts w:ascii="Times New Roman" w:hAnsi="Times New Roman" w:cs="Times New Roman"/>
          <w:b/>
          <w:i/>
          <w:sz w:val="20"/>
          <w:szCs w:val="20"/>
          <w:u w:val="single"/>
        </w:rPr>
        <w:t>Разработка и реализация банковской стратегии.</w:t>
      </w:r>
    </w:p>
    <w:p w:rsidR="00F95EB8" w:rsidRPr="005D30D8" w:rsidRDefault="00F95EB8" w:rsidP="00F95EB8">
      <w:pPr>
        <w:spacing w:after="0" w:line="240" w:lineRule="auto"/>
        <w:jc w:val="both"/>
        <w:rPr>
          <w:rFonts w:ascii="Times New Roman" w:hAnsi="Times New Roman" w:cs="Times New Roman"/>
          <w:sz w:val="20"/>
          <w:szCs w:val="20"/>
        </w:rPr>
      </w:pPr>
      <w:r w:rsidRPr="005D30D8">
        <w:rPr>
          <w:rFonts w:ascii="Times New Roman" w:hAnsi="Times New Roman" w:cs="Times New Roman"/>
          <w:b/>
          <w:sz w:val="20"/>
          <w:szCs w:val="20"/>
        </w:rPr>
        <w:t>Стратегия маркетинга</w:t>
      </w:r>
      <w:r w:rsidRPr="005D30D8">
        <w:rPr>
          <w:rFonts w:ascii="Times New Roman" w:hAnsi="Times New Roman" w:cs="Times New Roman"/>
          <w:sz w:val="20"/>
          <w:szCs w:val="20"/>
        </w:rPr>
        <w:t xml:space="preserve"> – выбор наилучших путей, достижение целей банка средствами маркетинга.</w:t>
      </w:r>
    </w:p>
    <w:p w:rsidR="00F95EB8" w:rsidRPr="005D30D8" w:rsidRDefault="00F95EB8" w:rsidP="00F95EB8">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На основе стратегической программы составляется перспективный план, который состоит из следующих пунктов: 1)Миссия банка 2)установление целей банка 3)анализ исходного положения рынка 4)Факторы, воздействующие на стратегию банка 5)оценка возможностей и опасностей 6)Стратегическое изменение в регулируемых факторах 7)предполагаемые финансовые результаты</w:t>
      </w:r>
    </w:p>
    <w:p w:rsidR="00F95EB8" w:rsidRPr="005D30D8" w:rsidRDefault="00F95EB8" w:rsidP="00F95EB8">
      <w:pPr>
        <w:numPr>
          <w:ilvl w:val="0"/>
          <w:numId w:val="4"/>
        </w:numPr>
        <w:spacing w:after="0" w:line="240" w:lineRule="auto"/>
        <w:jc w:val="both"/>
        <w:rPr>
          <w:rFonts w:ascii="Times New Roman" w:hAnsi="Times New Roman" w:cs="Times New Roman"/>
          <w:b/>
          <w:i/>
          <w:sz w:val="20"/>
          <w:szCs w:val="20"/>
        </w:rPr>
      </w:pPr>
      <w:r w:rsidRPr="005D30D8">
        <w:rPr>
          <w:rFonts w:ascii="Times New Roman" w:hAnsi="Times New Roman" w:cs="Times New Roman"/>
          <w:b/>
          <w:i/>
          <w:sz w:val="20"/>
          <w:szCs w:val="20"/>
          <w:u w:val="single"/>
        </w:rPr>
        <w:t>анализ окружающей среды и сбор информации о рынках</w:t>
      </w:r>
      <w:r w:rsidRPr="005D30D8">
        <w:rPr>
          <w:rFonts w:ascii="Times New Roman" w:hAnsi="Times New Roman" w:cs="Times New Roman"/>
          <w:b/>
          <w:i/>
          <w:sz w:val="20"/>
          <w:szCs w:val="20"/>
        </w:rPr>
        <w:t xml:space="preserve"> включает в себя два направления.</w:t>
      </w:r>
    </w:p>
    <w:p w:rsidR="00F95EB8" w:rsidRPr="005D30D8" w:rsidRDefault="003A1A62" w:rsidP="00F95EB8">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 xml:space="preserve">анализ окружающей среды; </w:t>
      </w:r>
      <w:r w:rsidR="00F95EB8" w:rsidRPr="005D30D8">
        <w:rPr>
          <w:rFonts w:ascii="Times New Roman" w:hAnsi="Times New Roman" w:cs="Times New Roman"/>
          <w:sz w:val="20"/>
          <w:szCs w:val="20"/>
        </w:rPr>
        <w:t xml:space="preserve">сбор информации о рынке может осуществляться через систему маркетинговой информации, которая в свою очередь </w:t>
      </w:r>
      <w:r w:rsidRPr="005D30D8">
        <w:rPr>
          <w:rFonts w:ascii="Times New Roman" w:hAnsi="Times New Roman" w:cs="Times New Roman"/>
          <w:sz w:val="20"/>
          <w:szCs w:val="20"/>
        </w:rPr>
        <w:t xml:space="preserve">состоит из следующих подсистем: </w:t>
      </w:r>
      <w:r w:rsidR="00F95EB8" w:rsidRPr="005D30D8">
        <w:rPr>
          <w:rFonts w:ascii="Times New Roman" w:hAnsi="Times New Roman" w:cs="Times New Roman"/>
          <w:sz w:val="20"/>
          <w:szCs w:val="20"/>
        </w:rPr>
        <w:t>система внутренней отчетности; система сбора внешней информации, которая включает в себя получение информации из различных источников; система маркетинговых исследований</w:t>
      </w:r>
    </w:p>
    <w:p w:rsidR="00F95EB8" w:rsidRPr="005D30D8" w:rsidRDefault="00F95EB8" w:rsidP="00814753">
      <w:pPr>
        <w:spacing w:after="0" w:line="240" w:lineRule="auto"/>
        <w:ind w:firstLine="567"/>
        <w:rPr>
          <w:rFonts w:ascii="Times New Roman" w:hAnsi="Times New Roman" w:cs="Times New Roman"/>
          <w:i/>
          <w:sz w:val="20"/>
          <w:szCs w:val="20"/>
        </w:rPr>
      </w:pPr>
      <w:r w:rsidRPr="005D30D8">
        <w:rPr>
          <w:rFonts w:ascii="Times New Roman" w:hAnsi="Times New Roman" w:cs="Times New Roman"/>
          <w:i/>
          <w:sz w:val="20"/>
          <w:szCs w:val="20"/>
        </w:rPr>
        <w:t>Этапы маркетинговых исследований:</w:t>
      </w:r>
      <w:r w:rsidR="00814753" w:rsidRPr="005D30D8">
        <w:rPr>
          <w:rFonts w:ascii="Times New Roman" w:hAnsi="Times New Roman" w:cs="Times New Roman"/>
          <w:i/>
          <w:sz w:val="20"/>
          <w:szCs w:val="20"/>
        </w:rPr>
        <w:t xml:space="preserve"> </w:t>
      </w:r>
      <w:r w:rsidRPr="005D30D8">
        <w:rPr>
          <w:rFonts w:ascii="Times New Roman" w:hAnsi="Times New Roman" w:cs="Times New Roman"/>
          <w:sz w:val="20"/>
          <w:szCs w:val="20"/>
        </w:rPr>
        <w:t>выявление проблемы и формулировка целей исследования; отбор источников информации; сбор информации; анализ собранной информации; представление результатов исследования заинтересованным лицом; система анализа информации. Обработка информации может происходить следующими способами:</w:t>
      </w:r>
    </w:p>
    <w:p w:rsidR="00F95EB8" w:rsidRPr="005D30D8" w:rsidRDefault="00F95EB8" w:rsidP="00F95EB8">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 xml:space="preserve">1)Статистических банк данных – совокупность современных статистических методик обработки информации, </w:t>
      </w:r>
    </w:p>
    <w:p w:rsidR="00F95EB8" w:rsidRPr="005D30D8" w:rsidRDefault="00F95EB8" w:rsidP="00F95EB8">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2)Банк - моделей, который представляют собой комплекс математических моделей для решения оптимизационных задач.</w:t>
      </w:r>
    </w:p>
    <w:p w:rsidR="00F95EB8" w:rsidRPr="005D30D8" w:rsidRDefault="00F95EB8" w:rsidP="00F95EB8">
      <w:pPr>
        <w:spacing w:after="0" w:line="240" w:lineRule="auto"/>
        <w:jc w:val="both"/>
        <w:rPr>
          <w:rFonts w:ascii="Times New Roman" w:hAnsi="Times New Roman" w:cs="Times New Roman"/>
          <w:b/>
          <w:i/>
          <w:sz w:val="20"/>
          <w:szCs w:val="20"/>
          <w:u w:val="single"/>
        </w:rPr>
      </w:pPr>
      <w:r w:rsidRPr="005D30D8">
        <w:rPr>
          <w:rFonts w:ascii="Times New Roman" w:hAnsi="Times New Roman" w:cs="Times New Roman"/>
          <w:b/>
          <w:i/>
          <w:sz w:val="20"/>
          <w:szCs w:val="20"/>
          <w:u w:val="single"/>
        </w:rPr>
        <w:t>3)Изучение и планирование продуктового ряда</w:t>
      </w:r>
    </w:p>
    <w:p w:rsidR="00F95EB8" w:rsidRPr="005D30D8" w:rsidRDefault="00F95EB8" w:rsidP="00F95EB8">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Разработка продуктового ряда включает в себя следующие этапы:</w:t>
      </w:r>
    </w:p>
    <w:p w:rsidR="00F95EB8" w:rsidRPr="005D30D8" w:rsidRDefault="00F95EB8" w:rsidP="00F95EB8">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1)анализ существующего продуктового ряда</w:t>
      </w:r>
    </w:p>
    <w:p w:rsidR="00F95EB8" w:rsidRPr="005D30D8" w:rsidRDefault="00F95EB8" w:rsidP="00F95EB8">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2)решение по оптимизации структуры и разработки нового банковского продукта</w:t>
      </w:r>
    </w:p>
    <w:p w:rsidR="00F95EB8" w:rsidRPr="005D30D8" w:rsidRDefault="00F95EB8" w:rsidP="00F95EB8">
      <w:pPr>
        <w:spacing w:after="0" w:line="240" w:lineRule="auto"/>
        <w:jc w:val="both"/>
        <w:rPr>
          <w:rFonts w:ascii="Times New Roman" w:hAnsi="Times New Roman" w:cs="Times New Roman"/>
          <w:b/>
          <w:i/>
          <w:sz w:val="20"/>
          <w:szCs w:val="20"/>
          <w:u w:val="single"/>
        </w:rPr>
      </w:pPr>
      <w:r w:rsidRPr="005D30D8">
        <w:rPr>
          <w:rFonts w:ascii="Times New Roman" w:hAnsi="Times New Roman" w:cs="Times New Roman"/>
          <w:b/>
          <w:i/>
          <w:sz w:val="20"/>
          <w:szCs w:val="20"/>
          <w:u w:val="single"/>
        </w:rPr>
        <w:t>4)Определение и регулирование цен на банковские продукты</w:t>
      </w:r>
    </w:p>
    <w:p w:rsidR="00F95EB8" w:rsidRPr="005D30D8" w:rsidRDefault="00F95EB8" w:rsidP="00F95EB8">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Установление цены на банковские продукты и ее изменение происходит после проведенных исследований конъектуры рынка на банковские продукты БАНКА и банковские продукты-АНАЛОГИ конкурентов.</w:t>
      </w:r>
    </w:p>
    <w:p w:rsidR="00F95EB8" w:rsidRPr="005D30D8" w:rsidRDefault="00F95EB8" w:rsidP="00F95EB8">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Банки используют в установлении цены различные методы ценообразования в зависимости от ценовой стратегии, которую они поддерживают на банковском рынке.</w:t>
      </w:r>
    </w:p>
    <w:p w:rsidR="00F95EB8" w:rsidRPr="005D30D8" w:rsidRDefault="00F95EB8" w:rsidP="00F95EB8">
      <w:pPr>
        <w:spacing w:after="0" w:line="240" w:lineRule="auto"/>
        <w:jc w:val="both"/>
        <w:rPr>
          <w:rFonts w:ascii="Times New Roman" w:hAnsi="Times New Roman" w:cs="Times New Roman"/>
          <w:b/>
          <w:i/>
          <w:sz w:val="20"/>
          <w:szCs w:val="20"/>
          <w:u w:val="single"/>
        </w:rPr>
      </w:pPr>
      <w:r w:rsidRPr="005D30D8">
        <w:rPr>
          <w:rFonts w:ascii="Times New Roman" w:hAnsi="Times New Roman" w:cs="Times New Roman"/>
          <w:b/>
          <w:i/>
          <w:sz w:val="20"/>
          <w:szCs w:val="20"/>
          <w:u w:val="single"/>
        </w:rPr>
        <w:t>5)Управление спросом на банковские продукты и услуги.</w:t>
      </w:r>
    </w:p>
    <w:p w:rsidR="00F95EB8" w:rsidRPr="005D30D8" w:rsidRDefault="00F95EB8" w:rsidP="00F95EB8">
      <w:pPr>
        <w:spacing w:after="0" w:line="240" w:lineRule="auto"/>
        <w:jc w:val="both"/>
        <w:rPr>
          <w:rFonts w:ascii="Times New Roman" w:hAnsi="Times New Roman" w:cs="Times New Roman"/>
          <w:b/>
          <w:i/>
          <w:sz w:val="20"/>
          <w:szCs w:val="20"/>
          <w:u w:val="single"/>
        </w:rPr>
      </w:pPr>
      <w:r w:rsidRPr="005D30D8">
        <w:rPr>
          <w:rFonts w:ascii="Times New Roman" w:hAnsi="Times New Roman" w:cs="Times New Roman"/>
          <w:b/>
          <w:i/>
          <w:sz w:val="20"/>
          <w:szCs w:val="20"/>
          <w:u w:val="single"/>
        </w:rPr>
        <w:t>6)Планирование и организация предоставления услуг</w:t>
      </w:r>
    </w:p>
    <w:p w:rsidR="00F95EB8" w:rsidRPr="005D30D8" w:rsidRDefault="00F95EB8" w:rsidP="00F95EB8">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Организация сбыта услуг ориентирует банк на изучение условий сбыта банковских продуктов и услуг к таким условиям относятся оптимальная структура возмещения отделений и филиалов банка, выбор типа кредитных учреждений, внутренние устройства банка, обязанности персонала.</w:t>
      </w:r>
    </w:p>
    <w:p w:rsidR="00F95EB8" w:rsidRPr="005D30D8" w:rsidRDefault="00F95EB8" w:rsidP="00F95EB8">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При принятии решений об организации сбытовой сети кредитной организации стремятся не только охватить широкий круг потребителей, но и рационально использовать банковские мощности при более полной банковской нагрузки.</w:t>
      </w:r>
    </w:p>
    <w:p w:rsidR="00F95EB8" w:rsidRPr="005D30D8" w:rsidRDefault="00F95EB8" w:rsidP="00F95EB8">
      <w:pPr>
        <w:spacing w:after="0" w:line="240" w:lineRule="auto"/>
        <w:jc w:val="both"/>
        <w:rPr>
          <w:rFonts w:ascii="Times New Roman" w:hAnsi="Times New Roman" w:cs="Times New Roman"/>
          <w:b/>
          <w:i/>
          <w:sz w:val="20"/>
          <w:szCs w:val="20"/>
          <w:u w:val="single"/>
        </w:rPr>
      </w:pPr>
      <w:r w:rsidRPr="005D30D8">
        <w:rPr>
          <w:rFonts w:ascii="Times New Roman" w:hAnsi="Times New Roman" w:cs="Times New Roman"/>
          <w:b/>
          <w:i/>
          <w:sz w:val="20"/>
          <w:szCs w:val="20"/>
          <w:u w:val="single"/>
        </w:rPr>
        <w:t>7)Управление всем комплексом маркетинговых мероприятий.</w:t>
      </w:r>
    </w:p>
    <w:p w:rsidR="00AC0BB7" w:rsidRPr="005D30D8" w:rsidRDefault="00AC0BB7" w:rsidP="00AC0BB7">
      <w:pPr>
        <w:rPr>
          <w:rFonts w:ascii="BookAntiqua-Italic" w:hAnsi="BookAntiqua-Italic" w:cs="BookAntiqua-Italic"/>
          <w:b/>
          <w:iCs/>
          <w:sz w:val="20"/>
          <w:szCs w:val="20"/>
        </w:rPr>
      </w:pPr>
    </w:p>
    <w:p w:rsidR="00AC0BB7" w:rsidRPr="005D30D8" w:rsidRDefault="00AC0BB7" w:rsidP="00AC0BB7">
      <w:pPr>
        <w:rPr>
          <w:rFonts w:ascii="BookAntiqua-Italic" w:hAnsi="BookAntiqua-Italic" w:cs="BookAntiqua-Italic"/>
          <w:b/>
          <w:iCs/>
          <w:sz w:val="20"/>
          <w:szCs w:val="20"/>
        </w:rPr>
      </w:pPr>
    </w:p>
    <w:p w:rsidR="00AC0BB7" w:rsidRPr="005D30D8" w:rsidRDefault="00AC0BB7" w:rsidP="00AC0BB7">
      <w:pPr>
        <w:rPr>
          <w:rFonts w:ascii="BookAntiqua-Italic" w:hAnsi="BookAntiqua-Italic" w:cs="BookAntiqua-Italic"/>
          <w:b/>
          <w:iCs/>
          <w:sz w:val="20"/>
          <w:szCs w:val="20"/>
        </w:rPr>
      </w:pPr>
    </w:p>
    <w:p w:rsidR="003A1A62" w:rsidRPr="005D30D8" w:rsidRDefault="003A1A62" w:rsidP="00AC0BB7">
      <w:pPr>
        <w:rPr>
          <w:rFonts w:ascii="BookAntiqua-Italic" w:hAnsi="BookAntiqua-Italic" w:cs="BookAntiqua-Italic"/>
          <w:b/>
          <w:iCs/>
          <w:sz w:val="20"/>
          <w:szCs w:val="20"/>
        </w:rPr>
      </w:pPr>
    </w:p>
    <w:p w:rsidR="003A1A62" w:rsidRPr="005D30D8" w:rsidRDefault="003A1A62" w:rsidP="00AC0BB7">
      <w:pPr>
        <w:rPr>
          <w:rFonts w:ascii="BookAntiqua-Italic" w:hAnsi="BookAntiqua-Italic" w:cs="BookAntiqua-Italic"/>
          <w:b/>
          <w:iCs/>
          <w:sz w:val="20"/>
          <w:szCs w:val="20"/>
        </w:rPr>
      </w:pPr>
    </w:p>
    <w:p w:rsidR="00AC0BB7" w:rsidRPr="005D30D8" w:rsidRDefault="00AC0BB7" w:rsidP="00AC0BB7">
      <w:pPr>
        <w:rPr>
          <w:rFonts w:ascii="BookAntiqua-Italic" w:hAnsi="BookAntiqua-Italic" w:cs="BookAntiqua-Italic"/>
          <w:b/>
          <w:iCs/>
          <w:sz w:val="20"/>
          <w:szCs w:val="20"/>
        </w:rPr>
      </w:pPr>
    </w:p>
    <w:p w:rsidR="00814753" w:rsidRPr="005D30D8" w:rsidRDefault="00AC0BB7" w:rsidP="003A1A62">
      <w:pPr>
        <w:spacing w:after="0"/>
        <w:rPr>
          <w:rFonts w:ascii="BookAntiqua-Italic" w:hAnsi="BookAntiqua-Italic" w:cs="BookAntiqua-Italic"/>
          <w:b/>
          <w:iCs/>
          <w:sz w:val="20"/>
          <w:szCs w:val="20"/>
        </w:rPr>
      </w:pPr>
      <w:r w:rsidRPr="005D30D8">
        <w:rPr>
          <w:rFonts w:ascii="BookAntiqua-Italic" w:hAnsi="BookAntiqua-Italic" w:cs="BookAntiqua-Italic"/>
          <w:b/>
          <w:iCs/>
          <w:sz w:val="20"/>
          <w:szCs w:val="20"/>
        </w:rPr>
        <w:t>4.</w:t>
      </w:r>
      <w:r w:rsidR="00814753" w:rsidRPr="005D30D8">
        <w:rPr>
          <w:rFonts w:ascii="BookAntiqua-Italic" w:hAnsi="BookAntiqua-Italic" w:cs="BookAntiqua-Italic"/>
          <w:b/>
          <w:iCs/>
          <w:sz w:val="20"/>
          <w:szCs w:val="20"/>
        </w:rPr>
        <w:t>ПОНЯТИЕ, РОЛЬ И ЗНАЧЕНИЕ МАРКЕТИНГОВЫХ СТРАТЕГИЙ. РАЗРАБОТКА СТРАТЕГИИ КАК ГЛАВНАЯ ЗАДАЧА ДЛЯ ФУНКЦИ</w:t>
      </w:r>
      <w:r w:rsidR="003A1A62" w:rsidRPr="005D30D8">
        <w:rPr>
          <w:rFonts w:ascii="BookAntiqua-Italic" w:hAnsi="BookAntiqua-Italic" w:cs="BookAntiqua-Italic"/>
          <w:b/>
          <w:iCs/>
          <w:sz w:val="20"/>
          <w:szCs w:val="20"/>
        </w:rPr>
        <w:t xml:space="preserve">ОНИРОВАНИЯ </w:t>
      </w:r>
      <w:proofErr w:type="spellStart"/>
      <w:r w:rsidR="003A1A62" w:rsidRPr="005D30D8">
        <w:rPr>
          <w:rFonts w:ascii="BookAntiqua-Italic" w:hAnsi="BookAntiqua-Italic" w:cs="BookAntiqua-Italic"/>
          <w:b/>
          <w:iCs/>
          <w:sz w:val="20"/>
          <w:szCs w:val="20"/>
        </w:rPr>
        <w:t>меХАНИЗМА</w:t>
      </w:r>
      <w:proofErr w:type="spellEnd"/>
      <w:r w:rsidR="003A1A62" w:rsidRPr="005D30D8">
        <w:rPr>
          <w:rFonts w:ascii="BookAntiqua-Italic" w:hAnsi="BookAntiqua-Italic" w:cs="BookAntiqua-Italic"/>
          <w:b/>
          <w:iCs/>
          <w:sz w:val="20"/>
          <w:szCs w:val="20"/>
        </w:rPr>
        <w:t xml:space="preserve"> МАРКЕТИНГА</w:t>
      </w:r>
    </w:p>
    <w:p w:rsidR="00814753" w:rsidRPr="005D30D8" w:rsidRDefault="00814753" w:rsidP="00814753">
      <w:pPr>
        <w:spacing w:after="0" w:line="240" w:lineRule="auto"/>
        <w:jc w:val="center"/>
        <w:rPr>
          <w:rFonts w:ascii="Times New Roman" w:hAnsi="Times New Roman" w:cs="Times New Roman"/>
          <w:b/>
          <w:sz w:val="20"/>
          <w:szCs w:val="20"/>
        </w:rPr>
      </w:pPr>
      <w:r w:rsidRPr="005D30D8">
        <w:rPr>
          <w:rFonts w:ascii="Times New Roman" w:hAnsi="Times New Roman" w:cs="Times New Roman"/>
          <w:b/>
          <w:sz w:val="20"/>
          <w:szCs w:val="20"/>
        </w:rPr>
        <w:t>Пирамида целей банка</w:t>
      </w:r>
    </w:p>
    <w:p w:rsidR="00814753" w:rsidRPr="005D30D8" w:rsidRDefault="00814753" w:rsidP="00814753">
      <w:pPr>
        <w:numPr>
          <w:ilvl w:val="0"/>
          <w:numId w:val="10"/>
        </w:num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предпринимательская философия</w:t>
      </w:r>
    </w:p>
    <w:p w:rsidR="00814753" w:rsidRPr="005D30D8" w:rsidRDefault="00814753" w:rsidP="00814753">
      <w:pPr>
        <w:numPr>
          <w:ilvl w:val="0"/>
          <w:numId w:val="10"/>
        </w:num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корпоративная миссия</w:t>
      </w:r>
    </w:p>
    <w:p w:rsidR="00814753" w:rsidRPr="005D30D8" w:rsidRDefault="00814753" w:rsidP="00814753">
      <w:pPr>
        <w:numPr>
          <w:ilvl w:val="0"/>
          <w:numId w:val="10"/>
        </w:num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стратегические цели</w:t>
      </w:r>
    </w:p>
    <w:p w:rsidR="00814753" w:rsidRPr="005D30D8" w:rsidRDefault="00814753" w:rsidP="00814753">
      <w:pPr>
        <w:numPr>
          <w:ilvl w:val="0"/>
          <w:numId w:val="10"/>
        </w:num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тактические цели</w:t>
      </w:r>
    </w:p>
    <w:p w:rsidR="00814753" w:rsidRPr="005D30D8" w:rsidRDefault="00814753" w:rsidP="00814753">
      <w:pPr>
        <w:spacing w:after="0" w:line="240" w:lineRule="auto"/>
        <w:jc w:val="both"/>
        <w:rPr>
          <w:rFonts w:ascii="Times New Roman" w:hAnsi="Times New Roman" w:cs="Times New Roman"/>
          <w:sz w:val="20"/>
          <w:szCs w:val="20"/>
        </w:rPr>
      </w:pPr>
      <w:r w:rsidRPr="005D30D8">
        <w:rPr>
          <w:rFonts w:ascii="Times New Roman" w:hAnsi="Times New Roman" w:cs="Times New Roman"/>
          <w:b/>
          <w:sz w:val="20"/>
          <w:szCs w:val="20"/>
        </w:rPr>
        <w:t>Предпринимательская философия</w:t>
      </w:r>
      <w:r w:rsidRPr="005D30D8">
        <w:rPr>
          <w:rFonts w:ascii="Times New Roman" w:hAnsi="Times New Roman" w:cs="Times New Roman"/>
          <w:sz w:val="20"/>
          <w:szCs w:val="20"/>
        </w:rPr>
        <w:t xml:space="preserve"> – совокупность критериев, определяющий систему ценностей банка.</w:t>
      </w:r>
    </w:p>
    <w:p w:rsidR="00814753" w:rsidRPr="005D30D8" w:rsidRDefault="00814753" w:rsidP="00814753">
      <w:pPr>
        <w:spacing w:after="0" w:line="240" w:lineRule="auto"/>
        <w:jc w:val="center"/>
        <w:rPr>
          <w:rFonts w:ascii="Times New Roman" w:hAnsi="Times New Roman" w:cs="Times New Roman"/>
          <w:b/>
          <w:sz w:val="20"/>
          <w:szCs w:val="20"/>
        </w:rPr>
      </w:pPr>
      <w:r w:rsidRPr="005D30D8">
        <w:rPr>
          <w:rFonts w:ascii="Times New Roman" w:hAnsi="Times New Roman" w:cs="Times New Roman"/>
          <w:b/>
          <w:sz w:val="20"/>
          <w:szCs w:val="20"/>
        </w:rPr>
        <w:lastRenderedPageBreak/>
        <w:t>Критерии, определяющие систему ценностей:</w:t>
      </w:r>
    </w:p>
    <w:p w:rsidR="00814753" w:rsidRPr="005D30D8" w:rsidRDefault="00814753" w:rsidP="00814753">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-сфера деятельности банка</w:t>
      </w:r>
    </w:p>
    <w:p w:rsidR="00814753" w:rsidRPr="005D30D8" w:rsidRDefault="00814753" w:rsidP="00814753">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-основные нормы взаимоотношений с сотрудниками и клиентами</w:t>
      </w:r>
    </w:p>
    <w:p w:rsidR="00814753" w:rsidRPr="005D30D8" w:rsidRDefault="00814753" w:rsidP="00814753">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-принципы связи с другими банками</w:t>
      </w:r>
    </w:p>
    <w:p w:rsidR="00814753" w:rsidRPr="005D30D8" w:rsidRDefault="00814753" w:rsidP="00814753">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-позиция банка по вопросам экономического роста</w:t>
      </w:r>
    </w:p>
    <w:p w:rsidR="00814753" w:rsidRPr="005D30D8" w:rsidRDefault="00814753" w:rsidP="00814753">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-стремление банка к получению прибыли</w:t>
      </w:r>
    </w:p>
    <w:p w:rsidR="00814753" w:rsidRPr="005D30D8" w:rsidRDefault="00814753" w:rsidP="00814753">
      <w:pPr>
        <w:spacing w:after="0" w:line="240" w:lineRule="auto"/>
        <w:jc w:val="both"/>
        <w:rPr>
          <w:rFonts w:ascii="Times New Roman" w:hAnsi="Times New Roman" w:cs="Times New Roman"/>
          <w:sz w:val="20"/>
          <w:szCs w:val="20"/>
        </w:rPr>
      </w:pPr>
      <w:r w:rsidRPr="005D30D8">
        <w:rPr>
          <w:rFonts w:ascii="Times New Roman" w:hAnsi="Times New Roman" w:cs="Times New Roman"/>
          <w:b/>
          <w:sz w:val="20"/>
          <w:szCs w:val="20"/>
        </w:rPr>
        <w:t>Корпоративная миссия</w:t>
      </w:r>
      <w:r w:rsidRPr="005D30D8">
        <w:rPr>
          <w:rFonts w:ascii="Times New Roman" w:hAnsi="Times New Roman" w:cs="Times New Roman"/>
          <w:sz w:val="20"/>
          <w:szCs w:val="20"/>
        </w:rPr>
        <w:t xml:space="preserve"> – определяется кругом удовлетворения потребностей, совокупность потребностей, выпускаемой продукции. Конкурентными преимуществами.</w:t>
      </w:r>
    </w:p>
    <w:p w:rsidR="00814753" w:rsidRPr="005D30D8" w:rsidRDefault="00814753" w:rsidP="00814753">
      <w:pPr>
        <w:spacing w:after="0" w:line="240" w:lineRule="auto"/>
        <w:jc w:val="center"/>
        <w:rPr>
          <w:rFonts w:ascii="Times New Roman" w:hAnsi="Times New Roman" w:cs="Times New Roman"/>
          <w:b/>
          <w:sz w:val="20"/>
          <w:szCs w:val="20"/>
        </w:rPr>
      </w:pPr>
      <w:r w:rsidRPr="005D30D8">
        <w:rPr>
          <w:rFonts w:ascii="Times New Roman" w:hAnsi="Times New Roman" w:cs="Times New Roman"/>
          <w:b/>
          <w:sz w:val="20"/>
          <w:szCs w:val="20"/>
        </w:rPr>
        <w:t>Содержание корпоративной миссии:</w:t>
      </w:r>
    </w:p>
    <w:p w:rsidR="00814753" w:rsidRPr="005D30D8" w:rsidRDefault="00814753" w:rsidP="00814753">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1)Корпоративная миссия должна быть выражена в сравнительно простых определений и удобной для восприятия форм.</w:t>
      </w:r>
    </w:p>
    <w:p w:rsidR="00814753" w:rsidRPr="005D30D8" w:rsidRDefault="00814753" w:rsidP="00814753">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2)в основу корпоративной миссии должны быть положены задачи удовлетворяющие интересов и запросов потребителей</w:t>
      </w:r>
    </w:p>
    <w:p w:rsidR="00814753" w:rsidRPr="005D30D8" w:rsidRDefault="00814753" w:rsidP="00814753">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3)вопрос о том, почему потребители покупают товары и услуги нашего банка, а не другого банка</w:t>
      </w:r>
    </w:p>
    <w:p w:rsidR="00814753" w:rsidRPr="005D30D8" w:rsidRDefault="00814753" w:rsidP="00814753">
      <w:pPr>
        <w:spacing w:after="0" w:line="240" w:lineRule="auto"/>
        <w:jc w:val="both"/>
        <w:rPr>
          <w:rFonts w:ascii="Times New Roman" w:hAnsi="Times New Roman" w:cs="Times New Roman"/>
          <w:sz w:val="20"/>
          <w:szCs w:val="20"/>
        </w:rPr>
      </w:pPr>
      <w:r w:rsidRPr="005D30D8">
        <w:rPr>
          <w:rFonts w:ascii="Times New Roman" w:hAnsi="Times New Roman" w:cs="Times New Roman"/>
          <w:b/>
          <w:sz w:val="20"/>
          <w:szCs w:val="20"/>
        </w:rPr>
        <w:t>Стратегические цели</w:t>
      </w:r>
      <w:r w:rsidRPr="005D30D8">
        <w:rPr>
          <w:rFonts w:ascii="Times New Roman" w:hAnsi="Times New Roman" w:cs="Times New Roman"/>
          <w:sz w:val="20"/>
          <w:szCs w:val="20"/>
        </w:rPr>
        <w:t xml:space="preserve"> – выводятся исходя из предпринимательской философии и миссии, а также результата анализа и прогнозирования.</w:t>
      </w:r>
    </w:p>
    <w:p w:rsidR="00814753" w:rsidRPr="005D30D8" w:rsidRDefault="00814753" w:rsidP="00814753">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Стратегические цели относятся к конкретным рынкам и к конкретным продуктам.</w:t>
      </w:r>
    </w:p>
    <w:p w:rsidR="00814753" w:rsidRPr="005D30D8" w:rsidRDefault="00814753" w:rsidP="00814753">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Стратегические цели конкретизируются в тактических целях, учитывающих текущую конкурентную ситуацию и точно определяющие результаты деятельности банка. Они носят краткосрочный оперативный характер.</w:t>
      </w:r>
    </w:p>
    <w:p w:rsidR="00814753" w:rsidRPr="005D30D8" w:rsidRDefault="00814753" w:rsidP="00814753">
      <w:pPr>
        <w:spacing w:after="0" w:line="240" w:lineRule="auto"/>
        <w:jc w:val="both"/>
        <w:rPr>
          <w:rFonts w:ascii="Times New Roman" w:hAnsi="Times New Roman" w:cs="Times New Roman"/>
          <w:sz w:val="20"/>
          <w:szCs w:val="20"/>
        </w:rPr>
      </w:pPr>
      <w:r w:rsidRPr="005D30D8">
        <w:rPr>
          <w:rFonts w:ascii="Times New Roman" w:hAnsi="Times New Roman" w:cs="Times New Roman"/>
          <w:b/>
          <w:sz w:val="20"/>
          <w:szCs w:val="20"/>
        </w:rPr>
        <w:t>Стратегия банка</w:t>
      </w:r>
      <w:r w:rsidRPr="005D30D8">
        <w:rPr>
          <w:rFonts w:ascii="Times New Roman" w:hAnsi="Times New Roman" w:cs="Times New Roman"/>
          <w:sz w:val="20"/>
          <w:szCs w:val="20"/>
        </w:rPr>
        <w:t xml:space="preserve"> служит ориентиром для принятия ключевых решений касающихся будущих рынков банковских продуктов, организационной структуры, прибыли, риска для руководителей банка на всех уровнях ее деятельности.</w:t>
      </w:r>
    </w:p>
    <w:p w:rsidR="00814753" w:rsidRPr="005D30D8" w:rsidRDefault="00814753" w:rsidP="00814753">
      <w:pPr>
        <w:spacing w:after="0" w:line="240" w:lineRule="auto"/>
        <w:jc w:val="center"/>
        <w:rPr>
          <w:rFonts w:ascii="Times New Roman" w:hAnsi="Times New Roman" w:cs="Times New Roman"/>
          <w:b/>
          <w:sz w:val="20"/>
          <w:szCs w:val="20"/>
        </w:rPr>
      </w:pPr>
      <w:r w:rsidRPr="005D30D8">
        <w:rPr>
          <w:rFonts w:ascii="Times New Roman" w:hAnsi="Times New Roman" w:cs="Times New Roman"/>
          <w:b/>
          <w:sz w:val="20"/>
          <w:szCs w:val="20"/>
        </w:rPr>
        <w:t>Маркетинговая стратегия разрабатывается по следующим этапам:</w:t>
      </w:r>
    </w:p>
    <w:p w:rsidR="00814753" w:rsidRPr="005D30D8" w:rsidRDefault="00814753" w:rsidP="00814753">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1)цели деятельности банка</w:t>
      </w:r>
    </w:p>
    <w:p w:rsidR="00814753" w:rsidRPr="005D30D8" w:rsidRDefault="00814753" w:rsidP="00814753">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2)анализ внутренней, внешней среды банка</w:t>
      </w:r>
    </w:p>
    <w:p w:rsidR="00814753" w:rsidRPr="005D30D8" w:rsidRDefault="00814753" w:rsidP="00814753">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3)определение конкурентных преимуществ банка</w:t>
      </w:r>
    </w:p>
    <w:p w:rsidR="00814753" w:rsidRPr="005D30D8" w:rsidRDefault="00814753" w:rsidP="00814753">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4)уточнение целей</w:t>
      </w:r>
      <w:r w:rsidRPr="005D30D8">
        <w:rPr>
          <w:rFonts w:ascii="Times New Roman" w:hAnsi="Times New Roman" w:cs="Times New Roman"/>
          <w:sz w:val="20"/>
          <w:szCs w:val="20"/>
        </w:rPr>
        <w:tab/>
        <w:t xml:space="preserve"> и задач банка</w:t>
      </w:r>
    </w:p>
    <w:p w:rsidR="00814753" w:rsidRPr="005D30D8" w:rsidRDefault="00814753" w:rsidP="00814753">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5)формирование стратегии на альтернативной основе</w:t>
      </w:r>
    </w:p>
    <w:p w:rsidR="00814753" w:rsidRPr="005D30D8" w:rsidRDefault="00814753" w:rsidP="00814753">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Концепцию стратегического маркетинга активно используют в своей деятельности как российские так и зарубежные банки, которые определяют свою маркетинговую стратегию, относительно акционеров, потребителей, сотрудников банка и общества в целом.</w:t>
      </w:r>
    </w:p>
    <w:p w:rsidR="00814753" w:rsidRPr="005D30D8" w:rsidRDefault="00814753" w:rsidP="00814753">
      <w:pPr>
        <w:spacing w:after="0" w:line="240" w:lineRule="auto"/>
        <w:jc w:val="center"/>
        <w:rPr>
          <w:rFonts w:ascii="Times New Roman" w:hAnsi="Times New Roman" w:cs="Times New Roman"/>
          <w:b/>
          <w:sz w:val="20"/>
          <w:szCs w:val="20"/>
        </w:rPr>
      </w:pPr>
      <w:r w:rsidRPr="005D30D8">
        <w:rPr>
          <w:rFonts w:ascii="Times New Roman" w:hAnsi="Times New Roman" w:cs="Times New Roman"/>
          <w:b/>
          <w:sz w:val="20"/>
          <w:szCs w:val="20"/>
        </w:rPr>
        <w:t>Маркетинговые стратегии банка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6628"/>
      </w:tblGrid>
      <w:tr w:rsidR="00814753" w:rsidRPr="005D30D8" w:rsidTr="00612140">
        <w:tc>
          <w:tcPr>
            <w:tcW w:w="2943" w:type="dxa"/>
          </w:tcPr>
          <w:p w:rsidR="00814753" w:rsidRPr="005D30D8" w:rsidRDefault="00814753" w:rsidP="00814753">
            <w:pPr>
              <w:spacing w:after="0" w:line="240" w:lineRule="auto"/>
              <w:jc w:val="both"/>
              <w:rPr>
                <w:rFonts w:ascii="Times New Roman" w:hAnsi="Times New Roman" w:cs="Times New Roman"/>
                <w:b/>
                <w:sz w:val="20"/>
                <w:szCs w:val="20"/>
              </w:rPr>
            </w:pPr>
            <w:r w:rsidRPr="005D30D8">
              <w:rPr>
                <w:rFonts w:ascii="Times New Roman" w:hAnsi="Times New Roman" w:cs="Times New Roman"/>
                <w:b/>
                <w:sz w:val="20"/>
                <w:szCs w:val="20"/>
              </w:rPr>
              <w:t>Позиция</w:t>
            </w:r>
          </w:p>
        </w:tc>
        <w:tc>
          <w:tcPr>
            <w:tcW w:w="6628" w:type="dxa"/>
          </w:tcPr>
          <w:p w:rsidR="00814753" w:rsidRPr="005D30D8" w:rsidRDefault="00814753" w:rsidP="00814753">
            <w:pPr>
              <w:spacing w:after="0" w:line="240" w:lineRule="auto"/>
              <w:jc w:val="both"/>
              <w:rPr>
                <w:rFonts w:ascii="Times New Roman" w:hAnsi="Times New Roman" w:cs="Times New Roman"/>
                <w:b/>
                <w:sz w:val="20"/>
                <w:szCs w:val="20"/>
              </w:rPr>
            </w:pPr>
            <w:r w:rsidRPr="005D30D8">
              <w:rPr>
                <w:rFonts w:ascii="Times New Roman" w:hAnsi="Times New Roman" w:cs="Times New Roman"/>
                <w:b/>
                <w:sz w:val="20"/>
                <w:szCs w:val="20"/>
              </w:rPr>
              <w:t>Маркетинговая стратегия банка</w:t>
            </w:r>
          </w:p>
        </w:tc>
      </w:tr>
      <w:tr w:rsidR="00814753" w:rsidRPr="005D30D8" w:rsidTr="00612140">
        <w:tc>
          <w:tcPr>
            <w:tcW w:w="2943" w:type="dxa"/>
          </w:tcPr>
          <w:p w:rsidR="00814753" w:rsidRPr="005D30D8" w:rsidRDefault="00814753" w:rsidP="00814753">
            <w:pPr>
              <w:numPr>
                <w:ilvl w:val="0"/>
                <w:numId w:val="6"/>
              </w:numPr>
              <w:spacing w:after="0" w:line="240" w:lineRule="auto"/>
              <w:jc w:val="both"/>
              <w:rPr>
                <w:rFonts w:ascii="Times New Roman" w:hAnsi="Times New Roman" w:cs="Times New Roman"/>
                <w:b/>
                <w:sz w:val="20"/>
                <w:szCs w:val="20"/>
              </w:rPr>
            </w:pPr>
            <w:r w:rsidRPr="005D30D8">
              <w:rPr>
                <w:rFonts w:ascii="Times New Roman" w:hAnsi="Times New Roman" w:cs="Times New Roman"/>
                <w:b/>
                <w:sz w:val="20"/>
                <w:szCs w:val="20"/>
              </w:rPr>
              <w:t>В отношении акционеров</w:t>
            </w:r>
          </w:p>
        </w:tc>
        <w:tc>
          <w:tcPr>
            <w:tcW w:w="6628" w:type="dxa"/>
          </w:tcPr>
          <w:p w:rsidR="00814753" w:rsidRPr="005D30D8" w:rsidRDefault="00814753" w:rsidP="00814753">
            <w:pPr>
              <w:numPr>
                <w:ilvl w:val="0"/>
                <w:numId w:val="9"/>
              </w:num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Равняться на лучшие банки</w:t>
            </w:r>
          </w:p>
          <w:p w:rsidR="00814753" w:rsidRPr="005D30D8" w:rsidRDefault="00814753" w:rsidP="00814753">
            <w:pPr>
              <w:numPr>
                <w:ilvl w:val="0"/>
                <w:numId w:val="9"/>
              </w:num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Демонстрировать, что банк – это хорошо управляемая инновационная организация</w:t>
            </w:r>
          </w:p>
        </w:tc>
      </w:tr>
      <w:tr w:rsidR="00814753" w:rsidRPr="005D30D8" w:rsidTr="00612140">
        <w:tc>
          <w:tcPr>
            <w:tcW w:w="2943" w:type="dxa"/>
          </w:tcPr>
          <w:p w:rsidR="00814753" w:rsidRPr="005D30D8" w:rsidRDefault="00814753" w:rsidP="00814753">
            <w:pPr>
              <w:numPr>
                <w:ilvl w:val="0"/>
                <w:numId w:val="6"/>
              </w:numPr>
              <w:spacing w:after="0" w:line="240" w:lineRule="auto"/>
              <w:jc w:val="both"/>
              <w:rPr>
                <w:rFonts w:ascii="Times New Roman" w:hAnsi="Times New Roman" w:cs="Times New Roman"/>
                <w:b/>
                <w:sz w:val="20"/>
                <w:szCs w:val="20"/>
              </w:rPr>
            </w:pPr>
            <w:r w:rsidRPr="005D30D8">
              <w:rPr>
                <w:rFonts w:ascii="Times New Roman" w:hAnsi="Times New Roman" w:cs="Times New Roman"/>
                <w:b/>
                <w:sz w:val="20"/>
                <w:szCs w:val="20"/>
              </w:rPr>
              <w:t>В отношении клиента</w:t>
            </w:r>
          </w:p>
        </w:tc>
        <w:tc>
          <w:tcPr>
            <w:tcW w:w="6628" w:type="dxa"/>
          </w:tcPr>
          <w:p w:rsidR="00814753" w:rsidRPr="005D30D8" w:rsidRDefault="00814753" w:rsidP="00814753">
            <w:pPr>
              <w:numPr>
                <w:ilvl w:val="0"/>
                <w:numId w:val="7"/>
              </w:num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Относится к клиентам вежливо, индивидуально</w:t>
            </w:r>
          </w:p>
          <w:p w:rsidR="00814753" w:rsidRPr="005D30D8" w:rsidRDefault="00814753" w:rsidP="00814753">
            <w:pPr>
              <w:numPr>
                <w:ilvl w:val="0"/>
                <w:numId w:val="7"/>
              </w:num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Оказывать качественно услуги по справедливым ценам</w:t>
            </w:r>
          </w:p>
          <w:p w:rsidR="00814753" w:rsidRPr="005D30D8" w:rsidRDefault="00814753" w:rsidP="00814753">
            <w:pPr>
              <w:numPr>
                <w:ilvl w:val="0"/>
                <w:numId w:val="7"/>
              </w:num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Эффективно общаться с клиентами</w:t>
            </w:r>
          </w:p>
        </w:tc>
      </w:tr>
      <w:tr w:rsidR="00814753" w:rsidRPr="005D30D8" w:rsidTr="00612140">
        <w:tc>
          <w:tcPr>
            <w:tcW w:w="2943" w:type="dxa"/>
          </w:tcPr>
          <w:p w:rsidR="00814753" w:rsidRPr="005D30D8" w:rsidRDefault="00814753" w:rsidP="00814753">
            <w:pPr>
              <w:numPr>
                <w:ilvl w:val="0"/>
                <w:numId w:val="6"/>
              </w:numPr>
              <w:spacing w:after="0" w:line="240" w:lineRule="auto"/>
              <w:jc w:val="both"/>
              <w:rPr>
                <w:rFonts w:ascii="Times New Roman" w:hAnsi="Times New Roman" w:cs="Times New Roman"/>
                <w:b/>
                <w:sz w:val="20"/>
                <w:szCs w:val="20"/>
              </w:rPr>
            </w:pPr>
            <w:r w:rsidRPr="005D30D8">
              <w:rPr>
                <w:rFonts w:ascii="Times New Roman" w:hAnsi="Times New Roman" w:cs="Times New Roman"/>
                <w:b/>
                <w:sz w:val="20"/>
                <w:szCs w:val="20"/>
              </w:rPr>
              <w:t>В отношении общества</w:t>
            </w:r>
          </w:p>
        </w:tc>
        <w:tc>
          <w:tcPr>
            <w:tcW w:w="6628" w:type="dxa"/>
          </w:tcPr>
          <w:p w:rsidR="00814753" w:rsidRPr="005D30D8" w:rsidRDefault="00814753" w:rsidP="00814753">
            <w:pPr>
              <w:numPr>
                <w:ilvl w:val="0"/>
                <w:numId w:val="8"/>
              </w:num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Вести бизнес в соответствии с этичными нормами</w:t>
            </w:r>
          </w:p>
          <w:p w:rsidR="00814753" w:rsidRPr="005D30D8" w:rsidRDefault="00814753" w:rsidP="00814753">
            <w:pPr>
              <w:numPr>
                <w:ilvl w:val="0"/>
                <w:numId w:val="8"/>
              </w:num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Вносить свой финансовый вклад в улучшении качества жизни</w:t>
            </w:r>
          </w:p>
          <w:p w:rsidR="00814753" w:rsidRPr="005D30D8" w:rsidRDefault="00814753" w:rsidP="00814753">
            <w:pPr>
              <w:numPr>
                <w:ilvl w:val="0"/>
                <w:numId w:val="8"/>
              </w:numPr>
              <w:spacing w:after="0" w:line="240" w:lineRule="auto"/>
              <w:jc w:val="both"/>
              <w:rPr>
                <w:rFonts w:ascii="Times New Roman" w:hAnsi="Times New Roman" w:cs="Times New Roman"/>
                <w:b/>
                <w:sz w:val="20"/>
                <w:szCs w:val="20"/>
              </w:rPr>
            </w:pPr>
            <w:r w:rsidRPr="005D30D8">
              <w:rPr>
                <w:rFonts w:ascii="Times New Roman" w:hAnsi="Times New Roman" w:cs="Times New Roman"/>
                <w:sz w:val="20"/>
                <w:szCs w:val="20"/>
              </w:rPr>
              <w:t>Поощрять сотрудников банка в общественных мероприятиях</w:t>
            </w:r>
          </w:p>
        </w:tc>
      </w:tr>
      <w:tr w:rsidR="00814753" w:rsidRPr="005D30D8" w:rsidTr="00612140">
        <w:tc>
          <w:tcPr>
            <w:tcW w:w="2943" w:type="dxa"/>
          </w:tcPr>
          <w:p w:rsidR="00814753" w:rsidRPr="005D30D8" w:rsidRDefault="00814753" w:rsidP="00814753">
            <w:pPr>
              <w:numPr>
                <w:ilvl w:val="0"/>
                <w:numId w:val="6"/>
              </w:numPr>
              <w:spacing w:after="0" w:line="240" w:lineRule="auto"/>
              <w:jc w:val="both"/>
              <w:rPr>
                <w:rFonts w:ascii="Times New Roman" w:hAnsi="Times New Roman" w:cs="Times New Roman"/>
                <w:b/>
                <w:sz w:val="20"/>
                <w:szCs w:val="20"/>
              </w:rPr>
            </w:pPr>
            <w:r w:rsidRPr="005D30D8">
              <w:rPr>
                <w:rFonts w:ascii="Times New Roman" w:hAnsi="Times New Roman" w:cs="Times New Roman"/>
                <w:b/>
                <w:sz w:val="20"/>
                <w:szCs w:val="20"/>
              </w:rPr>
              <w:t>В отношении работников</w:t>
            </w:r>
          </w:p>
        </w:tc>
        <w:tc>
          <w:tcPr>
            <w:tcW w:w="6628" w:type="dxa"/>
          </w:tcPr>
          <w:p w:rsidR="00814753" w:rsidRPr="005D30D8" w:rsidRDefault="00814753" w:rsidP="00814753">
            <w:pPr>
              <w:numPr>
                <w:ilvl w:val="0"/>
                <w:numId w:val="8"/>
              </w:num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Обеспечить обучение работников для успешного  выполнения ими своих обязанностей</w:t>
            </w:r>
          </w:p>
          <w:p w:rsidR="00814753" w:rsidRPr="005D30D8" w:rsidRDefault="00814753" w:rsidP="00814753">
            <w:pPr>
              <w:numPr>
                <w:ilvl w:val="0"/>
                <w:numId w:val="8"/>
              </w:num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Создавать комфортные рабочие места</w:t>
            </w:r>
          </w:p>
          <w:p w:rsidR="00814753" w:rsidRPr="005D30D8" w:rsidRDefault="00814753" w:rsidP="00814753">
            <w:pPr>
              <w:numPr>
                <w:ilvl w:val="0"/>
                <w:numId w:val="8"/>
              </w:num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Поощрять взаимодействие сотрудников всех уровней</w:t>
            </w:r>
          </w:p>
          <w:p w:rsidR="00814753" w:rsidRPr="005D30D8" w:rsidRDefault="00814753" w:rsidP="00814753">
            <w:pPr>
              <w:numPr>
                <w:ilvl w:val="0"/>
                <w:numId w:val="8"/>
              </w:num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Удовлетворение индивидуальных потребностей сотрудников</w:t>
            </w:r>
          </w:p>
        </w:tc>
      </w:tr>
    </w:tbl>
    <w:p w:rsidR="00814753" w:rsidRPr="005D30D8" w:rsidRDefault="00814753" w:rsidP="00F95EB8">
      <w:pPr>
        <w:spacing w:after="0" w:line="240" w:lineRule="auto"/>
        <w:rPr>
          <w:rFonts w:ascii="BookAntiqua-Italic" w:hAnsi="BookAntiqua-Italic" w:cs="BookAntiqua-Italic"/>
          <w:b/>
          <w:iCs/>
          <w:sz w:val="20"/>
          <w:szCs w:val="20"/>
        </w:rPr>
      </w:pPr>
    </w:p>
    <w:p w:rsidR="00814753" w:rsidRPr="005D30D8" w:rsidRDefault="00814753" w:rsidP="003A1A62">
      <w:pPr>
        <w:spacing w:after="0"/>
        <w:rPr>
          <w:rFonts w:ascii="BookAntiqua-Italic" w:hAnsi="BookAntiqua-Italic" w:cs="BookAntiqua-Italic"/>
          <w:b/>
          <w:iCs/>
          <w:sz w:val="20"/>
          <w:szCs w:val="20"/>
        </w:rPr>
      </w:pPr>
      <w:r w:rsidRPr="005D30D8">
        <w:rPr>
          <w:rFonts w:ascii="BookAntiqua-Italic" w:hAnsi="BookAntiqua-Italic" w:cs="BookAntiqua-Italic"/>
          <w:b/>
          <w:iCs/>
          <w:sz w:val="20"/>
          <w:szCs w:val="20"/>
        </w:rPr>
        <w:t>5) ТРЕБОВАНИЯ, ПРЕДЪЯВЛЯЕМЫЕ К МАРКЕТИНГОВОЙ СТРАТЕГИИ: РЕАЛИЗМ, ГИБКОСТЬ, АДРЕСНОСТЬ, ОПРЕДЕЛЕННОСТЬ, ЧЕТКОСТЬ, АЛЬТЕРНАТИВНОСТЬ ВЫБОРА.</w:t>
      </w:r>
    </w:p>
    <w:p w:rsidR="00814753" w:rsidRPr="005D30D8" w:rsidRDefault="00814753" w:rsidP="00814753">
      <w:pPr>
        <w:shd w:val="clear" w:color="auto" w:fill="FFFFFF"/>
        <w:spacing w:after="0" w:line="240" w:lineRule="auto"/>
        <w:jc w:val="both"/>
        <w:rPr>
          <w:rFonts w:ascii="Times New Roman" w:eastAsia="Times New Roman" w:hAnsi="Times New Roman" w:cs="Times New Roman"/>
          <w:color w:val="000000"/>
          <w:sz w:val="20"/>
          <w:szCs w:val="20"/>
          <w:lang w:eastAsia="ru-RU"/>
        </w:rPr>
      </w:pPr>
    </w:p>
    <w:p w:rsidR="00814753" w:rsidRPr="005D30D8" w:rsidRDefault="00814753" w:rsidP="00814753">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5D30D8">
        <w:rPr>
          <w:rFonts w:ascii="Times New Roman" w:eastAsia="Times New Roman" w:hAnsi="Times New Roman" w:cs="Times New Roman"/>
          <w:color w:val="000000"/>
          <w:sz w:val="20"/>
          <w:szCs w:val="20"/>
          <w:lang w:eastAsia="ru-RU"/>
        </w:rPr>
        <w:t>Требования, предъявляемые к маркетинговой стратегии:</w:t>
      </w:r>
    </w:p>
    <w:p w:rsidR="00814753" w:rsidRPr="005D30D8" w:rsidRDefault="00814753" w:rsidP="00814753">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5D30D8">
        <w:rPr>
          <w:rFonts w:ascii="Times New Roman" w:eastAsia="Times New Roman" w:hAnsi="Times New Roman" w:cs="Times New Roman"/>
          <w:color w:val="000000"/>
          <w:sz w:val="20"/>
          <w:szCs w:val="20"/>
          <w:lang w:eastAsia="ru-RU"/>
        </w:rPr>
        <w:t>1. Реализм в оценке рынка и своих возможностей.</w:t>
      </w:r>
    </w:p>
    <w:p w:rsidR="00814753" w:rsidRPr="005D30D8" w:rsidRDefault="00814753" w:rsidP="00814753">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5D30D8">
        <w:rPr>
          <w:rFonts w:ascii="Times New Roman" w:eastAsia="Times New Roman" w:hAnsi="Times New Roman" w:cs="Times New Roman"/>
          <w:color w:val="000000"/>
          <w:sz w:val="20"/>
          <w:szCs w:val="20"/>
          <w:lang w:eastAsia="ru-RU"/>
        </w:rPr>
        <w:t>2. Альтернативность выбора действий:</w:t>
      </w:r>
    </w:p>
    <w:p w:rsidR="00814753" w:rsidRPr="005D30D8" w:rsidRDefault="00814753" w:rsidP="003A1A62">
      <w:pPr>
        <w:numPr>
          <w:ilvl w:val="0"/>
          <w:numId w:val="11"/>
        </w:numPr>
        <w:shd w:val="clear" w:color="auto" w:fill="FFFFFF"/>
        <w:tabs>
          <w:tab w:val="clear" w:pos="720"/>
          <w:tab w:val="num" w:pos="142"/>
        </w:tabs>
        <w:spacing w:after="0" w:line="240" w:lineRule="auto"/>
        <w:ind w:left="0" w:firstLine="0"/>
        <w:jc w:val="both"/>
        <w:rPr>
          <w:rFonts w:ascii="Times New Roman" w:eastAsia="Times New Roman" w:hAnsi="Times New Roman" w:cs="Times New Roman"/>
          <w:color w:val="000000"/>
          <w:sz w:val="20"/>
          <w:szCs w:val="20"/>
          <w:lang w:eastAsia="ru-RU"/>
        </w:rPr>
      </w:pPr>
      <w:r w:rsidRPr="005D30D8">
        <w:rPr>
          <w:rFonts w:ascii="Times New Roman" w:eastAsia="Times New Roman" w:hAnsi="Times New Roman" w:cs="Times New Roman"/>
          <w:color w:val="000000"/>
          <w:sz w:val="20"/>
          <w:szCs w:val="20"/>
          <w:lang w:eastAsia="ru-RU"/>
        </w:rPr>
        <w:t>увеличение – снижение цен на товары, рекламу;</w:t>
      </w:r>
    </w:p>
    <w:p w:rsidR="00814753" w:rsidRPr="005D30D8" w:rsidRDefault="00814753" w:rsidP="003A1A62">
      <w:pPr>
        <w:numPr>
          <w:ilvl w:val="0"/>
          <w:numId w:val="11"/>
        </w:numPr>
        <w:shd w:val="clear" w:color="auto" w:fill="FFFFFF"/>
        <w:tabs>
          <w:tab w:val="num" w:pos="142"/>
        </w:tabs>
        <w:spacing w:after="0" w:line="240" w:lineRule="auto"/>
        <w:jc w:val="both"/>
        <w:rPr>
          <w:rFonts w:ascii="Times New Roman" w:eastAsia="Times New Roman" w:hAnsi="Times New Roman" w:cs="Times New Roman"/>
          <w:color w:val="000000"/>
          <w:sz w:val="20"/>
          <w:szCs w:val="20"/>
          <w:lang w:eastAsia="ru-RU"/>
        </w:rPr>
      </w:pPr>
      <w:r w:rsidRPr="005D30D8">
        <w:rPr>
          <w:rFonts w:ascii="Times New Roman" w:eastAsia="Times New Roman" w:hAnsi="Times New Roman" w:cs="Times New Roman"/>
          <w:color w:val="000000"/>
          <w:sz w:val="20"/>
          <w:szCs w:val="20"/>
          <w:lang w:eastAsia="ru-RU"/>
        </w:rPr>
        <w:t>количество продавцов и т. д.</w:t>
      </w:r>
    </w:p>
    <w:p w:rsidR="00814753" w:rsidRPr="005D30D8" w:rsidRDefault="00814753" w:rsidP="00814753">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5D30D8">
        <w:rPr>
          <w:rFonts w:ascii="Times New Roman" w:eastAsia="Times New Roman" w:hAnsi="Times New Roman" w:cs="Times New Roman"/>
          <w:color w:val="000000"/>
          <w:sz w:val="20"/>
          <w:szCs w:val="20"/>
          <w:lang w:eastAsia="ru-RU"/>
        </w:rPr>
        <w:t>3. Четкость, ясность, поставленных целей.</w:t>
      </w:r>
    </w:p>
    <w:p w:rsidR="00814753" w:rsidRPr="005D30D8" w:rsidRDefault="00814753" w:rsidP="00814753">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5D30D8">
        <w:rPr>
          <w:rFonts w:ascii="Times New Roman" w:eastAsia="Times New Roman" w:hAnsi="Times New Roman" w:cs="Times New Roman"/>
          <w:color w:val="000000"/>
          <w:sz w:val="20"/>
          <w:szCs w:val="20"/>
          <w:lang w:eastAsia="ru-RU"/>
        </w:rPr>
        <w:t>4. Гибкость действий (возможность в случае воздействия каких-либо факторов быстро реагировать на изменение ситуации).</w:t>
      </w:r>
    </w:p>
    <w:p w:rsidR="00814753" w:rsidRPr="005D30D8" w:rsidRDefault="00814753" w:rsidP="00814753">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5D30D8">
        <w:rPr>
          <w:rFonts w:ascii="Times New Roman" w:eastAsia="Times New Roman" w:hAnsi="Times New Roman" w:cs="Times New Roman"/>
          <w:color w:val="000000"/>
          <w:sz w:val="20"/>
          <w:szCs w:val="20"/>
          <w:lang w:eastAsia="ru-RU"/>
        </w:rPr>
        <w:t>5. Локализация по времени, что позволяет очертить определенный круг целей– кратко-, средне– и долгосрочных.</w:t>
      </w:r>
    </w:p>
    <w:p w:rsidR="00814753" w:rsidRPr="005D30D8" w:rsidRDefault="00814753" w:rsidP="00814753">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5D30D8">
        <w:rPr>
          <w:rFonts w:ascii="Times New Roman" w:eastAsia="Times New Roman" w:hAnsi="Times New Roman" w:cs="Times New Roman"/>
          <w:color w:val="000000"/>
          <w:sz w:val="20"/>
          <w:szCs w:val="20"/>
          <w:lang w:eastAsia="ru-RU"/>
        </w:rPr>
        <w:t>SWOT-анализ имеет место, как правило, для определения проблем и возможностей организации. </w:t>
      </w:r>
      <w:r w:rsidRPr="005D30D8">
        <w:rPr>
          <w:rFonts w:ascii="Times New Roman" w:eastAsia="Times New Roman" w:hAnsi="Times New Roman" w:cs="Times New Roman"/>
          <w:b/>
          <w:bCs/>
          <w:color w:val="000000"/>
          <w:sz w:val="20"/>
          <w:szCs w:val="20"/>
          <w:lang w:eastAsia="ru-RU"/>
        </w:rPr>
        <w:t>SWOT-анализ – экспертиза:</w:t>
      </w:r>
    </w:p>
    <w:p w:rsidR="00814753" w:rsidRPr="005D30D8" w:rsidRDefault="00814753" w:rsidP="003A1A62">
      <w:pPr>
        <w:numPr>
          <w:ilvl w:val="0"/>
          <w:numId w:val="12"/>
        </w:numPr>
        <w:shd w:val="clear" w:color="auto" w:fill="FFFFFF"/>
        <w:tabs>
          <w:tab w:val="clear" w:pos="720"/>
        </w:tabs>
        <w:spacing w:after="0" w:line="240" w:lineRule="auto"/>
        <w:ind w:left="0" w:firstLine="0"/>
        <w:jc w:val="both"/>
        <w:rPr>
          <w:rFonts w:ascii="Times New Roman" w:eastAsia="Times New Roman" w:hAnsi="Times New Roman" w:cs="Times New Roman"/>
          <w:color w:val="000000"/>
          <w:sz w:val="20"/>
          <w:szCs w:val="20"/>
          <w:lang w:eastAsia="ru-RU"/>
        </w:rPr>
      </w:pPr>
      <w:r w:rsidRPr="005D30D8">
        <w:rPr>
          <w:rFonts w:ascii="Times New Roman" w:eastAsia="Times New Roman" w:hAnsi="Times New Roman" w:cs="Times New Roman"/>
          <w:color w:val="000000"/>
          <w:sz w:val="20"/>
          <w:szCs w:val="20"/>
          <w:lang w:eastAsia="ru-RU"/>
        </w:rPr>
        <w:t>внутренних сил </w:t>
      </w:r>
      <w:r w:rsidRPr="005D30D8">
        <w:rPr>
          <w:rFonts w:ascii="Times New Roman" w:eastAsia="Times New Roman" w:hAnsi="Times New Roman" w:cs="Times New Roman"/>
          <w:i/>
          <w:iCs/>
          <w:color w:val="000000"/>
          <w:sz w:val="20"/>
          <w:szCs w:val="20"/>
          <w:lang w:eastAsia="ru-RU"/>
        </w:rPr>
        <w:t>(</w:t>
      </w:r>
      <w:proofErr w:type="spellStart"/>
      <w:r w:rsidRPr="005D30D8">
        <w:rPr>
          <w:rFonts w:ascii="Times New Roman" w:eastAsia="Times New Roman" w:hAnsi="Times New Roman" w:cs="Times New Roman"/>
          <w:i/>
          <w:iCs/>
          <w:color w:val="000000"/>
          <w:sz w:val="20"/>
          <w:szCs w:val="20"/>
          <w:lang w:eastAsia="ru-RU"/>
        </w:rPr>
        <w:t>strengths</w:t>
      </w:r>
      <w:proofErr w:type="spellEnd"/>
      <w:r w:rsidRPr="005D30D8">
        <w:rPr>
          <w:rFonts w:ascii="Times New Roman" w:eastAsia="Times New Roman" w:hAnsi="Times New Roman" w:cs="Times New Roman"/>
          <w:i/>
          <w:iCs/>
          <w:color w:val="000000"/>
          <w:sz w:val="20"/>
          <w:szCs w:val="20"/>
          <w:lang w:eastAsia="ru-RU"/>
        </w:rPr>
        <w:t>) </w:t>
      </w:r>
      <w:r w:rsidRPr="005D30D8">
        <w:rPr>
          <w:rFonts w:ascii="Times New Roman" w:eastAsia="Times New Roman" w:hAnsi="Times New Roman" w:cs="Times New Roman"/>
          <w:color w:val="000000"/>
          <w:sz w:val="20"/>
          <w:szCs w:val="20"/>
          <w:lang w:eastAsia="ru-RU"/>
        </w:rPr>
        <w:t>и слабостей (</w:t>
      </w:r>
      <w:proofErr w:type="spellStart"/>
      <w:r w:rsidRPr="005D30D8">
        <w:rPr>
          <w:rFonts w:ascii="Times New Roman" w:eastAsia="Times New Roman" w:hAnsi="Times New Roman" w:cs="Times New Roman"/>
          <w:color w:val="000000"/>
          <w:sz w:val="20"/>
          <w:szCs w:val="20"/>
          <w:lang w:eastAsia="ru-RU"/>
        </w:rPr>
        <w:t>weaknesses</w:t>
      </w:r>
      <w:proofErr w:type="spellEnd"/>
      <w:r w:rsidRPr="005D30D8">
        <w:rPr>
          <w:rFonts w:ascii="Times New Roman" w:eastAsia="Times New Roman" w:hAnsi="Times New Roman" w:cs="Times New Roman"/>
          <w:color w:val="000000"/>
          <w:sz w:val="20"/>
          <w:szCs w:val="20"/>
          <w:lang w:eastAsia="ru-RU"/>
        </w:rPr>
        <w:t>) организации;</w:t>
      </w:r>
    </w:p>
    <w:p w:rsidR="00814753" w:rsidRPr="005D30D8" w:rsidRDefault="00814753" w:rsidP="00814753">
      <w:pPr>
        <w:numPr>
          <w:ilvl w:val="0"/>
          <w:numId w:val="12"/>
        </w:num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5D30D8">
        <w:rPr>
          <w:rFonts w:ascii="Times New Roman" w:eastAsia="Times New Roman" w:hAnsi="Times New Roman" w:cs="Times New Roman"/>
          <w:color w:val="000000"/>
          <w:sz w:val="20"/>
          <w:szCs w:val="20"/>
          <w:lang w:eastAsia="ru-RU"/>
        </w:rPr>
        <w:t>ее возможностей </w:t>
      </w:r>
      <w:r w:rsidRPr="005D30D8">
        <w:rPr>
          <w:rFonts w:ascii="Times New Roman" w:eastAsia="Times New Roman" w:hAnsi="Times New Roman" w:cs="Times New Roman"/>
          <w:i/>
          <w:iCs/>
          <w:color w:val="000000"/>
          <w:sz w:val="20"/>
          <w:szCs w:val="20"/>
          <w:lang w:eastAsia="ru-RU"/>
        </w:rPr>
        <w:t>(</w:t>
      </w:r>
      <w:proofErr w:type="spellStart"/>
      <w:r w:rsidRPr="005D30D8">
        <w:rPr>
          <w:rFonts w:ascii="Times New Roman" w:eastAsia="Times New Roman" w:hAnsi="Times New Roman" w:cs="Times New Roman"/>
          <w:i/>
          <w:iCs/>
          <w:color w:val="000000"/>
          <w:sz w:val="20"/>
          <w:szCs w:val="20"/>
          <w:lang w:eastAsia="ru-RU"/>
        </w:rPr>
        <w:t>opportunities</w:t>
      </w:r>
      <w:proofErr w:type="spellEnd"/>
      <w:r w:rsidRPr="005D30D8">
        <w:rPr>
          <w:rFonts w:ascii="Times New Roman" w:eastAsia="Times New Roman" w:hAnsi="Times New Roman" w:cs="Times New Roman"/>
          <w:i/>
          <w:iCs/>
          <w:color w:val="000000"/>
          <w:sz w:val="20"/>
          <w:szCs w:val="20"/>
          <w:lang w:eastAsia="ru-RU"/>
        </w:rPr>
        <w:t>);</w:t>
      </w:r>
    </w:p>
    <w:p w:rsidR="00814753" w:rsidRPr="005D30D8" w:rsidRDefault="00814753" w:rsidP="00814753">
      <w:pPr>
        <w:numPr>
          <w:ilvl w:val="0"/>
          <w:numId w:val="12"/>
        </w:num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5D30D8">
        <w:rPr>
          <w:rFonts w:ascii="Times New Roman" w:eastAsia="Times New Roman" w:hAnsi="Times New Roman" w:cs="Times New Roman"/>
          <w:color w:val="000000"/>
          <w:sz w:val="20"/>
          <w:szCs w:val="20"/>
          <w:lang w:eastAsia="ru-RU"/>
        </w:rPr>
        <w:t>угроз </w:t>
      </w:r>
      <w:r w:rsidRPr="005D30D8">
        <w:rPr>
          <w:rFonts w:ascii="Times New Roman" w:eastAsia="Times New Roman" w:hAnsi="Times New Roman" w:cs="Times New Roman"/>
          <w:i/>
          <w:iCs/>
          <w:color w:val="000000"/>
          <w:sz w:val="20"/>
          <w:szCs w:val="20"/>
          <w:lang w:eastAsia="ru-RU"/>
        </w:rPr>
        <w:t>(</w:t>
      </w:r>
      <w:proofErr w:type="spellStart"/>
      <w:r w:rsidRPr="005D30D8">
        <w:rPr>
          <w:rFonts w:ascii="Times New Roman" w:eastAsia="Times New Roman" w:hAnsi="Times New Roman" w:cs="Times New Roman"/>
          <w:i/>
          <w:iCs/>
          <w:color w:val="000000"/>
          <w:sz w:val="20"/>
          <w:szCs w:val="20"/>
          <w:lang w:eastAsia="ru-RU"/>
        </w:rPr>
        <w:t>threats</w:t>
      </w:r>
      <w:proofErr w:type="spellEnd"/>
      <w:r w:rsidRPr="005D30D8">
        <w:rPr>
          <w:rFonts w:ascii="Times New Roman" w:eastAsia="Times New Roman" w:hAnsi="Times New Roman" w:cs="Times New Roman"/>
          <w:i/>
          <w:iCs/>
          <w:color w:val="000000"/>
          <w:sz w:val="20"/>
          <w:szCs w:val="20"/>
          <w:lang w:eastAsia="ru-RU"/>
        </w:rPr>
        <w:t>) </w:t>
      </w:r>
      <w:r w:rsidRPr="005D30D8">
        <w:rPr>
          <w:rFonts w:ascii="Times New Roman" w:eastAsia="Times New Roman" w:hAnsi="Times New Roman" w:cs="Times New Roman"/>
          <w:color w:val="000000"/>
          <w:sz w:val="20"/>
          <w:szCs w:val="20"/>
          <w:lang w:eastAsia="ru-RU"/>
        </w:rPr>
        <w:t>для нее.</w:t>
      </w:r>
    </w:p>
    <w:p w:rsidR="00814753" w:rsidRPr="005D30D8" w:rsidRDefault="00814753" w:rsidP="00814753">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5D30D8">
        <w:rPr>
          <w:rFonts w:ascii="Times New Roman" w:eastAsia="Times New Roman" w:hAnsi="Times New Roman" w:cs="Times New Roman"/>
          <w:color w:val="000000"/>
          <w:sz w:val="20"/>
          <w:szCs w:val="20"/>
          <w:lang w:eastAsia="ru-RU"/>
        </w:rPr>
        <w:t>По своей сути </w:t>
      </w:r>
      <w:r w:rsidRPr="005D30D8">
        <w:rPr>
          <w:rFonts w:ascii="Times New Roman" w:eastAsia="Times New Roman" w:hAnsi="Times New Roman" w:cs="Times New Roman"/>
          <w:b/>
          <w:bCs/>
          <w:color w:val="000000"/>
          <w:sz w:val="20"/>
          <w:szCs w:val="20"/>
          <w:lang w:eastAsia="ru-RU"/>
        </w:rPr>
        <w:t>SWOT-анализ характеризует:</w:t>
      </w:r>
    </w:p>
    <w:p w:rsidR="00814753" w:rsidRPr="005D30D8" w:rsidRDefault="00814753" w:rsidP="003A1A62">
      <w:pPr>
        <w:numPr>
          <w:ilvl w:val="0"/>
          <w:numId w:val="13"/>
        </w:numPr>
        <w:shd w:val="clear" w:color="auto" w:fill="FFFFFF"/>
        <w:tabs>
          <w:tab w:val="clear" w:pos="720"/>
          <w:tab w:val="left" w:pos="142"/>
        </w:tabs>
        <w:spacing w:after="0" w:line="240" w:lineRule="auto"/>
        <w:ind w:left="0" w:firstLine="0"/>
        <w:jc w:val="both"/>
        <w:rPr>
          <w:rFonts w:ascii="Times New Roman" w:eastAsia="Times New Roman" w:hAnsi="Times New Roman" w:cs="Times New Roman"/>
          <w:color w:val="000000"/>
          <w:sz w:val="20"/>
          <w:szCs w:val="20"/>
          <w:lang w:eastAsia="ru-RU"/>
        </w:rPr>
      </w:pPr>
      <w:r w:rsidRPr="005D30D8">
        <w:rPr>
          <w:rFonts w:ascii="Times New Roman" w:eastAsia="Times New Roman" w:hAnsi="Times New Roman" w:cs="Times New Roman"/>
          <w:color w:val="000000"/>
          <w:sz w:val="20"/>
          <w:szCs w:val="20"/>
          <w:lang w:eastAsia="ru-RU"/>
        </w:rPr>
        <w:t>силы – преимущества организации;</w:t>
      </w:r>
    </w:p>
    <w:p w:rsidR="00814753" w:rsidRPr="005D30D8" w:rsidRDefault="00814753" w:rsidP="003A1A62">
      <w:pPr>
        <w:numPr>
          <w:ilvl w:val="0"/>
          <w:numId w:val="13"/>
        </w:numPr>
        <w:shd w:val="clear" w:color="auto" w:fill="FFFFFF"/>
        <w:tabs>
          <w:tab w:val="left" w:pos="142"/>
        </w:tabs>
        <w:spacing w:after="0" w:line="240" w:lineRule="auto"/>
        <w:ind w:left="0" w:firstLine="0"/>
        <w:jc w:val="both"/>
        <w:rPr>
          <w:rFonts w:ascii="Times New Roman" w:eastAsia="Times New Roman" w:hAnsi="Times New Roman" w:cs="Times New Roman"/>
          <w:color w:val="000000"/>
          <w:sz w:val="20"/>
          <w:szCs w:val="20"/>
          <w:lang w:eastAsia="ru-RU"/>
        </w:rPr>
      </w:pPr>
      <w:r w:rsidRPr="005D30D8">
        <w:rPr>
          <w:rFonts w:ascii="Times New Roman" w:eastAsia="Times New Roman" w:hAnsi="Times New Roman" w:cs="Times New Roman"/>
          <w:color w:val="000000"/>
          <w:sz w:val="20"/>
          <w:szCs w:val="20"/>
          <w:lang w:eastAsia="ru-RU"/>
        </w:rPr>
        <w:t>слабости – недостатки организации;</w:t>
      </w:r>
    </w:p>
    <w:p w:rsidR="00814753" w:rsidRPr="005D30D8" w:rsidRDefault="00814753" w:rsidP="003A1A62">
      <w:pPr>
        <w:numPr>
          <w:ilvl w:val="0"/>
          <w:numId w:val="13"/>
        </w:numPr>
        <w:shd w:val="clear" w:color="auto" w:fill="FFFFFF"/>
        <w:tabs>
          <w:tab w:val="left" w:pos="142"/>
        </w:tabs>
        <w:spacing w:after="0" w:line="240" w:lineRule="auto"/>
        <w:ind w:left="0" w:firstLine="0"/>
        <w:jc w:val="both"/>
        <w:rPr>
          <w:rFonts w:ascii="Times New Roman" w:eastAsia="Times New Roman" w:hAnsi="Times New Roman" w:cs="Times New Roman"/>
          <w:color w:val="000000"/>
          <w:sz w:val="20"/>
          <w:szCs w:val="20"/>
          <w:lang w:eastAsia="ru-RU"/>
        </w:rPr>
      </w:pPr>
      <w:r w:rsidRPr="005D30D8">
        <w:rPr>
          <w:rFonts w:ascii="Times New Roman" w:eastAsia="Times New Roman" w:hAnsi="Times New Roman" w:cs="Times New Roman"/>
          <w:color w:val="000000"/>
          <w:sz w:val="20"/>
          <w:szCs w:val="20"/>
          <w:lang w:eastAsia="ru-RU"/>
        </w:rPr>
        <w:t>возможности – факторы внешней среды, использование которых создает преимущества организации на рынке;</w:t>
      </w:r>
    </w:p>
    <w:p w:rsidR="00814753" w:rsidRPr="005D30D8" w:rsidRDefault="00814753" w:rsidP="003A1A62">
      <w:pPr>
        <w:numPr>
          <w:ilvl w:val="0"/>
          <w:numId w:val="13"/>
        </w:numPr>
        <w:shd w:val="clear" w:color="auto" w:fill="FFFFFF"/>
        <w:tabs>
          <w:tab w:val="left" w:pos="142"/>
        </w:tabs>
        <w:spacing w:after="0" w:line="240" w:lineRule="auto"/>
        <w:ind w:left="0" w:firstLine="0"/>
        <w:jc w:val="both"/>
        <w:rPr>
          <w:rFonts w:ascii="Times New Roman" w:eastAsia="Times New Roman" w:hAnsi="Times New Roman" w:cs="Times New Roman"/>
          <w:color w:val="000000"/>
          <w:sz w:val="20"/>
          <w:szCs w:val="20"/>
          <w:lang w:eastAsia="ru-RU"/>
        </w:rPr>
      </w:pPr>
      <w:r w:rsidRPr="005D30D8">
        <w:rPr>
          <w:rFonts w:ascii="Times New Roman" w:eastAsia="Times New Roman" w:hAnsi="Times New Roman" w:cs="Times New Roman"/>
          <w:color w:val="000000"/>
          <w:sz w:val="20"/>
          <w:szCs w:val="20"/>
          <w:lang w:eastAsia="ru-RU"/>
        </w:rPr>
        <w:lastRenderedPageBreak/>
        <w:t>угрозы – факторы, которые потенциально могут ухудшить положение организации на рынке. SWOT-анализ предшествует перспективному (стратегическому) планированию.</w:t>
      </w:r>
    </w:p>
    <w:p w:rsidR="00814753" w:rsidRPr="005D30D8" w:rsidRDefault="00814753" w:rsidP="00814753">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5D30D8">
        <w:rPr>
          <w:rFonts w:ascii="Times New Roman" w:eastAsia="Times New Roman" w:hAnsi="Times New Roman" w:cs="Times New Roman"/>
          <w:color w:val="000000"/>
          <w:sz w:val="20"/>
          <w:szCs w:val="20"/>
          <w:lang w:eastAsia="ru-RU"/>
        </w:rPr>
        <w:t>Ситуация на рынке очень динамична, поэтому и анализ должен проводиться довольно часто.</w:t>
      </w:r>
    </w:p>
    <w:p w:rsidR="00814753" w:rsidRPr="005D30D8" w:rsidRDefault="00814753" w:rsidP="00814753">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5D30D8">
        <w:rPr>
          <w:rFonts w:ascii="Times New Roman" w:eastAsia="Times New Roman" w:hAnsi="Times New Roman" w:cs="Times New Roman"/>
          <w:color w:val="000000"/>
          <w:sz w:val="20"/>
          <w:szCs w:val="20"/>
          <w:lang w:eastAsia="ru-RU"/>
        </w:rPr>
        <w:t>Приведем пример SWOT-анализа.</w:t>
      </w:r>
    </w:p>
    <w:p w:rsidR="00814753" w:rsidRPr="005D30D8" w:rsidRDefault="00814753" w:rsidP="00814753">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5D30D8">
        <w:rPr>
          <w:rFonts w:ascii="Times New Roman" w:eastAsia="Times New Roman" w:hAnsi="Times New Roman" w:cs="Times New Roman"/>
          <w:color w:val="000000"/>
          <w:sz w:val="20"/>
          <w:szCs w:val="20"/>
          <w:lang w:eastAsia="ru-RU"/>
        </w:rPr>
        <w:t>Оценка сильных и слабых сторон предприятия при SWOT-анализе:</w:t>
      </w:r>
    </w:p>
    <w:p w:rsidR="00814753" w:rsidRPr="005D30D8" w:rsidRDefault="00814753" w:rsidP="00814753">
      <w:pPr>
        <w:numPr>
          <w:ilvl w:val="0"/>
          <w:numId w:val="14"/>
        </w:num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5D30D8">
        <w:rPr>
          <w:rFonts w:ascii="Times New Roman" w:eastAsia="Times New Roman" w:hAnsi="Times New Roman" w:cs="Times New Roman"/>
          <w:color w:val="000000"/>
          <w:sz w:val="20"/>
          <w:szCs w:val="20"/>
          <w:lang w:eastAsia="ru-RU"/>
        </w:rPr>
        <w:t>Система распределения: сильные и слабые стороны.</w:t>
      </w:r>
    </w:p>
    <w:p w:rsidR="00814753" w:rsidRPr="005D30D8" w:rsidRDefault="00814753" w:rsidP="00814753">
      <w:pPr>
        <w:numPr>
          <w:ilvl w:val="0"/>
          <w:numId w:val="14"/>
        </w:num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5D30D8">
        <w:rPr>
          <w:rFonts w:ascii="Times New Roman" w:eastAsia="Times New Roman" w:hAnsi="Times New Roman" w:cs="Times New Roman"/>
          <w:color w:val="000000"/>
          <w:sz w:val="20"/>
          <w:szCs w:val="20"/>
          <w:lang w:eastAsia="ru-RU"/>
        </w:rPr>
        <w:t>Собственная продукция предприятия: сильные и слабые стороны.</w:t>
      </w:r>
    </w:p>
    <w:p w:rsidR="00814753" w:rsidRPr="005D30D8" w:rsidRDefault="00814753" w:rsidP="00814753">
      <w:pPr>
        <w:numPr>
          <w:ilvl w:val="0"/>
          <w:numId w:val="14"/>
        </w:num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5D30D8">
        <w:rPr>
          <w:rFonts w:ascii="Times New Roman" w:eastAsia="Times New Roman" w:hAnsi="Times New Roman" w:cs="Times New Roman"/>
          <w:color w:val="000000"/>
          <w:sz w:val="20"/>
          <w:szCs w:val="20"/>
          <w:lang w:eastAsia="ru-RU"/>
        </w:rPr>
        <w:t>Собственная технология предприятия: сильные и слабые стороны.</w:t>
      </w:r>
    </w:p>
    <w:p w:rsidR="00814753" w:rsidRPr="005D30D8" w:rsidRDefault="00814753" w:rsidP="00814753">
      <w:pPr>
        <w:numPr>
          <w:ilvl w:val="0"/>
          <w:numId w:val="14"/>
        </w:num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5D30D8">
        <w:rPr>
          <w:rFonts w:ascii="Times New Roman" w:eastAsia="Times New Roman" w:hAnsi="Times New Roman" w:cs="Times New Roman"/>
          <w:color w:val="000000"/>
          <w:sz w:val="20"/>
          <w:szCs w:val="20"/>
          <w:lang w:eastAsia="ru-RU"/>
        </w:rPr>
        <w:t>Собственные финансовые средства предприятия: сильные и слабые стороны.</w:t>
      </w:r>
    </w:p>
    <w:p w:rsidR="00814753" w:rsidRPr="005D30D8" w:rsidRDefault="00814753" w:rsidP="00814753">
      <w:pPr>
        <w:numPr>
          <w:ilvl w:val="0"/>
          <w:numId w:val="14"/>
        </w:num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5D30D8">
        <w:rPr>
          <w:rFonts w:ascii="Times New Roman" w:eastAsia="Times New Roman" w:hAnsi="Times New Roman" w:cs="Times New Roman"/>
          <w:color w:val="000000"/>
          <w:sz w:val="20"/>
          <w:szCs w:val="20"/>
          <w:lang w:eastAsia="ru-RU"/>
        </w:rPr>
        <w:t>Организация управления: сильные и слабые стороны.</w:t>
      </w:r>
    </w:p>
    <w:p w:rsidR="00814753" w:rsidRPr="005D30D8" w:rsidRDefault="00814753" w:rsidP="00814753">
      <w:pPr>
        <w:numPr>
          <w:ilvl w:val="0"/>
          <w:numId w:val="14"/>
        </w:num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5D30D8">
        <w:rPr>
          <w:rFonts w:ascii="Times New Roman" w:eastAsia="Times New Roman" w:hAnsi="Times New Roman" w:cs="Times New Roman"/>
          <w:color w:val="000000"/>
          <w:sz w:val="20"/>
          <w:szCs w:val="20"/>
          <w:lang w:eastAsia="ru-RU"/>
        </w:rPr>
        <w:t>Имидж предприятия, его позиционирование: сильные и слабые стороны.</w:t>
      </w:r>
    </w:p>
    <w:p w:rsidR="00814753" w:rsidRPr="005D30D8" w:rsidRDefault="00814753" w:rsidP="00814753">
      <w:pPr>
        <w:numPr>
          <w:ilvl w:val="0"/>
          <w:numId w:val="15"/>
        </w:num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5D30D8">
        <w:rPr>
          <w:rFonts w:ascii="Times New Roman" w:eastAsia="Times New Roman" w:hAnsi="Times New Roman" w:cs="Times New Roman"/>
          <w:color w:val="000000"/>
          <w:sz w:val="20"/>
          <w:szCs w:val="20"/>
          <w:lang w:eastAsia="ru-RU"/>
        </w:rPr>
        <w:t>Общество: возможности и угрозы.</w:t>
      </w:r>
    </w:p>
    <w:p w:rsidR="00814753" w:rsidRPr="005D30D8" w:rsidRDefault="00814753" w:rsidP="00814753">
      <w:pPr>
        <w:numPr>
          <w:ilvl w:val="0"/>
          <w:numId w:val="15"/>
        </w:num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5D30D8">
        <w:rPr>
          <w:rFonts w:ascii="Times New Roman" w:eastAsia="Times New Roman" w:hAnsi="Times New Roman" w:cs="Times New Roman"/>
          <w:color w:val="000000"/>
          <w:sz w:val="20"/>
          <w:szCs w:val="20"/>
          <w:lang w:eastAsia="ru-RU"/>
        </w:rPr>
        <w:t>Тенденции развития рынка: возможности и угрозы.</w:t>
      </w:r>
    </w:p>
    <w:p w:rsidR="00814753" w:rsidRPr="005D30D8" w:rsidRDefault="00814753" w:rsidP="00814753">
      <w:pPr>
        <w:numPr>
          <w:ilvl w:val="0"/>
          <w:numId w:val="15"/>
        </w:num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5D30D8">
        <w:rPr>
          <w:rFonts w:ascii="Times New Roman" w:eastAsia="Times New Roman" w:hAnsi="Times New Roman" w:cs="Times New Roman"/>
          <w:color w:val="000000"/>
          <w:sz w:val="20"/>
          <w:szCs w:val="20"/>
          <w:lang w:eastAsia="ru-RU"/>
        </w:rPr>
        <w:t>Конкуренты: возможности и угрозы.</w:t>
      </w:r>
    </w:p>
    <w:p w:rsidR="00814753" w:rsidRPr="005D30D8" w:rsidRDefault="00814753" w:rsidP="00814753">
      <w:pPr>
        <w:numPr>
          <w:ilvl w:val="0"/>
          <w:numId w:val="15"/>
        </w:num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5D30D8">
        <w:rPr>
          <w:rFonts w:ascii="Times New Roman" w:eastAsia="Times New Roman" w:hAnsi="Times New Roman" w:cs="Times New Roman"/>
          <w:color w:val="000000"/>
          <w:sz w:val="20"/>
          <w:szCs w:val="20"/>
          <w:lang w:eastAsia="ru-RU"/>
        </w:rPr>
        <w:t>Распределение: возможности и угрозы.</w:t>
      </w:r>
    </w:p>
    <w:p w:rsidR="00814753" w:rsidRPr="005D30D8" w:rsidRDefault="00814753" w:rsidP="00814753">
      <w:pPr>
        <w:numPr>
          <w:ilvl w:val="0"/>
          <w:numId w:val="15"/>
        </w:num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5D30D8">
        <w:rPr>
          <w:rFonts w:ascii="Times New Roman" w:eastAsia="Times New Roman" w:hAnsi="Times New Roman" w:cs="Times New Roman"/>
          <w:color w:val="000000"/>
          <w:sz w:val="20"/>
          <w:szCs w:val="20"/>
          <w:lang w:eastAsia="ru-RU"/>
        </w:rPr>
        <w:t>Потребители: возможности и угрозы.</w:t>
      </w:r>
    </w:p>
    <w:p w:rsidR="00814753" w:rsidRPr="005D30D8" w:rsidRDefault="00814753" w:rsidP="00814753">
      <w:pPr>
        <w:numPr>
          <w:ilvl w:val="0"/>
          <w:numId w:val="15"/>
        </w:num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5D30D8">
        <w:rPr>
          <w:rFonts w:ascii="Times New Roman" w:eastAsia="Times New Roman" w:hAnsi="Times New Roman" w:cs="Times New Roman"/>
          <w:color w:val="000000"/>
          <w:sz w:val="20"/>
          <w:szCs w:val="20"/>
          <w:lang w:eastAsia="ru-RU"/>
        </w:rPr>
        <w:t>Технология: возможности и угрозы.</w:t>
      </w:r>
    </w:p>
    <w:p w:rsidR="00814753" w:rsidRPr="005D30D8" w:rsidRDefault="00814753" w:rsidP="00814753">
      <w:pPr>
        <w:numPr>
          <w:ilvl w:val="0"/>
          <w:numId w:val="15"/>
        </w:num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5D30D8">
        <w:rPr>
          <w:rFonts w:ascii="Times New Roman" w:eastAsia="Times New Roman" w:hAnsi="Times New Roman" w:cs="Times New Roman"/>
          <w:color w:val="000000"/>
          <w:sz w:val="20"/>
          <w:szCs w:val="20"/>
          <w:lang w:eastAsia="ru-RU"/>
        </w:rPr>
        <w:t>Снабжение: возможности и угрозы.</w:t>
      </w:r>
    </w:p>
    <w:p w:rsidR="003A1A62" w:rsidRPr="005D30D8" w:rsidRDefault="003A1A62" w:rsidP="00AC0BB7">
      <w:pPr>
        <w:rPr>
          <w:rFonts w:ascii="BookAntiqua-Italic" w:hAnsi="BookAntiqua-Italic" w:cs="BookAntiqua-Italic"/>
          <w:b/>
          <w:iCs/>
          <w:sz w:val="20"/>
          <w:szCs w:val="20"/>
        </w:rPr>
      </w:pPr>
    </w:p>
    <w:p w:rsidR="003A1A62" w:rsidRPr="005D30D8" w:rsidRDefault="003A1A62" w:rsidP="003A1A62">
      <w:pPr>
        <w:spacing w:after="0"/>
        <w:rPr>
          <w:rFonts w:ascii="BookAntiqua-Italic" w:hAnsi="BookAntiqua-Italic" w:cs="BookAntiqua-Italic"/>
          <w:b/>
          <w:iCs/>
          <w:sz w:val="20"/>
          <w:szCs w:val="20"/>
        </w:rPr>
      </w:pPr>
    </w:p>
    <w:p w:rsidR="003A1A62" w:rsidRPr="005D30D8" w:rsidRDefault="003A1A62" w:rsidP="003A1A62">
      <w:pPr>
        <w:spacing w:after="0"/>
        <w:rPr>
          <w:rFonts w:ascii="BookAntiqua-Italic" w:hAnsi="BookAntiqua-Italic" w:cs="BookAntiqua-Italic"/>
          <w:b/>
          <w:iCs/>
          <w:sz w:val="20"/>
          <w:szCs w:val="20"/>
        </w:rPr>
      </w:pPr>
    </w:p>
    <w:p w:rsidR="003A1A62" w:rsidRPr="005D30D8" w:rsidRDefault="003A1A62" w:rsidP="003A1A62">
      <w:pPr>
        <w:spacing w:after="0"/>
        <w:rPr>
          <w:rFonts w:ascii="BookAntiqua-Italic" w:hAnsi="BookAntiqua-Italic" w:cs="BookAntiqua-Italic"/>
          <w:b/>
          <w:iCs/>
          <w:sz w:val="20"/>
          <w:szCs w:val="20"/>
        </w:rPr>
      </w:pPr>
    </w:p>
    <w:p w:rsidR="003A1A62" w:rsidRPr="005D30D8" w:rsidRDefault="003A1A62" w:rsidP="003A1A62">
      <w:pPr>
        <w:spacing w:after="0"/>
        <w:rPr>
          <w:rFonts w:ascii="BookAntiqua-Italic" w:hAnsi="BookAntiqua-Italic" w:cs="BookAntiqua-Italic"/>
          <w:b/>
          <w:iCs/>
          <w:sz w:val="20"/>
          <w:szCs w:val="20"/>
        </w:rPr>
      </w:pPr>
    </w:p>
    <w:p w:rsidR="003A1A62" w:rsidRPr="005D30D8" w:rsidRDefault="003A1A62" w:rsidP="003A1A62">
      <w:pPr>
        <w:spacing w:after="0"/>
        <w:rPr>
          <w:rFonts w:ascii="BookAntiqua-Italic" w:hAnsi="BookAntiqua-Italic" w:cs="BookAntiqua-Italic"/>
          <w:b/>
          <w:iCs/>
          <w:sz w:val="20"/>
          <w:szCs w:val="20"/>
        </w:rPr>
      </w:pPr>
    </w:p>
    <w:p w:rsidR="003A1A62" w:rsidRPr="005D30D8" w:rsidRDefault="003A1A62" w:rsidP="003A1A62">
      <w:pPr>
        <w:spacing w:after="0"/>
        <w:rPr>
          <w:rFonts w:ascii="BookAntiqua-Italic" w:hAnsi="BookAntiqua-Italic" w:cs="BookAntiqua-Italic"/>
          <w:b/>
          <w:iCs/>
          <w:sz w:val="20"/>
          <w:szCs w:val="20"/>
        </w:rPr>
      </w:pPr>
    </w:p>
    <w:p w:rsidR="003A1A62" w:rsidRPr="005D30D8" w:rsidRDefault="003A1A62" w:rsidP="003A1A62">
      <w:pPr>
        <w:spacing w:after="0"/>
        <w:rPr>
          <w:rFonts w:ascii="BookAntiqua-Italic" w:hAnsi="BookAntiqua-Italic" w:cs="BookAntiqua-Italic"/>
          <w:b/>
          <w:iCs/>
          <w:sz w:val="20"/>
          <w:szCs w:val="20"/>
        </w:rPr>
      </w:pPr>
    </w:p>
    <w:p w:rsidR="003A1A62" w:rsidRPr="005D30D8" w:rsidRDefault="003A1A62" w:rsidP="003A1A62">
      <w:pPr>
        <w:spacing w:after="0"/>
        <w:rPr>
          <w:rFonts w:ascii="BookAntiqua-Italic" w:hAnsi="BookAntiqua-Italic" w:cs="BookAntiqua-Italic"/>
          <w:b/>
          <w:iCs/>
          <w:sz w:val="20"/>
          <w:szCs w:val="20"/>
        </w:rPr>
      </w:pPr>
    </w:p>
    <w:p w:rsidR="003A1A62" w:rsidRPr="005D30D8" w:rsidRDefault="003A1A62" w:rsidP="003A1A62">
      <w:pPr>
        <w:spacing w:after="0"/>
        <w:rPr>
          <w:rFonts w:ascii="BookAntiqua-Italic" w:hAnsi="BookAntiqua-Italic" w:cs="BookAntiqua-Italic"/>
          <w:b/>
          <w:iCs/>
          <w:sz w:val="20"/>
          <w:szCs w:val="20"/>
        </w:rPr>
      </w:pPr>
    </w:p>
    <w:p w:rsidR="003A1A62" w:rsidRPr="005D30D8" w:rsidRDefault="003A1A62" w:rsidP="003A1A62">
      <w:pPr>
        <w:spacing w:after="0"/>
        <w:rPr>
          <w:rFonts w:ascii="BookAntiqua-Italic" w:hAnsi="BookAntiqua-Italic" w:cs="BookAntiqua-Italic"/>
          <w:b/>
          <w:iCs/>
          <w:sz w:val="20"/>
          <w:szCs w:val="20"/>
        </w:rPr>
      </w:pPr>
    </w:p>
    <w:p w:rsidR="003A1A62" w:rsidRPr="005D30D8" w:rsidRDefault="003A1A62" w:rsidP="003A1A62">
      <w:pPr>
        <w:spacing w:after="0"/>
        <w:rPr>
          <w:rFonts w:ascii="BookAntiqua-Italic" w:hAnsi="BookAntiqua-Italic" w:cs="BookAntiqua-Italic"/>
          <w:b/>
          <w:iCs/>
          <w:sz w:val="20"/>
          <w:szCs w:val="20"/>
        </w:rPr>
      </w:pPr>
    </w:p>
    <w:p w:rsidR="003A1A62" w:rsidRPr="005D30D8" w:rsidRDefault="003A1A62" w:rsidP="003A1A62">
      <w:pPr>
        <w:spacing w:after="0"/>
        <w:rPr>
          <w:rFonts w:ascii="BookAntiqua-Italic" w:hAnsi="BookAntiqua-Italic" w:cs="BookAntiqua-Italic"/>
          <w:b/>
          <w:iCs/>
          <w:sz w:val="20"/>
          <w:szCs w:val="20"/>
        </w:rPr>
      </w:pPr>
    </w:p>
    <w:p w:rsidR="003A1A62" w:rsidRPr="005D30D8" w:rsidRDefault="003A1A62" w:rsidP="003A1A62">
      <w:pPr>
        <w:spacing w:after="0"/>
        <w:rPr>
          <w:rFonts w:ascii="BookAntiqua-Italic" w:hAnsi="BookAntiqua-Italic" w:cs="BookAntiqua-Italic"/>
          <w:b/>
          <w:iCs/>
          <w:sz w:val="20"/>
          <w:szCs w:val="20"/>
        </w:rPr>
      </w:pPr>
    </w:p>
    <w:p w:rsidR="003A1A62" w:rsidRPr="005D30D8" w:rsidRDefault="003A1A62" w:rsidP="003A1A62">
      <w:pPr>
        <w:spacing w:after="0"/>
        <w:rPr>
          <w:rFonts w:ascii="BookAntiqua-Italic" w:hAnsi="BookAntiqua-Italic" w:cs="BookAntiqua-Italic"/>
          <w:b/>
          <w:iCs/>
          <w:sz w:val="20"/>
          <w:szCs w:val="20"/>
        </w:rPr>
      </w:pPr>
    </w:p>
    <w:p w:rsidR="003A1A62" w:rsidRPr="005D30D8" w:rsidRDefault="003A1A62" w:rsidP="003A1A62">
      <w:pPr>
        <w:spacing w:after="0"/>
        <w:rPr>
          <w:rFonts w:ascii="BookAntiqua-Italic" w:hAnsi="BookAntiqua-Italic" w:cs="BookAntiqua-Italic"/>
          <w:b/>
          <w:iCs/>
          <w:sz w:val="20"/>
          <w:szCs w:val="20"/>
        </w:rPr>
      </w:pPr>
    </w:p>
    <w:p w:rsidR="003A1A62" w:rsidRPr="005D30D8" w:rsidRDefault="003A1A62" w:rsidP="003A1A62">
      <w:pPr>
        <w:spacing w:after="0"/>
        <w:rPr>
          <w:rFonts w:ascii="BookAntiqua-Italic" w:hAnsi="BookAntiqua-Italic" w:cs="BookAntiqua-Italic"/>
          <w:b/>
          <w:iCs/>
          <w:sz w:val="20"/>
          <w:szCs w:val="20"/>
        </w:rPr>
      </w:pPr>
    </w:p>
    <w:p w:rsidR="003A1A62" w:rsidRPr="005D30D8" w:rsidRDefault="003A1A62" w:rsidP="003A1A62">
      <w:pPr>
        <w:spacing w:after="0"/>
        <w:rPr>
          <w:rFonts w:ascii="BookAntiqua-Italic" w:hAnsi="BookAntiqua-Italic" w:cs="BookAntiqua-Italic"/>
          <w:b/>
          <w:iCs/>
          <w:sz w:val="20"/>
          <w:szCs w:val="20"/>
        </w:rPr>
      </w:pPr>
    </w:p>
    <w:p w:rsidR="003A1A62" w:rsidRPr="005D30D8" w:rsidRDefault="003A1A62" w:rsidP="003A1A62">
      <w:pPr>
        <w:spacing w:after="0"/>
        <w:rPr>
          <w:rFonts w:ascii="BookAntiqua-Italic" w:hAnsi="BookAntiqua-Italic" w:cs="BookAntiqua-Italic"/>
          <w:b/>
          <w:iCs/>
          <w:sz w:val="20"/>
          <w:szCs w:val="20"/>
        </w:rPr>
      </w:pPr>
    </w:p>
    <w:p w:rsidR="003A1A62" w:rsidRPr="005D30D8" w:rsidRDefault="003A1A62" w:rsidP="003A1A62">
      <w:pPr>
        <w:spacing w:after="0"/>
        <w:rPr>
          <w:rFonts w:ascii="BookAntiqua-Italic" w:hAnsi="BookAntiqua-Italic" w:cs="BookAntiqua-Italic"/>
          <w:b/>
          <w:iCs/>
          <w:sz w:val="20"/>
          <w:szCs w:val="20"/>
        </w:rPr>
      </w:pPr>
    </w:p>
    <w:p w:rsidR="003A1A62" w:rsidRPr="005D30D8" w:rsidRDefault="003A1A62" w:rsidP="003A1A62">
      <w:pPr>
        <w:spacing w:after="0"/>
        <w:rPr>
          <w:rFonts w:ascii="BookAntiqua-Italic" w:hAnsi="BookAntiqua-Italic" w:cs="BookAntiqua-Italic"/>
          <w:b/>
          <w:iCs/>
          <w:sz w:val="20"/>
          <w:szCs w:val="20"/>
        </w:rPr>
      </w:pPr>
    </w:p>
    <w:p w:rsidR="003A1A62" w:rsidRPr="005D30D8" w:rsidRDefault="003A1A62" w:rsidP="003A1A62">
      <w:pPr>
        <w:spacing w:after="0"/>
        <w:rPr>
          <w:rFonts w:ascii="BookAntiqua-Italic" w:hAnsi="BookAntiqua-Italic" w:cs="BookAntiqua-Italic"/>
          <w:b/>
          <w:iCs/>
          <w:sz w:val="20"/>
          <w:szCs w:val="20"/>
        </w:rPr>
      </w:pPr>
    </w:p>
    <w:p w:rsidR="003A1A62" w:rsidRPr="005D30D8" w:rsidRDefault="003A1A62" w:rsidP="003A1A62">
      <w:pPr>
        <w:spacing w:after="0"/>
        <w:rPr>
          <w:rFonts w:ascii="BookAntiqua-Italic" w:hAnsi="BookAntiqua-Italic" w:cs="BookAntiqua-Italic"/>
          <w:b/>
          <w:iCs/>
          <w:sz w:val="20"/>
          <w:szCs w:val="20"/>
        </w:rPr>
      </w:pPr>
    </w:p>
    <w:p w:rsidR="003A1A62" w:rsidRPr="005D30D8" w:rsidRDefault="003A1A62" w:rsidP="003A1A62">
      <w:pPr>
        <w:spacing w:after="0"/>
        <w:rPr>
          <w:rFonts w:ascii="BookAntiqua-Italic" w:hAnsi="BookAntiqua-Italic" w:cs="BookAntiqua-Italic"/>
          <w:b/>
          <w:iCs/>
          <w:sz w:val="20"/>
          <w:szCs w:val="20"/>
        </w:rPr>
      </w:pPr>
    </w:p>
    <w:p w:rsidR="003A1A62" w:rsidRPr="005D30D8" w:rsidRDefault="003A1A62" w:rsidP="003A1A62">
      <w:pPr>
        <w:spacing w:after="0"/>
        <w:rPr>
          <w:rFonts w:ascii="BookAntiqua-Italic" w:hAnsi="BookAntiqua-Italic" w:cs="BookAntiqua-Italic"/>
          <w:b/>
          <w:iCs/>
          <w:sz w:val="20"/>
          <w:szCs w:val="20"/>
        </w:rPr>
      </w:pPr>
    </w:p>
    <w:p w:rsidR="003A1A62" w:rsidRPr="005D30D8" w:rsidRDefault="003A1A62" w:rsidP="003A1A62">
      <w:pPr>
        <w:spacing w:after="0"/>
        <w:rPr>
          <w:rFonts w:ascii="BookAntiqua-Italic" w:hAnsi="BookAntiqua-Italic" w:cs="BookAntiqua-Italic"/>
          <w:b/>
          <w:iCs/>
          <w:sz w:val="20"/>
          <w:szCs w:val="20"/>
        </w:rPr>
      </w:pPr>
    </w:p>
    <w:p w:rsidR="003A1A62" w:rsidRPr="005D30D8" w:rsidRDefault="003A1A62" w:rsidP="003A1A62">
      <w:pPr>
        <w:spacing w:after="0"/>
        <w:rPr>
          <w:rFonts w:ascii="BookAntiqua-Italic" w:hAnsi="BookAntiqua-Italic" w:cs="BookAntiqua-Italic"/>
          <w:b/>
          <w:iCs/>
          <w:sz w:val="20"/>
          <w:szCs w:val="20"/>
        </w:rPr>
      </w:pPr>
    </w:p>
    <w:p w:rsidR="003A1A62" w:rsidRPr="005D30D8" w:rsidRDefault="003A1A62" w:rsidP="003A1A62">
      <w:pPr>
        <w:spacing w:after="0"/>
        <w:rPr>
          <w:rFonts w:ascii="BookAntiqua-Italic" w:hAnsi="BookAntiqua-Italic" w:cs="BookAntiqua-Italic"/>
          <w:b/>
          <w:iCs/>
          <w:sz w:val="20"/>
          <w:szCs w:val="20"/>
        </w:rPr>
      </w:pPr>
    </w:p>
    <w:p w:rsidR="003A1A62" w:rsidRPr="005D30D8" w:rsidRDefault="003A1A62" w:rsidP="003A1A62">
      <w:pPr>
        <w:spacing w:after="0"/>
        <w:rPr>
          <w:rFonts w:ascii="BookAntiqua-Italic" w:hAnsi="BookAntiqua-Italic" w:cs="BookAntiqua-Italic"/>
          <w:b/>
          <w:iCs/>
          <w:sz w:val="20"/>
          <w:szCs w:val="20"/>
        </w:rPr>
      </w:pPr>
    </w:p>
    <w:p w:rsidR="003A1A62" w:rsidRPr="005D30D8" w:rsidRDefault="003A1A62" w:rsidP="003A1A62">
      <w:pPr>
        <w:spacing w:after="0"/>
        <w:rPr>
          <w:rFonts w:ascii="BookAntiqua-Italic" w:hAnsi="BookAntiqua-Italic" w:cs="BookAntiqua-Italic"/>
          <w:b/>
          <w:iCs/>
          <w:sz w:val="20"/>
          <w:szCs w:val="20"/>
        </w:rPr>
      </w:pPr>
    </w:p>
    <w:p w:rsidR="003A1A62" w:rsidRPr="005D30D8" w:rsidRDefault="003A1A62" w:rsidP="003A1A62">
      <w:pPr>
        <w:spacing w:after="0"/>
        <w:rPr>
          <w:rFonts w:ascii="BookAntiqua-Italic" w:hAnsi="BookAntiqua-Italic" w:cs="BookAntiqua-Italic"/>
          <w:b/>
          <w:iCs/>
          <w:sz w:val="20"/>
          <w:szCs w:val="20"/>
        </w:rPr>
      </w:pPr>
    </w:p>
    <w:p w:rsidR="003A1A62" w:rsidRPr="005D30D8" w:rsidRDefault="003A1A62" w:rsidP="003A1A62">
      <w:pPr>
        <w:spacing w:after="0"/>
        <w:rPr>
          <w:rFonts w:ascii="BookAntiqua-Italic" w:hAnsi="BookAntiqua-Italic" w:cs="BookAntiqua-Italic"/>
          <w:b/>
          <w:iCs/>
          <w:sz w:val="20"/>
          <w:szCs w:val="20"/>
        </w:rPr>
      </w:pPr>
    </w:p>
    <w:p w:rsidR="003A1A62" w:rsidRPr="005D30D8" w:rsidRDefault="003A1A62" w:rsidP="003A1A62">
      <w:pPr>
        <w:spacing w:after="0"/>
        <w:rPr>
          <w:rFonts w:ascii="BookAntiqua-Italic" w:hAnsi="BookAntiqua-Italic" w:cs="BookAntiqua-Italic"/>
          <w:b/>
          <w:iCs/>
          <w:sz w:val="20"/>
          <w:szCs w:val="20"/>
        </w:rPr>
      </w:pPr>
    </w:p>
    <w:p w:rsidR="003A1A62" w:rsidRPr="005D30D8" w:rsidRDefault="003A1A62" w:rsidP="003A1A62">
      <w:pPr>
        <w:spacing w:after="0"/>
        <w:rPr>
          <w:rFonts w:ascii="BookAntiqua-Italic" w:hAnsi="BookAntiqua-Italic" w:cs="BookAntiqua-Italic"/>
          <w:b/>
          <w:iCs/>
          <w:sz w:val="20"/>
          <w:szCs w:val="20"/>
        </w:rPr>
      </w:pPr>
    </w:p>
    <w:p w:rsidR="003A1A62" w:rsidRPr="005D30D8" w:rsidRDefault="003A1A62" w:rsidP="003A1A62">
      <w:pPr>
        <w:spacing w:after="0"/>
        <w:rPr>
          <w:rFonts w:ascii="BookAntiqua-Italic" w:hAnsi="BookAntiqua-Italic" w:cs="BookAntiqua-Italic"/>
          <w:b/>
          <w:iCs/>
          <w:sz w:val="20"/>
          <w:szCs w:val="20"/>
        </w:rPr>
      </w:pPr>
    </w:p>
    <w:p w:rsidR="003A1A62" w:rsidRPr="005D30D8" w:rsidRDefault="003A1A62" w:rsidP="003A1A62">
      <w:pPr>
        <w:spacing w:after="0"/>
        <w:rPr>
          <w:rFonts w:ascii="BookAntiqua-Italic" w:hAnsi="BookAntiqua-Italic" w:cs="BookAntiqua-Italic"/>
          <w:b/>
          <w:iCs/>
          <w:sz w:val="20"/>
          <w:szCs w:val="20"/>
        </w:rPr>
      </w:pPr>
    </w:p>
    <w:p w:rsidR="003A1A62" w:rsidRPr="005D30D8" w:rsidRDefault="003A1A62" w:rsidP="003A1A62">
      <w:pPr>
        <w:spacing w:after="0"/>
        <w:rPr>
          <w:rFonts w:ascii="BookAntiqua-Italic" w:hAnsi="BookAntiqua-Italic" w:cs="BookAntiqua-Italic"/>
          <w:b/>
          <w:iCs/>
          <w:sz w:val="20"/>
          <w:szCs w:val="20"/>
        </w:rPr>
      </w:pPr>
    </w:p>
    <w:p w:rsidR="003A1A62" w:rsidRPr="005D30D8" w:rsidRDefault="003A1A62" w:rsidP="003A1A62">
      <w:pPr>
        <w:spacing w:after="0"/>
        <w:rPr>
          <w:rFonts w:ascii="BookAntiqua-Italic" w:hAnsi="BookAntiqua-Italic" w:cs="BookAntiqua-Italic"/>
          <w:b/>
          <w:iCs/>
          <w:sz w:val="20"/>
          <w:szCs w:val="20"/>
        </w:rPr>
      </w:pPr>
    </w:p>
    <w:p w:rsidR="003A1A62" w:rsidRPr="005D30D8" w:rsidRDefault="003A1A62" w:rsidP="003A1A62">
      <w:pPr>
        <w:spacing w:after="0"/>
        <w:rPr>
          <w:rFonts w:ascii="BookAntiqua-Italic" w:hAnsi="BookAntiqua-Italic" w:cs="BookAntiqua-Italic"/>
          <w:b/>
          <w:iCs/>
          <w:sz w:val="20"/>
          <w:szCs w:val="20"/>
        </w:rPr>
      </w:pPr>
    </w:p>
    <w:p w:rsidR="003A1A62" w:rsidRPr="005D30D8" w:rsidRDefault="003A1A62" w:rsidP="003A1A62">
      <w:pPr>
        <w:spacing w:after="0"/>
        <w:rPr>
          <w:rFonts w:ascii="BookAntiqua-Italic" w:hAnsi="BookAntiqua-Italic" w:cs="BookAntiqua-Italic"/>
          <w:b/>
          <w:iCs/>
          <w:sz w:val="20"/>
          <w:szCs w:val="20"/>
        </w:rPr>
      </w:pPr>
    </w:p>
    <w:p w:rsidR="00814753" w:rsidRPr="005D30D8" w:rsidRDefault="00814753" w:rsidP="003A1A62">
      <w:pPr>
        <w:spacing w:after="0"/>
        <w:rPr>
          <w:rFonts w:ascii="BookAntiqua-Italic" w:hAnsi="BookAntiqua-Italic" w:cs="BookAntiqua-Italic"/>
          <w:b/>
          <w:iCs/>
          <w:sz w:val="20"/>
          <w:szCs w:val="20"/>
        </w:rPr>
      </w:pPr>
      <w:r w:rsidRPr="005D30D8">
        <w:rPr>
          <w:rFonts w:ascii="BookAntiqua-Italic" w:hAnsi="BookAntiqua-Italic" w:cs="BookAntiqua-Italic"/>
          <w:b/>
          <w:iCs/>
          <w:sz w:val="20"/>
          <w:szCs w:val="20"/>
        </w:rPr>
        <w:lastRenderedPageBreak/>
        <w:t>6) ЭТАПЫ РАЗРАБОТКИ МАРКЕТИНГОВОЙ СТРАТЕГИИ. РАЗЛИЧНЫЕ МАРКЕТИНГОВЫЕ СТРАТЕГИИ И ИХ ХАРАКТЕРИСТИКИ.</w:t>
      </w:r>
    </w:p>
    <w:p w:rsidR="00F95321" w:rsidRPr="005D30D8" w:rsidRDefault="00F95321" w:rsidP="00F95321">
      <w:pPr>
        <w:spacing w:after="0" w:line="240" w:lineRule="auto"/>
        <w:jc w:val="center"/>
        <w:rPr>
          <w:rFonts w:ascii="Times New Roman" w:hAnsi="Times New Roman" w:cs="Times New Roman"/>
          <w:b/>
          <w:sz w:val="20"/>
          <w:szCs w:val="20"/>
        </w:rPr>
      </w:pPr>
      <w:r w:rsidRPr="005D30D8">
        <w:rPr>
          <w:rFonts w:ascii="Times New Roman" w:hAnsi="Times New Roman" w:cs="Times New Roman"/>
          <w:b/>
          <w:sz w:val="20"/>
          <w:szCs w:val="20"/>
        </w:rPr>
        <w:t>Маркетинговая стратегия разрабатывается по следующим этапам:</w:t>
      </w:r>
    </w:p>
    <w:p w:rsidR="00F95321" w:rsidRPr="005D30D8" w:rsidRDefault="00F95321" w:rsidP="00F95321">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1)цели деятельности банка</w:t>
      </w:r>
    </w:p>
    <w:p w:rsidR="00F95321" w:rsidRPr="005D30D8" w:rsidRDefault="00F95321" w:rsidP="00F95321">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2)анализ внутренней, внешней среды банка</w:t>
      </w:r>
    </w:p>
    <w:p w:rsidR="00F95321" w:rsidRPr="005D30D8" w:rsidRDefault="00F95321" w:rsidP="00F95321">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3)определение конкурентных преимуществ банка</w:t>
      </w:r>
    </w:p>
    <w:p w:rsidR="00F95321" w:rsidRPr="005D30D8" w:rsidRDefault="00F95321" w:rsidP="00F95321">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4)уточнение целей</w:t>
      </w:r>
      <w:r w:rsidRPr="005D30D8">
        <w:rPr>
          <w:rFonts w:ascii="Times New Roman" w:hAnsi="Times New Roman" w:cs="Times New Roman"/>
          <w:sz w:val="20"/>
          <w:szCs w:val="20"/>
        </w:rPr>
        <w:tab/>
        <w:t xml:space="preserve"> и задач банка</w:t>
      </w:r>
    </w:p>
    <w:p w:rsidR="00F95321" w:rsidRPr="005D30D8" w:rsidRDefault="00F95321" w:rsidP="00F95321">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5)формирование стратегии на альтернативной основе</w:t>
      </w:r>
    </w:p>
    <w:p w:rsidR="00F95321" w:rsidRPr="005D30D8" w:rsidRDefault="00F95321" w:rsidP="00F95321">
      <w:pPr>
        <w:pStyle w:val="a8"/>
        <w:shd w:val="clear" w:color="auto" w:fill="auto"/>
        <w:spacing w:before="0" w:after="0" w:line="240" w:lineRule="auto"/>
        <w:ind w:firstLine="567"/>
        <w:rPr>
          <w:rFonts w:ascii="Times New Roman" w:hAnsi="Times New Roman" w:cs="Times New Roman"/>
          <w:sz w:val="20"/>
          <w:szCs w:val="20"/>
        </w:rPr>
      </w:pPr>
      <w:r w:rsidRPr="005D30D8">
        <w:rPr>
          <w:rFonts w:ascii="Times New Roman" w:hAnsi="Times New Roman" w:cs="Times New Roman"/>
          <w:sz w:val="20"/>
          <w:szCs w:val="20"/>
        </w:rPr>
        <w:t>Для принятия фундаментальных стратегических реше</w:t>
      </w:r>
      <w:r w:rsidRPr="005D30D8">
        <w:rPr>
          <w:rFonts w:ascii="Times New Roman" w:hAnsi="Times New Roman" w:cs="Times New Roman"/>
          <w:sz w:val="20"/>
          <w:szCs w:val="20"/>
        </w:rPr>
        <w:softHyphen/>
        <w:t>ний, лежащих в основе корпоративной банковской стратегии, необходимо руководствоваться ставшей классической кон</w:t>
      </w:r>
      <w:r w:rsidRPr="005D30D8">
        <w:rPr>
          <w:rFonts w:ascii="Times New Roman" w:hAnsi="Times New Roman" w:cs="Times New Roman"/>
          <w:sz w:val="20"/>
          <w:szCs w:val="20"/>
        </w:rPr>
        <w:softHyphen/>
        <w:t xml:space="preserve">цепцией М. Портера, получившей известность как общая </w:t>
      </w:r>
      <w:r w:rsidRPr="005D30D8">
        <w:rPr>
          <w:rStyle w:val="1"/>
          <w:rFonts w:ascii="Times New Roman" w:hAnsi="Times New Roman" w:cs="Times New Roman"/>
          <w:sz w:val="20"/>
          <w:szCs w:val="20"/>
        </w:rPr>
        <w:t>стратегическая модель Портера.</w:t>
      </w:r>
    </w:p>
    <w:p w:rsidR="00F95321" w:rsidRPr="005D30D8" w:rsidRDefault="00F95321" w:rsidP="00F95321">
      <w:pPr>
        <w:pStyle w:val="a8"/>
        <w:shd w:val="clear" w:color="auto" w:fill="auto"/>
        <w:spacing w:before="0" w:after="0" w:line="240" w:lineRule="auto"/>
        <w:ind w:firstLine="567"/>
        <w:rPr>
          <w:rFonts w:ascii="Times New Roman" w:hAnsi="Times New Roman" w:cs="Times New Roman"/>
          <w:sz w:val="20"/>
          <w:szCs w:val="20"/>
        </w:rPr>
      </w:pPr>
      <w:r w:rsidRPr="005D30D8">
        <w:rPr>
          <w:rFonts w:ascii="Times New Roman" w:hAnsi="Times New Roman" w:cs="Times New Roman"/>
          <w:sz w:val="20"/>
          <w:szCs w:val="20"/>
        </w:rPr>
        <w:t>В книге «Конкурентная стратегия» Портер выделил три вида типовых стратегий</w:t>
      </w:r>
      <w:r w:rsidR="003A1A62" w:rsidRPr="005D30D8">
        <w:rPr>
          <w:rFonts w:ascii="Times New Roman" w:hAnsi="Times New Roman" w:cs="Times New Roman"/>
          <w:sz w:val="20"/>
          <w:szCs w:val="20"/>
        </w:rPr>
        <w:t xml:space="preserve"> </w:t>
      </w:r>
      <w:r w:rsidRPr="005D30D8">
        <w:rPr>
          <w:rStyle w:val="1"/>
          <w:rFonts w:ascii="Times New Roman" w:hAnsi="Times New Roman" w:cs="Times New Roman"/>
          <w:sz w:val="20"/>
          <w:szCs w:val="20"/>
        </w:rPr>
        <w:t>Стратегия лидерства в снижении издержек</w:t>
      </w:r>
      <w:r w:rsidRPr="005D30D8">
        <w:rPr>
          <w:rFonts w:ascii="Times New Roman" w:hAnsi="Times New Roman" w:cs="Times New Roman"/>
          <w:sz w:val="20"/>
          <w:szCs w:val="20"/>
        </w:rPr>
        <w:t xml:space="preserve"> предполага</w:t>
      </w:r>
      <w:r w:rsidRPr="005D30D8">
        <w:rPr>
          <w:rFonts w:ascii="Times New Roman" w:hAnsi="Times New Roman" w:cs="Times New Roman"/>
          <w:sz w:val="20"/>
          <w:szCs w:val="20"/>
        </w:rPr>
        <w:softHyphen/>
        <w:t>ет, что организация ориентируется на широкий рынок и про</w:t>
      </w:r>
      <w:r w:rsidRPr="005D30D8">
        <w:rPr>
          <w:rFonts w:ascii="Times New Roman" w:hAnsi="Times New Roman" w:cs="Times New Roman"/>
          <w:sz w:val="20"/>
          <w:szCs w:val="20"/>
        </w:rPr>
        <w:softHyphen/>
        <w:t>изводит товары в большом количестве.</w:t>
      </w:r>
    </w:p>
    <w:p w:rsidR="00F95321" w:rsidRPr="005D30D8" w:rsidRDefault="00F95321" w:rsidP="003A1A62">
      <w:pPr>
        <w:shd w:val="clear" w:color="auto" w:fill="FFFFFF"/>
        <w:spacing w:after="0" w:line="240" w:lineRule="auto"/>
        <w:jc w:val="both"/>
        <w:rPr>
          <w:rFonts w:ascii="Times New Roman" w:hAnsi="Times New Roman" w:cs="Times New Roman"/>
          <w:sz w:val="20"/>
          <w:szCs w:val="20"/>
        </w:rPr>
      </w:pPr>
      <w:r w:rsidRPr="005D30D8">
        <w:rPr>
          <w:rStyle w:val="1"/>
          <w:rFonts w:ascii="Times New Roman" w:hAnsi="Times New Roman" w:cs="Times New Roman"/>
          <w:sz w:val="20"/>
          <w:szCs w:val="20"/>
        </w:rPr>
        <w:t>Стратегия дифференциации</w:t>
      </w:r>
      <w:r w:rsidRPr="005D30D8">
        <w:rPr>
          <w:rFonts w:ascii="Times New Roman" w:hAnsi="Times New Roman" w:cs="Times New Roman"/>
          <w:sz w:val="20"/>
          <w:szCs w:val="20"/>
        </w:rPr>
        <w:t xml:space="preserve"> означает, что организация нацеливается на большой рынок, предлагая товар, который является в своем роде уникальным, выделяющимся (по дизай</w:t>
      </w:r>
      <w:r w:rsidRPr="005D30D8">
        <w:rPr>
          <w:rFonts w:ascii="Times New Roman" w:hAnsi="Times New Roman" w:cs="Times New Roman"/>
          <w:sz w:val="20"/>
          <w:szCs w:val="20"/>
        </w:rPr>
        <w:softHyphen/>
        <w:t xml:space="preserve">ну, качеству и т.п.). </w:t>
      </w:r>
    </w:p>
    <w:p w:rsidR="00F95321" w:rsidRPr="005D30D8" w:rsidRDefault="00F95321" w:rsidP="003A1A62">
      <w:pPr>
        <w:pStyle w:val="a8"/>
        <w:shd w:val="clear" w:color="auto" w:fill="auto"/>
        <w:spacing w:before="0" w:after="0" w:line="240" w:lineRule="auto"/>
        <w:ind w:firstLine="0"/>
        <w:rPr>
          <w:rFonts w:ascii="Times New Roman" w:hAnsi="Times New Roman" w:cs="Times New Roman"/>
          <w:sz w:val="20"/>
          <w:szCs w:val="20"/>
        </w:rPr>
      </w:pPr>
      <w:r w:rsidRPr="005D30D8">
        <w:rPr>
          <w:rStyle w:val="1"/>
          <w:rFonts w:ascii="Times New Roman" w:hAnsi="Times New Roman" w:cs="Times New Roman"/>
          <w:sz w:val="20"/>
          <w:szCs w:val="20"/>
        </w:rPr>
        <w:t>Стратегия фокусирования</w:t>
      </w:r>
      <w:r w:rsidRPr="005D30D8">
        <w:rPr>
          <w:rFonts w:ascii="Times New Roman" w:hAnsi="Times New Roman" w:cs="Times New Roman"/>
          <w:sz w:val="20"/>
          <w:szCs w:val="20"/>
        </w:rPr>
        <w:t xml:space="preserve"> предполагает, что организа</w:t>
      </w:r>
      <w:r w:rsidRPr="005D30D8">
        <w:rPr>
          <w:rFonts w:ascii="Times New Roman" w:hAnsi="Times New Roman" w:cs="Times New Roman"/>
          <w:sz w:val="20"/>
          <w:szCs w:val="20"/>
        </w:rPr>
        <w:softHyphen/>
        <w:t>ция сосредоточивает свое внимание на узком рынке или ры</w:t>
      </w:r>
      <w:r w:rsidRPr="005D30D8">
        <w:rPr>
          <w:rFonts w:ascii="Times New Roman" w:hAnsi="Times New Roman" w:cs="Times New Roman"/>
          <w:sz w:val="20"/>
          <w:szCs w:val="20"/>
        </w:rPr>
        <w:softHyphen/>
        <w:t>ночном сегменте (на определенной группе покупателей, оп</w:t>
      </w:r>
      <w:r w:rsidRPr="005D30D8">
        <w:rPr>
          <w:rFonts w:ascii="Times New Roman" w:hAnsi="Times New Roman" w:cs="Times New Roman"/>
          <w:sz w:val="20"/>
          <w:szCs w:val="20"/>
        </w:rPr>
        <w:softHyphen/>
        <w:t>ределенном виде продукции или услуг, на определенном ре</w:t>
      </w:r>
      <w:r w:rsidRPr="005D30D8">
        <w:rPr>
          <w:rFonts w:ascii="Times New Roman" w:hAnsi="Times New Roman" w:cs="Times New Roman"/>
          <w:sz w:val="20"/>
          <w:szCs w:val="20"/>
        </w:rPr>
        <w:softHyphen/>
        <w:t xml:space="preserve">гионе). Если первые две стратегии могут быть использованы в первую очередь универсальными банками, то эта стратегия приемлема для специализированных кредитно-финансовых институтов. </w:t>
      </w:r>
    </w:p>
    <w:p w:rsidR="00F95321" w:rsidRPr="005D30D8" w:rsidRDefault="00F95321" w:rsidP="003A1A62">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5D30D8">
        <w:rPr>
          <w:rStyle w:val="1"/>
          <w:rFonts w:ascii="Times New Roman" w:hAnsi="Times New Roman" w:cs="Times New Roman"/>
          <w:sz w:val="20"/>
          <w:szCs w:val="20"/>
        </w:rPr>
        <w:t xml:space="preserve">Стратегия роста. Матрица И. </w:t>
      </w:r>
      <w:proofErr w:type="spellStart"/>
      <w:r w:rsidRPr="005D30D8">
        <w:rPr>
          <w:rStyle w:val="1"/>
          <w:rFonts w:ascii="Times New Roman" w:hAnsi="Times New Roman" w:cs="Times New Roman"/>
          <w:sz w:val="20"/>
          <w:szCs w:val="20"/>
        </w:rPr>
        <w:t>Ансоффа</w:t>
      </w:r>
      <w:proofErr w:type="spellEnd"/>
      <w:r w:rsidRPr="005D30D8">
        <w:rPr>
          <w:rStyle w:val="1"/>
          <w:rFonts w:ascii="Times New Roman" w:hAnsi="Times New Roman" w:cs="Times New Roman"/>
          <w:sz w:val="20"/>
          <w:szCs w:val="20"/>
        </w:rPr>
        <w:t>.</w:t>
      </w:r>
      <w:r w:rsidRPr="005D30D8">
        <w:rPr>
          <w:rFonts w:ascii="Times New Roman" w:hAnsi="Times New Roman" w:cs="Times New Roman"/>
          <w:sz w:val="20"/>
          <w:szCs w:val="20"/>
        </w:rPr>
        <w:t xml:space="preserve"> Существуют различные варианты стратегии роста. Наиболее удачным подходом к их систематизации является матрица «товары - рынки» американского экономиста И. </w:t>
      </w:r>
      <w:proofErr w:type="spellStart"/>
      <w:r w:rsidRPr="005D30D8">
        <w:rPr>
          <w:rFonts w:ascii="Times New Roman" w:hAnsi="Times New Roman" w:cs="Times New Roman"/>
          <w:sz w:val="20"/>
          <w:szCs w:val="20"/>
        </w:rPr>
        <w:t>Ансоффа</w:t>
      </w:r>
      <w:proofErr w:type="spellEnd"/>
    </w:p>
    <w:p w:rsidR="00F95321" w:rsidRPr="005D30D8" w:rsidRDefault="00F95321" w:rsidP="00F95321">
      <w:pPr>
        <w:pStyle w:val="a8"/>
        <w:shd w:val="clear" w:color="auto" w:fill="auto"/>
        <w:spacing w:before="0" w:after="0" w:line="240" w:lineRule="auto"/>
        <w:ind w:firstLine="567"/>
        <w:rPr>
          <w:rFonts w:ascii="Times New Roman" w:hAnsi="Times New Roman" w:cs="Times New Roman"/>
          <w:sz w:val="20"/>
          <w:szCs w:val="20"/>
        </w:rPr>
      </w:pPr>
      <w:r w:rsidRPr="005D30D8">
        <w:rPr>
          <w:rFonts w:ascii="Times New Roman" w:hAnsi="Times New Roman" w:cs="Times New Roman"/>
          <w:sz w:val="20"/>
          <w:szCs w:val="20"/>
        </w:rPr>
        <w:t xml:space="preserve">Матрица </w:t>
      </w:r>
      <w:proofErr w:type="spellStart"/>
      <w:r w:rsidRPr="005D30D8">
        <w:rPr>
          <w:rFonts w:ascii="Times New Roman" w:hAnsi="Times New Roman" w:cs="Times New Roman"/>
          <w:sz w:val="20"/>
          <w:szCs w:val="20"/>
        </w:rPr>
        <w:t>Ансоффа</w:t>
      </w:r>
      <w:proofErr w:type="spellEnd"/>
      <w:r w:rsidRPr="005D30D8">
        <w:rPr>
          <w:rFonts w:ascii="Times New Roman" w:hAnsi="Times New Roman" w:cs="Times New Roman"/>
          <w:sz w:val="20"/>
          <w:szCs w:val="20"/>
        </w:rPr>
        <w:t xml:space="preserve"> предусматривает использование че</w:t>
      </w:r>
      <w:r w:rsidRPr="005D30D8">
        <w:rPr>
          <w:rFonts w:ascii="Times New Roman" w:hAnsi="Times New Roman" w:cs="Times New Roman"/>
          <w:sz w:val="20"/>
          <w:szCs w:val="20"/>
        </w:rPr>
        <w:softHyphen/>
        <w:t>тырех альтернативных стратегий для сохранения и (или) уве</w:t>
      </w:r>
      <w:r w:rsidRPr="005D30D8">
        <w:rPr>
          <w:rFonts w:ascii="Times New Roman" w:hAnsi="Times New Roman" w:cs="Times New Roman"/>
          <w:sz w:val="20"/>
          <w:szCs w:val="20"/>
        </w:rPr>
        <w:softHyphen/>
        <w:t>личения сбыта:</w:t>
      </w:r>
    </w:p>
    <w:p w:rsidR="00F95321" w:rsidRPr="005D30D8" w:rsidRDefault="00F95321" w:rsidP="003A1A62">
      <w:pPr>
        <w:pStyle w:val="a8"/>
        <w:numPr>
          <w:ilvl w:val="0"/>
          <w:numId w:val="16"/>
        </w:numPr>
        <w:shd w:val="clear" w:color="auto" w:fill="auto"/>
        <w:tabs>
          <w:tab w:val="left" w:pos="142"/>
        </w:tabs>
        <w:spacing w:before="0" w:after="0" w:line="240" w:lineRule="auto"/>
        <w:ind w:firstLine="0"/>
        <w:rPr>
          <w:rFonts w:ascii="Times New Roman" w:hAnsi="Times New Roman" w:cs="Times New Roman"/>
          <w:sz w:val="20"/>
          <w:szCs w:val="20"/>
        </w:rPr>
      </w:pPr>
      <w:r w:rsidRPr="005D30D8">
        <w:rPr>
          <w:rFonts w:ascii="Times New Roman" w:hAnsi="Times New Roman" w:cs="Times New Roman"/>
          <w:sz w:val="20"/>
          <w:szCs w:val="20"/>
        </w:rPr>
        <w:t>проникновение на рынок;</w:t>
      </w:r>
    </w:p>
    <w:p w:rsidR="00F95321" w:rsidRPr="005D30D8" w:rsidRDefault="00F95321" w:rsidP="003A1A62">
      <w:pPr>
        <w:pStyle w:val="a8"/>
        <w:numPr>
          <w:ilvl w:val="0"/>
          <w:numId w:val="16"/>
        </w:numPr>
        <w:shd w:val="clear" w:color="auto" w:fill="auto"/>
        <w:tabs>
          <w:tab w:val="left" w:pos="142"/>
        </w:tabs>
        <w:spacing w:before="0" w:after="0" w:line="240" w:lineRule="auto"/>
        <w:ind w:firstLine="0"/>
        <w:rPr>
          <w:rFonts w:ascii="Times New Roman" w:hAnsi="Times New Roman" w:cs="Times New Roman"/>
          <w:sz w:val="20"/>
          <w:szCs w:val="20"/>
        </w:rPr>
      </w:pPr>
      <w:r w:rsidRPr="005D30D8">
        <w:rPr>
          <w:rFonts w:ascii="Times New Roman" w:hAnsi="Times New Roman" w:cs="Times New Roman"/>
          <w:sz w:val="20"/>
          <w:szCs w:val="20"/>
        </w:rPr>
        <w:t>развитие рынка;</w:t>
      </w:r>
    </w:p>
    <w:p w:rsidR="00F95321" w:rsidRPr="005D30D8" w:rsidRDefault="00F95321" w:rsidP="003A1A62">
      <w:pPr>
        <w:pStyle w:val="a8"/>
        <w:numPr>
          <w:ilvl w:val="0"/>
          <w:numId w:val="16"/>
        </w:numPr>
        <w:shd w:val="clear" w:color="auto" w:fill="auto"/>
        <w:tabs>
          <w:tab w:val="left" w:pos="142"/>
        </w:tabs>
        <w:spacing w:before="0" w:after="0" w:line="240" w:lineRule="auto"/>
        <w:ind w:firstLine="0"/>
        <w:rPr>
          <w:rFonts w:ascii="Times New Roman" w:hAnsi="Times New Roman" w:cs="Times New Roman"/>
          <w:sz w:val="20"/>
          <w:szCs w:val="20"/>
        </w:rPr>
      </w:pPr>
      <w:r w:rsidRPr="005D30D8">
        <w:rPr>
          <w:rFonts w:ascii="Times New Roman" w:hAnsi="Times New Roman" w:cs="Times New Roman"/>
          <w:sz w:val="20"/>
          <w:szCs w:val="20"/>
        </w:rPr>
        <w:t>разработка товара;</w:t>
      </w:r>
    </w:p>
    <w:p w:rsidR="00F95321" w:rsidRPr="005D30D8" w:rsidRDefault="00F95321" w:rsidP="003A1A62">
      <w:pPr>
        <w:pStyle w:val="a8"/>
        <w:numPr>
          <w:ilvl w:val="0"/>
          <w:numId w:val="16"/>
        </w:numPr>
        <w:shd w:val="clear" w:color="auto" w:fill="auto"/>
        <w:tabs>
          <w:tab w:val="left" w:pos="142"/>
        </w:tabs>
        <w:spacing w:before="0" w:after="0" w:line="240" w:lineRule="auto"/>
        <w:ind w:firstLine="0"/>
        <w:rPr>
          <w:rFonts w:ascii="Times New Roman" w:hAnsi="Times New Roman" w:cs="Times New Roman"/>
          <w:sz w:val="20"/>
          <w:szCs w:val="20"/>
        </w:rPr>
      </w:pPr>
      <w:r w:rsidRPr="005D30D8">
        <w:rPr>
          <w:rFonts w:ascii="Times New Roman" w:hAnsi="Times New Roman" w:cs="Times New Roman"/>
          <w:sz w:val="20"/>
          <w:szCs w:val="20"/>
        </w:rPr>
        <w:t>диверсификация.</w:t>
      </w:r>
    </w:p>
    <w:p w:rsidR="00F95321" w:rsidRPr="005D30D8" w:rsidRDefault="00F95321" w:rsidP="00F95321">
      <w:pPr>
        <w:pStyle w:val="a8"/>
        <w:shd w:val="clear" w:color="auto" w:fill="auto"/>
        <w:spacing w:before="0" w:after="0" w:line="240" w:lineRule="auto"/>
        <w:ind w:firstLine="567"/>
        <w:rPr>
          <w:rFonts w:ascii="Times New Roman" w:hAnsi="Times New Roman" w:cs="Times New Roman"/>
          <w:sz w:val="20"/>
          <w:szCs w:val="20"/>
        </w:rPr>
      </w:pPr>
      <w:r w:rsidRPr="005D30D8">
        <w:rPr>
          <w:rStyle w:val="1"/>
          <w:rFonts w:ascii="Times New Roman" w:hAnsi="Times New Roman" w:cs="Times New Roman"/>
          <w:sz w:val="20"/>
          <w:szCs w:val="20"/>
        </w:rPr>
        <w:t>Стратегия проникновения на рынок</w:t>
      </w:r>
      <w:r w:rsidRPr="005D30D8">
        <w:rPr>
          <w:rFonts w:ascii="Times New Roman" w:hAnsi="Times New Roman" w:cs="Times New Roman"/>
          <w:sz w:val="20"/>
          <w:szCs w:val="20"/>
        </w:rPr>
        <w:t xml:space="preserve"> предполагает, что банк проникает на уже сложившийся рынок и предлагает на нем тот же самый продукт (услугу), что и конкуренты. </w:t>
      </w:r>
      <w:r w:rsidRPr="005D30D8">
        <w:rPr>
          <w:rStyle w:val="1"/>
          <w:rFonts w:ascii="Times New Roman" w:hAnsi="Times New Roman" w:cs="Times New Roman"/>
          <w:sz w:val="20"/>
          <w:szCs w:val="20"/>
        </w:rPr>
        <w:t>Стратегия развития рынка</w:t>
      </w:r>
      <w:r w:rsidRPr="005D30D8">
        <w:rPr>
          <w:rFonts w:ascii="Times New Roman" w:hAnsi="Times New Roman" w:cs="Times New Roman"/>
          <w:sz w:val="20"/>
          <w:szCs w:val="20"/>
        </w:rPr>
        <w:t xml:space="preserve"> означает, что банк стремит</w:t>
      </w:r>
      <w:r w:rsidRPr="005D30D8">
        <w:rPr>
          <w:rFonts w:ascii="Times New Roman" w:hAnsi="Times New Roman" w:cs="Times New Roman"/>
          <w:sz w:val="20"/>
          <w:szCs w:val="20"/>
        </w:rPr>
        <w:softHyphen/>
        <w:t>ся расширить рынок сбыта оказываемых услуг, но не за счет  проникновения на уже существующие рынки, а за счет созда</w:t>
      </w:r>
      <w:r w:rsidRPr="005D30D8">
        <w:rPr>
          <w:rFonts w:ascii="Times New Roman" w:hAnsi="Times New Roman" w:cs="Times New Roman"/>
          <w:sz w:val="20"/>
          <w:szCs w:val="20"/>
        </w:rPr>
        <w:softHyphen/>
        <w:t>ния новых рынков или рыночных сегментов. В применении этой стратегии можно выделить: 1) выявление новых областей применения банковских продуктов; 2) продвижение сущест</w:t>
      </w:r>
      <w:r w:rsidRPr="005D30D8">
        <w:rPr>
          <w:rFonts w:ascii="Times New Roman" w:hAnsi="Times New Roman" w:cs="Times New Roman"/>
          <w:sz w:val="20"/>
          <w:szCs w:val="20"/>
        </w:rPr>
        <w:softHyphen/>
        <w:t>вующих продуктов в новые сегменты рынка; 3) географиче</w:t>
      </w:r>
      <w:r w:rsidRPr="005D30D8">
        <w:rPr>
          <w:rFonts w:ascii="Times New Roman" w:hAnsi="Times New Roman" w:cs="Times New Roman"/>
          <w:sz w:val="20"/>
          <w:szCs w:val="20"/>
        </w:rPr>
        <w:softHyphen/>
        <w:t>скую экспансию.</w:t>
      </w:r>
    </w:p>
    <w:p w:rsidR="00F95321" w:rsidRPr="005D30D8" w:rsidRDefault="00F95321" w:rsidP="00F95321">
      <w:pPr>
        <w:pStyle w:val="a8"/>
        <w:shd w:val="clear" w:color="auto" w:fill="auto"/>
        <w:spacing w:before="0" w:after="0" w:line="240" w:lineRule="auto"/>
        <w:ind w:firstLine="567"/>
        <w:rPr>
          <w:rFonts w:ascii="Times New Roman" w:hAnsi="Times New Roman" w:cs="Times New Roman"/>
          <w:sz w:val="20"/>
          <w:szCs w:val="20"/>
        </w:rPr>
      </w:pPr>
      <w:r w:rsidRPr="005D30D8">
        <w:rPr>
          <w:rStyle w:val="1"/>
          <w:rFonts w:ascii="Times New Roman" w:hAnsi="Times New Roman" w:cs="Times New Roman"/>
          <w:sz w:val="20"/>
          <w:szCs w:val="20"/>
        </w:rPr>
        <w:t>Стратегия разработки товара</w:t>
      </w:r>
      <w:r w:rsidRPr="005D30D8">
        <w:rPr>
          <w:rFonts w:ascii="Times New Roman" w:hAnsi="Times New Roman" w:cs="Times New Roman"/>
          <w:sz w:val="20"/>
          <w:szCs w:val="20"/>
        </w:rPr>
        <w:t xml:space="preserve"> осуществляется посред</w:t>
      </w:r>
      <w:r w:rsidRPr="005D30D8">
        <w:rPr>
          <w:rFonts w:ascii="Times New Roman" w:hAnsi="Times New Roman" w:cs="Times New Roman"/>
          <w:sz w:val="20"/>
          <w:szCs w:val="20"/>
        </w:rPr>
        <w:softHyphen/>
        <w:t>ством создания принципиально новых, но чаще - модифика</w:t>
      </w:r>
      <w:r w:rsidRPr="005D30D8">
        <w:rPr>
          <w:rFonts w:ascii="Times New Roman" w:hAnsi="Times New Roman" w:cs="Times New Roman"/>
          <w:sz w:val="20"/>
          <w:szCs w:val="20"/>
        </w:rPr>
        <w:softHyphen/>
        <w:t>ции уже имеющихся товаров и услуг и реализации их на ста</w:t>
      </w:r>
      <w:r w:rsidRPr="005D30D8">
        <w:rPr>
          <w:rFonts w:ascii="Times New Roman" w:hAnsi="Times New Roman" w:cs="Times New Roman"/>
          <w:sz w:val="20"/>
          <w:szCs w:val="20"/>
        </w:rPr>
        <w:softHyphen/>
        <w:t>рых рынках. Этот тип стратегии особенно активно использу</w:t>
      </w:r>
      <w:r w:rsidRPr="005D30D8">
        <w:rPr>
          <w:rFonts w:ascii="Times New Roman" w:hAnsi="Times New Roman" w:cs="Times New Roman"/>
          <w:sz w:val="20"/>
          <w:szCs w:val="20"/>
        </w:rPr>
        <w:softHyphen/>
        <w:t>ется банками в условиях господства неценовой конкуренции, когда на первый план выходят качественные параметры. Ва</w:t>
      </w:r>
      <w:r w:rsidRPr="005D30D8">
        <w:rPr>
          <w:rFonts w:ascii="Times New Roman" w:hAnsi="Times New Roman" w:cs="Times New Roman"/>
          <w:sz w:val="20"/>
          <w:szCs w:val="20"/>
        </w:rPr>
        <w:softHyphen/>
        <w:t>риантами этой стратегии являются: 1) модификация сущест</w:t>
      </w:r>
      <w:r w:rsidRPr="005D30D8">
        <w:rPr>
          <w:rFonts w:ascii="Times New Roman" w:hAnsi="Times New Roman" w:cs="Times New Roman"/>
          <w:sz w:val="20"/>
          <w:szCs w:val="20"/>
        </w:rPr>
        <w:softHyphen/>
        <w:t>вующих услуг; 2) дифференциация качества услуг; 3) созда</w:t>
      </w:r>
      <w:r w:rsidRPr="005D30D8">
        <w:rPr>
          <w:rFonts w:ascii="Times New Roman" w:hAnsi="Times New Roman" w:cs="Times New Roman"/>
          <w:sz w:val="20"/>
          <w:szCs w:val="20"/>
        </w:rPr>
        <w:softHyphen/>
        <w:t>ние новых услуг.</w:t>
      </w:r>
    </w:p>
    <w:p w:rsidR="003A1A62" w:rsidRPr="005D30D8" w:rsidRDefault="00F95321" w:rsidP="003A1A62">
      <w:pPr>
        <w:pStyle w:val="a8"/>
        <w:shd w:val="clear" w:color="auto" w:fill="auto"/>
        <w:spacing w:before="0" w:after="0" w:line="240" w:lineRule="auto"/>
        <w:ind w:firstLine="567"/>
        <w:rPr>
          <w:rFonts w:ascii="Times New Roman" w:hAnsi="Times New Roman" w:cs="Times New Roman"/>
          <w:sz w:val="20"/>
          <w:szCs w:val="20"/>
        </w:rPr>
      </w:pPr>
      <w:r w:rsidRPr="005D30D8">
        <w:rPr>
          <w:rStyle w:val="1"/>
          <w:rFonts w:ascii="Times New Roman" w:hAnsi="Times New Roman" w:cs="Times New Roman"/>
          <w:sz w:val="20"/>
          <w:szCs w:val="20"/>
        </w:rPr>
        <w:t>Стратегия диверсификации</w:t>
      </w:r>
      <w:r w:rsidRPr="005D30D8">
        <w:rPr>
          <w:rFonts w:ascii="Times New Roman" w:hAnsi="Times New Roman" w:cs="Times New Roman"/>
          <w:sz w:val="20"/>
          <w:szCs w:val="20"/>
        </w:rPr>
        <w:t xml:space="preserve"> означает, что банк стремит</w:t>
      </w:r>
      <w:r w:rsidRPr="005D30D8">
        <w:rPr>
          <w:rFonts w:ascii="Times New Roman" w:hAnsi="Times New Roman" w:cs="Times New Roman"/>
          <w:sz w:val="20"/>
          <w:szCs w:val="20"/>
        </w:rPr>
        <w:softHyphen/>
        <w:t>ся выйти на новые рынки за счет введения в свой ассортимент новых услуг. Такая стратегия используется для исключения зависимости от одного продукта или одной ассортиментной группы</w:t>
      </w:r>
    </w:p>
    <w:p w:rsidR="00F95321" w:rsidRPr="005D30D8" w:rsidRDefault="00F95321" w:rsidP="00F95321">
      <w:pPr>
        <w:spacing w:after="0" w:line="240" w:lineRule="auto"/>
        <w:ind w:firstLine="567"/>
        <w:jc w:val="both"/>
        <w:rPr>
          <w:rFonts w:ascii="Times New Roman" w:hAnsi="Times New Roman" w:cs="Times New Roman"/>
          <w:sz w:val="20"/>
          <w:szCs w:val="20"/>
        </w:rPr>
      </w:pPr>
      <w:r w:rsidRPr="005D30D8">
        <w:rPr>
          <w:rStyle w:val="11"/>
          <w:rFonts w:ascii="Times New Roman" w:hAnsi="Times New Roman" w:cs="Times New Roman"/>
          <w:sz w:val="20"/>
          <w:szCs w:val="20"/>
        </w:rPr>
        <w:t>Концепция портфельного анализа. Матрица Бостонской группы.</w:t>
      </w:r>
      <w:r w:rsidRPr="005D30D8">
        <w:rPr>
          <w:rFonts w:ascii="Times New Roman" w:hAnsi="Times New Roman" w:cs="Times New Roman"/>
          <w:sz w:val="20"/>
          <w:szCs w:val="20"/>
        </w:rPr>
        <w:t xml:space="preserve"> К числу классических концепций портфельного ана</w:t>
      </w:r>
      <w:r w:rsidRPr="005D30D8">
        <w:rPr>
          <w:rFonts w:ascii="Times New Roman" w:hAnsi="Times New Roman" w:cs="Times New Roman"/>
          <w:sz w:val="20"/>
          <w:szCs w:val="20"/>
        </w:rPr>
        <w:softHyphen/>
        <w:t>лиза относится матрица Бостонской консультативной группы. Эта модель делит все товары, продаваемые организацией на рынке, на четыре типа: 1) «звезда»; 2) «дойная корова»; 3) «трудный ребенок» и 4) «собака»</w:t>
      </w:r>
    </w:p>
    <w:p w:rsidR="00F95321" w:rsidRPr="005D30D8" w:rsidRDefault="003A1A62" w:rsidP="00F95321">
      <w:pPr>
        <w:pStyle w:val="a8"/>
        <w:shd w:val="clear" w:color="auto" w:fill="auto"/>
        <w:spacing w:before="0" w:after="0" w:line="240" w:lineRule="auto"/>
        <w:ind w:firstLine="567"/>
        <w:rPr>
          <w:rFonts w:ascii="Times New Roman" w:hAnsi="Times New Roman" w:cs="Times New Roman"/>
          <w:sz w:val="20"/>
          <w:szCs w:val="20"/>
        </w:rPr>
      </w:pPr>
      <w:r w:rsidRPr="005D30D8">
        <w:rPr>
          <w:rStyle w:val="1"/>
          <w:rFonts w:ascii="Times New Roman" w:hAnsi="Times New Roman" w:cs="Times New Roman"/>
          <w:sz w:val="20"/>
          <w:szCs w:val="20"/>
        </w:rPr>
        <w:t xml:space="preserve"> </w:t>
      </w:r>
      <w:r w:rsidR="00F95321" w:rsidRPr="005D30D8">
        <w:rPr>
          <w:rStyle w:val="1"/>
          <w:rFonts w:ascii="Times New Roman" w:hAnsi="Times New Roman" w:cs="Times New Roman"/>
          <w:sz w:val="20"/>
          <w:szCs w:val="20"/>
        </w:rPr>
        <w:t>«Звезда»</w:t>
      </w:r>
      <w:r w:rsidR="00F95321" w:rsidRPr="005D30D8">
        <w:rPr>
          <w:rFonts w:ascii="Times New Roman" w:hAnsi="Times New Roman" w:cs="Times New Roman"/>
          <w:sz w:val="20"/>
          <w:szCs w:val="20"/>
        </w:rPr>
        <w:t xml:space="preserve"> характеризуется лидирующим положением (высокая доля) в развивающейся отрасли (быстрый рост). Ее типовая стратегия - интенсификация маркетинговых усилий для поддержания или увеличения доли рынка</w:t>
      </w:r>
      <w:r w:rsidR="00F95321" w:rsidRPr="005D30D8">
        <w:rPr>
          <w:rStyle w:val="11"/>
          <w:rFonts w:ascii="Times New Roman" w:hAnsi="Times New Roman" w:cs="Times New Roman"/>
          <w:sz w:val="20"/>
          <w:szCs w:val="20"/>
        </w:rPr>
        <w:t xml:space="preserve"> (наступатель</w:t>
      </w:r>
      <w:r w:rsidR="00F95321" w:rsidRPr="005D30D8">
        <w:rPr>
          <w:rStyle w:val="11"/>
          <w:rFonts w:ascii="Times New Roman" w:hAnsi="Times New Roman" w:cs="Times New Roman"/>
          <w:sz w:val="20"/>
          <w:szCs w:val="20"/>
        </w:rPr>
        <w:softHyphen/>
        <w:t>ная стратегия</w:t>
      </w:r>
    </w:p>
    <w:p w:rsidR="00F95321" w:rsidRPr="005D30D8" w:rsidRDefault="00F95321" w:rsidP="003A1A62">
      <w:pPr>
        <w:pStyle w:val="a8"/>
        <w:shd w:val="clear" w:color="auto" w:fill="auto"/>
        <w:spacing w:before="0" w:after="0" w:line="240" w:lineRule="auto"/>
        <w:ind w:firstLine="0"/>
        <w:rPr>
          <w:rFonts w:ascii="Times New Roman" w:hAnsi="Times New Roman" w:cs="Times New Roman"/>
          <w:sz w:val="20"/>
          <w:szCs w:val="20"/>
        </w:rPr>
      </w:pPr>
      <w:r w:rsidRPr="005D30D8">
        <w:rPr>
          <w:rStyle w:val="1"/>
          <w:rFonts w:ascii="Times New Roman" w:hAnsi="Times New Roman" w:cs="Times New Roman"/>
          <w:sz w:val="20"/>
          <w:szCs w:val="20"/>
        </w:rPr>
        <w:t>«Дойная корова»</w:t>
      </w:r>
      <w:r w:rsidRPr="005D30D8">
        <w:rPr>
          <w:rFonts w:ascii="Times New Roman" w:hAnsi="Times New Roman" w:cs="Times New Roman"/>
          <w:sz w:val="20"/>
          <w:szCs w:val="20"/>
        </w:rPr>
        <w:t xml:space="preserve"> занимает лидирующее положение (высокая доля) в относительно зрелой или сокращающейся отрасли (низкий рост). Ее стратегия - использование прибы</w:t>
      </w:r>
      <w:r w:rsidRPr="005D30D8">
        <w:rPr>
          <w:rFonts w:ascii="Times New Roman" w:hAnsi="Times New Roman" w:cs="Times New Roman"/>
          <w:sz w:val="20"/>
          <w:szCs w:val="20"/>
        </w:rPr>
        <w:softHyphen/>
        <w:t>ли для поддержания доли на рынке и помощи растущим подразделениям</w:t>
      </w:r>
      <w:r w:rsidRPr="005D30D8">
        <w:rPr>
          <w:rStyle w:val="11"/>
          <w:rFonts w:ascii="Times New Roman" w:hAnsi="Times New Roman" w:cs="Times New Roman"/>
          <w:sz w:val="20"/>
          <w:szCs w:val="20"/>
        </w:rPr>
        <w:t xml:space="preserve"> (стратегия консолидации).</w:t>
      </w:r>
      <w:r w:rsidRPr="005D30D8">
        <w:rPr>
          <w:rFonts w:ascii="Times New Roman" w:hAnsi="Times New Roman" w:cs="Times New Roman"/>
          <w:sz w:val="20"/>
          <w:szCs w:val="20"/>
        </w:rPr>
        <w:t xml:space="preserve"> </w:t>
      </w:r>
    </w:p>
    <w:p w:rsidR="00F95321" w:rsidRPr="005D30D8" w:rsidRDefault="00F95321" w:rsidP="00F95321">
      <w:pPr>
        <w:pStyle w:val="a8"/>
        <w:shd w:val="clear" w:color="auto" w:fill="auto"/>
        <w:spacing w:before="0" w:after="0" w:line="240" w:lineRule="auto"/>
        <w:ind w:firstLine="567"/>
        <w:rPr>
          <w:rFonts w:ascii="Times New Roman" w:hAnsi="Times New Roman" w:cs="Times New Roman"/>
          <w:sz w:val="20"/>
          <w:szCs w:val="20"/>
        </w:rPr>
      </w:pPr>
      <w:r w:rsidRPr="005D30D8">
        <w:rPr>
          <w:rStyle w:val="1"/>
          <w:rFonts w:ascii="Times New Roman" w:hAnsi="Times New Roman" w:cs="Times New Roman"/>
          <w:sz w:val="20"/>
          <w:szCs w:val="20"/>
        </w:rPr>
        <w:t>«Трудный ребенок»</w:t>
      </w:r>
      <w:r w:rsidRPr="005D30D8">
        <w:rPr>
          <w:rFonts w:ascii="Times New Roman" w:hAnsi="Times New Roman" w:cs="Times New Roman"/>
          <w:sz w:val="20"/>
          <w:szCs w:val="20"/>
        </w:rPr>
        <w:t xml:space="preserve"> (в других вариантах - «теленок» или «вопросительный знак») занимает незначительную долю на раз</w:t>
      </w:r>
      <w:r w:rsidRPr="005D30D8">
        <w:rPr>
          <w:rFonts w:ascii="Times New Roman" w:hAnsi="Times New Roman" w:cs="Times New Roman"/>
          <w:sz w:val="20"/>
          <w:szCs w:val="20"/>
        </w:rPr>
        <w:softHyphen/>
        <w:t xml:space="preserve">вивающемся отраслевом рынке. </w:t>
      </w:r>
    </w:p>
    <w:p w:rsidR="00F95321" w:rsidRPr="005D30D8" w:rsidRDefault="00F95321" w:rsidP="00F95321">
      <w:pPr>
        <w:spacing w:after="0" w:line="240" w:lineRule="auto"/>
        <w:ind w:firstLine="567"/>
        <w:jc w:val="both"/>
        <w:rPr>
          <w:rFonts w:ascii="Times New Roman" w:hAnsi="Times New Roman" w:cs="Times New Roman"/>
          <w:sz w:val="20"/>
          <w:szCs w:val="20"/>
        </w:rPr>
      </w:pPr>
      <w:r w:rsidRPr="005D30D8">
        <w:rPr>
          <w:rStyle w:val="1"/>
          <w:rFonts w:ascii="Times New Roman" w:hAnsi="Times New Roman" w:cs="Times New Roman"/>
          <w:sz w:val="20"/>
          <w:szCs w:val="20"/>
        </w:rPr>
        <w:t xml:space="preserve"> «Собака» -</w:t>
      </w:r>
      <w:r w:rsidRPr="005D30D8">
        <w:rPr>
          <w:rFonts w:ascii="Times New Roman" w:hAnsi="Times New Roman" w:cs="Times New Roman"/>
          <w:sz w:val="20"/>
          <w:szCs w:val="20"/>
        </w:rPr>
        <w:t xml:space="preserve"> это товар с ограниченным объемом сбыта (низкая доля) в зрелой или сокращающейся (малоперспектив</w:t>
      </w:r>
      <w:r w:rsidRPr="005D30D8">
        <w:rPr>
          <w:rFonts w:ascii="Times New Roman" w:hAnsi="Times New Roman" w:cs="Times New Roman"/>
          <w:sz w:val="20"/>
          <w:szCs w:val="20"/>
        </w:rPr>
        <w:softHyphen/>
        <w:t>ной) отрасли (медленный рост). Стратегия в отношении тако</w:t>
      </w:r>
      <w:r w:rsidRPr="005D30D8">
        <w:rPr>
          <w:rFonts w:ascii="Times New Roman" w:hAnsi="Times New Roman" w:cs="Times New Roman"/>
          <w:sz w:val="20"/>
          <w:szCs w:val="20"/>
        </w:rPr>
        <w:softHyphen/>
        <w:t>го товара может быть только одна - уход с рынка</w:t>
      </w:r>
      <w:r w:rsidRPr="005D30D8">
        <w:rPr>
          <w:rStyle w:val="11"/>
          <w:rFonts w:ascii="Times New Roman" w:hAnsi="Times New Roman" w:cs="Times New Roman"/>
          <w:sz w:val="20"/>
          <w:szCs w:val="20"/>
        </w:rPr>
        <w:t xml:space="preserve"> (</w:t>
      </w:r>
      <w:proofErr w:type="spellStart"/>
      <w:r w:rsidRPr="005D30D8">
        <w:rPr>
          <w:rStyle w:val="11"/>
          <w:rFonts w:ascii="Times New Roman" w:hAnsi="Times New Roman" w:cs="Times New Roman"/>
          <w:sz w:val="20"/>
          <w:szCs w:val="20"/>
        </w:rPr>
        <w:t>дезинвести</w:t>
      </w:r>
      <w:proofErr w:type="spellEnd"/>
      <w:r w:rsidRPr="005D30D8">
        <w:rPr>
          <w:rStyle w:val="11"/>
          <w:rFonts w:ascii="Times New Roman" w:hAnsi="Times New Roman" w:cs="Times New Roman"/>
          <w:sz w:val="20"/>
          <w:szCs w:val="20"/>
        </w:rPr>
        <w:t xml:space="preserve">- </w:t>
      </w:r>
      <w:proofErr w:type="spellStart"/>
      <w:r w:rsidRPr="005D30D8">
        <w:rPr>
          <w:rStyle w:val="11"/>
          <w:rFonts w:ascii="Times New Roman" w:hAnsi="Times New Roman" w:cs="Times New Roman"/>
          <w:sz w:val="20"/>
          <w:szCs w:val="20"/>
        </w:rPr>
        <w:t>ционная</w:t>
      </w:r>
      <w:proofErr w:type="spellEnd"/>
      <w:r w:rsidRPr="005D30D8">
        <w:rPr>
          <w:rStyle w:val="11"/>
          <w:rFonts w:ascii="Times New Roman" w:hAnsi="Times New Roman" w:cs="Times New Roman"/>
          <w:sz w:val="20"/>
          <w:szCs w:val="20"/>
        </w:rPr>
        <w:t xml:space="preserve"> стратегия).</w:t>
      </w:r>
      <w:r w:rsidRPr="005D30D8">
        <w:rPr>
          <w:rFonts w:ascii="Times New Roman" w:hAnsi="Times New Roman" w:cs="Times New Roman"/>
          <w:sz w:val="20"/>
          <w:szCs w:val="20"/>
        </w:rPr>
        <w:t xml:space="preserve"> </w:t>
      </w:r>
    </w:p>
    <w:p w:rsidR="003A1A62" w:rsidRPr="005D30D8" w:rsidRDefault="003A1A62" w:rsidP="00F95321">
      <w:pPr>
        <w:spacing w:after="0" w:line="240" w:lineRule="auto"/>
        <w:ind w:firstLine="567"/>
        <w:jc w:val="both"/>
        <w:rPr>
          <w:rFonts w:ascii="Times New Roman" w:hAnsi="Times New Roman" w:cs="Times New Roman"/>
          <w:sz w:val="20"/>
          <w:szCs w:val="20"/>
        </w:rPr>
      </w:pPr>
    </w:p>
    <w:p w:rsidR="00F95321" w:rsidRPr="005D30D8" w:rsidRDefault="00F95321" w:rsidP="003A1A62">
      <w:pPr>
        <w:spacing w:after="0"/>
        <w:rPr>
          <w:rFonts w:ascii="Times New Roman" w:hAnsi="Times New Roman" w:cs="Times New Roman"/>
          <w:sz w:val="20"/>
          <w:szCs w:val="20"/>
        </w:rPr>
      </w:pPr>
      <w:r w:rsidRPr="005D30D8">
        <w:rPr>
          <w:rFonts w:ascii="Times New Roman" w:hAnsi="Times New Roman" w:cs="Times New Roman"/>
          <w:b/>
          <w:sz w:val="20"/>
          <w:szCs w:val="20"/>
        </w:rPr>
        <w:t>7) ВЫБОР СТРАТЕГИИ МАРКЕТИНГА. ЗАДАЧИ, РЕШАЕМЫЕ В РАМКАХ ТЕКУЩЕГО МАРКЕТИНГА. ОСНОВНЫЕ ВИДЫ ЦЕНОВЫХ СТРАТЕГИЙ.</w:t>
      </w:r>
    </w:p>
    <w:p w:rsidR="00F95321" w:rsidRPr="005D30D8" w:rsidRDefault="00F95321" w:rsidP="003A1A62">
      <w:pPr>
        <w:shd w:val="clear" w:color="auto" w:fill="FFFFFF"/>
        <w:spacing w:after="0" w:line="240" w:lineRule="auto"/>
        <w:ind w:firstLine="567"/>
        <w:jc w:val="both"/>
        <w:rPr>
          <w:rFonts w:ascii="Times New Roman" w:eastAsia="Times New Roman" w:hAnsi="Times New Roman" w:cs="Times New Roman"/>
          <w:i/>
          <w:color w:val="000000"/>
          <w:sz w:val="20"/>
          <w:szCs w:val="20"/>
          <w:lang w:eastAsia="ru-RU"/>
        </w:rPr>
      </w:pPr>
      <w:r w:rsidRPr="005D30D8">
        <w:rPr>
          <w:rFonts w:ascii="Times New Roman" w:eastAsia="Times New Roman" w:hAnsi="Times New Roman" w:cs="Times New Roman"/>
          <w:i/>
          <w:color w:val="000000"/>
          <w:sz w:val="20"/>
          <w:szCs w:val="20"/>
          <w:lang w:eastAsia="ru-RU"/>
        </w:rPr>
        <w:t>Выбор стратегий маркетинга определяется следующими факторами:</w:t>
      </w:r>
    </w:p>
    <w:p w:rsidR="00F95321" w:rsidRPr="005D30D8" w:rsidRDefault="00F95321" w:rsidP="003A1A62">
      <w:pPr>
        <w:numPr>
          <w:ilvl w:val="0"/>
          <w:numId w:val="17"/>
        </w:numPr>
        <w:shd w:val="clear" w:color="auto" w:fill="FFFFFF"/>
        <w:tabs>
          <w:tab w:val="clear" w:pos="720"/>
          <w:tab w:val="num" w:pos="142"/>
        </w:tabs>
        <w:spacing w:after="0" w:line="240" w:lineRule="auto"/>
        <w:ind w:left="0" w:firstLine="0"/>
        <w:jc w:val="both"/>
        <w:rPr>
          <w:rFonts w:ascii="Times New Roman" w:eastAsia="Times New Roman" w:hAnsi="Times New Roman" w:cs="Times New Roman"/>
          <w:color w:val="000000"/>
          <w:sz w:val="20"/>
          <w:szCs w:val="20"/>
          <w:lang w:eastAsia="ru-RU"/>
        </w:rPr>
      </w:pPr>
      <w:r w:rsidRPr="005D30D8">
        <w:rPr>
          <w:rFonts w:ascii="Times New Roman" w:eastAsia="Times New Roman" w:hAnsi="Times New Roman" w:cs="Times New Roman"/>
          <w:color w:val="000000"/>
          <w:sz w:val="20"/>
          <w:szCs w:val="20"/>
          <w:lang w:eastAsia="ru-RU"/>
        </w:rPr>
        <w:t xml:space="preserve">наличием опыта предпринимателей и особенностями предшествовавшей </w:t>
      </w:r>
    </w:p>
    <w:p w:rsidR="00F95321" w:rsidRPr="005D30D8" w:rsidRDefault="00F95321" w:rsidP="003A1A62">
      <w:pPr>
        <w:numPr>
          <w:ilvl w:val="0"/>
          <w:numId w:val="17"/>
        </w:numPr>
        <w:shd w:val="clear" w:color="auto" w:fill="FFFFFF"/>
        <w:tabs>
          <w:tab w:val="clear" w:pos="720"/>
          <w:tab w:val="num" w:pos="142"/>
        </w:tabs>
        <w:spacing w:after="0" w:line="240" w:lineRule="auto"/>
        <w:ind w:left="0" w:firstLine="0"/>
        <w:jc w:val="both"/>
        <w:rPr>
          <w:rFonts w:ascii="Times New Roman" w:eastAsia="Times New Roman" w:hAnsi="Times New Roman" w:cs="Times New Roman"/>
          <w:color w:val="000000"/>
          <w:sz w:val="20"/>
          <w:szCs w:val="20"/>
          <w:lang w:eastAsia="ru-RU"/>
        </w:rPr>
      </w:pPr>
      <w:r w:rsidRPr="005D30D8">
        <w:rPr>
          <w:rFonts w:ascii="Times New Roman" w:eastAsia="Times New Roman" w:hAnsi="Times New Roman" w:cs="Times New Roman"/>
          <w:color w:val="000000"/>
          <w:sz w:val="20"/>
          <w:szCs w:val="20"/>
          <w:lang w:eastAsia="ru-RU"/>
        </w:rPr>
        <w:t>уровнем знаний, квалификации и профессионализма персонала;</w:t>
      </w:r>
    </w:p>
    <w:p w:rsidR="00F95321" w:rsidRPr="005D30D8" w:rsidRDefault="00F95321" w:rsidP="003A1A62">
      <w:pPr>
        <w:numPr>
          <w:ilvl w:val="0"/>
          <w:numId w:val="17"/>
        </w:numPr>
        <w:shd w:val="clear" w:color="auto" w:fill="FFFFFF"/>
        <w:tabs>
          <w:tab w:val="clear" w:pos="720"/>
          <w:tab w:val="num" w:pos="142"/>
        </w:tabs>
        <w:spacing w:after="0" w:line="240" w:lineRule="auto"/>
        <w:ind w:left="0" w:firstLine="0"/>
        <w:jc w:val="both"/>
        <w:rPr>
          <w:rFonts w:ascii="Times New Roman" w:eastAsia="Times New Roman" w:hAnsi="Times New Roman" w:cs="Times New Roman"/>
          <w:color w:val="000000"/>
          <w:sz w:val="20"/>
          <w:szCs w:val="20"/>
          <w:lang w:eastAsia="ru-RU"/>
        </w:rPr>
      </w:pPr>
      <w:r w:rsidRPr="005D30D8">
        <w:rPr>
          <w:rFonts w:ascii="Times New Roman" w:eastAsia="Times New Roman" w:hAnsi="Times New Roman" w:cs="Times New Roman"/>
          <w:color w:val="000000"/>
          <w:sz w:val="20"/>
          <w:szCs w:val="20"/>
          <w:lang w:eastAsia="ru-RU"/>
        </w:rPr>
        <w:t xml:space="preserve">усвоенным стилем управления людьми и бизнесом, а также личностными </w:t>
      </w:r>
    </w:p>
    <w:p w:rsidR="00F95321" w:rsidRPr="005D30D8" w:rsidRDefault="00F95321" w:rsidP="003A1A62">
      <w:pPr>
        <w:numPr>
          <w:ilvl w:val="0"/>
          <w:numId w:val="17"/>
        </w:numPr>
        <w:shd w:val="clear" w:color="auto" w:fill="FFFFFF"/>
        <w:tabs>
          <w:tab w:val="clear" w:pos="720"/>
          <w:tab w:val="num" w:pos="142"/>
        </w:tabs>
        <w:spacing w:after="0" w:line="240" w:lineRule="auto"/>
        <w:ind w:left="0" w:firstLine="0"/>
        <w:jc w:val="both"/>
        <w:rPr>
          <w:rFonts w:ascii="Times New Roman" w:eastAsia="Times New Roman" w:hAnsi="Times New Roman" w:cs="Times New Roman"/>
          <w:color w:val="000000"/>
          <w:sz w:val="20"/>
          <w:szCs w:val="20"/>
          <w:lang w:eastAsia="ru-RU"/>
        </w:rPr>
      </w:pPr>
      <w:r w:rsidRPr="005D30D8">
        <w:rPr>
          <w:rFonts w:ascii="Times New Roman" w:eastAsia="Times New Roman" w:hAnsi="Times New Roman" w:cs="Times New Roman"/>
          <w:color w:val="000000"/>
          <w:sz w:val="20"/>
          <w:szCs w:val="20"/>
          <w:lang w:eastAsia="ru-RU"/>
        </w:rPr>
        <w:t>наличием финансовых и материальных ресурсов;</w:t>
      </w:r>
    </w:p>
    <w:p w:rsidR="00F95321" w:rsidRPr="005D30D8" w:rsidRDefault="00F95321" w:rsidP="003A1A62">
      <w:pPr>
        <w:numPr>
          <w:ilvl w:val="0"/>
          <w:numId w:val="17"/>
        </w:numPr>
        <w:shd w:val="clear" w:color="auto" w:fill="FFFFFF"/>
        <w:tabs>
          <w:tab w:val="clear" w:pos="720"/>
          <w:tab w:val="num" w:pos="142"/>
        </w:tabs>
        <w:spacing w:after="0" w:line="240" w:lineRule="auto"/>
        <w:ind w:left="0" w:firstLine="0"/>
        <w:jc w:val="both"/>
        <w:rPr>
          <w:rFonts w:ascii="Times New Roman" w:eastAsia="Times New Roman" w:hAnsi="Times New Roman" w:cs="Times New Roman"/>
          <w:color w:val="000000"/>
          <w:sz w:val="20"/>
          <w:szCs w:val="20"/>
          <w:lang w:eastAsia="ru-RU"/>
        </w:rPr>
      </w:pPr>
      <w:r w:rsidRPr="005D30D8">
        <w:rPr>
          <w:rFonts w:ascii="Times New Roman" w:eastAsia="Times New Roman" w:hAnsi="Times New Roman" w:cs="Times New Roman"/>
          <w:color w:val="000000"/>
          <w:sz w:val="20"/>
          <w:szCs w:val="20"/>
          <w:lang w:eastAsia="ru-RU"/>
        </w:rPr>
        <w:t xml:space="preserve">видом и соотношением долей ресурсов – какую часть составляют наличные, </w:t>
      </w:r>
    </w:p>
    <w:p w:rsidR="00F95321" w:rsidRPr="005D30D8" w:rsidRDefault="00F95321" w:rsidP="003A1A62">
      <w:pPr>
        <w:numPr>
          <w:ilvl w:val="0"/>
          <w:numId w:val="17"/>
        </w:numPr>
        <w:shd w:val="clear" w:color="auto" w:fill="FFFFFF"/>
        <w:tabs>
          <w:tab w:val="clear" w:pos="720"/>
          <w:tab w:val="num" w:pos="142"/>
        </w:tabs>
        <w:spacing w:after="0" w:line="240" w:lineRule="auto"/>
        <w:ind w:left="0" w:firstLine="0"/>
        <w:jc w:val="both"/>
        <w:rPr>
          <w:rFonts w:ascii="Times New Roman" w:eastAsia="Times New Roman" w:hAnsi="Times New Roman" w:cs="Times New Roman"/>
          <w:color w:val="000000"/>
          <w:sz w:val="20"/>
          <w:szCs w:val="20"/>
          <w:lang w:eastAsia="ru-RU"/>
        </w:rPr>
      </w:pPr>
      <w:r w:rsidRPr="005D30D8">
        <w:rPr>
          <w:rFonts w:ascii="Times New Roman" w:eastAsia="Times New Roman" w:hAnsi="Times New Roman" w:cs="Times New Roman"/>
          <w:color w:val="000000"/>
          <w:sz w:val="20"/>
          <w:szCs w:val="20"/>
          <w:lang w:eastAsia="ru-RU"/>
        </w:rPr>
        <w:t>сроком возврата кредитов;</w:t>
      </w:r>
    </w:p>
    <w:p w:rsidR="00F95321" w:rsidRPr="005D30D8" w:rsidRDefault="00F95321" w:rsidP="003A1A62">
      <w:pPr>
        <w:numPr>
          <w:ilvl w:val="0"/>
          <w:numId w:val="17"/>
        </w:numPr>
        <w:shd w:val="clear" w:color="auto" w:fill="FFFFFF"/>
        <w:tabs>
          <w:tab w:val="clear" w:pos="720"/>
          <w:tab w:val="num" w:pos="142"/>
        </w:tabs>
        <w:spacing w:after="0" w:line="240" w:lineRule="auto"/>
        <w:ind w:left="0" w:firstLine="0"/>
        <w:jc w:val="both"/>
        <w:rPr>
          <w:rFonts w:ascii="Times New Roman" w:eastAsia="Times New Roman" w:hAnsi="Times New Roman" w:cs="Times New Roman"/>
          <w:color w:val="000000"/>
          <w:sz w:val="20"/>
          <w:szCs w:val="20"/>
          <w:lang w:eastAsia="ru-RU"/>
        </w:rPr>
      </w:pPr>
      <w:r w:rsidRPr="005D30D8">
        <w:rPr>
          <w:rFonts w:ascii="Times New Roman" w:eastAsia="Times New Roman" w:hAnsi="Times New Roman" w:cs="Times New Roman"/>
          <w:color w:val="000000"/>
          <w:sz w:val="20"/>
          <w:szCs w:val="20"/>
          <w:lang w:eastAsia="ru-RU"/>
        </w:rPr>
        <w:lastRenderedPageBreak/>
        <w:t>кто принимает стратегические решения – учредители или наемные управляющие;</w:t>
      </w:r>
    </w:p>
    <w:p w:rsidR="00F95321" w:rsidRPr="005D30D8" w:rsidRDefault="00F95321" w:rsidP="003A1A62">
      <w:pPr>
        <w:numPr>
          <w:ilvl w:val="0"/>
          <w:numId w:val="17"/>
        </w:numPr>
        <w:shd w:val="clear" w:color="auto" w:fill="FFFFFF"/>
        <w:tabs>
          <w:tab w:val="clear" w:pos="720"/>
          <w:tab w:val="num" w:pos="142"/>
        </w:tabs>
        <w:spacing w:after="0" w:line="240" w:lineRule="auto"/>
        <w:ind w:left="0" w:firstLine="0"/>
        <w:jc w:val="both"/>
        <w:rPr>
          <w:rFonts w:ascii="Times New Roman" w:eastAsia="Times New Roman" w:hAnsi="Times New Roman" w:cs="Times New Roman"/>
          <w:color w:val="000000"/>
          <w:sz w:val="20"/>
          <w:szCs w:val="20"/>
          <w:lang w:eastAsia="ru-RU"/>
        </w:rPr>
      </w:pPr>
      <w:r w:rsidRPr="005D30D8">
        <w:rPr>
          <w:rFonts w:ascii="Times New Roman" w:eastAsia="Times New Roman" w:hAnsi="Times New Roman" w:cs="Times New Roman"/>
          <w:color w:val="000000"/>
          <w:sz w:val="20"/>
          <w:szCs w:val="20"/>
          <w:lang w:eastAsia="ru-RU"/>
        </w:rPr>
        <w:t>внешней средой бизнеса;</w:t>
      </w:r>
    </w:p>
    <w:p w:rsidR="00F95321" w:rsidRPr="005D30D8" w:rsidRDefault="00F95321" w:rsidP="003A1A62">
      <w:pPr>
        <w:numPr>
          <w:ilvl w:val="0"/>
          <w:numId w:val="17"/>
        </w:numPr>
        <w:shd w:val="clear" w:color="auto" w:fill="FFFFFF"/>
        <w:tabs>
          <w:tab w:val="clear" w:pos="720"/>
          <w:tab w:val="num" w:pos="142"/>
        </w:tabs>
        <w:spacing w:after="0" w:line="240" w:lineRule="auto"/>
        <w:ind w:left="0" w:firstLine="0"/>
        <w:jc w:val="both"/>
        <w:rPr>
          <w:rFonts w:ascii="Times New Roman" w:eastAsia="Times New Roman" w:hAnsi="Times New Roman" w:cs="Times New Roman"/>
          <w:color w:val="000000"/>
          <w:sz w:val="20"/>
          <w:szCs w:val="20"/>
          <w:lang w:eastAsia="ru-RU"/>
        </w:rPr>
      </w:pPr>
      <w:r w:rsidRPr="005D30D8">
        <w:rPr>
          <w:rFonts w:ascii="Times New Roman" w:eastAsia="Times New Roman" w:hAnsi="Times New Roman" w:cs="Times New Roman"/>
          <w:color w:val="000000"/>
          <w:sz w:val="20"/>
          <w:szCs w:val="20"/>
          <w:lang w:eastAsia="ru-RU"/>
        </w:rPr>
        <w:t>конъюнктурой рынка;</w:t>
      </w:r>
    </w:p>
    <w:p w:rsidR="00F95321" w:rsidRPr="005D30D8" w:rsidRDefault="00F95321" w:rsidP="003A1A62">
      <w:pPr>
        <w:numPr>
          <w:ilvl w:val="0"/>
          <w:numId w:val="17"/>
        </w:numPr>
        <w:shd w:val="clear" w:color="auto" w:fill="FFFFFF"/>
        <w:tabs>
          <w:tab w:val="clear" w:pos="720"/>
          <w:tab w:val="num" w:pos="142"/>
        </w:tabs>
        <w:spacing w:after="0" w:line="240" w:lineRule="auto"/>
        <w:ind w:left="0" w:firstLine="0"/>
        <w:jc w:val="both"/>
        <w:rPr>
          <w:rFonts w:ascii="Times New Roman" w:eastAsia="Times New Roman" w:hAnsi="Times New Roman" w:cs="Times New Roman"/>
          <w:color w:val="000000"/>
          <w:sz w:val="20"/>
          <w:szCs w:val="20"/>
          <w:lang w:eastAsia="ru-RU"/>
        </w:rPr>
      </w:pPr>
      <w:r w:rsidRPr="005D30D8">
        <w:rPr>
          <w:rFonts w:ascii="Times New Roman" w:eastAsia="Times New Roman" w:hAnsi="Times New Roman" w:cs="Times New Roman"/>
          <w:color w:val="000000"/>
          <w:sz w:val="20"/>
          <w:szCs w:val="20"/>
          <w:lang w:eastAsia="ru-RU"/>
        </w:rPr>
        <w:t>количеством конкурентов;</w:t>
      </w:r>
    </w:p>
    <w:p w:rsidR="00F95321" w:rsidRPr="005D30D8" w:rsidRDefault="00F95321" w:rsidP="003A1A62">
      <w:pPr>
        <w:numPr>
          <w:ilvl w:val="0"/>
          <w:numId w:val="17"/>
        </w:numPr>
        <w:shd w:val="clear" w:color="auto" w:fill="FFFFFF"/>
        <w:tabs>
          <w:tab w:val="clear" w:pos="720"/>
          <w:tab w:val="num" w:pos="142"/>
        </w:tabs>
        <w:spacing w:after="0" w:line="240" w:lineRule="auto"/>
        <w:ind w:left="0" w:firstLine="0"/>
        <w:jc w:val="both"/>
        <w:rPr>
          <w:rFonts w:ascii="Times New Roman" w:eastAsia="Times New Roman" w:hAnsi="Times New Roman" w:cs="Times New Roman"/>
          <w:color w:val="000000"/>
          <w:sz w:val="20"/>
          <w:szCs w:val="20"/>
          <w:lang w:eastAsia="ru-RU"/>
        </w:rPr>
      </w:pPr>
      <w:r w:rsidRPr="005D30D8">
        <w:rPr>
          <w:rFonts w:ascii="Times New Roman" w:eastAsia="Times New Roman" w:hAnsi="Times New Roman" w:cs="Times New Roman"/>
          <w:color w:val="000000"/>
          <w:sz w:val="20"/>
          <w:szCs w:val="20"/>
          <w:lang w:eastAsia="ru-RU"/>
        </w:rPr>
        <w:t>платежеспособностью того или иного потребительского сегмента;</w:t>
      </w:r>
    </w:p>
    <w:p w:rsidR="00F95321" w:rsidRPr="005D30D8" w:rsidRDefault="00F95321" w:rsidP="003A1A62">
      <w:pPr>
        <w:numPr>
          <w:ilvl w:val="0"/>
          <w:numId w:val="17"/>
        </w:numPr>
        <w:shd w:val="clear" w:color="auto" w:fill="FFFFFF"/>
        <w:tabs>
          <w:tab w:val="clear" w:pos="720"/>
          <w:tab w:val="num" w:pos="142"/>
        </w:tabs>
        <w:spacing w:after="0" w:line="240" w:lineRule="auto"/>
        <w:ind w:left="0" w:firstLine="0"/>
        <w:jc w:val="both"/>
        <w:rPr>
          <w:rFonts w:ascii="Times New Roman" w:eastAsia="Times New Roman" w:hAnsi="Times New Roman" w:cs="Times New Roman"/>
          <w:color w:val="000000"/>
          <w:sz w:val="20"/>
          <w:szCs w:val="20"/>
          <w:lang w:eastAsia="ru-RU"/>
        </w:rPr>
      </w:pPr>
      <w:r w:rsidRPr="005D30D8">
        <w:rPr>
          <w:rFonts w:ascii="Times New Roman" w:eastAsia="Times New Roman" w:hAnsi="Times New Roman" w:cs="Times New Roman"/>
          <w:color w:val="000000"/>
          <w:sz w:val="20"/>
          <w:szCs w:val="20"/>
          <w:lang w:eastAsia="ru-RU"/>
        </w:rPr>
        <w:t>долгосрочными прогнозами рынка;</w:t>
      </w:r>
    </w:p>
    <w:p w:rsidR="00F95321" w:rsidRPr="005D30D8" w:rsidRDefault="00F95321" w:rsidP="003A1A62">
      <w:pPr>
        <w:numPr>
          <w:ilvl w:val="0"/>
          <w:numId w:val="17"/>
        </w:numPr>
        <w:shd w:val="clear" w:color="auto" w:fill="FFFFFF"/>
        <w:tabs>
          <w:tab w:val="clear" w:pos="720"/>
          <w:tab w:val="num" w:pos="142"/>
        </w:tabs>
        <w:spacing w:after="0" w:line="240" w:lineRule="auto"/>
        <w:ind w:left="0" w:firstLine="0"/>
        <w:jc w:val="both"/>
        <w:rPr>
          <w:rFonts w:ascii="Times New Roman" w:eastAsia="Times New Roman" w:hAnsi="Times New Roman" w:cs="Times New Roman"/>
          <w:color w:val="000000"/>
          <w:sz w:val="20"/>
          <w:szCs w:val="20"/>
          <w:lang w:eastAsia="ru-RU"/>
        </w:rPr>
      </w:pPr>
      <w:r w:rsidRPr="005D30D8">
        <w:rPr>
          <w:rFonts w:ascii="Times New Roman" w:eastAsia="Times New Roman" w:hAnsi="Times New Roman" w:cs="Times New Roman"/>
          <w:color w:val="000000"/>
          <w:sz w:val="20"/>
          <w:szCs w:val="20"/>
          <w:lang w:eastAsia="ru-RU"/>
        </w:rPr>
        <w:t>репутацией учредителей и инвесторов;</w:t>
      </w:r>
    </w:p>
    <w:p w:rsidR="00F95321" w:rsidRPr="005D30D8" w:rsidRDefault="00F95321" w:rsidP="00F95321">
      <w:pPr>
        <w:spacing w:after="0" w:line="240" w:lineRule="auto"/>
        <w:ind w:firstLine="567"/>
        <w:jc w:val="both"/>
        <w:rPr>
          <w:rFonts w:ascii="Times New Roman" w:hAnsi="Times New Roman" w:cs="Times New Roman"/>
          <w:sz w:val="20"/>
          <w:szCs w:val="20"/>
        </w:rPr>
      </w:pPr>
      <w:r w:rsidRPr="005D30D8">
        <w:rPr>
          <w:rFonts w:ascii="Times New Roman" w:hAnsi="Times New Roman" w:cs="Times New Roman"/>
          <w:sz w:val="20"/>
          <w:szCs w:val="20"/>
        </w:rPr>
        <w:t xml:space="preserve">Задача текущего маркетинга - влияние, воздействие на уровень, время и характер спроса для получения оптимального режима производства, поставок и сбыта продукции компании. Текущая корректировка маркетинговой политики и тактики исходя из полученной оперативной информации. </w:t>
      </w:r>
    </w:p>
    <w:p w:rsidR="00F95321" w:rsidRPr="005D30D8" w:rsidRDefault="00F95321" w:rsidP="00F95321">
      <w:pPr>
        <w:spacing w:after="0" w:line="240" w:lineRule="auto"/>
        <w:ind w:firstLine="567"/>
        <w:jc w:val="both"/>
        <w:rPr>
          <w:rFonts w:ascii="Times New Roman" w:hAnsi="Times New Roman" w:cs="Times New Roman"/>
          <w:i/>
          <w:sz w:val="20"/>
          <w:szCs w:val="20"/>
        </w:rPr>
      </w:pPr>
      <w:r w:rsidRPr="005D30D8">
        <w:rPr>
          <w:rFonts w:ascii="Times New Roman" w:hAnsi="Times New Roman" w:cs="Times New Roman"/>
          <w:i/>
          <w:sz w:val="20"/>
          <w:szCs w:val="20"/>
        </w:rPr>
        <w:t>Общие задачи маркетинга:</w:t>
      </w:r>
    </w:p>
    <w:p w:rsidR="00F95321" w:rsidRPr="005D30D8" w:rsidRDefault="00F95321" w:rsidP="003A1A62">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1. Исследование, анализ и оценка нужд реальных и потенциальных потребителей продукции фирмы в областях, интересующих фирму.</w:t>
      </w:r>
    </w:p>
    <w:p w:rsidR="00F95321" w:rsidRPr="005D30D8" w:rsidRDefault="00F95321" w:rsidP="003A1A62">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2. Маркетинговое обеспечение разработки новых товаров и услуг фирмы.</w:t>
      </w:r>
    </w:p>
    <w:p w:rsidR="00F95321" w:rsidRPr="005D30D8" w:rsidRDefault="00F95321" w:rsidP="003A1A62">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3. Анализ, оценка и прогнозирование состояния и развития рынков, на которых оперирует или будет оперировать фирма, включая исследование деятельности конкурентов.</w:t>
      </w:r>
    </w:p>
    <w:p w:rsidR="00F95321" w:rsidRPr="005D30D8" w:rsidRDefault="00F95321" w:rsidP="003A1A62">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4. Формирование ассортиментной политики фирмы.</w:t>
      </w:r>
    </w:p>
    <w:p w:rsidR="00F95321" w:rsidRPr="005D30D8" w:rsidRDefault="00F95321" w:rsidP="003A1A62">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5. Разработка ценовой политики фирмы.</w:t>
      </w:r>
    </w:p>
    <w:p w:rsidR="00F95321" w:rsidRPr="005D30D8" w:rsidRDefault="00F95321" w:rsidP="003A1A62">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6. Участие в формировании стратегии и тактики рыночного поведения фирмы, включая разработку ценовой политики.</w:t>
      </w:r>
    </w:p>
    <w:p w:rsidR="00F95321" w:rsidRPr="005D30D8" w:rsidRDefault="00F95321" w:rsidP="003A1A62">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7. Сбыт продукции и услуг фирмы.</w:t>
      </w:r>
    </w:p>
    <w:p w:rsidR="00F95321" w:rsidRPr="005D30D8" w:rsidRDefault="00F95321" w:rsidP="003A1A62">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8. Коммуникации маркетинга.</w:t>
      </w:r>
    </w:p>
    <w:p w:rsidR="00F95321" w:rsidRPr="005D30D8" w:rsidRDefault="00F95321" w:rsidP="003A1A62">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9. Сервисное обслуживание.</w:t>
      </w:r>
    </w:p>
    <w:p w:rsidR="00F95321" w:rsidRPr="005D30D8" w:rsidRDefault="00F95321" w:rsidP="00F95321">
      <w:pPr>
        <w:spacing w:after="0" w:line="240" w:lineRule="auto"/>
        <w:jc w:val="both"/>
        <w:rPr>
          <w:rFonts w:ascii="Times New Roman" w:hAnsi="Times New Roman" w:cs="Times New Roman"/>
          <w:b/>
          <w:bCs/>
          <w:sz w:val="20"/>
          <w:szCs w:val="20"/>
        </w:rPr>
      </w:pPr>
      <w:r w:rsidRPr="005D30D8">
        <w:rPr>
          <w:rFonts w:ascii="Times New Roman" w:hAnsi="Times New Roman" w:cs="Times New Roman"/>
          <w:b/>
          <w:bCs/>
          <w:sz w:val="20"/>
          <w:szCs w:val="20"/>
        </w:rPr>
        <w:t>Стратегия выхода (проникновения) на рынок (стратегия пониженных цен)</w:t>
      </w:r>
    </w:p>
    <w:p w:rsidR="00F95321" w:rsidRPr="005D30D8" w:rsidRDefault="00F95321" w:rsidP="00F95321">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 xml:space="preserve">Банк, использующий эту стратегию, на свою услугу первоначально устанавливает низкую цену для стимулирования спроса и завоевания части рынка. </w:t>
      </w:r>
    </w:p>
    <w:p w:rsidR="00F95321" w:rsidRPr="005D30D8" w:rsidRDefault="00F95321" w:rsidP="00F95321">
      <w:pPr>
        <w:spacing w:after="0" w:line="240" w:lineRule="auto"/>
        <w:jc w:val="both"/>
        <w:rPr>
          <w:rFonts w:ascii="Times New Roman" w:hAnsi="Times New Roman" w:cs="Times New Roman"/>
          <w:b/>
          <w:bCs/>
          <w:sz w:val="20"/>
          <w:szCs w:val="20"/>
        </w:rPr>
      </w:pPr>
      <w:r w:rsidRPr="005D30D8">
        <w:rPr>
          <w:rFonts w:ascii="Times New Roman" w:hAnsi="Times New Roman" w:cs="Times New Roman"/>
          <w:b/>
          <w:bCs/>
          <w:sz w:val="20"/>
          <w:szCs w:val="20"/>
        </w:rPr>
        <w:t>Стратегия «снятия сливок»</w:t>
      </w:r>
    </w:p>
    <w:p w:rsidR="00F95321" w:rsidRPr="005D30D8" w:rsidRDefault="00F95321" w:rsidP="00F95321">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 xml:space="preserve">Банк, реализующий данную стратегию, осуществляет первоначальную продажу конкретных услуг по ценам, значительно превышающим уровень издержек, а затем цены постепенно снижаются. </w:t>
      </w:r>
    </w:p>
    <w:p w:rsidR="00F95321" w:rsidRPr="005D30D8" w:rsidRDefault="00F95321" w:rsidP="00F95321">
      <w:pPr>
        <w:spacing w:after="0" w:line="240" w:lineRule="auto"/>
        <w:jc w:val="both"/>
        <w:rPr>
          <w:rFonts w:ascii="Times New Roman" w:hAnsi="Times New Roman" w:cs="Times New Roman"/>
          <w:b/>
          <w:bCs/>
          <w:sz w:val="20"/>
          <w:szCs w:val="20"/>
        </w:rPr>
      </w:pPr>
      <w:r w:rsidRPr="005D30D8">
        <w:rPr>
          <w:rFonts w:ascii="Times New Roman" w:hAnsi="Times New Roman" w:cs="Times New Roman"/>
          <w:b/>
          <w:bCs/>
          <w:sz w:val="20"/>
          <w:szCs w:val="20"/>
        </w:rPr>
        <w:t>Стратегия следования за лидером (следования за ценой)</w:t>
      </w:r>
    </w:p>
    <w:p w:rsidR="00F95321" w:rsidRPr="005D30D8" w:rsidRDefault="00F95321" w:rsidP="00F95321">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Банки, использующие данную стратегию, устанавливают свои цены на уровне среднерыночных.</w:t>
      </w:r>
    </w:p>
    <w:p w:rsidR="00F95321" w:rsidRPr="005D30D8" w:rsidRDefault="00F95321" w:rsidP="00F95321">
      <w:pPr>
        <w:spacing w:after="0" w:line="240" w:lineRule="auto"/>
        <w:jc w:val="both"/>
        <w:rPr>
          <w:rFonts w:ascii="Times New Roman" w:hAnsi="Times New Roman" w:cs="Times New Roman"/>
          <w:b/>
          <w:bCs/>
          <w:sz w:val="20"/>
          <w:szCs w:val="20"/>
        </w:rPr>
      </w:pPr>
      <w:r w:rsidRPr="005D30D8">
        <w:rPr>
          <w:rFonts w:ascii="Times New Roman" w:hAnsi="Times New Roman" w:cs="Times New Roman"/>
          <w:b/>
          <w:bCs/>
          <w:sz w:val="20"/>
          <w:szCs w:val="20"/>
        </w:rPr>
        <w:t>Стратегия лидирования в цене</w:t>
      </w:r>
    </w:p>
    <w:p w:rsidR="00F95321" w:rsidRPr="005D30D8" w:rsidRDefault="00F95321" w:rsidP="003A1A62">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 xml:space="preserve">Тарифы банка-лидера воспринимаются рынком как «справочные» или «справедливые». </w:t>
      </w:r>
    </w:p>
    <w:p w:rsidR="003A1A62" w:rsidRPr="005D30D8" w:rsidRDefault="003A1A62" w:rsidP="003A1A62">
      <w:pPr>
        <w:spacing w:after="0" w:line="240" w:lineRule="auto"/>
        <w:jc w:val="both"/>
        <w:rPr>
          <w:rFonts w:ascii="Times New Roman" w:hAnsi="Times New Roman" w:cs="Times New Roman"/>
          <w:sz w:val="20"/>
          <w:szCs w:val="20"/>
        </w:rPr>
      </w:pPr>
    </w:p>
    <w:p w:rsidR="00F95321" w:rsidRPr="005D30D8" w:rsidRDefault="00F95321" w:rsidP="003A1A62">
      <w:pPr>
        <w:spacing w:after="0"/>
        <w:rPr>
          <w:rFonts w:ascii="BookAntiqua-Italic" w:hAnsi="BookAntiqua-Italic" w:cs="BookAntiqua-Italic"/>
          <w:b/>
          <w:iCs/>
          <w:sz w:val="20"/>
          <w:szCs w:val="20"/>
        </w:rPr>
      </w:pPr>
      <w:r w:rsidRPr="005D30D8">
        <w:rPr>
          <w:rFonts w:ascii="BookAntiqua-Italic" w:hAnsi="BookAntiqua-Italic" w:cs="BookAntiqua-Italic"/>
          <w:b/>
          <w:iCs/>
          <w:sz w:val="20"/>
          <w:szCs w:val="20"/>
        </w:rPr>
        <w:t>8) АНАЛИЗ ОБЩЕЙ КОНКУРЕНТНОЙ СИТУАЦИИ, В КОТОРОЙ НАХОДИТСЯ БАНК. ИЗУЧЕНИЕ МАРКЕТИНГОВЫХ ДЕЙСТВИЙ КОНКУРЕНТОВ.</w:t>
      </w:r>
    </w:p>
    <w:p w:rsidR="00F95321" w:rsidRPr="005D30D8" w:rsidRDefault="00F95321" w:rsidP="00F95321">
      <w:pPr>
        <w:autoSpaceDE w:val="0"/>
        <w:autoSpaceDN w:val="0"/>
        <w:adjustRightInd w:val="0"/>
        <w:spacing w:after="0" w:line="240" w:lineRule="auto"/>
        <w:ind w:firstLine="567"/>
        <w:jc w:val="both"/>
        <w:rPr>
          <w:rFonts w:ascii="Times New Roman" w:hAnsi="Times New Roman" w:cs="Times New Roman"/>
          <w:sz w:val="20"/>
          <w:szCs w:val="20"/>
        </w:rPr>
      </w:pPr>
      <w:r w:rsidRPr="005D30D8">
        <w:rPr>
          <w:rFonts w:ascii="Times New Roman" w:hAnsi="Times New Roman" w:cs="Times New Roman"/>
          <w:i/>
          <w:sz w:val="20"/>
          <w:szCs w:val="20"/>
        </w:rPr>
        <w:t>Стратегический анализ</w:t>
      </w:r>
      <w:r w:rsidRPr="005D30D8">
        <w:rPr>
          <w:rFonts w:ascii="Times New Roman" w:hAnsi="Times New Roman" w:cs="Times New Roman"/>
          <w:sz w:val="20"/>
          <w:szCs w:val="20"/>
        </w:rPr>
        <w:t xml:space="preserve"> — это средство преобразования базы данных, полученных в результате маркетингового анализа среды, в альтернативные стратегические планы развития банка.</w:t>
      </w:r>
    </w:p>
    <w:p w:rsidR="00F95321" w:rsidRPr="005D30D8" w:rsidRDefault="00F95321" w:rsidP="003A1A62">
      <w:pPr>
        <w:autoSpaceDE w:val="0"/>
        <w:autoSpaceDN w:val="0"/>
        <w:adjustRightInd w:val="0"/>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К методам стратегического анализа относятся:</w:t>
      </w:r>
    </w:p>
    <w:p w:rsidR="00F95321" w:rsidRPr="005D30D8" w:rsidRDefault="00F95321" w:rsidP="003A1A62">
      <w:pPr>
        <w:autoSpaceDE w:val="0"/>
        <w:autoSpaceDN w:val="0"/>
        <w:adjustRightInd w:val="0"/>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а) формальные модели и количественные методы;</w:t>
      </w:r>
    </w:p>
    <w:p w:rsidR="00F95321" w:rsidRPr="005D30D8" w:rsidRDefault="00F95321" w:rsidP="003A1A62">
      <w:pPr>
        <w:autoSpaceDE w:val="0"/>
        <w:autoSpaceDN w:val="0"/>
        <w:adjustRightInd w:val="0"/>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 xml:space="preserve">б) самостоятельный творческий анализ, основанный на специфике данного банка, аналитических и интуитивных способностях маркетологов. Кроме того, банки могут использовать самостоятельные приемы анализа на основе специфики развития страны и банковской отрасли. </w:t>
      </w:r>
    </w:p>
    <w:p w:rsidR="00F95321" w:rsidRPr="005D30D8" w:rsidRDefault="00F95321" w:rsidP="003A1A62">
      <w:pPr>
        <w:autoSpaceDE w:val="0"/>
        <w:autoSpaceDN w:val="0"/>
        <w:adjustRightInd w:val="0"/>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Стратегический анализ разделяется на два этапа:</w:t>
      </w:r>
    </w:p>
    <w:p w:rsidR="00F95321" w:rsidRPr="005D30D8" w:rsidRDefault="00F95321" w:rsidP="003A1A62">
      <w:pPr>
        <w:autoSpaceDE w:val="0"/>
        <w:autoSpaceDN w:val="0"/>
        <w:adjustRightInd w:val="0"/>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 во-первых, сравнение банком ориентиров и оценка возможностей в динамике развития существующей среды, анализ разрыва между этими данными;</w:t>
      </w:r>
    </w:p>
    <w:p w:rsidR="00F95321" w:rsidRPr="005D30D8" w:rsidRDefault="00F95321" w:rsidP="003A1A62">
      <w:pPr>
        <w:autoSpaceDE w:val="0"/>
        <w:autoSpaceDN w:val="0"/>
        <w:adjustRightInd w:val="0"/>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 во-вторых, анализ вариативных версий развития банка, определение стратегических альтернатив.</w:t>
      </w:r>
    </w:p>
    <w:p w:rsidR="00F95321" w:rsidRPr="005D30D8" w:rsidRDefault="00F95321" w:rsidP="009F78AF">
      <w:pPr>
        <w:autoSpaceDE w:val="0"/>
        <w:autoSpaceDN w:val="0"/>
        <w:adjustRightInd w:val="0"/>
        <w:spacing w:after="0" w:line="240" w:lineRule="auto"/>
        <w:ind w:firstLine="567"/>
        <w:jc w:val="both"/>
        <w:rPr>
          <w:rFonts w:ascii="Times New Roman" w:hAnsi="Times New Roman" w:cs="Times New Roman"/>
          <w:sz w:val="20"/>
          <w:szCs w:val="20"/>
        </w:rPr>
      </w:pPr>
      <w:r w:rsidRPr="005D30D8">
        <w:rPr>
          <w:rFonts w:ascii="Times New Roman" w:hAnsi="Times New Roman" w:cs="Times New Roman"/>
          <w:sz w:val="20"/>
          <w:szCs w:val="20"/>
        </w:rPr>
        <w:t>Одним из этапов стратегического анализа конкурентоспособности </w:t>
      </w:r>
      <w:hyperlink r:id="rId8" w:tgtFrame="_blank" w:tooltip="Просмотреть все записи в рубрике " w:history="1">
        <w:r w:rsidRPr="005D30D8">
          <w:rPr>
            <w:rFonts w:ascii="Times New Roman" w:hAnsi="Times New Roman" w:cs="Times New Roman"/>
            <w:sz w:val="20"/>
            <w:szCs w:val="20"/>
          </w:rPr>
          <w:t>банк</w:t>
        </w:r>
      </w:hyperlink>
      <w:r w:rsidRPr="005D30D8">
        <w:rPr>
          <w:rFonts w:ascii="Times New Roman" w:hAnsi="Times New Roman" w:cs="Times New Roman"/>
          <w:sz w:val="20"/>
          <w:szCs w:val="20"/>
        </w:rPr>
        <w:t>а является определение разрыва в его ресурсах и компетенциях с позиции стратегических намерений </w:t>
      </w:r>
      <w:hyperlink r:id="rId9" w:tgtFrame="_blank" w:tooltip="Просмотреть все записи в рубрике " w:history="1">
        <w:r w:rsidRPr="005D30D8">
          <w:rPr>
            <w:rFonts w:ascii="Times New Roman" w:hAnsi="Times New Roman" w:cs="Times New Roman"/>
            <w:sz w:val="20"/>
            <w:szCs w:val="20"/>
          </w:rPr>
          <w:t>банк</w:t>
        </w:r>
      </w:hyperlink>
      <w:r w:rsidRPr="005D30D8">
        <w:rPr>
          <w:rFonts w:ascii="Times New Roman" w:hAnsi="Times New Roman" w:cs="Times New Roman"/>
          <w:sz w:val="20"/>
          <w:szCs w:val="20"/>
        </w:rPr>
        <w:t>а и ожидаемых изменений внешней среды (GAP-анализ). По завершению определения разрыва в ресурсах и компетенциях с позиции стратегических намерений </w:t>
      </w:r>
      <w:hyperlink r:id="rId10" w:tgtFrame="_blank" w:tooltip="Просмотреть все записи в рубрике " w:history="1">
        <w:r w:rsidRPr="005D30D8">
          <w:rPr>
            <w:rFonts w:ascii="Times New Roman" w:hAnsi="Times New Roman" w:cs="Times New Roman"/>
            <w:sz w:val="20"/>
            <w:szCs w:val="20"/>
          </w:rPr>
          <w:t>банк</w:t>
        </w:r>
      </w:hyperlink>
      <w:r w:rsidRPr="005D30D8">
        <w:rPr>
          <w:rFonts w:ascii="Times New Roman" w:hAnsi="Times New Roman" w:cs="Times New Roman"/>
          <w:sz w:val="20"/>
          <w:szCs w:val="20"/>
        </w:rPr>
        <w:t>а и ожидаемых изменений внешней среды происходит определение целей управления и критериев их достижения, на основе чего п</w:t>
      </w:r>
      <w:r w:rsidR="009F78AF" w:rsidRPr="005D30D8">
        <w:rPr>
          <w:rFonts w:ascii="Times New Roman" w:hAnsi="Times New Roman" w:cs="Times New Roman"/>
          <w:sz w:val="20"/>
          <w:szCs w:val="20"/>
        </w:rPr>
        <w:t>роисходит разработка стратегии.</w:t>
      </w:r>
    </w:p>
    <w:p w:rsidR="00F95321" w:rsidRPr="005D30D8" w:rsidRDefault="00612140" w:rsidP="00F95321">
      <w:pPr>
        <w:autoSpaceDE w:val="0"/>
        <w:autoSpaceDN w:val="0"/>
        <w:adjustRightInd w:val="0"/>
        <w:spacing w:after="0" w:line="240" w:lineRule="auto"/>
        <w:ind w:firstLine="567"/>
        <w:jc w:val="center"/>
        <w:rPr>
          <w:rFonts w:ascii="Times New Roman" w:hAnsi="Times New Roman" w:cs="Times New Roman"/>
          <w:b/>
          <w:sz w:val="20"/>
          <w:szCs w:val="20"/>
        </w:rPr>
      </w:pPr>
      <w:r w:rsidRPr="005D30D8">
        <w:rPr>
          <w:rFonts w:ascii="Times New Roman" w:hAnsi="Times New Roman" w:cs="Times New Roman"/>
          <w:b/>
          <w:sz w:val="20"/>
          <w:szCs w:val="20"/>
        </w:rPr>
        <w:t>Оценка конкурентной позиции</w:t>
      </w:r>
    </w:p>
    <w:p w:rsidR="00F95321" w:rsidRPr="005D30D8" w:rsidRDefault="00F95321" w:rsidP="009F78AF">
      <w:pPr>
        <w:autoSpaceDE w:val="0"/>
        <w:autoSpaceDN w:val="0"/>
        <w:adjustRightInd w:val="0"/>
        <w:spacing w:after="0" w:line="240" w:lineRule="auto"/>
        <w:ind w:firstLine="567"/>
        <w:jc w:val="both"/>
        <w:rPr>
          <w:rFonts w:ascii="Times New Roman" w:hAnsi="Times New Roman" w:cs="Times New Roman"/>
          <w:sz w:val="20"/>
          <w:szCs w:val="20"/>
        </w:rPr>
      </w:pPr>
      <w:r w:rsidRPr="005D30D8">
        <w:rPr>
          <w:rFonts w:ascii="Times New Roman" w:hAnsi="Times New Roman" w:cs="Times New Roman"/>
          <w:i/>
          <w:iCs/>
          <w:sz w:val="20"/>
          <w:szCs w:val="20"/>
        </w:rPr>
        <w:t xml:space="preserve">Конкурентная позиция – </w:t>
      </w:r>
      <w:r w:rsidRPr="005D30D8">
        <w:rPr>
          <w:rFonts w:ascii="Times New Roman" w:hAnsi="Times New Roman" w:cs="Times New Roman"/>
          <w:sz w:val="20"/>
          <w:szCs w:val="20"/>
        </w:rPr>
        <w:t xml:space="preserve">это положение, которое организация занимает в своей отрасли в соответствии с результатами своей деятельности и со своими преимуществами и недостатками по сравнению с другими. К основным </w:t>
      </w:r>
      <w:r w:rsidRPr="005D30D8">
        <w:rPr>
          <w:rFonts w:ascii="Times New Roman" w:hAnsi="Times New Roman" w:cs="Times New Roman"/>
          <w:i/>
          <w:iCs/>
          <w:sz w:val="20"/>
          <w:szCs w:val="20"/>
        </w:rPr>
        <w:t>характеристикам</w:t>
      </w:r>
      <w:r w:rsidRPr="005D30D8">
        <w:rPr>
          <w:rFonts w:ascii="Times New Roman" w:hAnsi="Times New Roman" w:cs="Times New Roman"/>
          <w:sz w:val="20"/>
          <w:szCs w:val="20"/>
        </w:rPr>
        <w:t xml:space="preserve"> </w:t>
      </w:r>
      <w:r w:rsidRPr="005D30D8">
        <w:rPr>
          <w:rFonts w:ascii="Times New Roman" w:hAnsi="Times New Roman" w:cs="Times New Roman"/>
          <w:i/>
          <w:iCs/>
          <w:sz w:val="20"/>
          <w:szCs w:val="20"/>
        </w:rPr>
        <w:t xml:space="preserve">конкурентной позиции банков </w:t>
      </w:r>
      <w:proofErr w:type="spellStart"/>
      <w:r w:rsidR="009F78AF" w:rsidRPr="005D30D8">
        <w:rPr>
          <w:rFonts w:ascii="Times New Roman" w:hAnsi="Times New Roman" w:cs="Times New Roman"/>
          <w:sz w:val="20"/>
          <w:szCs w:val="20"/>
        </w:rPr>
        <w:t>относятся:</w:t>
      </w:r>
      <w:r w:rsidRPr="005D30D8">
        <w:rPr>
          <w:rFonts w:ascii="Times New Roman" w:hAnsi="Times New Roman" w:cs="Times New Roman"/>
          <w:sz w:val="20"/>
          <w:szCs w:val="20"/>
        </w:rPr>
        <w:t>абсолютная</w:t>
      </w:r>
      <w:proofErr w:type="spellEnd"/>
      <w:r w:rsidRPr="005D30D8">
        <w:rPr>
          <w:rFonts w:ascii="Times New Roman" w:hAnsi="Times New Roman" w:cs="Times New Roman"/>
          <w:sz w:val="20"/>
          <w:szCs w:val="20"/>
        </w:rPr>
        <w:t xml:space="preserve"> и относительная доля на рынке;</w:t>
      </w:r>
      <w:r w:rsidR="009F78AF" w:rsidRPr="005D30D8">
        <w:rPr>
          <w:rFonts w:ascii="Times New Roman" w:hAnsi="Times New Roman" w:cs="Times New Roman"/>
          <w:sz w:val="20"/>
          <w:szCs w:val="20"/>
        </w:rPr>
        <w:t xml:space="preserve"> </w:t>
      </w:r>
      <w:r w:rsidRPr="005D30D8">
        <w:rPr>
          <w:rFonts w:ascii="Times New Roman" w:hAnsi="Times New Roman" w:cs="Times New Roman"/>
          <w:sz w:val="20"/>
          <w:szCs w:val="20"/>
        </w:rPr>
        <w:t>конкурентоспособность организации.</w:t>
      </w:r>
    </w:p>
    <w:p w:rsidR="00F95321" w:rsidRPr="005D30D8" w:rsidRDefault="00F95321" w:rsidP="00F95321">
      <w:pPr>
        <w:autoSpaceDE w:val="0"/>
        <w:autoSpaceDN w:val="0"/>
        <w:adjustRightInd w:val="0"/>
        <w:spacing w:after="0" w:line="240" w:lineRule="auto"/>
        <w:ind w:firstLine="567"/>
        <w:jc w:val="both"/>
        <w:rPr>
          <w:rFonts w:ascii="Times New Roman" w:hAnsi="Times New Roman" w:cs="Times New Roman"/>
          <w:sz w:val="20"/>
          <w:szCs w:val="20"/>
        </w:rPr>
      </w:pPr>
      <w:r w:rsidRPr="005D30D8">
        <w:rPr>
          <w:rFonts w:ascii="Times New Roman" w:hAnsi="Times New Roman" w:cs="Times New Roman"/>
          <w:sz w:val="20"/>
          <w:szCs w:val="20"/>
        </w:rPr>
        <w:t>Важнейшей количественной характеристикой конкурентной позиции является доля на рынке, но этого показателя бывает недостаточно при определении устойчивости позиции банка.</w:t>
      </w:r>
    </w:p>
    <w:p w:rsidR="00F95321" w:rsidRPr="005D30D8" w:rsidRDefault="00F95321" w:rsidP="00F95321">
      <w:pPr>
        <w:autoSpaceDE w:val="0"/>
        <w:autoSpaceDN w:val="0"/>
        <w:adjustRightInd w:val="0"/>
        <w:spacing w:after="0" w:line="240" w:lineRule="auto"/>
        <w:ind w:firstLine="567"/>
        <w:jc w:val="both"/>
        <w:rPr>
          <w:rFonts w:ascii="Times New Roman" w:hAnsi="Times New Roman" w:cs="Times New Roman"/>
          <w:sz w:val="20"/>
          <w:szCs w:val="20"/>
        </w:rPr>
      </w:pPr>
      <w:r w:rsidRPr="005D30D8">
        <w:rPr>
          <w:rFonts w:ascii="Times New Roman" w:hAnsi="Times New Roman" w:cs="Times New Roman"/>
          <w:b/>
          <w:bCs/>
          <w:i/>
          <w:iCs/>
          <w:sz w:val="20"/>
          <w:szCs w:val="20"/>
        </w:rPr>
        <w:t xml:space="preserve">Конкурентоспособность банковского продукта </w:t>
      </w:r>
      <w:r w:rsidRPr="005D30D8">
        <w:rPr>
          <w:rFonts w:ascii="Times New Roman" w:hAnsi="Times New Roman" w:cs="Times New Roman"/>
          <w:i/>
          <w:iCs/>
          <w:sz w:val="20"/>
          <w:szCs w:val="20"/>
        </w:rPr>
        <w:t xml:space="preserve">– </w:t>
      </w:r>
      <w:r w:rsidRPr="005D30D8">
        <w:rPr>
          <w:rFonts w:ascii="Times New Roman" w:hAnsi="Times New Roman" w:cs="Times New Roman"/>
          <w:sz w:val="20"/>
          <w:szCs w:val="20"/>
        </w:rPr>
        <w:t>это совокупность его качественных и стоимостных характеристик, обеспечивающая удовлетворение конкретной потребности покупателя. Конкурентоспособность продукции К в общем виде определяется отношением полезного эффекта (</w:t>
      </w:r>
      <w:proofErr w:type="spellStart"/>
      <w:r w:rsidRPr="005D30D8">
        <w:rPr>
          <w:rFonts w:ascii="Times New Roman" w:hAnsi="Times New Roman" w:cs="Times New Roman"/>
          <w:sz w:val="20"/>
          <w:szCs w:val="20"/>
        </w:rPr>
        <w:t>Эп</w:t>
      </w:r>
      <w:proofErr w:type="spellEnd"/>
      <w:r w:rsidRPr="005D30D8">
        <w:rPr>
          <w:rFonts w:ascii="Times New Roman" w:hAnsi="Times New Roman" w:cs="Times New Roman"/>
          <w:sz w:val="20"/>
          <w:szCs w:val="20"/>
        </w:rPr>
        <w:t>) к цене потребления (</w:t>
      </w:r>
      <w:proofErr w:type="spellStart"/>
      <w:r w:rsidRPr="005D30D8">
        <w:rPr>
          <w:rFonts w:ascii="Times New Roman" w:hAnsi="Times New Roman" w:cs="Times New Roman"/>
          <w:sz w:val="20"/>
          <w:szCs w:val="20"/>
        </w:rPr>
        <w:t>Цп</w:t>
      </w:r>
      <w:proofErr w:type="spellEnd"/>
      <w:r w:rsidRPr="005D30D8">
        <w:rPr>
          <w:rFonts w:ascii="Times New Roman" w:hAnsi="Times New Roman" w:cs="Times New Roman"/>
          <w:sz w:val="20"/>
          <w:szCs w:val="20"/>
        </w:rPr>
        <w:t>)</w:t>
      </w:r>
      <w:r w:rsidRPr="005D30D8">
        <w:rPr>
          <w:rFonts w:ascii="Times New Roman" w:hAnsi="Times New Roman" w:cs="Times New Roman"/>
          <w:i/>
          <w:iCs/>
          <w:sz w:val="20"/>
          <w:szCs w:val="20"/>
        </w:rPr>
        <w:t>:</w:t>
      </w:r>
    </w:p>
    <w:p w:rsidR="00F95321" w:rsidRPr="005D30D8" w:rsidRDefault="00F95321" w:rsidP="00F95321">
      <w:pPr>
        <w:autoSpaceDE w:val="0"/>
        <w:autoSpaceDN w:val="0"/>
        <w:adjustRightInd w:val="0"/>
        <w:spacing w:after="0" w:line="240" w:lineRule="auto"/>
        <w:ind w:firstLine="567"/>
        <w:jc w:val="both"/>
        <w:rPr>
          <w:rFonts w:ascii="Times New Roman" w:hAnsi="Times New Roman" w:cs="Times New Roman"/>
          <w:sz w:val="20"/>
          <w:szCs w:val="20"/>
        </w:rPr>
      </w:pPr>
      <w:r w:rsidRPr="005D30D8">
        <w:rPr>
          <w:rFonts w:ascii="Times New Roman" w:hAnsi="Times New Roman" w:cs="Times New Roman"/>
          <w:b/>
          <w:bCs/>
          <w:i/>
          <w:iCs/>
          <w:sz w:val="20"/>
          <w:szCs w:val="20"/>
        </w:rPr>
        <w:t xml:space="preserve">Конкурентоспособность института в целом </w:t>
      </w:r>
      <w:r w:rsidRPr="005D30D8">
        <w:rPr>
          <w:rFonts w:ascii="Times New Roman" w:hAnsi="Times New Roman" w:cs="Times New Roman"/>
          <w:i/>
          <w:iCs/>
          <w:sz w:val="20"/>
          <w:szCs w:val="20"/>
        </w:rPr>
        <w:t xml:space="preserve">– </w:t>
      </w:r>
      <w:r w:rsidRPr="005D30D8">
        <w:rPr>
          <w:rFonts w:ascii="Times New Roman" w:hAnsi="Times New Roman" w:cs="Times New Roman"/>
          <w:sz w:val="20"/>
          <w:szCs w:val="20"/>
        </w:rPr>
        <w:t>это его способность обеспечивать лучшее предложение по сравнению с конкурентами, его обладание конкурентными преимуществами. Только обладание конкурентными преимуществами позволяет завоевать прочную конкурентную позицию на рынке.</w:t>
      </w:r>
    </w:p>
    <w:p w:rsidR="00F95321" w:rsidRPr="005D30D8" w:rsidRDefault="00F95321" w:rsidP="009F78AF">
      <w:pPr>
        <w:autoSpaceDE w:val="0"/>
        <w:autoSpaceDN w:val="0"/>
        <w:adjustRightInd w:val="0"/>
        <w:spacing w:after="0" w:line="240" w:lineRule="auto"/>
        <w:ind w:firstLine="567"/>
        <w:jc w:val="both"/>
        <w:rPr>
          <w:rFonts w:ascii="Times New Roman" w:hAnsi="Times New Roman" w:cs="Times New Roman"/>
          <w:sz w:val="20"/>
          <w:szCs w:val="20"/>
        </w:rPr>
      </w:pPr>
      <w:r w:rsidRPr="005D30D8">
        <w:rPr>
          <w:rFonts w:ascii="Times New Roman" w:hAnsi="Times New Roman" w:cs="Times New Roman"/>
          <w:sz w:val="20"/>
          <w:szCs w:val="20"/>
        </w:rPr>
        <w:lastRenderedPageBreak/>
        <w:t xml:space="preserve">Все многообразие </w:t>
      </w:r>
      <w:r w:rsidRPr="005D30D8">
        <w:rPr>
          <w:rFonts w:ascii="Times New Roman" w:hAnsi="Times New Roman" w:cs="Times New Roman"/>
          <w:i/>
          <w:iCs/>
          <w:sz w:val="20"/>
          <w:szCs w:val="20"/>
        </w:rPr>
        <w:t xml:space="preserve">конкурентных преимуществ </w:t>
      </w:r>
      <w:r w:rsidRPr="005D30D8">
        <w:rPr>
          <w:rFonts w:ascii="Times New Roman" w:hAnsi="Times New Roman" w:cs="Times New Roman"/>
          <w:sz w:val="20"/>
          <w:szCs w:val="20"/>
        </w:rPr>
        <w:t>можно р</w:t>
      </w:r>
      <w:r w:rsidR="009F78AF" w:rsidRPr="005D30D8">
        <w:rPr>
          <w:rFonts w:ascii="Times New Roman" w:hAnsi="Times New Roman" w:cs="Times New Roman"/>
          <w:sz w:val="20"/>
          <w:szCs w:val="20"/>
        </w:rPr>
        <w:t xml:space="preserve">азделить на две большие группы: </w:t>
      </w:r>
      <w:r w:rsidRPr="005D30D8">
        <w:rPr>
          <w:rFonts w:ascii="Times New Roman" w:hAnsi="Times New Roman" w:cs="Times New Roman"/>
          <w:sz w:val="20"/>
          <w:szCs w:val="20"/>
        </w:rPr>
        <w:t>преимущества, связанные с низкими издержками, позволяющие продавать товары по низким ценам;</w:t>
      </w:r>
      <w:r w:rsidR="009F78AF" w:rsidRPr="005D30D8">
        <w:rPr>
          <w:rFonts w:ascii="Times New Roman" w:hAnsi="Times New Roman" w:cs="Times New Roman"/>
          <w:sz w:val="20"/>
          <w:szCs w:val="20"/>
        </w:rPr>
        <w:t xml:space="preserve"> </w:t>
      </w:r>
      <w:r w:rsidRPr="005D30D8">
        <w:rPr>
          <w:rFonts w:ascii="Times New Roman" w:hAnsi="Times New Roman" w:cs="Times New Roman"/>
          <w:sz w:val="20"/>
          <w:szCs w:val="20"/>
        </w:rPr>
        <w:t>преимущества, связанные с дифференциацией продукта, позволяющие противостоять снижению цен конкурентами.</w:t>
      </w:r>
    </w:p>
    <w:p w:rsidR="00F95321" w:rsidRPr="005D30D8" w:rsidRDefault="00F95321" w:rsidP="00384369">
      <w:pPr>
        <w:spacing w:after="0"/>
        <w:rPr>
          <w:rFonts w:ascii="BookAntiqua-Italic" w:hAnsi="BookAntiqua-Italic" w:cs="BookAntiqua-Italic"/>
          <w:b/>
          <w:iCs/>
          <w:sz w:val="20"/>
          <w:szCs w:val="20"/>
        </w:rPr>
      </w:pPr>
      <w:r w:rsidRPr="005D30D8">
        <w:rPr>
          <w:rFonts w:ascii="BookAntiqua-Italic" w:hAnsi="BookAntiqua-Italic" w:cs="BookAntiqua-Italic"/>
          <w:b/>
          <w:iCs/>
          <w:sz w:val="20"/>
          <w:szCs w:val="20"/>
        </w:rPr>
        <w:t>9) ИЗУЧЕНИЕ РЫНОЧНОГО СПРОСА НА БП И БУ</w:t>
      </w:r>
      <w:r w:rsidR="00384369" w:rsidRPr="005D30D8">
        <w:rPr>
          <w:rFonts w:ascii="BookAntiqua-Italic" w:hAnsi="BookAntiqua-Italic" w:cs="BookAntiqua-Italic"/>
          <w:b/>
          <w:iCs/>
          <w:sz w:val="20"/>
          <w:szCs w:val="20"/>
        </w:rPr>
        <w:t>. ПРОГНОЗИРОВАНИЕ СПРОСА НА БП.</w:t>
      </w:r>
    </w:p>
    <w:p w:rsidR="00CE1A99" w:rsidRPr="005D30D8" w:rsidRDefault="00384369" w:rsidP="00CE1A99">
      <w:pPr>
        <w:autoSpaceDE w:val="0"/>
        <w:autoSpaceDN w:val="0"/>
        <w:adjustRightInd w:val="0"/>
        <w:spacing w:after="0" w:line="240" w:lineRule="auto"/>
        <w:ind w:firstLine="567"/>
        <w:jc w:val="both"/>
        <w:rPr>
          <w:rFonts w:ascii="Times New Roman" w:hAnsi="Times New Roman" w:cs="Times New Roman"/>
          <w:sz w:val="20"/>
          <w:szCs w:val="20"/>
        </w:rPr>
      </w:pPr>
      <w:r w:rsidRPr="005D30D8">
        <w:rPr>
          <w:rFonts w:ascii="Times New Roman" w:hAnsi="Times New Roman" w:cs="Times New Roman"/>
          <w:sz w:val="20"/>
          <w:szCs w:val="20"/>
        </w:rPr>
        <w:t xml:space="preserve">Рассказать про важность, что интересно физикам и </w:t>
      </w:r>
      <w:proofErr w:type="spellStart"/>
      <w:r w:rsidRPr="005D30D8">
        <w:rPr>
          <w:rFonts w:ascii="Times New Roman" w:hAnsi="Times New Roman" w:cs="Times New Roman"/>
          <w:sz w:val="20"/>
          <w:szCs w:val="20"/>
        </w:rPr>
        <w:t>юрикам</w:t>
      </w:r>
      <w:proofErr w:type="spellEnd"/>
    </w:p>
    <w:p w:rsidR="00F95321" w:rsidRPr="005D30D8" w:rsidRDefault="00F95321" w:rsidP="00CE1A99">
      <w:pPr>
        <w:autoSpaceDE w:val="0"/>
        <w:autoSpaceDN w:val="0"/>
        <w:adjustRightInd w:val="0"/>
        <w:spacing w:after="0" w:line="240" w:lineRule="auto"/>
        <w:ind w:firstLine="567"/>
        <w:jc w:val="both"/>
        <w:rPr>
          <w:rFonts w:ascii="Times New Roman" w:hAnsi="Times New Roman" w:cs="Times New Roman"/>
          <w:sz w:val="20"/>
          <w:szCs w:val="20"/>
        </w:rPr>
      </w:pPr>
      <w:r w:rsidRPr="005D30D8">
        <w:rPr>
          <w:rFonts w:ascii="Times New Roman" w:hAnsi="Times New Roman" w:cs="Times New Roman"/>
          <w:sz w:val="20"/>
          <w:szCs w:val="20"/>
        </w:rPr>
        <w:t>Формирование спроса зависит от множества факторов. Для изучения спроса на БУ особо важно знать платежеспособность клиентуры.</w:t>
      </w:r>
    </w:p>
    <w:p w:rsidR="00F95321" w:rsidRPr="005D30D8" w:rsidRDefault="00F95321" w:rsidP="00F95321">
      <w:pPr>
        <w:spacing w:after="0" w:line="240" w:lineRule="auto"/>
        <w:jc w:val="center"/>
        <w:rPr>
          <w:rFonts w:ascii="Times New Roman" w:hAnsi="Times New Roman" w:cs="Times New Roman"/>
          <w:b/>
          <w:sz w:val="20"/>
          <w:szCs w:val="20"/>
        </w:rPr>
      </w:pPr>
      <w:r w:rsidRPr="005D30D8">
        <w:rPr>
          <w:rFonts w:ascii="Times New Roman" w:hAnsi="Times New Roman" w:cs="Times New Roman"/>
          <w:b/>
          <w:sz w:val="20"/>
          <w:szCs w:val="20"/>
        </w:rPr>
        <w:t>Процесс изучения спроса включает в себя два этапа:</w:t>
      </w:r>
    </w:p>
    <w:p w:rsidR="00384369" w:rsidRPr="005D30D8" w:rsidRDefault="00F95321" w:rsidP="00F95321">
      <w:pPr>
        <w:spacing w:after="0" w:line="240" w:lineRule="auto"/>
        <w:jc w:val="both"/>
        <w:rPr>
          <w:rFonts w:ascii="Times New Roman" w:hAnsi="Times New Roman" w:cs="Times New Roman"/>
          <w:sz w:val="20"/>
          <w:szCs w:val="20"/>
        </w:rPr>
      </w:pPr>
      <w:r w:rsidRPr="005D30D8">
        <w:rPr>
          <w:rFonts w:ascii="Times New Roman" w:hAnsi="Times New Roman" w:cs="Times New Roman"/>
          <w:i/>
          <w:sz w:val="20"/>
          <w:szCs w:val="20"/>
        </w:rPr>
        <w:t>1)Изучение текущего уровня спроса</w:t>
      </w:r>
      <w:r w:rsidRPr="005D30D8">
        <w:rPr>
          <w:rFonts w:ascii="Times New Roman" w:hAnsi="Times New Roman" w:cs="Times New Roman"/>
          <w:sz w:val="20"/>
          <w:szCs w:val="20"/>
        </w:rPr>
        <w:t xml:space="preserve"> </w:t>
      </w:r>
    </w:p>
    <w:p w:rsidR="00F95321" w:rsidRPr="005D30D8" w:rsidRDefault="00F95321" w:rsidP="00F95321">
      <w:pPr>
        <w:spacing w:after="0" w:line="240" w:lineRule="auto"/>
        <w:jc w:val="both"/>
        <w:rPr>
          <w:rFonts w:ascii="Times New Roman" w:hAnsi="Times New Roman" w:cs="Times New Roman"/>
          <w:sz w:val="20"/>
          <w:szCs w:val="20"/>
        </w:rPr>
      </w:pPr>
      <w:r w:rsidRPr="005D30D8">
        <w:rPr>
          <w:rFonts w:ascii="Times New Roman" w:hAnsi="Times New Roman" w:cs="Times New Roman"/>
          <w:i/>
          <w:sz w:val="20"/>
          <w:szCs w:val="20"/>
        </w:rPr>
        <w:t>2)Прогнозирование спроса</w:t>
      </w:r>
      <w:r w:rsidRPr="005D30D8">
        <w:rPr>
          <w:rFonts w:ascii="Times New Roman" w:hAnsi="Times New Roman" w:cs="Times New Roman"/>
          <w:sz w:val="20"/>
          <w:szCs w:val="20"/>
        </w:rPr>
        <w:t xml:space="preserve"> – для этого изучаются имеющиеся тенденции на рассматриваемом рынке. </w:t>
      </w:r>
    </w:p>
    <w:p w:rsidR="00F95321" w:rsidRPr="005D30D8" w:rsidRDefault="00F95321" w:rsidP="00F95321">
      <w:pPr>
        <w:spacing w:after="0" w:line="240" w:lineRule="auto"/>
        <w:jc w:val="center"/>
        <w:rPr>
          <w:rFonts w:ascii="Times New Roman" w:hAnsi="Times New Roman" w:cs="Times New Roman"/>
          <w:b/>
          <w:sz w:val="20"/>
          <w:szCs w:val="20"/>
        </w:rPr>
      </w:pPr>
      <w:r w:rsidRPr="005D30D8">
        <w:rPr>
          <w:rFonts w:ascii="Times New Roman" w:hAnsi="Times New Roman" w:cs="Times New Roman"/>
          <w:b/>
          <w:sz w:val="20"/>
          <w:szCs w:val="20"/>
        </w:rPr>
        <w:t>На состояние спроса влияют следующие факторы:</w:t>
      </w:r>
    </w:p>
    <w:p w:rsidR="00F95321" w:rsidRPr="005D30D8" w:rsidRDefault="00384369" w:rsidP="00F95321">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-политические-экономические-правовые-культурные</w:t>
      </w:r>
      <w:r w:rsidR="00F95321" w:rsidRPr="005D30D8">
        <w:rPr>
          <w:rFonts w:ascii="Times New Roman" w:hAnsi="Times New Roman" w:cs="Times New Roman"/>
          <w:sz w:val="20"/>
          <w:szCs w:val="20"/>
        </w:rPr>
        <w:t>-изучение цен на БП</w:t>
      </w:r>
    </w:p>
    <w:p w:rsidR="00F95321" w:rsidRPr="005D30D8" w:rsidRDefault="00F95321" w:rsidP="00F95321">
      <w:pPr>
        <w:spacing w:after="0" w:line="240" w:lineRule="auto"/>
        <w:jc w:val="center"/>
        <w:rPr>
          <w:rFonts w:ascii="Times New Roman" w:hAnsi="Times New Roman" w:cs="Times New Roman"/>
          <w:b/>
          <w:sz w:val="20"/>
          <w:szCs w:val="20"/>
        </w:rPr>
      </w:pPr>
      <w:r w:rsidRPr="005D30D8">
        <w:rPr>
          <w:rFonts w:ascii="Times New Roman" w:hAnsi="Times New Roman" w:cs="Times New Roman"/>
          <w:b/>
          <w:sz w:val="20"/>
          <w:szCs w:val="20"/>
        </w:rPr>
        <w:t>Классификация потребительского спроса</w:t>
      </w:r>
    </w:p>
    <w:p w:rsidR="00F95321" w:rsidRPr="005D30D8" w:rsidRDefault="00F95321" w:rsidP="00F95321">
      <w:pPr>
        <w:numPr>
          <w:ilvl w:val="0"/>
          <w:numId w:val="23"/>
        </w:num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 xml:space="preserve">по </w:t>
      </w:r>
      <w:proofErr w:type="spellStart"/>
      <w:r w:rsidRPr="005D30D8">
        <w:rPr>
          <w:rFonts w:ascii="Times New Roman" w:hAnsi="Times New Roman" w:cs="Times New Roman"/>
          <w:sz w:val="20"/>
          <w:szCs w:val="20"/>
        </w:rPr>
        <w:t>масштабу-микроспрос-макроспрос</w:t>
      </w:r>
      <w:proofErr w:type="spellEnd"/>
    </w:p>
    <w:p w:rsidR="00F95321" w:rsidRPr="005D30D8" w:rsidRDefault="00384369" w:rsidP="00F95321">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 xml:space="preserve">2) по частоте </w:t>
      </w:r>
      <w:proofErr w:type="spellStart"/>
      <w:r w:rsidRPr="005D30D8">
        <w:rPr>
          <w:rFonts w:ascii="Times New Roman" w:hAnsi="Times New Roman" w:cs="Times New Roman"/>
          <w:sz w:val="20"/>
          <w:szCs w:val="20"/>
        </w:rPr>
        <w:t>проведения-повседневный-периодический</w:t>
      </w:r>
      <w:r w:rsidR="00F95321" w:rsidRPr="005D30D8">
        <w:rPr>
          <w:rFonts w:ascii="Times New Roman" w:hAnsi="Times New Roman" w:cs="Times New Roman"/>
          <w:sz w:val="20"/>
          <w:szCs w:val="20"/>
        </w:rPr>
        <w:t>эпизодический</w:t>
      </w:r>
      <w:proofErr w:type="spellEnd"/>
    </w:p>
    <w:p w:rsidR="00F95321" w:rsidRPr="005D30D8" w:rsidRDefault="00F95321" w:rsidP="00F95321">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3)по интенсивност</w:t>
      </w:r>
      <w:r w:rsidR="00384369" w:rsidRPr="005D30D8">
        <w:rPr>
          <w:rFonts w:ascii="Times New Roman" w:hAnsi="Times New Roman" w:cs="Times New Roman"/>
          <w:sz w:val="20"/>
          <w:szCs w:val="20"/>
        </w:rPr>
        <w:t>и:-нерациональный-полноценный-отрицательный</w:t>
      </w:r>
      <w:r w:rsidRPr="005D30D8">
        <w:rPr>
          <w:rFonts w:ascii="Times New Roman" w:hAnsi="Times New Roman" w:cs="Times New Roman"/>
          <w:sz w:val="20"/>
          <w:szCs w:val="20"/>
        </w:rPr>
        <w:t>-чрезмерный</w:t>
      </w:r>
    </w:p>
    <w:p w:rsidR="00F95321" w:rsidRPr="005D30D8" w:rsidRDefault="00384369" w:rsidP="00F95321">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4)по стадии развития:-потенциальный-формирующиеся</w:t>
      </w:r>
      <w:r w:rsidR="00F95321" w:rsidRPr="005D30D8">
        <w:rPr>
          <w:rFonts w:ascii="Times New Roman" w:hAnsi="Times New Roman" w:cs="Times New Roman"/>
          <w:sz w:val="20"/>
          <w:szCs w:val="20"/>
        </w:rPr>
        <w:t>-сложившийся</w:t>
      </w:r>
    </w:p>
    <w:p w:rsidR="00F95321" w:rsidRPr="005D30D8" w:rsidRDefault="00384369" w:rsidP="00F95321">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5)по обеспеченности клиентуры:-платежеспособность</w:t>
      </w:r>
      <w:r w:rsidR="00F95321" w:rsidRPr="005D30D8">
        <w:rPr>
          <w:rFonts w:ascii="Times New Roman" w:hAnsi="Times New Roman" w:cs="Times New Roman"/>
          <w:sz w:val="20"/>
          <w:szCs w:val="20"/>
        </w:rPr>
        <w:t>-неплатежеспособность</w:t>
      </w:r>
    </w:p>
    <w:p w:rsidR="00F95321" w:rsidRPr="005D30D8" w:rsidRDefault="00384369" w:rsidP="00F95321">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6)по степени реализации:-действительный-реализованный</w:t>
      </w:r>
      <w:r w:rsidR="00F95321" w:rsidRPr="005D30D8">
        <w:rPr>
          <w:rFonts w:ascii="Times New Roman" w:hAnsi="Times New Roman" w:cs="Times New Roman"/>
          <w:sz w:val="20"/>
          <w:szCs w:val="20"/>
        </w:rPr>
        <w:t>-неудовлетворительный.</w:t>
      </w:r>
    </w:p>
    <w:p w:rsidR="00384369" w:rsidRPr="005D30D8" w:rsidRDefault="00384369" w:rsidP="00AC0BB7">
      <w:pPr>
        <w:rPr>
          <w:rFonts w:ascii="BookAntiqua-Italic" w:hAnsi="BookAntiqua-Italic" w:cs="BookAntiqua-Italic"/>
          <w:b/>
          <w:iCs/>
          <w:sz w:val="20"/>
          <w:szCs w:val="20"/>
        </w:rPr>
      </w:pPr>
    </w:p>
    <w:p w:rsidR="00F95321" w:rsidRPr="005D30D8" w:rsidRDefault="00612140" w:rsidP="00384369">
      <w:pPr>
        <w:spacing w:after="0"/>
        <w:rPr>
          <w:rFonts w:ascii="BookAntiqua-Italic" w:hAnsi="BookAntiqua-Italic" w:cs="BookAntiqua-Italic"/>
          <w:b/>
          <w:iCs/>
          <w:sz w:val="20"/>
          <w:szCs w:val="20"/>
        </w:rPr>
      </w:pPr>
      <w:r w:rsidRPr="005D30D8">
        <w:rPr>
          <w:rFonts w:ascii="BookAntiqua-Italic" w:hAnsi="BookAntiqua-Italic" w:cs="BookAntiqua-Italic"/>
          <w:b/>
          <w:iCs/>
          <w:sz w:val="20"/>
          <w:szCs w:val="20"/>
        </w:rPr>
        <w:t>10) ИЗУЧЕНИЕ ТРЕБОВАНИЙ РЫНКА К БП. ОСОБЕННОСТИ ИССЛЕДОВАНИЯ РЫНКА БП.</w:t>
      </w:r>
    </w:p>
    <w:p w:rsidR="00D953D1" w:rsidRPr="005D30D8" w:rsidRDefault="00D953D1" w:rsidP="00D953D1">
      <w:pPr>
        <w:autoSpaceDE w:val="0"/>
        <w:autoSpaceDN w:val="0"/>
        <w:adjustRightInd w:val="0"/>
        <w:spacing w:after="0" w:line="240" w:lineRule="auto"/>
        <w:ind w:firstLine="567"/>
        <w:rPr>
          <w:rFonts w:ascii="BookAntiqua" w:hAnsi="BookAntiqua" w:cs="BookAntiqua"/>
          <w:sz w:val="20"/>
          <w:szCs w:val="20"/>
        </w:rPr>
      </w:pPr>
      <w:r w:rsidRPr="005D30D8">
        <w:rPr>
          <w:rFonts w:ascii="BookAntiqua-Italic" w:hAnsi="BookAntiqua-Italic" w:cs="BookAntiqua-Italic"/>
          <w:i/>
          <w:iCs/>
          <w:sz w:val="20"/>
          <w:szCs w:val="20"/>
        </w:rPr>
        <w:t xml:space="preserve">Анализ рынка </w:t>
      </w:r>
      <w:r w:rsidRPr="005D30D8">
        <w:rPr>
          <w:rFonts w:ascii="BookAntiqua" w:hAnsi="BookAntiqua" w:cs="BookAntiqua"/>
          <w:sz w:val="20"/>
          <w:szCs w:val="20"/>
        </w:rPr>
        <w:t>– это выяснение рыночной ситуации и возможностей сбыта на текущий момент. Его основной задачей является определение конкурентной позиции банка на рынке и сегментация рынка.</w:t>
      </w:r>
    </w:p>
    <w:p w:rsidR="00D953D1" w:rsidRPr="005D30D8" w:rsidRDefault="00D953D1" w:rsidP="00384369">
      <w:pPr>
        <w:autoSpaceDE w:val="0"/>
        <w:autoSpaceDN w:val="0"/>
        <w:adjustRightInd w:val="0"/>
        <w:spacing w:after="0" w:line="240" w:lineRule="auto"/>
        <w:rPr>
          <w:rFonts w:ascii="BookAntiqua" w:hAnsi="BookAntiqua" w:cs="BookAntiqua"/>
          <w:sz w:val="20"/>
          <w:szCs w:val="20"/>
        </w:rPr>
      </w:pPr>
      <w:r w:rsidRPr="005D30D8">
        <w:rPr>
          <w:rFonts w:ascii="BookAntiqua" w:hAnsi="BookAntiqua" w:cs="BookAntiqua"/>
          <w:sz w:val="20"/>
          <w:szCs w:val="20"/>
        </w:rPr>
        <w:t>По мнению М. Портера, при выборе конкурентной стратегии для той или иной отрасли следует провести предварительный анализ по двум аспектам:</w:t>
      </w:r>
    </w:p>
    <w:p w:rsidR="00D953D1" w:rsidRPr="005D30D8" w:rsidRDefault="00D953D1" w:rsidP="00384369">
      <w:pPr>
        <w:autoSpaceDE w:val="0"/>
        <w:autoSpaceDN w:val="0"/>
        <w:adjustRightInd w:val="0"/>
        <w:spacing w:after="0" w:line="240" w:lineRule="auto"/>
        <w:rPr>
          <w:rFonts w:ascii="BookAntiqua" w:hAnsi="BookAntiqua" w:cs="BookAntiqua"/>
          <w:sz w:val="20"/>
          <w:szCs w:val="20"/>
        </w:rPr>
      </w:pPr>
      <w:r w:rsidRPr="005D30D8">
        <w:rPr>
          <w:rFonts w:ascii="SymbolMT" w:eastAsia="SymbolMT" w:hAnsi="BookAntiqua-Italic" w:cs="SymbolMT" w:hint="eastAsia"/>
          <w:sz w:val="20"/>
          <w:szCs w:val="20"/>
        </w:rPr>
        <w:t></w:t>
      </w:r>
      <w:r w:rsidRPr="005D30D8">
        <w:rPr>
          <w:rFonts w:ascii="SymbolMT" w:eastAsia="SymbolMT" w:hAnsi="BookAntiqua-Italic" w:cs="SymbolMT"/>
          <w:sz w:val="20"/>
          <w:szCs w:val="20"/>
        </w:rPr>
        <w:t xml:space="preserve"> </w:t>
      </w:r>
      <w:r w:rsidRPr="005D30D8">
        <w:rPr>
          <w:rFonts w:ascii="BookAntiqua" w:hAnsi="BookAntiqua" w:cs="BookAntiqua"/>
          <w:sz w:val="20"/>
          <w:szCs w:val="20"/>
        </w:rPr>
        <w:t>привлекательность отрасли с точки зрения рентабельности и возможностей развития, определяемых интенсивностью конкуренции;</w:t>
      </w:r>
    </w:p>
    <w:p w:rsidR="00D953D1" w:rsidRPr="005D30D8" w:rsidRDefault="00D953D1" w:rsidP="00384369">
      <w:pPr>
        <w:autoSpaceDE w:val="0"/>
        <w:autoSpaceDN w:val="0"/>
        <w:adjustRightInd w:val="0"/>
        <w:spacing w:after="0" w:line="240" w:lineRule="auto"/>
        <w:rPr>
          <w:rFonts w:ascii="BookAntiqua" w:hAnsi="BookAntiqua" w:cs="BookAntiqua"/>
          <w:sz w:val="20"/>
          <w:szCs w:val="20"/>
        </w:rPr>
      </w:pPr>
      <w:r w:rsidRPr="005D30D8">
        <w:rPr>
          <w:rFonts w:ascii="SymbolMT" w:eastAsia="SymbolMT" w:hAnsi="BookAntiqua-Italic" w:cs="SymbolMT" w:hint="eastAsia"/>
          <w:sz w:val="20"/>
          <w:szCs w:val="20"/>
        </w:rPr>
        <w:t></w:t>
      </w:r>
      <w:r w:rsidRPr="005D30D8">
        <w:rPr>
          <w:rFonts w:ascii="SymbolMT" w:eastAsia="SymbolMT" w:hAnsi="BookAntiqua-Italic" w:cs="SymbolMT"/>
          <w:sz w:val="20"/>
          <w:szCs w:val="20"/>
        </w:rPr>
        <w:t xml:space="preserve"> </w:t>
      </w:r>
      <w:r w:rsidRPr="005D30D8">
        <w:rPr>
          <w:rFonts w:ascii="BookAntiqua" w:hAnsi="BookAntiqua" w:cs="BookAntiqua"/>
          <w:sz w:val="20"/>
          <w:szCs w:val="20"/>
        </w:rPr>
        <w:t>конкурентная позиция данного предприятия в отрасли.</w:t>
      </w:r>
    </w:p>
    <w:p w:rsidR="00D953D1" w:rsidRPr="005D30D8" w:rsidRDefault="00D953D1" w:rsidP="00384369">
      <w:pPr>
        <w:autoSpaceDE w:val="0"/>
        <w:autoSpaceDN w:val="0"/>
        <w:adjustRightInd w:val="0"/>
        <w:spacing w:after="0" w:line="240" w:lineRule="auto"/>
        <w:rPr>
          <w:rFonts w:ascii="BookAntiqua" w:hAnsi="BookAntiqua" w:cs="BookAntiqua"/>
          <w:sz w:val="20"/>
          <w:szCs w:val="20"/>
        </w:rPr>
      </w:pPr>
      <w:r w:rsidRPr="005D30D8">
        <w:rPr>
          <w:rFonts w:ascii="BookAntiqua" w:hAnsi="BookAntiqua" w:cs="BookAntiqua"/>
          <w:sz w:val="20"/>
          <w:szCs w:val="20"/>
        </w:rPr>
        <w:t>Классическим подходом к анализу отрасли является разработанная Портером концепция пяти сил конкуренции:</w:t>
      </w:r>
    </w:p>
    <w:p w:rsidR="00D953D1" w:rsidRPr="005D30D8" w:rsidRDefault="00D953D1" w:rsidP="00384369">
      <w:pPr>
        <w:autoSpaceDE w:val="0"/>
        <w:autoSpaceDN w:val="0"/>
        <w:adjustRightInd w:val="0"/>
        <w:spacing w:after="0" w:line="240" w:lineRule="auto"/>
        <w:rPr>
          <w:rFonts w:ascii="BookAntiqua" w:hAnsi="BookAntiqua" w:cs="BookAntiqua"/>
          <w:sz w:val="20"/>
          <w:szCs w:val="20"/>
        </w:rPr>
      </w:pPr>
      <w:r w:rsidRPr="005D30D8">
        <w:rPr>
          <w:rFonts w:ascii="SymbolMT" w:eastAsia="SymbolMT" w:hAnsi="BookAntiqua-Bold" w:cs="SymbolMT" w:hint="eastAsia"/>
          <w:sz w:val="20"/>
          <w:szCs w:val="20"/>
        </w:rPr>
        <w:t></w:t>
      </w:r>
      <w:r w:rsidRPr="005D30D8">
        <w:rPr>
          <w:rFonts w:ascii="SymbolMT" w:eastAsia="SymbolMT" w:hAnsi="BookAntiqua-Bold" w:cs="SymbolMT"/>
          <w:sz w:val="20"/>
          <w:szCs w:val="20"/>
        </w:rPr>
        <w:t xml:space="preserve"> </w:t>
      </w:r>
      <w:r w:rsidRPr="005D30D8">
        <w:rPr>
          <w:rFonts w:ascii="BookAntiqua" w:hAnsi="BookAntiqua" w:cs="BookAntiqua"/>
          <w:sz w:val="20"/>
          <w:szCs w:val="20"/>
        </w:rPr>
        <w:t>соперничеств</w:t>
      </w:r>
      <w:r w:rsidR="00B2495E" w:rsidRPr="005D30D8">
        <w:rPr>
          <w:rFonts w:ascii="BookAntiqua" w:hAnsi="BookAntiqua" w:cs="BookAntiqua"/>
          <w:sz w:val="20"/>
          <w:szCs w:val="20"/>
        </w:rPr>
        <w:t>о между имеющимися конкурентами</w:t>
      </w:r>
      <w:r w:rsidRPr="005D30D8">
        <w:rPr>
          <w:rFonts w:ascii="BookAntiqua" w:hAnsi="BookAntiqua" w:cs="BookAntiqua"/>
          <w:sz w:val="20"/>
          <w:szCs w:val="20"/>
        </w:rPr>
        <w:t>;</w:t>
      </w:r>
    </w:p>
    <w:p w:rsidR="00D953D1" w:rsidRPr="005D30D8" w:rsidRDefault="00D953D1" w:rsidP="00384369">
      <w:pPr>
        <w:autoSpaceDE w:val="0"/>
        <w:autoSpaceDN w:val="0"/>
        <w:adjustRightInd w:val="0"/>
        <w:spacing w:after="0" w:line="240" w:lineRule="auto"/>
        <w:rPr>
          <w:rFonts w:ascii="BookAntiqua" w:hAnsi="BookAntiqua" w:cs="BookAntiqua"/>
          <w:sz w:val="20"/>
          <w:szCs w:val="20"/>
        </w:rPr>
      </w:pPr>
      <w:r w:rsidRPr="005D30D8">
        <w:rPr>
          <w:rFonts w:ascii="SymbolMT" w:eastAsia="SymbolMT" w:hAnsi="BookAntiqua-Bold" w:cs="SymbolMT" w:hint="eastAsia"/>
          <w:sz w:val="20"/>
          <w:szCs w:val="20"/>
        </w:rPr>
        <w:t></w:t>
      </w:r>
      <w:r w:rsidRPr="005D30D8">
        <w:rPr>
          <w:rFonts w:ascii="SymbolMT" w:eastAsia="SymbolMT" w:hAnsi="BookAntiqua-Bold" w:cs="SymbolMT"/>
          <w:sz w:val="20"/>
          <w:szCs w:val="20"/>
        </w:rPr>
        <w:t xml:space="preserve"> </w:t>
      </w:r>
      <w:r w:rsidRPr="005D30D8">
        <w:rPr>
          <w:rFonts w:ascii="BookAntiqua" w:hAnsi="BookAntiqua" w:cs="BookAntiqua"/>
          <w:sz w:val="20"/>
          <w:szCs w:val="20"/>
        </w:rPr>
        <w:t>влияние покупателей, или их способность торговаться;</w:t>
      </w:r>
    </w:p>
    <w:p w:rsidR="00D953D1" w:rsidRPr="005D30D8" w:rsidRDefault="00D953D1" w:rsidP="00384369">
      <w:pPr>
        <w:autoSpaceDE w:val="0"/>
        <w:autoSpaceDN w:val="0"/>
        <w:adjustRightInd w:val="0"/>
        <w:spacing w:after="0" w:line="240" w:lineRule="auto"/>
        <w:rPr>
          <w:rFonts w:ascii="BookAntiqua" w:hAnsi="BookAntiqua" w:cs="BookAntiqua"/>
          <w:sz w:val="20"/>
          <w:szCs w:val="20"/>
        </w:rPr>
      </w:pPr>
      <w:r w:rsidRPr="005D30D8">
        <w:rPr>
          <w:rFonts w:ascii="SymbolMT" w:eastAsia="SymbolMT" w:hAnsi="BookAntiqua-Bold" w:cs="SymbolMT" w:hint="eastAsia"/>
          <w:sz w:val="20"/>
          <w:szCs w:val="20"/>
        </w:rPr>
        <w:t></w:t>
      </w:r>
      <w:r w:rsidRPr="005D30D8">
        <w:rPr>
          <w:rFonts w:ascii="SymbolMT" w:eastAsia="SymbolMT" w:hAnsi="BookAntiqua-Bold" w:cs="SymbolMT"/>
          <w:sz w:val="20"/>
          <w:szCs w:val="20"/>
        </w:rPr>
        <w:t xml:space="preserve"> </w:t>
      </w:r>
      <w:r w:rsidRPr="005D30D8">
        <w:rPr>
          <w:rFonts w:ascii="BookAntiqua" w:hAnsi="BookAntiqua" w:cs="BookAntiqua"/>
          <w:sz w:val="20"/>
          <w:szCs w:val="20"/>
        </w:rPr>
        <w:t>влияние поставщиков,</w:t>
      </w:r>
      <w:r w:rsidR="00B2495E" w:rsidRPr="005D30D8">
        <w:rPr>
          <w:rFonts w:ascii="BookAntiqua" w:hAnsi="BookAntiqua" w:cs="BookAntiqua"/>
          <w:sz w:val="20"/>
          <w:szCs w:val="20"/>
        </w:rPr>
        <w:t xml:space="preserve"> или их способность торговаться</w:t>
      </w:r>
      <w:r w:rsidRPr="005D30D8">
        <w:rPr>
          <w:rFonts w:ascii="BookAntiqua" w:hAnsi="BookAntiqua" w:cs="BookAntiqua"/>
          <w:sz w:val="20"/>
          <w:szCs w:val="20"/>
        </w:rPr>
        <w:t>;</w:t>
      </w:r>
    </w:p>
    <w:p w:rsidR="00D953D1" w:rsidRPr="005D30D8" w:rsidRDefault="00D953D1" w:rsidP="00384369">
      <w:pPr>
        <w:autoSpaceDE w:val="0"/>
        <w:autoSpaceDN w:val="0"/>
        <w:adjustRightInd w:val="0"/>
        <w:spacing w:after="0" w:line="240" w:lineRule="auto"/>
        <w:rPr>
          <w:rFonts w:ascii="BookAntiqua" w:hAnsi="BookAntiqua" w:cs="BookAntiqua"/>
          <w:sz w:val="20"/>
          <w:szCs w:val="20"/>
        </w:rPr>
      </w:pPr>
      <w:r w:rsidRPr="005D30D8">
        <w:rPr>
          <w:rFonts w:ascii="SymbolMT" w:eastAsia="SymbolMT" w:hAnsi="BookAntiqua-Bold" w:cs="SymbolMT" w:hint="eastAsia"/>
          <w:sz w:val="20"/>
          <w:szCs w:val="20"/>
        </w:rPr>
        <w:t></w:t>
      </w:r>
      <w:r w:rsidRPr="005D30D8">
        <w:rPr>
          <w:rFonts w:ascii="SymbolMT" w:eastAsia="SymbolMT" w:hAnsi="BookAntiqua-Bold" w:cs="SymbolMT"/>
          <w:sz w:val="20"/>
          <w:szCs w:val="20"/>
        </w:rPr>
        <w:t xml:space="preserve"> </w:t>
      </w:r>
      <w:r w:rsidRPr="005D30D8">
        <w:rPr>
          <w:rFonts w:ascii="BookAntiqua" w:hAnsi="BookAntiqua" w:cs="BookAntiqua"/>
          <w:sz w:val="20"/>
          <w:szCs w:val="20"/>
        </w:rPr>
        <w:t>угроза со стороны новых конкурентов;</w:t>
      </w:r>
    </w:p>
    <w:p w:rsidR="00D953D1" w:rsidRPr="005D30D8" w:rsidRDefault="00D953D1" w:rsidP="00384369">
      <w:pPr>
        <w:autoSpaceDE w:val="0"/>
        <w:autoSpaceDN w:val="0"/>
        <w:adjustRightInd w:val="0"/>
        <w:spacing w:after="0" w:line="240" w:lineRule="auto"/>
        <w:rPr>
          <w:rFonts w:ascii="BookAntiqua" w:hAnsi="BookAntiqua" w:cs="BookAntiqua"/>
          <w:sz w:val="20"/>
          <w:szCs w:val="20"/>
        </w:rPr>
      </w:pPr>
      <w:r w:rsidRPr="005D30D8">
        <w:rPr>
          <w:rFonts w:ascii="SymbolMT" w:eastAsia="SymbolMT" w:hAnsi="BookAntiqua-Bold" w:cs="SymbolMT" w:hint="eastAsia"/>
          <w:sz w:val="20"/>
          <w:szCs w:val="20"/>
        </w:rPr>
        <w:t></w:t>
      </w:r>
      <w:r w:rsidRPr="005D30D8">
        <w:rPr>
          <w:rFonts w:ascii="SymbolMT" w:eastAsia="SymbolMT" w:hAnsi="BookAntiqua-Bold" w:cs="SymbolMT"/>
          <w:sz w:val="20"/>
          <w:szCs w:val="20"/>
        </w:rPr>
        <w:t xml:space="preserve"> </w:t>
      </w:r>
      <w:r w:rsidRPr="005D30D8">
        <w:rPr>
          <w:rFonts w:ascii="BookAntiqua" w:hAnsi="BookAntiqua" w:cs="BookAntiqua"/>
          <w:sz w:val="20"/>
          <w:szCs w:val="20"/>
        </w:rPr>
        <w:t>угроза со стороны товаров-субститутов.</w:t>
      </w:r>
    </w:p>
    <w:p w:rsidR="00D953D1" w:rsidRPr="005D30D8" w:rsidRDefault="00D953D1" w:rsidP="00384369">
      <w:pPr>
        <w:autoSpaceDE w:val="0"/>
        <w:autoSpaceDN w:val="0"/>
        <w:adjustRightInd w:val="0"/>
        <w:spacing w:after="0" w:line="240" w:lineRule="auto"/>
        <w:ind w:firstLine="567"/>
        <w:rPr>
          <w:rFonts w:ascii="BookAntiqua" w:hAnsi="BookAntiqua" w:cs="BookAntiqua"/>
          <w:sz w:val="20"/>
          <w:szCs w:val="20"/>
        </w:rPr>
      </w:pPr>
      <w:r w:rsidRPr="005D30D8">
        <w:rPr>
          <w:rFonts w:ascii="BookAntiqua-BoldItalic" w:hAnsi="BookAntiqua-BoldItalic" w:cs="BookAntiqua-BoldItalic"/>
          <w:b/>
          <w:bCs/>
          <w:i/>
          <w:iCs/>
          <w:sz w:val="20"/>
          <w:szCs w:val="20"/>
        </w:rPr>
        <w:t xml:space="preserve">Первая сила конкуренции </w:t>
      </w:r>
      <w:r w:rsidRPr="005D30D8">
        <w:rPr>
          <w:rFonts w:ascii="BookAntiqua" w:hAnsi="BookAntiqua" w:cs="BookAntiqua"/>
          <w:sz w:val="20"/>
          <w:szCs w:val="20"/>
        </w:rPr>
        <w:t xml:space="preserve">– соперничество между имеющимися конкурентами. </w:t>
      </w:r>
    </w:p>
    <w:p w:rsidR="00D953D1" w:rsidRPr="005D30D8" w:rsidRDefault="00D953D1" w:rsidP="00384369">
      <w:pPr>
        <w:autoSpaceDE w:val="0"/>
        <w:autoSpaceDN w:val="0"/>
        <w:adjustRightInd w:val="0"/>
        <w:spacing w:after="0" w:line="240" w:lineRule="auto"/>
        <w:ind w:firstLine="567"/>
        <w:rPr>
          <w:rFonts w:ascii="BookAntiqua" w:hAnsi="BookAntiqua" w:cs="BookAntiqua"/>
          <w:sz w:val="20"/>
          <w:szCs w:val="20"/>
        </w:rPr>
      </w:pPr>
      <w:r w:rsidRPr="005D30D8">
        <w:rPr>
          <w:rFonts w:ascii="BookAntiqua-BoldItalic" w:hAnsi="BookAntiqua-BoldItalic" w:cs="BookAntiqua-BoldItalic"/>
          <w:b/>
          <w:bCs/>
          <w:i/>
          <w:iCs/>
          <w:sz w:val="20"/>
          <w:szCs w:val="20"/>
        </w:rPr>
        <w:t xml:space="preserve">Вторая сила конкуренции </w:t>
      </w:r>
      <w:r w:rsidRPr="005D30D8">
        <w:rPr>
          <w:rFonts w:ascii="BookAntiqua" w:hAnsi="BookAntiqua" w:cs="BookAntiqua"/>
          <w:sz w:val="20"/>
          <w:szCs w:val="20"/>
        </w:rPr>
        <w:t xml:space="preserve">– влияние покупателей, их чувствительность к цене и способность торговаться. </w:t>
      </w:r>
    </w:p>
    <w:p w:rsidR="00D953D1" w:rsidRPr="005D30D8" w:rsidRDefault="00D953D1" w:rsidP="00D953D1">
      <w:pPr>
        <w:autoSpaceDE w:val="0"/>
        <w:autoSpaceDN w:val="0"/>
        <w:adjustRightInd w:val="0"/>
        <w:spacing w:after="0" w:line="240" w:lineRule="auto"/>
        <w:ind w:firstLine="567"/>
        <w:rPr>
          <w:rFonts w:ascii="BookAntiqua" w:hAnsi="BookAntiqua" w:cs="BookAntiqua"/>
          <w:sz w:val="20"/>
          <w:szCs w:val="20"/>
        </w:rPr>
      </w:pPr>
      <w:r w:rsidRPr="005D30D8">
        <w:rPr>
          <w:rFonts w:ascii="BookAntiqua-BoldItalic" w:hAnsi="BookAntiqua-BoldItalic" w:cs="BookAntiqua-BoldItalic"/>
          <w:b/>
          <w:bCs/>
          <w:i/>
          <w:iCs/>
          <w:sz w:val="20"/>
          <w:szCs w:val="20"/>
        </w:rPr>
        <w:t xml:space="preserve">Третья сила конкуренции </w:t>
      </w:r>
      <w:r w:rsidRPr="005D30D8">
        <w:rPr>
          <w:rFonts w:ascii="BookAntiqua" w:hAnsi="BookAntiqua" w:cs="BookAntiqua"/>
          <w:sz w:val="20"/>
          <w:szCs w:val="20"/>
        </w:rPr>
        <w:t xml:space="preserve">– влияние поставщиков. Они могут оказать давление путем поднятия цены или снижения качества товаров и услуг. Условия, которые делают поставщиков сильными, сходны с теми, которые придают силу группам покупателей. </w:t>
      </w:r>
    </w:p>
    <w:p w:rsidR="00D953D1" w:rsidRPr="005D30D8" w:rsidRDefault="00D953D1" w:rsidP="00384369">
      <w:pPr>
        <w:autoSpaceDE w:val="0"/>
        <w:autoSpaceDN w:val="0"/>
        <w:adjustRightInd w:val="0"/>
        <w:spacing w:after="0" w:line="240" w:lineRule="auto"/>
        <w:ind w:firstLine="567"/>
        <w:rPr>
          <w:rFonts w:ascii="BookAntiqua-Italic" w:hAnsi="BookAntiqua-Italic" w:cs="BookAntiqua-Italic"/>
          <w:i/>
          <w:iCs/>
          <w:sz w:val="20"/>
          <w:szCs w:val="20"/>
        </w:rPr>
      </w:pPr>
      <w:r w:rsidRPr="005D30D8">
        <w:rPr>
          <w:rFonts w:ascii="BookAntiqua-BoldItalic" w:hAnsi="BookAntiqua-BoldItalic" w:cs="BookAntiqua-BoldItalic"/>
          <w:b/>
          <w:bCs/>
          <w:i/>
          <w:iCs/>
          <w:sz w:val="20"/>
          <w:szCs w:val="20"/>
        </w:rPr>
        <w:t xml:space="preserve">Четвертая сила конкуренции </w:t>
      </w:r>
      <w:r w:rsidRPr="005D30D8">
        <w:rPr>
          <w:rFonts w:ascii="BookAntiqua" w:hAnsi="BookAntiqua" w:cs="BookAntiqua"/>
          <w:sz w:val="20"/>
          <w:szCs w:val="20"/>
        </w:rPr>
        <w:t xml:space="preserve">– угроза со стороны новых конкурентов. </w:t>
      </w:r>
    </w:p>
    <w:p w:rsidR="00D953D1" w:rsidRPr="005D30D8" w:rsidRDefault="00D953D1" w:rsidP="00D953D1">
      <w:pPr>
        <w:autoSpaceDE w:val="0"/>
        <w:autoSpaceDN w:val="0"/>
        <w:adjustRightInd w:val="0"/>
        <w:spacing w:after="0" w:line="240" w:lineRule="auto"/>
        <w:ind w:firstLine="567"/>
        <w:rPr>
          <w:rFonts w:ascii="BookAntiqua" w:hAnsi="BookAntiqua" w:cs="BookAntiqua"/>
          <w:sz w:val="20"/>
          <w:szCs w:val="20"/>
        </w:rPr>
      </w:pPr>
      <w:r w:rsidRPr="005D30D8">
        <w:rPr>
          <w:rFonts w:ascii="BookAntiqua-BoldItalic" w:hAnsi="BookAntiqua-BoldItalic" w:cs="BookAntiqua-BoldItalic"/>
          <w:b/>
          <w:bCs/>
          <w:i/>
          <w:iCs/>
          <w:sz w:val="20"/>
          <w:szCs w:val="20"/>
        </w:rPr>
        <w:t xml:space="preserve">Пятая сила конкуренции </w:t>
      </w:r>
      <w:r w:rsidRPr="005D30D8">
        <w:rPr>
          <w:rFonts w:ascii="BookAntiqua" w:hAnsi="BookAntiqua" w:cs="BookAntiqua"/>
          <w:sz w:val="20"/>
          <w:szCs w:val="20"/>
        </w:rPr>
        <w:t>– угроза со стороны товаров-субститутов. Появление товаров и услуг-заменителей ограничивает возможность получения прибыли в отрасли.</w:t>
      </w:r>
    </w:p>
    <w:p w:rsidR="00D953D1" w:rsidRPr="005D30D8" w:rsidRDefault="00D953D1" w:rsidP="00D953D1">
      <w:pPr>
        <w:spacing w:after="0" w:line="240" w:lineRule="auto"/>
        <w:jc w:val="center"/>
        <w:rPr>
          <w:rFonts w:ascii="Times New Roman" w:hAnsi="Times New Roman" w:cs="Times New Roman"/>
          <w:b/>
          <w:sz w:val="20"/>
          <w:szCs w:val="20"/>
        </w:rPr>
      </w:pPr>
      <w:r w:rsidRPr="005D30D8">
        <w:rPr>
          <w:rFonts w:ascii="Times New Roman" w:hAnsi="Times New Roman" w:cs="Times New Roman"/>
          <w:b/>
          <w:sz w:val="20"/>
          <w:szCs w:val="20"/>
        </w:rPr>
        <w:t>Характер и интенсивность конкуренции определяется факторами:</w:t>
      </w:r>
    </w:p>
    <w:p w:rsidR="00D953D1" w:rsidRPr="005D30D8" w:rsidRDefault="00D953D1" w:rsidP="00D953D1">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число конкурентов; соотношение сил конкурентов; темпы отрасли конкурентов; уровень издержек конверсии; высота выходных барьеров</w:t>
      </w:r>
    </w:p>
    <w:p w:rsidR="00D953D1" w:rsidRPr="005D30D8" w:rsidRDefault="00D953D1" w:rsidP="00D953D1">
      <w:pPr>
        <w:spacing w:after="0" w:line="240" w:lineRule="auto"/>
        <w:jc w:val="center"/>
        <w:rPr>
          <w:rFonts w:ascii="Times New Roman" w:hAnsi="Times New Roman" w:cs="Times New Roman"/>
          <w:b/>
          <w:sz w:val="20"/>
          <w:szCs w:val="20"/>
        </w:rPr>
      </w:pPr>
      <w:r w:rsidRPr="005D30D8">
        <w:rPr>
          <w:rFonts w:ascii="Times New Roman" w:hAnsi="Times New Roman" w:cs="Times New Roman"/>
          <w:b/>
          <w:sz w:val="20"/>
          <w:szCs w:val="20"/>
        </w:rPr>
        <w:t>Факторы, определяющие влияние потребителей:</w:t>
      </w:r>
    </w:p>
    <w:p w:rsidR="00D953D1" w:rsidRPr="005D30D8" w:rsidRDefault="00D953D1" w:rsidP="00D953D1">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-соотношение объема предложения и объема спроса</w:t>
      </w:r>
    </w:p>
    <w:p w:rsidR="00D953D1" w:rsidRPr="005D30D8" w:rsidRDefault="00D953D1" w:rsidP="00D953D1">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 xml:space="preserve">-наличие БП - субститутов </w:t>
      </w:r>
    </w:p>
    <w:p w:rsidR="00D953D1" w:rsidRPr="005D30D8" w:rsidRDefault="00D953D1" w:rsidP="00D953D1">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 способность потребителя обойтись без продукции отрасли</w:t>
      </w:r>
    </w:p>
    <w:p w:rsidR="00D953D1" w:rsidRPr="005D30D8" w:rsidRDefault="00D953D1" w:rsidP="00D953D1">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-способность потребителей проникнуть в отрасль путем вертикальной интеграции</w:t>
      </w:r>
    </w:p>
    <w:p w:rsidR="00D953D1" w:rsidRPr="005D30D8" w:rsidRDefault="00D953D1" w:rsidP="00D953D1">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 соотношение издержек конверсии потребителей и производителей</w:t>
      </w:r>
    </w:p>
    <w:p w:rsidR="00D953D1" w:rsidRPr="005D30D8" w:rsidRDefault="00D953D1" w:rsidP="00D953D1">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-доля цены в бюджете потребителя</w:t>
      </w:r>
    </w:p>
    <w:p w:rsidR="00D953D1" w:rsidRPr="005D30D8" w:rsidRDefault="00D953D1" w:rsidP="00D953D1">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 зависимость качества собственной продукции или услуг потребителей от продукции в отрасли и т.д.</w:t>
      </w:r>
    </w:p>
    <w:p w:rsidR="00D953D1" w:rsidRPr="005D30D8" w:rsidRDefault="00D953D1" w:rsidP="00D953D1">
      <w:pPr>
        <w:spacing w:after="0" w:line="240" w:lineRule="auto"/>
        <w:jc w:val="center"/>
        <w:rPr>
          <w:rFonts w:ascii="Times New Roman" w:hAnsi="Times New Roman" w:cs="Times New Roman"/>
          <w:b/>
          <w:sz w:val="20"/>
          <w:szCs w:val="20"/>
        </w:rPr>
      </w:pPr>
      <w:r w:rsidRPr="005D30D8">
        <w:rPr>
          <w:rFonts w:ascii="Times New Roman" w:hAnsi="Times New Roman" w:cs="Times New Roman"/>
          <w:b/>
          <w:sz w:val="20"/>
          <w:szCs w:val="20"/>
        </w:rPr>
        <w:t>Отбор целевых рынков:</w:t>
      </w:r>
    </w:p>
    <w:p w:rsidR="00D953D1" w:rsidRPr="005D30D8" w:rsidRDefault="00384369" w:rsidP="00D953D1">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-изучение спроса</w:t>
      </w:r>
      <w:r w:rsidR="00D953D1" w:rsidRPr="005D30D8">
        <w:rPr>
          <w:rFonts w:ascii="Times New Roman" w:hAnsi="Times New Roman" w:cs="Times New Roman"/>
          <w:sz w:val="20"/>
          <w:szCs w:val="20"/>
        </w:rPr>
        <w:t>-сегментирование рын</w:t>
      </w:r>
      <w:r w:rsidRPr="005D30D8">
        <w:rPr>
          <w:rFonts w:ascii="Times New Roman" w:hAnsi="Times New Roman" w:cs="Times New Roman"/>
          <w:sz w:val="20"/>
          <w:szCs w:val="20"/>
        </w:rPr>
        <w:t>ка-отбор целевых сегментов</w:t>
      </w:r>
      <w:r w:rsidR="00D953D1" w:rsidRPr="005D30D8">
        <w:rPr>
          <w:rFonts w:ascii="Times New Roman" w:hAnsi="Times New Roman" w:cs="Times New Roman"/>
          <w:sz w:val="20"/>
          <w:szCs w:val="20"/>
        </w:rPr>
        <w:t>-прогнозирование продуктов на рынке</w:t>
      </w:r>
    </w:p>
    <w:p w:rsidR="00384369" w:rsidRPr="005D30D8" w:rsidRDefault="00384369" w:rsidP="00AC0BB7">
      <w:pPr>
        <w:rPr>
          <w:rFonts w:ascii="Times New Roman" w:hAnsi="Times New Roman" w:cs="Times New Roman"/>
          <w:b/>
          <w:sz w:val="20"/>
          <w:szCs w:val="20"/>
        </w:rPr>
      </w:pPr>
    </w:p>
    <w:p w:rsidR="00612140" w:rsidRPr="005D30D8" w:rsidRDefault="00CE1A99" w:rsidP="00384369">
      <w:pPr>
        <w:spacing w:after="0"/>
        <w:rPr>
          <w:rFonts w:ascii="Times New Roman" w:hAnsi="Times New Roman" w:cs="Times New Roman"/>
          <w:sz w:val="20"/>
          <w:szCs w:val="20"/>
        </w:rPr>
      </w:pPr>
      <w:r w:rsidRPr="005D30D8">
        <w:rPr>
          <w:rFonts w:ascii="Times New Roman" w:hAnsi="Times New Roman" w:cs="Times New Roman"/>
          <w:b/>
          <w:sz w:val="20"/>
          <w:szCs w:val="20"/>
        </w:rPr>
        <w:t>11) ОТБОР ЦЕЛЕВЫХ СЕГМЕНТОВ. ПОЗИЦИОНИРОВАНИЕ БП. ФОРМИРОВАНИЕ КРАТКОСРОЧНЫХ И ДОЛГОСРОЧНЫХ ЦЕЛЕЙ БАНКА ДЛЯ КАЖДОГО СЕГМЕНТА. ИЗУЧЕНИЕ ВНУТРЕННЕЙ СРЕДЫ БАНКА.</w:t>
      </w:r>
    </w:p>
    <w:p w:rsidR="00D953D1" w:rsidRPr="005D30D8" w:rsidRDefault="00D953D1" w:rsidP="00B2495E">
      <w:pPr>
        <w:autoSpaceDE w:val="0"/>
        <w:autoSpaceDN w:val="0"/>
        <w:adjustRightInd w:val="0"/>
        <w:spacing w:after="0" w:line="240" w:lineRule="auto"/>
        <w:ind w:firstLine="567"/>
        <w:rPr>
          <w:rFonts w:ascii="BookAntiqua" w:hAnsi="BookAntiqua" w:cs="BookAntiqua"/>
          <w:sz w:val="20"/>
          <w:szCs w:val="20"/>
        </w:rPr>
      </w:pPr>
      <w:r w:rsidRPr="005D30D8">
        <w:rPr>
          <w:rFonts w:ascii="BookAntiqua-Italic" w:hAnsi="BookAntiqua-Italic" w:cs="BookAntiqua-Italic"/>
          <w:i/>
          <w:iCs/>
          <w:sz w:val="20"/>
          <w:szCs w:val="20"/>
        </w:rPr>
        <w:t xml:space="preserve">Сегмент </w:t>
      </w:r>
      <w:r w:rsidRPr="005D30D8">
        <w:rPr>
          <w:rFonts w:ascii="BookAntiqua" w:hAnsi="BookAntiqua" w:cs="BookAntiqua"/>
          <w:sz w:val="20"/>
          <w:szCs w:val="20"/>
        </w:rPr>
        <w:t xml:space="preserve">– это часть </w:t>
      </w:r>
      <w:r w:rsidR="00B2495E" w:rsidRPr="005D30D8">
        <w:rPr>
          <w:rFonts w:ascii="BookAntiqua" w:hAnsi="BookAntiqua" w:cs="BookAntiqua"/>
          <w:sz w:val="20"/>
          <w:szCs w:val="20"/>
        </w:rPr>
        <w:t>рынка (регион, группа потребите</w:t>
      </w:r>
      <w:r w:rsidRPr="005D30D8">
        <w:rPr>
          <w:rFonts w:ascii="BookAntiqua" w:hAnsi="BookAntiqua" w:cs="BookAntiqua"/>
          <w:sz w:val="20"/>
          <w:szCs w:val="20"/>
        </w:rPr>
        <w:t>лей, группа товаров или ус</w:t>
      </w:r>
      <w:r w:rsidR="00B2495E" w:rsidRPr="005D30D8">
        <w:rPr>
          <w:rFonts w:ascii="BookAntiqua" w:hAnsi="BookAntiqua" w:cs="BookAntiqua"/>
          <w:sz w:val="20"/>
          <w:szCs w:val="20"/>
        </w:rPr>
        <w:t>луг), соответствующая общим при</w:t>
      </w:r>
      <w:r w:rsidRPr="005D30D8">
        <w:rPr>
          <w:rFonts w:ascii="BookAntiqua" w:hAnsi="BookAntiqua" w:cs="BookAntiqua"/>
          <w:sz w:val="20"/>
          <w:szCs w:val="20"/>
        </w:rPr>
        <w:t>знакам.</w:t>
      </w:r>
    </w:p>
    <w:p w:rsidR="00D953D1" w:rsidRPr="005D30D8" w:rsidRDefault="00D953D1" w:rsidP="00384369">
      <w:pPr>
        <w:autoSpaceDE w:val="0"/>
        <w:autoSpaceDN w:val="0"/>
        <w:adjustRightInd w:val="0"/>
        <w:spacing w:after="0" w:line="240" w:lineRule="auto"/>
        <w:rPr>
          <w:rFonts w:ascii="BookAntiqua" w:hAnsi="BookAntiqua" w:cs="BookAntiqua"/>
          <w:sz w:val="20"/>
          <w:szCs w:val="20"/>
        </w:rPr>
      </w:pPr>
      <w:r w:rsidRPr="005D30D8">
        <w:rPr>
          <w:rFonts w:ascii="BookAntiqua" w:hAnsi="BookAntiqua" w:cs="BookAntiqua"/>
          <w:sz w:val="20"/>
          <w:szCs w:val="20"/>
        </w:rPr>
        <w:t>Сегмент рынка в целом должен отвечать следующим</w:t>
      </w:r>
      <w:r w:rsidR="00B2495E" w:rsidRPr="005D30D8">
        <w:rPr>
          <w:rFonts w:ascii="BookAntiqua" w:hAnsi="BookAntiqua" w:cs="BookAntiqua"/>
          <w:sz w:val="20"/>
          <w:szCs w:val="20"/>
        </w:rPr>
        <w:t xml:space="preserve"> </w:t>
      </w:r>
      <w:r w:rsidRPr="005D30D8">
        <w:rPr>
          <w:rFonts w:ascii="BookAntiqua-Italic" w:hAnsi="BookAntiqua-Italic" w:cs="BookAntiqua-Italic"/>
          <w:i/>
          <w:iCs/>
          <w:sz w:val="20"/>
          <w:szCs w:val="20"/>
        </w:rPr>
        <w:t>требованиям</w:t>
      </w:r>
      <w:r w:rsidRPr="005D30D8">
        <w:rPr>
          <w:rFonts w:ascii="BookAntiqua" w:hAnsi="BookAntiqua" w:cs="BookAntiqua"/>
          <w:sz w:val="20"/>
          <w:szCs w:val="20"/>
        </w:rPr>
        <w:t>:</w:t>
      </w:r>
    </w:p>
    <w:p w:rsidR="00D953D1" w:rsidRPr="005D30D8" w:rsidRDefault="00D953D1" w:rsidP="00384369">
      <w:pPr>
        <w:autoSpaceDE w:val="0"/>
        <w:autoSpaceDN w:val="0"/>
        <w:adjustRightInd w:val="0"/>
        <w:spacing w:after="0" w:line="240" w:lineRule="auto"/>
        <w:rPr>
          <w:rFonts w:ascii="BookAntiqua" w:hAnsi="BookAntiqua" w:cs="BookAntiqua"/>
          <w:sz w:val="20"/>
          <w:szCs w:val="20"/>
        </w:rPr>
      </w:pPr>
      <w:r w:rsidRPr="005D30D8">
        <w:rPr>
          <w:rFonts w:ascii="BookAntiqua" w:hAnsi="BookAntiqua" w:cs="BookAntiqua"/>
          <w:sz w:val="20"/>
          <w:szCs w:val="20"/>
        </w:rPr>
        <w:t xml:space="preserve">1) </w:t>
      </w:r>
      <w:r w:rsidRPr="005D30D8">
        <w:rPr>
          <w:rFonts w:ascii="BookAntiqua-Italic" w:hAnsi="BookAntiqua-Italic" w:cs="BookAntiqua-Italic"/>
          <w:i/>
          <w:iCs/>
          <w:sz w:val="20"/>
          <w:szCs w:val="20"/>
        </w:rPr>
        <w:t xml:space="preserve">однородность. </w:t>
      </w:r>
      <w:r w:rsidRPr="005D30D8">
        <w:rPr>
          <w:rFonts w:ascii="BookAntiqua" w:hAnsi="BookAntiqua" w:cs="BookAntiqua"/>
          <w:sz w:val="20"/>
          <w:szCs w:val="20"/>
        </w:rPr>
        <w:t xml:space="preserve">2) </w:t>
      </w:r>
      <w:r w:rsidRPr="005D30D8">
        <w:rPr>
          <w:rFonts w:ascii="BookAntiqua-Italic" w:hAnsi="BookAntiqua-Italic" w:cs="BookAntiqua-Italic"/>
          <w:i/>
          <w:iCs/>
          <w:sz w:val="20"/>
          <w:szCs w:val="20"/>
        </w:rPr>
        <w:t xml:space="preserve">измеримость. </w:t>
      </w:r>
      <w:r w:rsidRPr="005D30D8">
        <w:rPr>
          <w:rFonts w:ascii="BookAntiqua" w:hAnsi="BookAntiqua" w:cs="BookAntiqua"/>
          <w:sz w:val="20"/>
          <w:szCs w:val="20"/>
        </w:rPr>
        <w:t xml:space="preserve">3) </w:t>
      </w:r>
      <w:r w:rsidRPr="005D30D8">
        <w:rPr>
          <w:rFonts w:ascii="BookAntiqua-Italic" w:hAnsi="BookAntiqua-Italic" w:cs="BookAntiqua-Italic"/>
          <w:i/>
          <w:iCs/>
          <w:sz w:val="20"/>
          <w:szCs w:val="20"/>
        </w:rPr>
        <w:t xml:space="preserve">доступность. </w:t>
      </w:r>
    </w:p>
    <w:p w:rsidR="00384369" w:rsidRPr="005D30D8" w:rsidRDefault="00D953D1" w:rsidP="00384369">
      <w:pPr>
        <w:autoSpaceDE w:val="0"/>
        <w:autoSpaceDN w:val="0"/>
        <w:adjustRightInd w:val="0"/>
        <w:spacing w:after="0" w:line="240" w:lineRule="auto"/>
        <w:rPr>
          <w:rFonts w:ascii="BookAntiqua" w:hAnsi="BookAntiqua" w:cs="BookAntiqua"/>
          <w:sz w:val="20"/>
          <w:szCs w:val="20"/>
        </w:rPr>
      </w:pPr>
      <w:r w:rsidRPr="005D30D8">
        <w:rPr>
          <w:rFonts w:ascii="BookAntiqua" w:hAnsi="BookAntiqua" w:cs="BookAntiqua"/>
          <w:sz w:val="20"/>
          <w:szCs w:val="20"/>
        </w:rPr>
        <w:t xml:space="preserve">4) </w:t>
      </w:r>
      <w:r w:rsidRPr="005D30D8">
        <w:rPr>
          <w:rFonts w:ascii="BookAntiqua-Italic" w:hAnsi="BookAntiqua-Italic" w:cs="BookAntiqua-Italic"/>
          <w:i/>
          <w:iCs/>
          <w:sz w:val="20"/>
          <w:szCs w:val="20"/>
        </w:rPr>
        <w:t xml:space="preserve">существенность. </w:t>
      </w:r>
      <w:r w:rsidRPr="005D30D8">
        <w:rPr>
          <w:rFonts w:ascii="BookAntiqua" w:hAnsi="BookAntiqua" w:cs="BookAntiqua"/>
          <w:sz w:val="20"/>
          <w:szCs w:val="20"/>
        </w:rPr>
        <w:t xml:space="preserve">5) </w:t>
      </w:r>
      <w:r w:rsidRPr="005D30D8">
        <w:rPr>
          <w:rFonts w:ascii="BookAntiqua-Italic" w:hAnsi="BookAntiqua-Italic" w:cs="BookAntiqua-Italic"/>
          <w:i/>
          <w:iCs/>
          <w:sz w:val="20"/>
          <w:szCs w:val="20"/>
        </w:rPr>
        <w:t xml:space="preserve">защищенность. </w:t>
      </w:r>
    </w:p>
    <w:p w:rsidR="00D953D1" w:rsidRPr="005D30D8" w:rsidRDefault="00D953D1" w:rsidP="00384369">
      <w:pPr>
        <w:autoSpaceDE w:val="0"/>
        <w:autoSpaceDN w:val="0"/>
        <w:adjustRightInd w:val="0"/>
        <w:spacing w:after="0" w:line="240" w:lineRule="auto"/>
        <w:rPr>
          <w:rFonts w:ascii="BookAntiqua" w:hAnsi="BookAntiqua" w:cs="BookAntiqua"/>
          <w:sz w:val="20"/>
          <w:szCs w:val="20"/>
        </w:rPr>
      </w:pPr>
      <w:r w:rsidRPr="005D30D8">
        <w:rPr>
          <w:rFonts w:ascii="BookAntiqua" w:hAnsi="BookAntiqua" w:cs="BookAntiqua"/>
          <w:sz w:val="20"/>
          <w:szCs w:val="20"/>
        </w:rPr>
        <w:lastRenderedPageBreak/>
        <w:t>В основе сегментаци</w:t>
      </w:r>
      <w:r w:rsidR="00B2495E" w:rsidRPr="005D30D8">
        <w:rPr>
          <w:rFonts w:ascii="BookAntiqua" w:hAnsi="BookAntiqua" w:cs="BookAntiqua"/>
          <w:sz w:val="20"/>
          <w:szCs w:val="20"/>
        </w:rPr>
        <w:t>и рынка лежат правовые, экономи</w:t>
      </w:r>
      <w:r w:rsidRPr="005D30D8">
        <w:rPr>
          <w:rFonts w:ascii="BookAntiqua" w:hAnsi="BookAntiqua" w:cs="BookAntiqua"/>
          <w:sz w:val="20"/>
          <w:szCs w:val="20"/>
        </w:rPr>
        <w:t>ческие, географические, демографические, поведенческие и</w:t>
      </w:r>
      <w:r w:rsidR="00B2495E" w:rsidRPr="005D30D8">
        <w:rPr>
          <w:rFonts w:ascii="BookAntiqua" w:hAnsi="BookAntiqua" w:cs="BookAntiqua"/>
          <w:sz w:val="20"/>
          <w:szCs w:val="20"/>
        </w:rPr>
        <w:t xml:space="preserve"> </w:t>
      </w:r>
      <w:r w:rsidRPr="005D30D8">
        <w:rPr>
          <w:rFonts w:ascii="BookAntiqua" w:hAnsi="BookAntiqua" w:cs="BookAntiqua"/>
          <w:sz w:val="20"/>
          <w:szCs w:val="20"/>
        </w:rPr>
        <w:t>др. признаки.</w:t>
      </w:r>
    </w:p>
    <w:p w:rsidR="00D953D1" w:rsidRPr="005D30D8" w:rsidRDefault="00D953D1" w:rsidP="00384369">
      <w:pPr>
        <w:autoSpaceDE w:val="0"/>
        <w:autoSpaceDN w:val="0"/>
        <w:adjustRightInd w:val="0"/>
        <w:spacing w:after="0" w:line="240" w:lineRule="auto"/>
        <w:rPr>
          <w:rFonts w:ascii="BookAntiqua" w:hAnsi="BookAntiqua" w:cs="BookAntiqua"/>
          <w:sz w:val="20"/>
          <w:szCs w:val="20"/>
        </w:rPr>
      </w:pPr>
      <w:r w:rsidRPr="005D30D8">
        <w:rPr>
          <w:rFonts w:ascii="BookAntiqua" w:hAnsi="BookAntiqua" w:cs="BookAntiqua"/>
          <w:sz w:val="20"/>
          <w:szCs w:val="20"/>
        </w:rPr>
        <w:t>Основной является сегментация рынка в зависимости от</w:t>
      </w:r>
      <w:r w:rsidR="00B2495E" w:rsidRPr="005D30D8">
        <w:rPr>
          <w:rFonts w:ascii="BookAntiqua" w:hAnsi="BookAntiqua" w:cs="BookAntiqua"/>
          <w:sz w:val="20"/>
          <w:szCs w:val="20"/>
        </w:rPr>
        <w:t xml:space="preserve"> </w:t>
      </w:r>
      <w:r w:rsidRPr="005D30D8">
        <w:rPr>
          <w:rFonts w:ascii="BookAntiqua-Italic" w:hAnsi="BookAntiqua-Italic" w:cs="BookAntiqua-Italic"/>
          <w:i/>
          <w:iCs/>
          <w:sz w:val="20"/>
          <w:szCs w:val="20"/>
        </w:rPr>
        <w:t xml:space="preserve">юридического статуса </w:t>
      </w:r>
      <w:r w:rsidRPr="005D30D8">
        <w:rPr>
          <w:rFonts w:ascii="BookAntiqua" w:hAnsi="BookAntiqua" w:cs="BookAntiqua"/>
          <w:sz w:val="20"/>
          <w:szCs w:val="20"/>
        </w:rPr>
        <w:t>клиентов, предполагающая выделение</w:t>
      </w:r>
      <w:r w:rsidR="00B2495E" w:rsidRPr="005D30D8">
        <w:rPr>
          <w:rFonts w:ascii="BookAntiqua" w:hAnsi="BookAntiqua" w:cs="BookAntiqua"/>
          <w:sz w:val="20"/>
          <w:szCs w:val="20"/>
        </w:rPr>
        <w:t xml:space="preserve"> </w:t>
      </w:r>
      <w:r w:rsidRPr="005D30D8">
        <w:rPr>
          <w:rFonts w:ascii="BookAntiqua" w:hAnsi="BookAntiqua" w:cs="BookAntiqua"/>
          <w:sz w:val="20"/>
          <w:szCs w:val="20"/>
        </w:rPr>
        <w:t>рынков услуг для организаций и населения. Западные банки</w:t>
      </w:r>
      <w:r w:rsidR="00B2495E" w:rsidRPr="005D30D8">
        <w:rPr>
          <w:rFonts w:ascii="BookAntiqua" w:hAnsi="BookAntiqua" w:cs="BookAntiqua"/>
          <w:sz w:val="20"/>
          <w:szCs w:val="20"/>
        </w:rPr>
        <w:t xml:space="preserve"> </w:t>
      </w:r>
      <w:r w:rsidRPr="005D30D8">
        <w:rPr>
          <w:rFonts w:ascii="BookAntiqua" w:hAnsi="BookAntiqua" w:cs="BookAntiqua"/>
          <w:sz w:val="20"/>
          <w:szCs w:val="20"/>
        </w:rPr>
        <w:t>выделяют следующие институцион</w:t>
      </w:r>
      <w:r w:rsidR="00B2495E" w:rsidRPr="005D30D8">
        <w:rPr>
          <w:rFonts w:ascii="BookAntiqua" w:hAnsi="BookAntiqua" w:cs="BookAntiqua"/>
          <w:sz w:val="20"/>
          <w:szCs w:val="20"/>
        </w:rPr>
        <w:t>альные группы: 1) населе</w:t>
      </w:r>
      <w:r w:rsidRPr="005D30D8">
        <w:rPr>
          <w:rFonts w:ascii="BookAntiqua" w:hAnsi="BookAntiqua" w:cs="BookAntiqua"/>
          <w:sz w:val="20"/>
          <w:szCs w:val="20"/>
        </w:rPr>
        <w:t>ние (домохозяйства); 2) пр</w:t>
      </w:r>
      <w:r w:rsidR="00B2495E" w:rsidRPr="005D30D8">
        <w:rPr>
          <w:rFonts w:ascii="BookAntiqua" w:hAnsi="BookAntiqua" w:cs="BookAntiqua"/>
          <w:sz w:val="20"/>
          <w:szCs w:val="20"/>
        </w:rPr>
        <w:t>едприятия; 3) общественные орга</w:t>
      </w:r>
      <w:r w:rsidRPr="005D30D8">
        <w:rPr>
          <w:rFonts w:ascii="BookAntiqua" w:hAnsi="BookAntiqua" w:cs="BookAntiqua"/>
          <w:sz w:val="20"/>
          <w:szCs w:val="20"/>
        </w:rPr>
        <w:t>низации; 4) финансовые институты.</w:t>
      </w:r>
    </w:p>
    <w:p w:rsidR="00D953D1" w:rsidRPr="005D30D8" w:rsidRDefault="00D953D1" w:rsidP="00384369">
      <w:pPr>
        <w:autoSpaceDE w:val="0"/>
        <w:autoSpaceDN w:val="0"/>
        <w:adjustRightInd w:val="0"/>
        <w:spacing w:after="0" w:line="240" w:lineRule="auto"/>
        <w:rPr>
          <w:rFonts w:ascii="BookAntiqua" w:hAnsi="BookAntiqua" w:cs="BookAntiqua"/>
          <w:sz w:val="20"/>
          <w:szCs w:val="20"/>
        </w:rPr>
      </w:pPr>
      <w:r w:rsidRPr="005D30D8">
        <w:rPr>
          <w:rFonts w:ascii="BookAntiqua-Italic" w:hAnsi="BookAntiqua-Italic" w:cs="BookAntiqua-Italic"/>
          <w:i/>
          <w:iCs/>
          <w:sz w:val="20"/>
          <w:szCs w:val="20"/>
        </w:rPr>
        <w:t>П</w:t>
      </w:r>
      <w:r w:rsidRPr="005D30D8">
        <w:rPr>
          <w:rFonts w:ascii="BookAntiqua" w:hAnsi="BookAntiqua" w:cs="BookAntiqua"/>
          <w:sz w:val="20"/>
          <w:szCs w:val="20"/>
        </w:rPr>
        <w:t xml:space="preserve">о </w:t>
      </w:r>
      <w:r w:rsidRPr="005D30D8">
        <w:rPr>
          <w:rFonts w:ascii="BookAntiqua-Italic" w:hAnsi="BookAntiqua-Italic" w:cs="BookAntiqua-Italic"/>
          <w:i/>
          <w:iCs/>
          <w:sz w:val="20"/>
          <w:szCs w:val="20"/>
        </w:rPr>
        <w:t xml:space="preserve">экономическому положению </w:t>
      </w:r>
      <w:r w:rsidRPr="005D30D8">
        <w:rPr>
          <w:rFonts w:ascii="BookAntiqua" w:hAnsi="BookAntiqua" w:cs="BookAntiqua"/>
          <w:sz w:val="20"/>
          <w:szCs w:val="20"/>
        </w:rPr>
        <w:t>на рынке юридических</w:t>
      </w:r>
      <w:r w:rsidR="00B2495E" w:rsidRPr="005D30D8">
        <w:rPr>
          <w:rFonts w:ascii="BookAntiqua" w:hAnsi="BookAntiqua" w:cs="BookAntiqua"/>
          <w:sz w:val="20"/>
          <w:szCs w:val="20"/>
        </w:rPr>
        <w:t xml:space="preserve"> </w:t>
      </w:r>
      <w:r w:rsidRPr="005D30D8">
        <w:rPr>
          <w:rFonts w:ascii="BookAntiqua" w:hAnsi="BookAntiqua" w:cs="BookAntiqua"/>
          <w:sz w:val="20"/>
          <w:szCs w:val="20"/>
        </w:rPr>
        <w:t>лиц учитываются размер предприятия, сфера деятельности,</w:t>
      </w:r>
      <w:r w:rsidR="00B2495E" w:rsidRPr="005D30D8">
        <w:rPr>
          <w:rFonts w:ascii="BookAntiqua" w:hAnsi="BookAntiqua" w:cs="BookAntiqua"/>
          <w:sz w:val="20"/>
          <w:szCs w:val="20"/>
        </w:rPr>
        <w:t xml:space="preserve"> </w:t>
      </w:r>
      <w:r w:rsidRPr="005D30D8">
        <w:rPr>
          <w:rFonts w:ascii="BookAntiqua" w:hAnsi="BookAntiqua" w:cs="BookAntiqua"/>
          <w:sz w:val="20"/>
          <w:szCs w:val="20"/>
        </w:rPr>
        <w:t>число работающих и т.д., на рынке физических лиц – их</w:t>
      </w:r>
      <w:r w:rsidR="00B2495E" w:rsidRPr="005D30D8">
        <w:rPr>
          <w:rFonts w:ascii="BookAntiqua" w:hAnsi="BookAntiqua" w:cs="BookAntiqua"/>
          <w:sz w:val="20"/>
          <w:szCs w:val="20"/>
        </w:rPr>
        <w:t xml:space="preserve"> </w:t>
      </w:r>
      <w:r w:rsidRPr="005D30D8">
        <w:rPr>
          <w:rFonts w:ascii="BookAntiqua" w:hAnsi="BookAntiqua" w:cs="BookAntiqua"/>
          <w:sz w:val="20"/>
          <w:szCs w:val="20"/>
        </w:rPr>
        <w:t xml:space="preserve">имущественное положение. </w:t>
      </w:r>
    </w:p>
    <w:p w:rsidR="00384369" w:rsidRPr="005D30D8" w:rsidRDefault="00D953D1" w:rsidP="00384369">
      <w:pPr>
        <w:autoSpaceDE w:val="0"/>
        <w:autoSpaceDN w:val="0"/>
        <w:adjustRightInd w:val="0"/>
        <w:spacing w:after="0" w:line="240" w:lineRule="auto"/>
        <w:rPr>
          <w:rFonts w:ascii="BookAntiqua" w:hAnsi="BookAntiqua" w:cs="BookAntiqua"/>
          <w:sz w:val="20"/>
          <w:szCs w:val="20"/>
        </w:rPr>
      </w:pPr>
      <w:r w:rsidRPr="005D30D8">
        <w:rPr>
          <w:rFonts w:ascii="BookAntiqua" w:hAnsi="BookAntiqua" w:cs="BookAntiqua"/>
          <w:sz w:val="20"/>
          <w:szCs w:val="20"/>
        </w:rPr>
        <w:t xml:space="preserve">При </w:t>
      </w:r>
      <w:r w:rsidRPr="005D30D8">
        <w:rPr>
          <w:rFonts w:ascii="BookAntiqua-Italic" w:hAnsi="BookAntiqua-Italic" w:cs="BookAntiqua-Italic"/>
          <w:i/>
          <w:iCs/>
          <w:sz w:val="20"/>
          <w:szCs w:val="20"/>
        </w:rPr>
        <w:t xml:space="preserve">географической сегментации </w:t>
      </w:r>
      <w:r w:rsidRPr="005D30D8">
        <w:rPr>
          <w:rFonts w:ascii="BookAntiqua" w:hAnsi="BookAntiqua" w:cs="BookAntiqua"/>
          <w:sz w:val="20"/>
          <w:szCs w:val="20"/>
        </w:rPr>
        <w:t>единицей выступают</w:t>
      </w:r>
      <w:r w:rsidR="00B2495E" w:rsidRPr="005D30D8">
        <w:rPr>
          <w:rFonts w:ascii="BookAntiqua" w:hAnsi="BookAntiqua" w:cs="BookAntiqua"/>
          <w:sz w:val="20"/>
          <w:szCs w:val="20"/>
        </w:rPr>
        <w:t xml:space="preserve"> </w:t>
      </w:r>
      <w:r w:rsidRPr="005D30D8">
        <w:rPr>
          <w:rFonts w:ascii="BookAntiqua" w:hAnsi="BookAntiqua" w:cs="BookAntiqua"/>
          <w:sz w:val="20"/>
          <w:szCs w:val="20"/>
        </w:rPr>
        <w:t>страны, регионы, админис</w:t>
      </w:r>
      <w:r w:rsidR="00B2495E" w:rsidRPr="005D30D8">
        <w:rPr>
          <w:rFonts w:ascii="BookAntiqua" w:hAnsi="BookAntiqua" w:cs="BookAntiqua"/>
          <w:sz w:val="20"/>
          <w:szCs w:val="20"/>
        </w:rPr>
        <w:t>тративно-территориальные едини</w:t>
      </w:r>
      <w:r w:rsidRPr="005D30D8">
        <w:rPr>
          <w:rFonts w:ascii="BookAntiqua" w:hAnsi="BookAntiqua" w:cs="BookAntiqua"/>
          <w:sz w:val="20"/>
          <w:szCs w:val="20"/>
        </w:rPr>
        <w:t xml:space="preserve">цы. </w:t>
      </w:r>
    </w:p>
    <w:p w:rsidR="00D953D1" w:rsidRPr="005D30D8" w:rsidRDefault="00D953D1" w:rsidP="00384369">
      <w:pPr>
        <w:autoSpaceDE w:val="0"/>
        <w:autoSpaceDN w:val="0"/>
        <w:adjustRightInd w:val="0"/>
        <w:spacing w:after="0" w:line="240" w:lineRule="auto"/>
        <w:rPr>
          <w:rFonts w:ascii="BookAntiqua" w:hAnsi="BookAntiqua" w:cs="BookAntiqua"/>
          <w:sz w:val="20"/>
          <w:szCs w:val="20"/>
        </w:rPr>
      </w:pPr>
      <w:r w:rsidRPr="005D30D8">
        <w:rPr>
          <w:rFonts w:ascii="BookAntiqua" w:hAnsi="BookAntiqua" w:cs="BookAntiqua"/>
          <w:sz w:val="20"/>
          <w:szCs w:val="20"/>
        </w:rPr>
        <w:t xml:space="preserve">При </w:t>
      </w:r>
      <w:r w:rsidRPr="005D30D8">
        <w:rPr>
          <w:rFonts w:ascii="BookAntiqua-Italic" w:hAnsi="BookAntiqua-Italic" w:cs="BookAntiqua-Italic"/>
          <w:i/>
          <w:iCs/>
          <w:sz w:val="20"/>
          <w:szCs w:val="20"/>
        </w:rPr>
        <w:t xml:space="preserve">демографической сегментации </w:t>
      </w:r>
      <w:r w:rsidR="00B2495E" w:rsidRPr="005D30D8">
        <w:rPr>
          <w:rFonts w:ascii="BookAntiqua" w:hAnsi="BookAntiqua" w:cs="BookAntiqua"/>
          <w:sz w:val="20"/>
          <w:szCs w:val="20"/>
        </w:rPr>
        <w:t>потребители – физиче</w:t>
      </w:r>
      <w:r w:rsidRPr="005D30D8">
        <w:rPr>
          <w:rFonts w:ascii="BookAntiqua" w:hAnsi="BookAntiqua" w:cs="BookAntiqua"/>
          <w:sz w:val="20"/>
          <w:szCs w:val="20"/>
        </w:rPr>
        <w:t>ские лица делятся на группы по возрасту, полу, семейному</w:t>
      </w:r>
      <w:r w:rsidR="00B2495E" w:rsidRPr="005D30D8">
        <w:rPr>
          <w:rFonts w:ascii="BookAntiqua" w:hAnsi="BookAntiqua" w:cs="BookAntiqua"/>
          <w:sz w:val="20"/>
          <w:szCs w:val="20"/>
        </w:rPr>
        <w:t xml:space="preserve"> </w:t>
      </w:r>
      <w:r w:rsidRPr="005D30D8">
        <w:rPr>
          <w:rFonts w:ascii="BookAntiqua" w:hAnsi="BookAntiqua" w:cs="BookAntiqua"/>
          <w:sz w:val="20"/>
          <w:szCs w:val="20"/>
        </w:rPr>
        <w:t>положению, размеру семьи, доходу, профессии, образованию,</w:t>
      </w:r>
      <w:r w:rsidR="00B2495E" w:rsidRPr="005D30D8">
        <w:rPr>
          <w:rFonts w:ascii="BookAntiqua" w:hAnsi="BookAntiqua" w:cs="BookAntiqua"/>
          <w:sz w:val="20"/>
          <w:szCs w:val="20"/>
        </w:rPr>
        <w:t xml:space="preserve"> </w:t>
      </w:r>
      <w:r w:rsidRPr="005D30D8">
        <w:rPr>
          <w:rFonts w:ascii="BookAntiqua" w:hAnsi="BookAntiqua" w:cs="BookAntiqua"/>
          <w:sz w:val="20"/>
          <w:szCs w:val="20"/>
        </w:rPr>
        <w:t>национальности, религии и т.д.</w:t>
      </w:r>
    </w:p>
    <w:p w:rsidR="00D953D1" w:rsidRPr="005D30D8" w:rsidRDefault="00D953D1" w:rsidP="00384369">
      <w:pPr>
        <w:autoSpaceDE w:val="0"/>
        <w:autoSpaceDN w:val="0"/>
        <w:adjustRightInd w:val="0"/>
        <w:spacing w:after="0" w:line="240" w:lineRule="auto"/>
        <w:rPr>
          <w:rFonts w:ascii="BookAntiqua" w:hAnsi="BookAntiqua" w:cs="BookAntiqua"/>
          <w:sz w:val="20"/>
          <w:szCs w:val="20"/>
        </w:rPr>
      </w:pPr>
      <w:r w:rsidRPr="005D30D8">
        <w:rPr>
          <w:rFonts w:ascii="BookAntiqua" w:hAnsi="BookAntiqua" w:cs="BookAntiqua"/>
          <w:sz w:val="20"/>
          <w:szCs w:val="20"/>
        </w:rPr>
        <w:t xml:space="preserve">Используются и </w:t>
      </w:r>
      <w:proofErr w:type="spellStart"/>
      <w:r w:rsidRPr="005D30D8">
        <w:rPr>
          <w:rFonts w:ascii="BookAntiqua" w:hAnsi="BookAntiqua" w:cs="BookAntiqua"/>
          <w:sz w:val="20"/>
          <w:szCs w:val="20"/>
        </w:rPr>
        <w:t>пси</w:t>
      </w:r>
      <w:r w:rsidR="00B2495E" w:rsidRPr="005D30D8">
        <w:rPr>
          <w:rFonts w:ascii="BookAntiqua" w:hAnsi="BookAntiqua" w:cs="BookAntiqua"/>
          <w:sz w:val="20"/>
          <w:szCs w:val="20"/>
        </w:rPr>
        <w:t>хографические</w:t>
      </w:r>
      <w:proofErr w:type="spellEnd"/>
      <w:r w:rsidR="00B2495E" w:rsidRPr="005D30D8">
        <w:rPr>
          <w:rFonts w:ascii="BookAntiqua" w:hAnsi="BookAntiqua" w:cs="BookAntiqua"/>
          <w:sz w:val="20"/>
          <w:szCs w:val="20"/>
        </w:rPr>
        <w:t xml:space="preserve"> критерии сегмента</w:t>
      </w:r>
      <w:r w:rsidRPr="005D30D8">
        <w:rPr>
          <w:rFonts w:ascii="BookAntiqua" w:hAnsi="BookAntiqua" w:cs="BookAntiqua"/>
          <w:sz w:val="20"/>
          <w:szCs w:val="20"/>
        </w:rPr>
        <w:t xml:space="preserve">ции. Например, по </w:t>
      </w:r>
      <w:r w:rsidRPr="005D30D8">
        <w:rPr>
          <w:rFonts w:ascii="BookAntiqua-Italic" w:hAnsi="BookAntiqua-Italic" w:cs="BookAntiqua-Italic"/>
          <w:i/>
          <w:iCs/>
          <w:sz w:val="20"/>
          <w:szCs w:val="20"/>
        </w:rPr>
        <w:t xml:space="preserve">принадлежности к социальному классу </w:t>
      </w:r>
      <w:r w:rsidR="00B2495E" w:rsidRPr="005D30D8">
        <w:rPr>
          <w:rFonts w:ascii="BookAntiqua" w:hAnsi="BookAntiqua" w:cs="BookAntiqua"/>
          <w:sz w:val="20"/>
          <w:szCs w:val="20"/>
        </w:rPr>
        <w:t>запад</w:t>
      </w:r>
      <w:r w:rsidRPr="005D30D8">
        <w:rPr>
          <w:rFonts w:ascii="BookAntiqua" w:hAnsi="BookAntiqua" w:cs="BookAntiqua"/>
          <w:sz w:val="20"/>
          <w:szCs w:val="20"/>
        </w:rPr>
        <w:t>ные банки выделяют группы потребителей, относящихся к</w:t>
      </w:r>
      <w:r w:rsidR="00B2495E" w:rsidRPr="005D30D8">
        <w:rPr>
          <w:rFonts w:ascii="BookAntiqua" w:hAnsi="BookAntiqua" w:cs="BookAntiqua"/>
          <w:sz w:val="20"/>
          <w:szCs w:val="20"/>
        </w:rPr>
        <w:t xml:space="preserve"> </w:t>
      </w:r>
      <w:r w:rsidRPr="005D30D8">
        <w:rPr>
          <w:rFonts w:ascii="BookAntiqua" w:hAnsi="BookAntiqua" w:cs="BookAntiqua"/>
          <w:sz w:val="20"/>
          <w:szCs w:val="20"/>
        </w:rPr>
        <w:t>высшему, среднему и низшему кла</w:t>
      </w:r>
      <w:r w:rsidR="00B2495E" w:rsidRPr="005D30D8">
        <w:rPr>
          <w:rFonts w:ascii="BookAntiqua" w:hAnsi="BookAntiqua" w:cs="BookAntiqua"/>
          <w:sz w:val="20"/>
          <w:szCs w:val="20"/>
        </w:rPr>
        <w:t>ссам; группы «синих», «бе</w:t>
      </w:r>
      <w:r w:rsidRPr="005D30D8">
        <w:rPr>
          <w:rFonts w:ascii="BookAntiqua" w:hAnsi="BookAntiqua" w:cs="BookAntiqua"/>
          <w:sz w:val="20"/>
          <w:szCs w:val="20"/>
        </w:rPr>
        <w:t>лых» и «золотых воротничков» и т.д.</w:t>
      </w:r>
    </w:p>
    <w:p w:rsidR="00D953D1" w:rsidRPr="005D30D8" w:rsidRDefault="00D953D1" w:rsidP="00384369">
      <w:pPr>
        <w:autoSpaceDE w:val="0"/>
        <w:autoSpaceDN w:val="0"/>
        <w:adjustRightInd w:val="0"/>
        <w:spacing w:after="0" w:line="240" w:lineRule="auto"/>
        <w:rPr>
          <w:rFonts w:ascii="BookAntiqua" w:hAnsi="BookAntiqua" w:cs="BookAntiqua"/>
          <w:sz w:val="20"/>
          <w:szCs w:val="20"/>
        </w:rPr>
      </w:pPr>
      <w:r w:rsidRPr="005D30D8">
        <w:rPr>
          <w:rFonts w:ascii="BookAntiqua" w:hAnsi="BookAntiqua" w:cs="BookAntiqua"/>
          <w:sz w:val="20"/>
          <w:szCs w:val="20"/>
        </w:rPr>
        <w:t xml:space="preserve">По </w:t>
      </w:r>
      <w:r w:rsidRPr="005D30D8">
        <w:rPr>
          <w:rFonts w:ascii="BookAntiqua-Italic" w:hAnsi="BookAntiqua-Italic" w:cs="BookAntiqua-Italic"/>
          <w:i/>
          <w:iCs/>
          <w:sz w:val="20"/>
          <w:szCs w:val="20"/>
        </w:rPr>
        <w:t xml:space="preserve">готовности пользоваться услугами банка </w:t>
      </w:r>
      <w:r w:rsidRPr="005D30D8">
        <w:rPr>
          <w:rFonts w:ascii="BookAntiqua" w:hAnsi="BookAntiqua" w:cs="BookAntiqua"/>
          <w:sz w:val="20"/>
          <w:szCs w:val="20"/>
        </w:rPr>
        <w:t>потребители</w:t>
      </w:r>
      <w:r w:rsidR="00B2495E" w:rsidRPr="005D30D8">
        <w:rPr>
          <w:rFonts w:ascii="BookAntiqua" w:hAnsi="BookAntiqua" w:cs="BookAntiqua"/>
          <w:sz w:val="20"/>
          <w:szCs w:val="20"/>
        </w:rPr>
        <w:t xml:space="preserve"> </w:t>
      </w:r>
      <w:r w:rsidRPr="005D30D8">
        <w:rPr>
          <w:rFonts w:ascii="BookAntiqua" w:hAnsi="BookAntiqua" w:cs="BookAntiqua"/>
          <w:sz w:val="20"/>
          <w:szCs w:val="20"/>
        </w:rPr>
        <w:t>могут быть неосведомл</w:t>
      </w:r>
      <w:r w:rsidR="00B2495E" w:rsidRPr="005D30D8">
        <w:rPr>
          <w:rFonts w:ascii="BookAntiqua" w:hAnsi="BookAntiqua" w:cs="BookAntiqua"/>
          <w:sz w:val="20"/>
          <w:szCs w:val="20"/>
        </w:rPr>
        <w:t>енными, осведомленными, информи</w:t>
      </w:r>
      <w:r w:rsidRPr="005D30D8">
        <w:rPr>
          <w:rFonts w:ascii="BookAntiqua" w:hAnsi="BookAntiqua" w:cs="BookAntiqua"/>
          <w:sz w:val="20"/>
          <w:szCs w:val="20"/>
        </w:rPr>
        <w:t>рованными, интересующимися и желающими.</w:t>
      </w:r>
    </w:p>
    <w:p w:rsidR="00CE1A99" w:rsidRPr="005D30D8" w:rsidRDefault="00CE1A99" w:rsidP="00CE1A99">
      <w:pPr>
        <w:spacing w:after="0" w:line="240" w:lineRule="auto"/>
        <w:jc w:val="center"/>
        <w:rPr>
          <w:rFonts w:ascii="Times New Roman" w:hAnsi="Times New Roman" w:cs="Times New Roman"/>
          <w:b/>
          <w:sz w:val="20"/>
          <w:szCs w:val="20"/>
        </w:rPr>
      </w:pPr>
      <w:r w:rsidRPr="005D30D8">
        <w:rPr>
          <w:rFonts w:ascii="Times New Roman" w:hAnsi="Times New Roman" w:cs="Times New Roman"/>
          <w:b/>
          <w:sz w:val="20"/>
          <w:szCs w:val="20"/>
        </w:rPr>
        <w:t>В основе сегментации банковского рынка лежит</w:t>
      </w:r>
    </w:p>
    <w:p w:rsidR="00CE1A99" w:rsidRPr="005D30D8" w:rsidRDefault="00384369" w:rsidP="00CE1A99">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 характер банковских услуг</w:t>
      </w:r>
      <w:r w:rsidR="00CE1A99" w:rsidRPr="005D30D8">
        <w:rPr>
          <w:rFonts w:ascii="Times New Roman" w:hAnsi="Times New Roman" w:cs="Times New Roman"/>
          <w:sz w:val="20"/>
          <w:szCs w:val="20"/>
        </w:rPr>
        <w:t xml:space="preserve">- клиентурный признак </w:t>
      </w:r>
    </w:p>
    <w:p w:rsidR="00CE1A99" w:rsidRPr="005D30D8" w:rsidRDefault="00CE1A99" w:rsidP="00CE1A99">
      <w:pPr>
        <w:spacing w:after="0" w:line="240" w:lineRule="auto"/>
        <w:jc w:val="center"/>
        <w:rPr>
          <w:rFonts w:ascii="Times New Roman" w:hAnsi="Times New Roman" w:cs="Times New Roman"/>
          <w:b/>
          <w:sz w:val="20"/>
          <w:szCs w:val="20"/>
        </w:rPr>
      </w:pPr>
      <w:r w:rsidRPr="005D30D8">
        <w:rPr>
          <w:rFonts w:ascii="Times New Roman" w:hAnsi="Times New Roman" w:cs="Times New Roman"/>
          <w:b/>
          <w:sz w:val="20"/>
          <w:szCs w:val="20"/>
        </w:rPr>
        <w:t>Принципы сегментации:</w:t>
      </w:r>
    </w:p>
    <w:p w:rsidR="00CE1A99" w:rsidRPr="005D30D8" w:rsidRDefault="00384369" w:rsidP="00CE1A99">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-географический-демографический</w:t>
      </w:r>
      <w:r w:rsidR="00CE1A99" w:rsidRPr="005D30D8">
        <w:rPr>
          <w:rFonts w:ascii="Times New Roman" w:hAnsi="Times New Roman" w:cs="Times New Roman"/>
          <w:sz w:val="20"/>
          <w:szCs w:val="20"/>
        </w:rPr>
        <w:t>-поведенческий</w:t>
      </w:r>
    </w:p>
    <w:p w:rsidR="00CE1A99" w:rsidRPr="005D30D8" w:rsidRDefault="00CE1A99" w:rsidP="00CE1A99">
      <w:pPr>
        <w:spacing w:after="0" w:line="240" w:lineRule="auto"/>
        <w:jc w:val="center"/>
        <w:rPr>
          <w:rFonts w:ascii="Times New Roman" w:hAnsi="Times New Roman" w:cs="Times New Roman"/>
          <w:b/>
          <w:sz w:val="20"/>
          <w:szCs w:val="20"/>
        </w:rPr>
      </w:pPr>
      <w:r w:rsidRPr="005D30D8">
        <w:rPr>
          <w:rFonts w:ascii="Times New Roman" w:hAnsi="Times New Roman" w:cs="Times New Roman"/>
          <w:b/>
          <w:sz w:val="20"/>
          <w:szCs w:val="20"/>
        </w:rPr>
        <w:t>Стратегия выбора целевых сегментов банковского рынка:</w:t>
      </w:r>
    </w:p>
    <w:p w:rsidR="00CE1A99" w:rsidRPr="005D30D8" w:rsidRDefault="00CE1A99" w:rsidP="00CE1A99">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w:t>
      </w:r>
      <w:proofErr w:type="spellStart"/>
      <w:r w:rsidRPr="005D30D8">
        <w:rPr>
          <w:rFonts w:ascii="Times New Roman" w:hAnsi="Times New Roman" w:cs="Times New Roman"/>
          <w:sz w:val="20"/>
          <w:szCs w:val="20"/>
        </w:rPr>
        <w:t>недеренфицированный</w:t>
      </w:r>
      <w:proofErr w:type="spellEnd"/>
      <w:r w:rsidRPr="005D30D8">
        <w:rPr>
          <w:rFonts w:ascii="Times New Roman" w:hAnsi="Times New Roman" w:cs="Times New Roman"/>
          <w:sz w:val="20"/>
          <w:szCs w:val="20"/>
        </w:rPr>
        <w:t xml:space="preserve"> маркетинг (обслуживание всего рынка)</w:t>
      </w:r>
    </w:p>
    <w:p w:rsidR="00CE1A99" w:rsidRPr="005D30D8" w:rsidRDefault="00CE1A99" w:rsidP="00CE1A99">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w:t>
      </w:r>
      <w:proofErr w:type="spellStart"/>
      <w:r w:rsidRPr="005D30D8">
        <w:rPr>
          <w:rFonts w:ascii="Times New Roman" w:hAnsi="Times New Roman" w:cs="Times New Roman"/>
          <w:sz w:val="20"/>
          <w:szCs w:val="20"/>
        </w:rPr>
        <w:t>диференцированный</w:t>
      </w:r>
      <w:proofErr w:type="spellEnd"/>
      <w:r w:rsidRPr="005D30D8">
        <w:rPr>
          <w:rFonts w:ascii="Times New Roman" w:hAnsi="Times New Roman" w:cs="Times New Roman"/>
          <w:sz w:val="20"/>
          <w:szCs w:val="20"/>
        </w:rPr>
        <w:t xml:space="preserve"> маркетинг (выборочная специализация на различных сегментах)</w:t>
      </w:r>
    </w:p>
    <w:p w:rsidR="00CE1A99" w:rsidRPr="005D30D8" w:rsidRDefault="00CE1A99" w:rsidP="00CE1A99">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-концентрированный маркетинг (обслуживание нацеле</w:t>
      </w:r>
      <w:r w:rsidR="00053853" w:rsidRPr="005D30D8">
        <w:rPr>
          <w:rFonts w:ascii="Times New Roman" w:hAnsi="Times New Roman" w:cs="Times New Roman"/>
          <w:sz w:val="20"/>
          <w:szCs w:val="20"/>
        </w:rPr>
        <w:t>но на одну группу потребителей)</w:t>
      </w:r>
    </w:p>
    <w:p w:rsidR="00CE1A99" w:rsidRPr="005D30D8" w:rsidRDefault="00CE1A99" w:rsidP="00CE1A99">
      <w:pPr>
        <w:spacing w:after="0" w:line="240" w:lineRule="auto"/>
        <w:jc w:val="both"/>
        <w:rPr>
          <w:rFonts w:ascii="Times New Roman" w:hAnsi="Times New Roman" w:cs="Times New Roman"/>
          <w:sz w:val="20"/>
          <w:szCs w:val="20"/>
        </w:rPr>
      </w:pPr>
      <w:r w:rsidRPr="005D30D8">
        <w:rPr>
          <w:rFonts w:ascii="Times New Roman" w:hAnsi="Times New Roman" w:cs="Times New Roman"/>
          <w:b/>
          <w:sz w:val="20"/>
          <w:szCs w:val="20"/>
        </w:rPr>
        <w:t>Позиция товара</w:t>
      </w:r>
      <w:r w:rsidRPr="005D30D8">
        <w:rPr>
          <w:rFonts w:ascii="Times New Roman" w:hAnsi="Times New Roman" w:cs="Times New Roman"/>
          <w:sz w:val="20"/>
          <w:szCs w:val="20"/>
        </w:rPr>
        <w:t xml:space="preserve"> - это мнение целевых рыночных сегментов относительно важнейших характеристик товара. Позиция характеризует место, занимаемое товаром в сознании потребителей к товару конкурентов.</w:t>
      </w:r>
    </w:p>
    <w:p w:rsidR="00CE1A99" w:rsidRPr="005D30D8" w:rsidRDefault="00CE1A99" w:rsidP="00CE1A99">
      <w:pPr>
        <w:spacing w:after="0" w:line="240" w:lineRule="auto"/>
        <w:jc w:val="both"/>
        <w:rPr>
          <w:rFonts w:ascii="Times New Roman" w:hAnsi="Times New Roman" w:cs="Times New Roman"/>
          <w:sz w:val="20"/>
          <w:szCs w:val="20"/>
        </w:rPr>
      </w:pPr>
      <w:r w:rsidRPr="005D30D8">
        <w:rPr>
          <w:rFonts w:ascii="Times New Roman" w:hAnsi="Times New Roman" w:cs="Times New Roman"/>
          <w:b/>
          <w:sz w:val="20"/>
          <w:szCs w:val="20"/>
        </w:rPr>
        <w:t xml:space="preserve">Позиционирование </w:t>
      </w:r>
      <w:r w:rsidRPr="005D30D8">
        <w:rPr>
          <w:rFonts w:ascii="Times New Roman" w:hAnsi="Times New Roman" w:cs="Times New Roman"/>
          <w:sz w:val="20"/>
          <w:szCs w:val="20"/>
        </w:rPr>
        <w:t>– определение места предложения товара на рынке, создание такого имиджа товара, который позволит ему занять в сознании покупателей  отличающиеся от положения товаров конкурентов.</w:t>
      </w:r>
    </w:p>
    <w:p w:rsidR="00CE1A99" w:rsidRPr="005D30D8" w:rsidRDefault="00CE1A99" w:rsidP="00CE1A99">
      <w:pPr>
        <w:spacing w:after="0" w:line="240" w:lineRule="auto"/>
        <w:jc w:val="center"/>
        <w:rPr>
          <w:rFonts w:ascii="Times New Roman" w:hAnsi="Times New Roman" w:cs="Times New Roman"/>
          <w:b/>
          <w:sz w:val="20"/>
          <w:szCs w:val="20"/>
        </w:rPr>
      </w:pPr>
      <w:r w:rsidRPr="005D30D8">
        <w:rPr>
          <w:rFonts w:ascii="Times New Roman" w:hAnsi="Times New Roman" w:cs="Times New Roman"/>
          <w:b/>
          <w:sz w:val="20"/>
          <w:szCs w:val="20"/>
        </w:rPr>
        <w:t>Этапы позиционирования:</w:t>
      </w:r>
    </w:p>
    <w:p w:rsidR="00CE1A99" w:rsidRPr="005D30D8" w:rsidRDefault="00CE1A99" w:rsidP="00CE1A99">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1)Выбор критерий позиционирования и определение показателей по выбранным критериям:</w:t>
      </w:r>
    </w:p>
    <w:p w:rsidR="00CE1A99" w:rsidRPr="005D30D8" w:rsidRDefault="00CE1A99" w:rsidP="00CE1A99">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-выявление потребительских признаков товаров</w:t>
      </w:r>
    </w:p>
    <w:p w:rsidR="00CE1A99" w:rsidRPr="005D30D8" w:rsidRDefault="00CE1A99" w:rsidP="00CE1A99">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-оценка престижности и определение эмоциональной ценности товара</w:t>
      </w:r>
    </w:p>
    <w:p w:rsidR="00CE1A99" w:rsidRPr="005D30D8" w:rsidRDefault="00CE1A99" w:rsidP="00CE1A99">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-учет слабых позиций конкурентов</w:t>
      </w:r>
    </w:p>
    <w:p w:rsidR="00CE1A99" w:rsidRPr="005D30D8" w:rsidRDefault="00CE1A99" w:rsidP="00CE1A99">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-расширение круга потенциальных покупателей</w:t>
      </w:r>
    </w:p>
    <w:p w:rsidR="00CE1A99" w:rsidRPr="005D30D8" w:rsidRDefault="00CE1A99" w:rsidP="00CE1A99">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2)Построение карты восприятия:</w:t>
      </w:r>
    </w:p>
    <w:p w:rsidR="00CE1A99" w:rsidRPr="005D30D8" w:rsidRDefault="00CE1A99" w:rsidP="00CE1A99">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-наглядное представление с использованием нескольких оценочных показателей.</w:t>
      </w:r>
    </w:p>
    <w:p w:rsidR="00CE1A99" w:rsidRPr="005D30D8" w:rsidRDefault="00CE1A99" w:rsidP="00CE1A99">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3)</w:t>
      </w:r>
      <w:proofErr w:type="spellStart"/>
      <w:r w:rsidRPr="005D30D8">
        <w:rPr>
          <w:rFonts w:ascii="Times New Roman" w:hAnsi="Times New Roman" w:cs="Times New Roman"/>
          <w:sz w:val="20"/>
          <w:szCs w:val="20"/>
        </w:rPr>
        <w:t>Перепозиционирование</w:t>
      </w:r>
      <w:proofErr w:type="spellEnd"/>
      <w:r w:rsidRPr="005D30D8">
        <w:rPr>
          <w:rFonts w:ascii="Times New Roman" w:hAnsi="Times New Roman" w:cs="Times New Roman"/>
          <w:sz w:val="20"/>
          <w:szCs w:val="20"/>
        </w:rPr>
        <w:t>:</w:t>
      </w:r>
    </w:p>
    <w:p w:rsidR="00B2495E" w:rsidRPr="005D30D8" w:rsidRDefault="00CE1A99" w:rsidP="00CE1A99">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-пересмотр существующих позиций товара.</w:t>
      </w:r>
    </w:p>
    <w:p w:rsidR="00053853" w:rsidRPr="005D30D8" w:rsidRDefault="00053853" w:rsidP="00AC0BB7">
      <w:pPr>
        <w:rPr>
          <w:rFonts w:ascii="Times New Roman" w:hAnsi="Times New Roman" w:cs="Times New Roman"/>
          <w:b/>
          <w:sz w:val="20"/>
          <w:szCs w:val="20"/>
        </w:rPr>
      </w:pPr>
    </w:p>
    <w:p w:rsidR="00053853" w:rsidRPr="005D30D8" w:rsidRDefault="00053853" w:rsidP="00053853">
      <w:pPr>
        <w:spacing w:after="0"/>
        <w:rPr>
          <w:rFonts w:ascii="Times New Roman" w:hAnsi="Times New Roman" w:cs="Times New Roman"/>
          <w:b/>
          <w:sz w:val="20"/>
          <w:szCs w:val="20"/>
        </w:rPr>
      </w:pPr>
    </w:p>
    <w:p w:rsidR="00053853" w:rsidRPr="005D30D8" w:rsidRDefault="00053853" w:rsidP="00053853">
      <w:pPr>
        <w:spacing w:after="0"/>
        <w:rPr>
          <w:rFonts w:ascii="Times New Roman" w:hAnsi="Times New Roman" w:cs="Times New Roman"/>
          <w:b/>
          <w:sz w:val="20"/>
          <w:szCs w:val="20"/>
        </w:rPr>
      </w:pPr>
    </w:p>
    <w:p w:rsidR="00053853" w:rsidRPr="005D30D8" w:rsidRDefault="00053853" w:rsidP="00053853">
      <w:pPr>
        <w:spacing w:after="0"/>
        <w:rPr>
          <w:rFonts w:ascii="Times New Roman" w:hAnsi="Times New Roman" w:cs="Times New Roman"/>
          <w:b/>
          <w:sz w:val="20"/>
          <w:szCs w:val="20"/>
        </w:rPr>
      </w:pPr>
    </w:p>
    <w:p w:rsidR="00053853" w:rsidRPr="005D30D8" w:rsidRDefault="00053853" w:rsidP="00053853">
      <w:pPr>
        <w:spacing w:after="0"/>
        <w:rPr>
          <w:rFonts w:ascii="Times New Roman" w:hAnsi="Times New Roman" w:cs="Times New Roman"/>
          <w:b/>
          <w:sz w:val="20"/>
          <w:szCs w:val="20"/>
        </w:rPr>
      </w:pPr>
    </w:p>
    <w:p w:rsidR="00053853" w:rsidRPr="005D30D8" w:rsidRDefault="00053853" w:rsidP="00053853">
      <w:pPr>
        <w:spacing w:after="0"/>
        <w:rPr>
          <w:rFonts w:ascii="Times New Roman" w:hAnsi="Times New Roman" w:cs="Times New Roman"/>
          <w:b/>
          <w:sz w:val="20"/>
          <w:szCs w:val="20"/>
        </w:rPr>
      </w:pPr>
    </w:p>
    <w:p w:rsidR="00053853" w:rsidRPr="005D30D8" w:rsidRDefault="00053853" w:rsidP="00053853">
      <w:pPr>
        <w:spacing w:after="0"/>
        <w:rPr>
          <w:rFonts w:ascii="Times New Roman" w:hAnsi="Times New Roman" w:cs="Times New Roman"/>
          <w:b/>
          <w:sz w:val="20"/>
          <w:szCs w:val="20"/>
        </w:rPr>
      </w:pPr>
    </w:p>
    <w:p w:rsidR="00053853" w:rsidRPr="005D30D8" w:rsidRDefault="00053853" w:rsidP="00053853">
      <w:pPr>
        <w:spacing w:after="0"/>
        <w:rPr>
          <w:rFonts w:ascii="Times New Roman" w:hAnsi="Times New Roman" w:cs="Times New Roman"/>
          <w:b/>
          <w:sz w:val="20"/>
          <w:szCs w:val="20"/>
        </w:rPr>
      </w:pPr>
    </w:p>
    <w:p w:rsidR="00053853" w:rsidRPr="005D30D8" w:rsidRDefault="00053853" w:rsidP="00053853">
      <w:pPr>
        <w:spacing w:after="0"/>
        <w:rPr>
          <w:rFonts w:ascii="Times New Roman" w:hAnsi="Times New Roman" w:cs="Times New Roman"/>
          <w:b/>
          <w:sz w:val="20"/>
          <w:szCs w:val="20"/>
        </w:rPr>
      </w:pPr>
    </w:p>
    <w:p w:rsidR="00053853" w:rsidRPr="005D30D8" w:rsidRDefault="00053853" w:rsidP="00053853">
      <w:pPr>
        <w:spacing w:after="0"/>
        <w:rPr>
          <w:rFonts w:ascii="Times New Roman" w:hAnsi="Times New Roman" w:cs="Times New Roman"/>
          <w:b/>
          <w:sz w:val="20"/>
          <w:szCs w:val="20"/>
        </w:rPr>
      </w:pPr>
    </w:p>
    <w:p w:rsidR="00053853" w:rsidRPr="005D30D8" w:rsidRDefault="00053853" w:rsidP="00053853">
      <w:pPr>
        <w:spacing w:after="0"/>
        <w:rPr>
          <w:rFonts w:ascii="Times New Roman" w:hAnsi="Times New Roman" w:cs="Times New Roman"/>
          <w:b/>
          <w:sz w:val="20"/>
          <w:szCs w:val="20"/>
        </w:rPr>
      </w:pPr>
    </w:p>
    <w:p w:rsidR="00053853" w:rsidRPr="005D30D8" w:rsidRDefault="00053853" w:rsidP="00053853">
      <w:pPr>
        <w:spacing w:after="0"/>
        <w:rPr>
          <w:rFonts w:ascii="Times New Roman" w:hAnsi="Times New Roman" w:cs="Times New Roman"/>
          <w:b/>
          <w:sz w:val="20"/>
          <w:szCs w:val="20"/>
        </w:rPr>
      </w:pPr>
    </w:p>
    <w:p w:rsidR="00053853" w:rsidRPr="005D30D8" w:rsidRDefault="00053853" w:rsidP="00053853">
      <w:pPr>
        <w:spacing w:after="0"/>
        <w:rPr>
          <w:rFonts w:ascii="Times New Roman" w:hAnsi="Times New Roman" w:cs="Times New Roman"/>
          <w:b/>
          <w:sz w:val="20"/>
          <w:szCs w:val="20"/>
        </w:rPr>
      </w:pPr>
    </w:p>
    <w:p w:rsidR="00053853" w:rsidRPr="005D30D8" w:rsidRDefault="00053853" w:rsidP="00053853">
      <w:pPr>
        <w:spacing w:after="0"/>
        <w:rPr>
          <w:rFonts w:ascii="Times New Roman" w:hAnsi="Times New Roman" w:cs="Times New Roman"/>
          <w:b/>
          <w:sz w:val="20"/>
          <w:szCs w:val="20"/>
        </w:rPr>
      </w:pPr>
    </w:p>
    <w:p w:rsidR="00053853" w:rsidRPr="005D30D8" w:rsidRDefault="00053853" w:rsidP="00053853">
      <w:pPr>
        <w:spacing w:after="0"/>
        <w:rPr>
          <w:rFonts w:ascii="Times New Roman" w:hAnsi="Times New Roman" w:cs="Times New Roman"/>
          <w:b/>
          <w:sz w:val="20"/>
          <w:szCs w:val="20"/>
        </w:rPr>
      </w:pPr>
    </w:p>
    <w:p w:rsidR="00053853" w:rsidRPr="005D30D8" w:rsidRDefault="00053853" w:rsidP="00053853">
      <w:pPr>
        <w:spacing w:after="0"/>
        <w:rPr>
          <w:rFonts w:ascii="Times New Roman" w:hAnsi="Times New Roman" w:cs="Times New Roman"/>
          <w:b/>
          <w:sz w:val="20"/>
          <w:szCs w:val="20"/>
        </w:rPr>
      </w:pPr>
    </w:p>
    <w:p w:rsidR="00053853" w:rsidRPr="005D30D8" w:rsidRDefault="00053853" w:rsidP="00053853">
      <w:pPr>
        <w:spacing w:after="0"/>
        <w:rPr>
          <w:rFonts w:ascii="Times New Roman" w:hAnsi="Times New Roman" w:cs="Times New Roman"/>
          <w:b/>
          <w:sz w:val="20"/>
          <w:szCs w:val="20"/>
        </w:rPr>
      </w:pPr>
    </w:p>
    <w:p w:rsidR="00053853" w:rsidRPr="005D30D8" w:rsidRDefault="00053853" w:rsidP="00053853">
      <w:pPr>
        <w:spacing w:after="0"/>
        <w:rPr>
          <w:rFonts w:ascii="Times New Roman" w:hAnsi="Times New Roman" w:cs="Times New Roman"/>
          <w:b/>
          <w:sz w:val="20"/>
          <w:szCs w:val="20"/>
        </w:rPr>
      </w:pPr>
    </w:p>
    <w:p w:rsidR="00053853" w:rsidRPr="005D30D8" w:rsidRDefault="00053853" w:rsidP="00053853">
      <w:pPr>
        <w:spacing w:after="0"/>
        <w:rPr>
          <w:rFonts w:ascii="Times New Roman" w:hAnsi="Times New Roman" w:cs="Times New Roman"/>
          <w:b/>
          <w:sz w:val="20"/>
          <w:szCs w:val="20"/>
        </w:rPr>
      </w:pPr>
    </w:p>
    <w:p w:rsidR="00053853" w:rsidRPr="005D30D8" w:rsidRDefault="00053853" w:rsidP="00053853">
      <w:pPr>
        <w:spacing w:after="0"/>
        <w:rPr>
          <w:rFonts w:ascii="Times New Roman" w:hAnsi="Times New Roman" w:cs="Times New Roman"/>
          <w:b/>
          <w:sz w:val="20"/>
          <w:szCs w:val="20"/>
        </w:rPr>
      </w:pPr>
    </w:p>
    <w:p w:rsidR="00053853" w:rsidRPr="005D30D8" w:rsidRDefault="00053853" w:rsidP="00053853">
      <w:pPr>
        <w:spacing w:after="0"/>
        <w:rPr>
          <w:rFonts w:ascii="Times New Roman" w:hAnsi="Times New Roman" w:cs="Times New Roman"/>
          <w:b/>
          <w:sz w:val="20"/>
          <w:szCs w:val="20"/>
        </w:rPr>
      </w:pPr>
    </w:p>
    <w:p w:rsidR="00053853" w:rsidRPr="005D30D8" w:rsidRDefault="00053853" w:rsidP="00053853">
      <w:pPr>
        <w:spacing w:after="0"/>
        <w:rPr>
          <w:rFonts w:ascii="Times New Roman" w:hAnsi="Times New Roman" w:cs="Times New Roman"/>
          <w:b/>
          <w:sz w:val="20"/>
          <w:szCs w:val="20"/>
        </w:rPr>
      </w:pPr>
    </w:p>
    <w:p w:rsidR="00053853" w:rsidRPr="005D30D8" w:rsidRDefault="00053853" w:rsidP="00053853">
      <w:pPr>
        <w:spacing w:after="0"/>
        <w:rPr>
          <w:rFonts w:ascii="Times New Roman" w:hAnsi="Times New Roman" w:cs="Times New Roman"/>
          <w:b/>
          <w:sz w:val="20"/>
          <w:szCs w:val="20"/>
        </w:rPr>
      </w:pPr>
    </w:p>
    <w:p w:rsidR="00053853" w:rsidRPr="005D30D8" w:rsidRDefault="00053853" w:rsidP="00053853">
      <w:pPr>
        <w:spacing w:after="0"/>
        <w:rPr>
          <w:rFonts w:ascii="Times New Roman" w:hAnsi="Times New Roman" w:cs="Times New Roman"/>
          <w:b/>
          <w:sz w:val="20"/>
          <w:szCs w:val="20"/>
        </w:rPr>
      </w:pPr>
    </w:p>
    <w:p w:rsidR="00053853" w:rsidRPr="005D30D8" w:rsidRDefault="00053853" w:rsidP="00053853">
      <w:pPr>
        <w:spacing w:after="0"/>
        <w:rPr>
          <w:rFonts w:ascii="Times New Roman" w:hAnsi="Times New Roman" w:cs="Times New Roman"/>
          <w:b/>
          <w:sz w:val="20"/>
          <w:szCs w:val="20"/>
        </w:rPr>
      </w:pPr>
    </w:p>
    <w:p w:rsidR="00053853" w:rsidRPr="005D30D8" w:rsidRDefault="00053853" w:rsidP="00053853">
      <w:pPr>
        <w:spacing w:after="0"/>
        <w:rPr>
          <w:rFonts w:ascii="Times New Roman" w:hAnsi="Times New Roman" w:cs="Times New Roman"/>
          <w:b/>
          <w:sz w:val="20"/>
          <w:szCs w:val="20"/>
        </w:rPr>
      </w:pPr>
    </w:p>
    <w:p w:rsidR="00053853" w:rsidRPr="005D30D8" w:rsidRDefault="00053853" w:rsidP="00053853">
      <w:pPr>
        <w:spacing w:after="0"/>
        <w:rPr>
          <w:rFonts w:ascii="Times New Roman" w:hAnsi="Times New Roman" w:cs="Times New Roman"/>
          <w:b/>
          <w:sz w:val="20"/>
          <w:szCs w:val="20"/>
        </w:rPr>
      </w:pPr>
    </w:p>
    <w:p w:rsidR="00053853" w:rsidRPr="005D30D8" w:rsidRDefault="00053853" w:rsidP="00053853">
      <w:pPr>
        <w:spacing w:after="0"/>
        <w:rPr>
          <w:rFonts w:ascii="Times New Roman" w:hAnsi="Times New Roman" w:cs="Times New Roman"/>
          <w:b/>
          <w:sz w:val="20"/>
          <w:szCs w:val="20"/>
        </w:rPr>
      </w:pPr>
    </w:p>
    <w:p w:rsidR="00053853" w:rsidRPr="005D30D8" w:rsidRDefault="00053853" w:rsidP="00053853">
      <w:pPr>
        <w:spacing w:after="0"/>
        <w:rPr>
          <w:rFonts w:ascii="Times New Roman" w:hAnsi="Times New Roman" w:cs="Times New Roman"/>
          <w:b/>
          <w:sz w:val="20"/>
          <w:szCs w:val="20"/>
        </w:rPr>
      </w:pPr>
    </w:p>
    <w:p w:rsidR="00053853" w:rsidRPr="005D30D8" w:rsidRDefault="00053853" w:rsidP="00053853">
      <w:pPr>
        <w:spacing w:after="0"/>
        <w:rPr>
          <w:rFonts w:ascii="Times New Roman" w:hAnsi="Times New Roman" w:cs="Times New Roman"/>
          <w:b/>
          <w:sz w:val="20"/>
          <w:szCs w:val="20"/>
        </w:rPr>
      </w:pPr>
    </w:p>
    <w:p w:rsidR="00053853" w:rsidRPr="005D30D8" w:rsidRDefault="00053853" w:rsidP="00053853">
      <w:pPr>
        <w:spacing w:after="0"/>
        <w:rPr>
          <w:rFonts w:ascii="Times New Roman" w:hAnsi="Times New Roman" w:cs="Times New Roman"/>
          <w:b/>
          <w:sz w:val="20"/>
          <w:szCs w:val="20"/>
        </w:rPr>
      </w:pPr>
    </w:p>
    <w:p w:rsidR="00CE1A99" w:rsidRPr="005D30D8" w:rsidRDefault="0069173F" w:rsidP="00053853">
      <w:pPr>
        <w:spacing w:after="0"/>
        <w:rPr>
          <w:rFonts w:ascii="Times New Roman" w:hAnsi="Times New Roman" w:cs="Times New Roman"/>
          <w:sz w:val="20"/>
          <w:szCs w:val="20"/>
        </w:rPr>
      </w:pPr>
      <w:r w:rsidRPr="005D30D8">
        <w:rPr>
          <w:rFonts w:ascii="Times New Roman" w:hAnsi="Times New Roman" w:cs="Times New Roman"/>
          <w:b/>
          <w:sz w:val="20"/>
          <w:szCs w:val="20"/>
        </w:rPr>
        <w:t xml:space="preserve">12) НЕОБХОДИМОСТЬ ОЦЕНКИ ВОЗМОЖНОСТЕЙ БАНКА НА РЫНКЕ. АНАЛИЗ ФИНАНСОВО-ЭКОНОМИЧЕСКОГО ПОЛОЖЕНИЯ. </w:t>
      </w:r>
    </w:p>
    <w:p w:rsidR="00053853" w:rsidRPr="005D30D8" w:rsidRDefault="00513834" w:rsidP="00053853">
      <w:pPr>
        <w:autoSpaceDE w:val="0"/>
        <w:autoSpaceDN w:val="0"/>
        <w:adjustRightInd w:val="0"/>
        <w:spacing w:after="0" w:line="240" w:lineRule="auto"/>
        <w:ind w:firstLine="567"/>
        <w:jc w:val="both"/>
        <w:rPr>
          <w:rFonts w:ascii="Times New Roman" w:hAnsi="Times New Roman" w:cs="Times New Roman"/>
          <w:sz w:val="20"/>
          <w:szCs w:val="20"/>
        </w:rPr>
      </w:pPr>
      <w:r w:rsidRPr="005D30D8">
        <w:rPr>
          <w:rFonts w:ascii="BookAntiqua-Italic" w:hAnsi="BookAntiqua-Italic" w:cs="BookAntiqua-Italic"/>
          <w:i/>
          <w:iCs/>
          <w:sz w:val="20"/>
          <w:szCs w:val="20"/>
        </w:rPr>
        <w:t xml:space="preserve">Оценка имеющихся возможностей </w:t>
      </w:r>
      <w:r w:rsidRPr="005D30D8">
        <w:rPr>
          <w:rFonts w:ascii="BookAntiqua" w:hAnsi="BookAntiqua" w:cs="BookAntiqua"/>
          <w:sz w:val="20"/>
          <w:szCs w:val="20"/>
        </w:rPr>
        <w:t>банка обусловлена необходимостью обеспечения их баланса с рыночными запросами, выработки обоснованных программ развития и поведения банка на рынке, создания адекватной основы для принятия правильных управленческих решений.</w:t>
      </w:r>
      <w:r w:rsidR="00053853" w:rsidRPr="005D30D8">
        <w:rPr>
          <w:rFonts w:ascii="Times New Roman" w:hAnsi="Times New Roman" w:cs="Times New Roman"/>
          <w:sz w:val="20"/>
          <w:szCs w:val="20"/>
        </w:rPr>
        <w:t xml:space="preserve"> </w:t>
      </w:r>
    </w:p>
    <w:p w:rsidR="00513834" w:rsidRPr="005D30D8" w:rsidRDefault="00513834" w:rsidP="00053853">
      <w:pPr>
        <w:autoSpaceDE w:val="0"/>
        <w:autoSpaceDN w:val="0"/>
        <w:adjustRightInd w:val="0"/>
        <w:spacing w:after="0" w:line="240" w:lineRule="auto"/>
        <w:jc w:val="both"/>
        <w:rPr>
          <w:rFonts w:ascii="Times New Roman" w:hAnsi="Times New Roman" w:cs="Times New Roman"/>
          <w:b/>
          <w:sz w:val="20"/>
          <w:szCs w:val="20"/>
        </w:rPr>
      </w:pPr>
      <w:r w:rsidRPr="005D30D8">
        <w:rPr>
          <w:rFonts w:ascii="BookAntiqua" w:hAnsi="BookAntiqua" w:cs="BookAntiqua"/>
          <w:b/>
          <w:bCs/>
          <w:sz w:val="20"/>
          <w:szCs w:val="20"/>
        </w:rPr>
        <w:t>Продуктовая стратегия.</w:t>
      </w:r>
    </w:p>
    <w:p w:rsidR="002D74C7" w:rsidRPr="005D30D8" w:rsidRDefault="00513834" w:rsidP="00053853">
      <w:pPr>
        <w:pStyle w:val="a6"/>
        <w:spacing w:before="0" w:beforeAutospacing="0" w:after="0" w:afterAutospacing="0"/>
        <w:textAlignment w:val="baseline"/>
        <w:rPr>
          <w:rFonts w:ascii="BookAntiqua" w:eastAsiaTheme="minorHAnsi" w:hAnsi="BookAntiqua" w:cs="BookAntiqua"/>
          <w:sz w:val="20"/>
          <w:szCs w:val="20"/>
          <w:lang w:eastAsia="en-US"/>
        </w:rPr>
      </w:pPr>
      <w:r w:rsidRPr="005D30D8">
        <w:rPr>
          <w:rFonts w:ascii="BookAntiqua" w:eastAsiaTheme="minorHAnsi" w:hAnsi="BookAntiqua" w:cs="BookAntiqua"/>
          <w:sz w:val="20"/>
          <w:szCs w:val="20"/>
          <w:lang w:eastAsia="en-US"/>
        </w:rPr>
        <w:t>Выработка продуктовой стратегии банка предполагает два этапа: 1)анализ имеющегося ряда продуктов и 2)разработка стратегии развития продуктового ряда</w:t>
      </w:r>
    </w:p>
    <w:p w:rsidR="002D74C7" w:rsidRPr="005D30D8" w:rsidRDefault="00513834" w:rsidP="00053853">
      <w:pPr>
        <w:pStyle w:val="a6"/>
        <w:spacing w:before="0" w:beforeAutospacing="0" w:after="0" w:afterAutospacing="0"/>
        <w:textAlignment w:val="baseline"/>
        <w:rPr>
          <w:rFonts w:ascii="BookAntiqua" w:eastAsiaTheme="minorHAnsi" w:hAnsi="BookAntiqua" w:cs="BookAntiqua"/>
          <w:b/>
          <w:bCs/>
          <w:sz w:val="20"/>
          <w:szCs w:val="20"/>
          <w:lang w:eastAsia="en-US"/>
        </w:rPr>
      </w:pPr>
      <w:r w:rsidRPr="005D30D8">
        <w:rPr>
          <w:rFonts w:ascii="BookAntiqua" w:eastAsiaTheme="minorHAnsi" w:hAnsi="BookAntiqua" w:cs="BookAntiqua"/>
          <w:b/>
          <w:bCs/>
          <w:sz w:val="20"/>
          <w:szCs w:val="20"/>
          <w:lang w:eastAsia="en-US"/>
        </w:rPr>
        <w:t>Анализ продуктового ряда.</w:t>
      </w:r>
    </w:p>
    <w:p w:rsidR="002D74C7" w:rsidRPr="005D30D8" w:rsidRDefault="00513834" w:rsidP="00053853">
      <w:pPr>
        <w:pStyle w:val="a6"/>
        <w:spacing w:before="0" w:beforeAutospacing="0" w:after="0" w:afterAutospacing="0"/>
        <w:textAlignment w:val="baseline"/>
        <w:rPr>
          <w:rFonts w:ascii="BookAntiqua" w:eastAsiaTheme="minorHAnsi" w:hAnsi="BookAntiqua" w:cs="BookAntiqua"/>
          <w:sz w:val="20"/>
          <w:szCs w:val="20"/>
          <w:lang w:eastAsia="en-US"/>
        </w:rPr>
      </w:pPr>
      <w:r w:rsidRPr="005D30D8">
        <w:rPr>
          <w:rFonts w:ascii="BookAntiqua" w:eastAsiaTheme="minorHAnsi" w:hAnsi="BookAntiqua" w:cs="BookAntiqua"/>
          <w:sz w:val="20"/>
          <w:szCs w:val="20"/>
          <w:lang w:eastAsia="en-US"/>
        </w:rPr>
        <w:t>. К основным банковским услугам в настоящее время по-прежнему относятся привлечение вкладов и последующее предоставление ссуд. От разницы в процентах по этим услугам банки и получают наибольшую массу прибыли. Однако более подробно банковские услуги можно подразделить на а)депозитные услуги; б)кредитные услуги; в)инвестиционные операции и г)прочие услуги.</w:t>
      </w:r>
    </w:p>
    <w:p w:rsidR="002D74C7" w:rsidRPr="005D30D8" w:rsidRDefault="00513834" w:rsidP="00053853">
      <w:pPr>
        <w:pStyle w:val="a6"/>
        <w:spacing w:before="0" w:beforeAutospacing="0" w:after="0" w:afterAutospacing="0"/>
        <w:textAlignment w:val="baseline"/>
        <w:rPr>
          <w:rFonts w:ascii="BookAntiqua" w:eastAsiaTheme="minorHAnsi" w:hAnsi="BookAntiqua" w:cs="BookAntiqua"/>
          <w:b/>
          <w:sz w:val="20"/>
          <w:szCs w:val="20"/>
          <w:lang w:eastAsia="en-US"/>
        </w:rPr>
      </w:pPr>
      <w:r w:rsidRPr="005D30D8">
        <w:rPr>
          <w:rFonts w:ascii="BookAntiqua" w:eastAsiaTheme="minorHAnsi" w:hAnsi="BookAntiqua" w:cs="BookAntiqua"/>
          <w:b/>
          <w:sz w:val="20"/>
          <w:szCs w:val="20"/>
          <w:lang w:eastAsia="en-US"/>
        </w:rPr>
        <w:t>Стратегия развития продуктового ряда.</w:t>
      </w:r>
    </w:p>
    <w:p w:rsidR="002D74C7" w:rsidRPr="005D30D8" w:rsidRDefault="00513834" w:rsidP="00053853">
      <w:pPr>
        <w:pStyle w:val="a6"/>
        <w:spacing w:before="0" w:beforeAutospacing="0" w:after="0" w:afterAutospacing="0"/>
        <w:textAlignment w:val="baseline"/>
        <w:rPr>
          <w:rFonts w:ascii="BookAntiqua" w:eastAsiaTheme="minorHAnsi" w:hAnsi="BookAntiqua" w:cs="BookAntiqua"/>
          <w:sz w:val="20"/>
          <w:szCs w:val="20"/>
          <w:lang w:eastAsia="en-US"/>
        </w:rPr>
      </w:pPr>
      <w:r w:rsidRPr="005D30D8">
        <w:rPr>
          <w:rFonts w:ascii="BookAntiqua" w:eastAsiaTheme="minorHAnsi" w:hAnsi="BookAntiqua" w:cs="BookAntiqua"/>
          <w:sz w:val="20"/>
          <w:szCs w:val="20"/>
          <w:lang w:eastAsia="en-US"/>
        </w:rPr>
        <w:t>После изучения продуктового ряда банка, служащие отдела маркетинга приступают к разработке стратегии его развития. Первая задача на этом пути заключается в оптимизации структуры предлагаемых банком услуг вообще, в том числе и с точки зрения их принадлежности к различным стадиям жизненного цикла. Второй, не менее важной задачей в рамках выработки стратегии развития продуктового ряда является разработка продуктов-новинок.</w:t>
      </w:r>
    </w:p>
    <w:p w:rsidR="002D74C7" w:rsidRPr="005D30D8" w:rsidRDefault="00513834" w:rsidP="002D74C7">
      <w:pPr>
        <w:pStyle w:val="a6"/>
        <w:spacing w:before="0" w:beforeAutospacing="0" w:after="0" w:afterAutospacing="0"/>
        <w:ind w:firstLine="567"/>
        <w:textAlignment w:val="baseline"/>
        <w:rPr>
          <w:rFonts w:ascii="BookAntiqua" w:eastAsiaTheme="minorHAnsi" w:hAnsi="BookAntiqua" w:cs="BookAntiqua"/>
          <w:b/>
          <w:sz w:val="20"/>
          <w:szCs w:val="20"/>
          <w:lang w:eastAsia="en-US"/>
        </w:rPr>
      </w:pPr>
      <w:r w:rsidRPr="005D30D8">
        <w:rPr>
          <w:rFonts w:ascii="BookAntiqua" w:eastAsiaTheme="minorHAnsi" w:hAnsi="BookAntiqua" w:cs="BookAntiqua"/>
          <w:b/>
          <w:sz w:val="20"/>
          <w:szCs w:val="20"/>
          <w:lang w:eastAsia="en-US"/>
        </w:rPr>
        <w:t>Оценка спроса.</w:t>
      </w:r>
    </w:p>
    <w:p w:rsidR="002D74C7" w:rsidRPr="005D30D8" w:rsidRDefault="00513834" w:rsidP="002D74C7">
      <w:pPr>
        <w:pStyle w:val="a6"/>
        <w:spacing w:before="0" w:beforeAutospacing="0" w:after="0" w:afterAutospacing="0"/>
        <w:ind w:firstLine="567"/>
        <w:textAlignment w:val="baseline"/>
        <w:rPr>
          <w:rFonts w:ascii="BookAntiqua" w:eastAsiaTheme="minorHAnsi" w:hAnsi="BookAntiqua" w:cs="BookAntiqua"/>
          <w:b/>
          <w:sz w:val="20"/>
          <w:szCs w:val="20"/>
          <w:lang w:eastAsia="en-US"/>
        </w:rPr>
      </w:pPr>
      <w:r w:rsidRPr="005D30D8">
        <w:rPr>
          <w:rFonts w:ascii="BookAntiqua" w:eastAsiaTheme="minorHAnsi" w:hAnsi="BookAntiqua" w:cs="BookAntiqua"/>
          <w:b/>
          <w:sz w:val="20"/>
          <w:szCs w:val="20"/>
          <w:lang w:eastAsia="en-US"/>
        </w:rPr>
        <w:t>Анализ структуры затрат.</w:t>
      </w:r>
    </w:p>
    <w:p w:rsidR="00053853" w:rsidRPr="005D30D8" w:rsidRDefault="00513834" w:rsidP="00053853">
      <w:pPr>
        <w:pStyle w:val="a6"/>
        <w:spacing w:before="0" w:beforeAutospacing="0" w:after="0" w:afterAutospacing="0"/>
        <w:ind w:firstLine="567"/>
        <w:textAlignment w:val="baseline"/>
        <w:rPr>
          <w:rFonts w:ascii="BookAntiqua" w:eastAsiaTheme="minorHAnsi" w:hAnsi="BookAntiqua" w:cs="BookAntiqua"/>
          <w:b/>
          <w:sz w:val="20"/>
          <w:szCs w:val="20"/>
          <w:lang w:eastAsia="en-US"/>
        </w:rPr>
      </w:pPr>
      <w:r w:rsidRPr="005D30D8">
        <w:rPr>
          <w:rFonts w:ascii="BookAntiqua" w:eastAsiaTheme="minorHAnsi" w:hAnsi="BookAntiqua" w:cs="BookAntiqua"/>
          <w:b/>
          <w:sz w:val="20"/>
          <w:szCs w:val="20"/>
          <w:lang w:eastAsia="en-US"/>
        </w:rPr>
        <w:t>Анализ цен на продукты конкурентов.</w:t>
      </w:r>
    </w:p>
    <w:p w:rsidR="00513834" w:rsidRPr="005D30D8" w:rsidRDefault="002D74C7" w:rsidP="00053853">
      <w:pPr>
        <w:pStyle w:val="a6"/>
        <w:spacing w:before="0" w:beforeAutospacing="0" w:after="0" w:afterAutospacing="0"/>
        <w:ind w:firstLine="567"/>
        <w:textAlignment w:val="baseline"/>
        <w:rPr>
          <w:rFonts w:ascii="BookAntiqua" w:eastAsiaTheme="minorHAnsi" w:hAnsi="BookAntiqua" w:cs="BookAntiqua"/>
          <w:b/>
          <w:sz w:val="20"/>
          <w:szCs w:val="20"/>
          <w:lang w:eastAsia="en-US"/>
        </w:rPr>
      </w:pPr>
      <w:r w:rsidRPr="005D30D8">
        <w:rPr>
          <w:rFonts w:ascii="BookAntiqua" w:eastAsiaTheme="minorHAnsi" w:hAnsi="BookAntiqua" w:cs="BookAntiqua"/>
          <w:b/>
          <w:sz w:val="20"/>
          <w:szCs w:val="20"/>
          <w:lang w:eastAsia="en-US"/>
        </w:rPr>
        <w:t>Коммуникационная стратегия.</w:t>
      </w:r>
    </w:p>
    <w:p w:rsidR="00053853" w:rsidRPr="005D30D8" w:rsidRDefault="00513834" w:rsidP="002D74C7">
      <w:pPr>
        <w:pStyle w:val="a6"/>
        <w:spacing w:before="0" w:beforeAutospacing="0" w:after="0" w:afterAutospacing="0"/>
        <w:ind w:firstLine="567"/>
        <w:textAlignment w:val="baseline"/>
        <w:rPr>
          <w:rFonts w:ascii="BookAntiqua" w:eastAsiaTheme="minorHAnsi" w:hAnsi="BookAntiqua" w:cs="BookAntiqua"/>
          <w:sz w:val="20"/>
          <w:szCs w:val="20"/>
          <w:lang w:eastAsia="en-US"/>
        </w:rPr>
      </w:pPr>
      <w:r w:rsidRPr="005D30D8">
        <w:rPr>
          <w:rFonts w:ascii="BookAntiqua" w:eastAsiaTheme="minorHAnsi" w:hAnsi="BookAntiqua" w:cs="BookAntiqua"/>
          <w:sz w:val="20"/>
          <w:szCs w:val="20"/>
          <w:lang w:eastAsia="en-US"/>
        </w:rPr>
        <w:t xml:space="preserve">Вся среда, в которой функционирует банк, пронизана сложной системой коммуникаций. Банк постоянно контактирует со своей клиентурой, финансовыми институтами, </w:t>
      </w:r>
    </w:p>
    <w:p w:rsidR="002D74C7" w:rsidRPr="005D30D8" w:rsidRDefault="00513834" w:rsidP="002D74C7">
      <w:pPr>
        <w:pStyle w:val="a6"/>
        <w:spacing w:before="0" w:beforeAutospacing="0" w:after="0" w:afterAutospacing="0"/>
        <w:ind w:firstLine="567"/>
        <w:textAlignment w:val="baseline"/>
        <w:rPr>
          <w:rFonts w:ascii="BookAntiqua" w:eastAsiaTheme="minorHAnsi" w:hAnsi="BookAntiqua" w:cs="BookAntiqua"/>
          <w:b/>
          <w:sz w:val="20"/>
          <w:szCs w:val="20"/>
          <w:lang w:eastAsia="en-US"/>
        </w:rPr>
      </w:pPr>
      <w:r w:rsidRPr="005D30D8">
        <w:rPr>
          <w:rFonts w:ascii="BookAntiqua" w:eastAsiaTheme="minorHAnsi" w:hAnsi="BookAntiqua" w:cs="BookAntiqua"/>
          <w:b/>
          <w:sz w:val="20"/>
          <w:szCs w:val="20"/>
          <w:lang w:eastAsia="en-US"/>
        </w:rPr>
        <w:t>Определение целевой аудитории.</w:t>
      </w:r>
    </w:p>
    <w:p w:rsidR="002D74C7" w:rsidRPr="005D30D8" w:rsidRDefault="00513834" w:rsidP="002D74C7">
      <w:pPr>
        <w:pStyle w:val="a6"/>
        <w:spacing w:before="0" w:beforeAutospacing="0" w:after="0" w:afterAutospacing="0"/>
        <w:ind w:firstLine="567"/>
        <w:textAlignment w:val="baseline"/>
        <w:rPr>
          <w:rFonts w:ascii="BookAntiqua" w:eastAsiaTheme="minorHAnsi" w:hAnsi="BookAntiqua" w:cs="BookAntiqua"/>
          <w:b/>
          <w:sz w:val="20"/>
          <w:szCs w:val="20"/>
          <w:lang w:eastAsia="en-US"/>
        </w:rPr>
      </w:pPr>
      <w:r w:rsidRPr="005D30D8">
        <w:rPr>
          <w:rFonts w:ascii="BookAntiqua" w:eastAsiaTheme="minorHAnsi" w:hAnsi="BookAntiqua" w:cs="BookAntiqua"/>
          <w:b/>
          <w:sz w:val="20"/>
          <w:szCs w:val="20"/>
          <w:lang w:eastAsia="en-US"/>
        </w:rPr>
        <w:t>Установление целей коммуникации.</w:t>
      </w:r>
    </w:p>
    <w:p w:rsidR="002D74C7" w:rsidRPr="005D30D8" w:rsidRDefault="00513834" w:rsidP="002D74C7">
      <w:pPr>
        <w:pStyle w:val="a6"/>
        <w:spacing w:before="0" w:beforeAutospacing="0" w:after="0" w:afterAutospacing="0"/>
        <w:ind w:firstLine="567"/>
        <w:textAlignment w:val="baseline"/>
        <w:rPr>
          <w:rFonts w:ascii="BookAntiqua" w:eastAsiaTheme="minorHAnsi" w:hAnsi="BookAntiqua" w:cs="BookAntiqua"/>
          <w:sz w:val="20"/>
          <w:szCs w:val="20"/>
          <w:lang w:eastAsia="en-US"/>
        </w:rPr>
      </w:pPr>
      <w:r w:rsidRPr="005D30D8">
        <w:rPr>
          <w:rFonts w:ascii="BookAntiqua" w:eastAsiaTheme="minorHAnsi" w:hAnsi="BookAntiqua" w:cs="BookAntiqua"/>
          <w:sz w:val="20"/>
          <w:szCs w:val="20"/>
          <w:lang w:eastAsia="en-US"/>
        </w:rPr>
        <w:t xml:space="preserve">Цели коммуникаций могут быть следующими: создание осведомленности; предоставление необходимой информации; создание имиджа; формирование благорасположения; подтверждение имиджа; создание предпочтения; формирование убежденности; побуждение к опробованию продукта; увеличение объема продаж; побуждение к приобретению продукта; изменение поведения целевой </w:t>
      </w:r>
    </w:p>
    <w:p w:rsidR="002D74C7" w:rsidRPr="005D30D8" w:rsidRDefault="00513834" w:rsidP="002D74C7">
      <w:pPr>
        <w:pStyle w:val="a6"/>
        <w:spacing w:before="0" w:beforeAutospacing="0" w:after="0" w:afterAutospacing="0"/>
        <w:ind w:firstLine="567"/>
        <w:textAlignment w:val="baseline"/>
        <w:rPr>
          <w:rFonts w:ascii="BookAntiqua" w:eastAsiaTheme="minorHAnsi" w:hAnsi="BookAntiqua" w:cs="BookAntiqua"/>
          <w:b/>
          <w:sz w:val="20"/>
          <w:szCs w:val="20"/>
          <w:lang w:eastAsia="en-US"/>
        </w:rPr>
      </w:pPr>
      <w:r w:rsidRPr="005D30D8">
        <w:rPr>
          <w:rFonts w:ascii="BookAntiqua" w:eastAsiaTheme="minorHAnsi" w:hAnsi="BookAntiqua" w:cs="BookAntiqua"/>
          <w:b/>
          <w:sz w:val="20"/>
          <w:szCs w:val="20"/>
          <w:lang w:eastAsia="en-US"/>
        </w:rPr>
        <w:t>Выбор каналов коммуникаций.</w:t>
      </w:r>
    </w:p>
    <w:p w:rsidR="002D74C7" w:rsidRPr="005D30D8" w:rsidRDefault="00513834" w:rsidP="002D74C7">
      <w:pPr>
        <w:pStyle w:val="a6"/>
        <w:spacing w:before="0" w:beforeAutospacing="0" w:after="0" w:afterAutospacing="0"/>
        <w:ind w:firstLine="567"/>
        <w:textAlignment w:val="baseline"/>
        <w:rPr>
          <w:rFonts w:ascii="BookAntiqua" w:eastAsiaTheme="minorHAnsi" w:hAnsi="BookAntiqua" w:cs="BookAntiqua"/>
          <w:b/>
          <w:sz w:val="20"/>
          <w:szCs w:val="20"/>
          <w:lang w:eastAsia="en-US"/>
        </w:rPr>
      </w:pPr>
      <w:r w:rsidRPr="005D30D8">
        <w:rPr>
          <w:rFonts w:ascii="BookAntiqua" w:eastAsiaTheme="minorHAnsi" w:hAnsi="BookAntiqua" w:cs="BookAntiqua"/>
          <w:b/>
          <w:sz w:val="20"/>
          <w:szCs w:val="20"/>
          <w:lang w:eastAsia="en-US"/>
        </w:rPr>
        <w:t>Подготовка обращений.</w:t>
      </w:r>
    </w:p>
    <w:p w:rsidR="00053853" w:rsidRPr="005D30D8" w:rsidRDefault="00053853" w:rsidP="00AC0BB7">
      <w:pPr>
        <w:autoSpaceDE w:val="0"/>
        <w:autoSpaceDN w:val="0"/>
        <w:adjustRightInd w:val="0"/>
        <w:spacing w:after="0" w:line="240" w:lineRule="auto"/>
        <w:ind w:firstLine="567"/>
        <w:jc w:val="both"/>
        <w:rPr>
          <w:rFonts w:ascii="Times New Roman" w:hAnsi="Times New Roman" w:cs="Times New Roman"/>
          <w:b/>
          <w:sz w:val="20"/>
          <w:szCs w:val="20"/>
        </w:rPr>
      </w:pPr>
    </w:p>
    <w:p w:rsidR="00B2495E" w:rsidRPr="005D30D8" w:rsidRDefault="006B3AA2" w:rsidP="00AC0BB7">
      <w:pPr>
        <w:autoSpaceDE w:val="0"/>
        <w:autoSpaceDN w:val="0"/>
        <w:adjustRightInd w:val="0"/>
        <w:spacing w:after="0" w:line="240" w:lineRule="auto"/>
        <w:ind w:firstLine="567"/>
        <w:jc w:val="both"/>
        <w:rPr>
          <w:rFonts w:ascii="BookAntiqua" w:hAnsi="BookAntiqua" w:cs="BookAntiqua"/>
          <w:sz w:val="20"/>
          <w:szCs w:val="20"/>
        </w:rPr>
      </w:pPr>
      <w:r w:rsidRPr="005D30D8">
        <w:rPr>
          <w:rFonts w:ascii="Times New Roman" w:hAnsi="Times New Roman" w:cs="Times New Roman"/>
          <w:b/>
          <w:sz w:val="20"/>
          <w:szCs w:val="20"/>
        </w:rPr>
        <w:t>13) ПОНЯТИЕ БП В СИСТЕМЕ МАРКЕТИНГА. ОБЩАЯ ХАРАКТЕРИСТИКА ОСНОВНЫХ ВИДОВ БП И БУ. ПОКАЗАТЕЛИ, ХАРАКТЕРИЗУЮЩИЕ КОНКУРЕНТОСПОСОБНОСТЬ БП И БУ. ЖИЗНЕННЫЙ ЦИКЛ БП.</w:t>
      </w:r>
    </w:p>
    <w:p w:rsidR="006B3AA2" w:rsidRPr="005D30D8" w:rsidRDefault="006B3AA2" w:rsidP="006B3AA2">
      <w:pPr>
        <w:spacing w:after="0" w:line="240" w:lineRule="auto"/>
        <w:jc w:val="center"/>
        <w:rPr>
          <w:rFonts w:ascii="Times New Roman" w:hAnsi="Times New Roman" w:cs="Times New Roman"/>
          <w:b/>
          <w:sz w:val="20"/>
          <w:szCs w:val="20"/>
        </w:rPr>
      </w:pPr>
      <w:r w:rsidRPr="005D30D8">
        <w:rPr>
          <w:rFonts w:ascii="Times New Roman" w:hAnsi="Times New Roman" w:cs="Times New Roman"/>
          <w:b/>
          <w:sz w:val="20"/>
          <w:szCs w:val="20"/>
        </w:rPr>
        <w:t>Основные свойства банковского продукта:</w:t>
      </w:r>
    </w:p>
    <w:p w:rsidR="006B3AA2" w:rsidRPr="005D30D8" w:rsidRDefault="006B3AA2" w:rsidP="006B3AA2">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 xml:space="preserve">1)не могут производится </w:t>
      </w:r>
      <w:proofErr w:type="spellStart"/>
      <w:r w:rsidRPr="005D30D8">
        <w:rPr>
          <w:rFonts w:ascii="Times New Roman" w:hAnsi="Times New Roman" w:cs="Times New Roman"/>
          <w:sz w:val="20"/>
          <w:szCs w:val="20"/>
        </w:rPr>
        <w:t>прозапас</w:t>
      </w:r>
      <w:proofErr w:type="spellEnd"/>
    </w:p>
    <w:p w:rsidR="006B3AA2" w:rsidRPr="005D30D8" w:rsidRDefault="006B3AA2" w:rsidP="006B3AA2">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2)носит производительный характер</w:t>
      </w:r>
    </w:p>
    <w:p w:rsidR="006B3AA2" w:rsidRPr="005D30D8" w:rsidRDefault="006B3AA2" w:rsidP="006B3AA2">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3)объектом банковских услуг выступает капитал</w:t>
      </w:r>
    </w:p>
    <w:p w:rsidR="006B3AA2" w:rsidRPr="005D30D8" w:rsidRDefault="006B3AA2" w:rsidP="006B3AA2">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4)охватывает активные и пассивные операции</w:t>
      </w:r>
    </w:p>
    <w:p w:rsidR="006B3AA2" w:rsidRPr="005D30D8" w:rsidRDefault="006B3AA2" w:rsidP="006B3AA2">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5)не является монополией только для банка</w:t>
      </w:r>
    </w:p>
    <w:p w:rsidR="006B3AA2" w:rsidRPr="005D30D8" w:rsidRDefault="006B3AA2" w:rsidP="006B3AA2">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6)могут относится к небанковским операциям</w:t>
      </w:r>
    </w:p>
    <w:p w:rsidR="006B3AA2" w:rsidRPr="005D30D8" w:rsidRDefault="006B3AA2" w:rsidP="006B3AA2">
      <w:pPr>
        <w:spacing w:after="0" w:line="240" w:lineRule="auto"/>
        <w:jc w:val="both"/>
        <w:rPr>
          <w:rFonts w:ascii="Times New Roman" w:hAnsi="Times New Roman" w:cs="Times New Roman"/>
          <w:sz w:val="20"/>
          <w:szCs w:val="20"/>
        </w:rPr>
      </w:pPr>
      <w:r w:rsidRPr="005D30D8">
        <w:rPr>
          <w:rFonts w:ascii="Times New Roman" w:hAnsi="Times New Roman" w:cs="Times New Roman"/>
          <w:b/>
          <w:sz w:val="20"/>
          <w:szCs w:val="20"/>
        </w:rPr>
        <w:t>Банковский продукт</w:t>
      </w:r>
      <w:r w:rsidRPr="005D30D8">
        <w:rPr>
          <w:rFonts w:ascii="Times New Roman" w:hAnsi="Times New Roman" w:cs="Times New Roman"/>
          <w:sz w:val="20"/>
          <w:szCs w:val="20"/>
        </w:rPr>
        <w:t xml:space="preserve"> – это отдельная банковская услуга или комплекс взаимосвязанных услуг для удовлетворения потребностей клиента.</w:t>
      </w:r>
    </w:p>
    <w:p w:rsidR="006B3AA2" w:rsidRPr="005D30D8" w:rsidRDefault="006B3AA2" w:rsidP="006B3AA2">
      <w:pPr>
        <w:spacing w:after="0" w:line="240" w:lineRule="auto"/>
        <w:jc w:val="both"/>
        <w:rPr>
          <w:rFonts w:ascii="Times New Roman" w:hAnsi="Times New Roman" w:cs="Times New Roman"/>
          <w:sz w:val="20"/>
          <w:szCs w:val="20"/>
        </w:rPr>
      </w:pPr>
      <w:r w:rsidRPr="005D30D8">
        <w:rPr>
          <w:rFonts w:ascii="Times New Roman" w:hAnsi="Times New Roman" w:cs="Times New Roman"/>
          <w:b/>
          <w:sz w:val="20"/>
          <w:szCs w:val="20"/>
        </w:rPr>
        <w:t>Банковские услуги</w:t>
      </w:r>
      <w:r w:rsidRPr="005D30D8">
        <w:rPr>
          <w:rFonts w:ascii="Times New Roman" w:hAnsi="Times New Roman" w:cs="Times New Roman"/>
          <w:sz w:val="20"/>
          <w:szCs w:val="20"/>
        </w:rPr>
        <w:t xml:space="preserve"> являются разновидностью конкретного нематериального банковского продукта и выражается в действиях банка на удовлетворение потребностей клиента денежного характера.</w:t>
      </w:r>
    </w:p>
    <w:p w:rsidR="006B3AA2" w:rsidRPr="005D30D8" w:rsidRDefault="006B3AA2" w:rsidP="006B3AA2">
      <w:pPr>
        <w:spacing w:after="0" w:line="240" w:lineRule="auto"/>
        <w:jc w:val="both"/>
        <w:rPr>
          <w:rFonts w:ascii="Times New Roman" w:hAnsi="Times New Roman" w:cs="Times New Roman"/>
          <w:sz w:val="20"/>
          <w:szCs w:val="20"/>
        </w:rPr>
      </w:pPr>
      <w:r w:rsidRPr="005D30D8">
        <w:rPr>
          <w:rFonts w:ascii="Times New Roman" w:hAnsi="Times New Roman" w:cs="Times New Roman"/>
          <w:b/>
          <w:sz w:val="20"/>
          <w:szCs w:val="20"/>
        </w:rPr>
        <w:t>Банковские операции</w:t>
      </w:r>
      <w:r w:rsidRPr="005D30D8">
        <w:rPr>
          <w:rFonts w:ascii="Times New Roman" w:hAnsi="Times New Roman" w:cs="Times New Roman"/>
          <w:sz w:val="20"/>
          <w:szCs w:val="20"/>
        </w:rPr>
        <w:t xml:space="preserve"> – технические, бухгалтерские, финансовые и др. способы действия банка совокупность и сочетание которых выражается  в технологии создании банковской услуги.</w:t>
      </w:r>
    </w:p>
    <w:p w:rsidR="006B3AA2" w:rsidRPr="005D30D8" w:rsidRDefault="006B3AA2" w:rsidP="006B3AA2">
      <w:pPr>
        <w:spacing w:after="0" w:line="240" w:lineRule="auto"/>
        <w:jc w:val="center"/>
        <w:rPr>
          <w:rFonts w:ascii="Times New Roman" w:hAnsi="Times New Roman" w:cs="Times New Roman"/>
          <w:b/>
          <w:sz w:val="20"/>
          <w:szCs w:val="20"/>
        </w:rPr>
      </w:pPr>
      <w:r w:rsidRPr="005D30D8">
        <w:rPr>
          <w:rFonts w:ascii="Times New Roman" w:hAnsi="Times New Roman" w:cs="Times New Roman"/>
          <w:b/>
          <w:sz w:val="20"/>
          <w:szCs w:val="20"/>
        </w:rPr>
        <w:t>Отличительные характеристики банковских услуг:</w:t>
      </w:r>
    </w:p>
    <w:p w:rsidR="006B3AA2" w:rsidRPr="005D30D8" w:rsidRDefault="00053853" w:rsidP="006B3AA2">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1)Абстрактность</w:t>
      </w:r>
      <w:r w:rsidR="006B3AA2" w:rsidRPr="005D30D8">
        <w:rPr>
          <w:rFonts w:ascii="Times New Roman" w:hAnsi="Times New Roman" w:cs="Times New Roman"/>
          <w:sz w:val="20"/>
          <w:szCs w:val="20"/>
        </w:rPr>
        <w:t>2)Не</w:t>
      </w:r>
      <w:r w:rsidRPr="005D30D8">
        <w:rPr>
          <w:rFonts w:ascii="Times New Roman" w:hAnsi="Times New Roman" w:cs="Times New Roman"/>
          <w:sz w:val="20"/>
          <w:szCs w:val="20"/>
        </w:rPr>
        <w:t>отделимость услуги от источника</w:t>
      </w:r>
      <w:r w:rsidR="006B3AA2" w:rsidRPr="005D30D8">
        <w:rPr>
          <w:rFonts w:ascii="Times New Roman" w:hAnsi="Times New Roman" w:cs="Times New Roman"/>
          <w:sz w:val="20"/>
          <w:szCs w:val="20"/>
        </w:rPr>
        <w:t>3)непостоянство качества услуг</w:t>
      </w:r>
    </w:p>
    <w:p w:rsidR="006B3AA2" w:rsidRPr="005D30D8" w:rsidRDefault="006B3AA2" w:rsidP="006B3AA2">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4)</w:t>
      </w:r>
      <w:proofErr w:type="spellStart"/>
      <w:r w:rsidRPr="005D30D8">
        <w:rPr>
          <w:rFonts w:ascii="Times New Roman" w:hAnsi="Times New Roman" w:cs="Times New Roman"/>
          <w:sz w:val="20"/>
          <w:szCs w:val="20"/>
        </w:rPr>
        <w:t>н</w:t>
      </w:r>
      <w:r w:rsidR="00053853" w:rsidRPr="005D30D8">
        <w:rPr>
          <w:rFonts w:ascii="Times New Roman" w:hAnsi="Times New Roman" w:cs="Times New Roman"/>
          <w:sz w:val="20"/>
          <w:szCs w:val="20"/>
        </w:rPr>
        <w:t>есохраняемость</w:t>
      </w:r>
      <w:proofErr w:type="spellEnd"/>
      <w:r w:rsidR="00053853" w:rsidRPr="005D30D8">
        <w:rPr>
          <w:rFonts w:ascii="Times New Roman" w:hAnsi="Times New Roman" w:cs="Times New Roman"/>
          <w:sz w:val="20"/>
          <w:szCs w:val="20"/>
        </w:rPr>
        <w:t xml:space="preserve"> банковских услу</w:t>
      </w:r>
      <w:r w:rsidRPr="005D30D8">
        <w:rPr>
          <w:rFonts w:ascii="Times New Roman" w:hAnsi="Times New Roman" w:cs="Times New Roman"/>
          <w:sz w:val="20"/>
          <w:szCs w:val="20"/>
        </w:rPr>
        <w:t>5)договорной характер банковского обслуживания</w:t>
      </w:r>
    </w:p>
    <w:p w:rsidR="006B3AA2" w:rsidRPr="005D30D8" w:rsidRDefault="006B3AA2" w:rsidP="006B3AA2">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6)Связь банк</w:t>
      </w:r>
      <w:r w:rsidR="00053853" w:rsidRPr="005D30D8">
        <w:rPr>
          <w:rFonts w:ascii="Times New Roman" w:hAnsi="Times New Roman" w:cs="Times New Roman"/>
          <w:sz w:val="20"/>
          <w:szCs w:val="20"/>
        </w:rPr>
        <w:t>овского обслуживания с деньгами</w:t>
      </w:r>
      <w:r w:rsidRPr="005D30D8">
        <w:rPr>
          <w:rFonts w:ascii="Times New Roman" w:hAnsi="Times New Roman" w:cs="Times New Roman"/>
          <w:sz w:val="20"/>
          <w:szCs w:val="20"/>
        </w:rPr>
        <w:t>7)протяженность обслуживания во времени</w:t>
      </w:r>
    </w:p>
    <w:p w:rsidR="006B3AA2" w:rsidRPr="005D30D8" w:rsidRDefault="006B3AA2" w:rsidP="006B3AA2">
      <w:pPr>
        <w:autoSpaceDE w:val="0"/>
        <w:autoSpaceDN w:val="0"/>
        <w:adjustRightInd w:val="0"/>
        <w:spacing w:after="0" w:line="240" w:lineRule="auto"/>
        <w:ind w:firstLine="567"/>
        <w:rPr>
          <w:rFonts w:ascii="BookAntiqua" w:hAnsi="BookAntiqua" w:cs="BookAntiqua"/>
          <w:sz w:val="20"/>
          <w:szCs w:val="20"/>
        </w:rPr>
      </w:pPr>
      <w:r w:rsidRPr="005D30D8">
        <w:rPr>
          <w:rFonts w:ascii="BookAntiqua-BoldItalic" w:hAnsi="BookAntiqua-BoldItalic" w:cs="BookAntiqua-BoldItalic"/>
          <w:b/>
          <w:bCs/>
          <w:i/>
          <w:iCs/>
          <w:sz w:val="20"/>
          <w:szCs w:val="20"/>
        </w:rPr>
        <w:t xml:space="preserve">Конкурентоспособность банковского продукта </w:t>
      </w:r>
      <w:r w:rsidRPr="005D30D8">
        <w:rPr>
          <w:rFonts w:ascii="BookAntiqua-Italic" w:hAnsi="BookAntiqua-Italic" w:cs="BookAntiqua-Italic"/>
          <w:i/>
          <w:iCs/>
          <w:sz w:val="20"/>
          <w:szCs w:val="20"/>
        </w:rPr>
        <w:t xml:space="preserve">– </w:t>
      </w:r>
      <w:r w:rsidRPr="005D30D8">
        <w:rPr>
          <w:rFonts w:ascii="BookAntiqua" w:hAnsi="BookAntiqua" w:cs="BookAntiqua"/>
          <w:sz w:val="20"/>
          <w:szCs w:val="20"/>
        </w:rPr>
        <w:t>это совокупность его качественных и стоимостных характеристик, обеспечивающая удовлетворение конкретной потребности покупателя.</w:t>
      </w:r>
    </w:p>
    <w:p w:rsidR="006B3AA2" w:rsidRPr="005D30D8" w:rsidRDefault="006B3AA2" w:rsidP="006B3AA2">
      <w:pPr>
        <w:autoSpaceDE w:val="0"/>
        <w:autoSpaceDN w:val="0"/>
        <w:adjustRightInd w:val="0"/>
        <w:spacing w:after="0" w:line="240" w:lineRule="auto"/>
        <w:ind w:firstLine="567"/>
        <w:rPr>
          <w:rFonts w:ascii="BookAntiqua" w:hAnsi="BookAntiqua" w:cs="BookAntiqua"/>
          <w:sz w:val="20"/>
          <w:szCs w:val="20"/>
        </w:rPr>
      </w:pPr>
      <w:r w:rsidRPr="005D30D8">
        <w:rPr>
          <w:rFonts w:ascii="BookAntiqua" w:hAnsi="BookAntiqua" w:cs="BookAntiqua"/>
          <w:sz w:val="20"/>
          <w:szCs w:val="20"/>
        </w:rPr>
        <w:t>Конкурентоспособность продукции К в общем виде определяется отношением полезного эффекта (</w:t>
      </w:r>
      <w:proofErr w:type="spellStart"/>
      <w:r w:rsidRPr="005D30D8">
        <w:rPr>
          <w:rFonts w:ascii="BookAntiqua" w:hAnsi="BookAntiqua" w:cs="BookAntiqua"/>
          <w:sz w:val="20"/>
          <w:szCs w:val="20"/>
        </w:rPr>
        <w:t>Эп</w:t>
      </w:r>
      <w:proofErr w:type="spellEnd"/>
      <w:r w:rsidRPr="005D30D8">
        <w:rPr>
          <w:rFonts w:ascii="BookAntiqua" w:hAnsi="BookAntiqua" w:cs="BookAntiqua"/>
          <w:sz w:val="20"/>
          <w:szCs w:val="20"/>
        </w:rPr>
        <w:t>) к цене потребления (</w:t>
      </w:r>
      <w:proofErr w:type="spellStart"/>
      <w:r w:rsidRPr="005D30D8">
        <w:rPr>
          <w:rFonts w:ascii="BookAntiqua" w:hAnsi="BookAntiqua" w:cs="BookAntiqua"/>
          <w:sz w:val="20"/>
          <w:szCs w:val="20"/>
        </w:rPr>
        <w:t>Цп</w:t>
      </w:r>
      <w:proofErr w:type="spellEnd"/>
      <w:r w:rsidRPr="005D30D8">
        <w:rPr>
          <w:rFonts w:ascii="BookAntiqua" w:hAnsi="BookAntiqua" w:cs="BookAntiqua"/>
          <w:sz w:val="20"/>
          <w:szCs w:val="20"/>
        </w:rPr>
        <w:t>)</w:t>
      </w:r>
      <w:r w:rsidRPr="005D30D8">
        <w:rPr>
          <w:rFonts w:ascii="BookAntiqua-Italic" w:hAnsi="BookAntiqua-Italic" w:cs="BookAntiqua-Italic"/>
          <w:i/>
          <w:iCs/>
          <w:sz w:val="20"/>
          <w:szCs w:val="20"/>
        </w:rPr>
        <w:t>:</w:t>
      </w:r>
    </w:p>
    <w:p w:rsidR="00F773F8" w:rsidRPr="005D30D8" w:rsidRDefault="006B3AA2" w:rsidP="00F773F8">
      <w:pPr>
        <w:autoSpaceDE w:val="0"/>
        <w:autoSpaceDN w:val="0"/>
        <w:adjustRightInd w:val="0"/>
        <w:spacing w:after="0" w:line="240" w:lineRule="auto"/>
        <w:ind w:firstLine="567"/>
        <w:rPr>
          <w:rFonts w:ascii="BookAntiqua" w:hAnsi="BookAntiqua" w:cs="BookAntiqua"/>
          <w:sz w:val="20"/>
          <w:szCs w:val="20"/>
        </w:rPr>
      </w:pPr>
      <w:r w:rsidRPr="005D30D8">
        <w:rPr>
          <w:rFonts w:ascii="BookAntiqua" w:hAnsi="BookAntiqua" w:cs="BookAntiqua"/>
          <w:sz w:val="20"/>
          <w:szCs w:val="20"/>
        </w:rPr>
        <w:t>Число стадий</w:t>
      </w:r>
      <w:r w:rsidR="00F773F8" w:rsidRPr="005D30D8">
        <w:rPr>
          <w:rFonts w:ascii="BookAntiqua" w:hAnsi="BookAntiqua" w:cs="BookAntiqua"/>
          <w:sz w:val="20"/>
          <w:szCs w:val="20"/>
        </w:rPr>
        <w:t xml:space="preserve"> </w:t>
      </w:r>
      <w:r w:rsidRPr="005D30D8">
        <w:rPr>
          <w:rFonts w:ascii="BookAntiqua" w:hAnsi="BookAntiqua" w:cs="BookAntiqua"/>
          <w:sz w:val="20"/>
          <w:szCs w:val="20"/>
        </w:rPr>
        <w:t>жизненного цикла продукт</w:t>
      </w:r>
      <w:r w:rsidR="00F773F8" w:rsidRPr="005D30D8">
        <w:rPr>
          <w:rFonts w:ascii="BookAntiqua" w:hAnsi="BookAntiqua" w:cs="BookAntiqua"/>
          <w:sz w:val="20"/>
          <w:szCs w:val="20"/>
        </w:rPr>
        <w:t>а различно, но специалисты выде</w:t>
      </w:r>
      <w:r w:rsidRPr="005D30D8">
        <w:rPr>
          <w:rFonts w:ascii="BookAntiqua" w:hAnsi="BookAntiqua" w:cs="BookAntiqua"/>
          <w:sz w:val="20"/>
          <w:szCs w:val="20"/>
        </w:rPr>
        <w:t>ляют основные четыре:</w:t>
      </w:r>
    </w:p>
    <w:p w:rsidR="00F773F8" w:rsidRPr="005D30D8" w:rsidRDefault="006B3AA2" w:rsidP="00F773F8">
      <w:pPr>
        <w:autoSpaceDE w:val="0"/>
        <w:autoSpaceDN w:val="0"/>
        <w:adjustRightInd w:val="0"/>
        <w:spacing w:after="0" w:line="240" w:lineRule="auto"/>
        <w:ind w:firstLine="567"/>
        <w:rPr>
          <w:rFonts w:ascii="BookAntiqua" w:hAnsi="BookAntiqua" w:cs="BookAntiqua"/>
          <w:sz w:val="20"/>
          <w:szCs w:val="20"/>
          <w:lang w:val="en-US"/>
        </w:rPr>
      </w:pPr>
      <w:r w:rsidRPr="005D30D8">
        <w:rPr>
          <w:rFonts w:ascii="BookAntiqua" w:hAnsi="BookAntiqua" w:cs="BookAntiqua"/>
          <w:sz w:val="20"/>
          <w:szCs w:val="20"/>
          <w:lang w:val="en-US"/>
        </w:rPr>
        <w:t xml:space="preserve">1) </w:t>
      </w:r>
      <w:r w:rsidRPr="005D30D8">
        <w:rPr>
          <w:rFonts w:ascii="BookAntiqua" w:hAnsi="BookAntiqua" w:cs="BookAntiqua"/>
          <w:sz w:val="20"/>
          <w:szCs w:val="20"/>
        </w:rPr>
        <w:t>вводная</w:t>
      </w:r>
      <w:r w:rsidRPr="005D30D8">
        <w:rPr>
          <w:rFonts w:ascii="BookAntiqua" w:hAnsi="BookAntiqua" w:cs="BookAntiqua"/>
          <w:sz w:val="20"/>
          <w:szCs w:val="20"/>
          <w:lang w:val="en-US"/>
        </w:rPr>
        <w:t xml:space="preserve"> </w:t>
      </w:r>
      <w:r w:rsidRPr="005D30D8">
        <w:rPr>
          <w:rFonts w:ascii="BookAntiqua" w:hAnsi="BookAntiqua" w:cs="BookAntiqua"/>
          <w:sz w:val="20"/>
          <w:szCs w:val="20"/>
        </w:rPr>
        <w:t>стадия</w:t>
      </w:r>
      <w:r w:rsidRPr="005D30D8">
        <w:rPr>
          <w:rFonts w:ascii="BookAntiqua" w:hAnsi="BookAntiqua" w:cs="BookAntiqua"/>
          <w:sz w:val="20"/>
          <w:szCs w:val="20"/>
          <w:lang w:val="en-US"/>
        </w:rPr>
        <w:t xml:space="preserve"> (introductory stage);</w:t>
      </w:r>
    </w:p>
    <w:p w:rsidR="00F773F8" w:rsidRPr="005D30D8" w:rsidRDefault="006B3AA2" w:rsidP="00F773F8">
      <w:pPr>
        <w:autoSpaceDE w:val="0"/>
        <w:autoSpaceDN w:val="0"/>
        <w:adjustRightInd w:val="0"/>
        <w:spacing w:after="0" w:line="240" w:lineRule="auto"/>
        <w:ind w:firstLine="567"/>
        <w:rPr>
          <w:rFonts w:ascii="BookAntiqua" w:hAnsi="BookAntiqua" w:cs="BookAntiqua"/>
          <w:sz w:val="20"/>
          <w:szCs w:val="20"/>
          <w:lang w:val="en-US"/>
        </w:rPr>
      </w:pPr>
      <w:r w:rsidRPr="005D30D8">
        <w:rPr>
          <w:rFonts w:ascii="BookAntiqua" w:hAnsi="BookAntiqua" w:cs="BookAntiqua"/>
          <w:sz w:val="20"/>
          <w:szCs w:val="20"/>
          <w:lang w:val="en-US"/>
        </w:rPr>
        <w:lastRenderedPageBreak/>
        <w:t xml:space="preserve">2) </w:t>
      </w:r>
      <w:r w:rsidRPr="005D30D8">
        <w:rPr>
          <w:rFonts w:ascii="BookAntiqua" w:hAnsi="BookAntiqua" w:cs="BookAntiqua"/>
          <w:sz w:val="20"/>
          <w:szCs w:val="20"/>
        </w:rPr>
        <w:t>стадия</w:t>
      </w:r>
      <w:r w:rsidRPr="005D30D8">
        <w:rPr>
          <w:rFonts w:ascii="BookAntiqua" w:hAnsi="BookAntiqua" w:cs="BookAntiqua"/>
          <w:sz w:val="20"/>
          <w:szCs w:val="20"/>
          <w:lang w:val="en-US"/>
        </w:rPr>
        <w:t xml:space="preserve"> </w:t>
      </w:r>
      <w:r w:rsidRPr="005D30D8">
        <w:rPr>
          <w:rFonts w:ascii="BookAntiqua" w:hAnsi="BookAntiqua" w:cs="BookAntiqua"/>
          <w:sz w:val="20"/>
          <w:szCs w:val="20"/>
        </w:rPr>
        <w:t>роста</w:t>
      </w:r>
      <w:r w:rsidRPr="005D30D8">
        <w:rPr>
          <w:rFonts w:ascii="BookAntiqua" w:hAnsi="BookAntiqua" w:cs="BookAntiqua"/>
          <w:sz w:val="20"/>
          <w:szCs w:val="20"/>
          <w:lang w:val="en-US"/>
        </w:rPr>
        <w:t xml:space="preserve"> (growth stage);</w:t>
      </w:r>
    </w:p>
    <w:p w:rsidR="00F773F8" w:rsidRPr="005D30D8" w:rsidRDefault="006B3AA2" w:rsidP="00F773F8">
      <w:pPr>
        <w:autoSpaceDE w:val="0"/>
        <w:autoSpaceDN w:val="0"/>
        <w:adjustRightInd w:val="0"/>
        <w:spacing w:after="0" w:line="240" w:lineRule="auto"/>
        <w:ind w:firstLine="567"/>
        <w:rPr>
          <w:rFonts w:ascii="BookAntiqua" w:hAnsi="BookAntiqua" w:cs="BookAntiqua"/>
          <w:sz w:val="20"/>
          <w:szCs w:val="20"/>
          <w:lang w:val="en-US"/>
        </w:rPr>
      </w:pPr>
      <w:r w:rsidRPr="005D30D8">
        <w:rPr>
          <w:rFonts w:ascii="BookAntiqua" w:hAnsi="BookAntiqua" w:cs="BookAntiqua"/>
          <w:sz w:val="20"/>
          <w:szCs w:val="20"/>
          <w:lang w:val="en-US"/>
        </w:rPr>
        <w:t xml:space="preserve">3) </w:t>
      </w:r>
      <w:r w:rsidRPr="005D30D8">
        <w:rPr>
          <w:rFonts w:ascii="BookAntiqua" w:hAnsi="BookAntiqua" w:cs="BookAntiqua"/>
          <w:sz w:val="20"/>
          <w:szCs w:val="20"/>
        </w:rPr>
        <w:t>стадия</w:t>
      </w:r>
      <w:r w:rsidRPr="005D30D8">
        <w:rPr>
          <w:rFonts w:ascii="BookAntiqua" w:hAnsi="BookAntiqua" w:cs="BookAntiqua"/>
          <w:sz w:val="20"/>
          <w:szCs w:val="20"/>
          <w:lang w:val="en-US"/>
        </w:rPr>
        <w:t xml:space="preserve"> </w:t>
      </w:r>
      <w:r w:rsidRPr="005D30D8">
        <w:rPr>
          <w:rFonts w:ascii="BookAntiqua" w:hAnsi="BookAntiqua" w:cs="BookAntiqua"/>
          <w:sz w:val="20"/>
          <w:szCs w:val="20"/>
        </w:rPr>
        <w:t>зрелости</w:t>
      </w:r>
      <w:r w:rsidRPr="005D30D8">
        <w:rPr>
          <w:rFonts w:ascii="BookAntiqua" w:hAnsi="BookAntiqua" w:cs="BookAntiqua"/>
          <w:sz w:val="20"/>
          <w:szCs w:val="20"/>
          <w:lang w:val="en-US"/>
        </w:rPr>
        <w:t xml:space="preserve"> (maturity stage);</w:t>
      </w:r>
    </w:p>
    <w:p w:rsidR="00F773F8" w:rsidRPr="005D30D8" w:rsidRDefault="006B3AA2" w:rsidP="00F773F8">
      <w:pPr>
        <w:autoSpaceDE w:val="0"/>
        <w:autoSpaceDN w:val="0"/>
        <w:adjustRightInd w:val="0"/>
        <w:spacing w:after="0" w:line="240" w:lineRule="auto"/>
        <w:ind w:firstLine="567"/>
        <w:rPr>
          <w:rFonts w:ascii="BookAntiqua" w:hAnsi="BookAntiqua" w:cs="BookAntiqua"/>
          <w:sz w:val="20"/>
          <w:szCs w:val="20"/>
          <w:lang w:val="en-US"/>
        </w:rPr>
      </w:pPr>
      <w:r w:rsidRPr="005D30D8">
        <w:rPr>
          <w:rFonts w:ascii="BookAntiqua" w:hAnsi="BookAntiqua" w:cs="BookAntiqua"/>
          <w:sz w:val="20"/>
          <w:szCs w:val="20"/>
          <w:lang w:val="en-US"/>
        </w:rPr>
        <w:t xml:space="preserve">4) </w:t>
      </w:r>
      <w:r w:rsidRPr="005D30D8">
        <w:rPr>
          <w:rFonts w:ascii="BookAntiqua" w:hAnsi="BookAntiqua" w:cs="BookAntiqua"/>
          <w:sz w:val="20"/>
          <w:szCs w:val="20"/>
        </w:rPr>
        <w:t>стадия</w:t>
      </w:r>
      <w:r w:rsidRPr="005D30D8">
        <w:rPr>
          <w:rFonts w:ascii="BookAntiqua" w:hAnsi="BookAntiqua" w:cs="BookAntiqua"/>
          <w:sz w:val="20"/>
          <w:szCs w:val="20"/>
          <w:lang w:val="en-US"/>
        </w:rPr>
        <w:t xml:space="preserve"> </w:t>
      </w:r>
      <w:r w:rsidRPr="005D30D8">
        <w:rPr>
          <w:rFonts w:ascii="BookAntiqua" w:hAnsi="BookAntiqua" w:cs="BookAntiqua"/>
          <w:sz w:val="20"/>
          <w:szCs w:val="20"/>
        </w:rPr>
        <w:t>упадка</w:t>
      </w:r>
      <w:r w:rsidRPr="005D30D8">
        <w:rPr>
          <w:rFonts w:ascii="BookAntiqua" w:hAnsi="BookAntiqua" w:cs="BookAntiqua"/>
          <w:sz w:val="20"/>
          <w:szCs w:val="20"/>
          <w:lang w:val="en-US"/>
        </w:rPr>
        <w:t xml:space="preserve"> (decline stage).</w:t>
      </w:r>
    </w:p>
    <w:p w:rsidR="00F773F8" w:rsidRPr="005D30D8" w:rsidRDefault="006B3AA2" w:rsidP="00053853">
      <w:pPr>
        <w:autoSpaceDE w:val="0"/>
        <w:autoSpaceDN w:val="0"/>
        <w:adjustRightInd w:val="0"/>
        <w:spacing w:after="0" w:line="240" w:lineRule="auto"/>
        <w:ind w:firstLine="567"/>
        <w:rPr>
          <w:rFonts w:ascii="BookAntiqua" w:hAnsi="BookAntiqua" w:cs="BookAntiqua"/>
          <w:sz w:val="20"/>
          <w:szCs w:val="20"/>
        </w:rPr>
      </w:pPr>
      <w:r w:rsidRPr="005D30D8">
        <w:rPr>
          <w:rFonts w:ascii="BookAntiqua-Bold" w:hAnsi="BookAntiqua-Bold" w:cs="BookAntiqua-Bold"/>
          <w:b/>
          <w:bCs/>
          <w:sz w:val="20"/>
          <w:szCs w:val="20"/>
        </w:rPr>
        <w:t>Вводная стадия</w:t>
      </w:r>
      <w:r w:rsidRPr="005D30D8">
        <w:rPr>
          <w:rFonts w:ascii="BookAntiqua-BoldItalic" w:hAnsi="BookAntiqua-BoldItalic" w:cs="BookAntiqua-BoldItalic"/>
          <w:b/>
          <w:bCs/>
          <w:i/>
          <w:iCs/>
          <w:sz w:val="20"/>
          <w:szCs w:val="20"/>
        </w:rPr>
        <w:t xml:space="preserve"> </w:t>
      </w:r>
      <w:r w:rsidRPr="005D30D8">
        <w:rPr>
          <w:rFonts w:ascii="BookAntiqua" w:hAnsi="BookAntiqua" w:cs="BookAntiqua"/>
          <w:sz w:val="20"/>
          <w:szCs w:val="20"/>
        </w:rPr>
        <w:t>жизненного цикла про</w:t>
      </w:r>
      <w:r w:rsidR="00F773F8" w:rsidRPr="005D30D8">
        <w:rPr>
          <w:rFonts w:ascii="BookAntiqua" w:hAnsi="BookAntiqua" w:cs="BookAntiqua"/>
          <w:sz w:val="20"/>
          <w:szCs w:val="20"/>
        </w:rPr>
        <w:t>дукта характери</w:t>
      </w:r>
      <w:r w:rsidRPr="005D30D8">
        <w:rPr>
          <w:rFonts w:ascii="BookAntiqua" w:hAnsi="BookAntiqua" w:cs="BookAntiqua"/>
          <w:sz w:val="20"/>
          <w:szCs w:val="20"/>
        </w:rPr>
        <w:t>зуется низкими объемами</w:t>
      </w:r>
      <w:r w:rsidR="00F773F8" w:rsidRPr="005D30D8">
        <w:rPr>
          <w:rFonts w:ascii="BookAntiqua" w:hAnsi="BookAntiqua" w:cs="BookAntiqua"/>
          <w:sz w:val="20"/>
          <w:szCs w:val="20"/>
        </w:rPr>
        <w:t xml:space="preserve"> продаж и зачастую отрицательны</w:t>
      </w:r>
      <w:r w:rsidRPr="005D30D8">
        <w:rPr>
          <w:rFonts w:ascii="BookAntiqua" w:hAnsi="BookAntiqua" w:cs="BookAntiqua"/>
          <w:sz w:val="20"/>
          <w:szCs w:val="20"/>
        </w:rPr>
        <w:t>ми финансовыми результа</w:t>
      </w:r>
      <w:r w:rsidR="00F773F8" w:rsidRPr="005D30D8">
        <w:rPr>
          <w:rFonts w:ascii="BookAntiqua" w:hAnsi="BookAntiqua" w:cs="BookAntiqua"/>
          <w:sz w:val="20"/>
          <w:szCs w:val="20"/>
        </w:rPr>
        <w:t xml:space="preserve">тами (убытками). </w:t>
      </w:r>
    </w:p>
    <w:p w:rsidR="00F773F8" w:rsidRPr="005D30D8" w:rsidRDefault="00F773F8" w:rsidP="00053853">
      <w:pPr>
        <w:autoSpaceDE w:val="0"/>
        <w:autoSpaceDN w:val="0"/>
        <w:adjustRightInd w:val="0"/>
        <w:spacing w:after="0" w:line="240" w:lineRule="auto"/>
        <w:rPr>
          <w:rFonts w:ascii="BookAntiqua" w:hAnsi="BookAntiqua" w:cs="BookAntiqua"/>
          <w:sz w:val="20"/>
          <w:szCs w:val="20"/>
        </w:rPr>
      </w:pPr>
      <w:r w:rsidRPr="005D30D8">
        <w:rPr>
          <w:rFonts w:ascii="BookAntiqua" w:hAnsi="BookAntiqua" w:cs="BookAntiqua"/>
          <w:sz w:val="20"/>
          <w:szCs w:val="20"/>
        </w:rPr>
        <w:t xml:space="preserve">на </w:t>
      </w:r>
      <w:r w:rsidRPr="005D30D8">
        <w:rPr>
          <w:rFonts w:ascii="BookAntiqua-Bold" w:hAnsi="BookAntiqua-Bold" w:cs="BookAntiqua-Bold"/>
          <w:b/>
          <w:bCs/>
          <w:sz w:val="20"/>
          <w:szCs w:val="20"/>
        </w:rPr>
        <w:t>стадии роста</w:t>
      </w:r>
      <w:r w:rsidRPr="005D30D8">
        <w:rPr>
          <w:rFonts w:ascii="BookAntiqua-Italic" w:hAnsi="BookAntiqua-Italic" w:cs="BookAntiqua-Italic"/>
          <w:i/>
          <w:iCs/>
          <w:sz w:val="20"/>
          <w:szCs w:val="20"/>
        </w:rPr>
        <w:t xml:space="preserve">. </w:t>
      </w:r>
      <w:r w:rsidRPr="005D30D8">
        <w:rPr>
          <w:rFonts w:ascii="BookAntiqua" w:hAnsi="BookAntiqua" w:cs="BookAntiqua"/>
          <w:sz w:val="20"/>
          <w:szCs w:val="20"/>
        </w:rPr>
        <w:t xml:space="preserve">На этой стадии усиливается конкуренция, т.к. другие банки стремятся также пополнить свой ассортимент пользующимся успехом продуктом. </w:t>
      </w:r>
    </w:p>
    <w:p w:rsidR="00053853" w:rsidRPr="005D30D8" w:rsidRDefault="00F773F8" w:rsidP="00F773F8">
      <w:pPr>
        <w:autoSpaceDE w:val="0"/>
        <w:autoSpaceDN w:val="0"/>
        <w:adjustRightInd w:val="0"/>
        <w:spacing w:after="0" w:line="240" w:lineRule="auto"/>
        <w:ind w:firstLine="567"/>
        <w:rPr>
          <w:rFonts w:ascii="BookAntiqua" w:hAnsi="BookAntiqua" w:cs="BookAntiqua"/>
          <w:sz w:val="20"/>
          <w:szCs w:val="20"/>
        </w:rPr>
      </w:pPr>
      <w:r w:rsidRPr="005D30D8">
        <w:rPr>
          <w:rFonts w:ascii="BookAntiqua" w:hAnsi="BookAntiqua" w:cs="BookAntiqua"/>
          <w:sz w:val="20"/>
          <w:szCs w:val="20"/>
        </w:rPr>
        <w:t xml:space="preserve">По истечении стадии роста продукт вступает в </w:t>
      </w:r>
      <w:r w:rsidRPr="005D30D8">
        <w:rPr>
          <w:rFonts w:ascii="BookAntiqua-Bold" w:hAnsi="BookAntiqua-Bold" w:cs="BookAntiqua-Bold"/>
          <w:b/>
          <w:bCs/>
          <w:sz w:val="20"/>
          <w:szCs w:val="20"/>
        </w:rPr>
        <w:t>стадию</w:t>
      </w:r>
      <w:r w:rsidRPr="005D30D8">
        <w:rPr>
          <w:rFonts w:ascii="BookAntiqua" w:hAnsi="BookAntiqua" w:cs="BookAntiqua"/>
          <w:sz w:val="20"/>
          <w:szCs w:val="20"/>
        </w:rPr>
        <w:t xml:space="preserve"> </w:t>
      </w:r>
      <w:r w:rsidRPr="005D30D8">
        <w:rPr>
          <w:rFonts w:ascii="BookAntiqua-Bold" w:hAnsi="BookAntiqua-Bold" w:cs="BookAntiqua-Bold"/>
          <w:b/>
          <w:bCs/>
          <w:sz w:val="20"/>
          <w:szCs w:val="20"/>
        </w:rPr>
        <w:t>зрелости</w:t>
      </w:r>
      <w:r w:rsidRPr="005D30D8">
        <w:rPr>
          <w:rFonts w:ascii="BookAntiqua-Italic" w:hAnsi="BookAntiqua-Italic" w:cs="BookAntiqua-Italic"/>
          <w:i/>
          <w:iCs/>
          <w:sz w:val="20"/>
          <w:szCs w:val="20"/>
        </w:rPr>
        <w:t xml:space="preserve">. </w:t>
      </w:r>
      <w:r w:rsidRPr="005D30D8">
        <w:rPr>
          <w:rFonts w:ascii="BookAntiqua" w:hAnsi="BookAntiqua" w:cs="BookAntiqua"/>
          <w:sz w:val="20"/>
          <w:szCs w:val="20"/>
        </w:rPr>
        <w:t xml:space="preserve">Характерной чертой этой стадии является замедление роста продаж и повышения прибыли. Конкуренция начинает спадать. </w:t>
      </w:r>
    </w:p>
    <w:p w:rsidR="00F773F8" w:rsidRPr="005D30D8" w:rsidRDefault="00F773F8" w:rsidP="00F773F8">
      <w:pPr>
        <w:autoSpaceDE w:val="0"/>
        <w:autoSpaceDN w:val="0"/>
        <w:adjustRightInd w:val="0"/>
        <w:spacing w:after="0" w:line="240" w:lineRule="auto"/>
        <w:ind w:firstLine="567"/>
        <w:rPr>
          <w:rFonts w:ascii="BookAntiqua" w:hAnsi="BookAntiqua" w:cs="BookAntiqua"/>
          <w:sz w:val="20"/>
          <w:szCs w:val="20"/>
        </w:rPr>
      </w:pPr>
      <w:r w:rsidRPr="005D30D8">
        <w:rPr>
          <w:rFonts w:ascii="BookAntiqua" w:hAnsi="BookAntiqua" w:cs="BookAntiqua"/>
          <w:sz w:val="20"/>
          <w:szCs w:val="20"/>
        </w:rPr>
        <w:t xml:space="preserve">На </w:t>
      </w:r>
      <w:r w:rsidRPr="005D30D8">
        <w:rPr>
          <w:rFonts w:ascii="BookAntiqua-Bold" w:hAnsi="BookAntiqua-Bold" w:cs="BookAntiqua-Bold"/>
          <w:b/>
          <w:bCs/>
          <w:sz w:val="20"/>
          <w:szCs w:val="20"/>
        </w:rPr>
        <w:t xml:space="preserve">стадии упадка </w:t>
      </w:r>
      <w:r w:rsidRPr="005D30D8">
        <w:rPr>
          <w:rFonts w:ascii="BookAntiqua" w:hAnsi="BookAntiqua" w:cs="BookAntiqua"/>
          <w:sz w:val="20"/>
          <w:szCs w:val="20"/>
        </w:rPr>
        <w:t>продукты характеризуются резким уменьшением объема продаж и постоянным снижением прибылей. Задача банка – «</w:t>
      </w:r>
      <w:proofErr w:type="spellStart"/>
      <w:r w:rsidRPr="005D30D8">
        <w:rPr>
          <w:rFonts w:ascii="BookAntiqua" w:hAnsi="BookAntiqua" w:cs="BookAntiqua"/>
          <w:sz w:val="20"/>
          <w:szCs w:val="20"/>
        </w:rPr>
        <w:t>вычерпывание</w:t>
      </w:r>
      <w:proofErr w:type="spellEnd"/>
      <w:r w:rsidRPr="005D30D8">
        <w:rPr>
          <w:rFonts w:ascii="BookAntiqua" w:hAnsi="BookAntiqua" w:cs="BookAntiqua"/>
          <w:sz w:val="20"/>
          <w:szCs w:val="20"/>
        </w:rPr>
        <w:t>» оставшегося потенциала и удаление продукта из ассортимента (нельзя ждать, пока он станет неприбыльным).</w:t>
      </w:r>
    </w:p>
    <w:p w:rsidR="00F773F8" w:rsidRPr="005D30D8" w:rsidRDefault="00F773F8" w:rsidP="00F773F8">
      <w:pPr>
        <w:autoSpaceDE w:val="0"/>
        <w:autoSpaceDN w:val="0"/>
        <w:adjustRightInd w:val="0"/>
        <w:spacing w:after="0" w:line="240" w:lineRule="auto"/>
        <w:ind w:firstLine="567"/>
        <w:rPr>
          <w:rFonts w:ascii="BookAntiqua" w:hAnsi="BookAntiqua" w:cs="BookAntiqua"/>
          <w:sz w:val="20"/>
          <w:szCs w:val="20"/>
        </w:rPr>
      </w:pPr>
      <w:r w:rsidRPr="005D30D8">
        <w:rPr>
          <w:rFonts w:ascii="BookAntiqua" w:hAnsi="BookAntiqua" w:cs="BookAntiqua"/>
          <w:sz w:val="20"/>
          <w:szCs w:val="20"/>
        </w:rPr>
        <w:t xml:space="preserve">Особенностью банковских услуг является то, что в </w:t>
      </w:r>
      <w:proofErr w:type="spellStart"/>
      <w:r w:rsidRPr="005D30D8">
        <w:rPr>
          <w:rFonts w:ascii="BookAntiqua" w:hAnsi="BookAntiqua" w:cs="BookAntiqua"/>
          <w:sz w:val="20"/>
          <w:szCs w:val="20"/>
        </w:rPr>
        <w:t>завиимости</w:t>
      </w:r>
      <w:proofErr w:type="spellEnd"/>
      <w:r w:rsidRPr="005D30D8">
        <w:rPr>
          <w:rFonts w:ascii="BookAntiqua" w:hAnsi="BookAntiqua" w:cs="BookAntiqua"/>
          <w:sz w:val="20"/>
          <w:szCs w:val="20"/>
        </w:rPr>
        <w:t xml:space="preserve"> от рынка определенные услуги могут находиться на различных стадиях жизненного цикла. На одном рынке продукт может переживать рост, а на другом быть на стадии зрелости. </w:t>
      </w:r>
    </w:p>
    <w:p w:rsidR="00053853" w:rsidRPr="005D30D8" w:rsidRDefault="00F773F8" w:rsidP="00AC0BB7">
      <w:pPr>
        <w:autoSpaceDE w:val="0"/>
        <w:autoSpaceDN w:val="0"/>
        <w:adjustRightInd w:val="0"/>
        <w:spacing w:after="0" w:line="240" w:lineRule="auto"/>
        <w:ind w:firstLine="567"/>
        <w:rPr>
          <w:rFonts w:ascii="BookAntiqua" w:hAnsi="BookAntiqua" w:cs="BookAntiqua"/>
          <w:sz w:val="20"/>
          <w:szCs w:val="20"/>
        </w:rPr>
      </w:pPr>
      <w:r w:rsidRPr="005D30D8">
        <w:rPr>
          <w:rFonts w:ascii="BookAntiqua" w:hAnsi="BookAntiqua" w:cs="BookAntiqua"/>
          <w:sz w:val="20"/>
          <w:szCs w:val="20"/>
        </w:rPr>
        <w:t>В наиболее общих чертах формулирование стратегии сводится к определению целевого рынка и методов конкуренции (стратегии низких издержек, дифференциации и фокусирования) для банка в целом, а также оптимальной динамики (стратегии роста и сокращения) для отдельных деловых сфер</w:t>
      </w:r>
    </w:p>
    <w:p w:rsidR="00053853" w:rsidRPr="005D30D8" w:rsidRDefault="00053853" w:rsidP="00AC0BB7">
      <w:pPr>
        <w:autoSpaceDE w:val="0"/>
        <w:autoSpaceDN w:val="0"/>
        <w:adjustRightInd w:val="0"/>
        <w:spacing w:after="0" w:line="240" w:lineRule="auto"/>
        <w:ind w:firstLine="567"/>
        <w:rPr>
          <w:rFonts w:ascii="BookAntiqua" w:hAnsi="BookAntiqua" w:cs="BookAntiqua"/>
          <w:sz w:val="20"/>
          <w:szCs w:val="20"/>
        </w:rPr>
      </w:pPr>
    </w:p>
    <w:p w:rsidR="0069173F" w:rsidRPr="005D30D8" w:rsidRDefault="00F773F8" w:rsidP="00AC0BB7">
      <w:pPr>
        <w:autoSpaceDE w:val="0"/>
        <w:autoSpaceDN w:val="0"/>
        <w:adjustRightInd w:val="0"/>
        <w:spacing w:after="0" w:line="240" w:lineRule="auto"/>
        <w:ind w:firstLine="567"/>
        <w:rPr>
          <w:rFonts w:ascii="BookAntiqua" w:hAnsi="BookAntiqua" w:cs="BookAntiqua"/>
          <w:sz w:val="20"/>
          <w:szCs w:val="20"/>
        </w:rPr>
      </w:pPr>
      <w:r w:rsidRPr="005D30D8">
        <w:rPr>
          <w:rFonts w:ascii="BookAntiqua" w:hAnsi="BookAntiqua" w:cs="BookAntiqua"/>
          <w:sz w:val="20"/>
          <w:szCs w:val="20"/>
        </w:rPr>
        <w:t>.</w:t>
      </w:r>
      <w:r w:rsidR="006B3AA2" w:rsidRPr="005D30D8">
        <w:rPr>
          <w:rFonts w:ascii="Times New Roman" w:hAnsi="Times New Roman" w:cs="Times New Roman"/>
          <w:b/>
          <w:sz w:val="20"/>
          <w:szCs w:val="20"/>
        </w:rPr>
        <w:t>14) ОРГАНИЗАЦИЯ УПРАВЛЕНИЯ БП. СТРАТЕГИЯ РАЗВИТИЯ ПРОДУКТОВОГО РЯДА. РАЗРАБОТКА НОВОГО БП. ТИПЫ НОВЫХ БП. ЦЕЛИ И ЗАДАЧИ МАРКЕТИНГОВОЙ ДЕЯТЕЛЬНОСТИ С УЧЕТОМ ЖИЗНЕННОГО ЦИКЛА БП.</w:t>
      </w:r>
    </w:p>
    <w:p w:rsidR="00F773F8" w:rsidRPr="005D30D8" w:rsidRDefault="00F773F8" w:rsidP="00F773F8">
      <w:pPr>
        <w:autoSpaceDE w:val="0"/>
        <w:autoSpaceDN w:val="0"/>
        <w:adjustRightInd w:val="0"/>
        <w:spacing w:after="0" w:line="240" w:lineRule="auto"/>
        <w:ind w:firstLine="567"/>
        <w:rPr>
          <w:rStyle w:val="a9"/>
          <w:rFonts w:ascii="BookAntiqua" w:hAnsi="BookAntiqua" w:cs="BookAntiqua"/>
          <w:b w:val="0"/>
          <w:bCs w:val="0"/>
          <w:sz w:val="20"/>
          <w:szCs w:val="20"/>
        </w:rPr>
      </w:pPr>
      <w:r w:rsidRPr="005D30D8">
        <w:rPr>
          <w:rFonts w:ascii="Times New Roman" w:hAnsi="Times New Roman" w:cs="Times New Roman"/>
          <w:b/>
          <w:bCs/>
          <w:i/>
          <w:iCs/>
          <w:sz w:val="20"/>
          <w:szCs w:val="20"/>
        </w:rPr>
        <w:t>Стратегия разработки товара</w:t>
      </w:r>
      <w:r w:rsidRPr="005D30D8">
        <w:rPr>
          <w:rFonts w:ascii="BookAntiqua-BoldItalic" w:hAnsi="BookAntiqua-BoldItalic" w:cs="BookAntiqua-BoldItalic"/>
          <w:b/>
          <w:bCs/>
          <w:i/>
          <w:iCs/>
          <w:sz w:val="20"/>
          <w:szCs w:val="20"/>
        </w:rPr>
        <w:t xml:space="preserve"> </w:t>
      </w:r>
      <w:r w:rsidRPr="005D30D8">
        <w:rPr>
          <w:rFonts w:ascii="BookAntiqua" w:hAnsi="BookAntiqua" w:cs="BookAntiqua"/>
          <w:sz w:val="20"/>
          <w:szCs w:val="20"/>
        </w:rPr>
        <w:t>осуществляется посредством создания принципиально новых, но чаще – модификации уже имеющихся товаров и услуг и реализации их на старых рынках. Этот тип стратегии особенно активно используется банками в условиях господства неценовой конкуренции, когда на первый план выходят качественные параметры. Вариантами этой стратегии являются: 1) модификация существующих услуг; 2) дифференциация качества услуг; 3) создание новых услуг.</w:t>
      </w:r>
    </w:p>
    <w:p w:rsidR="00F773F8" w:rsidRPr="005D30D8" w:rsidRDefault="00F773F8" w:rsidP="00576D34">
      <w:pPr>
        <w:pStyle w:val="a3"/>
        <w:tabs>
          <w:tab w:val="left" w:pos="3240"/>
        </w:tabs>
        <w:spacing w:after="0" w:line="240" w:lineRule="auto"/>
        <w:rPr>
          <w:rFonts w:ascii="Times New Roman" w:hAnsi="Times New Roman" w:cs="Times New Roman"/>
          <w:b/>
          <w:sz w:val="20"/>
          <w:szCs w:val="20"/>
        </w:rPr>
      </w:pPr>
      <w:r w:rsidRPr="005D30D8">
        <w:rPr>
          <w:rFonts w:ascii="Times New Roman" w:hAnsi="Times New Roman" w:cs="Times New Roman"/>
          <w:b/>
          <w:sz w:val="20"/>
          <w:szCs w:val="20"/>
        </w:rPr>
        <w:t>Основные этапы разработки нового продукта:</w:t>
      </w:r>
    </w:p>
    <w:p w:rsidR="00F773F8" w:rsidRPr="005D30D8" w:rsidRDefault="00F773F8" w:rsidP="00576D34">
      <w:pPr>
        <w:pStyle w:val="a3"/>
        <w:tabs>
          <w:tab w:val="left" w:pos="3240"/>
        </w:tabs>
        <w:spacing w:after="0" w:line="240" w:lineRule="auto"/>
        <w:rPr>
          <w:rFonts w:ascii="Times New Roman" w:hAnsi="Times New Roman" w:cs="Times New Roman"/>
          <w:b/>
          <w:sz w:val="20"/>
          <w:szCs w:val="20"/>
        </w:rPr>
      </w:pPr>
      <w:r w:rsidRPr="005D30D8">
        <w:rPr>
          <w:rFonts w:ascii="Times New Roman" w:hAnsi="Times New Roman" w:cs="Times New Roman"/>
          <w:b/>
          <w:sz w:val="20"/>
          <w:szCs w:val="20"/>
        </w:rPr>
        <w:t>Формирование идей</w:t>
      </w:r>
    </w:p>
    <w:p w:rsidR="00F773F8" w:rsidRPr="005D30D8" w:rsidRDefault="00F773F8" w:rsidP="00576D34">
      <w:pPr>
        <w:spacing w:after="0" w:line="240" w:lineRule="auto"/>
        <w:rPr>
          <w:rFonts w:ascii="Times New Roman" w:hAnsi="Times New Roman" w:cs="Times New Roman"/>
          <w:color w:val="000000"/>
          <w:sz w:val="20"/>
          <w:szCs w:val="20"/>
        </w:rPr>
      </w:pPr>
      <w:r w:rsidRPr="005D30D8">
        <w:rPr>
          <w:rFonts w:ascii="Times New Roman" w:hAnsi="Times New Roman" w:cs="Times New Roman"/>
          <w:color w:val="000000"/>
          <w:sz w:val="20"/>
          <w:szCs w:val="20"/>
        </w:rPr>
        <w:t>Банкам рекомендуется регулярно проводить мероприятия по поиску идей для развития как продуктового ряда, так деятельности в целом. Наиболее эффективными и часто применяемыми мероприятиями являются.</w:t>
      </w:r>
    </w:p>
    <w:p w:rsidR="00F773F8" w:rsidRPr="005D30D8" w:rsidRDefault="00F773F8" w:rsidP="00576D34">
      <w:pPr>
        <w:numPr>
          <w:ilvl w:val="0"/>
          <w:numId w:val="24"/>
        </w:numPr>
        <w:tabs>
          <w:tab w:val="clear" w:pos="720"/>
          <w:tab w:val="num" w:pos="142"/>
        </w:tabs>
        <w:spacing w:after="0" w:line="240" w:lineRule="auto"/>
        <w:ind w:left="0" w:firstLine="0"/>
        <w:rPr>
          <w:rFonts w:ascii="Times New Roman" w:hAnsi="Times New Roman" w:cs="Times New Roman"/>
          <w:color w:val="000000"/>
          <w:sz w:val="20"/>
          <w:szCs w:val="20"/>
        </w:rPr>
      </w:pPr>
      <w:r w:rsidRPr="005D30D8">
        <w:rPr>
          <w:rFonts w:ascii="Times New Roman" w:hAnsi="Times New Roman" w:cs="Times New Roman"/>
          <w:color w:val="000000"/>
          <w:sz w:val="20"/>
          <w:szCs w:val="20"/>
        </w:rPr>
        <w:t>Мозговой штурм.</w:t>
      </w:r>
      <w:r w:rsidRPr="005D30D8">
        <w:rPr>
          <w:rFonts w:ascii="Times New Roman" w:hAnsi="Times New Roman" w:cs="Times New Roman"/>
          <w:i/>
          <w:color w:val="000000"/>
          <w:sz w:val="20"/>
          <w:szCs w:val="20"/>
        </w:rPr>
        <w:t xml:space="preserve"> </w:t>
      </w:r>
      <w:r w:rsidRPr="005D30D8">
        <w:rPr>
          <w:rFonts w:ascii="Times New Roman" w:hAnsi="Times New Roman" w:cs="Times New Roman"/>
          <w:color w:val="000000"/>
          <w:sz w:val="20"/>
          <w:szCs w:val="20"/>
        </w:rPr>
        <w:t xml:space="preserve">Генерация инновационных идей на основе специальной техники, творческого подхода, системного анализа. </w:t>
      </w:r>
    </w:p>
    <w:p w:rsidR="00F773F8" w:rsidRPr="005D30D8" w:rsidRDefault="00F773F8" w:rsidP="00576D34">
      <w:pPr>
        <w:numPr>
          <w:ilvl w:val="0"/>
          <w:numId w:val="24"/>
        </w:numPr>
        <w:tabs>
          <w:tab w:val="clear" w:pos="720"/>
          <w:tab w:val="num" w:pos="142"/>
        </w:tabs>
        <w:spacing w:after="0" w:line="240" w:lineRule="auto"/>
        <w:ind w:left="0" w:firstLine="0"/>
        <w:rPr>
          <w:rFonts w:ascii="Times New Roman" w:hAnsi="Times New Roman" w:cs="Times New Roman"/>
          <w:color w:val="000000"/>
          <w:sz w:val="20"/>
          <w:szCs w:val="20"/>
        </w:rPr>
      </w:pPr>
      <w:proofErr w:type="spellStart"/>
      <w:r w:rsidRPr="005D30D8">
        <w:rPr>
          <w:rFonts w:ascii="Times New Roman" w:hAnsi="Times New Roman" w:cs="Times New Roman"/>
          <w:color w:val="000000"/>
          <w:sz w:val="20"/>
          <w:szCs w:val="20"/>
        </w:rPr>
        <w:t>Бенчмаркинг</w:t>
      </w:r>
      <w:proofErr w:type="spellEnd"/>
      <w:r w:rsidRPr="005D30D8">
        <w:rPr>
          <w:rFonts w:ascii="Times New Roman" w:hAnsi="Times New Roman" w:cs="Times New Roman"/>
          <w:i/>
          <w:color w:val="000000"/>
          <w:sz w:val="20"/>
          <w:szCs w:val="20"/>
        </w:rPr>
        <w:t>.</w:t>
      </w:r>
      <w:r w:rsidRPr="005D30D8">
        <w:rPr>
          <w:rFonts w:ascii="Times New Roman" w:hAnsi="Times New Roman" w:cs="Times New Roman"/>
          <w:color w:val="000000"/>
          <w:sz w:val="20"/>
          <w:szCs w:val="20"/>
        </w:rPr>
        <w:t xml:space="preserve"> Поиск и заимствование успешных решений внутри банка, у партнеров, у конкурентов, с помощью деловых связей, </w:t>
      </w:r>
      <w:proofErr w:type="spellStart"/>
      <w:r w:rsidRPr="005D30D8">
        <w:rPr>
          <w:rFonts w:ascii="Times New Roman" w:hAnsi="Times New Roman" w:cs="Times New Roman"/>
          <w:color w:val="000000"/>
          <w:sz w:val="20"/>
          <w:szCs w:val="20"/>
        </w:rPr>
        <w:t>Mystery</w:t>
      </w:r>
      <w:proofErr w:type="spellEnd"/>
      <w:r w:rsidRPr="005D30D8">
        <w:rPr>
          <w:rFonts w:ascii="Times New Roman" w:hAnsi="Times New Roman" w:cs="Times New Roman"/>
          <w:color w:val="000000"/>
          <w:sz w:val="20"/>
          <w:szCs w:val="20"/>
        </w:rPr>
        <w:t xml:space="preserve"> </w:t>
      </w:r>
      <w:proofErr w:type="spellStart"/>
      <w:r w:rsidRPr="005D30D8">
        <w:rPr>
          <w:rFonts w:ascii="Times New Roman" w:hAnsi="Times New Roman" w:cs="Times New Roman"/>
          <w:color w:val="000000"/>
          <w:sz w:val="20"/>
          <w:szCs w:val="20"/>
        </w:rPr>
        <w:t>Shopping</w:t>
      </w:r>
      <w:proofErr w:type="spellEnd"/>
      <w:r w:rsidRPr="005D30D8">
        <w:rPr>
          <w:rFonts w:ascii="Times New Roman" w:hAnsi="Times New Roman" w:cs="Times New Roman"/>
          <w:color w:val="000000"/>
          <w:sz w:val="20"/>
          <w:szCs w:val="20"/>
        </w:rPr>
        <w:t xml:space="preserve"> и др. </w:t>
      </w:r>
    </w:p>
    <w:p w:rsidR="00F773F8" w:rsidRPr="005D30D8" w:rsidRDefault="00F773F8" w:rsidP="00576D34">
      <w:pPr>
        <w:pStyle w:val="a3"/>
        <w:tabs>
          <w:tab w:val="left" w:pos="3240"/>
        </w:tabs>
        <w:spacing w:after="0" w:line="240" w:lineRule="auto"/>
        <w:ind w:left="0"/>
        <w:rPr>
          <w:rFonts w:ascii="Times New Roman" w:hAnsi="Times New Roman" w:cs="Times New Roman"/>
          <w:b/>
          <w:sz w:val="20"/>
          <w:szCs w:val="20"/>
        </w:rPr>
      </w:pPr>
      <w:r w:rsidRPr="005D30D8">
        <w:rPr>
          <w:rFonts w:ascii="Times New Roman" w:hAnsi="Times New Roman" w:cs="Times New Roman"/>
          <w:b/>
          <w:sz w:val="20"/>
          <w:szCs w:val="20"/>
        </w:rPr>
        <w:t>Отбор идей</w:t>
      </w:r>
    </w:p>
    <w:p w:rsidR="00F773F8" w:rsidRPr="005D30D8" w:rsidRDefault="00F773F8" w:rsidP="00576D34">
      <w:pPr>
        <w:pStyle w:val="a3"/>
        <w:spacing w:after="0" w:line="240" w:lineRule="auto"/>
        <w:ind w:left="0"/>
        <w:rPr>
          <w:rFonts w:ascii="Times New Roman" w:hAnsi="Times New Roman" w:cs="Times New Roman"/>
          <w:sz w:val="20"/>
          <w:szCs w:val="20"/>
        </w:rPr>
      </w:pPr>
      <w:r w:rsidRPr="005D30D8">
        <w:rPr>
          <w:rFonts w:ascii="Times New Roman" w:hAnsi="Times New Roman" w:cs="Times New Roman"/>
          <w:sz w:val="20"/>
          <w:szCs w:val="20"/>
        </w:rPr>
        <w:t>На втором этапе идет процесс отбора подходящих идей, когда каждая идея проверяется с точки зрения соответствия предлагаемой услуги потребностям клиентуры, ее способности обеспечить необходимую прибыль, а также содействия идеи осуществлению стратегии банка.</w:t>
      </w:r>
    </w:p>
    <w:p w:rsidR="00F773F8" w:rsidRPr="005D30D8" w:rsidRDefault="00F773F8" w:rsidP="00576D34">
      <w:pPr>
        <w:pStyle w:val="a3"/>
        <w:tabs>
          <w:tab w:val="left" w:pos="3240"/>
        </w:tabs>
        <w:spacing w:after="0" w:line="240" w:lineRule="auto"/>
        <w:ind w:left="0"/>
        <w:rPr>
          <w:rFonts w:ascii="Times New Roman" w:hAnsi="Times New Roman" w:cs="Times New Roman"/>
          <w:b/>
          <w:sz w:val="20"/>
          <w:szCs w:val="20"/>
        </w:rPr>
      </w:pPr>
      <w:r w:rsidRPr="005D30D8">
        <w:rPr>
          <w:rFonts w:ascii="Times New Roman" w:hAnsi="Times New Roman" w:cs="Times New Roman"/>
          <w:b/>
          <w:sz w:val="20"/>
          <w:szCs w:val="20"/>
        </w:rPr>
        <w:t>Обоснование (бизнес-анализ)</w:t>
      </w:r>
    </w:p>
    <w:p w:rsidR="00F773F8" w:rsidRPr="005D30D8" w:rsidRDefault="00F773F8" w:rsidP="00576D34">
      <w:pPr>
        <w:spacing w:after="0" w:line="240" w:lineRule="auto"/>
        <w:rPr>
          <w:rFonts w:ascii="Times New Roman" w:hAnsi="Times New Roman" w:cs="Times New Roman"/>
          <w:color w:val="000000"/>
          <w:sz w:val="20"/>
          <w:szCs w:val="20"/>
        </w:rPr>
      </w:pPr>
      <w:r w:rsidRPr="005D30D8">
        <w:rPr>
          <w:rFonts w:ascii="Times New Roman" w:hAnsi="Times New Roman" w:cs="Times New Roman"/>
          <w:color w:val="000000"/>
          <w:sz w:val="20"/>
          <w:szCs w:val="20"/>
        </w:rPr>
        <w:t>Проводится анализ, выносятся экспертные заключения по следующим аспектам:</w:t>
      </w:r>
    </w:p>
    <w:p w:rsidR="00F773F8" w:rsidRPr="005D30D8" w:rsidRDefault="00F773F8" w:rsidP="00576D34">
      <w:pPr>
        <w:spacing w:after="0" w:line="240" w:lineRule="auto"/>
        <w:ind w:left="426"/>
        <w:rPr>
          <w:rFonts w:ascii="Times New Roman" w:hAnsi="Times New Roman" w:cs="Times New Roman"/>
          <w:color w:val="000000"/>
          <w:sz w:val="20"/>
          <w:szCs w:val="20"/>
        </w:rPr>
      </w:pPr>
      <w:r w:rsidRPr="005D30D8">
        <w:rPr>
          <w:rFonts w:ascii="Times New Roman" w:hAnsi="Times New Roman" w:cs="Times New Roman"/>
          <w:color w:val="000000"/>
          <w:sz w:val="20"/>
          <w:szCs w:val="20"/>
        </w:rPr>
        <w:t xml:space="preserve">- экономическая целесообразность; </w:t>
      </w:r>
    </w:p>
    <w:p w:rsidR="00F773F8" w:rsidRPr="005D30D8" w:rsidRDefault="00F773F8" w:rsidP="00576D34">
      <w:pPr>
        <w:spacing w:after="0" w:line="240" w:lineRule="auto"/>
        <w:ind w:left="426"/>
        <w:rPr>
          <w:rFonts w:ascii="Times New Roman" w:hAnsi="Times New Roman" w:cs="Times New Roman"/>
          <w:color w:val="000000"/>
          <w:sz w:val="20"/>
          <w:szCs w:val="20"/>
        </w:rPr>
      </w:pPr>
      <w:r w:rsidRPr="005D30D8">
        <w:rPr>
          <w:rFonts w:ascii="Times New Roman" w:hAnsi="Times New Roman" w:cs="Times New Roman"/>
          <w:color w:val="000000"/>
          <w:sz w:val="20"/>
          <w:szCs w:val="20"/>
        </w:rPr>
        <w:t xml:space="preserve">- риски: рыночные, кредитные, операционные и др.; </w:t>
      </w:r>
    </w:p>
    <w:p w:rsidR="00F773F8" w:rsidRPr="005D30D8" w:rsidRDefault="00F773F8" w:rsidP="00576D34">
      <w:pPr>
        <w:spacing w:after="0" w:line="240" w:lineRule="auto"/>
        <w:ind w:left="426"/>
        <w:rPr>
          <w:rFonts w:ascii="Times New Roman" w:hAnsi="Times New Roman" w:cs="Times New Roman"/>
          <w:color w:val="000000"/>
          <w:sz w:val="20"/>
          <w:szCs w:val="20"/>
        </w:rPr>
      </w:pPr>
      <w:r w:rsidRPr="005D30D8">
        <w:rPr>
          <w:rFonts w:ascii="Times New Roman" w:hAnsi="Times New Roman" w:cs="Times New Roman"/>
          <w:color w:val="000000"/>
          <w:sz w:val="20"/>
          <w:szCs w:val="20"/>
        </w:rPr>
        <w:t>- влияние на другие подразделения банка;</w:t>
      </w:r>
    </w:p>
    <w:p w:rsidR="00F773F8" w:rsidRPr="005D30D8" w:rsidRDefault="00F773F8" w:rsidP="00576D34">
      <w:pPr>
        <w:spacing w:after="0" w:line="240" w:lineRule="auto"/>
        <w:ind w:left="426"/>
        <w:rPr>
          <w:rFonts w:ascii="Times New Roman" w:hAnsi="Times New Roman" w:cs="Times New Roman"/>
          <w:color w:val="000000"/>
          <w:sz w:val="20"/>
          <w:szCs w:val="20"/>
        </w:rPr>
      </w:pPr>
      <w:r w:rsidRPr="005D30D8">
        <w:rPr>
          <w:rFonts w:ascii="Times New Roman" w:hAnsi="Times New Roman" w:cs="Times New Roman"/>
          <w:color w:val="000000"/>
          <w:sz w:val="20"/>
          <w:szCs w:val="20"/>
        </w:rPr>
        <w:t xml:space="preserve">- соответствие политике и стратегии банка. </w:t>
      </w:r>
    </w:p>
    <w:p w:rsidR="00F773F8" w:rsidRPr="005D30D8" w:rsidRDefault="00F773F8" w:rsidP="00576D34">
      <w:pPr>
        <w:pStyle w:val="a3"/>
        <w:tabs>
          <w:tab w:val="left" w:pos="3240"/>
        </w:tabs>
        <w:spacing w:after="0" w:line="240" w:lineRule="auto"/>
        <w:ind w:left="0"/>
        <w:rPr>
          <w:rFonts w:ascii="Times New Roman" w:hAnsi="Times New Roman" w:cs="Times New Roman"/>
          <w:b/>
          <w:sz w:val="20"/>
          <w:szCs w:val="20"/>
        </w:rPr>
      </w:pPr>
      <w:r w:rsidRPr="005D30D8">
        <w:rPr>
          <w:rFonts w:ascii="Times New Roman" w:hAnsi="Times New Roman" w:cs="Times New Roman"/>
          <w:b/>
          <w:sz w:val="20"/>
          <w:szCs w:val="20"/>
        </w:rPr>
        <w:t>Разработка стратегии маркетинга</w:t>
      </w:r>
    </w:p>
    <w:p w:rsidR="00F773F8" w:rsidRPr="005D30D8" w:rsidRDefault="00F773F8" w:rsidP="00576D34">
      <w:pPr>
        <w:pStyle w:val="a3"/>
        <w:tabs>
          <w:tab w:val="left" w:pos="3240"/>
        </w:tabs>
        <w:spacing w:after="0" w:line="240" w:lineRule="auto"/>
        <w:ind w:left="0"/>
        <w:rPr>
          <w:rFonts w:ascii="Times New Roman" w:hAnsi="Times New Roman" w:cs="Times New Roman"/>
          <w:b/>
          <w:sz w:val="20"/>
          <w:szCs w:val="20"/>
        </w:rPr>
      </w:pPr>
      <w:r w:rsidRPr="005D30D8">
        <w:rPr>
          <w:rFonts w:ascii="Times New Roman" w:hAnsi="Times New Roman" w:cs="Times New Roman"/>
          <w:b/>
          <w:sz w:val="20"/>
          <w:szCs w:val="20"/>
        </w:rPr>
        <w:t>Разработка продукта</w:t>
      </w:r>
    </w:p>
    <w:p w:rsidR="00F773F8" w:rsidRPr="005D30D8" w:rsidRDefault="00F773F8" w:rsidP="00576D34">
      <w:pPr>
        <w:pStyle w:val="a3"/>
        <w:tabs>
          <w:tab w:val="left" w:pos="3240"/>
        </w:tabs>
        <w:spacing w:after="0" w:line="240" w:lineRule="auto"/>
        <w:ind w:left="0"/>
        <w:rPr>
          <w:rFonts w:ascii="Times New Roman" w:hAnsi="Times New Roman" w:cs="Times New Roman"/>
          <w:b/>
          <w:sz w:val="20"/>
          <w:szCs w:val="20"/>
        </w:rPr>
      </w:pPr>
      <w:r w:rsidRPr="005D30D8">
        <w:rPr>
          <w:rFonts w:ascii="Times New Roman" w:hAnsi="Times New Roman" w:cs="Times New Roman"/>
          <w:b/>
          <w:sz w:val="20"/>
          <w:szCs w:val="20"/>
        </w:rPr>
        <w:t>Пробный маркетинг</w:t>
      </w:r>
    </w:p>
    <w:p w:rsidR="00F773F8" w:rsidRPr="005D30D8" w:rsidRDefault="00F773F8" w:rsidP="00576D34">
      <w:pPr>
        <w:pStyle w:val="a3"/>
        <w:spacing w:after="0" w:line="240" w:lineRule="auto"/>
        <w:ind w:left="0"/>
        <w:rPr>
          <w:rFonts w:ascii="Times New Roman" w:eastAsia="Times New Roman" w:hAnsi="Times New Roman" w:cs="Times New Roman"/>
          <w:b/>
          <w:sz w:val="20"/>
          <w:szCs w:val="20"/>
        </w:rPr>
      </w:pPr>
      <w:r w:rsidRPr="005D30D8">
        <w:rPr>
          <w:rFonts w:ascii="Times New Roman" w:eastAsia="Times New Roman" w:hAnsi="Times New Roman" w:cs="Times New Roman"/>
          <w:b/>
          <w:sz w:val="20"/>
          <w:szCs w:val="20"/>
        </w:rPr>
        <w:t>Внедрение</w:t>
      </w:r>
    </w:p>
    <w:p w:rsidR="00F773F8" w:rsidRPr="005D30D8" w:rsidRDefault="00F773F8" w:rsidP="00576D34">
      <w:pPr>
        <w:pStyle w:val="a3"/>
        <w:spacing w:after="0" w:line="240" w:lineRule="auto"/>
        <w:ind w:left="0"/>
        <w:rPr>
          <w:rFonts w:ascii="Times New Roman" w:eastAsia="Times New Roman" w:hAnsi="Times New Roman" w:cs="Times New Roman"/>
          <w:b/>
          <w:sz w:val="20"/>
          <w:szCs w:val="20"/>
        </w:rPr>
      </w:pPr>
      <w:r w:rsidRPr="005D30D8">
        <w:rPr>
          <w:rFonts w:ascii="Times New Roman" w:eastAsia="Times New Roman" w:hAnsi="Times New Roman" w:cs="Times New Roman"/>
          <w:b/>
          <w:sz w:val="20"/>
          <w:szCs w:val="20"/>
        </w:rPr>
        <w:t>Оценка</w:t>
      </w:r>
    </w:p>
    <w:p w:rsidR="00F773F8" w:rsidRPr="005D30D8" w:rsidRDefault="00F773F8" w:rsidP="00576D34">
      <w:pPr>
        <w:autoSpaceDE w:val="0"/>
        <w:autoSpaceDN w:val="0"/>
        <w:adjustRightInd w:val="0"/>
        <w:spacing w:after="0" w:line="240" w:lineRule="auto"/>
        <w:ind w:firstLine="567"/>
        <w:rPr>
          <w:rFonts w:ascii="Times New Roman" w:hAnsi="Times New Roman" w:cs="Times New Roman"/>
          <w:sz w:val="20"/>
          <w:szCs w:val="20"/>
        </w:rPr>
      </w:pPr>
      <w:r w:rsidRPr="005D30D8">
        <w:rPr>
          <w:rFonts w:ascii="Times New Roman" w:hAnsi="Times New Roman" w:cs="Times New Roman"/>
          <w:b/>
          <w:sz w:val="20"/>
          <w:szCs w:val="20"/>
        </w:rPr>
        <w:t>Число стадий жизненного цикла</w:t>
      </w:r>
      <w:r w:rsidRPr="005D30D8">
        <w:rPr>
          <w:rFonts w:ascii="Times New Roman" w:hAnsi="Times New Roman" w:cs="Times New Roman"/>
          <w:sz w:val="20"/>
          <w:szCs w:val="20"/>
        </w:rPr>
        <w:t xml:space="preserve"> продукта различно, но специалисты выделяют основные четыре:</w:t>
      </w:r>
    </w:p>
    <w:p w:rsidR="00F773F8" w:rsidRPr="005D30D8" w:rsidRDefault="00F773F8" w:rsidP="00576D34">
      <w:pPr>
        <w:autoSpaceDE w:val="0"/>
        <w:autoSpaceDN w:val="0"/>
        <w:adjustRightInd w:val="0"/>
        <w:spacing w:after="0" w:line="240" w:lineRule="auto"/>
        <w:ind w:firstLine="567"/>
        <w:rPr>
          <w:rFonts w:ascii="Times New Roman" w:hAnsi="Times New Roman" w:cs="Times New Roman"/>
          <w:sz w:val="20"/>
          <w:szCs w:val="20"/>
          <w:lang w:val="en-US"/>
        </w:rPr>
      </w:pPr>
      <w:r w:rsidRPr="005D30D8">
        <w:rPr>
          <w:rFonts w:ascii="Times New Roman" w:hAnsi="Times New Roman" w:cs="Times New Roman"/>
          <w:sz w:val="20"/>
          <w:szCs w:val="20"/>
          <w:lang w:val="en-US"/>
        </w:rPr>
        <w:t xml:space="preserve">1) </w:t>
      </w:r>
      <w:r w:rsidRPr="005D30D8">
        <w:rPr>
          <w:rFonts w:ascii="Times New Roman" w:hAnsi="Times New Roman" w:cs="Times New Roman"/>
          <w:sz w:val="20"/>
          <w:szCs w:val="20"/>
        </w:rPr>
        <w:t>вводная</w:t>
      </w:r>
      <w:r w:rsidRPr="005D30D8">
        <w:rPr>
          <w:rFonts w:ascii="Times New Roman" w:hAnsi="Times New Roman" w:cs="Times New Roman"/>
          <w:sz w:val="20"/>
          <w:szCs w:val="20"/>
          <w:lang w:val="en-US"/>
        </w:rPr>
        <w:t xml:space="preserve"> </w:t>
      </w:r>
      <w:r w:rsidRPr="005D30D8">
        <w:rPr>
          <w:rFonts w:ascii="Times New Roman" w:hAnsi="Times New Roman" w:cs="Times New Roman"/>
          <w:sz w:val="20"/>
          <w:szCs w:val="20"/>
        </w:rPr>
        <w:t>стадия</w:t>
      </w:r>
      <w:r w:rsidRPr="005D30D8">
        <w:rPr>
          <w:rFonts w:ascii="Times New Roman" w:hAnsi="Times New Roman" w:cs="Times New Roman"/>
          <w:sz w:val="20"/>
          <w:szCs w:val="20"/>
          <w:lang w:val="en-US"/>
        </w:rPr>
        <w:t xml:space="preserve"> (introductory stage);</w:t>
      </w:r>
    </w:p>
    <w:p w:rsidR="00F773F8" w:rsidRPr="005D30D8" w:rsidRDefault="00F773F8" w:rsidP="00576D34">
      <w:pPr>
        <w:autoSpaceDE w:val="0"/>
        <w:autoSpaceDN w:val="0"/>
        <w:adjustRightInd w:val="0"/>
        <w:spacing w:after="0" w:line="240" w:lineRule="auto"/>
        <w:ind w:firstLine="567"/>
        <w:rPr>
          <w:rFonts w:ascii="Times New Roman" w:hAnsi="Times New Roman" w:cs="Times New Roman"/>
          <w:sz w:val="20"/>
          <w:szCs w:val="20"/>
          <w:lang w:val="en-US"/>
        </w:rPr>
      </w:pPr>
      <w:r w:rsidRPr="005D30D8">
        <w:rPr>
          <w:rFonts w:ascii="Times New Roman" w:hAnsi="Times New Roman" w:cs="Times New Roman"/>
          <w:sz w:val="20"/>
          <w:szCs w:val="20"/>
          <w:lang w:val="en-US"/>
        </w:rPr>
        <w:t xml:space="preserve">2) </w:t>
      </w:r>
      <w:r w:rsidRPr="005D30D8">
        <w:rPr>
          <w:rFonts w:ascii="Times New Roman" w:hAnsi="Times New Roman" w:cs="Times New Roman"/>
          <w:sz w:val="20"/>
          <w:szCs w:val="20"/>
        </w:rPr>
        <w:t>стадия</w:t>
      </w:r>
      <w:r w:rsidRPr="005D30D8">
        <w:rPr>
          <w:rFonts w:ascii="Times New Roman" w:hAnsi="Times New Roman" w:cs="Times New Roman"/>
          <w:sz w:val="20"/>
          <w:szCs w:val="20"/>
          <w:lang w:val="en-US"/>
        </w:rPr>
        <w:t xml:space="preserve"> </w:t>
      </w:r>
      <w:r w:rsidRPr="005D30D8">
        <w:rPr>
          <w:rFonts w:ascii="Times New Roman" w:hAnsi="Times New Roman" w:cs="Times New Roman"/>
          <w:sz w:val="20"/>
          <w:szCs w:val="20"/>
        </w:rPr>
        <w:t>роста</w:t>
      </w:r>
      <w:r w:rsidRPr="005D30D8">
        <w:rPr>
          <w:rFonts w:ascii="Times New Roman" w:hAnsi="Times New Roman" w:cs="Times New Roman"/>
          <w:sz w:val="20"/>
          <w:szCs w:val="20"/>
          <w:lang w:val="en-US"/>
        </w:rPr>
        <w:t xml:space="preserve"> (growth stage);</w:t>
      </w:r>
    </w:p>
    <w:p w:rsidR="00F773F8" w:rsidRPr="005D30D8" w:rsidRDefault="00F773F8" w:rsidP="00576D34">
      <w:pPr>
        <w:autoSpaceDE w:val="0"/>
        <w:autoSpaceDN w:val="0"/>
        <w:adjustRightInd w:val="0"/>
        <w:spacing w:after="0" w:line="240" w:lineRule="auto"/>
        <w:ind w:firstLine="567"/>
        <w:rPr>
          <w:rFonts w:ascii="Times New Roman" w:hAnsi="Times New Roman" w:cs="Times New Roman"/>
          <w:sz w:val="20"/>
          <w:szCs w:val="20"/>
          <w:lang w:val="en-US"/>
        </w:rPr>
      </w:pPr>
      <w:r w:rsidRPr="005D30D8">
        <w:rPr>
          <w:rFonts w:ascii="Times New Roman" w:hAnsi="Times New Roman" w:cs="Times New Roman"/>
          <w:sz w:val="20"/>
          <w:szCs w:val="20"/>
          <w:lang w:val="en-US"/>
        </w:rPr>
        <w:t xml:space="preserve">3) </w:t>
      </w:r>
      <w:r w:rsidRPr="005D30D8">
        <w:rPr>
          <w:rFonts w:ascii="Times New Roman" w:hAnsi="Times New Roman" w:cs="Times New Roman"/>
          <w:sz w:val="20"/>
          <w:szCs w:val="20"/>
        </w:rPr>
        <w:t>стадия</w:t>
      </w:r>
      <w:r w:rsidRPr="005D30D8">
        <w:rPr>
          <w:rFonts w:ascii="Times New Roman" w:hAnsi="Times New Roman" w:cs="Times New Roman"/>
          <w:sz w:val="20"/>
          <w:szCs w:val="20"/>
          <w:lang w:val="en-US"/>
        </w:rPr>
        <w:t xml:space="preserve"> </w:t>
      </w:r>
      <w:r w:rsidRPr="005D30D8">
        <w:rPr>
          <w:rFonts w:ascii="Times New Roman" w:hAnsi="Times New Roman" w:cs="Times New Roman"/>
          <w:sz w:val="20"/>
          <w:szCs w:val="20"/>
        </w:rPr>
        <w:t>зрелости</w:t>
      </w:r>
      <w:r w:rsidRPr="005D30D8">
        <w:rPr>
          <w:rFonts w:ascii="Times New Roman" w:hAnsi="Times New Roman" w:cs="Times New Roman"/>
          <w:sz w:val="20"/>
          <w:szCs w:val="20"/>
          <w:lang w:val="en-US"/>
        </w:rPr>
        <w:t xml:space="preserve"> (maturity stage);</w:t>
      </w:r>
    </w:p>
    <w:p w:rsidR="00F773F8" w:rsidRPr="005D30D8" w:rsidRDefault="00F773F8" w:rsidP="00576D34">
      <w:pPr>
        <w:autoSpaceDE w:val="0"/>
        <w:autoSpaceDN w:val="0"/>
        <w:adjustRightInd w:val="0"/>
        <w:spacing w:after="0" w:line="240" w:lineRule="auto"/>
        <w:ind w:firstLine="567"/>
        <w:rPr>
          <w:rFonts w:ascii="Times New Roman" w:hAnsi="Times New Roman" w:cs="Times New Roman"/>
          <w:sz w:val="20"/>
          <w:szCs w:val="20"/>
          <w:lang w:val="en-US"/>
        </w:rPr>
      </w:pPr>
      <w:r w:rsidRPr="005D30D8">
        <w:rPr>
          <w:rFonts w:ascii="Times New Roman" w:hAnsi="Times New Roman" w:cs="Times New Roman"/>
          <w:sz w:val="20"/>
          <w:szCs w:val="20"/>
          <w:lang w:val="en-US"/>
        </w:rPr>
        <w:t xml:space="preserve">4) </w:t>
      </w:r>
      <w:r w:rsidRPr="005D30D8">
        <w:rPr>
          <w:rFonts w:ascii="Times New Roman" w:hAnsi="Times New Roman" w:cs="Times New Roman"/>
          <w:sz w:val="20"/>
          <w:szCs w:val="20"/>
        </w:rPr>
        <w:t>стадия</w:t>
      </w:r>
      <w:r w:rsidRPr="005D30D8">
        <w:rPr>
          <w:rFonts w:ascii="Times New Roman" w:hAnsi="Times New Roman" w:cs="Times New Roman"/>
          <w:sz w:val="20"/>
          <w:szCs w:val="20"/>
          <w:lang w:val="en-US"/>
        </w:rPr>
        <w:t xml:space="preserve"> </w:t>
      </w:r>
      <w:r w:rsidRPr="005D30D8">
        <w:rPr>
          <w:rFonts w:ascii="Times New Roman" w:hAnsi="Times New Roman" w:cs="Times New Roman"/>
          <w:sz w:val="20"/>
          <w:szCs w:val="20"/>
        </w:rPr>
        <w:t>упадка</w:t>
      </w:r>
      <w:r w:rsidRPr="005D30D8">
        <w:rPr>
          <w:rFonts w:ascii="Times New Roman" w:hAnsi="Times New Roman" w:cs="Times New Roman"/>
          <w:sz w:val="20"/>
          <w:szCs w:val="20"/>
          <w:lang w:val="en-US"/>
        </w:rPr>
        <w:t xml:space="preserve"> (decline stage).</w:t>
      </w:r>
    </w:p>
    <w:p w:rsidR="00576D34" w:rsidRPr="005D30D8" w:rsidRDefault="00F773F8" w:rsidP="00576D34">
      <w:pPr>
        <w:autoSpaceDE w:val="0"/>
        <w:autoSpaceDN w:val="0"/>
        <w:adjustRightInd w:val="0"/>
        <w:spacing w:after="0" w:line="240" w:lineRule="auto"/>
        <w:ind w:firstLine="567"/>
        <w:rPr>
          <w:rFonts w:ascii="Times New Roman" w:hAnsi="Times New Roman" w:cs="Times New Roman"/>
          <w:sz w:val="20"/>
          <w:szCs w:val="20"/>
        </w:rPr>
      </w:pPr>
      <w:r w:rsidRPr="005D30D8">
        <w:rPr>
          <w:rFonts w:ascii="Times New Roman" w:hAnsi="Times New Roman" w:cs="Times New Roman"/>
          <w:sz w:val="20"/>
          <w:szCs w:val="20"/>
        </w:rPr>
        <w:t xml:space="preserve">Особенностью банковских услуг является то, что в </w:t>
      </w:r>
      <w:proofErr w:type="spellStart"/>
      <w:r w:rsidRPr="005D30D8">
        <w:rPr>
          <w:rFonts w:ascii="Times New Roman" w:hAnsi="Times New Roman" w:cs="Times New Roman"/>
          <w:sz w:val="20"/>
          <w:szCs w:val="20"/>
        </w:rPr>
        <w:t>завиимости</w:t>
      </w:r>
      <w:proofErr w:type="spellEnd"/>
      <w:r w:rsidRPr="005D30D8">
        <w:rPr>
          <w:rFonts w:ascii="Times New Roman" w:hAnsi="Times New Roman" w:cs="Times New Roman"/>
          <w:sz w:val="20"/>
          <w:szCs w:val="20"/>
        </w:rPr>
        <w:t xml:space="preserve"> от рынка определенные услуги могут находиться на различных стадиях жизненного цикла. На одном рынке продукт может переживать рост, а на другом быть на стадии зрелости.</w:t>
      </w:r>
    </w:p>
    <w:p w:rsidR="00576D34" w:rsidRPr="005D30D8" w:rsidRDefault="00576D34" w:rsidP="00576D34">
      <w:pPr>
        <w:autoSpaceDE w:val="0"/>
        <w:autoSpaceDN w:val="0"/>
        <w:adjustRightInd w:val="0"/>
        <w:spacing w:after="0" w:line="240" w:lineRule="auto"/>
        <w:ind w:firstLine="567"/>
        <w:rPr>
          <w:rFonts w:ascii="Times New Roman" w:hAnsi="Times New Roman" w:cs="Times New Roman"/>
          <w:sz w:val="20"/>
          <w:szCs w:val="20"/>
        </w:rPr>
      </w:pPr>
    </w:p>
    <w:p w:rsidR="00576D34" w:rsidRPr="005D30D8" w:rsidRDefault="00F773F8" w:rsidP="00576D34">
      <w:pPr>
        <w:spacing w:after="0" w:line="240" w:lineRule="auto"/>
        <w:rPr>
          <w:rFonts w:ascii="Times New Roman" w:hAnsi="Times New Roman" w:cs="Times New Roman"/>
          <w:sz w:val="20"/>
          <w:szCs w:val="20"/>
        </w:rPr>
      </w:pPr>
      <w:r w:rsidRPr="005D30D8">
        <w:rPr>
          <w:rFonts w:ascii="Times New Roman" w:hAnsi="Times New Roman" w:cs="Times New Roman"/>
          <w:sz w:val="20"/>
          <w:szCs w:val="20"/>
        </w:rPr>
        <w:t>.</w:t>
      </w:r>
    </w:p>
    <w:p w:rsidR="00576D34" w:rsidRPr="005D30D8" w:rsidRDefault="00576D34" w:rsidP="00576D34">
      <w:pPr>
        <w:spacing w:after="0" w:line="240" w:lineRule="auto"/>
        <w:rPr>
          <w:rFonts w:ascii="Times New Roman" w:hAnsi="Times New Roman" w:cs="Times New Roman"/>
          <w:sz w:val="20"/>
          <w:szCs w:val="20"/>
        </w:rPr>
      </w:pPr>
    </w:p>
    <w:p w:rsidR="00576D34" w:rsidRPr="005D30D8" w:rsidRDefault="00576D34" w:rsidP="00576D34">
      <w:pPr>
        <w:spacing w:after="0" w:line="240" w:lineRule="auto"/>
        <w:rPr>
          <w:rFonts w:ascii="Times New Roman" w:hAnsi="Times New Roman" w:cs="Times New Roman"/>
          <w:sz w:val="20"/>
          <w:szCs w:val="20"/>
        </w:rPr>
      </w:pPr>
    </w:p>
    <w:p w:rsidR="00576D34" w:rsidRPr="005D30D8" w:rsidRDefault="00576D34" w:rsidP="00576D34">
      <w:pPr>
        <w:spacing w:after="0" w:line="240" w:lineRule="auto"/>
        <w:rPr>
          <w:rFonts w:ascii="Times New Roman" w:hAnsi="Times New Roman" w:cs="Times New Roman"/>
          <w:sz w:val="20"/>
          <w:szCs w:val="20"/>
        </w:rPr>
      </w:pPr>
    </w:p>
    <w:p w:rsidR="00576D34" w:rsidRPr="005D30D8" w:rsidRDefault="00576D34" w:rsidP="00576D34">
      <w:pPr>
        <w:spacing w:after="0" w:line="240" w:lineRule="auto"/>
        <w:rPr>
          <w:rFonts w:ascii="Times New Roman" w:hAnsi="Times New Roman" w:cs="Times New Roman"/>
          <w:sz w:val="20"/>
          <w:szCs w:val="20"/>
        </w:rPr>
      </w:pPr>
    </w:p>
    <w:p w:rsidR="00576D34" w:rsidRPr="005D30D8" w:rsidRDefault="00576D34" w:rsidP="00576D34">
      <w:pPr>
        <w:spacing w:after="0" w:line="240" w:lineRule="auto"/>
        <w:rPr>
          <w:rFonts w:ascii="Times New Roman" w:hAnsi="Times New Roman" w:cs="Times New Roman"/>
          <w:sz w:val="20"/>
          <w:szCs w:val="20"/>
        </w:rPr>
      </w:pPr>
    </w:p>
    <w:p w:rsidR="00576D34" w:rsidRPr="005D30D8" w:rsidRDefault="00576D34" w:rsidP="00576D34">
      <w:pPr>
        <w:spacing w:after="0" w:line="240" w:lineRule="auto"/>
        <w:rPr>
          <w:rFonts w:ascii="Times New Roman" w:hAnsi="Times New Roman" w:cs="Times New Roman"/>
          <w:sz w:val="20"/>
          <w:szCs w:val="20"/>
        </w:rPr>
      </w:pPr>
    </w:p>
    <w:p w:rsidR="00576D34" w:rsidRPr="005D30D8" w:rsidRDefault="00576D34" w:rsidP="00576D34">
      <w:pPr>
        <w:spacing w:after="0" w:line="240" w:lineRule="auto"/>
        <w:rPr>
          <w:rFonts w:ascii="Times New Roman" w:hAnsi="Times New Roman" w:cs="Times New Roman"/>
          <w:sz w:val="20"/>
          <w:szCs w:val="20"/>
        </w:rPr>
      </w:pPr>
    </w:p>
    <w:p w:rsidR="00576D34" w:rsidRPr="005D30D8" w:rsidRDefault="00576D34" w:rsidP="00576D34">
      <w:pPr>
        <w:spacing w:after="0" w:line="240" w:lineRule="auto"/>
        <w:rPr>
          <w:rFonts w:ascii="Times New Roman" w:hAnsi="Times New Roman" w:cs="Times New Roman"/>
          <w:sz w:val="20"/>
          <w:szCs w:val="20"/>
        </w:rPr>
      </w:pPr>
    </w:p>
    <w:p w:rsidR="00576D34" w:rsidRPr="005D30D8" w:rsidRDefault="00576D34" w:rsidP="00576D34">
      <w:pPr>
        <w:spacing w:after="0" w:line="240" w:lineRule="auto"/>
        <w:rPr>
          <w:rFonts w:ascii="Times New Roman" w:hAnsi="Times New Roman" w:cs="Times New Roman"/>
          <w:sz w:val="20"/>
          <w:szCs w:val="20"/>
        </w:rPr>
      </w:pPr>
    </w:p>
    <w:p w:rsidR="00576D34" w:rsidRPr="005D30D8" w:rsidRDefault="00576D34" w:rsidP="00576D34">
      <w:pPr>
        <w:spacing w:after="0" w:line="240" w:lineRule="auto"/>
        <w:rPr>
          <w:rFonts w:ascii="Times New Roman" w:hAnsi="Times New Roman" w:cs="Times New Roman"/>
          <w:sz w:val="20"/>
          <w:szCs w:val="20"/>
        </w:rPr>
      </w:pPr>
    </w:p>
    <w:p w:rsidR="00576D34" w:rsidRPr="005D30D8" w:rsidRDefault="00576D34" w:rsidP="00576D34">
      <w:pPr>
        <w:spacing w:after="0" w:line="240" w:lineRule="auto"/>
        <w:rPr>
          <w:rFonts w:ascii="Times New Roman" w:hAnsi="Times New Roman" w:cs="Times New Roman"/>
          <w:sz w:val="20"/>
          <w:szCs w:val="20"/>
        </w:rPr>
      </w:pPr>
    </w:p>
    <w:p w:rsidR="00576D34" w:rsidRPr="005D30D8" w:rsidRDefault="00576D34" w:rsidP="00576D34">
      <w:pPr>
        <w:spacing w:after="0" w:line="240" w:lineRule="auto"/>
        <w:rPr>
          <w:rFonts w:ascii="Times New Roman" w:hAnsi="Times New Roman" w:cs="Times New Roman"/>
          <w:sz w:val="20"/>
          <w:szCs w:val="20"/>
        </w:rPr>
      </w:pPr>
    </w:p>
    <w:p w:rsidR="00576D34" w:rsidRPr="005D30D8" w:rsidRDefault="00576D34" w:rsidP="00576D34">
      <w:pPr>
        <w:spacing w:after="0" w:line="240" w:lineRule="auto"/>
        <w:rPr>
          <w:rFonts w:ascii="Times New Roman" w:hAnsi="Times New Roman" w:cs="Times New Roman"/>
          <w:sz w:val="20"/>
          <w:szCs w:val="20"/>
        </w:rPr>
      </w:pPr>
    </w:p>
    <w:p w:rsidR="00576D34" w:rsidRPr="005D30D8" w:rsidRDefault="00576D34" w:rsidP="00576D34">
      <w:pPr>
        <w:spacing w:after="0" w:line="240" w:lineRule="auto"/>
        <w:rPr>
          <w:rFonts w:ascii="Times New Roman" w:hAnsi="Times New Roman" w:cs="Times New Roman"/>
          <w:sz w:val="20"/>
          <w:szCs w:val="20"/>
        </w:rPr>
      </w:pPr>
    </w:p>
    <w:p w:rsidR="00576D34" w:rsidRPr="005D30D8" w:rsidRDefault="00576D34" w:rsidP="00576D34">
      <w:pPr>
        <w:spacing w:after="0" w:line="240" w:lineRule="auto"/>
        <w:rPr>
          <w:rFonts w:ascii="Times New Roman" w:hAnsi="Times New Roman" w:cs="Times New Roman"/>
          <w:sz w:val="20"/>
          <w:szCs w:val="20"/>
        </w:rPr>
      </w:pPr>
    </w:p>
    <w:p w:rsidR="00576D34" w:rsidRPr="005D30D8" w:rsidRDefault="00576D34" w:rsidP="00576D34">
      <w:pPr>
        <w:spacing w:after="0" w:line="240" w:lineRule="auto"/>
        <w:rPr>
          <w:rFonts w:ascii="Times New Roman" w:hAnsi="Times New Roman" w:cs="Times New Roman"/>
          <w:sz w:val="20"/>
          <w:szCs w:val="20"/>
        </w:rPr>
      </w:pPr>
    </w:p>
    <w:p w:rsidR="00576D34" w:rsidRPr="005D30D8" w:rsidRDefault="00576D34" w:rsidP="00576D34">
      <w:pPr>
        <w:spacing w:after="0" w:line="240" w:lineRule="auto"/>
        <w:rPr>
          <w:rFonts w:ascii="Times New Roman" w:hAnsi="Times New Roman" w:cs="Times New Roman"/>
          <w:sz w:val="20"/>
          <w:szCs w:val="20"/>
        </w:rPr>
      </w:pPr>
    </w:p>
    <w:p w:rsidR="00576D34" w:rsidRPr="005D30D8" w:rsidRDefault="00576D34" w:rsidP="00576D34">
      <w:pPr>
        <w:spacing w:after="0" w:line="240" w:lineRule="auto"/>
        <w:rPr>
          <w:rFonts w:ascii="Times New Roman" w:hAnsi="Times New Roman" w:cs="Times New Roman"/>
          <w:sz w:val="20"/>
          <w:szCs w:val="20"/>
        </w:rPr>
      </w:pPr>
    </w:p>
    <w:p w:rsidR="00576D34" w:rsidRPr="005D30D8" w:rsidRDefault="00576D34" w:rsidP="00576D34">
      <w:pPr>
        <w:spacing w:after="0" w:line="240" w:lineRule="auto"/>
        <w:rPr>
          <w:rFonts w:ascii="Times New Roman" w:hAnsi="Times New Roman" w:cs="Times New Roman"/>
          <w:sz w:val="20"/>
          <w:szCs w:val="20"/>
        </w:rPr>
      </w:pPr>
    </w:p>
    <w:p w:rsidR="00576D34" w:rsidRPr="005D30D8" w:rsidRDefault="00576D34" w:rsidP="00576D34">
      <w:pPr>
        <w:spacing w:after="0" w:line="240" w:lineRule="auto"/>
        <w:rPr>
          <w:rFonts w:ascii="Times New Roman" w:hAnsi="Times New Roman" w:cs="Times New Roman"/>
          <w:sz w:val="20"/>
          <w:szCs w:val="20"/>
        </w:rPr>
      </w:pPr>
    </w:p>
    <w:p w:rsidR="00576D34" w:rsidRPr="005D30D8" w:rsidRDefault="00576D34" w:rsidP="00576D34">
      <w:pPr>
        <w:spacing w:after="0" w:line="240" w:lineRule="auto"/>
        <w:rPr>
          <w:rFonts w:ascii="Times New Roman" w:hAnsi="Times New Roman" w:cs="Times New Roman"/>
          <w:sz w:val="20"/>
          <w:szCs w:val="20"/>
        </w:rPr>
      </w:pPr>
    </w:p>
    <w:p w:rsidR="00576D34" w:rsidRPr="005D30D8" w:rsidRDefault="00576D34" w:rsidP="00576D34">
      <w:pPr>
        <w:spacing w:after="0" w:line="240" w:lineRule="auto"/>
        <w:rPr>
          <w:rFonts w:ascii="Times New Roman" w:hAnsi="Times New Roman" w:cs="Times New Roman"/>
          <w:sz w:val="20"/>
          <w:szCs w:val="20"/>
        </w:rPr>
      </w:pPr>
    </w:p>
    <w:p w:rsidR="00576D34" w:rsidRPr="005D30D8" w:rsidRDefault="00576D34" w:rsidP="00576D34">
      <w:pPr>
        <w:spacing w:after="0" w:line="240" w:lineRule="auto"/>
        <w:rPr>
          <w:rFonts w:ascii="Times New Roman" w:hAnsi="Times New Roman" w:cs="Times New Roman"/>
          <w:sz w:val="20"/>
          <w:szCs w:val="20"/>
        </w:rPr>
      </w:pPr>
    </w:p>
    <w:p w:rsidR="00576D34" w:rsidRPr="005D30D8" w:rsidRDefault="00576D34" w:rsidP="00576D34">
      <w:pPr>
        <w:spacing w:after="0" w:line="240" w:lineRule="auto"/>
        <w:rPr>
          <w:rFonts w:ascii="Times New Roman" w:hAnsi="Times New Roman" w:cs="Times New Roman"/>
          <w:sz w:val="20"/>
          <w:szCs w:val="20"/>
        </w:rPr>
      </w:pPr>
    </w:p>
    <w:p w:rsidR="00576D34" w:rsidRPr="005D30D8" w:rsidRDefault="00576D34" w:rsidP="00576D34">
      <w:pPr>
        <w:spacing w:after="0" w:line="240" w:lineRule="auto"/>
        <w:rPr>
          <w:rFonts w:ascii="Times New Roman" w:hAnsi="Times New Roman" w:cs="Times New Roman"/>
          <w:sz w:val="20"/>
          <w:szCs w:val="20"/>
        </w:rPr>
      </w:pPr>
    </w:p>
    <w:p w:rsidR="0069173F" w:rsidRPr="005D30D8" w:rsidRDefault="0069173F" w:rsidP="00576D34">
      <w:pPr>
        <w:spacing w:after="0" w:line="240" w:lineRule="auto"/>
        <w:rPr>
          <w:rFonts w:ascii="Times New Roman" w:hAnsi="Times New Roman" w:cs="Times New Roman"/>
          <w:sz w:val="20"/>
          <w:szCs w:val="20"/>
        </w:rPr>
      </w:pPr>
      <w:r w:rsidRPr="005D30D8">
        <w:rPr>
          <w:rFonts w:ascii="Times New Roman" w:hAnsi="Times New Roman" w:cs="Times New Roman"/>
          <w:b/>
          <w:sz w:val="20"/>
          <w:szCs w:val="20"/>
        </w:rPr>
        <w:t>15) ОСНОВНЫЕ ЭТАПЫ РАЗРАБОТКИ НОВОГО ПРОДУКТА: ФОРМИРОВАНИЕ ИДЕИ, ОТБОР ИДЕИ, ОБОСНОВАНИЕ, РАЗРАБОТКА СТРАТЕГИИ МАРКЕТИНГА, РАЗРАБОТКА ПРОДУКТА, ПРОБНЫЙ МАРКЕТИНГ, ВНЕДРЕНИЕ, ОЦЕНКА.</w:t>
      </w:r>
    </w:p>
    <w:p w:rsidR="0069173F" w:rsidRPr="005D30D8" w:rsidRDefault="0069173F" w:rsidP="0069173F">
      <w:pPr>
        <w:pStyle w:val="a3"/>
        <w:tabs>
          <w:tab w:val="left" w:pos="3240"/>
        </w:tabs>
        <w:spacing w:after="0" w:line="240" w:lineRule="auto"/>
        <w:jc w:val="center"/>
        <w:rPr>
          <w:rFonts w:ascii="Times New Roman" w:hAnsi="Times New Roman" w:cs="Times New Roman"/>
          <w:b/>
          <w:sz w:val="20"/>
          <w:szCs w:val="20"/>
        </w:rPr>
      </w:pPr>
      <w:r w:rsidRPr="005D30D8">
        <w:rPr>
          <w:rFonts w:ascii="Times New Roman" w:hAnsi="Times New Roman" w:cs="Times New Roman"/>
          <w:b/>
          <w:sz w:val="20"/>
          <w:szCs w:val="20"/>
        </w:rPr>
        <w:t>Формирование идей</w:t>
      </w:r>
    </w:p>
    <w:p w:rsidR="0069173F" w:rsidRPr="005D30D8" w:rsidRDefault="0069173F" w:rsidP="003928A0">
      <w:pPr>
        <w:numPr>
          <w:ilvl w:val="0"/>
          <w:numId w:val="24"/>
        </w:numPr>
        <w:spacing w:after="0" w:line="240" w:lineRule="auto"/>
        <w:ind w:left="0" w:firstLine="0"/>
        <w:jc w:val="both"/>
        <w:rPr>
          <w:rFonts w:ascii="Times New Roman" w:hAnsi="Times New Roman" w:cs="Times New Roman"/>
          <w:color w:val="000000"/>
          <w:sz w:val="20"/>
          <w:szCs w:val="20"/>
        </w:rPr>
      </w:pPr>
      <w:r w:rsidRPr="005D30D8">
        <w:rPr>
          <w:rFonts w:ascii="Times New Roman" w:hAnsi="Times New Roman" w:cs="Times New Roman"/>
          <w:color w:val="000000"/>
          <w:sz w:val="20"/>
          <w:szCs w:val="20"/>
        </w:rPr>
        <w:t>Мозговой штурм.</w:t>
      </w:r>
      <w:r w:rsidRPr="005D30D8">
        <w:rPr>
          <w:rFonts w:ascii="Times New Roman" w:hAnsi="Times New Roman" w:cs="Times New Roman"/>
          <w:i/>
          <w:color w:val="000000"/>
          <w:sz w:val="20"/>
          <w:szCs w:val="20"/>
        </w:rPr>
        <w:t xml:space="preserve"> </w:t>
      </w:r>
      <w:r w:rsidRPr="005D30D8">
        <w:rPr>
          <w:rFonts w:ascii="Times New Roman" w:hAnsi="Times New Roman" w:cs="Times New Roman"/>
          <w:color w:val="000000"/>
          <w:sz w:val="20"/>
          <w:szCs w:val="20"/>
        </w:rPr>
        <w:t xml:space="preserve">Генерация инновационных идей на основе специальной техники, творческого подхода, системного анализа. </w:t>
      </w:r>
    </w:p>
    <w:p w:rsidR="0069173F" w:rsidRPr="005D30D8" w:rsidRDefault="0069173F" w:rsidP="003928A0">
      <w:pPr>
        <w:numPr>
          <w:ilvl w:val="0"/>
          <w:numId w:val="24"/>
        </w:numPr>
        <w:spacing w:after="0" w:line="240" w:lineRule="auto"/>
        <w:ind w:left="0" w:firstLine="0"/>
        <w:jc w:val="both"/>
        <w:rPr>
          <w:rFonts w:ascii="Times New Roman" w:hAnsi="Times New Roman" w:cs="Times New Roman"/>
          <w:color w:val="000000"/>
          <w:sz w:val="20"/>
          <w:szCs w:val="20"/>
        </w:rPr>
      </w:pPr>
      <w:proofErr w:type="spellStart"/>
      <w:r w:rsidRPr="005D30D8">
        <w:rPr>
          <w:rFonts w:ascii="Times New Roman" w:hAnsi="Times New Roman" w:cs="Times New Roman"/>
          <w:color w:val="000000"/>
          <w:sz w:val="20"/>
          <w:szCs w:val="20"/>
        </w:rPr>
        <w:t>Бенчмаркинг</w:t>
      </w:r>
      <w:proofErr w:type="spellEnd"/>
      <w:r w:rsidRPr="005D30D8">
        <w:rPr>
          <w:rFonts w:ascii="Times New Roman" w:hAnsi="Times New Roman" w:cs="Times New Roman"/>
          <w:i/>
          <w:color w:val="000000"/>
          <w:sz w:val="20"/>
          <w:szCs w:val="20"/>
        </w:rPr>
        <w:t>.</w:t>
      </w:r>
      <w:r w:rsidRPr="005D30D8">
        <w:rPr>
          <w:rFonts w:ascii="Times New Roman" w:hAnsi="Times New Roman" w:cs="Times New Roman"/>
          <w:color w:val="000000"/>
          <w:sz w:val="20"/>
          <w:szCs w:val="20"/>
        </w:rPr>
        <w:t xml:space="preserve"> Поиск и заимствование успешных решений внутри банка, у партнеров, у конкурентов, с помощью деловых связей, </w:t>
      </w:r>
      <w:proofErr w:type="spellStart"/>
      <w:r w:rsidRPr="005D30D8">
        <w:rPr>
          <w:rFonts w:ascii="Times New Roman" w:hAnsi="Times New Roman" w:cs="Times New Roman"/>
          <w:color w:val="000000"/>
          <w:sz w:val="20"/>
          <w:szCs w:val="20"/>
        </w:rPr>
        <w:t>Mystery</w:t>
      </w:r>
      <w:proofErr w:type="spellEnd"/>
      <w:r w:rsidRPr="005D30D8">
        <w:rPr>
          <w:rFonts w:ascii="Times New Roman" w:hAnsi="Times New Roman" w:cs="Times New Roman"/>
          <w:color w:val="000000"/>
          <w:sz w:val="20"/>
          <w:szCs w:val="20"/>
        </w:rPr>
        <w:t xml:space="preserve"> </w:t>
      </w:r>
      <w:proofErr w:type="spellStart"/>
      <w:r w:rsidRPr="005D30D8">
        <w:rPr>
          <w:rFonts w:ascii="Times New Roman" w:hAnsi="Times New Roman" w:cs="Times New Roman"/>
          <w:color w:val="000000"/>
          <w:sz w:val="20"/>
          <w:szCs w:val="20"/>
        </w:rPr>
        <w:t>Shopping</w:t>
      </w:r>
      <w:proofErr w:type="spellEnd"/>
      <w:r w:rsidRPr="005D30D8">
        <w:rPr>
          <w:rFonts w:ascii="Times New Roman" w:hAnsi="Times New Roman" w:cs="Times New Roman"/>
          <w:color w:val="000000"/>
          <w:sz w:val="20"/>
          <w:szCs w:val="20"/>
        </w:rPr>
        <w:t xml:space="preserve"> и др. </w:t>
      </w:r>
    </w:p>
    <w:p w:rsidR="0069173F" w:rsidRPr="005D30D8" w:rsidRDefault="0069173F" w:rsidP="00576D34">
      <w:pPr>
        <w:pStyle w:val="a3"/>
        <w:tabs>
          <w:tab w:val="left" w:pos="3240"/>
        </w:tabs>
        <w:spacing w:after="0" w:line="240" w:lineRule="auto"/>
        <w:ind w:left="0"/>
        <w:rPr>
          <w:rFonts w:ascii="Times New Roman" w:hAnsi="Times New Roman" w:cs="Times New Roman"/>
          <w:b/>
          <w:sz w:val="20"/>
          <w:szCs w:val="20"/>
        </w:rPr>
      </w:pPr>
      <w:r w:rsidRPr="005D30D8">
        <w:rPr>
          <w:rFonts w:ascii="Times New Roman" w:hAnsi="Times New Roman" w:cs="Times New Roman"/>
          <w:b/>
          <w:sz w:val="20"/>
          <w:szCs w:val="20"/>
        </w:rPr>
        <w:t>Отбор идей</w:t>
      </w:r>
    </w:p>
    <w:p w:rsidR="0069173F" w:rsidRPr="005D30D8" w:rsidRDefault="0069173F" w:rsidP="00576D34">
      <w:pPr>
        <w:pStyle w:val="a3"/>
        <w:tabs>
          <w:tab w:val="left" w:pos="3240"/>
        </w:tabs>
        <w:spacing w:after="0" w:line="240" w:lineRule="auto"/>
        <w:ind w:left="0"/>
        <w:rPr>
          <w:rFonts w:ascii="Times New Roman" w:hAnsi="Times New Roman" w:cs="Times New Roman"/>
          <w:b/>
          <w:sz w:val="20"/>
          <w:szCs w:val="20"/>
        </w:rPr>
      </w:pPr>
      <w:r w:rsidRPr="005D30D8">
        <w:rPr>
          <w:rFonts w:ascii="Times New Roman" w:hAnsi="Times New Roman" w:cs="Times New Roman"/>
          <w:b/>
          <w:sz w:val="20"/>
          <w:szCs w:val="20"/>
        </w:rPr>
        <w:t>Обоснование (бизнес-анализ)</w:t>
      </w:r>
    </w:p>
    <w:p w:rsidR="0069173F" w:rsidRPr="005D30D8" w:rsidRDefault="0069173F" w:rsidP="00576D34">
      <w:pPr>
        <w:spacing w:after="0" w:line="240" w:lineRule="auto"/>
        <w:rPr>
          <w:rFonts w:ascii="Times New Roman" w:hAnsi="Times New Roman" w:cs="Times New Roman"/>
          <w:color w:val="000000"/>
          <w:sz w:val="20"/>
          <w:szCs w:val="20"/>
        </w:rPr>
      </w:pPr>
      <w:r w:rsidRPr="005D30D8">
        <w:rPr>
          <w:rFonts w:ascii="Times New Roman" w:hAnsi="Times New Roman" w:cs="Times New Roman"/>
          <w:color w:val="000000"/>
          <w:sz w:val="20"/>
          <w:szCs w:val="20"/>
        </w:rPr>
        <w:t>Проводится анализ, выносятся экспертные заключения по следующим аспектам:</w:t>
      </w:r>
    </w:p>
    <w:p w:rsidR="0069173F" w:rsidRPr="005D30D8" w:rsidRDefault="0069173F" w:rsidP="00576D34">
      <w:pPr>
        <w:spacing w:after="0" w:line="240" w:lineRule="auto"/>
        <w:ind w:left="426"/>
        <w:rPr>
          <w:rFonts w:ascii="Times New Roman" w:hAnsi="Times New Roman" w:cs="Times New Roman"/>
          <w:color w:val="000000"/>
          <w:sz w:val="20"/>
          <w:szCs w:val="20"/>
        </w:rPr>
      </w:pPr>
      <w:r w:rsidRPr="005D30D8">
        <w:rPr>
          <w:rFonts w:ascii="Times New Roman" w:hAnsi="Times New Roman" w:cs="Times New Roman"/>
          <w:color w:val="000000"/>
          <w:sz w:val="20"/>
          <w:szCs w:val="20"/>
        </w:rPr>
        <w:t xml:space="preserve">- экономическая целесообразность; </w:t>
      </w:r>
    </w:p>
    <w:p w:rsidR="0069173F" w:rsidRPr="005D30D8" w:rsidRDefault="0069173F" w:rsidP="00576D34">
      <w:pPr>
        <w:spacing w:after="0" w:line="240" w:lineRule="auto"/>
        <w:ind w:left="426"/>
        <w:rPr>
          <w:rFonts w:ascii="Times New Roman" w:hAnsi="Times New Roman" w:cs="Times New Roman"/>
          <w:color w:val="000000"/>
          <w:sz w:val="20"/>
          <w:szCs w:val="20"/>
        </w:rPr>
      </w:pPr>
      <w:r w:rsidRPr="005D30D8">
        <w:rPr>
          <w:rFonts w:ascii="Times New Roman" w:hAnsi="Times New Roman" w:cs="Times New Roman"/>
          <w:color w:val="000000"/>
          <w:sz w:val="20"/>
          <w:szCs w:val="20"/>
        </w:rPr>
        <w:t xml:space="preserve">- риски: рыночные, кредитные, операционные и др.; </w:t>
      </w:r>
    </w:p>
    <w:p w:rsidR="0069173F" w:rsidRPr="005D30D8" w:rsidRDefault="0069173F" w:rsidP="00576D34">
      <w:pPr>
        <w:spacing w:after="0" w:line="240" w:lineRule="auto"/>
        <w:ind w:left="426"/>
        <w:rPr>
          <w:rFonts w:ascii="Times New Roman" w:hAnsi="Times New Roman" w:cs="Times New Roman"/>
          <w:color w:val="000000"/>
          <w:sz w:val="20"/>
          <w:szCs w:val="20"/>
        </w:rPr>
      </w:pPr>
      <w:r w:rsidRPr="005D30D8">
        <w:rPr>
          <w:rFonts w:ascii="Times New Roman" w:hAnsi="Times New Roman" w:cs="Times New Roman"/>
          <w:color w:val="000000"/>
          <w:sz w:val="20"/>
          <w:szCs w:val="20"/>
        </w:rPr>
        <w:t xml:space="preserve">- осуществимость: по бизнес-процессам, по программному обеспечению и техническим средствам, по персоналу, юридическая (соответствие законодательству); </w:t>
      </w:r>
    </w:p>
    <w:p w:rsidR="0069173F" w:rsidRPr="005D30D8" w:rsidRDefault="0069173F" w:rsidP="00576D34">
      <w:pPr>
        <w:spacing w:after="0" w:line="240" w:lineRule="auto"/>
        <w:ind w:left="426"/>
        <w:rPr>
          <w:rFonts w:ascii="Times New Roman" w:hAnsi="Times New Roman" w:cs="Times New Roman"/>
          <w:color w:val="000000"/>
          <w:sz w:val="20"/>
          <w:szCs w:val="20"/>
        </w:rPr>
      </w:pPr>
      <w:r w:rsidRPr="005D30D8">
        <w:rPr>
          <w:rFonts w:ascii="Times New Roman" w:hAnsi="Times New Roman" w:cs="Times New Roman"/>
          <w:color w:val="000000"/>
          <w:sz w:val="20"/>
          <w:szCs w:val="20"/>
        </w:rPr>
        <w:t xml:space="preserve">- безопасность: информационная, экономическая и др.; </w:t>
      </w:r>
    </w:p>
    <w:p w:rsidR="0069173F" w:rsidRPr="005D30D8" w:rsidRDefault="0069173F" w:rsidP="00576D34">
      <w:pPr>
        <w:spacing w:after="0" w:line="240" w:lineRule="auto"/>
        <w:ind w:left="426"/>
        <w:rPr>
          <w:rFonts w:ascii="Times New Roman" w:hAnsi="Times New Roman" w:cs="Times New Roman"/>
          <w:color w:val="000000"/>
          <w:sz w:val="20"/>
          <w:szCs w:val="20"/>
        </w:rPr>
      </w:pPr>
      <w:r w:rsidRPr="005D30D8">
        <w:rPr>
          <w:rFonts w:ascii="Times New Roman" w:hAnsi="Times New Roman" w:cs="Times New Roman"/>
          <w:color w:val="000000"/>
          <w:sz w:val="20"/>
          <w:szCs w:val="20"/>
        </w:rPr>
        <w:t>- влияние на другие подразделения банка;</w:t>
      </w:r>
    </w:p>
    <w:p w:rsidR="0069173F" w:rsidRPr="005D30D8" w:rsidRDefault="0069173F" w:rsidP="00576D34">
      <w:pPr>
        <w:spacing w:after="0" w:line="240" w:lineRule="auto"/>
        <w:ind w:left="426"/>
        <w:rPr>
          <w:rFonts w:ascii="Times New Roman" w:hAnsi="Times New Roman" w:cs="Times New Roman"/>
          <w:color w:val="000000"/>
          <w:sz w:val="20"/>
          <w:szCs w:val="20"/>
        </w:rPr>
      </w:pPr>
      <w:r w:rsidRPr="005D30D8">
        <w:rPr>
          <w:rFonts w:ascii="Times New Roman" w:hAnsi="Times New Roman" w:cs="Times New Roman"/>
          <w:color w:val="000000"/>
          <w:sz w:val="20"/>
          <w:szCs w:val="20"/>
        </w:rPr>
        <w:t xml:space="preserve">- соответствие политике и стратегии банка. </w:t>
      </w:r>
    </w:p>
    <w:p w:rsidR="0069173F" w:rsidRPr="005D30D8" w:rsidRDefault="0069173F" w:rsidP="00576D34">
      <w:pPr>
        <w:pStyle w:val="a3"/>
        <w:tabs>
          <w:tab w:val="left" w:pos="3240"/>
        </w:tabs>
        <w:spacing w:after="0" w:line="240" w:lineRule="auto"/>
        <w:ind w:left="0"/>
        <w:rPr>
          <w:rFonts w:ascii="Times New Roman" w:hAnsi="Times New Roman" w:cs="Times New Roman"/>
          <w:b/>
          <w:sz w:val="20"/>
          <w:szCs w:val="20"/>
        </w:rPr>
      </w:pPr>
      <w:r w:rsidRPr="005D30D8">
        <w:rPr>
          <w:rFonts w:ascii="Times New Roman" w:hAnsi="Times New Roman" w:cs="Times New Roman"/>
          <w:b/>
          <w:sz w:val="20"/>
          <w:szCs w:val="20"/>
        </w:rPr>
        <w:t>Разработка стратегии маркетинга</w:t>
      </w:r>
    </w:p>
    <w:p w:rsidR="0069173F" w:rsidRPr="005D30D8" w:rsidRDefault="0069173F" w:rsidP="00576D34">
      <w:pPr>
        <w:pStyle w:val="a3"/>
        <w:tabs>
          <w:tab w:val="left" w:pos="3240"/>
        </w:tabs>
        <w:spacing w:after="0" w:line="240" w:lineRule="auto"/>
        <w:ind w:left="0"/>
        <w:rPr>
          <w:rFonts w:ascii="Times New Roman" w:hAnsi="Times New Roman" w:cs="Times New Roman"/>
          <w:b/>
          <w:sz w:val="20"/>
          <w:szCs w:val="20"/>
        </w:rPr>
      </w:pPr>
      <w:r w:rsidRPr="005D30D8">
        <w:rPr>
          <w:rFonts w:ascii="Times New Roman" w:hAnsi="Times New Roman" w:cs="Times New Roman"/>
          <w:b/>
          <w:sz w:val="20"/>
          <w:szCs w:val="20"/>
        </w:rPr>
        <w:t>Разработка продукта</w:t>
      </w:r>
    </w:p>
    <w:p w:rsidR="0069173F" w:rsidRPr="005D30D8" w:rsidRDefault="0069173F" w:rsidP="00576D34">
      <w:pPr>
        <w:pStyle w:val="a3"/>
        <w:tabs>
          <w:tab w:val="left" w:pos="3240"/>
        </w:tabs>
        <w:spacing w:after="0" w:line="240" w:lineRule="auto"/>
        <w:ind w:left="0"/>
        <w:rPr>
          <w:rFonts w:ascii="Times New Roman" w:hAnsi="Times New Roman" w:cs="Times New Roman"/>
          <w:b/>
          <w:sz w:val="20"/>
          <w:szCs w:val="20"/>
        </w:rPr>
      </w:pPr>
      <w:r w:rsidRPr="005D30D8">
        <w:rPr>
          <w:rFonts w:ascii="Times New Roman" w:hAnsi="Times New Roman" w:cs="Times New Roman"/>
          <w:b/>
          <w:sz w:val="20"/>
          <w:szCs w:val="20"/>
        </w:rPr>
        <w:t>Пробный маркетинг</w:t>
      </w:r>
    </w:p>
    <w:p w:rsidR="0069173F" w:rsidRPr="005D30D8" w:rsidRDefault="0069173F" w:rsidP="00576D34">
      <w:pPr>
        <w:pStyle w:val="a3"/>
        <w:spacing w:after="0" w:line="240" w:lineRule="auto"/>
        <w:ind w:left="0"/>
        <w:rPr>
          <w:rFonts w:ascii="Times New Roman" w:eastAsia="Times New Roman" w:hAnsi="Times New Roman" w:cs="Times New Roman"/>
          <w:b/>
          <w:sz w:val="20"/>
          <w:szCs w:val="20"/>
        </w:rPr>
      </w:pPr>
      <w:r w:rsidRPr="005D30D8">
        <w:rPr>
          <w:rFonts w:ascii="Times New Roman" w:eastAsia="Times New Roman" w:hAnsi="Times New Roman" w:cs="Times New Roman"/>
          <w:b/>
          <w:sz w:val="20"/>
          <w:szCs w:val="20"/>
        </w:rPr>
        <w:t>Внедрение</w:t>
      </w:r>
    </w:p>
    <w:p w:rsidR="0069173F" w:rsidRPr="005D30D8" w:rsidRDefault="0069173F" w:rsidP="00576D34">
      <w:pPr>
        <w:pStyle w:val="a3"/>
        <w:spacing w:after="0" w:line="240" w:lineRule="auto"/>
        <w:ind w:left="0"/>
        <w:rPr>
          <w:rFonts w:ascii="Times New Roman" w:eastAsia="Times New Roman" w:hAnsi="Times New Roman" w:cs="Times New Roman"/>
          <w:b/>
          <w:sz w:val="20"/>
          <w:szCs w:val="20"/>
        </w:rPr>
      </w:pPr>
      <w:r w:rsidRPr="005D30D8">
        <w:rPr>
          <w:rFonts w:ascii="Times New Roman" w:eastAsia="Times New Roman" w:hAnsi="Times New Roman" w:cs="Times New Roman"/>
          <w:b/>
          <w:sz w:val="20"/>
          <w:szCs w:val="20"/>
        </w:rPr>
        <w:t>Оценка</w:t>
      </w:r>
    </w:p>
    <w:p w:rsidR="0069173F" w:rsidRPr="005D30D8" w:rsidRDefault="0069173F" w:rsidP="00576D34">
      <w:pPr>
        <w:pStyle w:val="a3"/>
        <w:tabs>
          <w:tab w:val="left" w:pos="3240"/>
        </w:tabs>
        <w:spacing w:after="0" w:line="240" w:lineRule="auto"/>
        <w:ind w:left="0"/>
        <w:rPr>
          <w:rFonts w:ascii="Times New Roman" w:hAnsi="Times New Roman" w:cs="Times New Roman"/>
          <w:b/>
          <w:sz w:val="20"/>
          <w:szCs w:val="20"/>
        </w:rPr>
      </w:pPr>
      <w:r w:rsidRPr="005D30D8">
        <w:rPr>
          <w:rFonts w:ascii="Times New Roman" w:hAnsi="Times New Roman" w:cs="Times New Roman"/>
          <w:b/>
          <w:sz w:val="20"/>
          <w:szCs w:val="20"/>
        </w:rPr>
        <w:t>Отказ от использования продукта</w:t>
      </w:r>
    </w:p>
    <w:p w:rsidR="0069173F" w:rsidRPr="005D30D8" w:rsidRDefault="0069173F" w:rsidP="0069173F">
      <w:pPr>
        <w:tabs>
          <w:tab w:val="left" w:pos="3240"/>
        </w:tabs>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В случае выявления отсутствия потребности в данном банковском продукте, отсутствия доходности от его использования, отсутствия спроса со стороны клиентов  ведет к принятию решения в отказе от использования данного банковского продукта, либо его модификации.</w:t>
      </w:r>
    </w:p>
    <w:p w:rsidR="00576D34" w:rsidRPr="005D30D8" w:rsidRDefault="00576D34" w:rsidP="00AC0BB7">
      <w:pPr>
        <w:rPr>
          <w:rFonts w:ascii="Times New Roman" w:hAnsi="Times New Roman" w:cs="Times New Roman"/>
          <w:b/>
          <w:sz w:val="20"/>
          <w:szCs w:val="20"/>
        </w:rPr>
      </w:pPr>
    </w:p>
    <w:p w:rsidR="002E7D79" w:rsidRPr="005D30D8" w:rsidRDefault="006B3AA2" w:rsidP="00576D34">
      <w:pPr>
        <w:spacing w:after="0"/>
        <w:rPr>
          <w:rFonts w:ascii="Times New Roman" w:hAnsi="Times New Roman" w:cs="Times New Roman"/>
          <w:sz w:val="20"/>
          <w:szCs w:val="20"/>
        </w:rPr>
      </w:pPr>
      <w:r w:rsidRPr="005D30D8">
        <w:rPr>
          <w:rFonts w:ascii="Times New Roman" w:hAnsi="Times New Roman" w:cs="Times New Roman"/>
          <w:b/>
          <w:sz w:val="20"/>
          <w:szCs w:val="20"/>
        </w:rPr>
        <w:t>16) ОСНОВНЫЕ ФАКТОРЫ, ВЛИЯЮЩИЕ НА ПРОЦЕСС ЦЕНООБРАЗОВАНИЯ: СЕБЕСТОИМОСТЬ, РЕНТАБИЛЬНОСТЬ, СООТНОШЕНИЕ СПРОСА И ПРЕДЛОЖЕНИЯ.</w:t>
      </w:r>
    </w:p>
    <w:p w:rsidR="002E7D79" w:rsidRPr="005D30D8" w:rsidRDefault="002E7D79" w:rsidP="002E7D79">
      <w:pPr>
        <w:autoSpaceDE w:val="0"/>
        <w:autoSpaceDN w:val="0"/>
        <w:adjustRightInd w:val="0"/>
        <w:spacing w:after="0" w:line="240" w:lineRule="auto"/>
        <w:rPr>
          <w:rFonts w:ascii="Times New Roman" w:hAnsi="Times New Roman" w:cs="Times New Roman"/>
          <w:b/>
          <w:sz w:val="20"/>
          <w:szCs w:val="20"/>
        </w:rPr>
      </w:pPr>
      <w:r w:rsidRPr="005D30D8">
        <w:rPr>
          <w:rFonts w:ascii="Times New Roman" w:hAnsi="Times New Roman" w:cs="Times New Roman"/>
          <w:b/>
          <w:sz w:val="20"/>
          <w:szCs w:val="20"/>
        </w:rPr>
        <w:t>Среди таких факторов можно выделить следующие:</w:t>
      </w:r>
    </w:p>
    <w:p w:rsidR="002E7D79" w:rsidRPr="005D30D8" w:rsidRDefault="002E7D79" w:rsidP="002E7D79">
      <w:pPr>
        <w:autoSpaceDE w:val="0"/>
        <w:autoSpaceDN w:val="0"/>
        <w:adjustRightInd w:val="0"/>
        <w:spacing w:after="0" w:line="240" w:lineRule="auto"/>
        <w:rPr>
          <w:rFonts w:ascii="Times New Roman" w:hAnsi="Times New Roman" w:cs="Times New Roman"/>
          <w:sz w:val="20"/>
          <w:szCs w:val="20"/>
        </w:rPr>
      </w:pPr>
      <w:r w:rsidRPr="005D30D8">
        <w:rPr>
          <w:rFonts w:ascii="Times New Roman" w:hAnsi="Times New Roman" w:cs="Times New Roman"/>
          <w:sz w:val="20"/>
          <w:szCs w:val="20"/>
        </w:rPr>
        <w:t>1) имидж банка —;</w:t>
      </w:r>
    </w:p>
    <w:p w:rsidR="002E7D79" w:rsidRPr="005D30D8" w:rsidRDefault="002E7D79" w:rsidP="002E7D79">
      <w:pPr>
        <w:autoSpaceDE w:val="0"/>
        <w:autoSpaceDN w:val="0"/>
        <w:adjustRightInd w:val="0"/>
        <w:spacing w:after="0" w:line="240" w:lineRule="auto"/>
        <w:rPr>
          <w:rFonts w:ascii="Times New Roman" w:hAnsi="Times New Roman" w:cs="Times New Roman"/>
          <w:sz w:val="20"/>
          <w:szCs w:val="20"/>
        </w:rPr>
      </w:pPr>
      <w:r w:rsidRPr="005D30D8">
        <w:rPr>
          <w:rFonts w:ascii="Times New Roman" w:hAnsi="Times New Roman" w:cs="Times New Roman"/>
          <w:sz w:val="20"/>
          <w:szCs w:val="20"/>
        </w:rPr>
        <w:t>2) география;</w:t>
      </w:r>
    </w:p>
    <w:p w:rsidR="002E7D79" w:rsidRPr="005D30D8" w:rsidRDefault="002E7D79" w:rsidP="002E7D79">
      <w:pPr>
        <w:autoSpaceDE w:val="0"/>
        <w:autoSpaceDN w:val="0"/>
        <w:adjustRightInd w:val="0"/>
        <w:spacing w:after="0" w:line="240" w:lineRule="auto"/>
        <w:rPr>
          <w:rFonts w:ascii="Times New Roman" w:hAnsi="Times New Roman" w:cs="Times New Roman"/>
          <w:sz w:val="20"/>
          <w:szCs w:val="20"/>
        </w:rPr>
      </w:pPr>
      <w:r w:rsidRPr="005D30D8">
        <w:rPr>
          <w:rFonts w:ascii="Times New Roman" w:hAnsi="Times New Roman" w:cs="Times New Roman"/>
          <w:sz w:val="20"/>
          <w:szCs w:val="20"/>
        </w:rPr>
        <w:t>3) влияние других субъектов рынка.;</w:t>
      </w:r>
    </w:p>
    <w:p w:rsidR="00576D34" w:rsidRPr="005D30D8" w:rsidRDefault="002E7D79" w:rsidP="002E7D79">
      <w:pPr>
        <w:autoSpaceDE w:val="0"/>
        <w:autoSpaceDN w:val="0"/>
        <w:adjustRightInd w:val="0"/>
        <w:spacing w:after="0" w:line="240" w:lineRule="auto"/>
        <w:rPr>
          <w:rFonts w:ascii="Times New Roman" w:hAnsi="Times New Roman" w:cs="Times New Roman"/>
          <w:sz w:val="20"/>
          <w:szCs w:val="20"/>
        </w:rPr>
      </w:pPr>
      <w:r w:rsidRPr="005D30D8">
        <w:rPr>
          <w:rFonts w:ascii="Times New Roman" w:hAnsi="Times New Roman" w:cs="Times New Roman"/>
          <w:sz w:val="20"/>
          <w:szCs w:val="20"/>
        </w:rPr>
        <w:t xml:space="preserve">4) ценовые скидки и надбавки банками применяются для стимулирования приобретения банковских услуг в больших объемах. </w:t>
      </w:r>
    </w:p>
    <w:p w:rsidR="002E7D79" w:rsidRPr="005D30D8" w:rsidRDefault="002E7D79" w:rsidP="002E7D79">
      <w:pPr>
        <w:autoSpaceDE w:val="0"/>
        <w:autoSpaceDN w:val="0"/>
        <w:adjustRightInd w:val="0"/>
        <w:spacing w:after="0" w:line="240" w:lineRule="auto"/>
        <w:rPr>
          <w:rFonts w:ascii="Times New Roman" w:hAnsi="Times New Roman" w:cs="Times New Roman"/>
          <w:sz w:val="20"/>
          <w:szCs w:val="20"/>
        </w:rPr>
      </w:pPr>
      <w:r w:rsidRPr="005D30D8">
        <w:rPr>
          <w:rFonts w:ascii="Times New Roman" w:hAnsi="Times New Roman" w:cs="Times New Roman"/>
          <w:sz w:val="20"/>
          <w:szCs w:val="20"/>
        </w:rPr>
        <w:t>5) ценовая дискриминация способствует росту прибыли и повышению имиджа банка. Этот метод ценообразования идет по четырем направлениям:</w:t>
      </w:r>
    </w:p>
    <w:p w:rsidR="002E7D79" w:rsidRPr="005D30D8" w:rsidRDefault="002E7D79" w:rsidP="002E7D79">
      <w:pPr>
        <w:autoSpaceDE w:val="0"/>
        <w:autoSpaceDN w:val="0"/>
        <w:adjustRightInd w:val="0"/>
        <w:spacing w:after="0" w:line="240" w:lineRule="auto"/>
        <w:rPr>
          <w:rFonts w:ascii="Times New Roman" w:hAnsi="Times New Roman" w:cs="Times New Roman"/>
          <w:sz w:val="20"/>
          <w:szCs w:val="20"/>
        </w:rPr>
      </w:pPr>
      <w:r w:rsidRPr="005D30D8">
        <w:rPr>
          <w:rFonts w:ascii="Times New Roman" w:hAnsi="Times New Roman" w:cs="Times New Roman"/>
          <w:sz w:val="20"/>
          <w:szCs w:val="20"/>
        </w:rPr>
        <w:t>— дискриминация клиентов: различным потребителям банковские услуги предлагаются по разной цене;</w:t>
      </w:r>
    </w:p>
    <w:p w:rsidR="002E7D79" w:rsidRPr="005D30D8" w:rsidRDefault="002E7D79" w:rsidP="002E7D79">
      <w:pPr>
        <w:autoSpaceDE w:val="0"/>
        <w:autoSpaceDN w:val="0"/>
        <w:adjustRightInd w:val="0"/>
        <w:spacing w:after="0" w:line="240" w:lineRule="auto"/>
        <w:rPr>
          <w:rFonts w:ascii="Times New Roman" w:hAnsi="Times New Roman" w:cs="Times New Roman"/>
          <w:sz w:val="20"/>
          <w:szCs w:val="20"/>
        </w:rPr>
      </w:pPr>
      <w:r w:rsidRPr="005D30D8">
        <w:rPr>
          <w:rFonts w:ascii="Times New Roman" w:hAnsi="Times New Roman" w:cs="Times New Roman"/>
          <w:sz w:val="20"/>
          <w:szCs w:val="20"/>
        </w:rPr>
        <w:t>— дискриминация по форме услуг: высокое качество некоторых услуг позволяет банку поднять цены на них;</w:t>
      </w:r>
    </w:p>
    <w:p w:rsidR="002E7D79" w:rsidRPr="005D30D8" w:rsidRDefault="002E7D79" w:rsidP="002E7D79">
      <w:pPr>
        <w:autoSpaceDE w:val="0"/>
        <w:autoSpaceDN w:val="0"/>
        <w:adjustRightInd w:val="0"/>
        <w:spacing w:after="0" w:line="240" w:lineRule="auto"/>
        <w:rPr>
          <w:rFonts w:ascii="Times New Roman" w:hAnsi="Times New Roman" w:cs="Times New Roman"/>
          <w:sz w:val="20"/>
          <w:szCs w:val="20"/>
        </w:rPr>
      </w:pPr>
      <w:r w:rsidRPr="005D30D8">
        <w:rPr>
          <w:rFonts w:ascii="Times New Roman" w:hAnsi="Times New Roman" w:cs="Times New Roman"/>
          <w:sz w:val="20"/>
          <w:szCs w:val="20"/>
        </w:rPr>
        <w:t>— дискриминация по месту связана с различным уровнем затрат банка на их предоставление клиентам; так, использование автоматических кассовых машин обходится банку дешевле, чем применение труда кассиров, следовательно, цены разные;</w:t>
      </w:r>
    </w:p>
    <w:p w:rsidR="002E7D79" w:rsidRPr="005D30D8" w:rsidRDefault="002E7D79" w:rsidP="002E7D79">
      <w:pPr>
        <w:autoSpaceDE w:val="0"/>
        <w:autoSpaceDN w:val="0"/>
        <w:adjustRightInd w:val="0"/>
        <w:spacing w:after="0" w:line="240" w:lineRule="auto"/>
        <w:rPr>
          <w:rFonts w:ascii="Times New Roman" w:hAnsi="Times New Roman" w:cs="Times New Roman"/>
          <w:sz w:val="20"/>
          <w:szCs w:val="20"/>
        </w:rPr>
      </w:pPr>
      <w:r w:rsidRPr="005D30D8">
        <w:rPr>
          <w:rFonts w:ascii="Times New Roman" w:hAnsi="Times New Roman" w:cs="Times New Roman"/>
          <w:sz w:val="20"/>
          <w:szCs w:val="20"/>
        </w:rPr>
        <w:t>— дискриминация по времени: цены на услуги, оказываемые в разное время суток, разные.</w:t>
      </w:r>
    </w:p>
    <w:p w:rsidR="002E7D79" w:rsidRPr="005D30D8" w:rsidRDefault="002E7D79" w:rsidP="00576D34">
      <w:pPr>
        <w:autoSpaceDE w:val="0"/>
        <w:autoSpaceDN w:val="0"/>
        <w:adjustRightInd w:val="0"/>
        <w:spacing w:after="0" w:line="240" w:lineRule="auto"/>
        <w:rPr>
          <w:rFonts w:ascii="Times New Roman" w:hAnsi="Times New Roman" w:cs="Times New Roman"/>
          <w:b/>
          <w:sz w:val="20"/>
          <w:szCs w:val="20"/>
        </w:rPr>
      </w:pPr>
      <w:r w:rsidRPr="005D30D8">
        <w:rPr>
          <w:rFonts w:ascii="Times New Roman" w:hAnsi="Times New Roman" w:cs="Times New Roman"/>
          <w:b/>
          <w:sz w:val="20"/>
          <w:szCs w:val="20"/>
        </w:rPr>
        <w:t>Спрос на продукцию.</w:t>
      </w:r>
    </w:p>
    <w:p w:rsidR="00E2765F" w:rsidRPr="005D30D8" w:rsidRDefault="002E7D79" w:rsidP="00576D34">
      <w:pPr>
        <w:autoSpaceDE w:val="0"/>
        <w:autoSpaceDN w:val="0"/>
        <w:adjustRightInd w:val="0"/>
        <w:spacing w:after="0" w:line="240" w:lineRule="auto"/>
        <w:rPr>
          <w:rFonts w:ascii="Times New Roman" w:hAnsi="Times New Roman" w:cs="Times New Roman"/>
          <w:b/>
          <w:sz w:val="20"/>
          <w:szCs w:val="20"/>
        </w:rPr>
      </w:pPr>
      <w:r w:rsidRPr="005D30D8">
        <w:rPr>
          <w:rFonts w:ascii="Times New Roman" w:hAnsi="Times New Roman" w:cs="Times New Roman"/>
          <w:sz w:val="20"/>
          <w:szCs w:val="20"/>
        </w:rPr>
        <w:lastRenderedPageBreak/>
        <w:t xml:space="preserve">Значительное влияние на цену оказывает спрос. Чем выше цена товара, тем меньше предлагаемых по этой цене изделий могут приобрести покупатели. </w:t>
      </w:r>
    </w:p>
    <w:p w:rsidR="00E2765F" w:rsidRPr="005D30D8" w:rsidRDefault="00E2765F" w:rsidP="00576D34">
      <w:pPr>
        <w:autoSpaceDE w:val="0"/>
        <w:autoSpaceDN w:val="0"/>
        <w:adjustRightInd w:val="0"/>
        <w:spacing w:after="0" w:line="240" w:lineRule="auto"/>
        <w:rPr>
          <w:rFonts w:ascii="Times New Roman" w:hAnsi="Times New Roman" w:cs="Times New Roman"/>
          <w:b/>
          <w:sz w:val="20"/>
          <w:szCs w:val="20"/>
        </w:rPr>
      </w:pPr>
      <w:r w:rsidRPr="005D30D8">
        <w:rPr>
          <w:rFonts w:ascii="Times New Roman" w:hAnsi="Times New Roman" w:cs="Times New Roman"/>
          <w:b/>
          <w:sz w:val="20"/>
          <w:szCs w:val="20"/>
        </w:rPr>
        <w:t>Себестоимость.</w:t>
      </w:r>
    </w:p>
    <w:p w:rsidR="00E2765F" w:rsidRPr="005D30D8" w:rsidRDefault="002E7D79" w:rsidP="00576D34">
      <w:pPr>
        <w:autoSpaceDE w:val="0"/>
        <w:autoSpaceDN w:val="0"/>
        <w:adjustRightInd w:val="0"/>
        <w:spacing w:after="0" w:line="240" w:lineRule="auto"/>
        <w:rPr>
          <w:rFonts w:ascii="Times New Roman" w:hAnsi="Times New Roman" w:cs="Times New Roman"/>
          <w:b/>
          <w:sz w:val="20"/>
          <w:szCs w:val="20"/>
        </w:rPr>
      </w:pPr>
      <w:r w:rsidRPr="005D30D8">
        <w:rPr>
          <w:rFonts w:ascii="Times New Roman" w:hAnsi="Times New Roman" w:cs="Times New Roman"/>
          <w:b/>
          <w:sz w:val="20"/>
          <w:szCs w:val="20"/>
        </w:rPr>
        <w:t>Ценовая конкуренция</w:t>
      </w:r>
    </w:p>
    <w:p w:rsidR="00E2765F" w:rsidRPr="005D30D8" w:rsidRDefault="00E2765F" w:rsidP="00576D34">
      <w:pPr>
        <w:autoSpaceDE w:val="0"/>
        <w:autoSpaceDN w:val="0"/>
        <w:adjustRightInd w:val="0"/>
        <w:spacing w:after="0" w:line="240" w:lineRule="auto"/>
        <w:rPr>
          <w:rFonts w:ascii="Times New Roman" w:hAnsi="Times New Roman" w:cs="Times New Roman"/>
          <w:b/>
          <w:sz w:val="20"/>
          <w:szCs w:val="20"/>
        </w:rPr>
      </w:pPr>
      <w:r w:rsidRPr="005D30D8">
        <w:rPr>
          <w:rFonts w:ascii="Times New Roman" w:hAnsi="Times New Roman" w:cs="Times New Roman"/>
          <w:b/>
          <w:sz w:val="20"/>
          <w:szCs w:val="20"/>
        </w:rPr>
        <w:t>Состояние финансовой системы.</w:t>
      </w:r>
    </w:p>
    <w:p w:rsidR="00E2765F" w:rsidRPr="005D30D8" w:rsidRDefault="00E2765F" w:rsidP="00576D34">
      <w:pPr>
        <w:autoSpaceDE w:val="0"/>
        <w:autoSpaceDN w:val="0"/>
        <w:adjustRightInd w:val="0"/>
        <w:spacing w:after="0" w:line="240" w:lineRule="auto"/>
        <w:rPr>
          <w:rFonts w:ascii="Times New Roman" w:hAnsi="Times New Roman" w:cs="Times New Roman"/>
          <w:sz w:val="20"/>
          <w:szCs w:val="20"/>
        </w:rPr>
      </w:pPr>
      <w:r w:rsidRPr="005D30D8">
        <w:rPr>
          <w:rFonts w:ascii="Times New Roman" w:hAnsi="Times New Roman" w:cs="Times New Roman"/>
          <w:sz w:val="20"/>
          <w:szCs w:val="20"/>
        </w:rPr>
        <w:t>А</w:t>
      </w:r>
      <w:r w:rsidR="002E7D79" w:rsidRPr="005D30D8">
        <w:rPr>
          <w:rFonts w:ascii="Times New Roman" w:hAnsi="Times New Roman" w:cs="Times New Roman"/>
          <w:sz w:val="20"/>
          <w:szCs w:val="20"/>
        </w:rPr>
        <w:t xml:space="preserve"> именно: уровень и тенденции доходов населения, покупательская способность денежной единицы, уровень и динамика инфляции, изменение паритета национальной валюты и др.</w:t>
      </w:r>
    </w:p>
    <w:p w:rsidR="00E2765F" w:rsidRPr="005D30D8" w:rsidRDefault="002E7D79" w:rsidP="00576D34">
      <w:pPr>
        <w:autoSpaceDE w:val="0"/>
        <w:autoSpaceDN w:val="0"/>
        <w:adjustRightInd w:val="0"/>
        <w:spacing w:after="0" w:line="240" w:lineRule="auto"/>
        <w:rPr>
          <w:rFonts w:ascii="Times New Roman" w:hAnsi="Times New Roman" w:cs="Times New Roman"/>
          <w:b/>
          <w:sz w:val="20"/>
          <w:szCs w:val="20"/>
        </w:rPr>
      </w:pPr>
      <w:r w:rsidRPr="005D30D8">
        <w:rPr>
          <w:rFonts w:ascii="Times New Roman" w:hAnsi="Times New Roman" w:cs="Times New Roman"/>
          <w:b/>
          <w:sz w:val="20"/>
          <w:szCs w:val="20"/>
        </w:rPr>
        <w:t xml:space="preserve">Потребители </w:t>
      </w:r>
    </w:p>
    <w:p w:rsidR="002E7D79" w:rsidRPr="005D30D8" w:rsidRDefault="00E2765F" w:rsidP="00576D34">
      <w:pPr>
        <w:autoSpaceDE w:val="0"/>
        <w:autoSpaceDN w:val="0"/>
        <w:adjustRightInd w:val="0"/>
        <w:spacing w:after="0" w:line="240" w:lineRule="auto"/>
        <w:rPr>
          <w:rFonts w:ascii="Times New Roman" w:hAnsi="Times New Roman" w:cs="Times New Roman"/>
          <w:b/>
          <w:sz w:val="20"/>
          <w:szCs w:val="20"/>
        </w:rPr>
      </w:pPr>
      <w:r w:rsidRPr="005D30D8">
        <w:rPr>
          <w:rFonts w:ascii="Times New Roman" w:hAnsi="Times New Roman" w:cs="Times New Roman"/>
          <w:sz w:val="20"/>
          <w:szCs w:val="20"/>
        </w:rPr>
        <w:t>В</w:t>
      </w:r>
      <w:r w:rsidR="002E7D79" w:rsidRPr="005D30D8">
        <w:rPr>
          <w:rFonts w:ascii="Times New Roman" w:hAnsi="Times New Roman" w:cs="Times New Roman"/>
          <w:sz w:val="20"/>
          <w:szCs w:val="20"/>
        </w:rPr>
        <w:t xml:space="preserve">ажный фактор, оказывающий значительное влияние на цены. Любой </w:t>
      </w:r>
      <w:r w:rsidRPr="005D30D8">
        <w:rPr>
          <w:rFonts w:ascii="Times New Roman" w:hAnsi="Times New Roman" w:cs="Times New Roman"/>
          <w:sz w:val="20"/>
          <w:szCs w:val="20"/>
        </w:rPr>
        <w:t>банк</w:t>
      </w:r>
      <w:r w:rsidR="002E7D79" w:rsidRPr="005D30D8">
        <w:rPr>
          <w:rFonts w:ascii="Times New Roman" w:hAnsi="Times New Roman" w:cs="Times New Roman"/>
          <w:sz w:val="20"/>
          <w:szCs w:val="20"/>
        </w:rPr>
        <w:t xml:space="preserve"> должен видеть глубокую взаимосвязь между ценой и восприятием ее различными потребителями. Отношения между ценами и количеством сделанных покупок по этим ценам можно объяснить двумя причинами: воздействием законов спроса и предложения и ценовой эластичности и неодинаковой реакцией покупателей различных сегментов рынка на цену. </w:t>
      </w:r>
    </w:p>
    <w:p w:rsidR="00576D34" w:rsidRPr="005D30D8" w:rsidRDefault="00576D34" w:rsidP="00AC0BB7">
      <w:pPr>
        <w:autoSpaceDE w:val="0"/>
        <w:autoSpaceDN w:val="0"/>
        <w:adjustRightInd w:val="0"/>
        <w:spacing w:after="0" w:line="240" w:lineRule="auto"/>
        <w:rPr>
          <w:rFonts w:ascii="BookAntiqua-Italic" w:hAnsi="BookAntiqua-Italic" w:cs="BookAntiqua-Italic"/>
          <w:b/>
          <w:iCs/>
          <w:sz w:val="20"/>
          <w:szCs w:val="20"/>
        </w:rPr>
      </w:pPr>
    </w:p>
    <w:p w:rsidR="00576D34" w:rsidRPr="005D30D8" w:rsidRDefault="00576D34" w:rsidP="00AC0BB7">
      <w:pPr>
        <w:autoSpaceDE w:val="0"/>
        <w:autoSpaceDN w:val="0"/>
        <w:adjustRightInd w:val="0"/>
        <w:spacing w:after="0" w:line="240" w:lineRule="auto"/>
        <w:rPr>
          <w:rFonts w:ascii="BookAntiqua-Italic" w:hAnsi="BookAntiqua-Italic" w:cs="BookAntiqua-Italic"/>
          <w:b/>
          <w:iCs/>
          <w:sz w:val="20"/>
          <w:szCs w:val="20"/>
        </w:rPr>
      </w:pPr>
    </w:p>
    <w:p w:rsidR="00612140" w:rsidRPr="005D30D8" w:rsidRDefault="006B3AA2" w:rsidP="00AC0BB7">
      <w:pPr>
        <w:autoSpaceDE w:val="0"/>
        <w:autoSpaceDN w:val="0"/>
        <w:adjustRightInd w:val="0"/>
        <w:spacing w:after="0" w:line="240" w:lineRule="auto"/>
        <w:rPr>
          <w:rFonts w:ascii="BookAntiqua-Italic" w:hAnsi="BookAntiqua-Italic" w:cs="BookAntiqua-Italic"/>
          <w:b/>
          <w:iCs/>
          <w:sz w:val="20"/>
          <w:szCs w:val="20"/>
        </w:rPr>
      </w:pPr>
      <w:r w:rsidRPr="005D30D8">
        <w:rPr>
          <w:rFonts w:ascii="BookAntiqua-Italic" w:hAnsi="BookAntiqua-Italic" w:cs="BookAntiqua-Italic"/>
          <w:b/>
          <w:iCs/>
          <w:sz w:val="20"/>
          <w:szCs w:val="20"/>
        </w:rPr>
        <w:t>17) ЭТАПЫ ЦЕНООБРАЗОВАНИЯ: УСТАНОВЛЕНИЕ ЦЕЛЕЙ, ОЦЕНКА СПРОСА, АНАЛИЗ СТРУКТУРЫ ЗАТРАТ, ИЗУЧЕНИЕ ЦЕН НА ПРОДУКТЫ КОНКУРЕНТОВ.</w:t>
      </w:r>
    </w:p>
    <w:p w:rsidR="006B3AA2" w:rsidRPr="005D30D8" w:rsidRDefault="006B3AA2" w:rsidP="006B3AA2">
      <w:pPr>
        <w:spacing w:after="0" w:line="240" w:lineRule="auto"/>
        <w:jc w:val="both"/>
        <w:rPr>
          <w:rFonts w:ascii="Times New Roman" w:hAnsi="Times New Roman" w:cs="Times New Roman"/>
          <w:b/>
          <w:bCs/>
          <w:sz w:val="20"/>
          <w:szCs w:val="20"/>
        </w:rPr>
      </w:pPr>
      <w:r w:rsidRPr="005D30D8">
        <w:rPr>
          <w:rFonts w:ascii="Times New Roman" w:hAnsi="Times New Roman" w:cs="Times New Roman"/>
          <w:b/>
          <w:bCs/>
          <w:sz w:val="20"/>
          <w:szCs w:val="20"/>
        </w:rPr>
        <w:t>Этап 1. Установление целей ценообразования</w:t>
      </w:r>
    </w:p>
    <w:p w:rsidR="006B3AA2" w:rsidRPr="005D30D8" w:rsidRDefault="006B3AA2" w:rsidP="006B3AA2">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Стратегия ценообразования может преследовать разнообразные цели, однако среди них можно выделить основные:</w:t>
      </w:r>
    </w:p>
    <w:p w:rsidR="006B3AA2" w:rsidRPr="005D30D8" w:rsidRDefault="006B3AA2" w:rsidP="003928A0">
      <w:pPr>
        <w:pStyle w:val="a3"/>
        <w:numPr>
          <w:ilvl w:val="0"/>
          <w:numId w:val="34"/>
        </w:num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максимизация текущей прибыли;</w:t>
      </w:r>
    </w:p>
    <w:p w:rsidR="006B3AA2" w:rsidRPr="005D30D8" w:rsidRDefault="006B3AA2" w:rsidP="003928A0">
      <w:pPr>
        <w:pStyle w:val="a3"/>
        <w:numPr>
          <w:ilvl w:val="0"/>
          <w:numId w:val="34"/>
        </w:num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удержание позиций на рынке (выживание);</w:t>
      </w:r>
    </w:p>
    <w:p w:rsidR="006B3AA2" w:rsidRPr="005D30D8" w:rsidRDefault="006B3AA2" w:rsidP="003928A0">
      <w:pPr>
        <w:pStyle w:val="a3"/>
        <w:numPr>
          <w:ilvl w:val="0"/>
          <w:numId w:val="34"/>
        </w:num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увеличение клиентской базы;</w:t>
      </w:r>
    </w:p>
    <w:p w:rsidR="006B3AA2" w:rsidRPr="005D30D8" w:rsidRDefault="006B3AA2" w:rsidP="003928A0">
      <w:pPr>
        <w:pStyle w:val="a3"/>
        <w:numPr>
          <w:ilvl w:val="0"/>
          <w:numId w:val="34"/>
        </w:num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лидерство в качестве продукта.</w:t>
      </w:r>
    </w:p>
    <w:p w:rsidR="006B3AA2" w:rsidRPr="005D30D8" w:rsidRDefault="006B3AA2" w:rsidP="006B3AA2">
      <w:pPr>
        <w:spacing w:after="0" w:line="240" w:lineRule="auto"/>
        <w:jc w:val="both"/>
        <w:rPr>
          <w:rFonts w:ascii="Times New Roman" w:hAnsi="Times New Roman" w:cs="Times New Roman"/>
          <w:b/>
          <w:bCs/>
          <w:sz w:val="20"/>
          <w:szCs w:val="20"/>
        </w:rPr>
      </w:pPr>
      <w:r w:rsidRPr="005D30D8">
        <w:rPr>
          <w:rFonts w:ascii="Times New Roman" w:hAnsi="Times New Roman" w:cs="Times New Roman"/>
          <w:b/>
          <w:bCs/>
          <w:sz w:val="20"/>
          <w:szCs w:val="20"/>
        </w:rPr>
        <w:t>Этап 2. Оценка спроса</w:t>
      </w:r>
    </w:p>
    <w:p w:rsidR="006B3AA2" w:rsidRPr="005D30D8" w:rsidRDefault="006B3AA2" w:rsidP="006B3AA2">
      <w:pPr>
        <w:spacing w:after="0" w:line="240" w:lineRule="auto"/>
        <w:jc w:val="both"/>
        <w:rPr>
          <w:rFonts w:ascii="Times New Roman" w:hAnsi="Times New Roman" w:cs="Times New Roman"/>
          <w:b/>
          <w:bCs/>
          <w:sz w:val="20"/>
          <w:szCs w:val="20"/>
        </w:rPr>
      </w:pPr>
      <w:r w:rsidRPr="005D30D8">
        <w:rPr>
          <w:rFonts w:ascii="Times New Roman" w:hAnsi="Times New Roman" w:cs="Times New Roman"/>
          <w:b/>
          <w:bCs/>
          <w:sz w:val="20"/>
          <w:szCs w:val="20"/>
        </w:rPr>
        <w:t>Этап 3. Анализ структуры затрат</w:t>
      </w:r>
    </w:p>
    <w:p w:rsidR="006B3AA2" w:rsidRPr="005D30D8" w:rsidRDefault="006B3AA2" w:rsidP="006B3AA2">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Производится с целью определения реальных затрат банка, связанных с предоставлением отдельных услуг.</w:t>
      </w:r>
    </w:p>
    <w:p w:rsidR="006B3AA2" w:rsidRPr="005D30D8" w:rsidRDefault="006B3AA2" w:rsidP="006B3AA2">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Совокупный уровень затрат банка обусловливает нижнюю границу цены. Затраты банка могут быть разбиты на группы:</w:t>
      </w:r>
    </w:p>
    <w:p w:rsidR="006B3AA2" w:rsidRPr="005D30D8" w:rsidRDefault="006B3AA2" w:rsidP="003928A0">
      <w:pPr>
        <w:pStyle w:val="a3"/>
        <w:numPr>
          <w:ilvl w:val="0"/>
          <w:numId w:val="35"/>
        </w:num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процентные расходы;</w:t>
      </w:r>
    </w:p>
    <w:p w:rsidR="006B3AA2" w:rsidRPr="005D30D8" w:rsidRDefault="006B3AA2" w:rsidP="003928A0">
      <w:pPr>
        <w:pStyle w:val="a3"/>
        <w:numPr>
          <w:ilvl w:val="0"/>
          <w:numId w:val="35"/>
        </w:num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непроцентные расходы.</w:t>
      </w:r>
    </w:p>
    <w:p w:rsidR="006B3AA2" w:rsidRPr="005D30D8" w:rsidRDefault="006B3AA2" w:rsidP="006B3AA2">
      <w:pPr>
        <w:spacing w:after="0" w:line="240" w:lineRule="auto"/>
        <w:jc w:val="both"/>
        <w:rPr>
          <w:rFonts w:ascii="Times New Roman" w:hAnsi="Times New Roman" w:cs="Times New Roman"/>
          <w:sz w:val="20"/>
          <w:szCs w:val="20"/>
        </w:rPr>
      </w:pPr>
      <w:r w:rsidRPr="005D30D8">
        <w:rPr>
          <w:rFonts w:ascii="Times New Roman" w:hAnsi="Times New Roman" w:cs="Times New Roman"/>
          <w:b/>
          <w:bCs/>
          <w:sz w:val="20"/>
          <w:szCs w:val="20"/>
        </w:rPr>
        <w:t>Процентные расходы</w:t>
      </w:r>
      <w:r w:rsidRPr="005D30D8">
        <w:rPr>
          <w:rFonts w:ascii="Times New Roman" w:hAnsi="Times New Roman" w:cs="Times New Roman"/>
          <w:sz w:val="20"/>
          <w:szCs w:val="20"/>
        </w:rPr>
        <w:t xml:space="preserve"> порождаются начислением и выплатой процентов по привлечённым средствам.</w:t>
      </w:r>
    </w:p>
    <w:p w:rsidR="006B3AA2" w:rsidRPr="005D30D8" w:rsidRDefault="006B3AA2" w:rsidP="006B3AA2">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 xml:space="preserve">К </w:t>
      </w:r>
      <w:r w:rsidRPr="005D30D8">
        <w:rPr>
          <w:rFonts w:ascii="Times New Roman" w:hAnsi="Times New Roman" w:cs="Times New Roman"/>
          <w:b/>
          <w:bCs/>
          <w:sz w:val="20"/>
          <w:szCs w:val="20"/>
        </w:rPr>
        <w:t>непроцентным расходам</w:t>
      </w:r>
      <w:r w:rsidRPr="005D30D8">
        <w:rPr>
          <w:rFonts w:ascii="Times New Roman" w:hAnsi="Times New Roman" w:cs="Times New Roman"/>
          <w:sz w:val="20"/>
          <w:szCs w:val="20"/>
        </w:rPr>
        <w:t xml:space="preserve"> могут быть отнесены расходы на содержание аппарата управления, персонала, расходы на хозяйственные нужды, почтовые и телеграфные расходы и другие.</w:t>
      </w:r>
    </w:p>
    <w:p w:rsidR="006B3AA2" w:rsidRPr="005D30D8" w:rsidRDefault="006B3AA2" w:rsidP="006B3AA2">
      <w:pPr>
        <w:spacing w:after="0" w:line="240" w:lineRule="auto"/>
        <w:jc w:val="both"/>
        <w:rPr>
          <w:rFonts w:ascii="Times New Roman" w:hAnsi="Times New Roman" w:cs="Times New Roman"/>
          <w:b/>
          <w:bCs/>
          <w:sz w:val="20"/>
          <w:szCs w:val="20"/>
        </w:rPr>
      </w:pPr>
      <w:r w:rsidRPr="005D30D8">
        <w:rPr>
          <w:rFonts w:ascii="Times New Roman" w:hAnsi="Times New Roman" w:cs="Times New Roman"/>
          <w:b/>
          <w:bCs/>
          <w:sz w:val="20"/>
          <w:szCs w:val="20"/>
        </w:rPr>
        <w:t>Этап 4. Анализ цен на продукты конкурентов</w:t>
      </w:r>
    </w:p>
    <w:p w:rsidR="006B3AA2" w:rsidRPr="005D30D8" w:rsidRDefault="006B3AA2" w:rsidP="006B3AA2">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Если максимальная цена зависит от спроса, а минимальная определяется уровнем издержек, то на установление среднего диапазона цен влияют цены конкурентов.</w:t>
      </w:r>
    </w:p>
    <w:p w:rsidR="006B3AA2" w:rsidRPr="005D30D8" w:rsidRDefault="006B3AA2" w:rsidP="006B3AA2">
      <w:pPr>
        <w:spacing w:after="0" w:line="240" w:lineRule="auto"/>
        <w:jc w:val="both"/>
        <w:rPr>
          <w:rFonts w:ascii="Times New Roman" w:hAnsi="Times New Roman" w:cs="Times New Roman"/>
          <w:b/>
          <w:bCs/>
          <w:sz w:val="20"/>
          <w:szCs w:val="20"/>
        </w:rPr>
      </w:pPr>
      <w:r w:rsidRPr="005D30D8">
        <w:rPr>
          <w:rFonts w:ascii="Times New Roman" w:hAnsi="Times New Roman" w:cs="Times New Roman"/>
          <w:b/>
          <w:bCs/>
          <w:sz w:val="20"/>
          <w:szCs w:val="20"/>
        </w:rPr>
        <w:t>Этап 5. Выбор метода ценообразования</w:t>
      </w:r>
    </w:p>
    <w:p w:rsidR="006B3AA2" w:rsidRPr="005D30D8" w:rsidRDefault="006B3AA2" w:rsidP="006B3AA2">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Разрабатывая ценовую стратегию, банк может выбрать один из альтернативных методов ценообразования:</w:t>
      </w:r>
    </w:p>
    <w:p w:rsidR="006B3AA2" w:rsidRPr="005D30D8" w:rsidRDefault="006B3AA2" w:rsidP="003928A0">
      <w:pPr>
        <w:pStyle w:val="a3"/>
        <w:numPr>
          <w:ilvl w:val="0"/>
          <w:numId w:val="32"/>
        </w:num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метод «средние издержки + прибыль»;</w:t>
      </w:r>
    </w:p>
    <w:p w:rsidR="006B3AA2" w:rsidRPr="005D30D8" w:rsidRDefault="006B3AA2" w:rsidP="003928A0">
      <w:pPr>
        <w:pStyle w:val="a3"/>
        <w:numPr>
          <w:ilvl w:val="0"/>
          <w:numId w:val="32"/>
        </w:num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ценообразование на основе анализа безубыточности и обеспечения целевой прибыли;</w:t>
      </w:r>
    </w:p>
    <w:p w:rsidR="006B3AA2" w:rsidRPr="005D30D8" w:rsidRDefault="006B3AA2" w:rsidP="003928A0">
      <w:pPr>
        <w:pStyle w:val="a3"/>
        <w:numPr>
          <w:ilvl w:val="0"/>
          <w:numId w:val="32"/>
        </w:num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ценообразование на основе ощущаемой ценности продукта;</w:t>
      </w:r>
    </w:p>
    <w:p w:rsidR="006B3AA2" w:rsidRPr="005D30D8" w:rsidRDefault="006B3AA2" w:rsidP="003928A0">
      <w:pPr>
        <w:pStyle w:val="a3"/>
        <w:numPr>
          <w:ilvl w:val="0"/>
          <w:numId w:val="32"/>
        </w:num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ценообразование на основе уровня текущих рыночных ставок;</w:t>
      </w:r>
    </w:p>
    <w:p w:rsidR="006B3AA2" w:rsidRPr="005D30D8" w:rsidRDefault="006B3AA2" w:rsidP="003928A0">
      <w:pPr>
        <w:pStyle w:val="a3"/>
        <w:numPr>
          <w:ilvl w:val="0"/>
          <w:numId w:val="32"/>
        </w:num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ценообразование на основе взаимоотношений с клиентом;</w:t>
      </w:r>
    </w:p>
    <w:p w:rsidR="006B3AA2" w:rsidRPr="005D30D8" w:rsidRDefault="006B3AA2" w:rsidP="003928A0">
      <w:pPr>
        <w:pStyle w:val="a3"/>
        <w:numPr>
          <w:ilvl w:val="0"/>
          <w:numId w:val="32"/>
        </w:num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метод скользящего ценообразования.</w:t>
      </w:r>
    </w:p>
    <w:p w:rsidR="006B3AA2" w:rsidRPr="005D30D8" w:rsidRDefault="006B3AA2" w:rsidP="006B3AA2">
      <w:pPr>
        <w:spacing w:after="0" w:line="240" w:lineRule="auto"/>
        <w:jc w:val="both"/>
        <w:rPr>
          <w:rFonts w:ascii="Times New Roman" w:hAnsi="Times New Roman" w:cs="Times New Roman"/>
          <w:b/>
          <w:bCs/>
          <w:sz w:val="20"/>
          <w:szCs w:val="20"/>
        </w:rPr>
      </w:pPr>
      <w:r w:rsidRPr="005D30D8">
        <w:rPr>
          <w:rFonts w:ascii="Times New Roman" w:hAnsi="Times New Roman" w:cs="Times New Roman"/>
          <w:b/>
          <w:bCs/>
          <w:sz w:val="20"/>
          <w:szCs w:val="20"/>
        </w:rPr>
        <w:t>Этап 6. Учет факторов, влияющих на установление окончательной цены</w:t>
      </w:r>
    </w:p>
    <w:p w:rsidR="006B3AA2" w:rsidRPr="005D30D8" w:rsidRDefault="006B3AA2" w:rsidP="006B3AA2">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 xml:space="preserve">На установление окончательной цены влияют: </w:t>
      </w:r>
    </w:p>
    <w:p w:rsidR="006B3AA2" w:rsidRPr="005D30D8" w:rsidRDefault="006B3AA2" w:rsidP="003928A0">
      <w:pPr>
        <w:pStyle w:val="a3"/>
        <w:numPr>
          <w:ilvl w:val="0"/>
          <w:numId w:val="33"/>
        </w:num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 xml:space="preserve">имидж банка; </w:t>
      </w:r>
    </w:p>
    <w:p w:rsidR="006B3AA2" w:rsidRPr="005D30D8" w:rsidRDefault="006B3AA2" w:rsidP="003928A0">
      <w:pPr>
        <w:pStyle w:val="a3"/>
        <w:numPr>
          <w:ilvl w:val="0"/>
          <w:numId w:val="33"/>
        </w:num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 xml:space="preserve">географические факторы; </w:t>
      </w:r>
    </w:p>
    <w:p w:rsidR="006B3AA2" w:rsidRPr="005D30D8" w:rsidRDefault="006B3AA2" w:rsidP="003928A0">
      <w:pPr>
        <w:pStyle w:val="a3"/>
        <w:numPr>
          <w:ilvl w:val="0"/>
          <w:numId w:val="33"/>
        </w:num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 xml:space="preserve">влияние других субъектов рынка; </w:t>
      </w:r>
    </w:p>
    <w:p w:rsidR="006B3AA2" w:rsidRPr="005D30D8" w:rsidRDefault="006B3AA2" w:rsidP="003928A0">
      <w:pPr>
        <w:pStyle w:val="a3"/>
        <w:numPr>
          <w:ilvl w:val="0"/>
          <w:numId w:val="33"/>
        </w:num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 xml:space="preserve">ценовые скидки; </w:t>
      </w:r>
    </w:p>
    <w:p w:rsidR="006B3AA2" w:rsidRPr="005D30D8" w:rsidRDefault="006B3AA2" w:rsidP="003928A0">
      <w:pPr>
        <w:pStyle w:val="a3"/>
        <w:numPr>
          <w:ilvl w:val="0"/>
          <w:numId w:val="33"/>
        </w:num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 xml:space="preserve">ценовая дискриминация. </w:t>
      </w:r>
    </w:p>
    <w:p w:rsidR="006B3AA2" w:rsidRPr="005D30D8" w:rsidRDefault="006B3AA2" w:rsidP="006B3AA2">
      <w:pPr>
        <w:spacing w:after="0" w:line="240" w:lineRule="auto"/>
        <w:jc w:val="both"/>
        <w:rPr>
          <w:rFonts w:ascii="Times New Roman" w:hAnsi="Times New Roman" w:cs="Times New Roman"/>
          <w:b/>
          <w:bCs/>
          <w:sz w:val="20"/>
          <w:szCs w:val="20"/>
        </w:rPr>
      </w:pPr>
      <w:r w:rsidRPr="005D30D8">
        <w:rPr>
          <w:rFonts w:ascii="Times New Roman" w:hAnsi="Times New Roman" w:cs="Times New Roman"/>
          <w:b/>
          <w:bCs/>
          <w:sz w:val="20"/>
          <w:szCs w:val="20"/>
        </w:rPr>
        <w:t>Этап 7. Определение конкретных уровней банковских тарифов на отдельные типы услуг</w:t>
      </w:r>
    </w:p>
    <w:p w:rsidR="006B3AA2" w:rsidRPr="005D30D8" w:rsidRDefault="006B3AA2" w:rsidP="006B3AA2">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Устанавливая окончательную цену, банку следует позаботиться о том, чтобы она была доступна клиентам и соответствовала качеству услуги.</w:t>
      </w:r>
    </w:p>
    <w:p w:rsidR="00576D34" w:rsidRPr="005D30D8" w:rsidRDefault="00576D34" w:rsidP="00AC0BB7">
      <w:pPr>
        <w:rPr>
          <w:rFonts w:ascii="BookAntiqua-Italic" w:hAnsi="BookAntiqua-Italic" w:cs="BookAntiqua-Italic"/>
          <w:b/>
          <w:iCs/>
          <w:sz w:val="20"/>
          <w:szCs w:val="20"/>
        </w:rPr>
      </w:pPr>
    </w:p>
    <w:p w:rsidR="0069173F" w:rsidRPr="005D30D8" w:rsidRDefault="006B3AA2" w:rsidP="00576D34">
      <w:pPr>
        <w:spacing w:after="0"/>
        <w:rPr>
          <w:rFonts w:ascii="BookAntiqua-Italic" w:hAnsi="BookAntiqua-Italic" w:cs="BookAntiqua-Italic"/>
          <w:b/>
          <w:iCs/>
          <w:sz w:val="20"/>
          <w:szCs w:val="20"/>
        </w:rPr>
      </w:pPr>
      <w:r w:rsidRPr="005D30D8">
        <w:rPr>
          <w:rFonts w:ascii="BookAntiqua-Italic" w:hAnsi="BookAntiqua-Italic" w:cs="BookAntiqua-Italic"/>
          <w:b/>
          <w:iCs/>
          <w:sz w:val="20"/>
          <w:szCs w:val="20"/>
        </w:rPr>
        <w:t>18) ВЫБОР МЕТОДА ЦЕНООБРАЗОВАНИЯ. ОСНОВНЫЕ МЕТОДЫ ЦЕНООБРАЗОВАНИЯ.</w:t>
      </w:r>
    </w:p>
    <w:p w:rsidR="006B3AA2" w:rsidRPr="005D30D8" w:rsidRDefault="006B3AA2" w:rsidP="006B3AA2">
      <w:pPr>
        <w:spacing w:after="0" w:line="240" w:lineRule="auto"/>
        <w:jc w:val="both"/>
        <w:rPr>
          <w:rFonts w:ascii="Times New Roman" w:hAnsi="Times New Roman" w:cs="Times New Roman"/>
          <w:b/>
          <w:sz w:val="20"/>
          <w:szCs w:val="20"/>
        </w:rPr>
      </w:pPr>
      <w:r w:rsidRPr="005D30D8">
        <w:rPr>
          <w:rFonts w:ascii="Times New Roman" w:hAnsi="Times New Roman" w:cs="Times New Roman"/>
          <w:b/>
          <w:sz w:val="20"/>
          <w:szCs w:val="20"/>
        </w:rPr>
        <w:t>Факторы, воздействующие на ценообразование</w:t>
      </w:r>
    </w:p>
    <w:p w:rsidR="006B3AA2" w:rsidRPr="005D30D8" w:rsidRDefault="006B3AA2" w:rsidP="00576D34">
      <w:pPr>
        <w:spacing w:after="0" w:line="240" w:lineRule="auto"/>
        <w:jc w:val="both"/>
        <w:rPr>
          <w:rFonts w:ascii="Times New Roman" w:hAnsi="Times New Roman" w:cs="Times New Roman"/>
          <w:sz w:val="20"/>
          <w:szCs w:val="20"/>
        </w:rPr>
      </w:pPr>
      <w:r w:rsidRPr="005D30D8">
        <w:rPr>
          <w:rFonts w:ascii="Times New Roman" w:hAnsi="Times New Roman" w:cs="Times New Roman"/>
          <w:b/>
          <w:bCs/>
          <w:sz w:val="20"/>
          <w:szCs w:val="20"/>
        </w:rPr>
        <w:t>Внешние факторы:</w:t>
      </w:r>
      <w:r w:rsidR="00576D34" w:rsidRPr="005D30D8">
        <w:rPr>
          <w:rFonts w:ascii="Times New Roman" w:hAnsi="Times New Roman" w:cs="Times New Roman"/>
          <w:sz w:val="20"/>
          <w:szCs w:val="20"/>
        </w:rPr>
        <w:t xml:space="preserve"> </w:t>
      </w:r>
      <w:r w:rsidRPr="005D30D8">
        <w:rPr>
          <w:rFonts w:ascii="Times New Roman" w:hAnsi="Times New Roman" w:cs="Times New Roman"/>
          <w:sz w:val="20"/>
          <w:szCs w:val="20"/>
        </w:rPr>
        <w:t>пол</w:t>
      </w:r>
      <w:r w:rsidR="00576D34" w:rsidRPr="005D30D8">
        <w:rPr>
          <w:rFonts w:ascii="Times New Roman" w:hAnsi="Times New Roman" w:cs="Times New Roman"/>
          <w:sz w:val="20"/>
          <w:szCs w:val="20"/>
        </w:rPr>
        <w:t xml:space="preserve">итическая  стабильность страны; </w:t>
      </w:r>
      <w:r w:rsidRPr="005D30D8">
        <w:rPr>
          <w:rFonts w:ascii="Times New Roman" w:hAnsi="Times New Roman" w:cs="Times New Roman"/>
          <w:sz w:val="20"/>
          <w:szCs w:val="20"/>
        </w:rPr>
        <w:t>состояние экономической ж</w:t>
      </w:r>
      <w:r w:rsidR="00576D34" w:rsidRPr="005D30D8">
        <w:rPr>
          <w:rFonts w:ascii="Times New Roman" w:hAnsi="Times New Roman" w:cs="Times New Roman"/>
          <w:sz w:val="20"/>
          <w:szCs w:val="20"/>
        </w:rPr>
        <w:t xml:space="preserve">изни; состояние рынка; </w:t>
      </w:r>
      <w:r w:rsidRPr="005D30D8">
        <w:rPr>
          <w:rFonts w:ascii="Times New Roman" w:hAnsi="Times New Roman" w:cs="Times New Roman"/>
          <w:sz w:val="20"/>
          <w:szCs w:val="20"/>
        </w:rPr>
        <w:t>покупат</w:t>
      </w:r>
      <w:r w:rsidR="00576D34" w:rsidRPr="005D30D8">
        <w:rPr>
          <w:rFonts w:ascii="Times New Roman" w:hAnsi="Times New Roman" w:cs="Times New Roman"/>
          <w:sz w:val="20"/>
          <w:szCs w:val="20"/>
        </w:rPr>
        <w:t xml:space="preserve">ельское поведение потребителей; степень доступа на рынок; состояние ценовой конкуренции; </w:t>
      </w:r>
      <w:r w:rsidRPr="005D30D8">
        <w:rPr>
          <w:rFonts w:ascii="Times New Roman" w:hAnsi="Times New Roman" w:cs="Times New Roman"/>
          <w:sz w:val="20"/>
          <w:szCs w:val="20"/>
        </w:rPr>
        <w:t>гос</w:t>
      </w:r>
      <w:r w:rsidR="00576D34" w:rsidRPr="005D30D8">
        <w:rPr>
          <w:rFonts w:ascii="Times New Roman" w:hAnsi="Times New Roman" w:cs="Times New Roman"/>
          <w:sz w:val="20"/>
          <w:szCs w:val="20"/>
        </w:rPr>
        <w:t xml:space="preserve">ударственное регулирование цен; </w:t>
      </w:r>
      <w:r w:rsidRPr="005D30D8">
        <w:rPr>
          <w:rFonts w:ascii="Times New Roman" w:hAnsi="Times New Roman" w:cs="Times New Roman"/>
          <w:sz w:val="20"/>
          <w:szCs w:val="20"/>
        </w:rPr>
        <w:t>этика и культура поведения на рынке.</w:t>
      </w:r>
    </w:p>
    <w:p w:rsidR="006B3AA2" w:rsidRPr="005D30D8" w:rsidRDefault="006B3AA2" w:rsidP="00576D34">
      <w:pPr>
        <w:spacing w:after="0" w:line="240" w:lineRule="auto"/>
        <w:jc w:val="both"/>
        <w:rPr>
          <w:rFonts w:ascii="Times New Roman" w:hAnsi="Times New Roman" w:cs="Times New Roman"/>
          <w:sz w:val="20"/>
          <w:szCs w:val="20"/>
        </w:rPr>
      </w:pPr>
      <w:r w:rsidRPr="005D30D8">
        <w:rPr>
          <w:rFonts w:ascii="Times New Roman" w:hAnsi="Times New Roman" w:cs="Times New Roman"/>
          <w:b/>
          <w:bCs/>
          <w:sz w:val="20"/>
          <w:szCs w:val="20"/>
        </w:rPr>
        <w:t>Внутренние факторы:</w:t>
      </w:r>
      <w:r w:rsidR="00576D34" w:rsidRPr="005D30D8">
        <w:rPr>
          <w:rFonts w:ascii="Times New Roman" w:hAnsi="Times New Roman" w:cs="Times New Roman"/>
          <w:sz w:val="20"/>
          <w:szCs w:val="20"/>
        </w:rPr>
        <w:t xml:space="preserve"> </w:t>
      </w:r>
      <w:r w:rsidRPr="005D30D8">
        <w:rPr>
          <w:rFonts w:ascii="Times New Roman" w:hAnsi="Times New Roman" w:cs="Times New Roman"/>
          <w:sz w:val="20"/>
          <w:szCs w:val="20"/>
        </w:rPr>
        <w:t>рыно</w:t>
      </w:r>
      <w:r w:rsidR="00576D34" w:rsidRPr="005D30D8">
        <w:rPr>
          <w:rFonts w:ascii="Times New Roman" w:hAnsi="Times New Roman" w:cs="Times New Roman"/>
          <w:sz w:val="20"/>
          <w:szCs w:val="20"/>
        </w:rPr>
        <w:t xml:space="preserve">чная стратегия и тактика банка; </w:t>
      </w:r>
      <w:r w:rsidRPr="005D30D8">
        <w:rPr>
          <w:rFonts w:ascii="Times New Roman" w:hAnsi="Times New Roman" w:cs="Times New Roman"/>
          <w:sz w:val="20"/>
          <w:szCs w:val="20"/>
        </w:rPr>
        <w:t>специфика предлагаемы</w:t>
      </w:r>
      <w:r w:rsidR="00576D34" w:rsidRPr="005D30D8">
        <w:rPr>
          <w:rFonts w:ascii="Times New Roman" w:hAnsi="Times New Roman" w:cs="Times New Roman"/>
          <w:sz w:val="20"/>
          <w:szCs w:val="20"/>
        </w:rPr>
        <w:t xml:space="preserve">х банковских продуктов и услуг; </w:t>
      </w:r>
      <w:r w:rsidRPr="005D30D8">
        <w:rPr>
          <w:rFonts w:ascii="Times New Roman" w:hAnsi="Times New Roman" w:cs="Times New Roman"/>
          <w:sz w:val="20"/>
          <w:szCs w:val="20"/>
        </w:rPr>
        <w:t>специфика жизненн</w:t>
      </w:r>
      <w:r w:rsidR="00576D34" w:rsidRPr="005D30D8">
        <w:rPr>
          <w:rFonts w:ascii="Times New Roman" w:hAnsi="Times New Roman" w:cs="Times New Roman"/>
          <w:sz w:val="20"/>
          <w:szCs w:val="20"/>
        </w:rPr>
        <w:t xml:space="preserve">ого цикла банковских продуктов; </w:t>
      </w:r>
      <w:r w:rsidRPr="005D30D8">
        <w:rPr>
          <w:rFonts w:ascii="Times New Roman" w:hAnsi="Times New Roman" w:cs="Times New Roman"/>
          <w:sz w:val="20"/>
          <w:szCs w:val="20"/>
        </w:rPr>
        <w:t>система продвижения</w:t>
      </w:r>
      <w:r w:rsidR="00576D34" w:rsidRPr="005D30D8">
        <w:rPr>
          <w:rFonts w:ascii="Times New Roman" w:hAnsi="Times New Roman" w:cs="Times New Roman"/>
          <w:sz w:val="20"/>
          <w:szCs w:val="20"/>
        </w:rPr>
        <w:t xml:space="preserve"> банковских продуктов на рынок; организация сервиса; ёмкость рынка; имидж банка; </w:t>
      </w:r>
      <w:r w:rsidRPr="005D30D8">
        <w:rPr>
          <w:rFonts w:ascii="Times New Roman" w:hAnsi="Times New Roman" w:cs="Times New Roman"/>
          <w:sz w:val="20"/>
          <w:szCs w:val="20"/>
        </w:rPr>
        <w:t>степень совершенства управленческой системы.</w:t>
      </w:r>
    </w:p>
    <w:p w:rsidR="006B3AA2" w:rsidRPr="005D30D8" w:rsidRDefault="006B3AA2" w:rsidP="006B3AA2">
      <w:pPr>
        <w:spacing w:after="0" w:line="240" w:lineRule="auto"/>
        <w:jc w:val="both"/>
        <w:rPr>
          <w:rFonts w:ascii="Times New Roman" w:hAnsi="Times New Roman" w:cs="Times New Roman"/>
          <w:b/>
          <w:bCs/>
          <w:sz w:val="20"/>
          <w:szCs w:val="20"/>
        </w:rPr>
      </w:pPr>
      <w:r w:rsidRPr="005D30D8">
        <w:rPr>
          <w:rFonts w:ascii="Times New Roman" w:hAnsi="Times New Roman" w:cs="Times New Roman"/>
          <w:b/>
          <w:bCs/>
          <w:sz w:val="20"/>
          <w:szCs w:val="20"/>
        </w:rPr>
        <w:t>Методы ценообразования на банковские продукты</w:t>
      </w:r>
    </w:p>
    <w:p w:rsidR="006B3AA2" w:rsidRPr="005D30D8" w:rsidRDefault="00576D34" w:rsidP="00576D34">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 xml:space="preserve"> </w:t>
      </w:r>
      <w:r w:rsidR="006B3AA2" w:rsidRPr="005D30D8">
        <w:rPr>
          <w:rFonts w:ascii="Times New Roman" w:hAnsi="Times New Roman" w:cs="Times New Roman"/>
          <w:sz w:val="20"/>
          <w:szCs w:val="20"/>
        </w:rPr>
        <w:t>Метод «Средние издержки + прибыль»</w:t>
      </w:r>
      <w:r w:rsidRPr="005D30D8">
        <w:rPr>
          <w:rFonts w:ascii="Times New Roman" w:hAnsi="Times New Roman" w:cs="Times New Roman"/>
          <w:sz w:val="20"/>
          <w:szCs w:val="20"/>
        </w:rPr>
        <w:t xml:space="preserve"> </w:t>
      </w:r>
      <w:r w:rsidR="006B3AA2" w:rsidRPr="005D30D8">
        <w:rPr>
          <w:rFonts w:ascii="Times New Roman" w:hAnsi="Times New Roman" w:cs="Times New Roman"/>
          <w:sz w:val="20"/>
          <w:szCs w:val="20"/>
        </w:rPr>
        <w:t>Ценообразование на основе анализа безубыточности и обеспечения целевой прибыли</w:t>
      </w:r>
      <w:r w:rsidRPr="005D30D8">
        <w:rPr>
          <w:rFonts w:ascii="Times New Roman" w:hAnsi="Times New Roman" w:cs="Times New Roman"/>
          <w:sz w:val="20"/>
          <w:szCs w:val="20"/>
        </w:rPr>
        <w:t xml:space="preserve">, </w:t>
      </w:r>
      <w:r w:rsidR="006B3AA2" w:rsidRPr="005D30D8">
        <w:rPr>
          <w:rFonts w:ascii="Times New Roman" w:hAnsi="Times New Roman" w:cs="Times New Roman"/>
          <w:sz w:val="20"/>
          <w:szCs w:val="20"/>
        </w:rPr>
        <w:t>Ценообразование на основе ощущаемой ценности продукта</w:t>
      </w:r>
      <w:r w:rsidRPr="005D30D8">
        <w:rPr>
          <w:rFonts w:ascii="Times New Roman" w:hAnsi="Times New Roman" w:cs="Times New Roman"/>
          <w:sz w:val="20"/>
          <w:szCs w:val="20"/>
        </w:rPr>
        <w:t xml:space="preserve">, </w:t>
      </w:r>
      <w:r w:rsidR="006B3AA2" w:rsidRPr="005D30D8">
        <w:rPr>
          <w:rFonts w:ascii="Times New Roman" w:hAnsi="Times New Roman" w:cs="Times New Roman"/>
          <w:sz w:val="20"/>
          <w:szCs w:val="20"/>
        </w:rPr>
        <w:t>Ценообразование на основе уровня текущих рыночных ставок</w:t>
      </w:r>
      <w:r w:rsidRPr="005D30D8">
        <w:rPr>
          <w:rFonts w:ascii="Times New Roman" w:hAnsi="Times New Roman" w:cs="Times New Roman"/>
          <w:sz w:val="20"/>
          <w:szCs w:val="20"/>
        </w:rPr>
        <w:t xml:space="preserve">, </w:t>
      </w:r>
      <w:r w:rsidR="006B3AA2" w:rsidRPr="005D30D8">
        <w:rPr>
          <w:rFonts w:ascii="Times New Roman" w:hAnsi="Times New Roman" w:cs="Times New Roman"/>
          <w:sz w:val="20"/>
          <w:szCs w:val="20"/>
        </w:rPr>
        <w:t>Ценообразование на основе взаимоотношений с клиентом</w:t>
      </w:r>
      <w:r w:rsidRPr="005D30D8">
        <w:rPr>
          <w:rFonts w:ascii="Times New Roman" w:hAnsi="Times New Roman" w:cs="Times New Roman"/>
          <w:sz w:val="20"/>
          <w:szCs w:val="20"/>
        </w:rPr>
        <w:t xml:space="preserve">, </w:t>
      </w:r>
      <w:r w:rsidR="006B3AA2" w:rsidRPr="005D30D8">
        <w:rPr>
          <w:rFonts w:ascii="Times New Roman" w:hAnsi="Times New Roman" w:cs="Times New Roman"/>
          <w:sz w:val="20"/>
          <w:szCs w:val="20"/>
        </w:rPr>
        <w:t>Метод скользящего ценообразования</w:t>
      </w:r>
    </w:p>
    <w:p w:rsidR="006B3AA2" w:rsidRPr="005D30D8" w:rsidRDefault="006B3AA2" w:rsidP="006B3AA2">
      <w:pPr>
        <w:spacing w:after="0" w:line="240" w:lineRule="auto"/>
        <w:jc w:val="both"/>
        <w:rPr>
          <w:rFonts w:ascii="Times New Roman" w:hAnsi="Times New Roman" w:cs="Times New Roman"/>
          <w:b/>
          <w:bCs/>
          <w:sz w:val="20"/>
          <w:szCs w:val="20"/>
        </w:rPr>
      </w:pPr>
      <w:r w:rsidRPr="005D30D8">
        <w:rPr>
          <w:rFonts w:ascii="Times New Roman" w:hAnsi="Times New Roman" w:cs="Times New Roman"/>
          <w:b/>
          <w:bCs/>
          <w:sz w:val="20"/>
          <w:szCs w:val="20"/>
        </w:rPr>
        <w:lastRenderedPageBreak/>
        <w:t>Метод ценообразования «средние издержки + прибыль»</w:t>
      </w:r>
    </w:p>
    <w:p w:rsidR="006B3AA2" w:rsidRPr="005D30D8" w:rsidRDefault="006B3AA2" w:rsidP="006B3AA2">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Данный метод  основан на расчёте цены посредством суммирования затрат на оказание услуг и плановой прибыли банка.</w:t>
      </w:r>
    </w:p>
    <w:p w:rsidR="006B3AA2" w:rsidRPr="005D30D8" w:rsidRDefault="006B3AA2" w:rsidP="00576D34">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Например, расчёт процентной ставки по кредиту осуществляется путём сумми</w:t>
      </w:r>
      <w:r w:rsidR="00576D34" w:rsidRPr="005D30D8">
        <w:rPr>
          <w:rFonts w:ascii="Times New Roman" w:hAnsi="Times New Roman" w:cs="Times New Roman"/>
          <w:sz w:val="20"/>
          <w:szCs w:val="20"/>
        </w:rPr>
        <w:t xml:space="preserve">рования таких компонентов, как: </w:t>
      </w:r>
      <w:r w:rsidRPr="005D30D8">
        <w:rPr>
          <w:rFonts w:ascii="Times New Roman" w:hAnsi="Times New Roman" w:cs="Times New Roman"/>
          <w:sz w:val="20"/>
          <w:szCs w:val="20"/>
        </w:rPr>
        <w:t>маржинальные издержки по привлечению средств;</w:t>
      </w:r>
      <w:r w:rsidR="00576D34" w:rsidRPr="005D30D8">
        <w:rPr>
          <w:rFonts w:ascii="Times New Roman" w:hAnsi="Times New Roman" w:cs="Times New Roman"/>
          <w:sz w:val="20"/>
          <w:szCs w:val="20"/>
        </w:rPr>
        <w:t xml:space="preserve"> </w:t>
      </w:r>
      <w:r w:rsidRPr="005D30D8">
        <w:rPr>
          <w:rFonts w:ascii="Times New Roman" w:hAnsi="Times New Roman" w:cs="Times New Roman"/>
          <w:sz w:val="20"/>
          <w:szCs w:val="20"/>
        </w:rPr>
        <w:t>операционные издержки банка, не связанные  с привлечением средств;</w:t>
      </w:r>
      <w:r w:rsidR="00576D34" w:rsidRPr="005D30D8">
        <w:rPr>
          <w:rFonts w:ascii="Times New Roman" w:hAnsi="Times New Roman" w:cs="Times New Roman"/>
          <w:sz w:val="20"/>
          <w:szCs w:val="20"/>
        </w:rPr>
        <w:t xml:space="preserve"> </w:t>
      </w:r>
      <w:r w:rsidRPr="005D30D8">
        <w:rPr>
          <w:rFonts w:ascii="Times New Roman" w:hAnsi="Times New Roman" w:cs="Times New Roman"/>
          <w:sz w:val="20"/>
          <w:szCs w:val="20"/>
        </w:rPr>
        <w:t>премия (компенсация банку) за риск кредитования;</w:t>
      </w:r>
      <w:r w:rsidR="00576D34" w:rsidRPr="005D30D8">
        <w:rPr>
          <w:rFonts w:ascii="Times New Roman" w:hAnsi="Times New Roman" w:cs="Times New Roman"/>
          <w:sz w:val="20"/>
          <w:szCs w:val="20"/>
        </w:rPr>
        <w:t xml:space="preserve"> </w:t>
      </w:r>
      <w:r w:rsidRPr="005D30D8">
        <w:rPr>
          <w:rFonts w:ascii="Times New Roman" w:hAnsi="Times New Roman" w:cs="Times New Roman"/>
          <w:sz w:val="20"/>
          <w:szCs w:val="20"/>
        </w:rPr>
        <w:t>планируемая банком прибыль по кредитам.</w:t>
      </w:r>
    </w:p>
    <w:p w:rsidR="006B3AA2" w:rsidRPr="005D30D8" w:rsidRDefault="006B3AA2" w:rsidP="006B3AA2">
      <w:pPr>
        <w:spacing w:after="0" w:line="240" w:lineRule="auto"/>
        <w:jc w:val="both"/>
        <w:rPr>
          <w:rFonts w:ascii="Times New Roman" w:hAnsi="Times New Roman" w:cs="Times New Roman"/>
          <w:b/>
          <w:bCs/>
          <w:sz w:val="20"/>
          <w:szCs w:val="20"/>
        </w:rPr>
      </w:pPr>
      <w:r w:rsidRPr="005D30D8">
        <w:rPr>
          <w:rFonts w:ascii="Times New Roman" w:hAnsi="Times New Roman" w:cs="Times New Roman"/>
          <w:b/>
          <w:bCs/>
          <w:sz w:val="20"/>
          <w:szCs w:val="20"/>
        </w:rPr>
        <w:t>Метод ценообразования на основе анализа безубыточности и обеспечения целевой прибыли</w:t>
      </w:r>
    </w:p>
    <w:p w:rsidR="006B3AA2" w:rsidRPr="005D30D8" w:rsidRDefault="006B3AA2" w:rsidP="006B3AA2">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Предполагает точный расчёт максимального значения цены, при котором не возникает угроза сокращения объёма реализации.  Задача обеспечения целевой прибыли решается путём установления банком желательного уровня доходности, исходя из которого и рассчитывается сама цена.</w:t>
      </w:r>
    </w:p>
    <w:p w:rsidR="006B3AA2" w:rsidRPr="005D30D8" w:rsidRDefault="006B3AA2" w:rsidP="006B3AA2">
      <w:pPr>
        <w:spacing w:after="0" w:line="240" w:lineRule="auto"/>
        <w:jc w:val="both"/>
        <w:rPr>
          <w:rFonts w:ascii="Times New Roman" w:hAnsi="Times New Roman" w:cs="Times New Roman"/>
          <w:b/>
          <w:bCs/>
          <w:sz w:val="20"/>
          <w:szCs w:val="20"/>
        </w:rPr>
      </w:pPr>
      <w:r w:rsidRPr="005D30D8">
        <w:rPr>
          <w:rFonts w:ascii="Times New Roman" w:hAnsi="Times New Roman" w:cs="Times New Roman"/>
          <w:b/>
          <w:bCs/>
          <w:sz w:val="20"/>
          <w:szCs w:val="20"/>
        </w:rPr>
        <w:t>Ценообразование на основе ощущаемой ценности продукта</w:t>
      </w:r>
    </w:p>
    <w:p w:rsidR="006B3AA2" w:rsidRPr="005D30D8" w:rsidRDefault="006B3AA2" w:rsidP="006B3AA2">
      <w:pPr>
        <w:spacing w:after="0" w:line="240" w:lineRule="auto"/>
        <w:jc w:val="both"/>
        <w:rPr>
          <w:rFonts w:ascii="Times New Roman" w:hAnsi="Times New Roman" w:cs="Times New Roman"/>
          <w:bCs/>
          <w:sz w:val="20"/>
          <w:szCs w:val="20"/>
        </w:rPr>
      </w:pPr>
      <w:r w:rsidRPr="005D30D8">
        <w:rPr>
          <w:rFonts w:ascii="Times New Roman" w:hAnsi="Times New Roman" w:cs="Times New Roman"/>
          <w:bCs/>
          <w:sz w:val="20"/>
          <w:szCs w:val="20"/>
        </w:rPr>
        <w:t>Метод ценообразования, при котором цена устанавливается на основе восприятия услуг банка клиентом. Данный метод позволяет установить такую цену, которая доступна потребителю, и при этом он готов её платить.</w:t>
      </w:r>
    </w:p>
    <w:p w:rsidR="006B3AA2" w:rsidRPr="005D30D8" w:rsidRDefault="006B3AA2" w:rsidP="006B3AA2">
      <w:pPr>
        <w:spacing w:after="0" w:line="240" w:lineRule="auto"/>
        <w:jc w:val="both"/>
        <w:rPr>
          <w:rFonts w:ascii="Times New Roman" w:hAnsi="Times New Roman" w:cs="Times New Roman"/>
          <w:b/>
          <w:bCs/>
          <w:sz w:val="20"/>
          <w:szCs w:val="20"/>
        </w:rPr>
      </w:pPr>
      <w:r w:rsidRPr="005D30D8">
        <w:rPr>
          <w:rFonts w:ascii="Times New Roman" w:hAnsi="Times New Roman" w:cs="Times New Roman"/>
          <w:b/>
          <w:bCs/>
          <w:sz w:val="20"/>
          <w:szCs w:val="20"/>
        </w:rPr>
        <w:t>Ценообразование на основе уровня текущих рыночных ставок</w:t>
      </w:r>
    </w:p>
    <w:p w:rsidR="006B3AA2" w:rsidRPr="005D30D8" w:rsidRDefault="006B3AA2" w:rsidP="006B3AA2">
      <w:pPr>
        <w:spacing w:after="0" w:line="240" w:lineRule="auto"/>
        <w:jc w:val="both"/>
        <w:rPr>
          <w:rFonts w:ascii="Times New Roman" w:hAnsi="Times New Roman" w:cs="Times New Roman"/>
          <w:bCs/>
          <w:sz w:val="20"/>
          <w:szCs w:val="20"/>
        </w:rPr>
      </w:pPr>
      <w:r w:rsidRPr="005D30D8">
        <w:rPr>
          <w:rFonts w:ascii="Times New Roman" w:hAnsi="Times New Roman" w:cs="Times New Roman"/>
          <w:bCs/>
          <w:sz w:val="20"/>
          <w:szCs w:val="20"/>
        </w:rPr>
        <w:t>Предполагает ориентацию банка при установлении цен на свои продукты на цены, действующие на рынке.</w:t>
      </w:r>
    </w:p>
    <w:p w:rsidR="006B3AA2" w:rsidRPr="005D30D8" w:rsidRDefault="00576D34" w:rsidP="006B3AA2">
      <w:pPr>
        <w:spacing w:after="0" w:line="240" w:lineRule="auto"/>
        <w:jc w:val="both"/>
        <w:rPr>
          <w:rFonts w:ascii="Times New Roman" w:hAnsi="Times New Roman" w:cs="Times New Roman"/>
          <w:b/>
          <w:bCs/>
          <w:sz w:val="20"/>
          <w:szCs w:val="20"/>
        </w:rPr>
      </w:pPr>
      <w:r w:rsidRPr="005D30D8">
        <w:rPr>
          <w:rFonts w:ascii="Times New Roman" w:hAnsi="Times New Roman" w:cs="Times New Roman"/>
          <w:b/>
          <w:bCs/>
          <w:sz w:val="20"/>
          <w:szCs w:val="20"/>
        </w:rPr>
        <w:t>Ц</w:t>
      </w:r>
      <w:r w:rsidR="006B3AA2" w:rsidRPr="005D30D8">
        <w:rPr>
          <w:rFonts w:ascii="Times New Roman" w:hAnsi="Times New Roman" w:cs="Times New Roman"/>
          <w:b/>
          <w:bCs/>
          <w:sz w:val="20"/>
          <w:szCs w:val="20"/>
        </w:rPr>
        <w:t>енообразование на основе взаимоотношений с клиентом</w:t>
      </w:r>
    </w:p>
    <w:p w:rsidR="006B3AA2" w:rsidRPr="005D30D8" w:rsidRDefault="006B3AA2" w:rsidP="006B3AA2">
      <w:pPr>
        <w:spacing w:after="0" w:line="240" w:lineRule="auto"/>
        <w:jc w:val="both"/>
        <w:rPr>
          <w:rFonts w:ascii="Times New Roman" w:hAnsi="Times New Roman" w:cs="Times New Roman"/>
          <w:bCs/>
          <w:sz w:val="20"/>
          <w:szCs w:val="20"/>
        </w:rPr>
      </w:pPr>
      <w:r w:rsidRPr="005D30D8">
        <w:rPr>
          <w:rFonts w:ascii="Times New Roman" w:hAnsi="Times New Roman" w:cs="Times New Roman"/>
          <w:bCs/>
          <w:sz w:val="20"/>
          <w:szCs w:val="20"/>
        </w:rPr>
        <w:t>Основано на ценовой дифференциации в отношении клиентов с различной привлекательностью.</w:t>
      </w:r>
    </w:p>
    <w:p w:rsidR="006B3AA2" w:rsidRPr="005D30D8" w:rsidRDefault="006B3AA2" w:rsidP="006B3AA2">
      <w:pPr>
        <w:spacing w:after="0" w:line="240" w:lineRule="auto"/>
        <w:jc w:val="both"/>
        <w:rPr>
          <w:rFonts w:ascii="Times New Roman" w:hAnsi="Times New Roman" w:cs="Times New Roman"/>
          <w:b/>
          <w:bCs/>
          <w:sz w:val="20"/>
          <w:szCs w:val="20"/>
        </w:rPr>
      </w:pPr>
      <w:r w:rsidRPr="005D30D8">
        <w:rPr>
          <w:rFonts w:ascii="Times New Roman" w:hAnsi="Times New Roman" w:cs="Times New Roman"/>
          <w:b/>
          <w:bCs/>
          <w:sz w:val="20"/>
          <w:szCs w:val="20"/>
        </w:rPr>
        <w:t>Метод скользящего ценообразования</w:t>
      </w:r>
    </w:p>
    <w:p w:rsidR="006B3AA2" w:rsidRPr="005D30D8" w:rsidRDefault="006B3AA2" w:rsidP="006B3AA2">
      <w:pPr>
        <w:spacing w:after="0" w:line="240" w:lineRule="auto"/>
        <w:jc w:val="both"/>
        <w:rPr>
          <w:rFonts w:ascii="Times New Roman" w:hAnsi="Times New Roman" w:cs="Times New Roman"/>
          <w:bCs/>
          <w:sz w:val="20"/>
          <w:szCs w:val="20"/>
        </w:rPr>
      </w:pPr>
      <w:r w:rsidRPr="005D30D8">
        <w:rPr>
          <w:rFonts w:ascii="Times New Roman" w:hAnsi="Times New Roman" w:cs="Times New Roman"/>
          <w:bCs/>
          <w:sz w:val="20"/>
          <w:szCs w:val="20"/>
        </w:rPr>
        <w:t>Применяется банком, когда он заинтересован в установлении цен на свои продукты на уровне, превышающем цены, обычные для такого рода услуг.</w:t>
      </w:r>
    </w:p>
    <w:p w:rsidR="00EE1DC4" w:rsidRPr="005D30D8" w:rsidRDefault="008A0FFC" w:rsidP="00576D34">
      <w:pPr>
        <w:spacing w:after="0"/>
        <w:rPr>
          <w:rFonts w:ascii="BookAntiqua-Italic" w:hAnsi="BookAntiqua-Italic" w:cs="BookAntiqua-Italic"/>
          <w:b/>
          <w:iCs/>
          <w:sz w:val="20"/>
          <w:szCs w:val="20"/>
        </w:rPr>
      </w:pPr>
      <w:r w:rsidRPr="005D30D8">
        <w:rPr>
          <w:rFonts w:ascii="BookAntiqua-Italic" w:hAnsi="BookAntiqua-Italic" w:cs="BookAntiqua-Italic"/>
          <w:b/>
          <w:iCs/>
          <w:sz w:val="20"/>
          <w:szCs w:val="20"/>
        </w:rPr>
        <w:t>19) ОСНОВНЫЕ ФАКТОРЫ, ВЛИЯЮЩИЕ НА УСТАНОВЛЕНИЕ И РАЗВИТИЕ ОТНОШЕНИЙ С ИНДИВИДУЛЬНЫМИ И КОРПОРАТИВНЫМИ КЛИЕНТАМИ. ВЛИЯНИЕ ПЕРСОНАЛЬНОГО МЕНЕДЖЕРА НА ПРИВЛЕЧЕНИЕ ПОТЕНЦИАЛЬНЫХ КЛИЕНТОВ НА ОБСЛУЖИВАНИЕ В БАНК.</w:t>
      </w:r>
    </w:p>
    <w:p w:rsidR="00EE1DC4" w:rsidRPr="005D30D8" w:rsidRDefault="00EE1DC4" w:rsidP="00EE1DC4">
      <w:pPr>
        <w:spacing w:after="0" w:line="240" w:lineRule="auto"/>
        <w:ind w:left="360" w:firstLine="709"/>
        <w:jc w:val="center"/>
        <w:rPr>
          <w:rFonts w:ascii="Times New Roman" w:hAnsi="Times New Roman" w:cs="Times New Roman"/>
          <w:b/>
          <w:sz w:val="20"/>
          <w:szCs w:val="20"/>
        </w:rPr>
      </w:pPr>
      <w:r w:rsidRPr="005D30D8">
        <w:rPr>
          <w:rFonts w:ascii="Times New Roman" w:hAnsi="Times New Roman" w:cs="Times New Roman"/>
          <w:b/>
          <w:sz w:val="20"/>
          <w:szCs w:val="20"/>
        </w:rPr>
        <w:t>Факторы значимые при выборе банка</w:t>
      </w:r>
    </w:p>
    <w:tbl>
      <w:tblPr>
        <w:tblStyle w:val="aa"/>
        <w:tblW w:w="0" w:type="auto"/>
        <w:tblInd w:w="108" w:type="dxa"/>
        <w:tblLook w:val="04A0"/>
      </w:tblPr>
      <w:tblGrid>
        <w:gridCol w:w="1741"/>
        <w:gridCol w:w="2013"/>
      </w:tblGrid>
      <w:tr w:rsidR="00EE1DC4" w:rsidRPr="005D30D8" w:rsidTr="00576D34">
        <w:tc>
          <w:tcPr>
            <w:tcW w:w="851" w:type="dxa"/>
          </w:tcPr>
          <w:p w:rsidR="00EE1DC4" w:rsidRPr="005D30D8" w:rsidRDefault="00EE1DC4" w:rsidP="00EE1DC4">
            <w:pPr>
              <w:jc w:val="center"/>
              <w:rPr>
                <w:rFonts w:ascii="Times New Roman" w:hAnsi="Times New Roman" w:cs="Times New Roman"/>
                <w:b/>
                <w:sz w:val="20"/>
                <w:szCs w:val="20"/>
              </w:rPr>
            </w:pPr>
            <w:r w:rsidRPr="005D30D8">
              <w:rPr>
                <w:rFonts w:ascii="Times New Roman" w:hAnsi="Times New Roman" w:cs="Times New Roman"/>
                <w:b/>
                <w:sz w:val="20"/>
                <w:szCs w:val="20"/>
              </w:rPr>
              <w:t>Основные сегменты</w:t>
            </w:r>
          </w:p>
        </w:tc>
        <w:tc>
          <w:tcPr>
            <w:tcW w:w="1890" w:type="dxa"/>
          </w:tcPr>
          <w:p w:rsidR="00EE1DC4" w:rsidRPr="005D30D8" w:rsidRDefault="00EE1DC4" w:rsidP="00EE1DC4">
            <w:pPr>
              <w:ind w:firstLine="709"/>
              <w:jc w:val="center"/>
              <w:rPr>
                <w:rFonts w:ascii="Times New Roman" w:hAnsi="Times New Roman" w:cs="Times New Roman"/>
                <w:b/>
                <w:sz w:val="20"/>
                <w:szCs w:val="20"/>
              </w:rPr>
            </w:pPr>
            <w:r w:rsidRPr="005D30D8">
              <w:rPr>
                <w:rFonts w:ascii="Times New Roman" w:hAnsi="Times New Roman" w:cs="Times New Roman"/>
                <w:b/>
                <w:sz w:val="20"/>
                <w:szCs w:val="20"/>
              </w:rPr>
              <w:t>Значимые факторы при выборе банка</w:t>
            </w:r>
          </w:p>
        </w:tc>
      </w:tr>
      <w:tr w:rsidR="00EE1DC4" w:rsidRPr="005D30D8" w:rsidTr="00576D34">
        <w:tc>
          <w:tcPr>
            <w:tcW w:w="851" w:type="dxa"/>
          </w:tcPr>
          <w:p w:rsidR="00EE1DC4" w:rsidRPr="005D30D8" w:rsidRDefault="00EE1DC4" w:rsidP="00EE1DC4">
            <w:pPr>
              <w:jc w:val="both"/>
              <w:rPr>
                <w:rFonts w:ascii="Times New Roman" w:hAnsi="Times New Roman" w:cs="Times New Roman"/>
                <w:sz w:val="20"/>
                <w:szCs w:val="20"/>
              </w:rPr>
            </w:pPr>
            <w:r w:rsidRPr="005D30D8">
              <w:rPr>
                <w:rFonts w:ascii="Times New Roman" w:hAnsi="Times New Roman" w:cs="Times New Roman"/>
                <w:sz w:val="20"/>
                <w:szCs w:val="20"/>
              </w:rPr>
              <w:t>Крупные предприятия, торговые кампании</w:t>
            </w:r>
          </w:p>
        </w:tc>
        <w:tc>
          <w:tcPr>
            <w:tcW w:w="1890" w:type="dxa"/>
          </w:tcPr>
          <w:p w:rsidR="00EE1DC4" w:rsidRPr="005D30D8" w:rsidRDefault="00EE1DC4" w:rsidP="00576D34">
            <w:pPr>
              <w:jc w:val="both"/>
              <w:rPr>
                <w:rFonts w:ascii="Times New Roman" w:hAnsi="Times New Roman" w:cs="Times New Roman"/>
                <w:sz w:val="20"/>
                <w:szCs w:val="20"/>
              </w:rPr>
            </w:pPr>
            <w:r w:rsidRPr="005D30D8">
              <w:rPr>
                <w:rFonts w:ascii="Times New Roman" w:hAnsi="Times New Roman" w:cs="Times New Roman"/>
                <w:sz w:val="20"/>
                <w:szCs w:val="20"/>
              </w:rPr>
              <w:t>Предоставление полного комплекса услуг</w:t>
            </w:r>
          </w:p>
          <w:p w:rsidR="00EE1DC4" w:rsidRPr="005D30D8" w:rsidRDefault="00EE1DC4" w:rsidP="00576D34">
            <w:pPr>
              <w:jc w:val="both"/>
              <w:rPr>
                <w:rFonts w:ascii="Times New Roman" w:hAnsi="Times New Roman" w:cs="Times New Roman"/>
                <w:sz w:val="20"/>
                <w:szCs w:val="20"/>
              </w:rPr>
            </w:pPr>
            <w:r w:rsidRPr="005D30D8">
              <w:rPr>
                <w:rFonts w:ascii="Times New Roman" w:hAnsi="Times New Roman" w:cs="Times New Roman"/>
                <w:sz w:val="20"/>
                <w:szCs w:val="20"/>
              </w:rPr>
              <w:t>Скорость прохождения платежей</w:t>
            </w:r>
          </w:p>
          <w:p w:rsidR="00EE1DC4" w:rsidRPr="005D30D8" w:rsidRDefault="00EE1DC4" w:rsidP="00576D34">
            <w:pPr>
              <w:jc w:val="both"/>
              <w:rPr>
                <w:rFonts w:ascii="Times New Roman" w:hAnsi="Times New Roman" w:cs="Times New Roman"/>
                <w:sz w:val="20"/>
                <w:szCs w:val="20"/>
              </w:rPr>
            </w:pPr>
            <w:r w:rsidRPr="005D30D8">
              <w:rPr>
                <w:rFonts w:ascii="Times New Roman" w:hAnsi="Times New Roman" w:cs="Times New Roman"/>
                <w:sz w:val="20"/>
                <w:szCs w:val="20"/>
              </w:rPr>
              <w:t>Скорость зачисления денежных средств</w:t>
            </w:r>
          </w:p>
          <w:p w:rsidR="00EE1DC4" w:rsidRPr="005D30D8" w:rsidRDefault="00EE1DC4" w:rsidP="00576D34">
            <w:pPr>
              <w:jc w:val="both"/>
              <w:rPr>
                <w:rFonts w:ascii="Times New Roman" w:hAnsi="Times New Roman" w:cs="Times New Roman"/>
                <w:sz w:val="20"/>
                <w:szCs w:val="20"/>
              </w:rPr>
            </w:pPr>
            <w:r w:rsidRPr="005D30D8">
              <w:rPr>
                <w:rFonts w:ascii="Times New Roman" w:hAnsi="Times New Roman" w:cs="Times New Roman"/>
                <w:sz w:val="20"/>
                <w:szCs w:val="20"/>
              </w:rPr>
              <w:t>Открытость банка при общении с клиентом, т.е. желание и готовность помочь ему быстро и качественно решить вопрос</w:t>
            </w:r>
          </w:p>
          <w:p w:rsidR="00EE1DC4" w:rsidRPr="005D30D8" w:rsidRDefault="00EE1DC4" w:rsidP="00576D34">
            <w:pPr>
              <w:jc w:val="both"/>
              <w:rPr>
                <w:rFonts w:ascii="Times New Roman" w:hAnsi="Times New Roman" w:cs="Times New Roman"/>
                <w:sz w:val="20"/>
                <w:szCs w:val="20"/>
              </w:rPr>
            </w:pPr>
            <w:r w:rsidRPr="005D30D8">
              <w:rPr>
                <w:rFonts w:ascii="Times New Roman" w:hAnsi="Times New Roman" w:cs="Times New Roman"/>
                <w:sz w:val="20"/>
                <w:szCs w:val="20"/>
              </w:rPr>
              <w:t xml:space="preserve">Наличие новых банковских технологий. Для предприятия, имеющее свои филиалы необходимым будет, чтобы у банка была разветвленная филиальная сеть </w:t>
            </w:r>
          </w:p>
        </w:tc>
      </w:tr>
      <w:tr w:rsidR="00EE1DC4" w:rsidRPr="005D30D8" w:rsidTr="00576D34">
        <w:tc>
          <w:tcPr>
            <w:tcW w:w="851" w:type="dxa"/>
          </w:tcPr>
          <w:p w:rsidR="00EE1DC4" w:rsidRPr="005D30D8" w:rsidRDefault="00EE1DC4" w:rsidP="00EE1DC4">
            <w:pPr>
              <w:jc w:val="both"/>
              <w:rPr>
                <w:rFonts w:ascii="Times New Roman" w:hAnsi="Times New Roman" w:cs="Times New Roman"/>
                <w:sz w:val="20"/>
                <w:szCs w:val="20"/>
              </w:rPr>
            </w:pPr>
            <w:r w:rsidRPr="005D30D8">
              <w:rPr>
                <w:rFonts w:ascii="Times New Roman" w:hAnsi="Times New Roman" w:cs="Times New Roman"/>
                <w:sz w:val="20"/>
                <w:szCs w:val="20"/>
              </w:rPr>
              <w:t>Средние и мелкие компании, фирмы</w:t>
            </w:r>
          </w:p>
        </w:tc>
        <w:tc>
          <w:tcPr>
            <w:tcW w:w="1890" w:type="dxa"/>
          </w:tcPr>
          <w:p w:rsidR="00EE1DC4" w:rsidRPr="005D30D8" w:rsidRDefault="00EE1DC4" w:rsidP="00576D34">
            <w:pPr>
              <w:jc w:val="both"/>
              <w:rPr>
                <w:rFonts w:ascii="Times New Roman" w:hAnsi="Times New Roman" w:cs="Times New Roman"/>
                <w:sz w:val="20"/>
                <w:szCs w:val="20"/>
              </w:rPr>
            </w:pPr>
            <w:r w:rsidRPr="005D30D8">
              <w:rPr>
                <w:rFonts w:ascii="Times New Roman" w:hAnsi="Times New Roman" w:cs="Times New Roman"/>
                <w:sz w:val="20"/>
                <w:szCs w:val="20"/>
              </w:rPr>
              <w:t>Удобное местоположение банка</w:t>
            </w:r>
          </w:p>
          <w:p w:rsidR="00EE1DC4" w:rsidRPr="005D30D8" w:rsidRDefault="00EE1DC4" w:rsidP="00576D34">
            <w:pPr>
              <w:jc w:val="both"/>
              <w:rPr>
                <w:rFonts w:ascii="Times New Roman" w:hAnsi="Times New Roman" w:cs="Times New Roman"/>
                <w:sz w:val="20"/>
                <w:szCs w:val="20"/>
              </w:rPr>
            </w:pPr>
            <w:r w:rsidRPr="005D30D8">
              <w:rPr>
                <w:rFonts w:ascii="Times New Roman" w:hAnsi="Times New Roman" w:cs="Times New Roman"/>
                <w:sz w:val="20"/>
                <w:szCs w:val="20"/>
              </w:rPr>
              <w:t>Платежеспособность и надежность банка</w:t>
            </w:r>
          </w:p>
          <w:p w:rsidR="00EE1DC4" w:rsidRPr="005D30D8" w:rsidRDefault="00EE1DC4" w:rsidP="00576D34">
            <w:pPr>
              <w:jc w:val="both"/>
              <w:rPr>
                <w:rFonts w:ascii="Times New Roman" w:hAnsi="Times New Roman" w:cs="Times New Roman"/>
                <w:sz w:val="20"/>
                <w:szCs w:val="20"/>
              </w:rPr>
            </w:pPr>
            <w:r w:rsidRPr="005D30D8">
              <w:rPr>
                <w:rFonts w:ascii="Times New Roman" w:hAnsi="Times New Roman" w:cs="Times New Roman"/>
                <w:sz w:val="20"/>
                <w:szCs w:val="20"/>
              </w:rPr>
              <w:t>Наличие необходимых для клиента услуг</w:t>
            </w:r>
          </w:p>
          <w:p w:rsidR="00EE1DC4" w:rsidRPr="005D30D8" w:rsidRDefault="00EE1DC4" w:rsidP="00576D34">
            <w:pPr>
              <w:jc w:val="both"/>
              <w:rPr>
                <w:rFonts w:ascii="Times New Roman" w:hAnsi="Times New Roman" w:cs="Times New Roman"/>
                <w:sz w:val="20"/>
                <w:szCs w:val="20"/>
              </w:rPr>
            </w:pPr>
            <w:r w:rsidRPr="005D30D8">
              <w:rPr>
                <w:rFonts w:ascii="Times New Roman" w:hAnsi="Times New Roman" w:cs="Times New Roman"/>
                <w:sz w:val="20"/>
                <w:szCs w:val="20"/>
              </w:rPr>
              <w:t>Четкое проведение стандартных операций</w:t>
            </w:r>
          </w:p>
          <w:p w:rsidR="00EE1DC4" w:rsidRPr="005D30D8" w:rsidRDefault="00EE1DC4" w:rsidP="00576D34">
            <w:pPr>
              <w:jc w:val="both"/>
              <w:rPr>
                <w:rFonts w:ascii="Times New Roman" w:hAnsi="Times New Roman" w:cs="Times New Roman"/>
                <w:sz w:val="20"/>
                <w:szCs w:val="20"/>
              </w:rPr>
            </w:pPr>
            <w:r w:rsidRPr="005D30D8">
              <w:rPr>
                <w:rFonts w:ascii="Times New Roman" w:hAnsi="Times New Roman" w:cs="Times New Roman"/>
                <w:sz w:val="20"/>
                <w:szCs w:val="20"/>
              </w:rPr>
              <w:t>Квалификация персонала</w:t>
            </w:r>
          </w:p>
          <w:p w:rsidR="00EE1DC4" w:rsidRPr="005D30D8" w:rsidRDefault="00EE1DC4" w:rsidP="00576D34">
            <w:pPr>
              <w:jc w:val="both"/>
              <w:rPr>
                <w:rFonts w:ascii="Times New Roman" w:hAnsi="Times New Roman" w:cs="Times New Roman"/>
                <w:sz w:val="20"/>
                <w:szCs w:val="20"/>
              </w:rPr>
            </w:pPr>
            <w:r w:rsidRPr="005D30D8">
              <w:rPr>
                <w:rFonts w:ascii="Times New Roman" w:hAnsi="Times New Roman" w:cs="Times New Roman"/>
                <w:sz w:val="20"/>
                <w:szCs w:val="20"/>
              </w:rPr>
              <w:lastRenderedPageBreak/>
              <w:t>Стоимость услуг</w:t>
            </w:r>
          </w:p>
          <w:p w:rsidR="00EE1DC4" w:rsidRPr="005D30D8" w:rsidRDefault="00EE1DC4" w:rsidP="00576D34">
            <w:pPr>
              <w:jc w:val="both"/>
              <w:rPr>
                <w:rFonts w:ascii="Times New Roman" w:hAnsi="Times New Roman" w:cs="Times New Roman"/>
                <w:sz w:val="20"/>
                <w:szCs w:val="20"/>
              </w:rPr>
            </w:pPr>
            <w:r w:rsidRPr="005D30D8">
              <w:rPr>
                <w:rFonts w:ascii="Times New Roman" w:hAnsi="Times New Roman" w:cs="Times New Roman"/>
                <w:sz w:val="20"/>
                <w:szCs w:val="20"/>
              </w:rPr>
              <w:t>Внимание к потребностям клиента</w:t>
            </w:r>
          </w:p>
        </w:tc>
      </w:tr>
      <w:tr w:rsidR="00EE1DC4" w:rsidRPr="005D30D8" w:rsidTr="00576D34">
        <w:tc>
          <w:tcPr>
            <w:tcW w:w="851" w:type="dxa"/>
          </w:tcPr>
          <w:p w:rsidR="00EE1DC4" w:rsidRPr="005D30D8" w:rsidRDefault="00EE1DC4" w:rsidP="00EE1DC4">
            <w:pPr>
              <w:jc w:val="both"/>
              <w:rPr>
                <w:rFonts w:ascii="Times New Roman" w:hAnsi="Times New Roman" w:cs="Times New Roman"/>
                <w:sz w:val="20"/>
                <w:szCs w:val="20"/>
              </w:rPr>
            </w:pPr>
            <w:r w:rsidRPr="005D30D8">
              <w:rPr>
                <w:rFonts w:ascii="Times New Roman" w:eastAsia="Calibri" w:hAnsi="Times New Roman" w:cs="Times New Roman"/>
                <w:sz w:val="20"/>
                <w:szCs w:val="20"/>
              </w:rPr>
              <w:lastRenderedPageBreak/>
              <w:t>Частные предприниматели</w:t>
            </w:r>
          </w:p>
        </w:tc>
        <w:tc>
          <w:tcPr>
            <w:tcW w:w="1890" w:type="dxa"/>
          </w:tcPr>
          <w:p w:rsidR="00EE1DC4" w:rsidRPr="005D30D8" w:rsidRDefault="00EE1DC4" w:rsidP="00576D34">
            <w:pPr>
              <w:jc w:val="both"/>
              <w:rPr>
                <w:rFonts w:ascii="Times New Roman" w:hAnsi="Times New Roman" w:cs="Times New Roman"/>
                <w:sz w:val="20"/>
                <w:szCs w:val="20"/>
              </w:rPr>
            </w:pPr>
            <w:r w:rsidRPr="005D30D8">
              <w:rPr>
                <w:rFonts w:ascii="Times New Roman" w:eastAsia="Calibri" w:hAnsi="Times New Roman" w:cs="Times New Roman"/>
                <w:sz w:val="20"/>
                <w:szCs w:val="20"/>
              </w:rPr>
              <w:t>Низкие тарифы на</w:t>
            </w:r>
            <w:r w:rsidRPr="005D30D8">
              <w:rPr>
                <w:rFonts w:ascii="Times New Roman" w:hAnsi="Times New Roman" w:cs="Times New Roman"/>
                <w:sz w:val="20"/>
                <w:szCs w:val="20"/>
              </w:rPr>
              <w:t xml:space="preserve"> расчетно-кассовые операции</w:t>
            </w:r>
          </w:p>
          <w:p w:rsidR="00EE1DC4" w:rsidRPr="005D30D8" w:rsidRDefault="00EE1DC4" w:rsidP="00576D34">
            <w:pPr>
              <w:jc w:val="both"/>
              <w:rPr>
                <w:rFonts w:ascii="Times New Roman" w:hAnsi="Times New Roman" w:cs="Times New Roman"/>
                <w:sz w:val="20"/>
                <w:szCs w:val="20"/>
              </w:rPr>
            </w:pPr>
            <w:r w:rsidRPr="005D30D8">
              <w:rPr>
                <w:rFonts w:ascii="Times New Roman" w:eastAsia="Calibri" w:hAnsi="Times New Roman" w:cs="Times New Roman"/>
                <w:sz w:val="20"/>
                <w:szCs w:val="20"/>
              </w:rPr>
              <w:t>Платежеспособность</w:t>
            </w:r>
            <w:r w:rsidRPr="005D30D8">
              <w:rPr>
                <w:rFonts w:ascii="Times New Roman" w:hAnsi="Times New Roman" w:cs="Times New Roman"/>
                <w:sz w:val="20"/>
                <w:szCs w:val="20"/>
              </w:rPr>
              <w:t xml:space="preserve"> банка</w:t>
            </w:r>
          </w:p>
          <w:p w:rsidR="00EE1DC4" w:rsidRPr="005D30D8" w:rsidRDefault="00EE1DC4" w:rsidP="00576D34">
            <w:pPr>
              <w:jc w:val="both"/>
              <w:rPr>
                <w:rFonts w:ascii="Times New Roman" w:hAnsi="Times New Roman" w:cs="Times New Roman"/>
                <w:sz w:val="20"/>
                <w:szCs w:val="20"/>
              </w:rPr>
            </w:pPr>
            <w:r w:rsidRPr="005D30D8">
              <w:rPr>
                <w:rFonts w:ascii="Times New Roman" w:eastAsia="Calibri" w:hAnsi="Times New Roman" w:cs="Times New Roman"/>
                <w:sz w:val="20"/>
                <w:szCs w:val="20"/>
              </w:rPr>
              <w:t>Св</w:t>
            </w:r>
            <w:r w:rsidRPr="005D30D8">
              <w:rPr>
                <w:rFonts w:ascii="Times New Roman" w:hAnsi="Times New Roman" w:cs="Times New Roman"/>
                <w:sz w:val="20"/>
                <w:szCs w:val="20"/>
              </w:rPr>
              <w:t>оевременное проведение расчетов</w:t>
            </w:r>
          </w:p>
          <w:p w:rsidR="00EE1DC4" w:rsidRPr="005D30D8" w:rsidRDefault="00EE1DC4" w:rsidP="00576D34">
            <w:pPr>
              <w:jc w:val="both"/>
              <w:rPr>
                <w:rFonts w:ascii="Times New Roman" w:hAnsi="Times New Roman" w:cs="Times New Roman"/>
                <w:sz w:val="20"/>
                <w:szCs w:val="20"/>
              </w:rPr>
            </w:pPr>
            <w:r w:rsidRPr="005D30D8">
              <w:rPr>
                <w:rFonts w:ascii="Times New Roman" w:hAnsi="Times New Roman" w:cs="Times New Roman"/>
                <w:sz w:val="20"/>
                <w:szCs w:val="20"/>
              </w:rPr>
              <w:t xml:space="preserve">Наличие необходимого перечня банковских услуг </w:t>
            </w:r>
          </w:p>
          <w:p w:rsidR="00EE1DC4" w:rsidRPr="005D30D8" w:rsidRDefault="00EE1DC4" w:rsidP="00576D34">
            <w:pPr>
              <w:jc w:val="both"/>
              <w:rPr>
                <w:rFonts w:ascii="Times New Roman" w:hAnsi="Times New Roman" w:cs="Times New Roman"/>
                <w:sz w:val="20"/>
                <w:szCs w:val="20"/>
              </w:rPr>
            </w:pPr>
            <w:r w:rsidRPr="005D30D8">
              <w:rPr>
                <w:rFonts w:ascii="Times New Roman" w:hAnsi="Times New Roman" w:cs="Times New Roman"/>
                <w:sz w:val="20"/>
                <w:szCs w:val="20"/>
              </w:rPr>
              <w:t>Качество обслуживания</w:t>
            </w:r>
          </w:p>
        </w:tc>
      </w:tr>
    </w:tbl>
    <w:p w:rsidR="00EE1DC4" w:rsidRPr="005D30D8" w:rsidRDefault="00EE1DC4" w:rsidP="00EE1DC4">
      <w:pPr>
        <w:spacing w:after="0" w:line="240" w:lineRule="auto"/>
        <w:rPr>
          <w:rFonts w:ascii="BookAntiqua-Italic" w:hAnsi="BookAntiqua-Italic" w:cs="BookAntiqua-Italic"/>
          <w:b/>
          <w:iCs/>
          <w:sz w:val="20"/>
          <w:szCs w:val="20"/>
        </w:rPr>
      </w:pPr>
    </w:p>
    <w:p w:rsidR="00EE1DC4" w:rsidRPr="005D30D8" w:rsidRDefault="00EE1DC4" w:rsidP="00EE1DC4">
      <w:pPr>
        <w:spacing w:after="0" w:line="240" w:lineRule="auto"/>
        <w:ind w:firstLine="709"/>
        <w:jc w:val="center"/>
        <w:rPr>
          <w:rFonts w:ascii="Times New Roman" w:hAnsi="Times New Roman" w:cs="Times New Roman"/>
          <w:b/>
          <w:sz w:val="20"/>
          <w:szCs w:val="20"/>
        </w:rPr>
      </w:pPr>
      <w:r w:rsidRPr="005D30D8">
        <w:rPr>
          <w:rFonts w:ascii="Times New Roman" w:hAnsi="Times New Roman" w:cs="Times New Roman"/>
          <w:b/>
          <w:sz w:val="20"/>
          <w:szCs w:val="20"/>
        </w:rPr>
        <w:t>Причины, сдерживающие принятие решения о сотрудничестве с новым банком и действия менеджера по предложению услуг клиентам</w:t>
      </w:r>
    </w:p>
    <w:tbl>
      <w:tblPr>
        <w:tblStyle w:val="aa"/>
        <w:tblW w:w="0" w:type="auto"/>
        <w:tblLook w:val="04A0"/>
      </w:tblPr>
      <w:tblGrid>
        <w:gridCol w:w="4785"/>
        <w:gridCol w:w="4786"/>
      </w:tblGrid>
      <w:tr w:rsidR="00EE1DC4" w:rsidRPr="005D30D8" w:rsidTr="003E24DC">
        <w:tc>
          <w:tcPr>
            <w:tcW w:w="4785" w:type="dxa"/>
          </w:tcPr>
          <w:p w:rsidR="00EE1DC4" w:rsidRPr="005D30D8" w:rsidRDefault="00EE1DC4" w:rsidP="00EE1DC4">
            <w:pPr>
              <w:ind w:firstLine="709"/>
              <w:jc w:val="center"/>
              <w:rPr>
                <w:rFonts w:ascii="Times New Roman" w:hAnsi="Times New Roman" w:cs="Times New Roman"/>
                <w:sz w:val="20"/>
                <w:szCs w:val="20"/>
              </w:rPr>
            </w:pPr>
            <w:r w:rsidRPr="005D30D8">
              <w:rPr>
                <w:rFonts w:ascii="Times New Roman" w:hAnsi="Times New Roman" w:cs="Times New Roman"/>
                <w:sz w:val="20"/>
                <w:szCs w:val="20"/>
              </w:rPr>
              <w:t>Причины</w:t>
            </w:r>
          </w:p>
        </w:tc>
        <w:tc>
          <w:tcPr>
            <w:tcW w:w="4786" w:type="dxa"/>
          </w:tcPr>
          <w:p w:rsidR="00EE1DC4" w:rsidRPr="005D30D8" w:rsidRDefault="00EE1DC4" w:rsidP="00EE1DC4">
            <w:pPr>
              <w:ind w:firstLine="709"/>
              <w:jc w:val="center"/>
              <w:rPr>
                <w:rFonts w:ascii="Times New Roman" w:hAnsi="Times New Roman" w:cs="Times New Roman"/>
                <w:sz w:val="20"/>
                <w:szCs w:val="20"/>
              </w:rPr>
            </w:pPr>
            <w:r w:rsidRPr="005D30D8">
              <w:rPr>
                <w:rFonts w:ascii="Times New Roman" w:hAnsi="Times New Roman" w:cs="Times New Roman"/>
                <w:sz w:val="20"/>
                <w:szCs w:val="20"/>
              </w:rPr>
              <w:t>Действия</w:t>
            </w:r>
          </w:p>
        </w:tc>
      </w:tr>
      <w:tr w:rsidR="00EE1DC4" w:rsidRPr="005D30D8" w:rsidTr="003E24DC">
        <w:tc>
          <w:tcPr>
            <w:tcW w:w="4785" w:type="dxa"/>
          </w:tcPr>
          <w:p w:rsidR="00EE1DC4" w:rsidRPr="005D30D8" w:rsidRDefault="00EE1DC4" w:rsidP="00576D34">
            <w:pPr>
              <w:jc w:val="both"/>
              <w:rPr>
                <w:rFonts w:ascii="Times New Roman" w:hAnsi="Times New Roman" w:cs="Times New Roman"/>
                <w:sz w:val="20"/>
                <w:szCs w:val="20"/>
              </w:rPr>
            </w:pPr>
            <w:r w:rsidRPr="005D30D8">
              <w:rPr>
                <w:rFonts w:ascii="Times New Roman" w:hAnsi="Times New Roman" w:cs="Times New Roman"/>
                <w:sz w:val="20"/>
                <w:szCs w:val="20"/>
              </w:rPr>
              <w:t xml:space="preserve">Поскольку клиентский рынок уже поделен и у клиента уже есть обслуживающий банк, но в тоже время этот клиент интересен и другому банку, который стремится привлечь его качеством облуживания и высоким уровнем сервиса </w:t>
            </w:r>
          </w:p>
        </w:tc>
        <w:tc>
          <w:tcPr>
            <w:tcW w:w="4786" w:type="dxa"/>
          </w:tcPr>
          <w:p w:rsidR="00EE1DC4" w:rsidRPr="005D30D8" w:rsidRDefault="00EE1DC4" w:rsidP="00576D34">
            <w:pPr>
              <w:jc w:val="both"/>
              <w:rPr>
                <w:rFonts w:ascii="Times New Roman" w:hAnsi="Times New Roman" w:cs="Times New Roman"/>
                <w:sz w:val="20"/>
                <w:szCs w:val="20"/>
              </w:rPr>
            </w:pPr>
            <w:r w:rsidRPr="005D30D8">
              <w:rPr>
                <w:rFonts w:ascii="Times New Roman" w:hAnsi="Times New Roman" w:cs="Times New Roman"/>
                <w:sz w:val="20"/>
                <w:szCs w:val="20"/>
              </w:rPr>
              <w:t>Для того чтобы клиент принял решение о сотрудничестве с другим банком требуется особый подход к оказанию услуг и установлению тарифов, а также предложения клиенту новых условий обслуживания</w:t>
            </w:r>
          </w:p>
        </w:tc>
      </w:tr>
      <w:tr w:rsidR="00EE1DC4" w:rsidRPr="005D30D8" w:rsidTr="003E24DC">
        <w:tc>
          <w:tcPr>
            <w:tcW w:w="4785" w:type="dxa"/>
          </w:tcPr>
          <w:p w:rsidR="00EE1DC4" w:rsidRPr="005D30D8" w:rsidRDefault="00EE1DC4" w:rsidP="00576D34">
            <w:pPr>
              <w:jc w:val="both"/>
              <w:rPr>
                <w:rFonts w:ascii="Times New Roman" w:hAnsi="Times New Roman" w:cs="Times New Roman"/>
                <w:sz w:val="20"/>
                <w:szCs w:val="20"/>
              </w:rPr>
            </w:pPr>
            <w:r w:rsidRPr="005D30D8">
              <w:rPr>
                <w:rFonts w:ascii="Times New Roman" w:hAnsi="Times New Roman" w:cs="Times New Roman"/>
                <w:sz w:val="20"/>
                <w:szCs w:val="20"/>
              </w:rPr>
              <w:t>Как правило, клиентов полностью устраивает качество обслуживания и перечень банковских услуг обслуживающего его банка и он не знает какие дополнительные потребности может удовлетворить банк, предлагающий ему услуги</w:t>
            </w:r>
          </w:p>
        </w:tc>
        <w:tc>
          <w:tcPr>
            <w:tcW w:w="4786" w:type="dxa"/>
          </w:tcPr>
          <w:p w:rsidR="00EE1DC4" w:rsidRPr="005D30D8" w:rsidRDefault="00EE1DC4" w:rsidP="00576D34">
            <w:pPr>
              <w:jc w:val="both"/>
              <w:rPr>
                <w:rFonts w:ascii="Times New Roman" w:hAnsi="Times New Roman" w:cs="Times New Roman"/>
                <w:sz w:val="20"/>
                <w:szCs w:val="20"/>
              </w:rPr>
            </w:pPr>
            <w:r w:rsidRPr="005D30D8">
              <w:rPr>
                <w:rFonts w:ascii="Times New Roman" w:hAnsi="Times New Roman" w:cs="Times New Roman"/>
                <w:sz w:val="20"/>
                <w:szCs w:val="20"/>
              </w:rPr>
              <w:t>Для дальнейшего взаимодействия необходимо информировать клиента о современных банковских технологиях, используемых банком предлагающий ему сотрудничество и как эти технологии помогают клиенту в его деятельности</w:t>
            </w:r>
          </w:p>
        </w:tc>
      </w:tr>
      <w:tr w:rsidR="00EE1DC4" w:rsidRPr="005D30D8" w:rsidTr="003E24DC">
        <w:tc>
          <w:tcPr>
            <w:tcW w:w="4785" w:type="dxa"/>
          </w:tcPr>
          <w:p w:rsidR="00EE1DC4" w:rsidRPr="005D30D8" w:rsidRDefault="00EE1DC4" w:rsidP="00576D34">
            <w:pPr>
              <w:jc w:val="both"/>
              <w:rPr>
                <w:rFonts w:ascii="Times New Roman" w:hAnsi="Times New Roman" w:cs="Times New Roman"/>
                <w:sz w:val="20"/>
                <w:szCs w:val="20"/>
              </w:rPr>
            </w:pPr>
            <w:r w:rsidRPr="005D30D8">
              <w:rPr>
                <w:rFonts w:ascii="Times New Roman" w:hAnsi="Times New Roman" w:cs="Times New Roman"/>
                <w:sz w:val="20"/>
                <w:szCs w:val="20"/>
              </w:rPr>
              <w:t>Клиент слабо представляет в комплексе потенциальную пользу  в своей деятельности от предложений банка</w:t>
            </w:r>
          </w:p>
        </w:tc>
        <w:tc>
          <w:tcPr>
            <w:tcW w:w="4786" w:type="dxa"/>
          </w:tcPr>
          <w:p w:rsidR="00EE1DC4" w:rsidRPr="005D30D8" w:rsidRDefault="00EE1DC4" w:rsidP="00576D34">
            <w:pPr>
              <w:jc w:val="both"/>
              <w:rPr>
                <w:rFonts w:ascii="Times New Roman" w:hAnsi="Times New Roman" w:cs="Times New Roman"/>
                <w:sz w:val="20"/>
                <w:szCs w:val="20"/>
              </w:rPr>
            </w:pPr>
            <w:r w:rsidRPr="005D30D8">
              <w:rPr>
                <w:rFonts w:ascii="Times New Roman" w:hAnsi="Times New Roman" w:cs="Times New Roman"/>
                <w:sz w:val="20"/>
                <w:szCs w:val="20"/>
              </w:rPr>
              <w:t>Необходимо подготовить подробное коммерческое предложение с указанием всех видов услуг.  Представить конкретные данные об ожидаемых доходах от размещения средств и экономии расходов на банковское обслуживание</w:t>
            </w:r>
          </w:p>
        </w:tc>
      </w:tr>
      <w:tr w:rsidR="00EE1DC4" w:rsidRPr="005D30D8" w:rsidTr="003E24DC">
        <w:tc>
          <w:tcPr>
            <w:tcW w:w="4785" w:type="dxa"/>
          </w:tcPr>
          <w:p w:rsidR="00EE1DC4" w:rsidRPr="005D30D8" w:rsidRDefault="00EE1DC4" w:rsidP="00576D34">
            <w:pPr>
              <w:jc w:val="both"/>
              <w:rPr>
                <w:rFonts w:ascii="Times New Roman" w:hAnsi="Times New Roman" w:cs="Times New Roman"/>
                <w:sz w:val="20"/>
                <w:szCs w:val="20"/>
              </w:rPr>
            </w:pPr>
            <w:r w:rsidRPr="005D30D8">
              <w:rPr>
                <w:rFonts w:ascii="Times New Roman" w:hAnsi="Times New Roman" w:cs="Times New Roman"/>
                <w:sz w:val="20"/>
                <w:szCs w:val="20"/>
              </w:rPr>
              <w:t xml:space="preserve">Клиент привык к сотрудникам своего банка, которые оперативно решают его вопросы </w:t>
            </w:r>
          </w:p>
        </w:tc>
        <w:tc>
          <w:tcPr>
            <w:tcW w:w="4786" w:type="dxa"/>
          </w:tcPr>
          <w:p w:rsidR="00EE1DC4" w:rsidRPr="005D30D8" w:rsidRDefault="00EE1DC4" w:rsidP="00576D34">
            <w:pPr>
              <w:jc w:val="both"/>
              <w:rPr>
                <w:rFonts w:ascii="Times New Roman" w:hAnsi="Times New Roman" w:cs="Times New Roman"/>
                <w:sz w:val="20"/>
                <w:szCs w:val="20"/>
              </w:rPr>
            </w:pPr>
            <w:r w:rsidRPr="005D30D8">
              <w:rPr>
                <w:rFonts w:ascii="Times New Roman" w:hAnsi="Times New Roman" w:cs="Times New Roman"/>
                <w:sz w:val="20"/>
                <w:szCs w:val="20"/>
              </w:rPr>
              <w:t>Менеджеру важно дать почувствовать клиенту серьезные отношения сделать их общение полезным для бизнеса клиента</w:t>
            </w:r>
          </w:p>
        </w:tc>
      </w:tr>
    </w:tbl>
    <w:p w:rsidR="00576D34" w:rsidRPr="005D30D8" w:rsidRDefault="00576D34" w:rsidP="00AC0BB7">
      <w:pPr>
        <w:autoSpaceDE w:val="0"/>
        <w:autoSpaceDN w:val="0"/>
        <w:adjustRightInd w:val="0"/>
        <w:spacing w:after="0" w:line="240" w:lineRule="auto"/>
        <w:rPr>
          <w:rFonts w:ascii="BookAntiqua-Italic" w:hAnsi="BookAntiqua-Italic" w:cs="BookAntiqua-Italic"/>
          <w:b/>
          <w:iCs/>
          <w:sz w:val="20"/>
          <w:szCs w:val="20"/>
        </w:rPr>
      </w:pPr>
    </w:p>
    <w:p w:rsidR="002D74C7" w:rsidRPr="005D30D8" w:rsidRDefault="00EE1DC4" w:rsidP="00AC0BB7">
      <w:pPr>
        <w:autoSpaceDE w:val="0"/>
        <w:autoSpaceDN w:val="0"/>
        <w:adjustRightInd w:val="0"/>
        <w:spacing w:after="0" w:line="240" w:lineRule="auto"/>
        <w:rPr>
          <w:rFonts w:ascii="BookAntiqua-Italic" w:hAnsi="BookAntiqua-Italic" w:cs="BookAntiqua-Italic"/>
          <w:b/>
          <w:iCs/>
          <w:sz w:val="20"/>
          <w:szCs w:val="20"/>
        </w:rPr>
      </w:pPr>
      <w:r w:rsidRPr="005D30D8">
        <w:rPr>
          <w:rFonts w:ascii="BookAntiqua-Italic" w:hAnsi="BookAntiqua-Italic" w:cs="BookAntiqua-Italic"/>
          <w:b/>
          <w:iCs/>
          <w:sz w:val="20"/>
          <w:szCs w:val="20"/>
        </w:rPr>
        <w:t>20) ИЗУЧЕНИЕ ПОВЕДЕНИЯ КЛИЕНТОВ. ПСИХОЛОГИЧЕСКИЕ ТИПЫ КЛИЕНТОВ. РАЗЛИЧИЯ В ПОВЕДЕНИИ КЛИЕНТОВ – ЧАСТНЫХ ЛИЦ И ОРГАНИЗАЦИЙ. ФАКТОРЫ, ВЛИЯЮЩИЕ НА ПРОЦЕСС ПРИНЯТИЯ РЕШЕНИЙ КЛИЕНТОВ – ЧАСТНЫХ ЛИЦ. ФАКТОРЫ, ВЛИЯЮЩИЕ НА ПОВЕДЕНИЕ КОРПОРАТИВНЫХ КЛИЕНТОВ.</w:t>
      </w:r>
    </w:p>
    <w:p w:rsidR="00EE1DC4" w:rsidRPr="005D30D8" w:rsidRDefault="00EE1DC4" w:rsidP="00EE1DC4">
      <w:pPr>
        <w:spacing w:after="0" w:line="240" w:lineRule="auto"/>
        <w:ind w:left="360" w:firstLine="709"/>
        <w:jc w:val="center"/>
        <w:rPr>
          <w:rFonts w:ascii="Times New Roman" w:hAnsi="Times New Roman" w:cs="Times New Roman"/>
          <w:b/>
          <w:sz w:val="20"/>
          <w:szCs w:val="20"/>
        </w:rPr>
      </w:pPr>
    </w:p>
    <w:p w:rsidR="00EE1DC4" w:rsidRPr="005D30D8" w:rsidRDefault="00EE1DC4" w:rsidP="00EE1DC4">
      <w:pPr>
        <w:autoSpaceDE w:val="0"/>
        <w:autoSpaceDN w:val="0"/>
        <w:adjustRightInd w:val="0"/>
        <w:spacing w:after="0" w:line="240" w:lineRule="auto"/>
        <w:jc w:val="center"/>
        <w:rPr>
          <w:rFonts w:ascii="Times New Roman" w:eastAsia="Calibri" w:hAnsi="Times New Roman" w:cs="Times New Roman"/>
          <w:b/>
          <w:sz w:val="20"/>
          <w:szCs w:val="20"/>
        </w:rPr>
      </w:pPr>
    </w:p>
    <w:p w:rsidR="00EE1DC4" w:rsidRPr="005D30D8" w:rsidRDefault="00EE1DC4" w:rsidP="00EE1DC4">
      <w:pPr>
        <w:autoSpaceDE w:val="0"/>
        <w:autoSpaceDN w:val="0"/>
        <w:adjustRightInd w:val="0"/>
        <w:spacing w:after="0" w:line="240" w:lineRule="auto"/>
        <w:jc w:val="center"/>
        <w:rPr>
          <w:rFonts w:ascii="Times New Roman" w:eastAsia="Calibri" w:hAnsi="Times New Roman" w:cs="Times New Roman"/>
          <w:b/>
          <w:sz w:val="20"/>
          <w:szCs w:val="20"/>
        </w:rPr>
      </w:pPr>
      <w:r w:rsidRPr="005D30D8">
        <w:rPr>
          <w:rFonts w:ascii="Times New Roman" w:eastAsia="Calibri" w:hAnsi="Times New Roman" w:cs="Times New Roman"/>
          <w:b/>
          <w:sz w:val="20"/>
          <w:szCs w:val="20"/>
        </w:rPr>
        <w:t>Особенности личности клиента и действия персонального менеджера</w:t>
      </w:r>
    </w:p>
    <w:tbl>
      <w:tblPr>
        <w:tblStyle w:val="aa"/>
        <w:tblW w:w="0" w:type="auto"/>
        <w:tblLook w:val="04A0"/>
      </w:tblPr>
      <w:tblGrid>
        <w:gridCol w:w="3936"/>
        <w:gridCol w:w="6662"/>
      </w:tblGrid>
      <w:tr w:rsidR="00EE1DC4" w:rsidRPr="005D30D8" w:rsidTr="00EE1DC4">
        <w:tc>
          <w:tcPr>
            <w:tcW w:w="3936" w:type="dxa"/>
          </w:tcPr>
          <w:p w:rsidR="00EE1DC4" w:rsidRPr="005D30D8" w:rsidRDefault="00EE1DC4" w:rsidP="00EE1DC4">
            <w:pPr>
              <w:autoSpaceDE w:val="0"/>
              <w:autoSpaceDN w:val="0"/>
              <w:adjustRightInd w:val="0"/>
              <w:jc w:val="center"/>
              <w:rPr>
                <w:rFonts w:ascii="Times New Roman" w:hAnsi="Times New Roman" w:cs="Times New Roman"/>
                <w:sz w:val="20"/>
                <w:szCs w:val="20"/>
              </w:rPr>
            </w:pPr>
            <w:r w:rsidRPr="005D30D8">
              <w:rPr>
                <w:rFonts w:ascii="Times New Roman" w:hAnsi="Times New Roman" w:cs="Times New Roman"/>
                <w:sz w:val="20"/>
                <w:szCs w:val="20"/>
              </w:rPr>
              <w:t>Тип личности клиента. Особенности</w:t>
            </w:r>
          </w:p>
        </w:tc>
        <w:tc>
          <w:tcPr>
            <w:tcW w:w="6662" w:type="dxa"/>
          </w:tcPr>
          <w:p w:rsidR="00EE1DC4" w:rsidRPr="005D30D8" w:rsidRDefault="00EE1DC4" w:rsidP="00EE1DC4">
            <w:pPr>
              <w:autoSpaceDE w:val="0"/>
              <w:autoSpaceDN w:val="0"/>
              <w:adjustRightInd w:val="0"/>
              <w:jc w:val="center"/>
              <w:rPr>
                <w:rFonts w:ascii="Times New Roman" w:hAnsi="Times New Roman" w:cs="Times New Roman"/>
                <w:sz w:val="20"/>
                <w:szCs w:val="20"/>
              </w:rPr>
            </w:pPr>
            <w:r w:rsidRPr="005D30D8">
              <w:rPr>
                <w:rFonts w:ascii="Times New Roman" w:hAnsi="Times New Roman" w:cs="Times New Roman"/>
                <w:sz w:val="20"/>
                <w:szCs w:val="20"/>
              </w:rPr>
              <w:t>Действия менеджеров</w:t>
            </w:r>
          </w:p>
        </w:tc>
      </w:tr>
      <w:tr w:rsidR="00EE1DC4" w:rsidRPr="005D30D8" w:rsidTr="00EE1DC4">
        <w:tc>
          <w:tcPr>
            <w:tcW w:w="3936" w:type="dxa"/>
          </w:tcPr>
          <w:p w:rsidR="00EE1DC4" w:rsidRPr="005D30D8" w:rsidRDefault="00EE1DC4" w:rsidP="00576D34">
            <w:pPr>
              <w:pStyle w:val="90"/>
              <w:shd w:val="clear" w:color="auto" w:fill="auto"/>
              <w:spacing w:line="240" w:lineRule="auto"/>
              <w:jc w:val="both"/>
              <w:rPr>
                <w:sz w:val="20"/>
                <w:szCs w:val="20"/>
              </w:rPr>
            </w:pPr>
            <w:r w:rsidRPr="005D30D8">
              <w:rPr>
                <w:i/>
                <w:sz w:val="20"/>
                <w:szCs w:val="20"/>
              </w:rPr>
              <w:t>Клиент-лидер.</w:t>
            </w:r>
            <w:r w:rsidRPr="005D30D8">
              <w:rPr>
                <w:sz w:val="20"/>
                <w:szCs w:val="20"/>
              </w:rPr>
              <w:t xml:space="preserve"> Ведет себя независимо, реши</w:t>
            </w:r>
            <w:r w:rsidRPr="005D30D8">
              <w:rPr>
                <w:sz w:val="20"/>
                <w:szCs w:val="20"/>
              </w:rPr>
              <w:softHyphen/>
              <w:t xml:space="preserve">тельно и требовательно. </w:t>
            </w:r>
          </w:p>
        </w:tc>
        <w:tc>
          <w:tcPr>
            <w:tcW w:w="6662" w:type="dxa"/>
          </w:tcPr>
          <w:p w:rsidR="00EE1DC4" w:rsidRPr="005D30D8" w:rsidRDefault="00EE1DC4" w:rsidP="00EE1DC4">
            <w:pPr>
              <w:pStyle w:val="70"/>
              <w:shd w:val="clear" w:color="auto" w:fill="auto"/>
              <w:spacing w:line="240" w:lineRule="auto"/>
              <w:jc w:val="both"/>
              <w:rPr>
                <w:sz w:val="20"/>
                <w:szCs w:val="20"/>
              </w:rPr>
            </w:pPr>
            <w:r w:rsidRPr="005D30D8">
              <w:rPr>
                <w:sz w:val="20"/>
                <w:szCs w:val="20"/>
              </w:rPr>
              <w:t>К встрече с лидером нужно быть тщательно подготовленным, собрать информацию, позна</w:t>
            </w:r>
            <w:r w:rsidRPr="005D30D8">
              <w:rPr>
                <w:sz w:val="20"/>
                <w:szCs w:val="20"/>
              </w:rPr>
              <w:softHyphen/>
              <w:t>комиться с результатами, достижениями. В разговоре — придерживаться темы его биз</w:t>
            </w:r>
            <w:r w:rsidRPr="005D30D8">
              <w:rPr>
                <w:sz w:val="20"/>
                <w:szCs w:val="20"/>
              </w:rPr>
              <w:softHyphen/>
              <w:t>неса. Обсуждая все «за» и «против», необхо</w:t>
            </w:r>
            <w:r w:rsidRPr="005D30D8">
              <w:rPr>
                <w:sz w:val="20"/>
                <w:szCs w:val="20"/>
              </w:rPr>
              <w:softHyphen/>
              <w:t>димо быть доказательным в минимизации его риска и реалистичным в тех планах, которые ему предлагаются.</w:t>
            </w:r>
          </w:p>
          <w:p w:rsidR="00EE1DC4" w:rsidRPr="005D30D8" w:rsidRDefault="00EE1DC4" w:rsidP="00EE1DC4">
            <w:pPr>
              <w:autoSpaceDE w:val="0"/>
              <w:autoSpaceDN w:val="0"/>
              <w:adjustRightInd w:val="0"/>
              <w:jc w:val="both"/>
              <w:rPr>
                <w:rFonts w:ascii="Times New Roman" w:hAnsi="Times New Roman" w:cs="Times New Roman"/>
                <w:sz w:val="20"/>
                <w:szCs w:val="20"/>
              </w:rPr>
            </w:pPr>
          </w:p>
        </w:tc>
      </w:tr>
      <w:tr w:rsidR="00EE1DC4" w:rsidRPr="005D30D8" w:rsidTr="00EE1DC4">
        <w:tc>
          <w:tcPr>
            <w:tcW w:w="3936" w:type="dxa"/>
          </w:tcPr>
          <w:p w:rsidR="00EE1DC4" w:rsidRPr="005D30D8" w:rsidRDefault="00EE1DC4" w:rsidP="00576D34">
            <w:pPr>
              <w:autoSpaceDE w:val="0"/>
              <w:autoSpaceDN w:val="0"/>
              <w:adjustRightInd w:val="0"/>
              <w:jc w:val="both"/>
              <w:rPr>
                <w:rFonts w:ascii="Times New Roman" w:hAnsi="Times New Roman" w:cs="Times New Roman"/>
                <w:sz w:val="20"/>
                <w:szCs w:val="20"/>
              </w:rPr>
            </w:pPr>
            <w:r w:rsidRPr="005D30D8">
              <w:rPr>
                <w:rStyle w:val="79pt"/>
                <w:rFonts w:eastAsiaTheme="minorHAnsi"/>
                <w:sz w:val="20"/>
                <w:szCs w:val="20"/>
              </w:rPr>
              <w:t xml:space="preserve">Клиент-аналитик. </w:t>
            </w:r>
            <w:r w:rsidRPr="005D30D8">
              <w:rPr>
                <w:rFonts w:ascii="Times New Roman" w:hAnsi="Times New Roman" w:cs="Times New Roman"/>
                <w:sz w:val="20"/>
                <w:szCs w:val="20"/>
              </w:rPr>
              <w:t>Личность взвешенная и преду</w:t>
            </w:r>
            <w:r w:rsidRPr="005D30D8">
              <w:rPr>
                <w:rFonts w:ascii="Times New Roman" w:hAnsi="Times New Roman" w:cs="Times New Roman"/>
                <w:sz w:val="20"/>
                <w:szCs w:val="20"/>
              </w:rPr>
              <w:softHyphen/>
              <w:t>смотрительная. Во всем любит порядок, аккуратность, после</w:t>
            </w:r>
            <w:r w:rsidRPr="005D30D8">
              <w:rPr>
                <w:rFonts w:ascii="Times New Roman" w:hAnsi="Times New Roman" w:cs="Times New Roman"/>
                <w:sz w:val="20"/>
                <w:szCs w:val="20"/>
              </w:rPr>
              <w:softHyphen/>
              <w:t>довательность, пунктуальность. Верит цифрам, графикам, схе</w:t>
            </w:r>
            <w:r w:rsidRPr="005D30D8">
              <w:rPr>
                <w:rFonts w:ascii="Times New Roman" w:hAnsi="Times New Roman" w:cs="Times New Roman"/>
                <w:sz w:val="20"/>
                <w:szCs w:val="20"/>
              </w:rPr>
              <w:softHyphen/>
              <w:t xml:space="preserve">мам. </w:t>
            </w:r>
          </w:p>
        </w:tc>
        <w:tc>
          <w:tcPr>
            <w:tcW w:w="6662" w:type="dxa"/>
          </w:tcPr>
          <w:p w:rsidR="00576D34" w:rsidRPr="005D30D8" w:rsidRDefault="00EE1DC4" w:rsidP="00576D34">
            <w:pPr>
              <w:autoSpaceDE w:val="0"/>
              <w:autoSpaceDN w:val="0"/>
              <w:adjustRightInd w:val="0"/>
              <w:jc w:val="both"/>
              <w:rPr>
                <w:rFonts w:ascii="Times New Roman" w:hAnsi="Times New Roman" w:cs="Times New Roman"/>
                <w:sz w:val="20"/>
                <w:szCs w:val="20"/>
              </w:rPr>
            </w:pPr>
            <w:r w:rsidRPr="005D30D8">
              <w:rPr>
                <w:rFonts w:ascii="Times New Roman" w:hAnsi="Times New Roman" w:cs="Times New Roman"/>
                <w:sz w:val="20"/>
                <w:szCs w:val="20"/>
              </w:rPr>
              <w:t xml:space="preserve">Прежде чем перейти к обсуждению основных вопросов, с ним следует вести неформальный разговор, касающийся его личностных качеств или увлечений. </w:t>
            </w:r>
          </w:p>
          <w:p w:rsidR="00EE1DC4" w:rsidRPr="005D30D8" w:rsidRDefault="00EE1DC4" w:rsidP="00EE1DC4">
            <w:pPr>
              <w:autoSpaceDE w:val="0"/>
              <w:autoSpaceDN w:val="0"/>
              <w:adjustRightInd w:val="0"/>
              <w:jc w:val="both"/>
              <w:rPr>
                <w:rFonts w:ascii="Times New Roman" w:hAnsi="Times New Roman" w:cs="Times New Roman"/>
                <w:sz w:val="20"/>
                <w:szCs w:val="20"/>
              </w:rPr>
            </w:pPr>
            <w:r w:rsidRPr="005D30D8">
              <w:rPr>
                <w:rFonts w:ascii="Times New Roman" w:hAnsi="Times New Roman" w:cs="Times New Roman"/>
                <w:sz w:val="20"/>
                <w:szCs w:val="20"/>
              </w:rPr>
              <w:t>М: «Что Вам мешает?» или «Что бы случилось, если бы Вы нам поверили?» или «Что нам необ</w:t>
            </w:r>
            <w:r w:rsidRPr="005D30D8">
              <w:rPr>
                <w:rFonts w:ascii="Times New Roman" w:hAnsi="Times New Roman" w:cs="Times New Roman"/>
                <w:sz w:val="20"/>
                <w:szCs w:val="20"/>
              </w:rPr>
              <w:softHyphen/>
              <w:t>ходимо сделать, чтобы Вы нам поверили?»</w:t>
            </w:r>
          </w:p>
        </w:tc>
      </w:tr>
      <w:tr w:rsidR="00EE1DC4" w:rsidRPr="005D30D8" w:rsidTr="00EE1DC4">
        <w:tc>
          <w:tcPr>
            <w:tcW w:w="3936" w:type="dxa"/>
          </w:tcPr>
          <w:p w:rsidR="00EE1DC4" w:rsidRPr="005D30D8" w:rsidRDefault="00EE1DC4" w:rsidP="00576D34">
            <w:pPr>
              <w:jc w:val="both"/>
              <w:rPr>
                <w:rFonts w:ascii="Times New Roman" w:hAnsi="Times New Roman" w:cs="Times New Roman"/>
                <w:sz w:val="20"/>
                <w:szCs w:val="20"/>
              </w:rPr>
            </w:pPr>
            <w:r w:rsidRPr="005D30D8">
              <w:rPr>
                <w:rStyle w:val="9pt100"/>
                <w:rFonts w:eastAsiaTheme="minorHAnsi"/>
                <w:sz w:val="20"/>
                <w:szCs w:val="20"/>
              </w:rPr>
              <w:t xml:space="preserve">Экспрессивный клиент </w:t>
            </w:r>
            <w:r w:rsidRPr="005D30D8">
              <w:rPr>
                <w:rFonts w:ascii="Times New Roman" w:hAnsi="Times New Roman" w:cs="Times New Roman"/>
                <w:sz w:val="20"/>
                <w:szCs w:val="20"/>
              </w:rPr>
              <w:t>Настойчивый, целеустремлен</w:t>
            </w:r>
            <w:r w:rsidRPr="005D30D8">
              <w:rPr>
                <w:rFonts w:ascii="Times New Roman" w:hAnsi="Times New Roman" w:cs="Times New Roman"/>
                <w:sz w:val="20"/>
                <w:szCs w:val="20"/>
              </w:rPr>
              <w:softHyphen/>
              <w:t>ный, коммуникабельный. За</w:t>
            </w:r>
            <w:r w:rsidRPr="005D30D8">
              <w:rPr>
                <w:rFonts w:ascii="Times New Roman" w:hAnsi="Times New Roman" w:cs="Times New Roman"/>
                <w:sz w:val="20"/>
                <w:szCs w:val="20"/>
              </w:rPr>
              <w:softHyphen/>
              <w:t>интересован в людях и взаи</w:t>
            </w:r>
            <w:r w:rsidRPr="005D30D8">
              <w:rPr>
                <w:rFonts w:ascii="Times New Roman" w:hAnsi="Times New Roman" w:cs="Times New Roman"/>
                <w:sz w:val="20"/>
                <w:szCs w:val="20"/>
              </w:rPr>
              <w:softHyphen/>
              <w:t>моотношениях, полон энтузи</w:t>
            </w:r>
            <w:r w:rsidRPr="005D30D8">
              <w:rPr>
                <w:rFonts w:ascii="Times New Roman" w:hAnsi="Times New Roman" w:cs="Times New Roman"/>
                <w:sz w:val="20"/>
                <w:szCs w:val="20"/>
              </w:rPr>
              <w:softHyphen/>
              <w:t xml:space="preserve">азма и вдохновения. Яркая личность, импульсивен и спонтанен. </w:t>
            </w:r>
          </w:p>
        </w:tc>
        <w:tc>
          <w:tcPr>
            <w:tcW w:w="6662" w:type="dxa"/>
          </w:tcPr>
          <w:p w:rsidR="003D53BD" w:rsidRPr="005D30D8" w:rsidRDefault="00EE1DC4" w:rsidP="003D53BD">
            <w:pPr>
              <w:pStyle w:val="12"/>
              <w:shd w:val="clear" w:color="auto" w:fill="auto"/>
              <w:spacing w:before="0" w:after="0" w:line="240" w:lineRule="auto"/>
              <w:rPr>
                <w:rFonts w:ascii="Times New Roman" w:hAnsi="Times New Roman" w:cs="Times New Roman"/>
                <w:sz w:val="20"/>
                <w:szCs w:val="20"/>
              </w:rPr>
            </w:pPr>
            <w:r w:rsidRPr="005D30D8">
              <w:rPr>
                <w:rFonts w:ascii="Times New Roman" w:hAnsi="Times New Roman" w:cs="Times New Roman"/>
                <w:sz w:val="20"/>
                <w:szCs w:val="20"/>
              </w:rPr>
              <w:t xml:space="preserve">С ним не следует начинать разговор издалека, он любит краткость и конкретность, особенно если это касается его бизнеса Нужно дать клиенту возможность понять, что менеджер поможет ему достичь тех целей, к которым он  стремится. </w:t>
            </w:r>
          </w:p>
          <w:p w:rsidR="00EE1DC4" w:rsidRPr="005D30D8" w:rsidRDefault="00EE1DC4" w:rsidP="00EE1DC4">
            <w:pPr>
              <w:jc w:val="both"/>
              <w:rPr>
                <w:rFonts w:ascii="Times New Roman" w:hAnsi="Times New Roman" w:cs="Times New Roman"/>
                <w:sz w:val="20"/>
                <w:szCs w:val="20"/>
              </w:rPr>
            </w:pPr>
          </w:p>
        </w:tc>
      </w:tr>
      <w:tr w:rsidR="00EE1DC4" w:rsidRPr="005D30D8" w:rsidTr="00EE1DC4">
        <w:tc>
          <w:tcPr>
            <w:tcW w:w="3936" w:type="dxa"/>
          </w:tcPr>
          <w:p w:rsidR="003D53BD" w:rsidRPr="005D30D8" w:rsidRDefault="00EE1DC4" w:rsidP="003D53BD">
            <w:pPr>
              <w:jc w:val="both"/>
              <w:rPr>
                <w:rFonts w:ascii="Times New Roman" w:hAnsi="Times New Roman" w:cs="Times New Roman"/>
                <w:sz w:val="20"/>
                <w:szCs w:val="20"/>
              </w:rPr>
            </w:pPr>
            <w:r w:rsidRPr="005D30D8">
              <w:rPr>
                <w:rStyle w:val="9pt100"/>
                <w:rFonts w:eastAsiaTheme="minorHAnsi"/>
                <w:sz w:val="20"/>
                <w:szCs w:val="20"/>
              </w:rPr>
              <w:t xml:space="preserve">Дружелюбный клиент. </w:t>
            </w:r>
            <w:r w:rsidRPr="005D30D8">
              <w:rPr>
                <w:rFonts w:ascii="Times New Roman" w:hAnsi="Times New Roman" w:cs="Times New Roman"/>
                <w:sz w:val="20"/>
                <w:szCs w:val="20"/>
              </w:rPr>
              <w:t xml:space="preserve">Очень </w:t>
            </w:r>
            <w:r w:rsidRPr="005D30D8">
              <w:rPr>
                <w:rFonts w:ascii="Times New Roman" w:hAnsi="Times New Roman" w:cs="Times New Roman"/>
                <w:sz w:val="20"/>
                <w:szCs w:val="20"/>
              </w:rPr>
              <w:lastRenderedPageBreak/>
              <w:t>дружественный, стремя</w:t>
            </w:r>
            <w:r w:rsidRPr="005D30D8">
              <w:rPr>
                <w:rFonts w:ascii="Times New Roman" w:hAnsi="Times New Roman" w:cs="Times New Roman"/>
                <w:sz w:val="20"/>
                <w:szCs w:val="20"/>
              </w:rPr>
              <w:softHyphen/>
              <w:t xml:space="preserve">щийся посвятить себя другим. Любит общаться. </w:t>
            </w:r>
          </w:p>
          <w:p w:rsidR="00EE1DC4" w:rsidRPr="005D30D8" w:rsidRDefault="00EE1DC4" w:rsidP="00EE1DC4">
            <w:pPr>
              <w:jc w:val="both"/>
              <w:rPr>
                <w:rFonts w:ascii="Times New Roman" w:hAnsi="Times New Roman" w:cs="Times New Roman"/>
                <w:sz w:val="20"/>
                <w:szCs w:val="20"/>
              </w:rPr>
            </w:pPr>
          </w:p>
        </w:tc>
        <w:tc>
          <w:tcPr>
            <w:tcW w:w="6662" w:type="dxa"/>
          </w:tcPr>
          <w:p w:rsidR="00EE1DC4" w:rsidRPr="005D30D8" w:rsidRDefault="00EE1DC4" w:rsidP="003D53BD">
            <w:pPr>
              <w:autoSpaceDE w:val="0"/>
              <w:autoSpaceDN w:val="0"/>
              <w:adjustRightInd w:val="0"/>
              <w:jc w:val="both"/>
              <w:rPr>
                <w:rFonts w:ascii="Times New Roman" w:hAnsi="Times New Roman" w:cs="Times New Roman"/>
                <w:sz w:val="20"/>
                <w:szCs w:val="20"/>
              </w:rPr>
            </w:pPr>
            <w:r w:rsidRPr="005D30D8">
              <w:rPr>
                <w:rFonts w:ascii="Times New Roman" w:hAnsi="Times New Roman" w:cs="Times New Roman"/>
                <w:sz w:val="20"/>
                <w:szCs w:val="20"/>
              </w:rPr>
              <w:lastRenderedPageBreak/>
              <w:t xml:space="preserve">В переговорах с дружелюбным клиентом не следует перегружать беседу </w:t>
            </w:r>
            <w:r w:rsidRPr="005D30D8">
              <w:rPr>
                <w:rFonts w:ascii="Times New Roman" w:hAnsi="Times New Roman" w:cs="Times New Roman"/>
                <w:sz w:val="20"/>
                <w:szCs w:val="20"/>
              </w:rPr>
              <w:lastRenderedPageBreak/>
              <w:t>деталями, задер</w:t>
            </w:r>
            <w:r w:rsidRPr="005D30D8">
              <w:rPr>
                <w:rFonts w:ascii="Times New Roman" w:hAnsi="Times New Roman" w:cs="Times New Roman"/>
                <w:sz w:val="20"/>
                <w:szCs w:val="20"/>
              </w:rPr>
              <w:softHyphen/>
              <w:t>живаясь на фактах и цифрах. Его нужно терпе</w:t>
            </w:r>
            <w:r w:rsidRPr="005D30D8">
              <w:rPr>
                <w:rFonts w:ascii="Times New Roman" w:hAnsi="Times New Roman" w:cs="Times New Roman"/>
                <w:sz w:val="20"/>
                <w:szCs w:val="20"/>
              </w:rPr>
              <w:softHyphen/>
              <w:t>ливо выслушивать, соглашаться с ним, но мед</w:t>
            </w:r>
            <w:r w:rsidRPr="005D30D8">
              <w:rPr>
                <w:rFonts w:ascii="Times New Roman" w:hAnsi="Times New Roman" w:cs="Times New Roman"/>
                <w:sz w:val="20"/>
                <w:szCs w:val="20"/>
              </w:rPr>
              <w:softHyphen/>
              <w:t>ленно и упорно продвигаться к своей цели. «Я понимаю, почему Вас это беспокоит...».</w:t>
            </w:r>
          </w:p>
        </w:tc>
      </w:tr>
    </w:tbl>
    <w:p w:rsidR="00EE1DC4" w:rsidRPr="005D30D8" w:rsidRDefault="00EE1DC4" w:rsidP="00EE1DC4">
      <w:pPr>
        <w:autoSpaceDE w:val="0"/>
        <w:autoSpaceDN w:val="0"/>
        <w:adjustRightInd w:val="0"/>
        <w:spacing w:after="0" w:line="240" w:lineRule="auto"/>
        <w:jc w:val="center"/>
        <w:rPr>
          <w:rFonts w:ascii="Times New Roman" w:hAnsi="Times New Roman" w:cs="Times New Roman"/>
          <w:b/>
          <w:sz w:val="20"/>
          <w:szCs w:val="20"/>
        </w:rPr>
      </w:pPr>
    </w:p>
    <w:p w:rsidR="00EE1DC4" w:rsidRPr="005D30D8" w:rsidRDefault="00EE1DC4" w:rsidP="00EE1DC4">
      <w:pPr>
        <w:autoSpaceDE w:val="0"/>
        <w:autoSpaceDN w:val="0"/>
        <w:adjustRightInd w:val="0"/>
        <w:spacing w:after="0" w:line="240" w:lineRule="auto"/>
        <w:jc w:val="center"/>
        <w:rPr>
          <w:rFonts w:ascii="Times New Roman" w:hAnsi="Times New Roman" w:cs="Times New Roman"/>
          <w:b/>
          <w:sz w:val="20"/>
          <w:szCs w:val="20"/>
        </w:rPr>
      </w:pPr>
      <w:r w:rsidRPr="005D30D8">
        <w:rPr>
          <w:rFonts w:ascii="Times New Roman" w:hAnsi="Times New Roman" w:cs="Times New Roman"/>
          <w:b/>
          <w:sz w:val="20"/>
          <w:szCs w:val="20"/>
        </w:rPr>
        <w:t>Действия менеджеров при взаимодействии с клиентом</w:t>
      </w:r>
    </w:p>
    <w:tbl>
      <w:tblPr>
        <w:tblStyle w:val="aa"/>
        <w:tblW w:w="0" w:type="auto"/>
        <w:tblLayout w:type="fixed"/>
        <w:tblLook w:val="04A0"/>
      </w:tblPr>
      <w:tblGrid>
        <w:gridCol w:w="675"/>
        <w:gridCol w:w="2557"/>
      </w:tblGrid>
      <w:tr w:rsidR="00EE1DC4" w:rsidRPr="005D30D8" w:rsidTr="003D53BD">
        <w:tc>
          <w:tcPr>
            <w:tcW w:w="675" w:type="dxa"/>
          </w:tcPr>
          <w:p w:rsidR="00EE1DC4" w:rsidRPr="005D30D8" w:rsidRDefault="00EE1DC4" w:rsidP="003E24DC">
            <w:pPr>
              <w:autoSpaceDE w:val="0"/>
              <w:autoSpaceDN w:val="0"/>
              <w:adjustRightInd w:val="0"/>
              <w:jc w:val="center"/>
              <w:rPr>
                <w:rFonts w:ascii="Times New Roman" w:hAnsi="Times New Roman" w:cs="Times New Roman"/>
                <w:sz w:val="20"/>
                <w:szCs w:val="20"/>
              </w:rPr>
            </w:pPr>
            <w:r w:rsidRPr="005D30D8">
              <w:rPr>
                <w:rFonts w:ascii="Times New Roman" w:hAnsi="Times New Roman" w:cs="Times New Roman"/>
                <w:sz w:val="20"/>
                <w:szCs w:val="20"/>
              </w:rPr>
              <w:t>Тип характера клиента</w:t>
            </w:r>
          </w:p>
        </w:tc>
        <w:tc>
          <w:tcPr>
            <w:tcW w:w="2557" w:type="dxa"/>
          </w:tcPr>
          <w:p w:rsidR="00EE1DC4" w:rsidRPr="005D30D8" w:rsidRDefault="00EE1DC4" w:rsidP="003E24DC">
            <w:pPr>
              <w:autoSpaceDE w:val="0"/>
              <w:autoSpaceDN w:val="0"/>
              <w:adjustRightInd w:val="0"/>
              <w:jc w:val="center"/>
              <w:rPr>
                <w:rFonts w:ascii="Times New Roman" w:hAnsi="Times New Roman" w:cs="Times New Roman"/>
                <w:sz w:val="20"/>
                <w:szCs w:val="20"/>
              </w:rPr>
            </w:pPr>
            <w:r w:rsidRPr="005D30D8">
              <w:rPr>
                <w:rFonts w:ascii="Times New Roman" w:hAnsi="Times New Roman" w:cs="Times New Roman"/>
                <w:sz w:val="20"/>
                <w:szCs w:val="20"/>
              </w:rPr>
              <w:t>Действия менеджеров</w:t>
            </w:r>
          </w:p>
        </w:tc>
      </w:tr>
      <w:tr w:rsidR="00EE1DC4" w:rsidRPr="005D30D8" w:rsidTr="003D53BD">
        <w:tc>
          <w:tcPr>
            <w:tcW w:w="675" w:type="dxa"/>
          </w:tcPr>
          <w:p w:rsidR="00EE1DC4" w:rsidRPr="005D30D8" w:rsidRDefault="00EE1DC4" w:rsidP="003E24DC">
            <w:pPr>
              <w:autoSpaceDE w:val="0"/>
              <w:autoSpaceDN w:val="0"/>
              <w:adjustRightInd w:val="0"/>
              <w:jc w:val="both"/>
              <w:rPr>
                <w:rFonts w:ascii="Times New Roman" w:hAnsi="Times New Roman" w:cs="Times New Roman"/>
                <w:sz w:val="20"/>
                <w:szCs w:val="20"/>
              </w:rPr>
            </w:pPr>
            <w:r w:rsidRPr="005D30D8">
              <w:rPr>
                <w:rFonts w:ascii="Times New Roman" w:hAnsi="Times New Roman" w:cs="Times New Roman"/>
                <w:sz w:val="20"/>
                <w:szCs w:val="20"/>
              </w:rPr>
              <w:t>Медлительный</w:t>
            </w:r>
          </w:p>
        </w:tc>
        <w:tc>
          <w:tcPr>
            <w:tcW w:w="2557" w:type="dxa"/>
          </w:tcPr>
          <w:p w:rsidR="00EE1DC4" w:rsidRPr="005D30D8" w:rsidRDefault="00EE1DC4" w:rsidP="003D53BD">
            <w:pPr>
              <w:autoSpaceDE w:val="0"/>
              <w:autoSpaceDN w:val="0"/>
              <w:adjustRightInd w:val="0"/>
              <w:jc w:val="both"/>
              <w:rPr>
                <w:rFonts w:ascii="Times New Roman" w:hAnsi="Times New Roman" w:cs="Times New Roman"/>
                <w:sz w:val="20"/>
                <w:szCs w:val="20"/>
              </w:rPr>
            </w:pPr>
            <w:r w:rsidRPr="005D30D8">
              <w:rPr>
                <w:rFonts w:ascii="Times New Roman" w:hAnsi="Times New Roman" w:cs="Times New Roman"/>
                <w:sz w:val="20"/>
                <w:szCs w:val="20"/>
              </w:rPr>
              <w:t>При встрече с</w:t>
            </w:r>
            <w:r w:rsidRPr="005D30D8">
              <w:rPr>
                <w:rStyle w:val="9pt100"/>
                <w:rFonts w:eastAsiaTheme="minorHAnsi"/>
                <w:sz w:val="20"/>
                <w:szCs w:val="20"/>
              </w:rPr>
              <w:t xml:space="preserve"> медлительным</w:t>
            </w:r>
            <w:r w:rsidRPr="005D30D8">
              <w:rPr>
                <w:rFonts w:ascii="Times New Roman" w:hAnsi="Times New Roman" w:cs="Times New Roman"/>
                <w:sz w:val="20"/>
                <w:szCs w:val="20"/>
              </w:rPr>
              <w:t xml:space="preserve"> клиентом не следует торопить его с ответами на вопросы. Диалог нужно вести на личной ноте, используя </w:t>
            </w:r>
            <w:proofErr w:type="spellStart"/>
            <w:r w:rsidRPr="005D30D8">
              <w:rPr>
                <w:rFonts w:ascii="Times New Roman" w:hAnsi="Times New Roman" w:cs="Times New Roman"/>
                <w:sz w:val="20"/>
                <w:szCs w:val="20"/>
              </w:rPr>
              <w:t>комплиментарный</w:t>
            </w:r>
            <w:proofErr w:type="spellEnd"/>
            <w:r w:rsidRPr="005D30D8">
              <w:rPr>
                <w:rFonts w:ascii="Times New Roman" w:hAnsi="Times New Roman" w:cs="Times New Roman"/>
                <w:sz w:val="20"/>
                <w:szCs w:val="20"/>
              </w:rPr>
              <w:t xml:space="preserve"> подход..</w:t>
            </w:r>
          </w:p>
        </w:tc>
      </w:tr>
      <w:tr w:rsidR="00EE1DC4" w:rsidRPr="005D30D8" w:rsidTr="003D53BD">
        <w:tc>
          <w:tcPr>
            <w:tcW w:w="675" w:type="dxa"/>
          </w:tcPr>
          <w:p w:rsidR="00EE1DC4" w:rsidRPr="005D30D8" w:rsidRDefault="00EE1DC4" w:rsidP="003E24DC">
            <w:pPr>
              <w:autoSpaceDE w:val="0"/>
              <w:autoSpaceDN w:val="0"/>
              <w:adjustRightInd w:val="0"/>
              <w:jc w:val="both"/>
              <w:rPr>
                <w:rFonts w:ascii="Times New Roman" w:hAnsi="Times New Roman" w:cs="Times New Roman"/>
                <w:sz w:val="20"/>
                <w:szCs w:val="20"/>
              </w:rPr>
            </w:pPr>
            <w:r w:rsidRPr="005D30D8">
              <w:rPr>
                <w:rFonts w:ascii="Times New Roman" w:hAnsi="Times New Roman" w:cs="Times New Roman"/>
                <w:sz w:val="20"/>
                <w:szCs w:val="20"/>
              </w:rPr>
              <w:t>Молчаливый</w:t>
            </w:r>
          </w:p>
        </w:tc>
        <w:tc>
          <w:tcPr>
            <w:tcW w:w="2557" w:type="dxa"/>
          </w:tcPr>
          <w:p w:rsidR="00EE1DC4" w:rsidRPr="005D30D8" w:rsidRDefault="00EE1DC4" w:rsidP="003D53BD">
            <w:pPr>
              <w:autoSpaceDE w:val="0"/>
              <w:autoSpaceDN w:val="0"/>
              <w:adjustRightInd w:val="0"/>
              <w:jc w:val="both"/>
              <w:rPr>
                <w:rFonts w:ascii="Times New Roman" w:hAnsi="Times New Roman" w:cs="Times New Roman"/>
                <w:sz w:val="20"/>
                <w:szCs w:val="20"/>
              </w:rPr>
            </w:pPr>
            <w:r w:rsidRPr="005D30D8">
              <w:rPr>
                <w:rStyle w:val="9pt100"/>
                <w:rFonts w:eastAsiaTheme="minorHAnsi"/>
                <w:sz w:val="20"/>
                <w:szCs w:val="20"/>
              </w:rPr>
              <w:t>Молчаливому</w:t>
            </w:r>
            <w:r w:rsidRPr="005D30D8">
              <w:rPr>
                <w:rFonts w:ascii="Times New Roman" w:hAnsi="Times New Roman" w:cs="Times New Roman"/>
                <w:sz w:val="20"/>
                <w:szCs w:val="20"/>
              </w:rPr>
              <w:t xml:space="preserve"> клиенту необходимо во время встречи постоян</w:t>
            </w:r>
            <w:r w:rsidRPr="005D30D8">
              <w:rPr>
                <w:rFonts w:ascii="Times New Roman" w:hAnsi="Times New Roman" w:cs="Times New Roman"/>
                <w:sz w:val="20"/>
                <w:szCs w:val="20"/>
              </w:rPr>
              <w:softHyphen/>
              <w:t>но задавать вопросы, ставя перед собой цель — разговорить его и вывести на общение..</w:t>
            </w:r>
          </w:p>
        </w:tc>
      </w:tr>
      <w:tr w:rsidR="00EE1DC4" w:rsidRPr="005D30D8" w:rsidTr="003D53BD">
        <w:tc>
          <w:tcPr>
            <w:tcW w:w="675" w:type="dxa"/>
          </w:tcPr>
          <w:p w:rsidR="00EE1DC4" w:rsidRPr="005D30D8" w:rsidRDefault="00EE1DC4" w:rsidP="003E24DC">
            <w:pPr>
              <w:autoSpaceDE w:val="0"/>
              <w:autoSpaceDN w:val="0"/>
              <w:adjustRightInd w:val="0"/>
              <w:jc w:val="both"/>
              <w:rPr>
                <w:rFonts w:ascii="Times New Roman" w:hAnsi="Times New Roman" w:cs="Times New Roman"/>
                <w:sz w:val="20"/>
                <w:szCs w:val="20"/>
              </w:rPr>
            </w:pPr>
            <w:r w:rsidRPr="005D30D8">
              <w:rPr>
                <w:rFonts w:ascii="Times New Roman" w:hAnsi="Times New Roman" w:cs="Times New Roman"/>
                <w:sz w:val="20"/>
                <w:szCs w:val="20"/>
              </w:rPr>
              <w:t>Упрямый</w:t>
            </w:r>
          </w:p>
        </w:tc>
        <w:tc>
          <w:tcPr>
            <w:tcW w:w="2557" w:type="dxa"/>
          </w:tcPr>
          <w:p w:rsidR="00EE1DC4" w:rsidRPr="005D30D8" w:rsidRDefault="00EE1DC4" w:rsidP="003D53BD">
            <w:pPr>
              <w:autoSpaceDE w:val="0"/>
              <w:autoSpaceDN w:val="0"/>
              <w:adjustRightInd w:val="0"/>
              <w:jc w:val="both"/>
              <w:rPr>
                <w:rFonts w:ascii="Times New Roman" w:hAnsi="Times New Roman" w:cs="Times New Roman"/>
                <w:sz w:val="20"/>
                <w:szCs w:val="20"/>
              </w:rPr>
            </w:pPr>
            <w:r w:rsidRPr="005D30D8">
              <w:rPr>
                <w:rStyle w:val="9pt100"/>
                <w:rFonts w:eastAsiaTheme="minorHAnsi"/>
                <w:sz w:val="20"/>
                <w:szCs w:val="20"/>
              </w:rPr>
              <w:t>Упрямого</w:t>
            </w:r>
            <w:r w:rsidRPr="005D30D8">
              <w:rPr>
                <w:rFonts w:ascii="Times New Roman" w:hAnsi="Times New Roman" w:cs="Times New Roman"/>
                <w:sz w:val="20"/>
                <w:szCs w:val="20"/>
              </w:rPr>
              <w:t xml:space="preserve"> клиента необходимо внимательно слушать, не вы</w:t>
            </w:r>
            <w:r w:rsidRPr="005D30D8">
              <w:rPr>
                <w:rFonts w:ascii="Times New Roman" w:hAnsi="Times New Roman" w:cs="Times New Roman"/>
                <w:sz w:val="20"/>
                <w:szCs w:val="20"/>
              </w:rPr>
              <w:softHyphen/>
              <w:t xml:space="preserve">ражая несогласия с ним во мнениях. </w:t>
            </w:r>
          </w:p>
        </w:tc>
      </w:tr>
      <w:tr w:rsidR="00EE1DC4" w:rsidRPr="005D30D8" w:rsidTr="003D53BD">
        <w:tc>
          <w:tcPr>
            <w:tcW w:w="675" w:type="dxa"/>
          </w:tcPr>
          <w:p w:rsidR="00EE1DC4" w:rsidRPr="005D30D8" w:rsidRDefault="00EE1DC4" w:rsidP="003E24DC">
            <w:pPr>
              <w:autoSpaceDE w:val="0"/>
              <w:autoSpaceDN w:val="0"/>
              <w:adjustRightInd w:val="0"/>
              <w:jc w:val="both"/>
              <w:rPr>
                <w:rFonts w:ascii="Times New Roman" w:hAnsi="Times New Roman" w:cs="Times New Roman"/>
                <w:sz w:val="20"/>
                <w:szCs w:val="20"/>
              </w:rPr>
            </w:pPr>
            <w:r w:rsidRPr="005D30D8">
              <w:rPr>
                <w:rFonts w:ascii="Times New Roman" w:hAnsi="Times New Roman" w:cs="Times New Roman"/>
                <w:sz w:val="20"/>
                <w:szCs w:val="20"/>
              </w:rPr>
              <w:t>Скептичный</w:t>
            </w:r>
          </w:p>
        </w:tc>
        <w:tc>
          <w:tcPr>
            <w:tcW w:w="2557" w:type="dxa"/>
          </w:tcPr>
          <w:p w:rsidR="00EE1DC4" w:rsidRPr="005D30D8" w:rsidRDefault="00EE1DC4" w:rsidP="003D53BD">
            <w:pPr>
              <w:autoSpaceDE w:val="0"/>
              <w:autoSpaceDN w:val="0"/>
              <w:adjustRightInd w:val="0"/>
              <w:jc w:val="both"/>
              <w:rPr>
                <w:rFonts w:ascii="Times New Roman" w:hAnsi="Times New Roman" w:cs="Times New Roman"/>
                <w:sz w:val="20"/>
                <w:szCs w:val="20"/>
              </w:rPr>
            </w:pPr>
            <w:r w:rsidRPr="005D30D8">
              <w:rPr>
                <w:rFonts w:ascii="Times New Roman" w:hAnsi="Times New Roman" w:cs="Times New Roman"/>
                <w:sz w:val="20"/>
                <w:szCs w:val="20"/>
              </w:rPr>
              <w:t>Со</w:t>
            </w:r>
            <w:r w:rsidRPr="005D30D8">
              <w:rPr>
                <w:rStyle w:val="9pt100"/>
                <w:rFonts w:eastAsiaTheme="minorHAnsi"/>
                <w:sz w:val="20"/>
                <w:szCs w:val="20"/>
              </w:rPr>
              <w:t xml:space="preserve"> скептичным</w:t>
            </w:r>
            <w:r w:rsidRPr="005D30D8">
              <w:rPr>
                <w:rFonts w:ascii="Times New Roman" w:hAnsi="Times New Roman" w:cs="Times New Roman"/>
                <w:sz w:val="20"/>
                <w:szCs w:val="20"/>
              </w:rPr>
              <w:t xml:space="preserve"> клиентом надо вести диалог в консервативной манере, приводя множество фактов и доказательств в пользу принятия </w:t>
            </w:r>
            <w:r w:rsidR="003D53BD" w:rsidRPr="005D30D8">
              <w:rPr>
                <w:rFonts w:ascii="Times New Roman" w:hAnsi="Times New Roman" w:cs="Times New Roman"/>
                <w:sz w:val="20"/>
                <w:szCs w:val="20"/>
              </w:rPr>
              <w:t xml:space="preserve">им нужного для менеджера </w:t>
            </w:r>
            <w:proofErr w:type="spellStart"/>
            <w:r w:rsidR="003D53BD" w:rsidRPr="005D30D8">
              <w:rPr>
                <w:rFonts w:ascii="Times New Roman" w:hAnsi="Times New Roman" w:cs="Times New Roman"/>
                <w:sz w:val="20"/>
                <w:szCs w:val="20"/>
              </w:rPr>
              <w:t>решени</w:t>
            </w:r>
            <w:proofErr w:type="spellEnd"/>
          </w:p>
        </w:tc>
      </w:tr>
      <w:tr w:rsidR="00EE1DC4" w:rsidRPr="005D30D8" w:rsidTr="003D53BD">
        <w:tc>
          <w:tcPr>
            <w:tcW w:w="675" w:type="dxa"/>
          </w:tcPr>
          <w:p w:rsidR="00EE1DC4" w:rsidRPr="005D30D8" w:rsidRDefault="00EE1DC4" w:rsidP="003E24DC">
            <w:pPr>
              <w:autoSpaceDE w:val="0"/>
              <w:autoSpaceDN w:val="0"/>
              <w:adjustRightInd w:val="0"/>
              <w:jc w:val="both"/>
              <w:rPr>
                <w:rFonts w:ascii="Times New Roman" w:hAnsi="Times New Roman" w:cs="Times New Roman"/>
                <w:sz w:val="20"/>
                <w:szCs w:val="20"/>
              </w:rPr>
            </w:pPr>
            <w:r w:rsidRPr="005D30D8">
              <w:rPr>
                <w:rFonts w:ascii="Times New Roman" w:hAnsi="Times New Roman" w:cs="Times New Roman"/>
                <w:sz w:val="20"/>
                <w:szCs w:val="20"/>
              </w:rPr>
              <w:t>Разговорчивый</w:t>
            </w:r>
          </w:p>
        </w:tc>
        <w:tc>
          <w:tcPr>
            <w:tcW w:w="2557" w:type="dxa"/>
          </w:tcPr>
          <w:p w:rsidR="00EE1DC4" w:rsidRPr="005D30D8" w:rsidRDefault="00EE1DC4" w:rsidP="003E24DC">
            <w:pPr>
              <w:autoSpaceDE w:val="0"/>
              <w:autoSpaceDN w:val="0"/>
              <w:adjustRightInd w:val="0"/>
              <w:jc w:val="both"/>
              <w:rPr>
                <w:rFonts w:ascii="Times New Roman" w:hAnsi="Times New Roman" w:cs="Times New Roman"/>
                <w:sz w:val="20"/>
                <w:szCs w:val="20"/>
              </w:rPr>
            </w:pPr>
            <w:r w:rsidRPr="005D30D8">
              <w:rPr>
                <w:rFonts w:ascii="Times New Roman" w:hAnsi="Times New Roman" w:cs="Times New Roman"/>
                <w:sz w:val="20"/>
                <w:szCs w:val="20"/>
              </w:rPr>
              <w:t>. Данного клиента нужно слушать с особым вниманием, постоянно возвращая его к основной теме встречи, как только представится воз</w:t>
            </w:r>
            <w:r w:rsidRPr="005D30D8">
              <w:rPr>
                <w:rFonts w:ascii="Times New Roman" w:hAnsi="Times New Roman" w:cs="Times New Roman"/>
                <w:sz w:val="20"/>
                <w:szCs w:val="20"/>
              </w:rPr>
              <w:softHyphen/>
              <w:t>можность. Слушать его следует без выражения каких-либо эмоций, сохраняя нейтральность и стимулируя его к тому, чтобы он сказал то, что желает</w:t>
            </w:r>
          </w:p>
        </w:tc>
      </w:tr>
      <w:tr w:rsidR="00EE1DC4" w:rsidRPr="005D30D8" w:rsidTr="003D53BD">
        <w:tc>
          <w:tcPr>
            <w:tcW w:w="675" w:type="dxa"/>
          </w:tcPr>
          <w:p w:rsidR="00EE1DC4" w:rsidRPr="005D30D8" w:rsidRDefault="00EE1DC4" w:rsidP="003E24DC">
            <w:pPr>
              <w:autoSpaceDE w:val="0"/>
              <w:autoSpaceDN w:val="0"/>
              <w:adjustRightInd w:val="0"/>
              <w:jc w:val="both"/>
              <w:rPr>
                <w:rFonts w:ascii="Times New Roman" w:hAnsi="Times New Roman" w:cs="Times New Roman"/>
                <w:sz w:val="20"/>
                <w:szCs w:val="20"/>
              </w:rPr>
            </w:pPr>
            <w:r w:rsidRPr="005D30D8">
              <w:rPr>
                <w:rFonts w:ascii="Times New Roman" w:hAnsi="Times New Roman" w:cs="Times New Roman"/>
                <w:sz w:val="20"/>
                <w:szCs w:val="20"/>
              </w:rPr>
              <w:t>Методичный</w:t>
            </w:r>
          </w:p>
        </w:tc>
        <w:tc>
          <w:tcPr>
            <w:tcW w:w="2557" w:type="dxa"/>
          </w:tcPr>
          <w:p w:rsidR="00EE1DC4" w:rsidRPr="005D30D8" w:rsidRDefault="00EE1DC4" w:rsidP="003D53BD">
            <w:pPr>
              <w:autoSpaceDE w:val="0"/>
              <w:autoSpaceDN w:val="0"/>
              <w:adjustRightInd w:val="0"/>
              <w:jc w:val="both"/>
              <w:rPr>
                <w:rFonts w:ascii="Times New Roman" w:hAnsi="Times New Roman" w:cs="Times New Roman"/>
                <w:sz w:val="20"/>
                <w:szCs w:val="20"/>
              </w:rPr>
            </w:pPr>
            <w:r w:rsidRPr="005D30D8">
              <w:rPr>
                <w:rStyle w:val="20"/>
                <w:rFonts w:eastAsiaTheme="minorHAnsi"/>
                <w:sz w:val="20"/>
                <w:szCs w:val="20"/>
              </w:rPr>
              <w:t>Методичный</w:t>
            </w:r>
            <w:r w:rsidRPr="005D30D8">
              <w:rPr>
                <w:rFonts w:ascii="Times New Roman" w:hAnsi="Times New Roman" w:cs="Times New Roman"/>
                <w:sz w:val="20"/>
                <w:szCs w:val="20"/>
              </w:rPr>
              <w:t xml:space="preserve"> клиент требует пристального внимания к себе и подробного изложения тех вопросов, которые его интересуют. </w:t>
            </w:r>
          </w:p>
        </w:tc>
      </w:tr>
      <w:tr w:rsidR="00EE1DC4" w:rsidRPr="005D30D8" w:rsidTr="003D53BD">
        <w:tc>
          <w:tcPr>
            <w:tcW w:w="675" w:type="dxa"/>
          </w:tcPr>
          <w:p w:rsidR="00EE1DC4" w:rsidRPr="005D30D8" w:rsidRDefault="00EE1DC4" w:rsidP="003E24DC">
            <w:pPr>
              <w:autoSpaceDE w:val="0"/>
              <w:autoSpaceDN w:val="0"/>
              <w:adjustRightInd w:val="0"/>
              <w:jc w:val="both"/>
              <w:rPr>
                <w:rFonts w:ascii="Times New Roman" w:hAnsi="Times New Roman" w:cs="Times New Roman"/>
                <w:sz w:val="20"/>
                <w:szCs w:val="20"/>
              </w:rPr>
            </w:pPr>
            <w:r w:rsidRPr="005D30D8">
              <w:rPr>
                <w:rFonts w:ascii="Times New Roman" w:hAnsi="Times New Roman" w:cs="Times New Roman"/>
                <w:sz w:val="20"/>
                <w:szCs w:val="20"/>
              </w:rPr>
              <w:t>Недовольный</w:t>
            </w:r>
          </w:p>
        </w:tc>
        <w:tc>
          <w:tcPr>
            <w:tcW w:w="2557" w:type="dxa"/>
          </w:tcPr>
          <w:p w:rsidR="00EE1DC4" w:rsidRPr="005D30D8" w:rsidRDefault="00EE1DC4" w:rsidP="003E24DC">
            <w:pPr>
              <w:autoSpaceDE w:val="0"/>
              <w:autoSpaceDN w:val="0"/>
              <w:adjustRightInd w:val="0"/>
              <w:jc w:val="both"/>
              <w:rPr>
                <w:rFonts w:ascii="Times New Roman" w:hAnsi="Times New Roman" w:cs="Times New Roman"/>
                <w:sz w:val="20"/>
                <w:szCs w:val="20"/>
              </w:rPr>
            </w:pPr>
            <w:r w:rsidRPr="005D30D8">
              <w:rPr>
                <w:rFonts w:ascii="Times New Roman" w:hAnsi="Times New Roman" w:cs="Times New Roman"/>
                <w:sz w:val="20"/>
                <w:szCs w:val="20"/>
              </w:rPr>
              <w:t>В общении</w:t>
            </w:r>
            <w:r w:rsidRPr="005D30D8">
              <w:rPr>
                <w:rStyle w:val="20"/>
                <w:rFonts w:eastAsiaTheme="minorHAnsi"/>
                <w:sz w:val="20"/>
                <w:szCs w:val="20"/>
              </w:rPr>
              <w:t xml:space="preserve"> с недовольным</w:t>
            </w:r>
            <w:r w:rsidRPr="005D30D8">
              <w:rPr>
                <w:rFonts w:ascii="Times New Roman" w:hAnsi="Times New Roman" w:cs="Times New Roman"/>
                <w:sz w:val="20"/>
                <w:szCs w:val="20"/>
              </w:rPr>
              <w:t xml:space="preserve"> клиентом менеджер должен спо</w:t>
            </w:r>
            <w:r w:rsidRPr="005D30D8">
              <w:rPr>
                <w:rFonts w:ascii="Times New Roman" w:hAnsi="Times New Roman" w:cs="Times New Roman"/>
                <w:sz w:val="20"/>
                <w:szCs w:val="20"/>
              </w:rPr>
              <w:softHyphen/>
              <w:t>койно выслушивать его, после чего применять заранее подго</w:t>
            </w:r>
            <w:r w:rsidRPr="005D30D8">
              <w:rPr>
                <w:rFonts w:ascii="Times New Roman" w:hAnsi="Times New Roman" w:cs="Times New Roman"/>
                <w:sz w:val="20"/>
                <w:szCs w:val="20"/>
              </w:rPr>
              <w:softHyphen/>
              <w:t xml:space="preserve">товленные аргументы, ссылаться на клиентов, которые уже пользуются </w:t>
            </w:r>
            <w:r w:rsidRPr="005D30D8">
              <w:rPr>
                <w:rFonts w:ascii="Times New Roman" w:hAnsi="Times New Roman" w:cs="Times New Roman"/>
                <w:sz w:val="20"/>
                <w:szCs w:val="20"/>
              </w:rPr>
              <w:lastRenderedPageBreak/>
              <w:t>предлагаемыми услугами</w:t>
            </w:r>
          </w:p>
        </w:tc>
      </w:tr>
    </w:tbl>
    <w:p w:rsidR="00EE1DC4" w:rsidRPr="005D30D8" w:rsidRDefault="00EE1DC4" w:rsidP="00EE1DC4">
      <w:pPr>
        <w:autoSpaceDE w:val="0"/>
        <w:autoSpaceDN w:val="0"/>
        <w:adjustRightInd w:val="0"/>
        <w:spacing w:after="0" w:line="240" w:lineRule="auto"/>
        <w:jc w:val="center"/>
        <w:rPr>
          <w:rFonts w:ascii="Times New Roman" w:hAnsi="Times New Roman" w:cs="Times New Roman"/>
          <w:b/>
          <w:sz w:val="20"/>
          <w:szCs w:val="20"/>
        </w:rPr>
      </w:pPr>
    </w:p>
    <w:p w:rsidR="00EE1DC4" w:rsidRPr="005D30D8" w:rsidRDefault="00EE1DC4" w:rsidP="00EE1DC4">
      <w:pPr>
        <w:autoSpaceDE w:val="0"/>
        <w:autoSpaceDN w:val="0"/>
        <w:adjustRightInd w:val="0"/>
        <w:spacing w:after="0" w:line="240" w:lineRule="auto"/>
        <w:jc w:val="center"/>
        <w:rPr>
          <w:rFonts w:ascii="Times New Roman" w:hAnsi="Times New Roman" w:cs="Times New Roman"/>
          <w:b/>
          <w:sz w:val="20"/>
          <w:szCs w:val="20"/>
        </w:rPr>
      </w:pPr>
      <w:r w:rsidRPr="005D30D8">
        <w:rPr>
          <w:rFonts w:ascii="Times New Roman" w:hAnsi="Times New Roman" w:cs="Times New Roman"/>
          <w:b/>
          <w:sz w:val="20"/>
          <w:szCs w:val="20"/>
        </w:rPr>
        <w:t>Тип поведения клиента</w:t>
      </w:r>
    </w:p>
    <w:tbl>
      <w:tblPr>
        <w:tblStyle w:val="aa"/>
        <w:tblW w:w="0" w:type="auto"/>
        <w:tblLook w:val="04A0"/>
      </w:tblPr>
      <w:tblGrid>
        <w:gridCol w:w="1907"/>
        <w:gridCol w:w="2250"/>
      </w:tblGrid>
      <w:tr w:rsidR="00EE1DC4" w:rsidRPr="005D30D8" w:rsidTr="003D53BD">
        <w:tc>
          <w:tcPr>
            <w:tcW w:w="977" w:type="dxa"/>
          </w:tcPr>
          <w:p w:rsidR="00EE1DC4" w:rsidRPr="005D30D8" w:rsidRDefault="00EE1DC4" w:rsidP="003E24DC">
            <w:pPr>
              <w:autoSpaceDE w:val="0"/>
              <w:autoSpaceDN w:val="0"/>
              <w:adjustRightInd w:val="0"/>
              <w:jc w:val="center"/>
              <w:rPr>
                <w:rFonts w:ascii="Times New Roman" w:hAnsi="Times New Roman" w:cs="Times New Roman"/>
                <w:sz w:val="20"/>
                <w:szCs w:val="20"/>
              </w:rPr>
            </w:pPr>
            <w:r w:rsidRPr="005D30D8">
              <w:rPr>
                <w:rFonts w:ascii="Times New Roman" w:hAnsi="Times New Roman" w:cs="Times New Roman"/>
                <w:sz w:val="20"/>
                <w:szCs w:val="20"/>
              </w:rPr>
              <w:t>Тип поведения клиента, его характеристика</w:t>
            </w:r>
          </w:p>
        </w:tc>
        <w:tc>
          <w:tcPr>
            <w:tcW w:w="2250" w:type="dxa"/>
          </w:tcPr>
          <w:p w:rsidR="00EE1DC4" w:rsidRPr="005D30D8" w:rsidRDefault="00EE1DC4" w:rsidP="003E24DC">
            <w:pPr>
              <w:autoSpaceDE w:val="0"/>
              <w:autoSpaceDN w:val="0"/>
              <w:adjustRightInd w:val="0"/>
              <w:jc w:val="center"/>
              <w:rPr>
                <w:rFonts w:ascii="Times New Roman" w:hAnsi="Times New Roman" w:cs="Times New Roman"/>
                <w:sz w:val="20"/>
                <w:szCs w:val="20"/>
              </w:rPr>
            </w:pPr>
            <w:r w:rsidRPr="005D30D8">
              <w:rPr>
                <w:rFonts w:ascii="Times New Roman" w:hAnsi="Times New Roman" w:cs="Times New Roman"/>
                <w:sz w:val="20"/>
                <w:szCs w:val="20"/>
              </w:rPr>
              <w:t>Действия менеджеров</w:t>
            </w:r>
          </w:p>
        </w:tc>
      </w:tr>
      <w:tr w:rsidR="00EE1DC4" w:rsidRPr="005D30D8" w:rsidTr="003D53BD">
        <w:tc>
          <w:tcPr>
            <w:tcW w:w="977" w:type="dxa"/>
          </w:tcPr>
          <w:p w:rsidR="00EE1DC4" w:rsidRPr="005D30D8" w:rsidRDefault="00EE1DC4" w:rsidP="003E24DC">
            <w:pPr>
              <w:pStyle w:val="40"/>
              <w:shd w:val="clear" w:color="auto" w:fill="auto"/>
              <w:spacing w:line="240" w:lineRule="auto"/>
              <w:ind w:left="100"/>
              <w:rPr>
                <w:i/>
                <w:sz w:val="20"/>
                <w:szCs w:val="20"/>
              </w:rPr>
            </w:pPr>
            <w:r w:rsidRPr="005D30D8">
              <w:rPr>
                <w:i/>
                <w:sz w:val="20"/>
                <w:szCs w:val="20"/>
              </w:rPr>
              <w:t>Безразличное</w:t>
            </w:r>
          </w:p>
          <w:p w:rsidR="00EE1DC4" w:rsidRPr="005D30D8" w:rsidRDefault="00EE1DC4" w:rsidP="003E24DC">
            <w:pPr>
              <w:autoSpaceDE w:val="0"/>
              <w:autoSpaceDN w:val="0"/>
              <w:adjustRightInd w:val="0"/>
              <w:jc w:val="both"/>
              <w:rPr>
                <w:rFonts w:ascii="Times New Roman" w:hAnsi="Times New Roman" w:cs="Times New Roman"/>
                <w:sz w:val="20"/>
                <w:szCs w:val="20"/>
              </w:rPr>
            </w:pPr>
          </w:p>
        </w:tc>
        <w:tc>
          <w:tcPr>
            <w:tcW w:w="2250" w:type="dxa"/>
          </w:tcPr>
          <w:p w:rsidR="00EE1DC4" w:rsidRPr="005D30D8" w:rsidRDefault="00EE1DC4" w:rsidP="003E24DC">
            <w:pPr>
              <w:autoSpaceDE w:val="0"/>
              <w:autoSpaceDN w:val="0"/>
              <w:adjustRightInd w:val="0"/>
              <w:jc w:val="both"/>
              <w:rPr>
                <w:rFonts w:ascii="Times New Roman" w:hAnsi="Times New Roman" w:cs="Times New Roman"/>
                <w:sz w:val="20"/>
                <w:szCs w:val="20"/>
              </w:rPr>
            </w:pPr>
            <w:r w:rsidRPr="005D30D8">
              <w:rPr>
                <w:rFonts w:ascii="Times New Roman" w:hAnsi="Times New Roman" w:cs="Times New Roman"/>
                <w:sz w:val="20"/>
                <w:szCs w:val="20"/>
              </w:rPr>
              <w:t>Менеджеру следует прежде всего привлечь к себе внимание клиента, только затем перей</w:t>
            </w:r>
            <w:r w:rsidRPr="005D30D8">
              <w:rPr>
                <w:rFonts w:ascii="Times New Roman" w:hAnsi="Times New Roman" w:cs="Times New Roman"/>
                <w:sz w:val="20"/>
                <w:szCs w:val="20"/>
              </w:rPr>
              <w:softHyphen/>
              <w:t>ти к сути предложения. При вопросах клиен</w:t>
            </w:r>
            <w:r w:rsidRPr="005D30D8">
              <w:rPr>
                <w:rFonts w:ascii="Times New Roman" w:hAnsi="Times New Roman" w:cs="Times New Roman"/>
                <w:sz w:val="20"/>
                <w:szCs w:val="20"/>
              </w:rPr>
              <w:softHyphen/>
              <w:t>та следует выяснить причину их возникнове</w:t>
            </w:r>
            <w:r w:rsidRPr="005D30D8">
              <w:rPr>
                <w:rFonts w:ascii="Times New Roman" w:hAnsi="Times New Roman" w:cs="Times New Roman"/>
                <w:sz w:val="20"/>
                <w:szCs w:val="20"/>
              </w:rPr>
              <w:softHyphen/>
              <w:t>ния и задать уточняющие вопросы</w:t>
            </w:r>
          </w:p>
        </w:tc>
      </w:tr>
      <w:tr w:rsidR="00EE1DC4" w:rsidRPr="005D30D8" w:rsidTr="003D53BD">
        <w:tc>
          <w:tcPr>
            <w:tcW w:w="977" w:type="dxa"/>
          </w:tcPr>
          <w:p w:rsidR="00EE1DC4" w:rsidRPr="005D30D8" w:rsidRDefault="00EE1DC4" w:rsidP="003E24DC">
            <w:pPr>
              <w:autoSpaceDE w:val="0"/>
              <w:autoSpaceDN w:val="0"/>
              <w:adjustRightInd w:val="0"/>
              <w:jc w:val="both"/>
              <w:rPr>
                <w:rStyle w:val="20"/>
                <w:rFonts w:eastAsiaTheme="minorHAnsi"/>
                <w:sz w:val="20"/>
                <w:szCs w:val="20"/>
              </w:rPr>
            </w:pPr>
            <w:r w:rsidRPr="005D30D8">
              <w:rPr>
                <w:rStyle w:val="20"/>
                <w:rFonts w:eastAsiaTheme="minorHAnsi"/>
                <w:sz w:val="20"/>
                <w:szCs w:val="20"/>
              </w:rPr>
              <w:t>Выжидательное</w:t>
            </w:r>
          </w:p>
          <w:p w:rsidR="00EE1DC4" w:rsidRPr="005D30D8" w:rsidRDefault="00EE1DC4" w:rsidP="003D53BD">
            <w:pPr>
              <w:autoSpaceDE w:val="0"/>
              <w:autoSpaceDN w:val="0"/>
              <w:adjustRightInd w:val="0"/>
              <w:jc w:val="both"/>
              <w:rPr>
                <w:rFonts w:ascii="Times New Roman" w:hAnsi="Times New Roman" w:cs="Times New Roman"/>
                <w:sz w:val="20"/>
                <w:szCs w:val="20"/>
              </w:rPr>
            </w:pPr>
            <w:r w:rsidRPr="005D30D8">
              <w:rPr>
                <w:rStyle w:val="20"/>
                <w:rFonts w:eastAsiaTheme="minorHAnsi"/>
                <w:sz w:val="20"/>
                <w:szCs w:val="20"/>
              </w:rPr>
              <w:t xml:space="preserve"> </w:t>
            </w:r>
            <w:r w:rsidRPr="005D30D8">
              <w:rPr>
                <w:rFonts w:ascii="Times New Roman" w:hAnsi="Times New Roman" w:cs="Times New Roman"/>
                <w:sz w:val="20"/>
                <w:szCs w:val="20"/>
              </w:rPr>
              <w:t xml:space="preserve">Клиент не проявляет интереса, не высказывает своего мнения или говорит </w:t>
            </w:r>
          </w:p>
        </w:tc>
        <w:tc>
          <w:tcPr>
            <w:tcW w:w="2250" w:type="dxa"/>
          </w:tcPr>
          <w:p w:rsidR="00EE1DC4" w:rsidRPr="005D30D8" w:rsidRDefault="00EE1DC4" w:rsidP="003E24DC">
            <w:pPr>
              <w:autoSpaceDE w:val="0"/>
              <w:autoSpaceDN w:val="0"/>
              <w:adjustRightInd w:val="0"/>
              <w:jc w:val="both"/>
              <w:rPr>
                <w:rFonts w:ascii="Times New Roman" w:hAnsi="Times New Roman" w:cs="Times New Roman"/>
                <w:sz w:val="20"/>
                <w:szCs w:val="20"/>
              </w:rPr>
            </w:pPr>
            <w:r w:rsidRPr="005D30D8">
              <w:rPr>
                <w:rFonts w:ascii="Times New Roman" w:hAnsi="Times New Roman" w:cs="Times New Roman"/>
                <w:sz w:val="20"/>
                <w:szCs w:val="20"/>
              </w:rPr>
              <w:t>Задавая вопросы клиенту, необходимо прибли</w:t>
            </w:r>
            <w:r w:rsidRPr="005D30D8">
              <w:rPr>
                <w:rFonts w:ascii="Times New Roman" w:hAnsi="Times New Roman" w:cs="Times New Roman"/>
                <w:sz w:val="20"/>
                <w:szCs w:val="20"/>
              </w:rPr>
              <w:softHyphen/>
              <w:t>зить его к тому, чтобы он раскрыл, что именно его интересует, и не выставлять при этом выго</w:t>
            </w:r>
            <w:r w:rsidRPr="005D30D8">
              <w:rPr>
                <w:rFonts w:ascii="Times New Roman" w:hAnsi="Times New Roman" w:cs="Times New Roman"/>
                <w:sz w:val="20"/>
                <w:szCs w:val="20"/>
              </w:rPr>
              <w:softHyphen/>
              <w:t>ду, которую он может получить от услуги, не заниматься уговорами воспользоваться услугой банка. Клиент сам должен прийти к решению, которое будет ему выгодно</w:t>
            </w:r>
          </w:p>
        </w:tc>
      </w:tr>
      <w:tr w:rsidR="00EE1DC4" w:rsidRPr="005D30D8" w:rsidTr="003D53BD">
        <w:tc>
          <w:tcPr>
            <w:tcW w:w="977" w:type="dxa"/>
          </w:tcPr>
          <w:p w:rsidR="00EE1DC4" w:rsidRPr="005D30D8" w:rsidRDefault="00EE1DC4" w:rsidP="003E24DC">
            <w:pPr>
              <w:pStyle w:val="40"/>
              <w:shd w:val="clear" w:color="auto" w:fill="auto"/>
              <w:spacing w:line="240" w:lineRule="auto"/>
              <w:ind w:left="100"/>
              <w:rPr>
                <w:i/>
                <w:sz w:val="20"/>
                <w:szCs w:val="20"/>
              </w:rPr>
            </w:pPr>
            <w:r w:rsidRPr="005D30D8">
              <w:rPr>
                <w:i/>
                <w:sz w:val="20"/>
                <w:szCs w:val="20"/>
              </w:rPr>
              <w:t>Ориентированное на результат</w:t>
            </w:r>
          </w:p>
          <w:p w:rsidR="00EE1DC4" w:rsidRPr="005D30D8" w:rsidRDefault="00EE1DC4" w:rsidP="003E24DC">
            <w:pPr>
              <w:autoSpaceDE w:val="0"/>
              <w:autoSpaceDN w:val="0"/>
              <w:adjustRightInd w:val="0"/>
              <w:jc w:val="both"/>
              <w:rPr>
                <w:rFonts w:ascii="Times New Roman" w:hAnsi="Times New Roman" w:cs="Times New Roman"/>
                <w:sz w:val="20"/>
                <w:szCs w:val="20"/>
              </w:rPr>
            </w:pPr>
            <w:r w:rsidRPr="005D30D8">
              <w:rPr>
                <w:rFonts w:ascii="Times New Roman" w:hAnsi="Times New Roman" w:cs="Times New Roman"/>
                <w:sz w:val="20"/>
                <w:szCs w:val="20"/>
              </w:rPr>
              <w:t>»</w:t>
            </w:r>
          </w:p>
        </w:tc>
        <w:tc>
          <w:tcPr>
            <w:tcW w:w="2250" w:type="dxa"/>
          </w:tcPr>
          <w:p w:rsidR="00EE1DC4" w:rsidRPr="005D30D8" w:rsidRDefault="00EE1DC4" w:rsidP="003D53BD">
            <w:pPr>
              <w:autoSpaceDE w:val="0"/>
              <w:autoSpaceDN w:val="0"/>
              <w:adjustRightInd w:val="0"/>
              <w:jc w:val="both"/>
              <w:rPr>
                <w:rFonts w:ascii="Times New Roman" w:hAnsi="Times New Roman" w:cs="Times New Roman"/>
                <w:sz w:val="20"/>
                <w:szCs w:val="20"/>
              </w:rPr>
            </w:pPr>
            <w:r w:rsidRPr="005D30D8">
              <w:rPr>
                <w:rFonts w:ascii="Times New Roman" w:hAnsi="Times New Roman" w:cs="Times New Roman"/>
                <w:sz w:val="20"/>
                <w:szCs w:val="20"/>
              </w:rPr>
              <w:t>Менеджеру необходимо все предпринять для того, чтобы у клиента не пропало желание для совершения сделки</w:t>
            </w:r>
          </w:p>
        </w:tc>
      </w:tr>
      <w:tr w:rsidR="00EE1DC4" w:rsidRPr="005D30D8" w:rsidTr="003D53BD">
        <w:tc>
          <w:tcPr>
            <w:tcW w:w="977" w:type="dxa"/>
          </w:tcPr>
          <w:p w:rsidR="00EE1DC4" w:rsidRPr="005D30D8" w:rsidRDefault="00EE1DC4" w:rsidP="003E24DC">
            <w:pPr>
              <w:pStyle w:val="52"/>
              <w:shd w:val="clear" w:color="auto" w:fill="auto"/>
              <w:spacing w:line="240" w:lineRule="auto"/>
              <w:ind w:left="140"/>
              <w:rPr>
                <w:i/>
                <w:sz w:val="20"/>
                <w:szCs w:val="20"/>
              </w:rPr>
            </w:pPr>
            <w:r w:rsidRPr="005D30D8">
              <w:rPr>
                <w:i/>
                <w:sz w:val="20"/>
                <w:szCs w:val="20"/>
              </w:rPr>
              <w:t>Ориентированное на отношения</w:t>
            </w:r>
          </w:p>
          <w:p w:rsidR="00EE1DC4" w:rsidRPr="005D30D8" w:rsidRDefault="00EE1DC4" w:rsidP="003D53BD">
            <w:pPr>
              <w:autoSpaceDE w:val="0"/>
              <w:autoSpaceDN w:val="0"/>
              <w:adjustRightInd w:val="0"/>
              <w:jc w:val="both"/>
              <w:rPr>
                <w:rFonts w:ascii="Times New Roman" w:hAnsi="Times New Roman" w:cs="Times New Roman"/>
                <w:sz w:val="20"/>
                <w:szCs w:val="20"/>
              </w:rPr>
            </w:pPr>
            <w:r w:rsidRPr="005D30D8">
              <w:rPr>
                <w:rFonts w:ascii="Times New Roman" w:hAnsi="Times New Roman" w:cs="Times New Roman"/>
                <w:sz w:val="20"/>
                <w:szCs w:val="20"/>
              </w:rPr>
              <w:t>Клиент ориентирован на уста</w:t>
            </w:r>
            <w:r w:rsidRPr="005D30D8">
              <w:rPr>
                <w:rFonts w:ascii="Times New Roman" w:hAnsi="Times New Roman" w:cs="Times New Roman"/>
                <w:sz w:val="20"/>
                <w:szCs w:val="20"/>
              </w:rPr>
              <w:softHyphen/>
              <w:t>новление и развитие отноше</w:t>
            </w:r>
            <w:r w:rsidRPr="005D30D8">
              <w:rPr>
                <w:rFonts w:ascii="Times New Roman" w:hAnsi="Times New Roman" w:cs="Times New Roman"/>
                <w:sz w:val="20"/>
                <w:szCs w:val="20"/>
              </w:rPr>
              <w:softHyphen/>
              <w:t xml:space="preserve">ний. </w:t>
            </w:r>
          </w:p>
        </w:tc>
        <w:tc>
          <w:tcPr>
            <w:tcW w:w="2250" w:type="dxa"/>
          </w:tcPr>
          <w:p w:rsidR="00EE1DC4" w:rsidRPr="005D30D8" w:rsidRDefault="00EE1DC4" w:rsidP="003D53BD">
            <w:pPr>
              <w:autoSpaceDE w:val="0"/>
              <w:autoSpaceDN w:val="0"/>
              <w:adjustRightInd w:val="0"/>
              <w:jc w:val="both"/>
              <w:rPr>
                <w:rFonts w:ascii="Times New Roman" w:hAnsi="Times New Roman" w:cs="Times New Roman"/>
                <w:sz w:val="20"/>
                <w:szCs w:val="20"/>
              </w:rPr>
            </w:pPr>
            <w:r w:rsidRPr="005D30D8">
              <w:rPr>
                <w:rFonts w:ascii="Times New Roman" w:hAnsi="Times New Roman" w:cs="Times New Roman"/>
                <w:sz w:val="20"/>
                <w:szCs w:val="20"/>
              </w:rPr>
              <w:t>Менеджер должен воспользоваться этим шансом, не предлагая и не обсуждая на пер</w:t>
            </w:r>
            <w:r w:rsidRPr="005D30D8">
              <w:rPr>
                <w:rFonts w:ascii="Times New Roman" w:hAnsi="Times New Roman" w:cs="Times New Roman"/>
                <w:sz w:val="20"/>
                <w:szCs w:val="20"/>
              </w:rPr>
              <w:softHyphen/>
              <w:t>вой встрече услуги банка. Большая часть времени должна уйти на то, чтобы клиент почувствовал к себе интерес со стороны ме</w:t>
            </w:r>
            <w:r w:rsidRPr="005D30D8">
              <w:rPr>
                <w:rFonts w:ascii="Times New Roman" w:hAnsi="Times New Roman" w:cs="Times New Roman"/>
                <w:sz w:val="20"/>
                <w:szCs w:val="20"/>
              </w:rPr>
              <w:softHyphen/>
              <w:t>неджера и увидел в нем внимательного собе</w:t>
            </w:r>
            <w:r w:rsidRPr="005D30D8">
              <w:rPr>
                <w:rFonts w:ascii="Times New Roman" w:hAnsi="Times New Roman" w:cs="Times New Roman"/>
                <w:sz w:val="20"/>
                <w:szCs w:val="20"/>
              </w:rPr>
              <w:softHyphen/>
              <w:t xml:space="preserve">седника, которого волнуют проблемы клиента и пути их решения. </w:t>
            </w:r>
          </w:p>
        </w:tc>
      </w:tr>
    </w:tbl>
    <w:p w:rsidR="003D53BD" w:rsidRPr="005D30D8" w:rsidRDefault="003D53BD" w:rsidP="00AC0BB7">
      <w:pPr>
        <w:rPr>
          <w:rFonts w:ascii="BookAntiqua-Italic" w:hAnsi="BookAntiqua-Italic" w:cs="BookAntiqua-Italic"/>
          <w:b/>
          <w:iCs/>
          <w:sz w:val="20"/>
          <w:szCs w:val="20"/>
        </w:rPr>
      </w:pPr>
    </w:p>
    <w:p w:rsidR="003D53BD" w:rsidRPr="005D30D8" w:rsidRDefault="003D53BD" w:rsidP="00AC0BB7">
      <w:pPr>
        <w:rPr>
          <w:rFonts w:ascii="BookAntiqua-Italic" w:hAnsi="BookAntiqua-Italic" w:cs="BookAntiqua-Italic"/>
          <w:b/>
          <w:iCs/>
          <w:sz w:val="20"/>
          <w:szCs w:val="20"/>
        </w:rPr>
      </w:pPr>
    </w:p>
    <w:p w:rsidR="003D53BD" w:rsidRPr="005D30D8" w:rsidRDefault="003D53BD" w:rsidP="00AC0BB7">
      <w:pPr>
        <w:rPr>
          <w:rFonts w:ascii="BookAntiqua-Italic" w:hAnsi="BookAntiqua-Italic" w:cs="BookAntiqua-Italic"/>
          <w:b/>
          <w:iCs/>
          <w:sz w:val="20"/>
          <w:szCs w:val="20"/>
        </w:rPr>
      </w:pPr>
    </w:p>
    <w:p w:rsidR="002D74C7" w:rsidRPr="005D30D8" w:rsidRDefault="00EE1DC4" w:rsidP="003D53BD">
      <w:pPr>
        <w:spacing w:after="0"/>
        <w:rPr>
          <w:rFonts w:ascii="BookAntiqua-Italic" w:hAnsi="BookAntiqua-Italic" w:cs="BookAntiqua-Italic"/>
          <w:b/>
          <w:iCs/>
          <w:sz w:val="20"/>
          <w:szCs w:val="20"/>
        </w:rPr>
      </w:pPr>
      <w:r w:rsidRPr="005D30D8">
        <w:rPr>
          <w:rFonts w:ascii="BookAntiqua-Italic" w:hAnsi="BookAntiqua-Italic" w:cs="BookAntiqua-Italic"/>
          <w:b/>
          <w:iCs/>
          <w:sz w:val="20"/>
          <w:szCs w:val="20"/>
        </w:rPr>
        <w:t>21) НАПРАВЛЕНИЯ РАСШИРЕНИЯ КЛИЕНТСКОЙ БАЗЫ.</w:t>
      </w:r>
    </w:p>
    <w:p w:rsidR="00EE1DC4" w:rsidRPr="005D30D8" w:rsidRDefault="00EE1DC4" w:rsidP="00EE1DC4">
      <w:pPr>
        <w:spacing w:after="0" w:line="240" w:lineRule="auto"/>
        <w:ind w:left="360" w:firstLine="709"/>
        <w:jc w:val="center"/>
        <w:rPr>
          <w:rFonts w:ascii="Times New Roman" w:hAnsi="Times New Roman" w:cs="Times New Roman"/>
          <w:b/>
          <w:sz w:val="20"/>
          <w:szCs w:val="20"/>
        </w:rPr>
      </w:pPr>
    </w:p>
    <w:p w:rsidR="00EE1DC4" w:rsidRPr="005D30D8" w:rsidRDefault="00EE1DC4" w:rsidP="00EE1DC4">
      <w:pPr>
        <w:spacing w:after="0" w:line="240" w:lineRule="auto"/>
        <w:ind w:left="360" w:firstLine="709"/>
        <w:jc w:val="center"/>
        <w:rPr>
          <w:rFonts w:ascii="Times New Roman" w:hAnsi="Times New Roman" w:cs="Times New Roman"/>
          <w:b/>
          <w:sz w:val="20"/>
          <w:szCs w:val="20"/>
        </w:rPr>
      </w:pPr>
      <w:r w:rsidRPr="005D30D8">
        <w:rPr>
          <w:rFonts w:ascii="Times New Roman" w:hAnsi="Times New Roman" w:cs="Times New Roman"/>
          <w:b/>
          <w:sz w:val="20"/>
          <w:szCs w:val="20"/>
        </w:rPr>
        <w:t>Ключевые направления расширения клиентской базы</w:t>
      </w:r>
    </w:p>
    <w:tbl>
      <w:tblPr>
        <w:tblStyle w:val="aa"/>
        <w:tblW w:w="0" w:type="auto"/>
        <w:tblInd w:w="108" w:type="dxa"/>
        <w:tblLook w:val="04A0"/>
      </w:tblPr>
      <w:tblGrid>
        <w:gridCol w:w="1901"/>
        <w:gridCol w:w="2196"/>
      </w:tblGrid>
      <w:tr w:rsidR="00EE1DC4" w:rsidRPr="005D30D8" w:rsidTr="003D53BD">
        <w:tc>
          <w:tcPr>
            <w:tcW w:w="1024" w:type="dxa"/>
          </w:tcPr>
          <w:p w:rsidR="00EE1DC4" w:rsidRPr="005D30D8" w:rsidRDefault="00EE1DC4" w:rsidP="003D53BD">
            <w:pPr>
              <w:ind w:left="34"/>
              <w:jc w:val="center"/>
              <w:rPr>
                <w:rFonts w:ascii="Times New Roman" w:hAnsi="Times New Roman" w:cs="Times New Roman"/>
                <w:b/>
                <w:sz w:val="20"/>
                <w:szCs w:val="20"/>
              </w:rPr>
            </w:pPr>
            <w:r w:rsidRPr="005D30D8">
              <w:rPr>
                <w:rFonts w:ascii="Times New Roman" w:hAnsi="Times New Roman" w:cs="Times New Roman"/>
                <w:b/>
                <w:sz w:val="20"/>
                <w:szCs w:val="20"/>
              </w:rPr>
              <w:t>Направления</w:t>
            </w:r>
          </w:p>
        </w:tc>
        <w:tc>
          <w:tcPr>
            <w:tcW w:w="1848" w:type="dxa"/>
          </w:tcPr>
          <w:p w:rsidR="00EE1DC4" w:rsidRPr="005D30D8" w:rsidRDefault="00EE1DC4" w:rsidP="003D53BD">
            <w:pPr>
              <w:ind w:left="34"/>
              <w:jc w:val="center"/>
              <w:rPr>
                <w:rFonts w:ascii="Times New Roman" w:hAnsi="Times New Roman" w:cs="Times New Roman"/>
                <w:b/>
                <w:sz w:val="20"/>
                <w:szCs w:val="20"/>
              </w:rPr>
            </w:pPr>
            <w:r w:rsidRPr="005D30D8">
              <w:rPr>
                <w:rFonts w:ascii="Times New Roman" w:hAnsi="Times New Roman" w:cs="Times New Roman"/>
                <w:b/>
                <w:sz w:val="20"/>
                <w:szCs w:val="20"/>
              </w:rPr>
              <w:t>Мероприятия</w:t>
            </w:r>
          </w:p>
        </w:tc>
      </w:tr>
      <w:tr w:rsidR="00EE1DC4" w:rsidRPr="005D30D8" w:rsidTr="003D53BD">
        <w:tc>
          <w:tcPr>
            <w:tcW w:w="1024" w:type="dxa"/>
          </w:tcPr>
          <w:p w:rsidR="00EE1DC4" w:rsidRPr="005D30D8" w:rsidRDefault="00EE1DC4" w:rsidP="003D53BD">
            <w:pPr>
              <w:ind w:left="34"/>
              <w:jc w:val="both"/>
              <w:rPr>
                <w:rFonts w:ascii="Times New Roman" w:hAnsi="Times New Roman" w:cs="Times New Roman"/>
                <w:sz w:val="20"/>
                <w:szCs w:val="20"/>
              </w:rPr>
            </w:pPr>
            <w:r w:rsidRPr="005D30D8">
              <w:rPr>
                <w:rFonts w:ascii="Times New Roman" w:hAnsi="Times New Roman" w:cs="Times New Roman"/>
                <w:sz w:val="20"/>
                <w:szCs w:val="20"/>
              </w:rPr>
              <w:t>Сохранение клиентов</w:t>
            </w:r>
          </w:p>
        </w:tc>
        <w:tc>
          <w:tcPr>
            <w:tcW w:w="1848" w:type="dxa"/>
          </w:tcPr>
          <w:p w:rsidR="00EE1DC4" w:rsidRPr="005D30D8" w:rsidRDefault="00EE1DC4" w:rsidP="003D53BD">
            <w:pPr>
              <w:ind w:left="34"/>
              <w:jc w:val="both"/>
              <w:rPr>
                <w:rFonts w:ascii="Times New Roman" w:hAnsi="Times New Roman" w:cs="Times New Roman"/>
                <w:sz w:val="20"/>
                <w:szCs w:val="20"/>
              </w:rPr>
            </w:pPr>
            <w:r w:rsidRPr="005D30D8">
              <w:rPr>
                <w:rFonts w:ascii="Times New Roman" w:hAnsi="Times New Roman" w:cs="Times New Roman"/>
                <w:sz w:val="20"/>
                <w:szCs w:val="20"/>
              </w:rPr>
              <w:t>Повышение качества обслуживания</w:t>
            </w:r>
          </w:p>
          <w:p w:rsidR="00EE1DC4" w:rsidRPr="005D30D8" w:rsidRDefault="00EE1DC4" w:rsidP="003D53BD">
            <w:pPr>
              <w:ind w:left="34"/>
              <w:jc w:val="both"/>
              <w:rPr>
                <w:rFonts w:ascii="Times New Roman" w:hAnsi="Times New Roman" w:cs="Times New Roman"/>
                <w:sz w:val="20"/>
                <w:szCs w:val="20"/>
              </w:rPr>
            </w:pPr>
            <w:r w:rsidRPr="005D30D8">
              <w:rPr>
                <w:rFonts w:ascii="Times New Roman" w:hAnsi="Times New Roman" w:cs="Times New Roman"/>
                <w:sz w:val="20"/>
                <w:szCs w:val="20"/>
              </w:rPr>
              <w:lastRenderedPageBreak/>
              <w:t>Изучение потребности клиента</w:t>
            </w:r>
          </w:p>
          <w:p w:rsidR="00EE1DC4" w:rsidRPr="005D30D8" w:rsidRDefault="00EE1DC4" w:rsidP="003D53BD">
            <w:pPr>
              <w:ind w:left="34"/>
              <w:jc w:val="both"/>
              <w:rPr>
                <w:rFonts w:ascii="Times New Roman" w:hAnsi="Times New Roman" w:cs="Times New Roman"/>
                <w:sz w:val="20"/>
                <w:szCs w:val="20"/>
              </w:rPr>
            </w:pPr>
            <w:r w:rsidRPr="005D30D8">
              <w:rPr>
                <w:rFonts w:ascii="Times New Roman" w:hAnsi="Times New Roman" w:cs="Times New Roman"/>
                <w:sz w:val="20"/>
                <w:szCs w:val="20"/>
              </w:rPr>
              <w:t>Разработка банковских продуктов для конкретного сегмента</w:t>
            </w:r>
          </w:p>
          <w:p w:rsidR="00EE1DC4" w:rsidRPr="005D30D8" w:rsidRDefault="00EE1DC4" w:rsidP="003D53BD">
            <w:pPr>
              <w:ind w:left="34"/>
              <w:jc w:val="both"/>
              <w:rPr>
                <w:rFonts w:ascii="Times New Roman" w:hAnsi="Times New Roman" w:cs="Times New Roman"/>
                <w:sz w:val="20"/>
                <w:szCs w:val="20"/>
              </w:rPr>
            </w:pPr>
            <w:r w:rsidRPr="005D30D8">
              <w:rPr>
                <w:rFonts w:ascii="Times New Roman" w:hAnsi="Times New Roman" w:cs="Times New Roman"/>
                <w:sz w:val="20"/>
                <w:szCs w:val="20"/>
              </w:rPr>
              <w:t>Составление совместных планов развития сотрудничества к ключевым клиентам</w:t>
            </w:r>
          </w:p>
          <w:p w:rsidR="00EE1DC4" w:rsidRPr="005D30D8" w:rsidRDefault="00EE1DC4" w:rsidP="003D53BD">
            <w:pPr>
              <w:ind w:left="34"/>
              <w:jc w:val="both"/>
              <w:rPr>
                <w:rFonts w:ascii="Times New Roman" w:hAnsi="Times New Roman" w:cs="Times New Roman"/>
                <w:sz w:val="20"/>
                <w:szCs w:val="20"/>
              </w:rPr>
            </w:pPr>
            <w:r w:rsidRPr="005D30D8">
              <w:rPr>
                <w:rFonts w:ascii="Times New Roman" w:hAnsi="Times New Roman" w:cs="Times New Roman"/>
                <w:sz w:val="20"/>
                <w:szCs w:val="20"/>
              </w:rPr>
              <w:t xml:space="preserve">Применение дифференцированного подхода к системе оплаты банковских услуг </w:t>
            </w:r>
          </w:p>
        </w:tc>
      </w:tr>
      <w:tr w:rsidR="00EE1DC4" w:rsidRPr="005D30D8" w:rsidTr="003D53BD">
        <w:tc>
          <w:tcPr>
            <w:tcW w:w="1024" w:type="dxa"/>
          </w:tcPr>
          <w:p w:rsidR="00EE1DC4" w:rsidRPr="005D30D8" w:rsidRDefault="00EE1DC4" w:rsidP="003D53BD">
            <w:pPr>
              <w:ind w:left="34"/>
              <w:jc w:val="both"/>
              <w:rPr>
                <w:rFonts w:ascii="Times New Roman" w:hAnsi="Times New Roman" w:cs="Times New Roman"/>
                <w:sz w:val="20"/>
                <w:szCs w:val="20"/>
              </w:rPr>
            </w:pPr>
            <w:r w:rsidRPr="005D30D8">
              <w:rPr>
                <w:rFonts w:ascii="Times New Roman" w:hAnsi="Times New Roman" w:cs="Times New Roman"/>
                <w:sz w:val="20"/>
                <w:szCs w:val="20"/>
              </w:rPr>
              <w:lastRenderedPageBreak/>
              <w:t>Привлечение клиентов</w:t>
            </w:r>
          </w:p>
        </w:tc>
        <w:tc>
          <w:tcPr>
            <w:tcW w:w="1848" w:type="dxa"/>
          </w:tcPr>
          <w:p w:rsidR="00EE1DC4" w:rsidRPr="005D30D8" w:rsidRDefault="00EE1DC4" w:rsidP="003D53BD">
            <w:pPr>
              <w:ind w:left="34"/>
              <w:jc w:val="both"/>
              <w:rPr>
                <w:rFonts w:ascii="Times New Roman" w:hAnsi="Times New Roman" w:cs="Times New Roman"/>
                <w:sz w:val="20"/>
                <w:szCs w:val="20"/>
              </w:rPr>
            </w:pPr>
            <w:r w:rsidRPr="005D30D8">
              <w:rPr>
                <w:rFonts w:ascii="Times New Roman" w:hAnsi="Times New Roman" w:cs="Times New Roman"/>
                <w:sz w:val="20"/>
                <w:szCs w:val="20"/>
              </w:rPr>
              <w:t>Систематический поиск потенциальных клиентов</w:t>
            </w:r>
          </w:p>
          <w:p w:rsidR="00EE1DC4" w:rsidRPr="005D30D8" w:rsidRDefault="00EE1DC4" w:rsidP="003D53BD">
            <w:pPr>
              <w:ind w:left="34"/>
              <w:jc w:val="both"/>
              <w:rPr>
                <w:rFonts w:ascii="Times New Roman" w:hAnsi="Times New Roman" w:cs="Times New Roman"/>
                <w:sz w:val="20"/>
                <w:szCs w:val="20"/>
              </w:rPr>
            </w:pPr>
            <w:r w:rsidRPr="005D30D8">
              <w:rPr>
                <w:rFonts w:ascii="Times New Roman" w:hAnsi="Times New Roman" w:cs="Times New Roman"/>
                <w:sz w:val="20"/>
                <w:szCs w:val="20"/>
              </w:rPr>
              <w:t>Анализ финансового состояния потенциальных клиентов</w:t>
            </w:r>
          </w:p>
          <w:p w:rsidR="00EE1DC4" w:rsidRPr="005D30D8" w:rsidRDefault="00EE1DC4" w:rsidP="003D53BD">
            <w:pPr>
              <w:ind w:left="34"/>
              <w:jc w:val="both"/>
              <w:rPr>
                <w:rFonts w:ascii="Times New Roman" w:hAnsi="Times New Roman" w:cs="Times New Roman"/>
                <w:sz w:val="20"/>
                <w:szCs w:val="20"/>
              </w:rPr>
            </w:pPr>
            <w:r w:rsidRPr="005D30D8">
              <w:rPr>
                <w:rFonts w:ascii="Times New Roman" w:hAnsi="Times New Roman" w:cs="Times New Roman"/>
                <w:sz w:val="20"/>
                <w:szCs w:val="20"/>
              </w:rPr>
              <w:t>Использование индивидуального планирования работы специалиста по привлечению крупных клиентов</w:t>
            </w:r>
          </w:p>
          <w:p w:rsidR="00EE1DC4" w:rsidRPr="005D30D8" w:rsidRDefault="00EE1DC4" w:rsidP="003D53BD">
            <w:pPr>
              <w:ind w:left="34"/>
              <w:jc w:val="both"/>
              <w:rPr>
                <w:rFonts w:ascii="Times New Roman" w:hAnsi="Times New Roman" w:cs="Times New Roman"/>
                <w:sz w:val="20"/>
                <w:szCs w:val="20"/>
              </w:rPr>
            </w:pPr>
            <w:r w:rsidRPr="005D30D8">
              <w:rPr>
                <w:rFonts w:ascii="Times New Roman" w:hAnsi="Times New Roman" w:cs="Times New Roman"/>
                <w:sz w:val="20"/>
                <w:szCs w:val="20"/>
              </w:rPr>
              <w:t>Стимулирование сотрудников за привлечение крупных клиентов</w:t>
            </w:r>
          </w:p>
        </w:tc>
      </w:tr>
      <w:tr w:rsidR="00EE1DC4" w:rsidRPr="005D30D8" w:rsidTr="003D53BD">
        <w:tc>
          <w:tcPr>
            <w:tcW w:w="1024" w:type="dxa"/>
          </w:tcPr>
          <w:p w:rsidR="00EE1DC4" w:rsidRPr="005D30D8" w:rsidRDefault="00EE1DC4" w:rsidP="003D53BD">
            <w:pPr>
              <w:ind w:left="34"/>
              <w:jc w:val="both"/>
              <w:rPr>
                <w:rFonts w:ascii="Times New Roman" w:hAnsi="Times New Roman" w:cs="Times New Roman"/>
                <w:sz w:val="20"/>
                <w:szCs w:val="20"/>
              </w:rPr>
            </w:pPr>
            <w:r w:rsidRPr="005D30D8">
              <w:rPr>
                <w:rFonts w:ascii="Times New Roman" w:hAnsi="Times New Roman" w:cs="Times New Roman"/>
                <w:sz w:val="20"/>
                <w:szCs w:val="20"/>
              </w:rPr>
              <w:t>Установление связи с внешней средой</w:t>
            </w:r>
          </w:p>
        </w:tc>
        <w:tc>
          <w:tcPr>
            <w:tcW w:w="1848" w:type="dxa"/>
          </w:tcPr>
          <w:p w:rsidR="00EE1DC4" w:rsidRPr="005D30D8" w:rsidRDefault="00EE1DC4" w:rsidP="003D53BD">
            <w:pPr>
              <w:ind w:left="34"/>
              <w:jc w:val="both"/>
              <w:rPr>
                <w:rFonts w:ascii="Times New Roman" w:hAnsi="Times New Roman" w:cs="Times New Roman"/>
                <w:sz w:val="20"/>
                <w:szCs w:val="20"/>
              </w:rPr>
            </w:pPr>
            <w:r w:rsidRPr="005D30D8">
              <w:rPr>
                <w:rFonts w:ascii="Times New Roman" w:hAnsi="Times New Roman" w:cs="Times New Roman"/>
                <w:sz w:val="20"/>
                <w:szCs w:val="20"/>
              </w:rPr>
              <w:t xml:space="preserve">Налаживание контактов с администрацией области, города, союзами и другими общественными организациями для сотрудничества </w:t>
            </w:r>
          </w:p>
        </w:tc>
      </w:tr>
      <w:tr w:rsidR="00EE1DC4" w:rsidRPr="005D30D8" w:rsidTr="003D53BD">
        <w:tc>
          <w:tcPr>
            <w:tcW w:w="1024" w:type="dxa"/>
          </w:tcPr>
          <w:p w:rsidR="00EE1DC4" w:rsidRPr="005D30D8" w:rsidRDefault="00EE1DC4" w:rsidP="003D53BD">
            <w:pPr>
              <w:ind w:left="34"/>
              <w:jc w:val="both"/>
              <w:rPr>
                <w:rFonts w:ascii="Times New Roman" w:hAnsi="Times New Roman" w:cs="Times New Roman"/>
                <w:sz w:val="20"/>
                <w:szCs w:val="20"/>
              </w:rPr>
            </w:pPr>
            <w:r w:rsidRPr="005D30D8">
              <w:rPr>
                <w:rFonts w:ascii="Times New Roman" w:hAnsi="Times New Roman" w:cs="Times New Roman"/>
                <w:sz w:val="20"/>
                <w:szCs w:val="20"/>
              </w:rPr>
              <w:t>Проведение маркетинговых исследований</w:t>
            </w:r>
          </w:p>
        </w:tc>
        <w:tc>
          <w:tcPr>
            <w:tcW w:w="1848" w:type="dxa"/>
          </w:tcPr>
          <w:p w:rsidR="00EE1DC4" w:rsidRPr="005D30D8" w:rsidRDefault="00EE1DC4" w:rsidP="003D53BD">
            <w:pPr>
              <w:ind w:left="34"/>
              <w:jc w:val="both"/>
              <w:rPr>
                <w:rFonts w:ascii="Times New Roman" w:hAnsi="Times New Roman" w:cs="Times New Roman"/>
                <w:sz w:val="20"/>
                <w:szCs w:val="20"/>
              </w:rPr>
            </w:pPr>
            <w:r w:rsidRPr="005D30D8">
              <w:rPr>
                <w:rFonts w:ascii="Times New Roman" w:hAnsi="Times New Roman" w:cs="Times New Roman"/>
                <w:sz w:val="20"/>
                <w:szCs w:val="20"/>
              </w:rPr>
              <w:t>Организация и проведение маркетинговых исследований среди клиентов и потенциальных клиентов по различному кругу вопросов, связанные с банковским обслуживанием</w:t>
            </w:r>
          </w:p>
        </w:tc>
      </w:tr>
      <w:tr w:rsidR="00EE1DC4" w:rsidRPr="005D30D8" w:rsidTr="003D53BD">
        <w:tc>
          <w:tcPr>
            <w:tcW w:w="1024" w:type="dxa"/>
          </w:tcPr>
          <w:p w:rsidR="00EE1DC4" w:rsidRPr="005D30D8" w:rsidRDefault="00EE1DC4" w:rsidP="003D53BD">
            <w:pPr>
              <w:ind w:left="34"/>
              <w:jc w:val="both"/>
              <w:rPr>
                <w:rFonts w:ascii="Times New Roman" w:hAnsi="Times New Roman" w:cs="Times New Roman"/>
                <w:sz w:val="20"/>
                <w:szCs w:val="20"/>
              </w:rPr>
            </w:pPr>
            <w:r w:rsidRPr="005D30D8">
              <w:rPr>
                <w:rFonts w:ascii="Times New Roman" w:hAnsi="Times New Roman" w:cs="Times New Roman"/>
                <w:sz w:val="20"/>
                <w:szCs w:val="20"/>
              </w:rPr>
              <w:t>Работа с персоналом</w:t>
            </w:r>
          </w:p>
        </w:tc>
        <w:tc>
          <w:tcPr>
            <w:tcW w:w="1848" w:type="dxa"/>
          </w:tcPr>
          <w:p w:rsidR="00EE1DC4" w:rsidRPr="005D30D8" w:rsidRDefault="00EE1DC4" w:rsidP="003D53BD">
            <w:pPr>
              <w:ind w:left="34"/>
              <w:jc w:val="both"/>
              <w:rPr>
                <w:rFonts w:ascii="Times New Roman" w:hAnsi="Times New Roman" w:cs="Times New Roman"/>
                <w:sz w:val="20"/>
                <w:szCs w:val="20"/>
              </w:rPr>
            </w:pPr>
            <w:r w:rsidRPr="005D30D8">
              <w:rPr>
                <w:rFonts w:ascii="Times New Roman" w:hAnsi="Times New Roman" w:cs="Times New Roman"/>
                <w:sz w:val="20"/>
                <w:szCs w:val="20"/>
              </w:rPr>
              <w:t>Разработка и внедрение в банке системы управления персонала</w:t>
            </w:r>
          </w:p>
          <w:p w:rsidR="00EE1DC4" w:rsidRPr="005D30D8" w:rsidRDefault="00EE1DC4" w:rsidP="003D53BD">
            <w:pPr>
              <w:ind w:left="34"/>
              <w:jc w:val="both"/>
              <w:rPr>
                <w:rFonts w:ascii="Times New Roman" w:hAnsi="Times New Roman" w:cs="Times New Roman"/>
                <w:sz w:val="20"/>
                <w:szCs w:val="20"/>
              </w:rPr>
            </w:pPr>
            <w:r w:rsidRPr="005D30D8">
              <w:rPr>
                <w:rFonts w:ascii="Times New Roman" w:hAnsi="Times New Roman" w:cs="Times New Roman"/>
                <w:sz w:val="20"/>
                <w:szCs w:val="20"/>
              </w:rPr>
              <w:t>Совершенствование структуры банка и выделение в ней подразделений, занимающимися развитием клиентских отношений</w:t>
            </w:r>
          </w:p>
          <w:p w:rsidR="00EE1DC4" w:rsidRPr="005D30D8" w:rsidRDefault="00EE1DC4" w:rsidP="003D53BD">
            <w:pPr>
              <w:ind w:left="34"/>
              <w:jc w:val="both"/>
              <w:rPr>
                <w:rFonts w:ascii="Times New Roman" w:hAnsi="Times New Roman" w:cs="Times New Roman"/>
                <w:sz w:val="20"/>
                <w:szCs w:val="20"/>
              </w:rPr>
            </w:pPr>
            <w:r w:rsidRPr="005D30D8">
              <w:rPr>
                <w:rFonts w:ascii="Times New Roman" w:hAnsi="Times New Roman" w:cs="Times New Roman"/>
                <w:sz w:val="20"/>
                <w:szCs w:val="20"/>
              </w:rPr>
              <w:t xml:space="preserve">Создание и внедрение института персональных </w:t>
            </w:r>
            <w:r w:rsidRPr="005D30D8">
              <w:rPr>
                <w:rFonts w:ascii="Times New Roman" w:hAnsi="Times New Roman" w:cs="Times New Roman"/>
                <w:sz w:val="20"/>
                <w:szCs w:val="20"/>
              </w:rPr>
              <w:lastRenderedPageBreak/>
              <w:t>менеджеров</w:t>
            </w:r>
          </w:p>
          <w:p w:rsidR="00EE1DC4" w:rsidRPr="005D30D8" w:rsidRDefault="00EE1DC4" w:rsidP="003D53BD">
            <w:pPr>
              <w:ind w:left="34"/>
              <w:jc w:val="both"/>
              <w:rPr>
                <w:rFonts w:ascii="Times New Roman" w:hAnsi="Times New Roman" w:cs="Times New Roman"/>
                <w:sz w:val="20"/>
                <w:szCs w:val="20"/>
              </w:rPr>
            </w:pPr>
            <w:r w:rsidRPr="005D30D8">
              <w:rPr>
                <w:rFonts w:ascii="Times New Roman" w:hAnsi="Times New Roman" w:cs="Times New Roman"/>
                <w:sz w:val="20"/>
                <w:szCs w:val="20"/>
              </w:rPr>
              <w:t>Разработка и применение различных схем стимулирования сотрудников</w:t>
            </w:r>
          </w:p>
        </w:tc>
      </w:tr>
      <w:tr w:rsidR="00EE1DC4" w:rsidRPr="005D30D8" w:rsidTr="003D53BD">
        <w:tc>
          <w:tcPr>
            <w:tcW w:w="1024" w:type="dxa"/>
          </w:tcPr>
          <w:p w:rsidR="00EE1DC4" w:rsidRPr="005D30D8" w:rsidRDefault="00EE1DC4" w:rsidP="003D53BD">
            <w:pPr>
              <w:ind w:left="34"/>
              <w:jc w:val="both"/>
              <w:rPr>
                <w:rFonts w:ascii="Times New Roman" w:hAnsi="Times New Roman" w:cs="Times New Roman"/>
                <w:sz w:val="20"/>
                <w:szCs w:val="20"/>
              </w:rPr>
            </w:pPr>
            <w:r w:rsidRPr="005D30D8">
              <w:rPr>
                <w:rFonts w:ascii="Times New Roman" w:hAnsi="Times New Roman" w:cs="Times New Roman"/>
                <w:sz w:val="20"/>
                <w:szCs w:val="20"/>
              </w:rPr>
              <w:lastRenderedPageBreak/>
              <w:t>Представительские мероприятия</w:t>
            </w:r>
          </w:p>
        </w:tc>
        <w:tc>
          <w:tcPr>
            <w:tcW w:w="1848" w:type="dxa"/>
          </w:tcPr>
          <w:p w:rsidR="00EE1DC4" w:rsidRPr="005D30D8" w:rsidRDefault="00EE1DC4" w:rsidP="003D53BD">
            <w:pPr>
              <w:ind w:left="34"/>
              <w:jc w:val="both"/>
              <w:rPr>
                <w:rFonts w:ascii="Times New Roman" w:hAnsi="Times New Roman" w:cs="Times New Roman"/>
                <w:sz w:val="20"/>
                <w:szCs w:val="20"/>
              </w:rPr>
            </w:pPr>
            <w:r w:rsidRPr="005D30D8">
              <w:rPr>
                <w:rFonts w:ascii="Times New Roman" w:hAnsi="Times New Roman" w:cs="Times New Roman"/>
                <w:sz w:val="20"/>
                <w:szCs w:val="20"/>
              </w:rPr>
              <w:t>Создание благожелательного, общественного отношения к банку</w:t>
            </w:r>
          </w:p>
        </w:tc>
      </w:tr>
    </w:tbl>
    <w:p w:rsidR="00EE1DC4" w:rsidRPr="005D30D8" w:rsidRDefault="00EE1DC4" w:rsidP="00EE1DC4">
      <w:pPr>
        <w:spacing w:after="0" w:line="240" w:lineRule="auto"/>
        <w:ind w:left="360" w:firstLine="709"/>
        <w:jc w:val="center"/>
        <w:rPr>
          <w:rFonts w:ascii="Times New Roman" w:hAnsi="Times New Roman" w:cs="Times New Roman"/>
          <w:b/>
          <w:sz w:val="20"/>
          <w:szCs w:val="20"/>
        </w:rPr>
      </w:pPr>
    </w:p>
    <w:p w:rsidR="00EE1DC4" w:rsidRPr="005D30D8" w:rsidRDefault="00EE1DC4" w:rsidP="00EE1DC4">
      <w:pPr>
        <w:spacing w:after="0" w:line="240" w:lineRule="auto"/>
        <w:ind w:left="360" w:firstLine="709"/>
        <w:jc w:val="center"/>
        <w:rPr>
          <w:rFonts w:ascii="Times New Roman" w:hAnsi="Times New Roman" w:cs="Times New Roman"/>
          <w:b/>
          <w:sz w:val="20"/>
          <w:szCs w:val="20"/>
        </w:rPr>
      </w:pPr>
      <w:r w:rsidRPr="005D30D8">
        <w:rPr>
          <w:rFonts w:ascii="Times New Roman" w:hAnsi="Times New Roman" w:cs="Times New Roman"/>
          <w:b/>
          <w:sz w:val="20"/>
          <w:szCs w:val="20"/>
        </w:rPr>
        <w:t>Этапы работы банка по сохранению приоритетных клиентов</w:t>
      </w:r>
    </w:p>
    <w:tbl>
      <w:tblPr>
        <w:tblStyle w:val="aa"/>
        <w:tblW w:w="0" w:type="auto"/>
        <w:tblInd w:w="108" w:type="dxa"/>
        <w:tblLook w:val="04A0"/>
      </w:tblPr>
      <w:tblGrid>
        <w:gridCol w:w="1789"/>
        <w:gridCol w:w="1711"/>
      </w:tblGrid>
      <w:tr w:rsidR="00EE1DC4" w:rsidRPr="005D30D8" w:rsidTr="003D53BD">
        <w:tc>
          <w:tcPr>
            <w:tcW w:w="1442" w:type="dxa"/>
          </w:tcPr>
          <w:p w:rsidR="00EE1DC4" w:rsidRPr="005D30D8" w:rsidRDefault="00EE1DC4" w:rsidP="003D53BD">
            <w:pPr>
              <w:jc w:val="center"/>
              <w:rPr>
                <w:rFonts w:ascii="Times New Roman" w:hAnsi="Times New Roman" w:cs="Times New Roman"/>
                <w:sz w:val="20"/>
                <w:szCs w:val="20"/>
              </w:rPr>
            </w:pPr>
            <w:r w:rsidRPr="005D30D8">
              <w:rPr>
                <w:rFonts w:ascii="Times New Roman" w:hAnsi="Times New Roman" w:cs="Times New Roman"/>
                <w:sz w:val="20"/>
                <w:szCs w:val="20"/>
              </w:rPr>
              <w:t>Этапы</w:t>
            </w:r>
          </w:p>
        </w:tc>
        <w:tc>
          <w:tcPr>
            <w:tcW w:w="1430" w:type="dxa"/>
          </w:tcPr>
          <w:p w:rsidR="00EE1DC4" w:rsidRPr="005D30D8" w:rsidRDefault="00EE1DC4" w:rsidP="003D53BD">
            <w:pPr>
              <w:jc w:val="center"/>
              <w:rPr>
                <w:rFonts w:ascii="Times New Roman" w:hAnsi="Times New Roman" w:cs="Times New Roman"/>
                <w:sz w:val="20"/>
                <w:szCs w:val="20"/>
              </w:rPr>
            </w:pPr>
            <w:r w:rsidRPr="005D30D8">
              <w:rPr>
                <w:rFonts w:ascii="Times New Roman" w:hAnsi="Times New Roman" w:cs="Times New Roman"/>
                <w:sz w:val="20"/>
                <w:szCs w:val="20"/>
              </w:rPr>
              <w:t>Технология</w:t>
            </w:r>
          </w:p>
        </w:tc>
      </w:tr>
      <w:tr w:rsidR="00EE1DC4" w:rsidRPr="005D30D8" w:rsidTr="003D53BD">
        <w:tc>
          <w:tcPr>
            <w:tcW w:w="1442" w:type="dxa"/>
          </w:tcPr>
          <w:p w:rsidR="00EE1DC4" w:rsidRPr="005D30D8" w:rsidRDefault="00EE1DC4" w:rsidP="003D53BD">
            <w:pPr>
              <w:jc w:val="both"/>
              <w:rPr>
                <w:rFonts w:ascii="Times New Roman" w:hAnsi="Times New Roman" w:cs="Times New Roman"/>
                <w:sz w:val="20"/>
                <w:szCs w:val="20"/>
              </w:rPr>
            </w:pPr>
            <w:r w:rsidRPr="005D30D8">
              <w:rPr>
                <w:rFonts w:ascii="Times New Roman" w:hAnsi="Times New Roman" w:cs="Times New Roman"/>
                <w:sz w:val="20"/>
                <w:szCs w:val="20"/>
              </w:rPr>
              <w:t>Подготовительная работа</w:t>
            </w:r>
          </w:p>
        </w:tc>
        <w:tc>
          <w:tcPr>
            <w:tcW w:w="1430" w:type="dxa"/>
          </w:tcPr>
          <w:p w:rsidR="00EE1DC4" w:rsidRPr="005D30D8" w:rsidRDefault="00EE1DC4" w:rsidP="003D53BD">
            <w:pPr>
              <w:jc w:val="both"/>
              <w:rPr>
                <w:rFonts w:ascii="Times New Roman" w:hAnsi="Times New Roman" w:cs="Times New Roman"/>
                <w:sz w:val="20"/>
                <w:szCs w:val="20"/>
              </w:rPr>
            </w:pPr>
            <w:r w:rsidRPr="005D30D8">
              <w:rPr>
                <w:rFonts w:ascii="Times New Roman" w:hAnsi="Times New Roman" w:cs="Times New Roman"/>
                <w:sz w:val="20"/>
                <w:szCs w:val="20"/>
              </w:rPr>
              <w:t>проведение сегментации клиентской базы</w:t>
            </w:r>
          </w:p>
          <w:p w:rsidR="00EE1DC4" w:rsidRPr="005D30D8" w:rsidRDefault="00EE1DC4" w:rsidP="003D53BD">
            <w:pPr>
              <w:jc w:val="both"/>
              <w:rPr>
                <w:rFonts w:ascii="Times New Roman" w:hAnsi="Times New Roman" w:cs="Times New Roman"/>
                <w:sz w:val="20"/>
                <w:szCs w:val="20"/>
              </w:rPr>
            </w:pPr>
            <w:r w:rsidRPr="005D30D8">
              <w:rPr>
                <w:rFonts w:ascii="Times New Roman" w:hAnsi="Times New Roman" w:cs="Times New Roman"/>
                <w:sz w:val="20"/>
                <w:szCs w:val="20"/>
              </w:rPr>
              <w:t>выделение в сегменте приоритетных клиентов</w:t>
            </w:r>
          </w:p>
          <w:p w:rsidR="00EE1DC4" w:rsidRPr="005D30D8" w:rsidRDefault="00EE1DC4" w:rsidP="003D53BD">
            <w:pPr>
              <w:jc w:val="both"/>
              <w:rPr>
                <w:rFonts w:ascii="Times New Roman" w:hAnsi="Times New Roman" w:cs="Times New Roman"/>
                <w:sz w:val="20"/>
                <w:szCs w:val="20"/>
              </w:rPr>
            </w:pPr>
            <w:r w:rsidRPr="005D30D8">
              <w:rPr>
                <w:rFonts w:ascii="Times New Roman" w:hAnsi="Times New Roman" w:cs="Times New Roman"/>
                <w:sz w:val="20"/>
                <w:szCs w:val="20"/>
              </w:rPr>
              <w:t>определение целей, задач, функций персональных менеджеров</w:t>
            </w:r>
          </w:p>
        </w:tc>
      </w:tr>
      <w:tr w:rsidR="00EE1DC4" w:rsidRPr="005D30D8" w:rsidTr="003D53BD">
        <w:tc>
          <w:tcPr>
            <w:tcW w:w="1442" w:type="dxa"/>
          </w:tcPr>
          <w:p w:rsidR="00EE1DC4" w:rsidRPr="005D30D8" w:rsidRDefault="00EE1DC4" w:rsidP="003D53BD">
            <w:pPr>
              <w:jc w:val="both"/>
              <w:rPr>
                <w:rFonts w:ascii="Times New Roman" w:hAnsi="Times New Roman" w:cs="Times New Roman"/>
                <w:sz w:val="20"/>
                <w:szCs w:val="20"/>
              </w:rPr>
            </w:pPr>
            <w:r w:rsidRPr="005D30D8">
              <w:rPr>
                <w:rFonts w:ascii="Times New Roman" w:hAnsi="Times New Roman" w:cs="Times New Roman"/>
                <w:sz w:val="20"/>
                <w:szCs w:val="20"/>
              </w:rPr>
              <w:t>Организационные мероприятия</w:t>
            </w:r>
          </w:p>
        </w:tc>
        <w:tc>
          <w:tcPr>
            <w:tcW w:w="1430" w:type="dxa"/>
          </w:tcPr>
          <w:p w:rsidR="00EE1DC4" w:rsidRPr="005D30D8" w:rsidRDefault="00EE1DC4" w:rsidP="003D53BD">
            <w:pPr>
              <w:jc w:val="both"/>
              <w:rPr>
                <w:rFonts w:ascii="Times New Roman" w:hAnsi="Times New Roman" w:cs="Times New Roman"/>
                <w:sz w:val="20"/>
                <w:szCs w:val="20"/>
              </w:rPr>
            </w:pPr>
            <w:r w:rsidRPr="005D30D8">
              <w:rPr>
                <w:rFonts w:ascii="Times New Roman" w:hAnsi="Times New Roman" w:cs="Times New Roman"/>
                <w:sz w:val="20"/>
                <w:szCs w:val="20"/>
              </w:rPr>
              <w:t>разработка и внедрение системы индивидуального планирования</w:t>
            </w:r>
          </w:p>
          <w:p w:rsidR="00EE1DC4" w:rsidRPr="005D30D8" w:rsidRDefault="00EE1DC4" w:rsidP="003D53BD">
            <w:pPr>
              <w:jc w:val="both"/>
              <w:rPr>
                <w:rFonts w:ascii="Times New Roman" w:hAnsi="Times New Roman" w:cs="Times New Roman"/>
                <w:sz w:val="20"/>
                <w:szCs w:val="20"/>
              </w:rPr>
            </w:pPr>
            <w:r w:rsidRPr="005D30D8">
              <w:rPr>
                <w:rFonts w:ascii="Times New Roman" w:hAnsi="Times New Roman" w:cs="Times New Roman"/>
                <w:sz w:val="20"/>
                <w:szCs w:val="20"/>
              </w:rPr>
              <w:t>разработка плана персонального менеджера совместно с приоритетным клиентом</w:t>
            </w:r>
          </w:p>
        </w:tc>
      </w:tr>
      <w:tr w:rsidR="00EE1DC4" w:rsidRPr="005D30D8" w:rsidTr="003D53BD">
        <w:tc>
          <w:tcPr>
            <w:tcW w:w="1442" w:type="dxa"/>
          </w:tcPr>
          <w:p w:rsidR="00EE1DC4" w:rsidRPr="005D30D8" w:rsidRDefault="00EE1DC4" w:rsidP="003D53BD">
            <w:pPr>
              <w:jc w:val="both"/>
              <w:rPr>
                <w:rFonts w:ascii="Times New Roman" w:hAnsi="Times New Roman" w:cs="Times New Roman"/>
                <w:sz w:val="20"/>
                <w:szCs w:val="20"/>
              </w:rPr>
            </w:pPr>
            <w:r w:rsidRPr="005D30D8">
              <w:rPr>
                <w:rFonts w:ascii="Times New Roman" w:hAnsi="Times New Roman" w:cs="Times New Roman"/>
                <w:sz w:val="20"/>
                <w:szCs w:val="20"/>
              </w:rPr>
              <w:t>Реализация плана</w:t>
            </w:r>
          </w:p>
        </w:tc>
        <w:tc>
          <w:tcPr>
            <w:tcW w:w="1430" w:type="dxa"/>
          </w:tcPr>
          <w:p w:rsidR="00EE1DC4" w:rsidRPr="005D30D8" w:rsidRDefault="00EE1DC4" w:rsidP="003D53BD">
            <w:pPr>
              <w:jc w:val="both"/>
              <w:rPr>
                <w:rFonts w:ascii="Times New Roman" w:hAnsi="Times New Roman" w:cs="Times New Roman"/>
                <w:sz w:val="20"/>
                <w:szCs w:val="20"/>
              </w:rPr>
            </w:pPr>
            <w:r w:rsidRPr="005D30D8">
              <w:rPr>
                <w:rFonts w:ascii="Times New Roman" w:hAnsi="Times New Roman" w:cs="Times New Roman"/>
                <w:sz w:val="20"/>
                <w:szCs w:val="20"/>
              </w:rPr>
              <w:t>проведение работы согласно плану по развитию прочных и долгосрочных отношений с клиентами на взаимовыгодной основе</w:t>
            </w:r>
          </w:p>
        </w:tc>
      </w:tr>
      <w:tr w:rsidR="00EE1DC4" w:rsidRPr="005D30D8" w:rsidTr="003D53BD">
        <w:tc>
          <w:tcPr>
            <w:tcW w:w="1442" w:type="dxa"/>
          </w:tcPr>
          <w:p w:rsidR="00EE1DC4" w:rsidRPr="005D30D8" w:rsidRDefault="00EE1DC4" w:rsidP="003D53BD">
            <w:pPr>
              <w:jc w:val="both"/>
              <w:rPr>
                <w:rFonts w:ascii="Times New Roman" w:hAnsi="Times New Roman" w:cs="Times New Roman"/>
                <w:sz w:val="20"/>
                <w:szCs w:val="20"/>
              </w:rPr>
            </w:pPr>
            <w:r w:rsidRPr="005D30D8">
              <w:rPr>
                <w:rFonts w:ascii="Times New Roman" w:hAnsi="Times New Roman" w:cs="Times New Roman"/>
                <w:sz w:val="20"/>
                <w:szCs w:val="20"/>
              </w:rPr>
              <w:t xml:space="preserve">Контроль </w:t>
            </w:r>
          </w:p>
        </w:tc>
        <w:tc>
          <w:tcPr>
            <w:tcW w:w="1430" w:type="dxa"/>
          </w:tcPr>
          <w:p w:rsidR="00EE1DC4" w:rsidRPr="005D30D8" w:rsidRDefault="00EE1DC4" w:rsidP="003D53BD">
            <w:pPr>
              <w:jc w:val="both"/>
              <w:rPr>
                <w:rFonts w:ascii="Times New Roman" w:hAnsi="Times New Roman" w:cs="Times New Roman"/>
                <w:sz w:val="20"/>
                <w:szCs w:val="20"/>
              </w:rPr>
            </w:pPr>
            <w:r w:rsidRPr="005D30D8">
              <w:rPr>
                <w:rFonts w:ascii="Times New Roman" w:hAnsi="Times New Roman" w:cs="Times New Roman"/>
                <w:sz w:val="20"/>
                <w:szCs w:val="20"/>
              </w:rPr>
              <w:t>разработка и внедрение системы контроля за деятельностью персональных менеджеров направленная на сохранение приоритетных клиентов</w:t>
            </w:r>
          </w:p>
        </w:tc>
      </w:tr>
    </w:tbl>
    <w:p w:rsidR="003D53BD" w:rsidRPr="005D30D8" w:rsidRDefault="003D53BD" w:rsidP="00AC0BB7">
      <w:pPr>
        <w:rPr>
          <w:rFonts w:ascii="BookAntiqua-Italic" w:hAnsi="BookAntiqua-Italic" w:cs="BookAntiqua-Italic"/>
          <w:b/>
          <w:iCs/>
          <w:sz w:val="20"/>
          <w:szCs w:val="20"/>
        </w:rPr>
      </w:pPr>
    </w:p>
    <w:p w:rsidR="003D53BD" w:rsidRPr="005D30D8" w:rsidRDefault="003D53BD" w:rsidP="00AC0BB7">
      <w:pPr>
        <w:rPr>
          <w:rFonts w:ascii="BookAntiqua-Italic" w:hAnsi="BookAntiqua-Italic" w:cs="BookAntiqua-Italic"/>
          <w:b/>
          <w:iCs/>
          <w:sz w:val="20"/>
          <w:szCs w:val="20"/>
        </w:rPr>
      </w:pPr>
    </w:p>
    <w:p w:rsidR="002D74C7" w:rsidRPr="005D30D8" w:rsidRDefault="00EE1DC4" w:rsidP="003D53BD">
      <w:pPr>
        <w:spacing w:after="0"/>
        <w:rPr>
          <w:rFonts w:ascii="BookAntiqua-Italic" w:hAnsi="BookAntiqua-Italic" w:cs="BookAntiqua-Italic"/>
          <w:b/>
          <w:iCs/>
          <w:sz w:val="20"/>
          <w:szCs w:val="20"/>
        </w:rPr>
      </w:pPr>
      <w:r w:rsidRPr="005D30D8">
        <w:rPr>
          <w:rFonts w:ascii="BookAntiqua-Italic" w:hAnsi="BookAntiqua-Italic" w:cs="BookAntiqua-Italic"/>
          <w:b/>
          <w:iCs/>
          <w:sz w:val="20"/>
          <w:szCs w:val="20"/>
        </w:rPr>
        <w:t>22) ТЕХНОЛОГИЯ ПРИВЛЕЧЕНИЯ В БАНК ПОТЕНЦИАЛЬНЫХ КЛИЕНТОВ. ПРЯМОЕ И КОСВЕННОЕ ПРИВЛЕЧЕНИЕ КЛИЕНТОВ. ЭТАПЫ РАБОТЫ ПО ПРИВЛЕЧЕНИЮ ПОТЕНЦИАЛЬНЫХ КЛИЕНТОВ.</w:t>
      </w:r>
    </w:p>
    <w:p w:rsidR="003E24DC" w:rsidRPr="005D30D8" w:rsidRDefault="003E24DC" w:rsidP="003E24DC">
      <w:pPr>
        <w:spacing w:after="0" w:line="240" w:lineRule="auto"/>
        <w:ind w:left="360" w:firstLine="709"/>
        <w:jc w:val="center"/>
        <w:rPr>
          <w:rFonts w:ascii="Times New Roman" w:hAnsi="Times New Roman" w:cs="Times New Roman"/>
          <w:b/>
          <w:sz w:val="20"/>
          <w:szCs w:val="20"/>
        </w:rPr>
      </w:pPr>
    </w:p>
    <w:p w:rsidR="003E24DC" w:rsidRPr="005D30D8" w:rsidRDefault="003E24DC" w:rsidP="003E24DC">
      <w:pPr>
        <w:spacing w:after="0" w:line="240" w:lineRule="auto"/>
        <w:ind w:left="360" w:firstLine="709"/>
        <w:jc w:val="center"/>
        <w:rPr>
          <w:rFonts w:ascii="Times New Roman" w:hAnsi="Times New Roman" w:cs="Times New Roman"/>
          <w:b/>
          <w:sz w:val="20"/>
          <w:szCs w:val="20"/>
        </w:rPr>
      </w:pPr>
      <w:r w:rsidRPr="005D30D8">
        <w:rPr>
          <w:rFonts w:ascii="Times New Roman" w:hAnsi="Times New Roman" w:cs="Times New Roman"/>
          <w:b/>
          <w:sz w:val="20"/>
          <w:szCs w:val="20"/>
        </w:rPr>
        <w:t>Ключевые направления расширения клиентской базы</w:t>
      </w:r>
    </w:p>
    <w:tbl>
      <w:tblPr>
        <w:tblStyle w:val="aa"/>
        <w:tblW w:w="8931" w:type="dxa"/>
        <w:tblInd w:w="108" w:type="dxa"/>
        <w:tblLayout w:type="fixed"/>
        <w:tblLook w:val="04A0"/>
      </w:tblPr>
      <w:tblGrid>
        <w:gridCol w:w="851"/>
        <w:gridCol w:w="8080"/>
      </w:tblGrid>
      <w:tr w:rsidR="003E24DC" w:rsidRPr="005D30D8" w:rsidTr="003D53BD">
        <w:tc>
          <w:tcPr>
            <w:tcW w:w="851" w:type="dxa"/>
          </w:tcPr>
          <w:p w:rsidR="003E24DC" w:rsidRPr="005D30D8" w:rsidRDefault="003E24DC" w:rsidP="003E24DC">
            <w:pPr>
              <w:jc w:val="center"/>
              <w:rPr>
                <w:rFonts w:ascii="Times New Roman" w:hAnsi="Times New Roman" w:cs="Times New Roman"/>
                <w:b/>
                <w:sz w:val="20"/>
                <w:szCs w:val="20"/>
              </w:rPr>
            </w:pPr>
            <w:r w:rsidRPr="005D30D8">
              <w:rPr>
                <w:rFonts w:ascii="Times New Roman" w:hAnsi="Times New Roman" w:cs="Times New Roman"/>
                <w:b/>
                <w:sz w:val="20"/>
                <w:szCs w:val="20"/>
              </w:rPr>
              <w:t>Напра</w:t>
            </w:r>
            <w:r w:rsidRPr="005D30D8">
              <w:rPr>
                <w:rFonts w:ascii="Times New Roman" w:hAnsi="Times New Roman" w:cs="Times New Roman"/>
                <w:b/>
                <w:sz w:val="20"/>
                <w:szCs w:val="20"/>
              </w:rPr>
              <w:lastRenderedPageBreak/>
              <w:t>вления</w:t>
            </w:r>
          </w:p>
        </w:tc>
        <w:tc>
          <w:tcPr>
            <w:tcW w:w="8080" w:type="dxa"/>
          </w:tcPr>
          <w:p w:rsidR="003E24DC" w:rsidRPr="005D30D8" w:rsidRDefault="003E24DC" w:rsidP="003E24DC">
            <w:pPr>
              <w:ind w:firstLine="709"/>
              <w:jc w:val="center"/>
              <w:rPr>
                <w:rFonts w:ascii="Times New Roman" w:hAnsi="Times New Roman" w:cs="Times New Roman"/>
                <w:b/>
                <w:sz w:val="20"/>
                <w:szCs w:val="20"/>
              </w:rPr>
            </w:pPr>
            <w:r w:rsidRPr="005D30D8">
              <w:rPr>
                <w:rFonts w:ascii="Times New Roman" w:hAnsi="Times New Roman" w:cs="Times New Roman"/>
                <w:b/>
                <w:sz w:val="20"/>
                <w:szCs w:val="20"/>
              </w:rPr>
              <w:lastRenderedPageBreak/>
              <w:t>Мероприятия</w:t>
            </w:r>
          </w:p>
        </w:tc>
      </w:tr>
      <w:tr w:rsidR="003E24DC" w:rsidRPr="005D30D8" w:rsidTr="003D53BD">
        <w:tc>
          <w:tcPr>
            <w:tcW w:w="851" w:type="dxa"/>
          </w:tcPr>
          <w:p w:rsidR="003E24DC" w:rsidRPr="005D30D8" w:rsidRDefault="003E24DC" w:rsidP="003E24DC">
            <w:pPr>
              <w:jc w:val="both"/>
              <w:rPr>
                <w:rFonts w:ascii="Times New Roman" w:hAnsi="Times New Roman" w:cs="Times New Roman"/>
                <w:sz w:val="20"/>
                <w:szCs w:val="20"/>
              </w:rPr>
            </w:pPr>
            <w:r w:rsidRPr="005D30D8">
              <w:rPr>
                <w:rFonts w:ascii="Times New Roman" w:hAnsi="Times New Roman" w:cs="Times New Roman"/>
                <w:sz w:val="20"/>
                <w:szCs w:val="20"/>
              </w:rPr>
              <w:lastRenderedPageBreak/>
              <w:t>Сохранение клиентов</w:t>
            </w:r>
          </w:p>
        </w:tc>
        <w:tc>
          <w:tcPr>
            <w:tcW w:w="8080" w:type="dxa"/>
          </w:tcPr>
          <w:p w:rsidR="003E24DC" w:rsidRPr="005D30D8" w:rsidRDefault="003E24DC" w:rsidP="003D53BD">
            <w:pPr>
              <w:jc w:val="both"/>
              <w:rPr>
                <w:rFonts w:ascii="Times New Roman" w:hAnsi="Times New Roman" w:cs="Times New Roman"/>
                <w:sz w:val="20"/>
                <w:szCs w:val="20"/>
              </w:rPr>
            </w:pPr>
            <w:r w:rsidRPr="005D30D8">
              <w:rPr>
                <w:rFonts w:ascii="Times New Roman" w:hAnsi="Times New Roman" w:cs="Times New Roman"/>
                <w:sz w:val="20"/>
                <w:szCs w:val="20"/>
              </w:rPr>
              <w:t>Повышение качества обслуживания</w:t>
            </w:r>
          </w:p>
          <w:p w:rsidR="003E24DC" w:rsidRPr="005D30D8" w:rsidRDefault="003E24DC" w:rsidP="003D53BD">
            <w:pPr>
              <w:jc w:val="both"/>
              <w:rPr>
                <w:rFonts w:ascii="Times New Roman" w:hAnsi="Times New Roman" w:cs="Times New Roman"/>
                <w:sz w:val="20"/>
                <w:szCs w:val="20"/>
              </w:rPr>
            </w:pPr>
            <w:r w:rsidRPr="005D30D8">
              <w:rPr>
                <w:rFonts w:ascii="Times New Roman" w:hAnsi="Times New Roman" w:cs="Times New Roman"/>
                <w:sz w:val="20"/>
                <w:szCs w:val="20"/>
              </w:rPr>
              <w:t>Изучение потребности клиента</w:t>
            </w:r>
          </w:p>
          <w:p w:rsidR="003E24DC" w:rsidRPr="005D30D8" w:rsidRDefault="003E24DC" w:rsidP="003D53BD">
            <w:pPr>
              <w:jc w:val="both"/>
              <w:rPr>
                <w:rFonts w:ascii="Times New Roman" w:hAnsi="Times New Roman" w:cs="Times New Roman"/>
                <w:sz w:val="20"/>
                <w:szCs w:val="20"/>
              </w:rPr>
            </w:pPr>
            <w:r w:rsidRPr="005D30D8">
              <w:rPr>
                <w:rFonts w:ascii="Times New Roman" w:hAnsi="Times New Roman" w:cs="Times New Roman"/>
                <w:sz w:val="20"/>
                <w:szCs w:val="20"/>
              </w:rPr>
              <w:t>Разработка банковских продуктов для конкретного сегмента</w:t>
            </w:r>
          </w:p>
          <w:p w:rsidR="003E24DC" w:rsidRPr="005D30D8" w:rsidRDefault="003E24DC" w:rsidP="003D53BD">
            <w:pPr>
              <w:jc w:val="both"/>
              <w:rPr>
                <w:rFonts w:ascii="Times New Roman" w:hAnsi="Times New Roman" w:cs="Times New Roman"/>
                <w:sz w:val="20"/>
                <w:szCs w:val="20"/>
              </w:rPr>
            </w:pPr>
            <w:r w:rsidRPr="005D30D8">
              <w:rPr>
                <w:rFonts w:ascii="Times New Roman" w:hAnsi="Times New Roman" w:cs="Times New Roman"/>
                <w:sz w:val="20"/>
                <w:szCs w:val="20"/>
              </w:rPr>
              <w:t>Составление совместных планов развития сотрудничества к ключевым клиентам</w:t>
            </w:r>
          </w:p>
          <w:p w:rsidR="003E24DC" w:rsidRPr="005D30D8" w:rsidRDefault="003E24DC" w:rsidP="003D53BD">
            <w:pPr>
              <w:jc w:val="both"/>
              <w:rPr>
                <w:rFonts w:ascii="Times New Roman" w:hAnsi="Times New Roman" w:cs="Times New Roman"/>
                <w:sz w:val="20"/>
                <w:szCs w:val="20"/>
              </w:rPr>
            </w:pPr>
            <w:r w:rsidRPr="005D30D8">
              <w:rPr>
                <w:rFonts w:ascii="Times New Roman" w:hAnsi="Times New Roman" w:cs="Times New Roman"/>
                <w:sz w:val="20"/>
                <w:szCs w:val="20"/>
              </w:rPr>
              <w:t xml:space="preserve">Применение дифференцированного подхода к системе оплаты банковских услуг </w:t>
            </w:r>
          </w:p>
        </w:tc>
      </w:tr>
      <w:tr w:rsidR="003E24DC" w:rsidRPr="005D30D8" w:rsidTr="003D53BD">
        <w:tc>
          <w:tcPr>
            <w:tcW w:w="851" w:type="dxa"/>
          </w:tcPr>
          <w:p w:rsidR="003E24DC" w:rsidRPr="005D30D8" w:rsidRDefault="003E24DC" w:rsidP="003E24DC">
            <w:pPr>
              <w:jc w:val="both"/>
              <w:rPr>
                <w:rFonts w:ascii="Times New Roman" w:hAnsi="Times New Roman" w:cs="Times New Roman"/>
                <w:sz w:val="20"/>
                <w:szCs w:val="20"/>
              </w:rPr>
            </w:pPr>
            <w:r w:rsidRPr="005D30D8">
              <w:rPr>
                <w:rFonts w:ascii="Times New Roman" w:hAnsi="Times New Roman" w:cs="Times New Roman"/>
                <w:sz w:val="20"/>
                <w:szCs w:val="20"/>
              </w:rPr>
              <w:t>Привлечение клиентов</w:t>
            </w:r>
          </w:p>
        </w:tc>
        <w:tc>
          <w:tcPr>
            <w:tcW w:w="8080" w:type="dxa"/>
          </w:tcPr>
          <w:p w:rsidR="003E24DC" w:rsidRPr="005D30D8" w:rsidRDefault="003E24DC" w:rsidP="003D53BD">
            <w:pPr>
              <w:jc w:val="both"/>
              <w:rPr>
                <w:rFonts w:ascii="Times New Roman" w:hAnsi="Times New Roman" w:cs="Times New Roman"/>
                <w:sz w:val="20"/>
                <w:szCs w:val="20"/>
              </w:rPr>
            </w:pPr>
            <w:r w:rsidRPr="005D30D8">
              <w:rPr>
                <w:rFonts w:ascii="Times New Roman" w:hAnsi="Times New Roman" w:cs="Times New Roman"/>
                <w:sz w:val="20"/>
                <w:szCs w:val="20"/>
              </w:rPr>
              <w:t>Систематический поиск потенциальных клиентов</w:t>
            </w:r>
          </w:p>
          <w:p w:rsidR="003E24DC" w:rsidRPr="005D30D8" w:rsidRDefault="003E24DC" w:rsidP="003D53BD">
            <w:pPr>
              <w:jc w:val="both"/>
              <w:rPr>
                <w:rFonts w:ascii="Times New Roman" w:hAnsi="Times New Roman" w:cs="Times New Roman"/>
                <w:sz w:val="20"/>
                <w:szCs w:val="20"/>
              </w:rPr>
            </w:pPr>
            <w:r w:rsidRPr="005D30D8">
              <w:rPr>
                <w:rFonts w:ascii="Times New Roman" w:hAnsi="Times New Roman" w:cs="Times New Roman"/>
                <w:sz w:val="20"/>
                <w:szCs w:val="20"/>
              </w:rPr>
              <w:t>Анализ финансового состояния потенциальных клиентов</w:t>
            </w:r>
          </w:p>
          <w:p w:rsidR="003E24DC" w:rsidRPr="005D30D8" w:rsidRDefault="003E24DC" w:rsidP="003D53BD">
            <w:pPr>
              <w:jc w:val="both"/>
              <w:rPr>
                <w:rFonts w:ascii="Times New Roman" w:hAnsi="Times New Roman" w:cs="Times New Roman"/>
                <w:sz w:val="20"/>
                <w:szCs w:val="20"/>
              </w:rPr>
            </w:pPr>
            <w:r w:rsidRPr="005D30D8">
              <w:rPr>
                <w:rFonts w:ascii="Times New Roman" w:hAnsi="Times New Roman" w:cs="Times New Roman"/>
                <w:sz w:val="20"/>
                <w:szCs w:val="20"/>
              </w:rPr>
              <w:t>Использование индивидуального планирования работы специалиста по привлечению крупных клиентов</w:t>
            </w:r>
          </w:p>
          <w:p w:rsidR="003E24DC" w:rsidRPr="005D30D8" w:rsidRDefault="003E24DC" w:rsidP="003D53BD">
            <w:pPr>
              <w:jc w:val="both"/>
              <w:rPr>
                <w:rFonts w:ascii="Times New Roman" w:hAnsi="Times New Roman" w:cs="Times New Roman"/>
                <w:sz w:val="20"/>
                <w:szCs w:val="20"/>
              </w:rPr>
            </w:pPr>
            <w:r w:rsidRPr="005D30D8">
              <w:rPr>
                <w:rFonts w:ascii="Times New Roman" w:hAnsi="Times New Roman" w:cs="Times New Roman"/>
                <w:sz w:val="20"/>
                <w:szCs w:val="20"/>
              </w:rPr>
              <w:t>Стимулирование сотрудников за привлечение крупных клиентов</w:t>
            </w:r>
          </w:p>
        </w:tc>
      </w:tr>
      <w:tr w:rsidR="003E24DC" w:rsidRPr="005D30D8" w:rsidTr="003D53BD">
        <w:tc>
          <w:tcPr>
            <w:tcW w:w="851" w:type="dxa"/>
          </w:tcPr>
          <w:p w:rsidR="003E24DC" w:rsidRPr="005D30D8" w:rsidRDefault="003E24DC" w:rsidP="003E24DC">
            <w:pPr>
              <w:jc w:val="both"/>
              <w:rPr>
                <w:rFonts w:ascii="Times New Roman" w:hAnsi="Times New Roman" w:cs="Times New Roman"/>
                <w:sz w:val="20"/>
                <w:szCs w:val="20"/>
              </w:rPr>
            </w:pPr>
            <w:r w:rsidRPr="005D30D8">
              <w:rPr>
                <w:rFonts w:ascii="Times New Roman" w:hAnsi="Times New Roman" w:cs="Times New Roman"/>
                <w:sz w:val="20"/>
                <w:szCs w:val="20"/>
              </w:rPr>
              <w:t>Установление связи с внешней средой</w:t>
            </w:r>
          </w:p>
        </w:tc>
        <w:tc>
          <w:tcPr>
            <w:tcW w:w="8080" w:type="dxa"/>
          </w:tcPr>
          <w:p w:rsidR="003E24DC" w:rsidRPr="005D30D8" w:rsidRDefault="003E24DC" w:rsidP="003D53BD">
            <w:pPr>
              <w:jc w:val="both"/>
              <w:rPr>
                <w:rFonts w:ascii="Times New Roman" w:hAnsi="Times New Roman" w:cs="Times New Roman"/>
                <w:sz w:val="20"/>
                <w:szCs w:val="20"/>
              </w:rPr>
            </w:pPr>
            <w:r w:rsidRPr="005D30D8">
              <w:rPr>
                <w:rFonts w:ascii="Times New Roman" w:hAnsi="Times New Roman" w:cs="Times New Roman"/>
                <w:sz w:val="20"/>
                <w:szCs w:val="20"/>
              </w:rPr>
              <w:t xml:space="preserve">Налаживание контактов с администрацией области, города, союзами и другими общественными организациями для сотрудничества </w:t>
            </w:r>
          </w:p>
        </w:tc>
      </w:tr>
      <w:tr w:rsidR="003E24DC" w:rsidRPr="005D30D8" w:rsidTr="003D53BD">
        <w:tc>
          <w:tcPr>
            <w:tcW w:w="851" w:type="dxa"/>
          </w:tcPr>
          <w:p w:rsidR="003E24DC" w:rsidRPr="005D30D8" w:rsidRDefault="003E24DC" w:rsidP="003E24DC">
            <w:pPr>
              <w:jc w:val="both"/>
              <w:rPr>
                <w:rFonts w:ascii="Times New Roman" w:hAnsi="Times New Roman" w:cs="Times New Roman"/>
                <w:sz w:val="20"/>
                <w:szCs w:val="20"/>
              </w:rPr>
            </w:pPr>
            <w:r w:rsidRPr="005D30D8">
              <w:rPr>
                <w:rFonts w:ascii="Times New Roman" w:hAnsi="Times New Roman" w:cs="Times New Roman"/>
                <w:sz w:val="20"/>
                <w:szCs w:val="20"/>
              </w:rPr>
              <w:t>Проведение маркетинговых исследований</w:t>
            </w:r>
          </w:p>
        </w:tc>
        <w:tc>
          <w:tcPr>
            <w:tcW w:w="8080" w:type="dxa"/>
          </w:tcPr>
          <w:p w:rsidR="003E24DC" w:rsidRPr="005D30D8" w:rsidRDefault="003E24DC" w:rsidP="003D53BD">
            <w:pPr>
              <w:jc w:val="both"/>
              <w:rPr>
                <w:rFonts w:ascii="Times New Roman" w:hAnsi="Times New Roman" w:cs="Times New Roman"/>
                <w:sz w:val="20"/>
                <w:szCs w:val="20"/>
              </w:rPr>
            </w:pPr>
            <w:r w:rsidRPr="005D30D8">
              <w:rPr>
                <w:rFonts w:ascii="Times New Roman" w:hAnsi="Times New Roman" w:cs="Times New Roman"/>
                <w:sz w:val="20"/>
                <w:szCs w:val="20"/>
              </w:rPr>
              <w:t>Организация и проведение маркетинговых исследований среди клиентов и потенциальных клиентов по различному кругу вопросов, связанные с банковским обслуживанием</w:t>
            </w:r>
          </w:p>
        </w:tc>
      </w:tr>
      <w:tr w:rsidR="003E24DC" w:rsidRPr="005D30D8" w:rsidTr="003D53BD">
        <w:tc>
          <w:tcPr>
            <w:tcW w:w="851" w:type="dxa"/>
          </w:tcPr>
          <w:p w:rsidR="003E24DC" w:rsidRPr="005D30D8" w:rsidRDefault="003E24DC" w:rsidP="003E24DC">
            <w:pPr>
              <w:jc w:val="both"/>
              <w:rPr>
                <w:rFonts w:ascii="Times New Roman" w:hAnsi="Times New Roman" w:cs="Times New Roman"/>
                <w:sz w:val="20"/>
                <w:szCs w:val="20"/>
              </w:rPr>
            </w:pPr>
            <w:r w:rsidRPr="005D30D8">
              <w:rPr>
                <w:rFonts w:ascii="Times New Roman" w:hAnsi="Times New Roman" w:cs="Times New Roman"/>
                <w:sz w:val="20"/>
                <w:szCs w:val="20"/>
              </w:rPr>
              <w:t>Работа с персоналом</w:t>
            </w:r>
          </w:p>
        </w:tc>
        <w:tc>
          <w:tcPr>
            <w:tcW w:w="8080" w:type="dxa"/>
          </w:tcPr>
          <w:p w:rsidR="003E24DC" w:rsidRPr="005D30D8" w:rsidRDefault="003E24DC" w:rsidP="003D53BD">
            <w:pPr>
              <w:jc w:val="both"/>
              <w:rPr>
                <w:rFonts w:ascii="Times New Roman" w:hAnsi="Times New Roman" w:cs="Times New Roman"/>
                <w:sz w:val="20"/>
                <w:szCs w:val="20"/>
              </w:rPr>
            </w:pPr>
            <w:r w:rsidRPr="005D30D8">
              <w:rPr>
                <w:rFonts w:ascii="Times New Roman" w:hAnsi="Times New Roman" w:cs="Times New Roman"/>
                <w:sz w:val="20"/>
                <w:szCs w:val="20"/>
              </w:rPr>
              <w:t>Разработка и внедрение в банке системы управления персонала</w:t>
            </w:r>
          </w:p>
          <w:p w:rsidR="003E24DC" w:rsidRPr="005D30D8" w:rsidRDefault="003E24DC" w:rsidP="003D53BD">
            <w:pPr>
              <w:jc w:val="both"/>
              <w:rPr>
                <w:rFonts w:ascii="Times New Roman" w:hAnsi="Times New Roman" w:cs="Times New Roman"/>
                <w:sz w:val="20"/>
                <w:szCs w:val="20"/>
              </w:rPr>
            </w:pPr>
            <w:r w:rsidRPr="005D30D8">
              <w:rPr>
                <w:rFonts w:ascii="Times New Roman" w:hAnsi="Times New Roman" w:cs="Times New Roman"/>
                <w:sz w:val="20"/>
                <w:szCs w:val="20"/>
              </w:rPr>
              <w:t>Совершенствование структуры банка и выделение в ней подразделений, занимающимися развитием клиентских отношений</w:t>
            </w:r>
          </w:p>
          <w:p w:rsidR="003E24DC" w:rsidRPr="005D30D8" w:rsidRDefault="003E24DC" w:rsidP="003D53BD">
            <w:pPr>
              <w:jc w:val="both"/>
              <w:rPr>
                <w:rFonts w:ascii="Times New Roman" w:hAnsi="Times New Roman" w:cs="Times New Roman"/>
                <w:sz w:val="20"/>
                <w:szCs w:val="20"/>
              </w:rPr>
            </w:pPr>
            <w:r w:rsidRPr="005D30D8">
              <w:rPr>
                <w:rFonts w:ascii="Times New Roman" w:hAnsi="Times New Roman" w:cs="Times New Roman"/>
                <w:sz w:val="20"/>
                <w:szCs w:val="20"/>
              </w:rPr>
              <w:t>Создание и внедрение института персональных менеджеров</w:t>
            </w:r>
          </w:p>
          <w:p w:rsidR="003E24DC" w:rsidRPr="005D30D8" w:rsidRDefault="003E24DC" w:rsidP="003D53BD">
            <w:pPr>
              <w:jc w:val="both"/>
              <w:rPr>
                <w:rFonts w:ascii="Times New Roman" w:hAnsi="Times New Roman" w:cs="Times New Roman"/>
                <w:sz w:val="20"/>
                <w:szCs w:val="20"/>
              </w:rPr>
            </w:pPr>
            <w:r w:rsidRPr="005D30D8">
              <w:rPr>
                <w:rFonts w:ascii="Times New Roman" w:hAnsi="Times New Roman" w:cs="Times New Roman"/>
                <w:sz w:val="20"/>
                <w:szCs w:val="20"/>
              </w:rPr>
              <w:t>Разработка и применение различных схем стимулирования сотрудников</w:t>
            </w:r>
          </w:p>
        </w:tc>
      </w:tr>
      <w:tr w:rsidR="003E24DC" w:rsidRPr="005D30D8" w:rsidTr="003D53BD">
        <w:tc>
          <w:tcPr>
            <w:tcW w:w="851" w:type="dxa"/>
          </w:tcPr>
          <w:p w:rsidR="003E24DC" w:rsidRPr="005D30D8" w:rsidRDefault="003E24DC" w:rsidP="003E24DC">
            <w:pPr>
              <w:jc w:val="both"/>
              <w:rPr>
                <w:rFonts w:ascii="Times New Roman" w:hAnsi="Times New Roman" w:cs="Times New Roman"/>
                <w:sz w:val="20"/>
                <w:szCs w:val="20"/>
              </w:rPr>
            </w:pPr>
            <w:r w:rsidRPr="005D30D8">
              <w:rPr>
                <w:rFonts w:ascii="Times New Roman" w:hAnsi="Times New Roman" w:cs="Times New Roman"/>
                <w:sz w:val="20"/>
                <w:szCs w:val="20"/>
              </w:rPr>
              <w:t>Представительские мероприятия</w:t>
            </w:r>
          </w:p>
        </w:tc>
        <w:tc>
          <w:tcPr>
            <w:tcW w:w="8080" w:type="dxa"/>
          </w:tcPr>
          <w:p w:rsidR="003E24DC" w:rsidRPr="005D30D8" w:rsidRDefault="003E24DC" w:rsidP="003D53BD">
            <w:pPr>
              <w:jc w:val="both"/>
              <w:rPr>
                <w:rFonts w:ascii="Times New Roman" w:hAnsi="Times New Roman" w:cs="Times New Roman"/>
                <w:sz w:val="20"/>
                <w:szCs w:val="20"/>
              </w:rPr>
            </w:pPr>
            <w:r w:rsidRPr="005D30D8">
              <w:rPr>
                <w:rFonts w:ascii="Times New Roman" w:hAnsi="Times New Roman" w:cs="Times New Roman"/>
                <w:sz w:val="20"/>
                <w:szCs w:val="20"/>
              </w:rPr>
              <w:t>Создание благожелательного, общественного отношения к банку</w:t>
            </w:r>
          </w:p>
        </w:tc>
      </w:tr>
    </w:tbl>
    <w:p w:rsidR="003E24DC" w:rsidRPr="005D30D8" w:rsidRDefault="003E24DC" w:rsidP="003E24DC">
      <w:pPr>
        <w:spacing w:after="0" w:line="240" w:lineRule="auto"/>
        <w:ind w:left="360" w:firstLine="709"/>
        <w:jc w:val="center"/>
        <w:rPr>
          <w:rFonts w:ascii="Times New Roman" w:hAnsi="Times New Roman" w:cs="Times New Roman"/>
          <w:b/>
          <w:sz w:val="20"/>
          <w:szCs w:val="20"/>
        </w:rPr>
      </w:pPr>
      <w:r w:rsidRPr="005D30D8">
        <w:rPr>
          <w:rFonts w:ascii="Times New Roman" w:hAnsi="Times New Roman" w:cs="Times New Roman"/>
          <w:b/>
          <w:sz w:val="20"/>
          <w:szCs w:val="20"/>
        </w:rPr>
        <w:t>Этапы работы банка по сохранению приоритетных клиентов</w:t>
      </w:r>
    </w:p>
    <w:tbl>
      <w:tblPr>
        <w:tblStyle w:val="aa"/>
        <w:tblW w:w="7868" w:type="dxa"/>
        <w:tblInd w:w="108" w:type="dxa"/>
        <w:tblLook w:val="04A0"/>
      </w:tblPr>
      <w:tblGrid>
        <w:gridCol w:w="2149"/>
        <w:gridCol w:w="5719"/>
      </w:tblGrid>
      <w:tr w:rsidR="003E24DC" w:rsidRPr="005D30D8" w:rsidTr="003D53BD">
        <w:tc>
          <w:tcPr>
            <w:tcW w:w="1205" w:type="dxa"/>
          </w:tcPr>
          <w:p w:rsidR="003E24DC" w:rsidRPr="005D30D8" w:rsidRDefault="003E24DC" w:rsidP="003E24DC">
            <w:pPr>
              <w:ind w:firstLine="709"/>
              <w:jc w:val="center"/>
              <w:rPr>
                <w:rFonts w:ascii="Times New Roman" w:hAnsi="Times New Roman" w:cs="Times New Roman"/>
                <w:sz w:val="20"/>
                <w:szCs w:val="20"/>
              </w:rPr>
            </w:pPr>
            <w:r w:rsidRPr="005D30D8">
              <w:rPr>
                <w:rFonts w:ascii="Times New Roman" w:hAnsi="Times New Roman" w:cs="Times New Roman"/>
                <w:sz w:val="20"/>
                <w:szCs w:val="20"/>
              </w:rPr>
              <w:t>Этапы</w:t>
            </w:r>
          </w:p>
        </w:tc>
        <w:tc>
          <w:tcPr>
            <w:tcW w:w="6663" w:type="dxa"/>
          </w:tcPr>
          <w:p w:rsidR="003E24DC" w:rsidRPr="005D30D8" w:rsidRDefault="003E24DC" w:rsidP="003E24DC">
            <w:pPr>
              <w:ind w:firstLine="709"/>
              <w:jc w:val="center"/>
              <w:rPr>
                <w:rFonts w:ascii="Times New Roman" w:hAnsi="Times New Roman" w:cs="Times New Roman"/>
                <w:sz w:val="20"/>
                <w:szCs w:val="20"/>
              </w:rPr>
            </w:pPr>
            <w:r w:rsidRPr="005D30D8">
              <w:rPr>
                <w:rFonts w:ascii="Times New Roman" w:hAnsi="Times New Roman" w:cs="Times New Roman"/>
                <w:sz w:val="20"/>
                <w:szCs w:val="20"/>
              </w:rPr>
              <w:t>Технология</w:t>
            </w:r>
          </w:p>
        </w:tc>
      </w:tr>
      <w:tr w:rsidR="003E24DC" w:rsidRPr="005D30D8" w:rsidTr="003D53BD">
        <w:tc>
          <w:tcPr>
            <w:tcW w:w="1205" w:type="dxa"/>
          </w:tcPr>
          <w:p w:rsidR="003E24DC" w:rsidRPr="005D30D8" w:rsidRDefault="003E24DC" w:rsidP="003928A0">
            <w:pPr>
              <w:pStyle w:val="a3"/>
              <w:numPr>
                <w:ilvl w:val="0"/>
                <w:numId w:val="44"/>
              </w:numPr>
              <w:jc w:val="both"/>
              <w:rPr>
                <w:rFonts w:ascii="Times New Roman" w:hAnsi="Times New Roman" w:cs="Times New Roman"/>
                <w:sz w:val="20"/>
                <w:szCs w:val="20"/>
              </w:rPr>
            </w:pPr>
            <w:r w:rsidRPr="005D30D8">
              <w:rPr>
                <w:rFonts w:ascii="Times New Roman" w:hAnsi="Times New Roman" w:cs="Times New Roman"/>
                <w:sz w:val="20"/>
                <w:szCs w:val="20"/>
              </w:rPr>
              <w:t>Подготовительная работа</w:t>
            </w:r>
          </w:p>
        </w:tc>
        <w:tc>
          <w:tcPr>
            <w:tcW w:w="6663" w:type="dxa"/>
          </w:tcPr>
          <w:p w:rsidR="003E24DC" w:rsidRPr="005D30D8" w:rsidRDefault="003E24DC" w:rsidP="003D53BD">
            <w:pPr>
              <w:jc w:val="both"/>
              <w:rPr>
                <w:rFonts w:ascii="Times New Roman" w:hAnsi="Times New Roman" w:cs="Times New Roman"/>
                <w:sz w:val="20"/>
                <w:szCs w:val="20"/>
              </w:rPr>
            </w:pPr>
            <w:r w:rsidRPr="005D30D8">
              <w:rPr>
                <w:rFonts w:ascii="Times New Roman" w:hAnsi="Times New Roman" w:cs="Times New Roman"/>
                <w:sz w:val="20"/>
                <w:szCs w:val="20"/>
              </w:rPr>
              <w:t>проведение сегментации клиентской базы</w:t>
            </w:r>
          </w:p>
          <w:p w:rsidR="003E24DC" w:rsidRPr="005D30D8" w:rsidRDefault="003E24DC" w:rsidP="003D53BD">
            <w:pPr>
              <w:jc w:val="both"/>
              <w:rPr>
                <w:rFonts w:ascii="Times New Roman" w:hAnsi="Times New Roman" w:cs="Times New Roman"/>
                <w:sz w:val="20"/>
                <w:szCs w:val="20"/>
              </w:rPr>
            </w:pPr>
            <w:r w:rsidRPr="005D30D8">
              <w:rPr>
                <w:rFonts w:ascii="Times New Roman" w:hAnsi="Times New Roman" w:cs="Times New Roman"/>
                <w:sz w:val="20"/>
                <w:szCs w:val="20"/>
              </w:rPr>
              <w:t>выделение в сегменте приоритетных клиентов</w:t>
            </w:r>
          </w:p>
          <w:p w:rsidR="003E24DC" w:rsidRPr="005D30D8" w:rsidRDefault="003E24DC" w:rsidP="003D53BD">
            <w:pPr>
              <w:jc w:val="both"/>
              <w:rPr>
                <w:rFonts w:ascii="Times New Roman" w:hAnsi="Times New Roman" w:cs="Times New Roman"/>
                <w:sz w:val="20"/>
                <w:szCs w:val="20"/>
              </w:rPr>
            </w:pPr>
            <w:r w:rsidRPr="005D30D8">
              <w:rPr>
                <w:rFonts w:ascii="Times New Roman" w:hAnsi="Times New Roman" w:cs="Times New Roman"/>
                <w:sz w:val="20"/>
                <w:szCs w:val="20"/>
              </w:rPr>
              <w:t>определение целей, задач, функций персональных менеджеров</w:t>
            </w:r>
          </w:p>
        </w:tc>
      </w:tr>
      <w:tr w:rsidR="003E24DC" w:rsidRPr="005D30D8" w:rsidTr="003D53BD">
        <w:tc>
          <w:tcPr>
            <w:tcW w:w="1205" w:type="dxa"/>
          </w:tcPr>
          <w:p w:rsidR="003E24DC" w:rsidRPr="005D30D8" w:rsidRDefault="003E24DC" w:rsidP="003928A0">
            <w:pPr>
              <w:pStyle w:val="a3"/>
              <w:numPr>
                <w:ilvl w:val="0"/>
                <w:numId w:val="44"/>
              </w:numPr>
              <w:jc w:val="both"/>
              <w:rPr>
                <w:rFonts w:ascii="Times New Roman" w:hAnsi="Times New Roman" w:cs="Times New Roman"/>
                <w:sz w:val="20"/>
                <w:szCs w:val="20"/>
              </w:rPr>
            </w:pPr>
            <w:r w:rsidRPr="005D30D8">
              <w:rPr>
                <w:rFonts w:ascii="Times New Roman" w:hAnsi="Times New Roman" w:cs="Times New Roman"/>
                <w:sz w:val="20"/>
                <w:szCs w:val="20"/>
              </w:rPr>
              <w:t>Организационные мероприятия</w:t>
            </w:r>
          </w:p>
        </w:tc>
        <w:tc>
          <w:tcPr>
            <w:tcW w:w="6663" w:type="dxa"/>
          </w:tcPr>
          <w:p w:rsidR="003E24DC" w:rsidRPr="005D30D8" w:rsidRDefault="003E24DC" w:rsidP="003D53BD">
            <w:pPr>
              <w:jc w:val="both"/>
              <w:rPr>
                <w:rFonts w:ascii="Times New Roman" w:hAnsi="Times New Roman" w:cs="Times New Roman"/>
                <w:sz w:val="20"/>
                <w:szCs w:val="20"/>
              </w:rPr>
            </w:pPr>
            <w:r w:rsidRPr="005D30D8">
              <w:rPr>
                <w:rFonts w:ascii="Times New Roman" w:hAnsi="Times New Roman" w:cs="Times New Roman"/>
                <w:sz w:val="20"/>
                <w:szCs w:val="20"/>
              </w:rPr>
              <w:t>разработка и внедрение системы индивидуального планирования</w:t>
            </w:r>
          </w:p>
          <w:p w:rsidR="003E24DC" w:rsidRPr="005D30D8" w:rsidRDefault="003E24DC" w:rsidP="003D53BD">
            <w:pPr>
              <w:jc w:val="both"/>
              <w:rPr>
                <w:rFonts w:ascii="Times New Roman" w:hAnsi="Times New Roman" w:cs="Times New Roman"/>
                <w:sz w:val="20"/>
                <w:szCs w:val="20"/>
              </w:rPr>
            </w:pPr>
            <w:r w:rsidRPr="005D30D8">
              <w:rPr>
                <w:rFonts w:ascii="Times New Roman" w:hAnsi="Times New Roman" w:cs="Times New Roman"/>
                <w:sz w:val="20"/>
                <w:szCs w:val="20"/>
              </w:rPr>
              <w:t>разработка плана персонального менеджера совместно с приоритетным клиентом</w:t>
            </w:r>
          </w:p>
        </w:tc>
      </w:tr>
      <w:tr w:rsidR="003E24DC" w:rsidRPr="005D30D8" w:rsidTr="003D53BD">
        <w:tc>
          <w:tcPr>
            <w:tcW w:w="1205" w:type="dxa"/>
          </w:tcPr>
          <w:p w:rsidR="003E24DC" w:rsidRPr="005D30D8" w:rsidRDefault="003E24DC" w:rsidP="003928A0">
            <w:pPr>
              <w:pStyle w:val="a3"/>
              <w:numPr>
                <w:ilvl w:val="0"/>
                <w:numId w:val="44"/>
              </w:numPr>
              <w:jc w:val="both"/>
              <w:rPr>
                <w:rFonts w:ascii="Times New Roman" w:hAnsi="Times New Roman" w:cs="Times New Roman"/>
                <w:sz w:val="20"/>
                <w:szCs w:val="20"/>
              </w:rPr>
            </w:pPr>
            <w:r w:rsidRPr="005D30D8">
              <w:rPr>
                <w:rFonts w:ascii="Times New Roman" w:hAnsi="Times New Roman" w:cs="Times New Roman"/>
                <w:sz w:val="20"/>
                <w:szCs w:val="20"/>
              </w:rPr>
              <w:t>Реализация плана</w:t>
            </w:r>
          </w:p>
        </w:tc>
        <w:tc>
          <w:tcPr>
            <w:tcW w:w="6663" w:type="dxa"/>
          </w:tcPr>
          <w:p w:rsidR="003E24DC" w:rsidRPr="005D30D8" w:rsidRDefault="003E24DC" w:rsidP="003D53BD">
            <w:pPr>
              <w:jc w:val="both"/>
              <w:rPr>
                <w:rFonts w:ascii="Times New Roman" w:hAnsi="Times New Roman" w:cs="Times New Roman"/>
                <w:sz w:val="20"/>
                <w:szCs w:val="20"/>
              </w:rPr>
            </w:pPr>
            <w:r w:rsidRPr="005D30D8">
              <w:rPr>
                <w:rFonts w:ascii="Times New Roman" w:hAnsi="Times New Roman" w:cs="Times New Roman"/>
                <w:sz w:val="20"/>
                <w:szCs w:val="20"/>
              </w:rPr>
              <w:t>проведение работы согласно плану по развитию прочных и долгосрочных отношений с клиентами на взаимовыгодной основе</w:t>
            </w:r>
          </w:p>
        </w:tc>
      </w:tr>
      <w:tr w:rsidR="003E24DC" w:rsidRPr="005D30D8" w:rsidTr="003D53BD">
        <w:tc>
          <w:tcPr>
            <w:tcW w:w="1205" w:type="dxa"/>
          </w:tcPr>
          <w:p w:rsidR="003E24DC" w:rsidRPr="005D30D8" w:rsidRDefault="003E24DC" w:rsidP="003928A0">
            <w:pPr>
              <w:pStyle w:val="a3"/>
              <w:numPr>
                <w:ilvl w:val="0"/>
                <w:numId w:val="44"/>
              </w:numPr>
              <w:jc w:val="both"/>
              <w:rPr>
                <w:rFonts w:ascii="Times New Roman" w:hAnsi="Times New Roman" w:cs="Times New Roman"/>
                <w:sz w:val="20"/>
                <w:szCs w:val="20"/>
              </w:rPr>
            </w:pPr>
            <w:r w:rsidRPr="005D30D8">
              <w:rPr>
                <w:rFonts w:ascii="Times New Roman" w:hAnsi="Times New Roman" w:cs="Times New Roman"/>
                <w:sz w:val="20"/>
                <w:szCs w:val="20"/>
              </w:rPr>
              <w:t xml:space="preserve">Контроль </w:t>
            </w:r>
          </w:p>
        </w:tc>
        <w:tc>
          <w:tcPr>
            <w:tcW w:w="6663" w:type="dxa"/>
          </w:tcPr>
          <w:p w:rsidR="003E24DC" w:rsidRPr="005D30D8" w:rsidRDefault="003E24DC" w:rsidP="003D53BD">
            <w:pPr>
              <w:jc w:val="both"/>
              <w:rPr>
                <w:rFonts w:ascii="Times New Roman" w:hAnsi="Times New Roman" w:cs="Times New Roman"/>
                <w:sz w:val="20"/>
                <w:szCs w:val="20"/>
              </w:rPr>
            </w:pPr>
            <w:r w:rsidRPr="005D30D8">
              <w:rPr>
                <w:rFonts w:ascii="Times New Roman" w:hAnsi="Times New Roman" w:cs="Times New Roman"/>
                <w:sz w:val="20"/>
                <w:szCs w:val="20"/>
              </w:rPr>
              <w:t>разработка и внедрение системы контроля за деятельностью персональных менеджеров направленная на сохранение приоритетных клиентов</w:t>
            </w:r>
          </w:p>
        </w:tc>
      </w:tr>
    </w:tbl>
    <w:p w:rsidR="003E24DC" w:rsidRPr="005D30D8" w:rsidRDefault="003E24DC" w:rsidP="003D53BD">
      <w:pPr>
        <w:spacing w:after="0" w:line="240" w:lineRule="auto"/>
        <w:rPr>
          <w:rFonts w:ascii="Times New Roman" w:hAnsi="Times New Roman" w:cs="Times New Roman"/>
          <w:sz w:val="20"/>
          <w:szCs w:val="20"/>
        </w:rPr>
      </w:pPr>
    </w:p>
    <w:p w:rsidR="003E24DC" w:rsidRPr="005D30D8" w:rsidRDefault="003E24DC" w:rsidP="003D53BD">
      <w:pPr>
        <w:spacing w:after="0" w:line="240" w:lineRule="auto"/>
        <w:rPr>
          <w:rFonts w:ascii="Times New Roman" w:hAnsi="Times New Roman" w:cs="Times New Roman"/>
          <w:b/>
          <w:sz w:val="20"/>
          <w:szCs w:val="20"/>
        </w:rPr>
      </w:pPr>
      <w:r w:rsidRPr="005D30D8">
        <w:rPr>
          <w:rFonts w:ascii="Times New Roman" w:hAnsi="Times New Roman" w:cs="Times New Roman"/>
          <w:b/>
          <w:sz w:val="20"/>
          <w:szCs w:val="20"/>
        </w:rPr>
        <w:t>Среди источников информации о потенциальных клиентах следует выделить:</w:t>
      </w:r>
    </w:p>
    <w:p w:rsidR="003E24DC" w:rsidRPr="005D30D8" w:rsidRDefault="003E24DC" w:rsidP="003D53BD">
      <w:pPr>
        <w:spacing w:after="0" w:line="240" w:lineRule="auto"/>
        <w:rPr>
          <w:rFonts w:ascii="Times New Roman" w:hAnsi="Times New Roman" w:cs="Times New Roman"/>
          <w:sz w:val="20"/>
          <w:szCs w:val="20"/>
        </w:rPr>
      </w:pPr>
      <w:r w:rsidRPr="005D30D8">
        <w:rPr>
          <w:rFonts w:ascii="Times New Roman" w:hAnsi="Times New Roman" w:cs="Times New Roman"/>
          <w:sz w:val="20"/>
          <w:szCs w:val="20"/>
        </w:rPr>
        <w:t>государственные учреждения, где проходят регистрацию предпринимательские фирмы</w:t>
      </w:r>
    </w:p>
    <w:p w:rsidR="003E24DC" w:rsidRPr="005D30D8" w:rsidRDefault="003E24DC" w:rsidP="003D53BD">
      <w:pPr>
        <w:spacing w:after="0" w:line="240" w:lineRule="auto"/>
        <w:rPr>
          <w:rFonts w:ascii="Times New Roman" w:hAnsi="Times New Roman" w:cs="Times New Roman"/>
          <w:sz w:val="20"/>
          <w:szCs w:val="20"/>
        </w:rPr>
      </w:pPr>
      <w:r w:rsidRPr="005D30D8">
        <w:rPr>
          <w:rFonts w:ascii="Times New Roman" w:hAnsi="Times New Roman" w:cs="Times New Roman"/>
          <w:sz w:val="20"/>
          <w:szCs w:val="20"/>
        </w:rPr>
        <w:t>юридические фирмы, занимающиеся регистрацией фирм</w:t>
      </w:r>
    </w:p>
    <w:p w:rsidR="003E24DC" w:rsidRPr="005D30D8" w:rsidRDefault="003E24DC" w:rsidP="003D53BD">
      <w:pPr>
        <w:spacing w:after="0" w:line="240" w:lineRule="auto"/>
        <w:rPr>
          <w:rFonts w:ascii="Times New Roman" w:hAnsi="Times New Roman" w:cs="Times New Roman"/>
          <w:sz w:val="20"/>
          <w:szCs w:val="20"/>
        </w:rPr>
      </w:pPr>
      <w:r w:rsidRPr="005D30D8">
        <w:rPr>
          <w:rFonts w:ascii="Times New Roman" w:hAnsi="Times New Roman" w:cs="Times New Roman"/>
          <w:sz w:val="20"/>
          <w:szCs w:val="20"/>
        </w:rPr>
        <w:t>лояльных банку клиентов, которые могут рекомендовать своим партнерам и т.д.</w:t>
      </w:r>
    </w:p>
    <w:p w:rsidR="003E24DC" w:rsidRPr="005D30D8" w:rsidRDefault="003E24DC" w:rsidP="003E24DC">
      <w:pPr>
        <w:spacing w:after="0" w:line="240" w:lineRule="auto"/>
        <w:ind w:firstLine="709"/>
        <w:jc w:val="center"/>
        <w:rPr>
          <w:rFonts w:ascii="Times New Roman" w:hAnsi="Times New Roman" w:cs="Times New Roman"/>
          <w:b/>
          <w:sz w:val="20"/>
          <w:szCs w:val="20"/>
        </w:rPr>
      </w:pPr>
      <w:r w:rsidRPr="005D30D8">
        <w:rPr>
          <w:rFonts w:ascii="Times New Roman" w:hAnsi="Times New Roman" w:cs="Times New Roman"/>
          <w:b/>
          <w:sz w:val="20"/>
          <w:szCs w:val="20"/>
        </w:rPr>
        <w:t>Причины, сдерживающие принятие решения о сотрудничестве с новым банком и действия менеджера по предложению услуг клиентам</w:t>
      </w:r>
    </w:p>
    <w:tbl>
      <w:tblPr>
        <w:tblStyle w:val="aa"/>
        <w:tblW w:w="0" w:type="auto"/>
        <w:tblLook w:val="04A0"/>
      </w:tblPr>
      <w:tblGrid>
        <w:gridCol w:w="4928"/>
        <w:gridCol w:w="5670"/>
      </w:tblGrid>
      <w:tr w:rsidR="003E24DC" w:rsidRPr="005D30D8" w:rsidTr="003E24DC">
        <w:tc>
          <w:tcPr>
            <w:tcW w:w="4928" w:type="dxa"/>
          </w:tcPr>
          <w:p w:rsidR="003E24DC" w:rsidRPr="005D30D8" w:rsidRDefault="003E24DC" w:rsidP="003E24DC">
            <w:pPr>
              <w:ind w:firstLine="709"/>
              <w:jc w:val="center"/>
              <w:rPr>
                <w:rFonts w:ascii="Times New Roman" w:hAnsi="Times New Roman" w:cs="Times New Roman"/>
                <w:sz w:val="20"/>
                <w:szCs w:val="20"/>
              </w:rPr>
            </w:pPr>
            <w:r w:rsidRPr="005D30D8">
              <w:rPr>
                <w:rFonts w:ascii="Times New Roman" w:hAnsi="Times New Roman" w:cs="Times New Roman"/>
                <w:sz w:val="20"/>
                <w:szCs w:val="20"/>
              </w:rPr>
              <w:t>Причины</w:t>
            </w:r>
          </w:p>
        </w:tc>
        <w:tc>
          <w:tcPr>
            <w:tcW w:w="5670" w:type="dxa"/>
          </w:tcPr>
          <w:p w:rsidR="003E24DC" w:rsidRPr="005D30D8" w:rsidRDefault="003E24DC" w:rsidP="003E24DC">
            <w:pPr>
              <w:ind w:firstLine="709"/>
              <w:jc w:val="center"/>
              <w:rPr>
                <w:rFonts w:ascii="Times New Roman" w:hAnsi="Times New Roman" w:cs="Times New Roman"/>
                <w:sz w:val="20"/>
                <w:szCs w:val="20"/>
              </w:rPr>
            </w:pPr>
            <w:r w:rsidRPr="005D30D8">
              <w:rPr>
                <w:rFonts w:ascii="Times New Roman" w:hAnsi="Times New Roman" w:cs="Times New Roman"/>
                <w:sz w:val="20"/>
                <w:szCs w:val="20"/>
              </w:rPr>
              <w:t>Действия</w:t>
            </w:r>
          </w:p>
        </w:tc>
      </w:tr>
      <w:tr w:rsidR="003E24DC" w:rsidRPr="005D30D8" w:rsidTr="003E24DC">
        <w:tc>
          <w:tcPr>
            <w:tcW w:w="4928" w:type="dxa"/>
          </w:tcPr>
          <w:p w:rsidR="003E24DC" w:rsidRPr="005D30D8" w:rsidRDefault="003E24DC" w:rsidP="003E24DC">
            <w:pPr>
              <w:ind w:firstLine="709"/>
              <w:jc w:val="both"/>
              <w:rPr>
                <w:rFonts w:ascii="Times New Roman" w:hAnsi="Times New Roman" w:cs="Times New Roman"/>
                <w:sz w:val="20"/>
                <w:szCs w:val="20"/>
              </w:rPr>
            </w:pPr>
            <w:r w:rsidRPr="005D30D8">
              <w:rPr>
                <w:rFonts w:ascii="Times New Roman" w:hAnsi="Times New Roman" w:cs="Times New Roman"/>
                <w:sz w:val="20"/>
                <w:szCs w:val="20"/>
              </w:rPr>
              <w:t xml:space="preserve">Поскольку клиентский рынок уже поделен и у клиента уже есть обслуживающий банк, но в тоже время этот клиент интересен и другому банку, который стремится привлечь его качеством облуживания и высоким уровнем сервиса </w:t>
            </w:r>
          </w:p>
        </w:tc>
        <w:tc>
          <w:tcPr>
            <w:tcW w:w="5670" w:type="dxa"/>
          </w:tcPr>
          <w:p w:rsidR="003E24DC" w:rsidRPr="005D30D8" w:rsidRDefault="003E24DC" w:rsidP="003E24DC">
            <w:pPr>
              <w:ind w:firstLine="709"/>
              <w:jc w:val="both"/>
              <w:rPr>
                <w:rFonts w:ascii="Times New Roman" w:hAnsi="Times New Roman" w:cs="Times New Roman"/>
                <w:sz w:val="20"/>
                <w:szCs w:val="20"/>
              </w:rPr>
            </w:pPr>
            <w:r w:rsidRPr="005D30D8">
              <w:rPr>
                <w:rFonts w:ascii="Times New Roman" w:hAnsi="Times New Roman" w:cs="Times New Roman"/>
                <w:sz w:val="20"/>
                <w:szCs w:val="20"/>
              </w:rPr>
              <w:t>Для того чтобы клиент принял решение о сотрудничестве с другим банком требуется особый подход к оказанию услуг и установлению тарифов, а также предложения клиенту новых условий обслуживания</w:t>
            </w:r>
          </w:p>
        </w:tc>
      </w:tr>
      <w:tr w:rsidR="003E24DC" w:rsidRPr="005D30D8" w:rsidTr="003E24DC">
        <w:tc>
          <w:tcPr>
            <w:tcW w:w="4928" w:type="dxa"/>
          </w:tcPr>
          <w:p w:rsidR="003E24DC" w:rsidRPr="005D30D8" w:rsidRDefault="003E24DC" w:rsidP="003E24DC">
            <w:pPr>
              <w:ind w:firstLine="709"/>
              <w:jc w:val="both"/>
              <w:rPr>
                <w:rFonts w:ascii="Times New Roman" w:hAnsi="Times New Roman" w:cs="Times New Roman"/>
                <w:sz w:val="20"/>
                <w:szCs w:val="20"/>
              </w:rPr>
            </w:pPr>
            <w:r w:rsidRPr="005D30D8">
              <w:rPr>
                <w:rFonts w:ascii="Times New Roman" w:hAnsi="Times New Roman" w:cs="Times New Roman"/>
                <w:sz w:val="20"/>
                <w:szCs w:val="20"/>
              </w:rPr>
              <w:t xml:space="preserve">Как правило, клиентов полностью устраивает качество обслуживания и перечень банковских услуг обслуживающего его банка и он не знает какие </w:t>
            </w:r>
            <w:r w:rsidRPr="005D30D8">
              <w:rPr>
                <w:rFonts w:ascii="Times New Roman" w:hAnsi="Times New Roman" w:cs="Times New Roman"/>
                <w:sz w:val="20"/>
                <w:szCs w:val="20"/>
              </w:rPr>
              <w:lastRenderedPageBreak/>
              <w:t>дополнительные потребности может удовлетворить банк, предлагающий ему услуги</w:t>
            </w:r>
          </w:p>
        </w:tc>
        <w:tc>
          <w:tcPr>
            <w:tcW w:w="5670" w:type="dxa"/>
          </w:tcPr>
          <w:p w:rsidR="003E24DC" w:rsidRPr="005D30D8" w:rsidRDefault="003E24DC" w:rsidP="003E24DC">
            <w:pPr>
              <w:ind w:firstLine="709"/>
              <w:jc w:val="both"/>
              <w:rPr>
                <w:rFonts w:ascii="Times New Roman" w:hAnsi="Times New Roman" w:cs="Times New Roman"/>
                <w:sz w:val="20"/>
                <w:szCs w:val="20"/>
              </w:rPr>
            </w:pPr>
            <w:r w:rsidRPr="005D30D8">
              <w:rPr>
                <w:rFonts w:ascii="Times New Roman" w:hAnsi="Times New Roman" w:cs="Times New Roman"/>
                <w:sz w:val="20"/>
                <w:szCs w:val="20"/>
              </w:rPr>
              <w:lastRenderedPageBreak/>
              <w:t xml:space="preserve">Для дальнейшего взаимодействия необходимо информировать клиента о современных банковских технологиях, используемых банком предлагающий ему </w:t>
            </w:r>
            <w:r w:rsidRPr="005D30D8">
              <w:rPr>
                <w:rFonts w:ascii="Times New Roman" w:hAnsi="Times New Roman" w:cs="Times New Roman"/>
                <w:sz w:val="20"/>
                <w:szCs w:val="20"/>
              </w:rPr>
              <w:lastRenderedPageBreak/>
              <w:t>сотрудничество и как эти технологии помогают клиенту в его деятельности</w:t>
            </w:r>
          </w:p>
        </w:tc>
      </w:tr>
      <w:tr w:rsidR="003E24DC" w:rsidRPr="005D30D8" w:rsidTr="003E24DC">
        <w:tc>
          <w:tcPr>
            <w:tcW w:w="4928" w:type="dxa"/>
          </w:tcPr>
          <w:p w:rsidR="003E24DC" w:rsidRPr="005D30D8" w:rsidRDefault="003E24DC" w:rsidP="003E24DC">
            <w:pPr>
              <w:ind w:firstLine="709"/>
              <w:jc w:val="both"/>
              <w:rPr>
                <w:rFonts w:ascii="Times New Roman" w:hAnsi="Times New Roman" w:cs="Times New Roman"/>
                <w:sz w:val="20"/>
                <w:szCs w:val="20"/>
              </w:rPr>
            </w:pPr>
            <w:r w:rsidRPr="005D30D8">
              <w:rPr>
                <w:rFonts w:ascii="Times New Roman" w:hAnsi="Times New Roman" w:cs="Times New Roman"/>
                <w:sz w:val="20"/>
                <w:szCs w:val="20"/>
              </w:rPr>
              <w:lastRenderedPageBreak/>
              <w:t>Клиент слабо представляет в комплексе потенциальную пользу  в своей деятельности от предложений банка</w:t>
            </w:r>
          </w:p>
        </w:tc>
        <w:tc>
          <w:tcPr>
            <w:tcW w:w="5670" w:type="dxa"/>
          </w:tcPr>
          <w:p w:rsidR="003E24DC" w:rsidRPr="005D30D8" w:rsidRDefault="003E24DC" w:rsidP="003E24DC">
            <w:pPr>
              <w:ind w:firstLine="709"/>
              <w:jc w:val="both"/>
              <w:rPr>
                <w:rFonts w:ascii="Times New Roman" w:hAnsi="Times New Roman" w:cs="Times New Roman"/>
                <w:sz w:val="20"/>
                <w:szCs w:val="20"/>
              </w:rPr>
            </w:pPr>
            <w:r w:rsidRPr="005D30D8">
              <w:rPr>
                <w:rFonts w:ascii="Times New Roman" w:hAnsi="Times New Roman" w:cs="Times New Roman"/>
                <w:sz w:val="20"/>
                <w:szCs w:val="20"/>
              </w:rPr>
              <w:t>Необходимо подготовить подробное коммерческое предложение с указанием всех видов услуг.  Представить конкретные данные об ожидаемых доходах от размещения средств и экономии расходов на банковское обслуживание</w:t>
            </w:r>
          </w:p>
        </w:tc>
      </w:tr>
      <w:tr w:rsidR="003E24DC" w:rsidRPr="005D30D8" w:rsidTr="003E24DC">
        <w:tc>
          <w:tcPr>
            <w:tcW w:w="4928" w:type="dxa"/>
          </w:tcPr>
          <w:p w:rsidR="003E24DC" w:rsidRPr="005D30D8" w:rsidRDefault="003E24DC" w:rsidP="003E24DC">
            <w:pPr>
              <w:ind w:firstLine="709"/>
              <w:jc w:val="both"/>
              <w:rPr>
                <w:rFonts w:ascii="Times New Roman" w:hAnsi="Times New Roman" w:cs="Times New Roman"/>
                <w:sz w:val="20"/>
                <w:szCs w:val="20"/>
              </w:rPr>
            </w:pPr>
            <w:r w:rsidRPr="005D30D8">
              <w:rPr>
                <w:rFonts w:ascii="Times New Roman" w:hAnsi="Times New Roman" w:cs="Times New Roman"/>
                <w:sz w:val="20"/>
                <w:szCs w:val="20"/>
              </w:rPr>
              <w:t xml:space="preserve">Клиент привык к сотрудникам своего банка, которые оперативно решают его вопросы </w:t>
            </w:r>
          </w:p>
        </w:tc>
        <w:tc>
          <w:tcPr>
            <w:tcW w:w="5670" w:type="dxa"/>
          </w:tcPr>
          <w:p w:rsidR="003E24DC" w:rsidRPr="005D30D8" w:rsidRDefault="003E24DC" w:rsidP="003E24DC">
            <w:pPr>
              <w:ind w:firstLine="709"/>
              <w:jc w:val="both"/>
              <w:rPr>
                <w:rFonts w:ascii="Times New Roman" w:hAnsi="Times New Roman" w:cs="Times New Roman"/>
                <w:sz w:val="20"/>
                <w:szCs w:val="20"/>
              </w:rPr>
            </w:pPr>
            <w:r w:rsidRPr="005D30D8">
              <w:rPr>
                <w:rFonts w:ascii="Times New Roman" w:hAnsi="Times New Roman" w:cs="Times New Roman"/>
                <w:sz w:val="20"/>
                <w:szCs w:val="20"/>
              </w:rPr>
              <w:t>Менеджеру важно дать почувствовать клиенту серьезные отношения сделать их общение полезным для бизнеса клиента</w:t>
            </w:r>
          </w:p>
        </w:tc>
      </w:tr>
    </w:tbl>
    <w:p w:rsidR="003E24DC" w:rsidRPr="005D30D8" w:rsidRDefault="003E24DC" w:rsidP="003E24DC">
      <w:pPr>
        <w:spacing w:after="0" w:line="240" w:lineRule="auto"/>
        <w:ind w:firstLine="709"/>
        <w:jc w:val="both"/>
        <w:rPr>
          <w:rFonts w:ascii="Times New Roman" w:hAnsi="Times New Roman" w:cs="Times New Roman"/>
          <w:sz w:val="20"/>
          <w:szCs w:val="20"/>
        </w:rPr>
      </w:pPr>
      <w:r w:rsidRPr="005D30D8">
        <w:rPr>
          <w:rFonts w:ascii="Times New Roman" w:hAnsi="Times New Roman" w:cs="Times New Roman"/>
          <w:sz w:val="20"/>
          <w:szCs w:val="20"/>
        </w:rPr>
        <w:t>Техника привлечения клиентов на обслуживание в банк включает в себя:</w:t>
      </w:r>
    </w:p>
    <w:p w:rsidR="003E24DC" w:rsidRPr="005D30D8" w:rsidRDefault="003E24DC" w:rsidP="003928A0">
      <w:pPr>
        <w:pStyle w:val="a3"/>
        <w:numPr>
          <w:ilvl w:val="0"/>
          <w:numId w:val="48"/>
        </w:numPr>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 xml:space="preserve">прямое привлечение </w:t>
      </w:r>
    </w:p>
    <w:p w:rsidR="003E24DC" w:rsidRPr="005D30D8" w:rsidRDefault="003E24DC" w:rsidP="003928A0">
      <w:pPr>
        <w:pStyle w:val="a8"/>
        <w:numPr>
          <w:ilvl w:val="0"/>
          <w:numId w:val="49"/>
        </w:numPr>
        <w:shd w:val="clear" w:color="auto" w:fill="auto"/>
        <w:tabs>
          <w:tab w:val="left" w:pos="4785"/>
        </w:tabs>
        <w:spacing w:before="0" w:after="0" w:line="240" w:lineRule="auto"/>
        <w:rPr>
          <w:rFonts w:ascii="Times New Roman" w:hAnsi="Times New Roman" w:cs="Times New Roman"/>
          <w:sz w:val="20"/>
          <w:szCs w:val="20"/>
        </w:rPr>
      </w:pPr>
      <w:r w:rsidRPr="005D30D8">
        <w:rPr>
          <w:rFonts w:ascii="Times New Roman" w:hAnsi="Times New Roman" w:cs="Times New Roman"/>
          <w:sz w:val="20"/>
          <w:szCs w:val="20"/>
        </w:rPr>
        <w:t xml:space="preserve">через клиентов банка, довольных обслуживанием банка; </w:t>
      </w:r>
    </w:p>
    <w:p w:rsidR="003E24DC" w:rsidRPr="005D30D8" w:rsidRDefault="003E24DC" w:rsidP="003928A0">
      <w:pPr>
        <w:pStyle w:val="a8"/>
        <w:numPr>
          <w:ilvl w:val="0"/>
          <w:numId w:val="49"/>
        </w:numPr>
        <w:shd w:val="clear" w:color="auto" w:fill="auto"/>
        <w:tabs>
          <w:tab w:val="left" w:pos="4785"/>
        </w:tabs>
        <w:spacing w:before="0" w:after="0" w:line="240" w:lineRule="auto"/>
        <w:rPr>
          <w:rFonts w:ascii="Times New Roman" w:hAnsi="Times New Roman" w:cs="Times New Roman"/>
          <w:sz w:val="20"/>
          <w:szCs w:val="20"/>
        </w:rPr>
      </w:pPr>
      <w:r w:rsidRPr="005D30D8">
        <w:rPr>
          <w:rFonts w:ascii="Times New Roman" w:hAnsi="Times New Roman" w:cs="Times New Roman"/>
          <w:sz w:val="20"/>
          <w:szCs w:val="20"/>
        </w:rPr>
        <w:t xml:space="preserve">через участие персональных менеджеров в конференциях, выставках; </w:t>
      </w:r>
    </w:p>
    <w:p w:rsidR="003E24DC" w:rsidRPr="005D30D8" w:rsidRDefault="003E24DC" w:rsidP="003928A0">
      <w:pPr>
        <w:pStyle w:val="a8"/>
        <w:numPr>
          <w:ilvl w:val="0"/>
          <w:numId w:val="49"/>
        </w:numPr>
        <w:shd w:val="clear" w:color="auto" w:fill="auto"/>
        <w:tabs>
          <w:tab w:val="left" w:pos="4785"/>
        </w:tabs>
        <w:spacing w:before="0" w:after="0" w:line="240" w:lineRule="auto"/>
        <w:rPr>
          <w:rFonts w:ascii="Times New Roman" w:hAnsi="Times New Roman" w:cs="Times New Roman"/>
          <w:sz w:val="20"/>
          <w:szCs w:val="20"/>
        </w:rPr>
      </w:pPr>
      <w:r w:rsidRPr="005D30D8">
        <w:rPr>
          <w:rFonts w:ascii="Times New Roman" w:hAnsi="Times New Roman" w:cs="Times New Roman"/>
          <w:sz w:val="20"/>
          <w:szCs w:val="20"/>
        </w:rPr>
        <w:t xml:space="preserve">через информацию в регистрационной палате и других регистрационных органах; </w:t>
      </w:r>
    </w:p>
    <w:p w:rsidR="003E24DC" w:rsidRPr="005D30D8" w:rsidRDefault="003E24DC" w:rsidP="003928A0">
      <w:pPr>
        <w:pStyle w:val="a8"/>
        <w:numPr>
          <w:ilvl w:val="0"/>
          <w:numId w:val="49"/>
        </w:numPr>
        <w:shd w:val="clear" w:color="auto" w:fill="auto"/>
        <w:tabs>
          <w:tab w:val="left" w:pos="4785"/>
        </w:tabs>
        <w:spacing w:before="0" w:after="0" w:line="240" w:lineRule="auto"/>
        <w:rPr>
          <w:rFonts w:ascii="Times New Roman" w:hAnsi="Times New Roman" w:cs="Times New Roman"/>
          <w:sz w:val="20"/>
          <w:szCs w:val="20"/>
        </w:rPr>
      </w:pPr>
      <w:r w:rsidRPr="005D30D8">
        <w:rPr>
          <w:rFonts w:ascii="Times New Roman" w:hAnsi="Times New Roman" w:cs="Times New Roman"/>
          <w:sz w:val="20"/>
          <w:szCs w:val="20"/>
        </w:rPr>
        <w:t xml:space="preserve">через информацию об успешной деятельности компаний, фирм; </w:t>
      </w:r>
    </w:p>
    <w:p w:rsidR="003E24DC" w:rsidRPr="005D30D8" w:rsidRDefault="003E24DC" w:rsidP="003928A0">
      <w:pPr>
        <w:pStyle w:val="a8"/>
        <w:numPr>
          <w:ilvl w:val="0"/>
          <w:numId w:val="49"/>
        </w:numPr>
        <w:shd w:val="clear" w:color="auto" w:fill="auto"/>
        <w:tabs>
          <w:tab w:val="left" w:pos="4785"/>
        </w:tabs>
        <w:spacing w:before="0" w:after="0" w:line="240" w:lineRule="auto"/>
        <w:rPr>
          <w:rFonts w:ascii="Times New Roman" w:hAnsi="Times New Roman" w:cs="Times New Roman"/>
          <w:sz w:val="20"/>
          <w:szCs w:val="20"/>
        </w:rPr>
      </w:pPr>
      <w:r w:rsidRPr="005D30D8">
        <w:rPr>
          <w:rFonts w:ascii="Times New Roman" w:hAnsi="Times New Roman" w:cs="Times New Roman"/>
          <w:sz w:val="20"/>
          <w:szCs w:val="20"/>
        </w:rPr>
        <w:t>через службы банка, которые напрямую не связаны с работай с клиентами;</w:t>
      </w:r>
    </w:p>
    <w:p w:rsidR="003E24DC" w:rsidRPr="005D30D8" w:rsidRDefault="003E24DC" w:rsidP="003928A0">
      <w:pPr>
        <w:pStyle w:val="a8"/>
        <w:numPr>
          <w:ilvl w:val="0"/>
          <w:numId w:val="49"/>
        </w:numPr>
        <w:shd w:val="clear" w:color="auto" w:fill="auto"/>
        <w:tabs>
          <w:tab w:val="left" w:pos="4785"/>
        </w:tabs>
        <w:spacing w:before="0" w:after="0" w:line="240" w:lineRule="auto"/>
        <w:rPr>
          <w:rFonts w:ascii="Times New Roman" w:hAnsi="Times New Roman" w:cs="Times New Roman"/>
          <w:sz w:val="20"/>
          <w:szCs w:val="20"/>
        </w:rPr>
      </w:pPr>
      <w:r w:rsidRPr="005D30D8">
        <w:rPr>
          <w:rFonts w:ascii="Times New Roman" w:hAnsi="Times New Roman" w:cs="Times New Roman"/>
          <w:sz w:val="20"/>
          <w:szCs w:val="20"/>
        </w:rPr>
        <w:t>через личные связи персонального менеджера.</w:t>
      </w:r>
    </w:p>
    <w:p w:rsidR="003E24DC" w:rsidRPr="005D30D8" w:rsidRDefault="003E24DC" w:rsidP="003928A0">
      <w:pPr>
        <w:pStyle w:val="a3"/>
        <w:numPr>
          <w:ilvl w:val="0"/>
          <w:numId w:val="48"/>
        </w:numPr>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косвенное привлечение</w:t>
      </w:r>
    </w:p>
    <w:p w:rsidR="003E24DC" w:rsidRPr="005D30D8" w:rsidRDefault="003E24DC" w:rsidP="003928A0">
      <w:pPr>
        <w:pStyle w:val="a8"/>
        <w:numPr>
          <w:ilvl w:val="0"/>
          <w:numId w:val="50"/>
        </w:numPr>
        <w:shd w:val="clear" w:color="auto" w:fill="auto"/>
        <w:tabs>
          <w:tab w:val="left" w:pos="4785"/>
        </w:tabs>
        <w:spacing w:before="0" w:after="0" w:line="240" w:lineRule="auto"/>
        <w:rPr>
          <w:rFonts w:ascii="Times New Roman" w:hAnsi="Times New Roman" w:cs="Times New Roman"/>
          <w:sz w:val="20"/>
          <w:szCs w:val="20"/>
        </w:rPr>
      </w:pPr>
      <w:r w:rsidRPr="005D30D8">
        <w:rPr>
          <w:rFonts w:ascii="Times New Roman" w:hAnsi="Times New Roman" w:cs="Times New Roman"/>
          <w:sz w:val="20"/>
          <w:szCs w:val="20"/>
        </w:rPr>
        <w:t>реклама</w:t>
      </w:r>
    </w:p>
    <w:p w:rsidR="003E24DC" w:rsidRPr="005D30D8" w:rsidRDefault="003E24DC" w:rsidP="003928A0">
      <w:pPr>
        <w:pStyle w:val="a8"/>
        <w:numPr>
          <w:ilvl w:val="0"/>
          <w:numId w:val="50"/>
        </w:numPr>
        <w:shd w:val="clear" w:color="auto" w:fill="auto"/>
        <w:tabs>
          <w:tab w:val="left" w:pos="4785"/>
        </w:tabs>
        <w:spacing w:before="0" w:after="0" w:line="240" w:lineRule="auto"/>
        <w:rPr>
          <w:rFonts w:ascii="Times New Roman" w:hAnsi="Times New Roman" w:cs="Times New Roman"/>
          <w:sz w:val="20"/>
          <w:szCs w:val="20"/>
        </w:rPr>
      </w:pPr>
      <w:r w:rsidRPr="005D30D8">
        <w:rPr>
          <w:rFonts w:ascii="Times New Roman" w:hAnsi="Times New Roman" w:cs="Times New Roman"/>
          <w:sz w:val="20"/>
          <w:szCs w:val="20"/>
        </w:rPr>
        <w:t>интернет</w:t>
      </w:r>
    </w:p>
    <w:p w:rsidR="003E24DC" w:rsidRPr="005D30D8" w:rsidRDefault="003E24DC" w:rsidP="003D53BD">
      <w:pPr>
        <w:spacing w:after="0"/>
        <w:rPr>
          <w:rFonts w:ascii="BookAntiqua-Italic" w:hAnsi="BookAntiqua-Italic" w:cs="BookAntiqua-Italic"/>
          <w:b/>
          <w:iCs/>
          <w:sz w:val="20"/>
          <w:szCs w:val="20"/>
        </w:rPr>
      </w:pPr>
      <w:r w:rsidRPr="005D30D8">
        <w:rPr>
          <w:rFonts w:ascii="BookAntiqua-Italic" w:hAnsi="BookAntiqua-Italic" w:cs="BookAntiqua-Italic"/>
          <w:b/>
          <w:iCs/>
          <w:sz w:val="20"/>
          <w:szCs w:val="20"/>
        </w:rPr>
        <w:t>23) ОСНОВНЫЕ НАПРАВЛЕНИЯ КОММУНИКАТИВНОЙ ПОЛИТИКИ В БАНКЕ.</w:t>
      </w:r>
    </w:p>
    <w:p w:rsidR="003E24DC" w:rsidRPr="005D30D8" w:rsidRDefault="003E24DC" w:rsidP="00C65688">
      <w:pPr>
        <w:spacing w:after="0" w:line="240" w:lineRule="auto"/>
        <w:jc w:val="both"/>
        <w:rPr>
          <w:rFonts w:ascii="Times New Roman" w:hAnsi="Times New Roman" w:cs="Times New Roman"/>
          <w:bCs/>
          <w:sz w:val="20"/>
          <w:szCs w:val="20"/>
        </w:rPr>
      </w:pPr>
      <w:r w:rsidRPr="005D30D8">
        <w:rPr>
          <w:rFonts w:ascii="Times New Roman" w:hAnsi="Times New Roman" w:cs="Times New Roman"/>
          <w:b/>
          <w:bCs/>
          <w:sz w:val="20"/>
          <w:szCs w:val="20"/>
        </w:rPr>
        <w:t>Коммуникационная политика банка</w:t>
      </w:r>
      <w:r w:rsidRPr="005D30D8">
        <w:rPr>
          <w:rFonts w:ascii="Times New Roman" w:hAnsi="Times New Roman" w:cs="Times New Roman"/>
          <w:bCs/>
          <w:sz w:val="20"/>
          <w:szCs w:val="20"/>
        </w:rPr>
        <w:t xml:space="preserve"> - это совокупность способов продвижения банковских продуктов и услуг на рынок: реклама, связи с общественностью («паблик </w:t>
      </w:r>
      <w:proofErr w:type="spellStart"/>
      <w:r w:rsidRPr="005D30D8">
        <w:rPr>
          <w:rFonts w:ascii="Times New Roman" w:hAnsi="Times New Roman" w:cs="Times New Roman"/>
          <w:bCs/>
          <w:sz w:val="20"/>
          <w:szCs w:val="20"/>
        </w:rPr>
        <w:t>рилейшнз</w:t>
      </w:r>
      <w:proofErr w:type="spellEnd"/>
      <w:r w:rsidRPr="005D30D8">
        <w:rPr>
          <w:rFonts w:ascii="Times New Roman" w:hAnsi="Times New Roman" w:cs="Times New Roman"/>
          <w:bCs/>
          <w:sz w:val="20"/>
          <w:szCs w:val="20"/>
        </w:rPr>
        <w:t>»), личная продажа, стимулирование сбыта.</w:t>
      </w:r>
    </w:p>
    <w:p w:rsidR="003E24DC" w:rsidRPr="005D30D8" w:rsidRDefault="003E24DC" w:rsidP="00C65688">
      <w:pPr>
        <w:spacing w:after="0" w:line="240" w:lineRule="auto"/>
        <w:jc w:val="center"/>
        <w:rPr>
          <w:rFonts w:ascii="Times New Roman" w:hAnsi="Times New Roman" w:cs="Times New Roman"/>
          <w:b/>
          <w:bCs/>
          <w:sz w:val="20"/>
          <w:szCs w:val="20"/>
        </w:rPr>
      </w:pPr>
      <w:r w:rsidRPr="005D30D8">
        <w:rPr>
          <w:rFonts w:ascii="Times New Roman" w:hAnsi="Times New Roman" w:cs="Times New Roman"/>
          <w:b/>
          <w:bCs/>
          <w:sz w:val="20"/>
          <w:szCs w:val="20"/>
        </w:rPr>
        <w:t>Основные составляющие коммуникационного комплекса:</w:t>
      </w:r>
    </w:p>
    <w:p w:rsidR="003E24DC" w:rsidRPr="005D30D8" w:rsidRDefault="003E24DC" w:rsidP="00C65688">
      <w:pPr>
        <w:spacing w:after="0" w:line="240" w:lineRule="auto"/>
        <w:jc w:val="both"/>
        <w:rPr>
          <w:rFonts w:ascii="Times New Roman" w:hAnsi="Times New Roman" w:cs="Times New Roman"/>
          <w:bCs/>
          <w:sz w:val="20"/>
          <w:szCs w:val="20"/>
        </w:rPr>
      </w:pPr>
      <w:r w:rsidRPr="005D30D8">
        <w:rPr>
          <w:rFonts w:ascii="Times New Roman" w:hAnsi="Times New Roman" w:cs="Times New Roman"/>
          <w:b/>
          <w:bCs/>
          <w:sz w:val="20"/>
          <w:szCs w:val="20"/>
        </w:rPr>
        <w:t>Реклама –</w:t>
      </w:r>
      <w:r w:rsidRPr="005D30D8">
        <w:rPr>
          <w:rFonts w:ascii="Times New Roman" w:hAnsi="Times New Roman" w:cs="Times New Roman"/>
          <w:bCs/>
          <w:sz w:val="20"/>
          <w:szCs w:val="20"/>
        </w:rPr>
        <w:t xml:space="preserve"> процесс распространения информации, имеющий целью продвижение банковских продуктов и услуг определенного заказчика без его непосредственного участия, но за его счет.</w:t>
      </w:r>
    </w:p>
    <w:p w:rsidR="003E24DC" w:rsidRPr="005D30D8" w:rsidRDefault="003E24DC" w:rsidP="00C65688">
      <w:pPr>
        <w:spacing w:after="0" w:line="240" w:lineRule="auto"/>
        <w:jc w:val="both"/>
        <w:rPr>
          <w:rFonts w:ascii="Times New Roman" w:hAnsi="Times New Roman" w:cs="Times New Roman"/>
          <w:bCs/>
          <w:sz w:val="20"/>
          <w:szCs w:val="20"/>
        </w:rPr>
      </w:pPr>
      <w:r w:rsidRPr="005D30D8">
        <w:rPr>
          <w:rFonts w:ascii="Times New Roman" w:hAnsi="Times New Roman" w:cs="Times New Roman"/>
          <w:b/>
          <w:bCs/>
          <w:sz w:val="20"/>
          <w:szCs w:val="20"/>
        </w:rPr>
        <w:t>Персональные (личные) продажи –</w:t>
      </w:r>
      <w:r w:rsidRPr="005D30D8">
        <w:rPr>
          <w:rFonts w:ascii="Times New Roman" w:hAnsi="Times New Roman" w:cs="Times New Roman"/>
          <w:bCs/>
          <w:sz w:val="20"/>
          <w:szCs w:val="20"/>
        </w:rPr>
        <w:t xml:space="preserve"> личные контакты персонала банка с клиентами, устное представление банковских продуктов и услуг в ходе беседы с одним или несколькими потенциальными клиентами с целью дальнейшей продажи банковских продуктов и услуг или заключения соглашения.</w:t>
      </w:r>
    </w:p>
    <w:p w:rsidR="003E24DC" w:rsidRPr="005D30D8" w:rsidRDefault="003E24DC" w:rsidP="00C65688">
      <w:pPr>
        <w:spacing w:after="0" w:line="240" w:lineRule="auto"/>
        <w:jc w:val="both"/>
        <w:rPr>
          <w:rFonts w:ascii="Times New Roman" w:hAnsi="Times New Roman" w:cs="Times New Roman"/>
          <w:bCs/>
          <w:sz w:val="20"/>
          <w:szCs w:val="20"/>
        </w:rPr>
      </w:pPr>
      <w:r w:rsidRPr="005D30D8">
        <w:rPr>
          <w:rFonts w:ascii="Times New Roman" w:hAnsi="Times New Roman" w:cs="Times New Roman"/>
          <w:b/>
          <w:bCs/>
          <w:sz w:val="20"/>
          <w:szCs w:val="20"/>
        </w:rPr>
        <w:t>Стимулирование сбыта</w:t>
      </w:r>
      <w:r w:rsidRPr="005D30D8">
        <w:rPr>
          <w:rFonts w:ascii="Times New Roman" w:hAnsi="Times New Roman" w:cs="Times New Roman"/>
          <w:bCs/>
          <w:sz w:val="20"/>
          <w:szCs w:val="20"/>
        </w:rPr>
        <w:t xml:space="preserve"> предполагает мероприятия, направленные на расширение продажи банковских продуктов и услуг, не считающегося новым.</w:t>
      </w:r>
    </w:p>
    <w:p w:rsidR="003E24DC" w:rsidRPr="005D30D8" w:rsidRDefault="003E24DC" w:rsidP="00C65688">
      <w:pPr>
        <w:spacing w:after="0" w:line="240" w:lineRule="auto"/>
        <w:jc w:val="both"/>
        <w:rPr>
          <w:rFonts w:ascii="Times New Roman" w:hAnsi="Times New Roman" w:cs="Times New Roman"/>
          <w:bCs/>
          <w:sz w:val="20"/>
          <w:szCs w:val="20"/>
        </w:rPr>
      </w:pPr>
      <w:r w:rsidRPr="005D30D8">
        <w:rPr>
          <w:rFonts w:ascii="Times New Roman" w:hAnsi="Times New Roman" w:cs="Times New Roman"/>
          <w:b/>
          <w:bCs/>
          <w:sz w:val="20"/>
          <w:szCs w:val="20"/>
        </w:rPr>
        <w:t xml:space="preserve">Паблик </w:t>
      </w:r>
      <w:proofErr w:type="spellStart"/>
      <w:r w:rsidRPr="005D30D8">
        <w:rPr>
          <w:rFonts w:ascii="Times New Roman" w:hAnsi="Times New Roman" w:cs="Times New Roman"/>
          <w:b/>
          <w:bCs/>
          <w:sz w:val="20"/>
          <w:szCs w:val="20"/>
        </w:rPr>
        <w:t>рилейшнз</w:t>
      </w:r>
      <w:proofErr w:type="spellEnd"/>
      <w:r w:rsidRPr="005D30D8">
        <w:rPr>
          <w:rFonts w:ascii="Times New Roman" w:hAnsi="Times New Roman" w:cs="Times New Roman"/>
          <w:b/>
          <w:bCs/>
          <w:sz w:val="20"/>
          <w:szCs w:val="20"/>
        </w:rPr>
        <w:t xml:space="preserve"> – </w:t>
      </w:r>
      <w:r w:rsidRPr="005D30D8">
        <w:rPr>
          <w:rFonts w:ascii="Times New Roman" w:hAnsi="Times New Roman" w:cs="Times New Roman"/>
          <w:bCs/>
          <w:sz w:val="20"/>
          <w:szCs w:val="20"/>
        </w:rPr>
        <w:t>стимулирование спроса на банковские продукты и услуги, а так же создание благоприятного отношения к банку при помощи выгодной для него информации в прессе, теле- и радиопередачах и т.п.</w:t>
      </w:r>
    </w:p>
    <w:p w:rsidR="003E24DC" w:rsidRPr="005D30D8" w:rsidRDefault="003E24DC" w:rsidP="003E24DC">
      <w:pPr>
        <w:spacing w:after="0" w:line="240" w:lineRule="auto"/>
        <w:ind w:firstLine="709"/>
        <w:jc w:val="center"/>
        <w:rPr>
          <w:rFonts w:ascii="Times New Roman" w:hAnsi="Times New Roman" w:cs="Times New Roman"/>
          <w:bCs/>
          <w:sz w:val="20"/>
          <w:szCs w:val="20"/>
        </w:rPr>
      </w:pPr>
      <w:r w:rsidRPr="005D30D8">
        <w:rPr>
          <w:rFonts w:ascii="Times New Roman" w:hAnsi="Times New Roman" w:cs="Times New Roman"/>
          <w:b/>
          <w:bCs/>
          <w:sz w:val="20"/>
          <w:szCs w:val="20"/>
        </w:rPr>
        <w:t>Цели коммуникационной политики:</w:t>
      </w:r>
    </w:p>
    <w:p w:rsidR="003E24DC" w:rsidRPr="005D30D8" w:rsidRDefault="003E24DC" w:rsidP="00C65688">
      <w:pPr>
        <w:spacing w:after="0" w:line="240" w:lineRule="auto"/>
        <w:rPr>
          <w:rFonts w:ascii="Times New Roman" w:hAnsi="Times New Roman" w:cs="Times New Roman"/>
          <w:bCs/>
          <w:sz w:val="20"/>
          <w:szCs w:val="20"/>
        </w:rPr>
      </w:pPr>
      <w:r w:rsidRPr="005D30D8">
        <w:rPr>
          <w:rFonts w:ascii="Times New Roman" w:hAnsi="Times New Roman" w:cs="Times New Roman"/>
          <w:bCs/>
          <w:sz w:val="20"/>
          <w:szCs w:val="20"/>
        </w:rPr>
        <w:t xml:space="preserve">создание осведомленности, предоставление необходимой информации, </w:t>
      </w:r>
    </w:p>
    <w:p w:rsidR="003E24DC" w:rsidRPr="005D30D8" w:rsidRDefault="003E24DC" w:rsidP="00C65688">
      <w:pPr>
        <w:spacing w:after="0" w:line="240" w:lineRule="auto"/>
        <w:rPr>
          <w:rFonts w:ascii="Times New Roman" w:hAnsi="Times New Roman" w:cs="Times New Roman"/>
          <w:bCs/>
          <w:sz w:val="20"/>
          <w:szCs w:val="20"/>
        </w:rPr>
      </w:pPr>
      <w:r w:rsidRPr="005D30D8">
        <w:rPr>
          <w:rFonts w:ascii="Times New Roman" w:hAnsi="Times New Roman" w:cs="Times New Roman"/>
          <w:bCs/>
          <w:sz w:val="20"/>
          <w:szCs w:val="20"/>
        </w:rPr>
        <w:t xml:space="preserve">создание необходимого имиджа, </w:t>
      </w:r>
    </w:p>
    <w:p w:rsidR="003E24DC" w:rsidRPr="005D30D8" w:rsidRDefault="003E24DC" w:rsidP="00C65688">
      <w:pPr>
        <w:spacing w:after="0" w:line="240" w:lineRule="auto"/>
        <w:rPr>
          <w:rFonts w:ascii="Times New Roman" w:hAnsi="Times New Roman" w:cs="Times New Roman"/>
          <w:bCs/>
          <w:sz w:val="20"/>
          <w:szCs w:val="20"/>
        </w:rPr>
      </w:pPr>
      <w:r w:rsidRPr="005D30D8">
        <w:rPr>
          <w:rFonts w:ascii="Times New Roman" w:hAnsi="Times New Roman" w:cs="Times New Roman"/>
          <w:bCs/>
          <w:sz w:val="20"/>
          <w:szCs w:val="20"/>
        </w:rPr>
        <w:t xml:space="preserve">формирование благорасположенности, подтверждение имиджа, </w:t>
      </w:r>
    </w:p>
    <w:p w:rsidR="003E24DC" w:rsidRPr="005D30D8" w:rsidRDefault="003E24DC" w:rsidP="00C65688">
      <w:pPr>
        <w:spacing w:after="0" w:line="240" w:lineRule="auto"/>
        <w:rPr>
          <w:rFonts w:ascii="Times New Roman" w:hAnsi="Times New Roman" w:cs="Times New Roman"/>
          <w:bCs/>
          <w:sz w:val="20"/>
          <w:szCs w:val="20"/>
        </w:rPr>
      </w:pPr>
      <w:r w:rsidRPr="005D30D8">
        <w:rPr>
          <w:rFonts w:ascii="Times New Roman" w:hAnsi="Times New Roman" w:cs="Times New Roman"/>
          <w:bCs/>
          <w:sz w:val="20"/>
          <w:szCs w:val="20"/>
        </w:rPr>
        <w:t xml:space="preserve">создание предпочтения, </w:t>
      </w:r>
    </w:p>
    <w:p w:rsidR="003E24DC" w:rsidRPr="005D30D8" w:rsidRDefault="003E24DC" w:rsidP="00C65688">
      <w:pPr>
        <w:spacing w:after="0" w:line="240" w:lineRule="auto"/>
        <w:rPr>
          <w:rFonts w:ascii="Times New Roman" w:hAnsi="Times New Roman" w:cs="Times New Roman"/>
          <w:bCs/>
          <w:sz w:val="20"/>
          <w:szCs w:val="20"/>
        </w:rPr>
      </w:pPr>
      <w:r w:rsidRPr="005D30D8">
        <w:rPr>
          <w:rFonts w:ascii="Times New Roman" w:hAnsi="Times New Roman" w:cs="Times New Roman"/>
          <w:bCs/>
          <w:sz w:val="20"/>
          <w:szCs w:val="20"/>
        </w:rPr>
        <w:t xml:space="preserve">формирование убеждения, побуждение к приобретению продукта, </w:t>
      </w:r>
    </w:p>
    <w:p w:rsidR="003E24DC" w:rsidRPr="005D30D8" w:rsidRDefault="003E24DC" w:rsidP="00C65688">
      <w:pPr>
        <w:spacing w:after="0" w:line="240" w:lineRule="auto"/>
        <w:rPr>
          <w:rFonts w:ascii="Times New Roman" w:hAnsi="Times New Roman" w:cs="Times New Roman"/>
          <w:bCs/>
          <w:sz w:val="20"/>
          <w:szCs w:val="20"/>
        </w:rPr>
      </w:pPr>
      <w:r w:rsidRPr="005D30D8">
        <w:rPr>
          <w:rFonts w:ascii="Times New Roman" w:hAnsi="Times New Roman" w:cs="Times New Roman"/>
          <w:bCs/>
          <w:sz w:val="20"/>
          <w:szCs w:val="20"/>
        </w:rPr>
        <w:t>увеличение объема продаж,</w:t>
      </w:r>
    </w:p>
    <w:p w:rsidR="003E24DC" w:rsidRPr="005D30D8" w:rsidRDefault="003E24DC" w:rsidP="00C65688">
      <w:pPr>
        <w:spacing w:after="0" w:line="240" w:lineRule="auto"/>
        <w:rPr>
          <w:rFonts w:ascii="Times New Roman" w:hAnsi="Times New Roman" w:cs="Times New Roman"/>
          <w:bCs/>
          <w:sz w:val="20"/>
          <w:szCs w:val="20"/>
        </w:rPr>
      </w:pPr>
      <w:r w:rsidRPr="005D30D8">
        <w:rPr>
          <w:rFonts w:ascii="Times New Roman" w:hAnsi="Times New Roman" w:cs="Times New Roman"/>
          <w:bCs/>
          <w:sz w:val="20"/>
          <w:szCs w:val="20"/>
        </w:rPr>
        <w:t xml:space="preserve"> изменение поведения целевой аудитории.</w:t>
      </w:r>
    </w:p>
    <w:p w:rsidR="003E24DC" w:rsidRPr="005D30D8" w:rsidRDefault="003E24DC" w:rsidP="003E24DC">
      <w:pPr>
        <w:spacing w:after="0" w:line="240" w:lineRule="auto"/>
        <w:ind w:firstLine="709"/>
        <w:jc w:val="center"/>
        <w:rPr>
          <w:rFonts w:ascii="Times New Roman" w:hAnsi="Times New Roman" w:cs="Times New Roman"/>
          <w:b/>
          <w:bCs/>
          <w:i/>
          <w:iCs/>
          <w:sz w:val="20"/>
          <w:szCs w:val="20"/>
        </w:rPr>
      </w:pPr>
      <w:r w:rsidRPr="005D30D8">
        <w:rPr>
          <w:rFonts w:ascii="Times New Roman" w:hAnsi="Times New Roman" w:cs="Times New Roman"/>
          <w:b/>
          <w:bCs/>
          <w:i/>
          <w:iCs/>
          <w:sz w:val="20"/>
          <w:szCs w:val="20"/>
        </w:rPr>
        <w:t>Задачи коммуникативной политики:</w:t>
      </w:r>
    </w:p>
    <w:p w:rsidR="003E24DC" w:rsidRPr="005D30D8" w:rsidRDefault="003E24DC" w:rsidP="00C65688">
      <w:pPr>
        <w:spacing w:after="0" w:line="240" w:lineRule="auto"/>
        <w:jc w:val="both"/>
        <w:rPr>
          <w:rFonts w:ascii="Times New Roman" w:hAnsi="Times New Roman" w:cs="Times New Roman"/>
          <w:bCs/>
          <w:sz w:val="20"/>
          <w:szCs w:val="20"/>
        </w:rPr>
      </w:pPr>
      <w:r w:rsidRPr="005D30D8">
        <w:rPr>
          <w:rFonts w:ascii="Times New Roman" w:hAnsi="Times New Roman" w:cs="Times New Roman"/>
          <w:bCs/>
          <w:sz w:val="20"/>
          <w:szCs w:val="20"/>
        </w:rPr>
        <w:t>формирование и поддержание желаемого образа предлагаемых банковских продуктов и услуг,</w:t>
      </w:r>
    </w:p>
    <w:p w:rsidR="003E24DC" w:rsidRPr="005D30D8" w:rsidRDefault="003E24DC" w:rsidP="00C65688">
      <w:pPr>
        <w:spacing w:after="0" w:line="240" w:lineRule="auto"/>
        <w:jc w:val="both"/>
        <w:rPr>
          <w:rFonts w:ascii="Times New Roman" w:hAnsi="Times New Roman" w:cs="Times New Roman"/>
          <w:bCs/>
          <w:sz w:val="20"/>
          <w:szCs w:val="20"/>
        </w:rPr>
      </w:pPr>
      <w:r w:rsidRPr="005D30D8">
        <w:rPr>
          <w:rFonts w:ascii="Times New Roman" w:hAnsi="Times New Roman" w:cs="Times New Roman"/>
          <w:bCs/>
          <w:sz w:val="20"/>
          <w:szCs w:val="20"/>
        </w:rPr>
        <w:t xml:space="preserve">обеспечение рентабельности работы банка в постоянно меняющихся условиях финансового рынка, </w:t>
      </w:r>
    </w:p>
    <w:p w:rsidR="003E24DC" w:rsidRPr="005D30D8" w:rsidRDefault="003E24DC" w:rsidP="00C65688">
      <w:pPr>
        <w:spacing w:after="0" w:line="240" w:lineRule="auto"/>
        <w:jc w:val="both"/>
        <w:rPr>
          <w:rFonts w:ascii="Times New Roman" w:hAnsi="Times New Roman" w:cs="Times New Roman"/>
          <w:bCs/>
          <w:sz w:val="20"/>
          <w:szCs w:val="20"/>
        </w:rPr>
      </w:pPr>
      <w:r w:rsidRPr="005D30D8">
        <w:rPr>
          <w:rFonts w:ascii="Times New Roman" w:hAnsi="Times New Roman" w:cs="Times New Roman"/>
          <w:bCs/>
          <w:sz w:val="20"/>
          <w:szCs w:val="20"/>
        </w:rPr>
        <w:t xml:space="preserve">гарантирование (обеспечение) ликвидности банка в целях соблюдения интересов кредиторов и вкладчиков, поддержание имиджа банка, </w:t>
      </w:r>
    </w:p>
    <w:p w:rsidR="003E24DC" w:rsidRPr="005D30D8" w:rsidRDefault="003E24DC" w:rsidP="00C65688">
      <w:pPr>
        <w:spacing w:after="0" w:line="240" w:lineRule="auto"/>
        <w:jc w:val="both"/>
        <w:rPr>
          <w:rFonts w:ascii="Times New Roman" w:hAnsi="Times New Roman" w:cs="Times New Roman"/>
          <w:bCs/>
          <w:sz w:val="20"/>
          <w:szCs w:val="20"/>
        </w:rPr>
      </w:pPr>
      <w:r w:rsidRPr="005D30D8">
        <w:rPr>
          <w:rFonts w:ascii="Times New Roman" w:hAnsi="Times New Roman" w:cs="Times New Roman"/>
          <w:bCs/>
          <w:sz w:val="20"/>
          <w:szCs w:val="20"/>
        </w:rPr>
        <w:t xml:space="preserve">максимальное удовлетворение запросов клиентов по объему, структуре и качеству услуг, оказываемых банком. </w:t>
      </w:r>
    </w:p>
    <w:p w:rsidR="003E24DC" w:rsidRPr="005D30D8" w:rsidRDefault="003E24DC" w:rsidP="003E24DC">
      <w:pPr>
        <w:spacing w:after="0" w:line="240" w:lineRule="auto"/>
        <w:ind w:firstLine="709"/>
        <w:jc w:val="both"/>
        <w:rPr>
          <w:rFonts w:ascii="Times New Roman" w:hAnsi="Times New Roman" w:cs="Times New Roman"/>
          <w:bCs/>
          <w:sz w:val="20"/>
          <w:szCs w:val="20"/>
        </w:rPr>
      </w:pPr>
      <w:r w:rsidRPr="005D30D8">
        <w:rPr>
          <w:rFonts w:ascii="Times New Roman" w:hAnsi="Times New Roman" w:cs="Times New Roman"/>
          <w:b/>
          <w:bCs/>
          <w:sz w:val="20"/>
          <w:szCs w:val="20"/>
        </w:rPr>
        <w:t>Коммуникационная стратегия</w:t>
      </w:r>
      <w:r w:rsidRPr="005D30D8">
        <w:rPr>
          <w:rFonts w:ascii="Times New Roman" w:hAnsi="Times New Roman" w:cs="Times New Roman"/>
          <w:bCs/>
          <w:sz w:val="20"/>
          <w:szCs w:val="20"/>
        </w:rPr>
        <w:t xml:space="preserve"> – это выбор форм и методов, направленных на продвижение банковского продукта и услуги.</w:t>
      </w:r>
    </w:p>
    <w:p w:rsidR="003E24DC" w:rsidRPr="005D30D8" w:rsidRDefault="003E24DC" w:rsidP="003E24DC">
      <w:pPr>
        <w:spacing w:after="0" w:line="240" w:lineRule="auto"/>
        <w:jc w:val="center"/>
        <w:rPr>
          <w:rFonts w:ascii="Times New Roman" w:hAnsi="Times New Roman" w:cs="Times New Roman"/>
          <w:b/>
          <w:bCs/>
          <w:sz w:val="20"/>
          <w:szCs w:val="20"/>
        </w:rPr>
      </w:pPr>
      <w:r w:rsidRPr="005D30D8">
        <w:rPr>
          <w:rFonts w:ascii="Times New Roman" w:hAnsi="Times New Roman" w:cs="Times New Roman"/>
          <w:b/>
          <w:bCs/>
          <w:sz w:val="20"/>
          <w:szCs w:val="20"/>
        </w:rPr>
        <w:t>Этапы разработка коммуникационной стратегии:</w:t>
      </w:r>
    </w:p>
    <w:p w:rsidR="003E24DC" w:rsidRPr="005D30D8" w:rsidRDefault="003E24DC" w:rsidP="003E24DC">
      <w:pPr>
        <w:spacing w:after="0" w:line="240" w:lineRule="auto"/>
        <w:ind w:firstLine="709"/>
        <w:jc w:val="both"/>
        <w:rPr>
          <w:rFonts w:ascii="Times New Roman" w:hAnsi="Times New Roman" w:cs="Times New Roman"/>
          <w:bCs/>
          <w:sz w:val="20"/>
          <w:szCs w:val="20"/>
        </w:rPr>
      </w:pPr>
      <w:r w:rsidRPr="005D30D8">
        <w:rPr>
          <w:rFonts w:ascii="Times New Roman" w:hAnsi="Times New Roman" w:cs="Times New Roman"/>
          <w:bCs/>
          <w:sz w:val="20"/>
          <w:szCs w:val="20"/>
        </w:rPr>
        <w:t>1. Определение цели и задач;</w:t>
      </w:r>
    </w:p>
    <w:p w:rsidR="003E24DC" w:rsidRPr="005D30D8" w:rsidRDefault="003E24DC" w:rsidP="003E24DC">
      <w:pPr>
        <w:spacing w:after="0" w:line="240" w:lineRule="auto"/>
        <w:ind w:firstLine="709"/>
        <w:jc w:val="both"/>
        <w:rPr>
          <w:rFonts w:ascii="Times New Roman" w:hAnsi="Times New Roman" w:cs="Times New Roman"/>
          <w:bCs/>
          <w:sz w:val="20"/>
          <w:szCs w:val="20"/>
        </w:rPr>
      </w:pPr>
      <w:r w:rsidRPr="005D30D8">
        <w:rPr>
          <w:rFonts w:ascii="Times New Roman" w:hAnsi="Times New Roman" w:cs="Times New Roman"/>
          <w:bCs/>
          <w:sz w:val="20"/>
          <w:szCs w:val="20"/>
        </w:rPr>
        <w:t>2. Выбор стратегии;</w:t>
      </w:r>
    </w:p>
    <w:p w:rsidR="003E24DC" w:rsidRPr="005D30D8" w:rsidRDefault="003E24DC" w:rsidP="003E24DC">
      <w:pPr>
        <w:spacing w:after="0" w:line="240" w:lineRule="auto"/>
        <w:ind w:firstLine="709"/>
        <w:jc w:val="both"/>
        <w:rPr>
          <w:rFonts w:ascii="Times New Roman" w:hAnsi="Times New Roman" w:cs="Times New Roman"/>
          <w:bCs/>
          <w:sz w:val="20"/>
          <w:szCs w:val="20"/>
        </w:rPr>
      </w:pPr>
      <w:r w:rsidRPr="005D30D8">
        <w:rPr>
          <w:rFonts w:ascii="Times New Roman" w:hAnsi="Times New Roman" w:cs="Times New Roman"/>
          <w:bCs/>
          <w:sz w:val="20"/>
          <w:szCs w:val="20"/>
        </w:rPr>
        <w:t xml:space="preserve">3. Определение комплекса коммуникационной стратегии; </w:t>
      </w:r>
    </w:p>
    <w:p w:rsidR="003E24DC" w:rsidRPr="005D30D8" w:rsidRDefault="003E24DC" w:rsidP="003E24DC">
      <w:pPr>
        <w:spacing w:after="0" w:line="240" w:lineRule="auto"/>
        <w:ind w:firstLine="709"/>
        <w:jc w:val="both"/>
        <w:rPr>
          <w:rFonts w:ascii="Times New Roman" w:hAnsi="Times New Roman" w:cs="Times New Roman"/>
          <w:bCs/>
          <w:sz w:val="20"/>
          <w:szCs w:val="20"/>
        </w:rPr>
      </w:pPr>
      <w:r w:rsidRPr="005D30D8">
        <w:rPr>
          <w:rFonts w:ascii="Times New Roman" w:hAnsi="Times New Roman" w:cs="Times New Roman"/>
          <w:bCs/>
          <w:sz w:val="20"/>
          <w:szCs w:val="20"/>
        </w:rPr>
        <w:t xml:space="preserve">4. Разработка и утверждения бюджета; </w:t>
      </w:r>
    </w:p>
    <w:p w:rsidR="003E24DC" w:rsidRPr="005D30D8" w:rsidRDefault="003E24DC" w:rsidP="003E24DC">
      <w:pPr>
        <w:spacing w:after="0" w:line="240" w:lineRule="auto"/>
        <w:ind w:firstLine="709"/>
        <w:jc w:val="both"/>
        <w:rPr>
          <w:rFonts w:ascii="Times New Roman" w:hAnsi="Times New Roman" w:cs="Times New Roman"/>
          <w:bCs/>
          <w:sz w:val="20"/>
          <w:szCs w:val="20"/>
        </w:rPr>
      </w:pPr>
      <w:r w:rsidRPr="005D30D8">
        <w:rPr>
          <w:rFonts w:ascii="Times New Roman" w:hAnsi="Times New Roman" w:cs="Times New Roman"/>
          <w:bCs/>
          <w:sz w:val="20"/>
          <w:szCs w:val="20"/>
        </w:rPr>
        <w:t xml:space="preserve">5. Анализ результатов. </w:t>
      </w:r>
    </w:p>
    <w:p w:rsidR="00C65688" w:rsidRPr="005D30D8" w:rsidRDefault="00C65688" w:rsidP="00AC0BB7">
      <w:pPr>
        <w:rPr>
          <w:rFonts w:ascii="BookAntiqua-Italic" w:hAnsi="BookAntiqua-Italic" w:cs="BookAntiqua-Italic"/>
          <w:b/>
          <w:iCs/>
          <w:sz w:val="20"/>
          <w:szCs w:val="20"/>
        </w:rPr>
      </w:pPr>
    </w:p>
    <w:p w:rsidR="003E24DC" w:rsidRPr="005D30D8" w:rsidRDefault="003E24DC" w:rsidP="00C65688">
      <w:pPr>
        <w:spacing w:after="0"/>
        <w:rPr>
          <w:rFonts w:ascii="BookAntiqua-Italic" w:hAnsi="BookAntiqua-Italic" w:cs="BookAntiqua-Italic"/>
          <w:b/>
          <w:iCs/>
          <w:sz w:val="20"/>
          <w:szCs w:val="20"/>
        </w:rPr>
      </w:pPr>
      <w:r w:rsidRPr="005D30D8">
        <w:rPr>
          <w:rFonts w:ascii="BookAntiqua-Italic" w:hAnsi="BookAntiqua-Italic" w:cs="BookAntiqua-Italic"/>
          <w:b/>
          <w:iCs/>
          <w:sz w:val="20"/>
          <w:szCs w:val="20"/>
        </w:rPr>
        <w:t>24) ПОНЯТИЕ И СУЩНОСТЬ РЕКЛАМЫ. ОСНОВНЫЕ ТРЕБОВАНИЯ,.</w:t>
      </w:r>
    </w:p>
    <w:p w:rsidR="003E24DC" w:rsidRPr="005D30D8" w:rsidRDefault="003E24DC" w:rsidP="003E24DC">
      <w:pPr>
        <w:spacing w:after="0" w:line="240" w:lineRule="auto"/>
        <w:ind w:firstLine="567"/>
        <w:jc w:val="both"/>
        <w:rPr>
          <w:rFonts w:ascii="Times New Roman" w:hAnsi="Times New Roman" w:cs="Times New Roman"/>
          <w:bCs/>
          <w:sz w:val="20"/>
          <w:szCs w:val="20"/>
        </w:rPr>
      </w:pPr>
      <w:r w:rsidRPr="005D30D8">
        <w:rPr>
          <w:rFonts w:ascii="Times New Roman" w:hAnsi="Times New Roman" w:cs="Times New Roman"/>
          <w:bCs/>
          <w:sz w:val="20"/>
          <w:szCs w:val="20"/>
        </w:rPr>
        <w:t xml:space="preserve">Рекламная деятельность в Российской Федерации регулируется </w:t>
      </w:r>
      <w:r w:rsidRPr="005D30D8">
        <w:rPr>
          <w:rFonts w:ascii="Times New Roman" w:hAnsi="Times New Roman" w:cs="Times New Roman"/>
          <w:b/>
          <w:bCs/>
          <w:sz w:val="20"/>
          <w:szCs w:val="20"/>
          <w:u w:val="single"/>
        </w:rPr>
        <w:t>Федеральным законом от 13.03.2006 № 38-ФЗ «О рекламе»</w:t>
      </w:r>
      <w:r w:rsidRPr="005D30D8">
        <w:rPr>
          <w:rFonts w:ascii="Times New Roman" w:hAnsi="Times New Roman" w:cs="Times New Roman"/>
          <w:bCs/>
          <w:sz w:val="20"/>
          <w:szCs w:val="20"/>
        </w:rPr>
        <w:t xml:space="preserve"> с изменениями и дополнениями.</w:t>
      </w:r>
    </w:p>
    <w:p w:rsidR="003E24DC" w:rsidRPr="005D30D8" w:rsidRDefault="003E24DC" w:rsidP="003E24DC">
      <w:pPr>
        <w:spacing w:after="0" w:line="240" w:lineRule="auto"/>
        <w:ind w:firstLine="567"/>
        <w:jc w:val="center"/>
        <w:rPr>
          <w:rFonts w:ascii="Times New Roman" w:hAnsi="Times New Roman" w:cs="Times New Roman"/>
          <w:b/>
          <w:bCs/>
          <w:sz w:val="20"/>
          <w:szCs w:val="20"/>
        </w:rPr>
      </w:pPr>
      <w:r w:rsidRPr="005D30D8">
        <w:rPr>
          <w:rFonts w:ascii="Times New Roman" w:hAnsi="Times New Roman" w:cs="Times New Roman"/>
          <w:b/>
          <w:bCs/>
          <w:sz w:val="20"/>
          <w:szCs w:val="20"/>
        </w:rPr>
        <w:t>Основные понятия, используемые в № 38-ФЗ «О рекламе»:</w:t>
      </w:r>
    </w:p>
    <w:p w:rsidR="003E24DC" w:rsidRPr="005D30D8" w:rsidRDefault="003E24DC" w:rsidP="00C65688">
      <w:pPr>
        <w:spacing w:after="0" w:line="240" w:lineRule="auto"/>
        <w:jc w:val="both"/>
        <w:rPr>
          <w:rFonts w:ascii="Times New Roman" w:hAnsi="Times New Roman" w:cs="Times New Roman"/>
          <w:bCs/>
          <w:sz w:val="20"/>
          <w:szCs w:val="20"/>
        </w:rPr>
      </w:pPr>
      <w:r w:rsidRPr="005D30D8">
        <w:rPr>
          <w:rFonts w:ascii="Times New Roman" w:hAnsi="Times New Roman" w:cs="Times New Roman"/>
          <w:bCs/>
          <w:sz w:val="20"/>
          <w:szCs w:val="20"/>
        </w:rPr>
        <w:t xml:space="preserve">1) </w:t>
      </w:r>
      <w:r w:rsidRPr="005D30D8">
        <w:rPr>
          <w:rFonts w:ascii="Times New Roman" w:hAnsi="Times New Roman" w:cs="Times New Roman"/>
          <w:b/>
          <w:bCs/>
          <w:sz w:val="20"/>
          <w:szCs w:val="20"/>
          <w:u w:val="single"/>
        </w:rPr>
        <w:t>реклама</w:t>
      </w:r>
      <w:r w:rsidRPr="005D30D8">
        <w:rPr>
          <w:rFonts w:ascii="Times New Roman" w:hAnsi="Times New Roman" w:cs="Times New Roman"/>
          <w:bCs/>
          <w:sz w:val="20"/>
          <w:szCs w:val="20"/>
        </w:rPr>
        <w:t xml:space="preserve"> - информация, распространенная любым способом, в любой форме и с использованием любых средств, адресованная неопределенному кругу лиц направленная на привлечение внимания к объекту рекламирования, формирование или поддержание интереса к нему и его продвижение на рынке;</w:t>
      </w:r>
    </w:p>
    <w:p w:rsidR="003E24DC" w:rsidRPr="005D30D8" w:rsidRDefault="003E24DC" w:rsidP="00C65688">
      <w:pPr>
        <w:spacing w:after="0" w:line="240" w:lineRule="auto"/>
        <w:jc w:val="both"/>
        <w:rPr>
          <w:rFonts w:ascii="Times New Roman" w:hAnsi="Times New Roman" w:cs="Times New Roman"/>
          <w:bCs/>
          <w:sz w:val="20"/>
          <w:szCs w:val="20"/>
        </w:rPr>
      </w:pPr>
      <w:r w:rsidRPr="005D30D8">
        <w:rPr>
          <w:rFonts w:ascii="Times New Roman" w:hAnsi="Times New Roman" w:cs="Times New Roman"/>
          <w:bCs/>
          <w:sz w:val="20"/>
          <w:szCs w:val="20"/>
        </w:rPr>
        <w:lastRenderedPageBreak/>
        <w:t xml:space="preserve">2) </w:t>
      </w:r>
      <w:r w:rsidRPr="005D30D8">
        <w:rPr>
          <w:rFonts w:ascii="Times New Roman" w:hAnsi="Times New Roman" w:cs="Times New Roman"/>
          <w:b/>
          <w:bCs/>
          <w:sz w:val="20"/>
          <w:szCs w:val="20"/>
          <w:u w:val="single"/>
        </w:rPr>
        <w:t>объект рекламирования</w:t>
      </w:r>
      <w:r w:rsidRPr="005D30D8">
        <w:rPr>
          <w:rFonts w:ascii="Times New Roman" w:hAnsi="Times New Roman" w:cs="Times New Roman"/>
          <w:bCs/>
          <w:sz w:val="20"/>
          <w:szCs w:val="20"/>
        </w:rPr>
        <w:t xml:space="preserve"> - товар, средства индивидуализации юридического лица и (или) товара, изготовитель или продавец товара, результаты интеллектуальной деятельности либо мероприятие (в том числе спортивное соревнование, концерт, конкурс, фестиваль, основанные на риске игры, пари), на привлечение внимания к которым направлена реклама;</w:t>
      </w:r>
    </w:p>
    <w:p w:rsidR="003E24DC" w:rsidRPr="005D30D8" w:rsidRDefault="003E24DC" w:rsidP="00C65688">
      <w:pPr>
        <w:spacing w:after="0" w:line="240" w:lineRule="auto"/>
        <w:jc w:val="both"/>
        <w:rPr>
          <w:rFonts w:ascii="Times New Roman" w:hAnsi="Times New Roman" w:cs="Times New Roman"/>
          <w:bCs/>
          <w:sz w:val="20"/>
          <w:szCs w:val="20"/>
        </w:rPr>
      </w:pPr>
      <w:r w:rsidRPr="005D30D8">
        <w:rPr>
          <w:rFonts w:ascii="Times New Roman" w:hAnsi="Times New Roman" w:cs="Times New Roman"/>
          <w:bCs/>
          <w:sz w:val="20"/>
          <w:szCs w:val="20"/>
        </w:rPr>
        <w:t xml:space="preserve">3) </w:t>
      </w:r>
      <w:r w:rsidRPr="005D30D8">
        <w:rPr>
          <w:rFonts w:ascii="Times New Roman" w:hAnsi="Times New Roman" w:cs="Times New Roman"/>
          <w:b/>
          <w:bCs/>
          <w:sz w:val="20"/>
          <w:szCs w:val="20"/>
          <w:u w:val="single"/>
        </w:rPr>
        <w:t>ненадлежащая реклама</w:t>
      </w:r>
      <w:r w:rsidRPr="005D30D8">
        <w:rPr>
          <w:rFonts w:ascii="Times New Roman" w:hAnsi="Times New Roman" w:cs="Times New Roman"/>
          <w:bCs/>
          <w:sz w:val="20"/>
          <w:szCs w:val="20"/>
        </w:rPr>
        <w:t xml:space="preserve"> - реклама, не соответствующая требованиям законодательства Российской Федерации;</w:t>
      </w:r>
    </w:p>
    <w:p w:rsidR="003E24DC" w:rsidRPr="005D30D8" w:rsidRDefault="003E24DC" w:rsidP="00C65688">
      <w:pPr>
        <w:spacing w:after="0" w:line="240" w:lineRule="auto"/>
        <w:jc w:val="both"/>
        <w:rPr>
          <w:rFonts w:ascii="Times New Roman" w:hAnsi="Times New Roman" w:cs="Times New Roman"/>
          <w:bCs/>
          <w:sz w:val="20"/>
          <w:szCs w:val="20"/>
        </w:rPr>
      </w:pPr>
      <w:r w:rsidRPr="005D30D8">
        <w:rPr>
          <w:rFonts w:ascii="Times New Roman" w:hAnsi="Times New Roman" w:cs="Times New Roman"/>
          <w:bCs/>
          <w:sz w:val="20"/>
          <w:szCs w:val="20"/>
        </w:rPr>
        <w:t xml:space="preserve">4) </w:t>
      </w:r>
      <w:r w:rsidRPr="005D30D8">
        <w:rPr>
          <w:rFonts w:ascii="Times New Roman" w:hAnsi="Times New Roman" w:cs="Times New Roman"/>
          <w:b/>
          <w:bCs/>
          <w:sz w:val="20"/>
          <w:szCs w:val="20"/>
          <w:u w:val="single"/>
        </w:rPr>
        <w:t>рекламодатель</w:t>
      </w:r>
      <w:r w:rsidRPr="005D30D8">
        <w:rPr>
          <w:rFonts w:ascii="Times New Roman" w:hAnsi="Times New Roman" w:cs="Times New Roman"/>
          <w:bCs/>
          <w:sz w:val="20"/>
          <w:szCs w:val="20"/>
        </w:rPr>
        <w:t xml:space="preserve"> - изготовитель или продавец товара либо иное определившее объект рекламирования и (или) содержание рекламы лицо;</w:t>
      </w:r>
    </w:p>
    <w:p w:rsidR="003E24DC" w:rsidRPr="005D30D8" w:rsidRDefault="003E24DC" w:rsidP="00C65688">
      <w:pPr>
        <w:spacing w:after="0" w:line="240" w:lineRule="auto"/>
        <w:jc w:val="both"/>
        <w:rPr>
          <w:rFonts w:ascii="Times New Roman" w:hAnsi="Times New Roman" w:cs="Times New Roman"/>
          <w:bCs/>
          <w:sz w:val="20"/>
          <w:szCs w:val="20"/>
        </w:rPr>
      </w:pPr>
      <w:r w:rsidRPr="005D30D8">
        <w:rPr>
          <w:rFonts w:ascii="Times New Roman" w:hAnsi="Times New Roman" w:cs="Times New Roman"/>
          <w:bCs/>
          <w:sz w:val="20"/>
          <w:szCs w:val="20"/>
        </w:rPr>
        <w:t xml:space="preserve">5) </w:t>
      </w:r>
      <w:proofErr w:type="spellStart"/>
      <w:r w:rsidRPr="005D30D8">
        <w:rPr>
          <w:rFonts w:ascii="Times New Roman" w:hAnsi="Times New Roman" w:cs="Times New Roman"/>
          <w:b/>
          <w:bCs/>
          <w:sz w:val="20"/>
          <w:szCs w:val="20"/>
          <w:u w:val="single"/>
        </w:rPr>
        <w:t>рекламопроизводитель</w:t>
      </w:r>
      <w:proofErr w:type="spellEnd"/>
      <w:r w:rsidRPr="005D30D8">
        <w:rPr>
          <w:rFonts w:ascii="Times New Roman" w:hAnsi="Times New Roman" w:cs="Times New Roman"/>
          <w:bCs/>
          <w:sz w:val="20"/>
          <w:szCs w:val="20"/>
        </w:rPr>
        <w:t xml:space="preserve"> - лицо, осуществляющее полностью или частично приведение информации в готовую для распространения в виде рекламы форму;</w:t>
      </w:r>
    </w:p>
    <w:p w:rsidR="003E24DC" w:rsidRPr="005D30D8" w:rsidRDefault="003E24DC" w:rsidP="00C65688">
      <w:pPr>
        <w:spacing w:after="0" w:line="240" w:lineRule="auto"/>
        <w:jc w:val="both"/>
        <w:rPr>
          <w:rFonts w:ascii="Times New Roman" w:hAnsi="Times New Roman" w:cs="Times New Roman"/>
          <w:bCs/>
          <w:sz w:val="20"/>
          <w:szCs w:val="20"/>
        </w:rPr>
      </w:pPr>
      <w:r w:rsidRPr="005D30D8">
        <w:rPr>
          <w:rFonts w:ascii="Times New Roman" w:hAnsi="Times New Roman" w:cs="Times New Roman"/>
          <w:bCs/>
          <w:sz w:val="20"/>
          <w:szCs w:val="20"/>
        </w:rPr>
        <w:t xml:space="preserve">6) </w:t>
      </w:r>
      <w:proofErr w:type="spellStart"/>
      <w:r w:rsidRPr="005D30D8">
        <w:rPr>
          <w:rFonts w:ascii="Times New Roman" w:hAnsi="Times New Roman" w:cs="Times New Roman"/>
          <w:b/>
          <w:bCs/>
          <w:sz w:val="20"/>
          <w:szCs w:val="20"/>
          <w:u w:val="single"/>
        </w:rPr>
        <w:t>рекламораспространитель</w:t>
      </w:r>
      <w:proofErr w:type="spellEnd"/>
      <w:r w:rsidRPr="005D30D8">
        <w:rPr>
          <w:rFonts w:ascii="Times New Roman" w:hAnsi="Times New Roman" w:cs="Times New Roman"/>
          <w:bCs/>
          <w:sz w:val="20"/>
          <w:szCs w:val="20"/>
        </w:rPr>
        <w:t xml:space="preserve"> - лицо, осуществляющее распространение рекламы любым способом, в любой форме и с использованием любых средств;</w:t>
      </w:r>
    </w:p>
    <w:p w:rsidR="003E24DC" w:rsidRPr="005D30D8" w:rsidRDefault="003E24DC" w:rsidP="00C65688">
      <w:pPr>
        <w:spacing w:after="0" w:line="240" w:lineRule="auto"/>
        <w:jc w:val="both"/>
        <w:rPr>
          <w:rFonts w:ascii="Times New Roman" w:hAnsi="Times New Roman" w:cs="Times New Roman"/>
          <w:bCs/>
          <w:sz w:val="20"/>
          <w:szCs w:val="20"/>
        </w:rPr>
      </w:pPr>
      <w:r w:rsidRPr="005D30D8">
        <w:rPr>
          <w:rFonts w:ascii="Times New Roman" w:hAnsi="Times New Roman" w:cs="Times New Roman"/>
          <w:bCs/>
          <w:sz w:val="20"/>
          <w:szCs w:val="20"/>
        </w:rPr>
        <w:t xml:space="preserve">7) </w:t>
      </w:r>
      <w:r w:rsidRPr="005D30D8">
        <w:rPr>
          <w:rFonts w:ascii="Times New Roman" w:hAnsi="Times New Roman" w:cs="Times New Roman"/>
          <w:b/>
          <w:bCs/>
          <w:sz w:val="20"/>
          <w:szCs w:val="20"/>
          <w:u w:val="single"/>
        </w:rPr>
        <w:t>потребители рекламы</w:t>
      </w:r>
      <w:r w:rsidRPr="005D30D8">
        <w:rPr>
          <w:rFonts w:ascii="Times New Roman" w:hAnsi="Times New Roman" w:cs="Times New Roman"/>
          <w:bCs/>
          <w:sz w:val="20"/>
          <w:szCs w:val="20"/>
        </w:rPr>
        <w:t xml:space="preserve"> - лица, на привлечение внимания которых к объекту рекламирования направлена реклама;</w:t>
      </w:r>
    </w:p>
    <w:p w:rsidR="003E24DC" w:rsidRPr="005D30D8" w:rsidRDefault="003E24DC" w:rsidP="00C65688">
      <w:pPr>
        <w:spacing w:after="0" w:line="240" w:lineRule="auto"/>
        <w:jc w:val="both"/>
        <w:rPr>
          <w:rFonts w:ascii="Times New Roman" w:hAnsi="Times New Roman" w:cs="Times New Roman"/>
          <w:bCs/>
          <w:sz w:val="20"/>
          <w:szCs w:val="20"/>
        </w:rPr>
      </w:pPr>
      <w:r w:rsidRPr="005D30D8">
        <w:rPr>
          <w:rFonts w:ascii="Times New Roman" w:hAnsi="Times New Roman" w:cs="Times New Roman"/>
          <w:bCs/>
          <w:sz w:val="20"/>
          <w:szCs w:val="20"/>
        </w:rPr>
        <w:t xml:space="preserve">8) </w:t>
      </w:r>
      <w:r w:rsidRPr="005D30D8">
        <w:rPr>
          <w:rFonts w:ascii="Times New Roman" w:hAnsi="Times New Roman" w:cs="Times New Roman"/>
          <w:b/>
          <w:bCs/>
          <w:sz w:val="20"/>
          <w:szCs w:val="20"/>
          <w:u w:val="single"/>
        </w:rPr>
        <w:t>спонсорская реклама</w:t>
      </w:r>
      <w:r w:rsidRPr="005D30D8">
        <w:rPr>
          <w:rFonts w:ascii="Times New Roman" w:hAnsi="Times New Roman" w:cs="Times New Roman"/>
          <w:bCs/>
          <w:sz w:val="20"/>
          <w:szCs w:val="20"/>
        </w:rPr>
        <w:t xml:space="preserve"> - реклама, распространяемая на условии обязательного упоминания в ней об определенном лице как о спонсоре;</w:t>
      </w:r>
    </w:p>
    <w:p w:rsidR="003E24DC" w:rsidRPr="005D30D8" w:rsidRDefault="003E24DC" w:rsidP="00C65688">
      <w:pPr>
        <w:spacing w:after="0" w:line="240" w:lineRule="auto"/>
        <w:jc w:val="both"/>
        <w:rPr>
          <w:rFonts w:ascii="Times New Roman" w:hAnsi="Times New Roman" w:cs="Times New Roman"/>
          <w:bCs/>
          <w:sz w:val="20"/>
          <w:szCs w:val="20"/>
        </w:rPr>
      </w:pPr>
      <w:r w:rsidRPr="005D30D8">
        <w:rPr>
          <w:rFonts w:ascii="Times New Roman" w:hAnsi="Times New Roman" w:cs="Times New Roman"/>
          <w:bCs/>
          <w:sz w:val="20"/>
          <w:szCs w:val="20"/>
        </w:rPr>
        <w:t xml:space="preserve">9) </w:t>
      </w:r>
      <w:r w:rsidRPr="005D30D8">
        <w:rPr>
          <w:rFonts w:ascii="Times New Roman" w:hAnsi="Times New Roman" w:cs="Times New Roman"/>
          <w:b/>
          <w:bCs/>
          <w:sz w:val="20"/>
          <w:szCs w:val="20"/>
          <w:u w:val="single"/>
        </w:rPr>
        <w:t>социальная реклама</w:t>
      </w:r>
      <w:r w:rsidRPr="005D30D8">
        <w:rPr>
          <w:rFonts w:ascii="Times New Roman" w:hAnsi="Times New Roman" w:cs="Times New Roman"/>
          <w:bCs/>
          <w:sz w:val="20"/>
          <w:szCs w:val="20"/>
        </w:rPr>
        <w:t xml:space="preserve"> - информация, распространенная любым способом, в любой форме и с использованием любых средств, адресованная неопределенному кругу лиц и направленная на достижение благотворительных и иных общественно полезных целей, а также обеспечение интересов государства;</w:t>
      </w:r>
    </w:p>
    <w:p w:rsidR="003E24DC" w:rsidRPr="005D30D8" w:rsidRDefault="003E24DC" w:rsidP="00C65688">
      <w:pPr>
        <w:spacing w:after="0" w:line="240" w:lineRule="auto"/>
        <w:jc w:val="both"/>
        <w:rPr>
          <w:rFonts w:ascii="Times New Roman" w:hAnsi="Times New Roman" w:cs="Times New Roman"/>
          <w:bCs/>
          <w:sz w:val="20"/>
          <w:szCs w:val="20"/>
        </w:rPr>
      </w:pPr>
      <w:r w:rsidRPr="005D30D8">
        <w:rPr>
          <w:rFonts w:ascii="Times New Roman" w:hAnsi="Times New Roman" w:cs="Times New Roman"/>
          <w:bCs/>
          <w:sz w:val="20"/>
          <w:szCs w:val="20"/>
        </w:rPr>
        <w:t xml:space="preserve">10) </w:t>
      </w:r>
      <w:r w:rsidRPr="005D30D8">
        <w:rPr>
          <w:rFonts w:ascii="Times New Roman" w:hAnsi="Times New Roman" w:cs="Times New Roman"/>
          <w:b/>
          <w:bCs/>
          <w:sz w:val="20"/>
          <w:szCs w:val="20"/>
          <w:u w:val="single"/>
        </w:rPr>
        <w:t>антимонопольный орган</w:t>
      </w:r>
      <w:r w:rsidRPr="005D30D8">
        <w:rPr>
          <w:rFonts w:ascii="Times New Roman" w:hAnsi="Times New Roman" w:cs="Times New Roman"/>
          <w:bCs/>
          <w:sz w:val="20"/>
          <w:szCs w:val="20"/>
        </w:rPr>
        <w:t xml:space="preserve"> - федеральный антимонопольный орган и его территориальные органы.</w:t>
      </w:r>
    </w:p>
    <w:p w:rsidR="003E24DC" w:rsidRPr="005D30D8" w:rsidRDefault="003E24DC" w:rsidP="00C65688">
      <w:pPr>
        <w:spacing w:after="0" w:line="240" w:lineRule="auto"/>
        <w:ind w:firstLine="567"/>
        <w:rPr>
          <w:rFonts w:ascii="Times New Roman" w:hAnsi="Times New Roman" w:cs="Times New Roman"/>
          <w:b/>
          <w:bCs/>
          <w:sz w:val="20"/>
          <w:szCs w:val="20"/>
        </w:rPr>
      </w:pPr>
      <w:r w:rsidRPr="005D30D8">
        <w:rPr>
          <w:rFonts w:ascii="Times New Roman" w:hAnsi="Times New Roman" w:cs="Times New Roman"/>
          <w:b/>
          <w:bCs/>
          <w:sz w:val="20"/>
          <w:szCs w:val="20"/>
        </w:rPr>
        <w:t>Требов</w:t>
      </w:r>
      <w:r w:rsidR="00C65688" w:rsidRPr="005D30D8">
        <w:rPr>
          <w:rFonts w:ascii="Times New Roman" w:hAnsi="Times New Roman" w:cs="Times New Roman"/>
          <w:b/>
          <w:bCs/>
          <w:sz w:val="20"/>
          <w:szCs w:val="20"/>
        </w:rPr>
        <w:t xml:space="preserve">ания, предъявляемые к  </w:t>
      </w:r>
      <w:proofErr w:type="spellStart"/>
      <w:r w:rsidR="00C65688" w:rsidRPr="005D30D8">
        <w:rPr>
          <w:rFonts w:ascii="Times New Roman" w:hAnsi="Times New Roman" w:cs="Times New Roman"/>
          <w:b/>
          <w:bCs/>
          <w:sz w:val="20"/>
          <w:szCs w:val="20"/>
        </w:rPr>
        <w:t>рекламе:</w:t>
      </w:r>
      <w:r w:rsidRPr="005D30D8">
        <w:rPr>
          <w:rFonts w:ascii="Times New Roman" w:hAnsi="Times New Roman" w:cs="Times New Roman"/>
          <w:bCs/>
          <w:sz w:val="20"/>
          <w:szCs w:val="20"/>
        </w:rPr>
        <w:t>Реклама</w:t>
      </w:r>
      <w:proofErr w:type="spellEnd"/>
      <w:r w:rsidRPr="005D30D8">
        <w:rPr>
          <w:rFonts w:ascii="Times New Roman" w:hAnsi="Times New Roman" w:cs="Times New Roman"/>
          <w:bCs/>
          <w:sz w:val="20"/>
          <w:szCs w:val="20"/>
        </w:rPr>
        <w:t xml:space="preserve"> должна быть добросовестной и достоверной. </w:t>
      </w:r>
      <w:r w:rsidR="00C65688" w:rsidRPr="005D30D8">
        <w:rPr>
          <w:rFonts w:ascii="Times New Roman" w:hAnsi="Times New Roman" w:cs="Times New Roman"/>
          <w:b/>
          <w:bCs/>
          <w:sz w:val="20"/>
          <w:szCs w:val="20"/>
        </w:rPr>
        <w:t xml:space="preserve"> </w:t>
      </w:r>
      <w:r w:rsidRPr="005D30D8">
        <w:rPr>
          <w:rFonts w:ascii="Times New Roman" w:hAnsi="Times New Roman" w:cs="Times New Roman"/>
          <w:bCs/>
          <w:sz w:val="20"/>
          <w:szCs w:val="20"/>
        </w:rPr>
        <w:t>Недобросовестная реклама и недостоверная реклама не допускаются.</w:t>
      </w:r>
    </w:p>
    <w:p w:rsidR="003E24DC" w:rsidRPr="005D30D8" w:rsidRDefault="003E24DC" w:rsidP="003E24DC">
      <w:pPr>
        <w:spacing w:after="0" w:line="240" w:lineRule="auto"/>
        <w:ind w:firstLine="567"/>
        <w:jc w:val="center"/>
        <w:rPr>
          <w:rFonts w:ascii="Times New Roman" w:hAnsi="Times New Roman" w:cs="Times New Roman"/>
          <w:b/>
          <w:bCs/>
          <w:sz w:val="20"/>
          <w:szCs w:val="20"/>
        </w:rPr>
      </w:pPr>
      <w:r w:rsidRPr="005D30D8">
        <w:rPr>
          <w:rFonts w:ascii="Times New Roman" w:hAnsi="Times New Roman" w:cs="Times New Roman"/>
          <w:b/>
          <w:bCs/>
          <w:sz w:val="20"/>
          <w:szCs w:val="20"/>
        </w:rPr>
        <w:t>Специфические особенности рекламы:</w:t>
      </w:r>
    </w:p>
    <w:p w:rsidR="003E24DC" w:rsidRPr="005D30D8" w:rsidRDefault="003E24DC" w:rsidP="00C65688">
      <w:pPr>
        <w:spacing w:after="0" w:line="240" w:lineRule="auto"/>
        <w:ind w:left="142"/>
        <w:rPr>
          <w:rFonts w:ascii="Times New Roman" w:hAnsi="Times New Roman" w:cs="Times New Roman"/>
          <w:bCs/>
          <w:sz w:val="20"/>
          <w:szCs w:val="20"/>
        </w:rPr>
      </w:pPr>
      <w:r w:rsidRPr="005D30D8">
        <w:rPr>
          <w:rFonts w:ascii="Times New Roman" w:hAnsi="Times New Roman" w:cs="Times New Roman"/>
          <w:bCs/>
          <w:sz w:val="20"/>
          <w:szCs w:val="20"/>
        </w:rPr>
        <w:t>Обществен</w:t>
      </w:r>
      <w:r w:rsidRPr="005D30D8">
        <w:rPr>
          <w:rFonts w:ascii="Times New Roman" w:eastAsia="+mn-ea" w:hAnsi="Times New Roman" w:cs="Times New Roman"/>
          <w:bCs/>
          <w:sz w:val="20"/>
          <w:szCs w:val="20"/>
        </w:rPr>
        <w:t>ный</w:t>
      </w:r>
      <w:r w:rsidRPr="005D30D8">
        <w:rPr>
          <w:rFonts w:ascii="Times New Roman" w:hAnsi="Times New Roman" w:cs="Times New Roman"/>
          <w:bCs/>
          <w:sz w:val="20"/>
          <w:szCs w:val="20"/>
        </w:rPr>
        <w:t xml:space="preserve"> </w:t>
      </w:r>
      <w:r w:rsidRPr="005D30D8">
        <w:rPr>
          <w:rFonts w:ascii="Times New Roman" w:eastAsia="+mn-ea" w:hAnsi="Times New Roman" w:cs="Times New Roman"/>
          <w:bCs/>
          <w:sz w:val="20"/>
          <w:szCs w:val="20"/>
        </w:rPr>
        <w:t xml:space="preserve">характер; Способность к увещеванию; </w:t>
      </w:r>
      <w:r w:rsidRPr="005D30D8">
        <w:rPr>
          <w:rFonts w:ascii="Times New Roman" w:hAnsi="Times New Roman" w:cs="Times New Roman"/>
          <w:bCs/>
          <w:sz w:val="20"/>
          <w:szCs w:val="20"/>
        </w:rPr>
        <w:t>Экспрес</w:t>
      </w:r>
      <w:r w:rsidR="00C65688" w:rsidRPr="005D30D8">
        <w:rPr>
          <w:rFonts w:ascii="Times New Roman" w:eastAsia="+mn-ea" w:hAnsi="Times New Roman" w:cs="Times New Roman"/>
          <w:bCs/>
          <w:sz w:val="20"/>
          <w:szCs w:val="20"/>
        </w:rPr>
        <w:t xml:space="preserve">сивность; </w:t>
      </w:r>
      <w:r w:rsidRPr="005D30D8">
        <w:rPr>
          <w:rFonts w:ascii="Times New Roman" w:hAnsi="Times New Roman" w:cs="Times New Roman"/>
          <w:bCs/>
          <w:sz w:val="20"/>
          <w:szCs w:val="20"/>
        </w:rPr>
        <w:t>Обезличен</w:t>
      </w:r>
      <w:r w:rsidRPr="005D30D8">
        <w:rPr>
          <w:rFonts w:ascii="Times New Roman" w:eastAsia="+mn-ea" w:hAnsi="Times New Roman" w:cs="Times New Roman"/>
          <w:bCs/>
          <w:sz w:val="20"/>
          <w:szCs w:val="20"/>
        </w:rPr>
        <w:t xml:space="preserve">ность. </w:t>
      </w:r>
    </w:p>
    <w:p w:rsidR="003E24DC" w:rsidRPr="005D30D8" w:rsidRDefault="003E24DC" w:rsidP="00C65688">
      <w:pPr>
        <w:spacing w:after="0" w:line="240" w:lineRule="auto"/>
        <w:ind w:left="142"/>
        <w:rPr>
          <w:rFonts w:ascii="Times New Roman" w:hAnsi="Times New Roman" w:cs="Times New Roman"/>
          <w:b/>
          <w:bCs/>
          <w:sz w:val="20"/>
          <w:szCs w:val="20"/>
        </w:rPr>
      </w:pPr>
      <w:r w:rsidRPr="005D30D8">
        <w:rPr>
          <w:rFonts w:ascii="Times New Roman" w:hAnsi="Times New Roman" w:cs="Times New Roman"/>
          <w:b/>
          <w:bCs/>
          <w:sz w:val="20"/>
          <w:szCs w:val="20"/>
        </w:rPr>
        <w:t>Функции рекламы:</w:t>
      </w:r>
      <w:r w:rsidR="00C65688" w:rsidRPr="005D30D8">
        <w:rPr>
          <w:rFonts w:ascii="Times New Roman" w:hAnsi="Times New Roman" w:cs="Times New Roman"/>
          <w:b/>
          <w:bCs/>
          <w:sz w:val="20"/>
          <w:szCs w:val="20"/>
        </w:rPr>
        <w:t xml:space="preserve"> </w:t>
      </w:r>
      <w:r w:rsidRPr="005D30D8">
        <w:rPr>
          <w:rFonts w:ascii="Times New Roman" w:eastAsia="+mn-ea" w:hAnsi="Times New Roman" w:cs="Times New Roman"/>
          <w:bCs/>
          <w:sz w:val="20"/>
          <w:szCs w:val="20"/>
        </w:rPr>
        <w:t xml:space="preserve">Маркетинговая; </w:t>
      </w:r>
      <w:r w:rsidR="00C65688" w:rsidRPr="005D30D8">
        <w:rPr>
          <w:rFonts w:ascii="Times New Roman" w:hAnsi="Times New Roman" w:cs="Times New Roman"/>
          <w:b/>
          <w:bCs/>
          <w:sz w:val="20"/>
          <w:szCs w:val="20"/>
        </w:rPr>
        <w:t xml:space="preserve"> </w:t>
      </w:r>
      <w:r w:rsidRPr="005D30D8">
        <w:rPr>
          <w:rFonts w:ascii="Times New Roman" w:eastAsia="+mn-ea" w:hAnsi="Times New Roman" w:cs="Times New Roman"/>
          <w:bCs/>
          <w:sz w:val="20"/>
          <w:szCs w:val="20"/>
        </w:rPr>
        <w:t xml:space="preserve">Коммуникативная; </w:t>
      </w:r>
      <w:r w:rsidR="00C65688" w:rsidRPr="005D30D8">
        <w:rPr>
          <w:rFonts w:ascii="Times New Roman" w:eastAsia="+mn-ea" w:hAnsi="Times New Roman" w:cs="Times New Roman"/>
          <w:bCs/>
          <w:sz w:val="20"/>
          <w:szCs w:val="20"/>
        </w:rPr>
        <w:t xml:space="preserve">Образовательная; </w:t>
      </w:r>
      <w:r w:rsidRPr="005D30D8">
        <w:rPr>
          <w:rFonts w:ascii="Times New Roman" w:eastAsia="+mn-ea" w:hAnsi="Times New Roman" w:cs="Times New Roman"/>
          <w:bCs/>
          <w:sz w:val="20"/>
          <w:szCs w:val="20"/>
        </w:rPr>
        <w:t xml:space="preserve">Экономическая; Социальная. </w:t>
      </w:r>
    </w:p>
    <w:p w:rsidR="003E24DC" w:rsidRPr="005D30D8" w:rsidRDefault="003E24DC" w:rsidP="00C65688">
      <w:pPr>
        <w:spacing w:after="0" w:line="240" w:lineRule="auto"/>
        <w:ind w:left="142"/>
        <w:rPr>
          <w:rFonts w:ascii="Times New Roman" w:hAnsi="Times New Roman" w:cs="Times New Roman"/>
          <w:b/>
          <w:bCs/>
          <w:sz w:val="20"/>
          <w:szCs w:val="20"/>
        </w:rPr>
      </w:pPr>
      <w:r w:rsidRPr="005D30D8">
        <w:rPr>
          <w:rFonts w:ascii="Times New Roman" w:hAnsi="Times New Roman" w:cs="Times New Roman"/>
          <w:b/>
          <w:bCs/>
          <w:sz w:val="20"/>
          <w:szCs w:val="20"/>
        </w:rPr>
        <w:t xml:space="preserve">Виды </w:t>
      </w:r>
      <w:proofErr w:type="spellStart"/>
      <w:r w:rsidRPr="005D30D8">
        <w:rPr>
          <w:rFonts w:ascii="Times New Roman" w:hAnsi="Times New Roman" w:cs="Times New Roman"/>
          <w:b/>
          <w:bCs/>
          <w:sz w:val="20"/>
          <w:szCs w:val="20"/>
        </w:rPr>
        <w:t>рекламы:</w:t>
      </w:r>
      <w:r w:rsidRPr="005D30D8">
        <w:rPr>
          <w:rFonts w:ascii="Times New Roman" w:eastAsia="+mn-ea" w:hAnsi="Times New Roman" w:cs="Times New Roman"/>
          <w:bCs/>
          <w:sz w:val="20"/>
          <w:szCs w:val="20"/>
        </w:rPr>
        <w:t>Информативная</w:t>
      </w:r>
      <w:proofErr w:type="spellEnd"/>
      <w:r w:rsidRPr="005D30D8">
        <w:rPr>
          <w:rFonts w:ascii="Times New Roman" w:eastAsia="+mn-ea" w:hAnsi="Times New Roman" w:cs="Times New Roman"/>
          <w:bCs/>
          <w:sz w:val="20"/>
          <w:szCs w:val="20"/>
        </w:rPr>
        <w:t xml:space="preserve"> реклама; </w:t>
      </w:r>
      <w:r w:rsidR="00C65688" w:rsidRPr="005D30D8">
        <w:rPr>
          <w:rFonts w:ascii="Times New Roman" w:eastAsia="+mn-ea" w:hAnsi="Times New Roman" w:cs="Times New Roman"/>
          <w:bCs/>
          <w:sz w:val="20"/>
          <w:szCs w:val="20"/>
        </w:rPr>
        <w:t xml:space="preserve">Увещевательная реклама; </w:t>
      </w:r>
      <w:r w:rsidRPr="005D30D8">
        <w:rPr>
          <w:rFonts w:ascii="Times New Roman" w:eastAsia="+mn-ea" w:hAnsi="Times New Roman" w:cs="Times New Roman"/>
          <w:bCs/>
          <w:sz w:val="20"/>
          <w:szCs w:val="20"/>
        </w:rPr>
        <w:t xml:space="preserve">Напоминающая реклама. </w:t>
      </w:r>
    </w:p>
    <w:p w:rsidR="003E24DC" w:rsidRPr="005D30D8" w:rsidRDefault="003E24DC" w:rsidP="00C65688">
      <w:pPr>
        <w:spacing w:after="0" w:line="240" w:lineRule="auto"/>
        <w:ind w:left="142"/>
        <w:rPr>
          <w:rFonts w:ascii="Times New Roman" w:hAnsi="Times New Roman" w:cs="Times New Roman"/>
          <w:b/>
          <w:bCs/>
          <w:sz w:val="20"/>
          <w:szCs w:val="20"/>
        </w:rPr>
      </w:pPr>
      <w:r w:rsidRPr="005D30D8">
        <w:rPr>
          <w:rFonts w:ascii="Times New Roman" w:hAnsi="Times New Roman" w:cs="Times New Roman"/>
          <w:b/>
          <w:bCs/>
          <w:sz w:val="20"/>
          <w:szCs w:val="20"/>
        </w:rPr>
        <w:t xml:space="preserve">Средства </w:t>
      </w:r>
      <w:proofErr w:type="spellStart"/>
      <w:r w:rsidRPr="005D30D8">
        <w:rPr>
          <w:rFonts w:ascii="Times New Roman" w:hAnsi="Times New Roman" w:cs="Times New Roman"/>
          <w:b/>
          <w:bCs/>
          <w:sz w:val="20"/>
          <w:szCs w:val="20"/>
        </w:rPr>
        <w:t>рекламы:</w:t>
      </w:r>
      <w:r w:rsidRPr="005D30D8">
        <w:rPr>
          <w:rFonts w:ascii="Times New Roman" w:eastAsia="+mn-ea" w:hAnsi="Times New Roman" w:cs="Times New Roman"/>
          <w:bCs/>
          <w:sz w:val="20"/>
          <w:szCs w:val="20"/>
        </w:rPr>
        <w:t>Реклама</w:t>
      </w:r>
      <w:proofErr w:type="spellEnd"/>
      <w:r w:rsidRPr="005D30D8">
        <w:rPr>
          <w:rFonts w:ascii="Times New Roman" w:eastAsia="+mn-ea" w:hAnsi="Times New Roman" w:cs="Times New Roman"/>
          <w:bCs/>
          <w:sz w:val="20"/>
          <w:szCs w:val="20"/>
        </w:rPr>
        <w:t xml:space="preserve"> в газетах; </w:t>
      </w:r>
      <w:r w:rsidR="00C65688" w:rsidRPr="005D30D8">
        <w:rPr>
          <w:rFonts w:ascii="Times New Roman" w:hAnsi="Times New Roman" w:cs="Times New Roman"/>
          <w:b/>
          <w:bCs/>
          <w:sz w:val="20"/>
          <w:szCs w:val="20"/>
        </w:rPr>
        <w:t xml:space="preserve"> </w:t>
      </w:r>
      <w:r w:rsidRPr="005D30D8">
        <w:rPr>
          <w:rFonts w:ascii="Times New Roman" w:eastAsia="+mn-ea" w:hAnsi="Times New Roman" w:cs="Times New Roman"/>
          <w:bCs/>
          <w:sz w:val="20"/>
          <w:szCs w:val="20"/>
        </w:rPr>
        <w:t xml:space="preserve">журнальная реклама; Реклама по телевидению; Реклама по радио; Уличная реклама; Реклама по почте. </w:t>
      </w:r>
    </w:p>
    <w:p w:rsidR="003E24DC" w:rsidRPr="005D30D8" w:rsidRDefault="003E24DC" w:rsidP="003E24DC">
      <w:pPr>
        <w:spacing w:after="0" w:line="240" w:lineRule="auto"/>
        <w:ind w:firstLine="567"/>
        <w:jc w:val="both"/>
        <w:rPr>
          <w:rFonts w:ascii="Times New Roman" w:hAnsi="Times New Roman" w:cs="Times New Roman"/>
          <w:bCs/>
          <w:sz w:val="20"/>
          <w:szCs w:val="20"/>
        </w:rPr>
      </w:pPr>
      <w:r w:rsidRPr="005D30D8">
        <w:rPr>
          <w:rFonts w:ascii="Times New Roman" w:hAnsi="Times New Roman" w:cs="Times New Roman"/>
          <w:b/>
          <w:bCs/>
          <w:sz w:val="20"/>
          <w:szCs w:val="20"/>
        </w:rPr>
        <w:t xml:space="preserve">Рекламная кампания </w:t>
      </w:r>
      <w:r w:rsidRPr="005D30D8">
        <w:rPr>
          <w:rFonts w:ascii="Times New Roman" w:hAnsi="Times New Roman" w:cs="Times New Roman"/>
          <w:bCs/>
          <w:sz w:val="20"/>
          <w:szCs w:val="20"/>
        </w:rPr>
        <w:t>- это несколько рекламных мероприятий, объединенных одной целью (целями), охватывающих определенный период времени и распределенных во времени так, чтобы одно рекламное мероприятие дополняло другие.</w:t>
      </w:r>
    </w:p>
    <w:p w:rsidR="003E24DC" w:rsidRPr="005D30D8" w:rsidRDefault="003E24DC" w:rsidP="00C65688">
      <w:pPr>
        <w:spacing w:after="0" w:line="240" w:lineRule="auto"/>
        <w:jc w:val="center"/>
        <w:rPr>
          <w:rFonts w:ascii="Times New Roman" w:hAnsi="Times New Roman" w:cs="Times New Roman"/>
          <w:b/>
          <w:bCs/>
          <w:sz w:val="20"/>
          <w:szCs w:val="20"/>
        </w:rPr>
      </w:pPr>
      <w:r w:rsidRPr="005D30D8">
        <w:rPr>
          <w:rFonts w:ascii="Times New Roman" w:hAnsi="Times New Roman" w:cs="Times New Roman"/>
          <w:b/>
          <w:bCs/>
          <w:sz w:val="20"/>
          <w:szCs w:val="20"/>
        </w:rPr>
        <w:t>Этапы рекламной кампании:</w:t>
      </w:r>
    </w:p>
    <w:p w:rsidR="003E24DC" w:rsidRPr="005D30D8" w:rsidRDefault="003E24DC" w:rsidP="00C65688">
      <w:pPr>
        <w:spacing w:after="0" w:line="240" w:lineRule="auto"/>
        <w:jc w:val="both"/>
        <w:rPr>
          <w:rFonts w:ascii="Times New Roman" w:hAnsi="Times New Roman" w:cs="Times New Roman"/>
          <w:bCs/>
          <w:sz w:val="20"/>
          <w:szCs w:val="20"/>
        </w:rPr>
      </w:pPr>
      <w:r w:rsidRPr="005D30D8">
        <w:rPr>
          <w:rFonts w:ascii="Times New Roman" w:hAnsi="Times New Roman" w:cs="Times New Roman"/>
          <w:bCs/>
          <w:sz w:val="20"/>
          <w:szCs w:val="20"/>
        </w:rPr>
        <w:t xml:space="preserve">1. Определение целей рекламной кампании; </w:t>
      </w:r>
    </w:p>
    <w:p w:rsidR="003E24DC" w:rsidRPr="005D30D8" w:rsidRDefault="003E24DC" w:rsidP="00C65688">
      <w:pPr>
        <w:spacing w:after="0" w:line="240" w:lineRule="auto"/>
        <w:jc w:val="both"/>
        <w:rPr>
          <w:rFonts w:ascii="Times New Roman" w:hAnsi="Times New Roman" w:cs="Times New Roman"/>
          <w:bCs/>
          <w:sz w:val="20"/>
          <w:szCs w:val="20"/>
        </w:rPr>
      </w:pPr>
      <w:r w:rsidRPr="005D30D8">
        <w:rPr>
          <w:rFonts w:ascii="Times New Roman" w:hAnsi="Times New Roman" w:cs="Times New Roman"/>
          <w:bCs/>
          <w:sz w:val="20"/>
          <w:szCs w:val="20"/>
        </w:rPr>
        <w:t xml:space="preserve">2. Разработка рекламного обращения; </w:t>
      </w:r>
    </w:p>
    <w:p w:rsidR="003E24DC" w:rsidRPr="005D30D8" w:rsidRDefault="003E24DC" w:rsidP="00C65688">
      <w:pPr>
        <w:spacing w:after="0" w:line="240" w:lineRule="auto"/>
        <w:jc w:val="both"/>
        <w:rPr>
          <w:rFonts w:ascii="Times New Roman" w:hAnsi="Times New Roman" w:cs="Times New Roman"/>
          <w:bCs/>
          <w:sz w:val="20"/>
          <w:szCs w:val="20"/>
        </w:rPr>
      </w:pPr>
      <w:r w:rsidRPr="005D30D8">
        <w:rPr>
          <w:rFonts w:ascii="Times New Roman" w:hAnsi="Times New Roman" w:cs="Times New Roman"/>
          <w:bCs/>
          <w:sz w:val="20"/>
          <w:szCs w:val="20"/>
        </w:rPr>
        <w:t xml:space="preserve">3. Выбор средств распространения рекламы; </w:t>
      </w:r>
    </w:p>
    <w:p w:rsidR="003E24DC" w:rsidRPr="005D30D8" w:rsidRDefault="003E24DC" w:rsidP="00C65688">
      <w:pPr>
        <w:spacing w:after="0" w:line="240" w:lineRule="auto"/>
        <w:jc w:val="both"/>
        <w:rPr>
          <w:rFonts w:ascii="Times New Roman" w:hAnsi="Times New Roman" w:cs="Times New Roman"/>
          <w:bCs/>
          <w:sz w:val="20"/>
          <w:szCs w:val="20"/>
        </w:rPr>
      </w:pPr>
      <w:r w:rsidRPr="005D30D8">
        <w:rPr>
          <w:rFonts w:ascii="Times New Roman" w:hAnsi="Times New Roman" w:cs="Times New Roman"/>
          <w:bCs/>
          <w:sz w:val="20"/>
          <w:szCs w:val="20"/>
        </w:rPr>
        <w:t xml:space="preserve">4. Формирование рекламного бюджета; </w:t>
      </w:r>
    </w:p>
    <w:p w:rsidR="003E24DC" w:rsidRPr="005D30D8" w:rsidRDefault="003E24DC" w:rsidP="00C65688">
      <w:pPr>
        <w:spacing w:after="0" w:line="240" w:lineRule="auto"/>
        <w:jc w:val="both"/>
        <w:rPr>
          <w:rFonts w:ascii="Times New Roman" w:hAnsi="Times New Roman" w:cs="Times New Roman"/>
          <w:bCs/>
          <w:sz w:val="20"/>
          <w:szCs w:val="20"/>
        </w:rPr>
      </w:pPr>
      <w:r w:rsidRPr="005D30D8">
        <w:rPr>
          <w:rFonts w:ascii="Times New Roman" w:hAnsi="Times New Roman" w:cs="Times New Roman"/>
          <w:bCs/>
          <w:sz w:val="20"/>
          <w:szCs w:val="20"/>
        </w:rPr>
        <w:t xml:space="preserve">5. Оценка эффективности рекламной деятельности. </w:t>
      </w:r>
    </w:p>
    <w:p w:rsidR="003E24DC" w:rsidRPr="005D30D8" w:rsidRDefault="003E24DC" w:rsidP="003E24DC">
      <w:pPr>
        <w:spacing w:after="0" w:line="240" w:lineRule="auto"/>
        <w:ind w:firstLine="567"/>
        <w:jc w:val="both"/>
        <w:rPr>
          <w:rFonts w:ascii="Times New Roman" w:hAnsi="Times New Roman" w:cs="Times New Roman"/>
          <w:b/>
          <w:bCs/>
          <w:sz w:val="20"/>
          <w:szCs w:val="20"/>
        </w:rPr>
      </w:pPr>
      <w:r w:rsidRPr="005D30D8">
        <w:rPr>
          <w:rFonts w:ascii="Times New Roman" w:hAnsi="Times New Roman" w:cs="Times New Roman"/>
          <w:b/>
          <w:bCs/>
          <w:sz w:val="20"/>
          <w:szCs w:val="20"/>
        </w:rPr>
        <w:t>Товарный знак и его использование в рекламных целях:</w:t>
      </w:r>
    </w:p>
    <w:p w:rsidR="003E24DC" w:rsidRPr="005D30D8" w:rsidRDefault="003E24DC" w:rsidP="00A41D51">
      <w:pPr>
        <w:numPr>
          <w:ilvl w:val="0"/>
          <w:numId w:val="56"/>
        </w:numPr>
        <w:spacing w:after="0" w:line="240" w:lineRule="auto"/>
        <w:ind w:left="0" w:firstLine="567"/>
        <w:jc w:val="both"/>
        <w:rPr>
          <w:rFonts w:ascii="Times New Roman" w:hAnsi="Times New Roman" w:cs="Times New Roman"/>
          <w:sz w:val="20"/>
          <w:szCs w:val="20"/>
        </w:rPr>
      </w:pPr>
      <w:r w:rsidRPr="005D30D8">
        <w:rPr>
          <w:rFonts w:ascii="Times New Roman" w:hAnsi="Times New Roman" w:cs="Times New Roman"/>
          <w:b/>
          <w:bCs/>
          <w:i/>
          <w:iCs/>
          <w:sz w:val="20"/>
          <w:szCs w:val="20"/>
        </w:rPr>
        <w:t>Назначение и применение товарного знака:</w:t>
      </w:r>
      <w:r w:rsidR="00A41D51" w:rsidRPr="005D30D8">
        <w:rPr>
          <w:rFonts w:ascii="Times New Roman" w:hAnsi="Times New Roman" w:cs="Times New Roman"/>
          <w:sz w:val="20"/>
          <w:szCs w:val="20"/>
        </w:rPr>
        <w:t xml:space="preserve"> </w:t>
      </w:r>
      <w:r w:rsidRPr="005D30D8">
        <w:rPr>
          <w:rFonts w:ascii="Times New Roman" w:hAnsi="Times New Roman" w:cs="Times New Roman"/>
          <w:sz w:val="20"/>
          <w:szCs w:val="20"/>
        </w:rPr>
        <w:t>создание собирательного образа товарного ассортимента,</w:t>
      </w:r>
      <w:r w:rsidR="00A41D51" w:rsidRPr="005D30D8">
        <w:rPr>
          <w:rFonts w:ascii="Times New Roman" w:hAnsi="Times New Roman" w:cs="Times New Roman"/>
          <w:sz w:val="20"/>
          <w:szCs w:val="20"/>
        </w:rPr>
        <w:t xml:space="preserve"> </w:t>
      </w:r>
      <w:r w:rsidRPr="005D30D8">
        <w:rPr>
          <w:rFonts w:ascii="Times New Roman" w:hAnsi="Times New Roman" w:cs="Times New Roman"/>
          <w:sz w:val="20"/>
          <w:szCs w:val="20"/>
        </w:rPr>
        <w:t>создание запоминающегося знака - эмблемы банка,</w:t>
      </w:r>
      <w:r w:rsidR="00A41D51" w:rsidRPr="005D30D8">
        <w:rPr>
          <w:rFonts w:ascii="Times New Roman" w:hAnsi="Times New Roman" w:cs="Times New Roman"/>
          <w:sz w:val="20"/>
          <w:szCs w:val="20"/>
        </w:rPr>
        <w:t xml:space="preserve"> </w:t>
      </w:r>
      <w:r w:rsidRPr="005D30D8">
        <w:rPr>
          <w:rFonts w:ascii="Times New Roman" w:hAnsi="Times New Roman" w:cs="Times New Roman"/>
          <w:sz w:val="20"/>
          <w:szCs w:val="20"/>
        </w:rPr>
        <w:t xml:space="preserve">создание товарного знака отличающийся высокой </w:t>
      </w:r>
      <w:proofErr w:type="spellStart"/>
      <w:r w:rsidRPr="005D30D8">
        <w:rPr>
          <w:rFonts w:ascii="Times New Roman" w:hAnsi="Times New Roman" w:cs="Times New Roman"/>
          <w:sz w:val="20"/>
          <w:szCs w:val="20"/>
        </w:rPr>
        <w:t>рекламоспособностью</w:t>
      </w:r>
      <w:proofErr w:type="spellEnd"/>
      <w:r w:rsidRPr="005D30D8">
        <w:rPr>
          <w:rFonts w:ascii="Times New Roman" w:hAnsi="Times New Roman" w:cs="Times New Roman"/>
          <w:sz w:val="20"/>
          <w:szCs w:val="20"/>
        </w:rPr>
        <w:t>.</w:t>
      </w:r>
    </w:p>
    <w:p w:rsidR="003E24DC" w:rsidRPr="005D30D8" w:rsidRDefault="003E24DC" w:rsidP="003E24DC">
      <w:pPr>
        <w:spacing w:after="0" w:line="240" w:lineRule="auto"/>
        <w:ind w:firstLine="567"/>
        <w:jc w:val="both"/>
        <w:rPr>
          <w:rFonts w:ascii="Times New Roman" w:hAnsi="Times New Roman" w:cs="Times New Roman"/>
          <w:sz w:val="20"/>
          <w:szCs w:val="20"/>
        </w:rPr>
      </w:pPr>
      <w:r w:rsidRPr="005D30D8">
        <w:rPr>
          <w:rFonts w:ascii="Times New Roman" w:hAnsi="Times New Roman" w:cs="Times New Roman"/>
          <w:b/>
          <w:bCs/>
          <w:i/>
          <w:iCs/>
          <w:sz w:val="20"/>
          <w:szCs w:val="20"/>
        </w:rPr>
        <w:t>2.   Ассоциативная емкость товарного знака</w:t>
      </w:r>
      <w:r w:rsidRPr="005D30D8">
        <w:rPr>
          <w:rFonts w:ascii="Times New Roman" w:hAnsi="Times New Roman" w:cs="Times New Roman"/>
          <w:sz w:val="20"/>
          <w:szCs w:val="20"/>
        </w:rPr>
        <w:t xml:space="preserve"> – это способность вызывать определенные ассоциации у клиента благодаря применению в словосочетаниях или в графических символа специально подобранных.</w:t>
      </w:r>
    </w:p>
    <w:p w:rsidR="003E24DC" w:rsidRPr="005D30D8" w:rsidRDefault="003E24DC" w:rsidP="003E24DC">
      <w:pPr>
        <w:spacing w:after="0" w:line="240" w:lineRule="auto"/>
        <w:ind w:firstLine="567"/>
        <w:jc w:val="center"/>
        <w:rPr>
          <w:rFonts w:ascii="Times New Roman" w:hAnsi="Times New Roman" w:cs="Times New Roman"/>
          <w:b/>
          <w:bCs/>
          <w:sz w:val="20"/>
          <w:szCs w:val="20"/>
        </w:rPr>
      </w:pPr>
      <w:r w:rsidRPr="005D30D8">
        <w:rPr>
          <w:rFonts w:ascii="Times New Roman" w:hAnsi="Times New Roman" w:cs="Times New Roman"/>
          <w:b/>
          <w:bCs/>
          <w:sz w:val="20"/>
          <w:szCs w:val="20"/>
        </w:rPr>
        <w:t>Положительные и отрицательные стороны рекламы:</w:t>
      </w:r>
    </w:p>
    <w:tbl>
      <w:tblPr>
        <w:tblStyle w:val="aa"/>
        <w:tblW w:w="0" w:type="auto"/>
        <w:tblLook w:val="04A0"/>
      </w:tblPr>
      <w:tblGrid>
        <w:gridCol w:w="4785"/>
        <w:gridCol w:w="4786"/>
      </w:tblGrid>
      <w:tr w:rsidR="003E24DC" w:rsidRPr="005D30D8" w:rsidTr="003E24DC">
        <w:tc>
          <w:tcPr>
            <w:tcW w:w="4785" w:type="dxa"/>
          </w:tcPr>
          <w:p w:rsidR="003E24DC" w:rsidRPr="005D30D8" w:rsidRDefault="003E24DC" w:rsidP="00A41D51">
            <w:pPr>
              <w:ind w:left="142"/>
              <w:jc w:val="center"/>
              <w:rPr>
                <w:rFonts w:ascii="Times New Roman" w:hAnsi="Times New Roman" w:cs="Times New Roman"/>
                <w:b/>
                <w:bCs/>
                <w:sz w:val="20"/>
                <w:szCs w:val="20"/>
              </w:rPr>
            </w:pPr>
            <w:r w:rsidRPr="005D30D8">
              <w:rPr>
                <w:rFonts w:ascii="Times New Roman" w:hAnsi="Times New Roman" w:cs="Times New Roman"/>
                <w:b/>
                <w:bCs/>
                <w:sz w:val="20"/>
                <w:szCs w:val="20"/>
              </w:rPr>
              <w:t>Положительные стороны:</w:t>
            </w:r>
          </w:p>
        </w:tc>
        <w:tc>
          <w:tcPr>
            <w:tcW w:w="4786" w:type="dxa"/>
          </w:tcPr>
          <w:p w:rsidR="003E24DC" w:rsidRPr="005D30D8" w:rsidRDefault="003E24DC" w:rsidP="00A41D51">
            <w:pPr>
              <w:ind w:left="142"/>
              <w:jc w:val="center"/>
              <w:rPr>
                <w:rFonts w:ascii="Times New Roman" w:hAnsi="Times New Roman" w:cs="Times New Roman"/>
                <w:b/>
                <w:bCs/>
                <w:sz w:val="20"/>
                <w:szCs w:val="20"/>
              </w:rPr>
            </w:pPr>
            <w:r w:rsidRPr="005D30D8">
              <w:rPr>
                <w:rFonts w:ascii="Times New Roman" w:hAnsi="Times New Roman" w:cs="Times New Roman"/>
                <w:b/>
                <w:bCs/>
                <w:sz w:val="20"/>
                <w:szCs w:val="20"/>
              </w:rPr>
              <w:t>Отрицательные стороны:</w:t>
            </w:r>
          </w:p>
        </w:tc>
      </w:tr>
      <w:tr w:rsidR="003E24DC" w:rsidRPr="005D30D8" w:rsidTr="003E24DC">
        <w:tc>
          <w:tcPr>
            <w:tcW w:w="4785" w:type="dxa"/>
          </w:tcPr>
          <w:p w:rsidR="003E24DC" w:rsidRPr="005D30D8" w:rsidRDefault="003E24DC" w:rsidP="00A41D51">
            <w:pPr>
              <w:jc w:val="both"/>
              <w:rPr>
                <w:rFonts w:ascii="Times New Roman" w:hAnsi="Times New Roman" w:cs="Times New Roman"/>
                <w:sz w:val="20"/>
                <w:szCs w:val="20"/>
              </w:rPr>
            </w:pPr>
            <w:r w:rsidRPr="005D30D8">
              <w:rPr>
                <w:rFonts w:ascii="Times New Roman" w:hAnsi="Times New Roman" w:cs="Times New Roman"/>
                <w:sz w:val="20"/>
                <w:szCs w:val="20"/>
              </w:rPr>
              <w:t>привлекает большой, географически разбросанный рынок</w:t>
            </w:r>
          </w:p>
          <w:p w:rsidR="003E24DC" w:rsidRPr="005D30D8" w:rsidRDefault="003E24DC" w:rsidP="00A41D51">
            <w:pPr>
              <w:ind w:left="142"/>
              <w:jc w:val="both"/>
              <w:rPr>
                <w:rFonts w:ascii="Times New Roman" w:hAnsi="Times New Roman" w:cs="Times New Roman"/>
                <w:sz w:val="20"/>
                <w:szCs w:val="20"/>
              </w:rPr>
            </w:pPr>
            <w:r w:rsidRPr="005D30D8">
              <w:rPr>
                <w:rFonts w:ascii="Times New Roman" w:hAnsi="Times New Roman" w:cs="Times New Roman"/>
                <w:sz w:val="20"/>
                <w:szCs w:val="20"/>
              </w:rPr>
              <w:t>доносит до потребителя информацию о продукте</w:t>
            </w:r>
          </w:p>
          <w:p w:rsidR="003E24DC" w:rsidRPr="005D30D8" w:rsidRDefault="003E24DC" w:rsidP="00A41D51">
            <w:pPr>
              <w:ind w:left="142"/>
              <w:jc w:val="both"/>
              <w:rPr>
                <w:rFonts w:ascii="Times New Roman" w:hAnsi="Times New Roman" w:cs="Times New Roman"/>
                <w:sz w:val="20"/>
                <w:szCs w:val="20"/>
              </w:rPr>
            </w:pPr>
            <w:r w:rsidRPr="005D30D8">
              <w:rPr>
                <w:rFonts w:ascii="Times New Roman" w:hAnsi="Times New Roman" w:cs="Times New Roman"/>
                <w:sz w:val="20"/>
                <w:szCs w:val="20"/>
              </w:rPr>
              <w:t>может многократно повторяться для одной аудитории</w:t>
            </w:r>
          </w:p>
          <w:p w:rsidR="003E24DC" w:rsidRPr="005D30D8" w:rsidRDefault="003E24DC" w:rsidP="00A41D51">
            <w:pPr>
              <w:ind w:left="142"/>
              <w:jc w:val="both"/>
              <w:rPr>
                <w:rFonts w:ascii="Times New Roman" w:hAnsi="Times New Roman" w:cs="Times New Roman"/>
                <w:sz w:val="20"/>
                <w:szCs w:val="20"/>
              </w:rPr>
            </w:pPr>
            <w:r w:rsidRPr="005D30D8">
              <w:rPr>
                <w:rFonts w:ascii="Times New Roman" w:hAnsi="Times New Roman" w:cs="Times New Roman"/>
                <w:sz w:val="20"/>
                <w:szCs w:val="20"/>
              </w:rPr>
              <w:t>клиенты могут сравнить ее с рекламой других банков</w:t>
            </w:r>
          </w:p>
          <w:p w:rsidR="003E24DC" w:rsidRPr="005D30D8" w:rsidRDefault="003E24DC" w:rsidP="00A41D51">
            <w:pPr>
              <w:ind w:left="142"/>
              <w:jc w:val="both"/>
              <w:rPr>
                <w:rFonts w:ascii="Times New Roman" w:hAnsi="Times New Roman" w:cs="Times New Roman"/>
                <w:sz w:val="20"/>
                <w:szCs w:val="20"/>
              </w:rPr>
            </w:pPr>
            <w:r w:rsidRPr="005D30D8">
              <w:rPr>
                <w:rFonts w:ascii="Times New Roman" w:hAnsi="Times New Roman" w:cs="Times New Roman"/>
                <w:sz w:val="20"/>
                <w:szCs w:val="20"/>
              </w:rPr>
              <w:t>может видоизменяться с течением времени</w:t>
            </w:r>
          </w:p>
          <w:p w:rsidR="003E24DC" w:rsidRPr="005D30D8" w:rsidRDefault="003E24DC" w:rsidP="00A41D51">
            <w:pPr>
              <w:jc w:val="both"/>
              <w:rPr>
                <w:rFonts w:ascii="Times New Roman" w:hAnsi="Times New Roman" w:cs="Times New Roman"/>
                <w:b/>
                <w:bCs/>
                <w:sz w:val="20"/>
                <w:szCs w:val="20"/>
              </w:rPr>
            </w:pPr>
            <w:r w:rsidRPr="005D30D8">
              <w:rPr>
                <w:rFonts w:ascii="Times New Roman" w:hAnsi="Times New Roman" w:cs="Times New Roman"/>
                <w:sz w:val="20"/>
                <w:szCs w:val="20"/>
              </w:rPr>
              <w:t xml:space="preserve"> дает броское и эффектное представление о банке и его продуктах</w:t>
            </w:r>
          </w:p>
        </w:tc>
        <w:tc>
          <w:tcPr>
            <w:tcW w:w="4786" w:type="dxa"/>
          </w:tcPr>
          <w:p w:rsidR="003E24DC" w:rsidRPr="005D30D8" w:rsidRDefault="003E24DC" w:rsidP="00A41D51">
            <w:pPr>
              <w:ind w:left="142"/>
              <w:jc w:val="both"/>
              <w:rPr>
                <w:rFonts w:ascii="Times New Roman" w:hAnsi="Times New Roman" w:cs="Times New Roman"/>
                <w:sz w:val="20"/>
                <w:szCs w:val="20"/>
              </w:rPr>
            </w:pPr>
            <w:r w:rsidRPr="005D30D8">
              <w:rPr>
                <w:rFonts w:ascii="Times New Roman" w:hAnsi="Times New Roman" w:cs="Times New Roman"/>
                <w:sz w:val="20"/>
                <w:szCs w:val="20"/>
              </w:rPr>
              <w:t>не способна на диалог с аудиторией</w:t>
            </w:r>
          </w:p>
          <w:p w:rsidR="003E24DC" w:rsidRPr="005D30D8" w:rsidRDefault="003E24DC" w:rsidP="00A41D51">
            <w:pPr>
              <w:ind w:left="142"/>
              <w:jc w:val="both"/>
              <w:rPr>
                <w:rFonts w:ascii="Times New Roman" w:hAnsi="Times New Roman" w:cs="Times New Roman"/>
                <w:sz w:val="20"/>
                <w:szCs w:val="20"/>
              </w:rPr>
            </w:pPr>
            <w:r w:rsidRPr="005D30D8">
              <w:rPr>
                <w:rFonts w:ascii="Times New Roman" w:hAnsi="Times New Roman" w:cs="Times New Roman"/>
                <w:sz w:val="20"/>
                <w:szCs w:val="20"/>
              </w:rPr>
              <w:t>обращение стандартизировано, поэтому не может найти подход к каждому потребителю</w:t>
            </w:r>
          </w:p>
          <w:p w:rsidR="003E24DC" w:rsidRPr="005D30D8" w:rsidRDefault="003E24DC" w:rsidP="00A41D51">
            <w:pPr>
              <w:ind w:left="142"/>
              <w:jc w:val="both"/>
              <w:rPr>
                <w:rFonts w:ascii="Times New Roman" w:hAnsi="Times New Roman" w:cs="Times New Roman"/>
                <w:sz w:val="20"/>
                <w:szCs w:val="20"/>
              </w:rPr>
            </w:pPr>
            <w:r w:rsidRPr="005D30D8">
              <w:rPr>
                <w:rFonts w:ascii="Times New Roman" w:hAnsi="Times New Roman" w:cs="Times New Roman"/>
                <w:sz w:val="20"/>
                <w:szCs w:val="20"/>
              </w:rPr>
              <w:t>высокие расходы</w:t>
            </w:r>
          </w:p>
          <w:p w:rsidR="003E24DC" w:rsidRPr="005D30D8" w:rsidRDefault="003E24DC" w:rsidP="00A41D51">
            <w:pPr>
              <w:ind w:left="567"/>
              <w:jc w:val="both"/>
              <w:rPr>
                <w:rFonts w:ascii="Times New Roman" w:hAnsi="Times New Roman" w:cs="Times New Roman"/>
                <w:b/>
                <w:bCs/>
                <w:sz w:val="20"/>
                <w:szCs w:val="20"/>
              </w:rPr>
            </w:pPr>
          </w:p>
        </w:tc>
      </w:tr>
    </w:tbl>
    <w:p w:rsidR="00A41D51" w:rsidRPr="005D30D8" w:rsidRDefault="00A41D51" w:rsidP="00AC0BB7">
      <w:pPr>
        <w:spacing w:after="0" w:line="240" w:lineRule="auto"/>
        <w:ind w:firstLine="567"/>
        <w:jc w:val="both"/>
        <w:rPr>
          <w:rFonts w:ascii="BookAntiqua-Italic" w:hAnsi="BookAntiqua-Italic" w:cs="BookAntiqua-Italic"/>
          <w:iCs/>
          <w:sz w:val="20"/>
          <w:szCs w:val="20"/>
        </w:rPr>
      </w:pPr>
    </w:p>
    <w:p w:rsidR="008A0FFC" w:rsidRPr="005D30D8" w:rsidRDefault="003E24DC" w:rsidP="00AC0BB7">
      <w:pPr>
        <w:spacing w:after="0" w:line="240" w:lineRule="auto"/>
        <w:ind w:firstLine="567"/>
        <w:jc w:val="both"/>
        <w:rPr>
          <w:rFonts w:ascii="BookAntiqua-Italic" w:hAnsi="BookAntiqua-Italic" w:cs="BookAntiqua-Italic"/>
          <w:iCs/>
          <w:sz w:val="20"/>
          <w:szCs w:val="20"/>
        </w:rPr>
      </w:pPr>
      <w:r w:rsidRPr="005D30D8">
        <w:rPr>
          <w:rFonts w:ascii="BookAntiqua-Italic" w:hAnsi="BookAntiqua-Italic" w:cs="BookAntiqua-Italic"/>
          <w:b/>
          <w:iCs/>
          <w:sz w:val="20"/>
          <w:szCs w:val="20"/>
        </w:rPr>
        <w:t>25) РОЛЬ СВЯЗИ С ОБЩЕСТВЕННОСТЬЮ В КОММУНИКАТИВНОЙ ПОЛИТИКЕ БАНКА.</w:t>
      </w:r>
    </w:p>
    <w:p w:rsidR="003E24DC" w:rsidRPr="005D30D8" w:rsidRDefault="003E24DC" w:rsidP="003E24DC">
      <w:pPr>
        <w:spacing w:after="0" w:line="240" w:lineRule="auto"/>
        <w:ind w:firstLine="709"/>
        <w:jc w:val="center"/>
        <w:rPr>
          <w:rFonts w:ascii="Times New Roman" w:hAnsi="Times New Roman" w:cs="Times New Roman"/>
          <w:b/>
          <w:bCs/>
          <w:sz w:val="20"/>
          <w:szCs w:val="20"/>
        </w:rPr>
      </w:pPr>
    </w:p>
    <w:p w:rsidR="003E24DC" w:rsidRPr="005D30D8" w:rsidRDefault="003E24DC" w:rsidP="003E24DC">
      <w:pPr>
        <w:spacing w:after="0" w:line="240" w:lineRule="auto"/>
        <w:ind w:firstLine="709"/>
        <w:jc w:val="center"/>
        <w:rPr>
          <w:rFonts w:ascii="Times New Roman" w:hAnsi="Times New Roman" w:cs="Times New Roman"/>
          <w:sz w:val="20"/>
          <w:szCs w:val="20"/>
        </w:rPr>
      </w:pPr>
      <w:r w:rsidRPr="005D30D8">
        <w:rPr>
          <w:rFonts w:ascii="Times New Roman" w:hAnsi="Times New Roman" w:cs="Times New Roman"/>
          <w:b/>
          <w:bCs/>
          <w:sz w:val="20"/>
          <w:szCs w:val="20"/>
        </w:rPr>
        <w:t>Цели связей с общественностью (</w:t>
      </w:r>
      <w:r w:rsidRPr="005D30D8">
        <w:rPr>
          <w:rFonts w:ascii="Times New Roman" w:hAnsi="Times New Roman" w:cs="Times New Roman"/>
          <w:b/>
          <w:bCs/>
          <w:sz w:val="20"/>
          <w:szCs w:val="20"/>
          <w:lang w:val="en-US"/>
        </w:rPr>
        <w:t>PR</w:t>
      </w:r>
      <w:r w:rsidRPr="005D30D8">
        <w:rPr>
          <w:rFonts w:ascii="Times New Roman" w:hAnsi="Times New Roman" w:cs="Times New Roman"/>
          <w:b/>
          <w:bCs/>
          <w:sz w:val="20"/>
          <w:szCs w:val="20"/>
        </w:rPr>
        <w:t>):</w:t>
      </w:r>
    </w:p>
    <w:p w:rsidR="003E24DC" w:rsidRPr="005D30D8" w:rsidRDefault="003E24DC" w:rsidP="00A41D51">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1) повышение престижа и репутации банка;</w:t>
      </w:r>
    </w:p>
    <w:p w:rsidR="003E24DC" w:rsidRPr="005D30D8" w:rsidRDefault="003E24DC" w:rsidP="00A41D51">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2) продвижение банковских продуктов (услуг) на рынок;</w:t>
      </w:r>
    </w:p>
    <w:p w:rsidR="003E24DC" w:rsidRPr="005D30D8" w:rsidRDefault="003E24DC" w:rsidP="00A41D51">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3) решение социальных проблем и использование возможностей;</w:t>
      </w:r>
    </w:p>
    <w:p w:rsidR="003E24DC" w:rsidRPr="005D30D8" w:rsidRDefault="003E24DC" w:rsidP="00A41D51">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4) завоевание расположения клиентов;</w:t>
      </w:r>
    </w:p>
    <w:p w:rsidR="003E24DC" w:rsidRPr="005D30D8" w:rsidRDefault="003E24DC" w:rsidP="00A41D51">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5) завоевание расположения работников банка;</w:t>
      </w:r>
    </w:p>
    <w:p w:rsidR="003E24DC" w:rsidRPr="005D30D8" w:rsidRDefault="003E24DC" w:rsidP="00A41D51">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6) преодоление непонимания или неправильного истолкования каких-либо действий;</w:t>
      </w:r>
    </w:p>
    <w:p w:rsidR="003E24DC" w:rsidRPr="005D30D8" w:rsidRDefault="003E24DC" w:rsidP="00A41D51">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7) завоевание расположения государства;</w:t>
      </w:r>
    </w:p>
    <w:p w:rsidR="003E24DC" w:rsidRPr="005D30D8" w:rsidRDefault="003E24DC" w:rsidP="00A41D51">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8) борьба с неблагоприятными публичными откликами и кампаниями;</w:t>
      </w:r>
    </w:p>
    <w:p w:rsidR="003E24DC" w:rsidRPr="005D30D8" w:rsidRDefault="003E24DC" w:rsidP="00A41D51">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9) привлечение и удержание квалифицированных работников.</w:t>
      </w:r>
    </w:p>
    <w:p w:rsidR="003E24DC" w:rsidRPr="005D30D8" w:rsidRDefault="003E24DC" w:rsidP="003E24DC">
      <w:pPr>
        <w:spacing w:after="0" w:line="240" w:lineRule="auto"/>
        <w:ind w:firstLine="709"/>
        <w:jc w:val="center"/>
        <w:rPr>
          <w:rFonts w:ascii="Times New Roman" w:hAnsi="Times New Roman" w:cs="Times New Roman"/>
          <w:b/>
          <w:bCs/>
          <w:sz w:val="20"/>
          <w:szCs w:val="20"/>
        </w:rPr>
      </w:pPr>
      <w:r w:rsidRPr="005D30D8">
        <w:rPr>
          <w:rFonts w:ascii="Times New Roman" w:hAnsi="Times New Roman" w:cs="Times New Roman"/>
          <w:b/>
          <w:bCs/>
          <w:sz w:val="20"/>
          <w:szCs w:val="20"/>
        </w:rPr>
        <w:t>Основные направления, используемые для реализации цели Р</w:t>
      </w:r>
      <w:r w:rsidRPr="005D30D8">
        <w:rPr>
          <w:rFonts w:ascii="Times New Roman" w:hAnsi="Times New Roman" w:cs="Times New Roman"/>
          <w:b/>
          <w:bCs/>
          <w:sz w:val="20"/>
          <w:szCs w:val="20"/>
          <w:lang w:val="en-US"/>
        </w:rPr>
        <w:t>R</w:t>
      </w:r>
      <w:r w:rsidRPr="005D30D8">
        <w:rPr>
          <w:rFonts w:ascii="Times New Roman" w:hAnsi="Times New Roman" w:cs="Times New Roman"/>
          <w:b/>
          <w:bCs/>
          <w:sz w:val="20"/>
          <w:szCs w:val="20"/>
        </w:rPr>
        <w:t>:</w:t>
      </w:r>
    </w:p>
    <w:p w:rsidR="003E24DC" w:rsidRPr="005D30D8" w:rsidRDefault="003E24DC" w:rsidP="00A41D51">
      <w:pPr>
        <w:spacing w:after="0" w:line="240" w:lineRule="auto"/>
        <w:jc w:val="both"/>
        <w:rPr>
          <w:rFonts w:ascii="Times New Roman" w:hAnsi="Times New Roman" w:cs="Times New Roman"/>
          <w:sz w:val="20"/>
          <w:szCs w:val="20"/>
        </w:rPr>
      </w:pPr>
      <w:r w:rsidRPr="005D30D8">
        <w:rPr>
          <w:rFonts w:ascii="Times New Roman" w:hAnsi="Times New Roman" w:cs="Times New Roman"/>
          <w:b/>
          <w:bCs/>
          <w:sz w:val="20"/>
          <w:szCs w:val="20"/>
        </w:rPr>
        <w:lastRenderedPageBreak/>
        <w:t>Позиционирование объекта Р</w:t>
      </w:r>
      <w:r w:rsidRPr="005D30D8">
        <w:rPr>
          <w:rFonts w:ascii="Times New Roman" w:hAnsi="Times New Roman" w:cs="Times New Roman"/>
          <w:b/>
          <w:bCs/>
          <w:sz w:val="20"/>
          <w:szCs w:val="20"/>
          <w:lang w:val="en-US"/>
        </w:rPr>
        <w:t>R</w:t>
      </w:r>
      <w:r w:rsidRPr="005D30D8">
        <w:rPr>
          <w:rFonts w:ascii="Times New Roman" w:hAnsi="Times New Roman" w:cs="Times New Roman"/>
          <w:sz w:val="20"/>
          <w:szCs w:val="20"/>
        </w:rPr>
        <w:t xml:space="preserve"> - создание и поддержание (воспроизводство) понятного, благоприятного и управляемого имиджа.</w:t>
      </w:r>
      <w:r w:rsidRPr="005D30D8">
        <w:rPr>
          <w:rFonts w:ascii="Times New Roman" w:hAnsi="Times New Roman" w:cs="Times New Roman"/>
          <w:b/>
          <w:bCs/>
          <w:sz w:val="20"/>
          <w:szCs w:val="20"/>
        </w:rPr>
        <w:t xml:space="preserve"> </w:t>
      </w:r>
    </w:p>
    <w:p w:rsidR="003E24DC" w:rsidRPr="005D30D8" w:rsidRDefault="003E24DC" w:rsidP="00A41D51">
      <w:pPr>
        <w:spacing w:after="0" w:line="240" w:lineRule="auto"/>
        <w:jc w:val="both"/>
        <w:rPr>
          <w:rFonts w:ascii="Times New Roman" w:hAnsi="Times New Roman" w:cs="Times New Roman"/>
          <w:sz w:val="20"/>
          <w:szCs w:val="20"/>
        </w:rPr>
      </w:pPr>
      <w:r w:rsidRPr="005D30D8">
        <w:rPr>
          <w:rFonts w:ascii="Times New Roman" w:hAnsi="Times New Roman" w:cs="Times New Roman"/>
          <w:b/>
          <w:bCs/>
          <w:sz w:val="20"/>
          <w:szCs w:val="20"/>
        </w:rPr>
        <w:t xml:space="preserve">Повышение имиджа </w:t>
      </w:r>
      <w:r w:rsidRPr="005D30D8">
        <w:rPr>
          <w:rFonts w:ascii="Times New Roman" w:hAnsi="Times New Roman" w:cs="Times New Roman"/>
          <w:sz w:val="20"/>
          <w:szCs w:val="20"/>
        </w:rPr>
        <w:t>происходит после квалифицированно выполненного позиционирования, когда можно перейти к повышению (возвышению) имиджа, используя ранги показателей имиджа и ранжируя их по степени значимости.</w:t>
      </w:r>
      <w:r w:rsidRPr="005D30D8">
        <w:rPr>
          <w:rFonts w:ascii="Times New Roman" w:hAnsi="Times New Roman" w:cs="Times New Roman"/>
          <w:b/>
          <w:bCs/>
          <w:sz w:val="20"/>
          <w:szCs w:val="20"/>
        </w:rPr>
        <w:t xml:space="preserve"> </w:t>
      </w:r>
    </w:p>
    <w:p w:rsidR="003E24DC" w:rsidRPr="005D30D8" w:rsidRDefault="003E24DC" w:rsidP="00A41D51">
      <w:pPr>
        <w:spacing w:after="0" w:line="240" w:lineRule="auto"/>
        <w:jc w:val="both"/>
        <w:rPr>
          <w:rFonts w:ascii="Times New Roman" w:hAnsi="Times New Roman" w:cs="Times New Roman"/>
          <w:sz w:val="20"/>
          <w:szCs w:val="20"/>
        </w:rPr>
      </w:pPr>
      <w:r w:rsidRPr="005D30D8">
        <w:rPr>
          <w:rFonts w:ascii="Times New Roman" w:hAnsi="Times New Roman" w:cs="Times New Roman"/>
          <w:b/>
          <w:bCs/>
          <w:sz w:val="20"/>
          <w:szCs w:val="20"/>
        </w:rPr>
        <w:t xml:space="preserve">Антиреклама, </w:t>
      </w:r>
      <w:r w:rsidRPr="005D30D8">
        <w:rPr>
          <w:rFonts w:ascii="Times New Roman" w:hAnsi="Times New Roman" w:cs="Times New Roman"/>
          <w:sz w:val="20"/>
          <w:szCs w:val="20"/>
        </w:rPr>
        <w:t xml:space="preserve">т. е. снижение имиджа. Снижать имидж обычно легче, чем возвышать, т. е. позиционировать достоинства. </w:t>
      </w:r>
    </w:p>
    <w:p w:rsidR="003E24DC" w:rsidRPr="005D30D8" w:rsidRDefault="003E24DC" w:rsidP="00A41D51">
      <w:pPr>
        <w:spacing w:after="0" w:line="240" w:lineRule="auto"/>
        <w:jc w:val="both"/>
        <w:rPr>
          <w:rFonts w:ascii="Times New Roman" w:hAnsi="Times New Roman" w:cs="Times New Roman"/>
          <w:sz w:val="20"/>
          <w:szCs w:val="20"/>
        </w:rPr>
      </w:pPr>
      <w:r w:rsidRPr="005D30D8">
        <w:rPr>
          <w:rFonts w:ascii="Times New Roman" w:hAnsi="Times New Roman" w:cs="Times New Roman"/>
          <w:b/>
          <w:bCs/>
          <w:sz w:val="20"/>
          <w:szCs w:val="20"/>
        </w:rPr>
        <w:t xml:space="preserve">Отстройка от конкурентов </w:t>
      </w:r>
      <w:r w:rsidRPr="005D30D8">
        <w:rPr>
          <w:rFonts w:ascii="Times New Roman" w:hAnsi="Times New Roman" w:cs="Times New Roman"/>
          <w:sz w:val="20"/>
          <w:szCs w:val="20"/>
        </w:rPr>
        <w:t xml:space="preserve">- это комбинация возвышения одного имиджа при снижении другого (или позиционирование своего объекта </w:t>
      </w:r>
      <w:r w:rsidRPr="005D30D8">
        <w:rPr>
          <w:rFonts w:ascii="Times New Roman" w:hAnsi="Times New Roman" w:cs="Times New Roman"/>
          <w:sz w:val="20"/>
          <w:szCs w:val="20"/>
          <w:lang w:val="en-US"/>
        </w:rPr>
        <w:t>PR</w:t>
      </w:r>
      <w:r w:rsidRPr="005D30D8">
        <w:rPr>
          <w:rFonts w:ascii="Times New Roman" w:hAnsi="Times New Roman" w:cs="Times New Roman"/>
          <w:sz w:val="20"/>
          <w:szCs w:val="20"/>
        </w:rPr>
        <w:t xml:space="preserve"> на фоне конкурентов). </w:t>
      </w:r>
    </w:p>
    <w:p w:rsidR="003E24DC" w:rsidRPr="005D30D8" w:rsidRDefault="003E24DC" w:rsidP="00A41D51">
      <w:pPr>
        <w:spacing w:after="0" w:line="240" w:lineRule="auto"/>
        <w:jc w:val="both"/>
        <w:rPr>
          <w:rFonts w:ascii="Times New Roman" w:hAnsi="Times New Roman" w:cs="Times New Roman"/>
          <w:sz w:val="20"/>
          <w:szCs w:val="20"/>
        </w:rPr>
      </w:pPr>
      <w:proofErr w:type="spellStart"/>
      <w:r w:rsidRPr="005D30D8">
        <w:rPr>
          <w:rFonts w:ascii="Times New Roman" w:hAnsi="Times New Roman" w:cs="Times New Roman"/>
          <w:b/>
          <w:bCs/>
          <w:sz w:val="20"/>
          <w:szCs w:val="20"/>
        </w:rPr>
        <w:t>Контрреклама</w:t>
      </w:r>
      <w:proofErr w:type="spellEnd"/>
      <w:r w:rsidRPr="005D30D8">
        <w:rPr>
          <w:rFonts w:ascii="Times New Roman" w:hAnsi="Times New Roman" w:cs="Times New Roman"/>
          <w:b/>
          <w:bCs/>
          <w:sz w:val="20"/>
          <w:szCs w:val="20"/>
        </w:rPr>
        <w:t xml:space="preserve"> (или «отмыв») </w:t>
      </w:r>
      <w:r w:rsidRPr="005D30D8">
        <w:rPr>
          <w:rFonts w:ascii="Times New Roman" w:hAnsi="Times New Roman" w:cs="Times New Roman"/>
          <w:sz w:val="20"/>
          <w:szCs w:val="20"/>
        </w:rPr>
        <w:t xml:space="preserve">- восстановление случайно сниженного имиджа. </w:t>
      </w:r>
    </w:p>
    <w:p w:rsidR="003E24DC" w:rsidRPr="005D30D8" w:rsidRDefault="003E24DC" w:rsidP="00A41D51">
      <w:pPr>
        <w:spacing w:after="0" w:line="240" w:lineRule="auto"/>
        <w:jc w:val="both"/>
        <w:rPr>
          <w:rFonts w:ascii="Times New Roman" w:hAnsi="Times New Roman" w:cs="Times New Roman"/>
          <w:sz w:val="20"/>
          <w:szCs w:val="20"/>
        </w:rPr>
      </w:pPr>
      <w:r w:rsidRPr="005D30D8">
        <w:rPr>
          <w:rFonts w:ascii="Times New Roman" w:hAnsi="Times New Roman" w:cs="Times New Roman"/>
          <w:b/>
          <w:bCs/>
          <w:sz w:val="20"/>
          <w:szCs w:val="20"/>
        </w:rPr>
        <w:t xml:space="preserve">Изучение влияния внешней среды </w:t>
      </w:r>
      <w:r w:rsidRPr="005D30D8">
        <w:rPr>
          <w:rFonts w:ascii="Times New Roman" w:hAnsi="Times New Roman" w:cs="Times New Roman"/>
          <w:sz w:val="20"/>
          <w:szCs w:val="20"/>
        </w:rPr>
        <w:t xml:space="preserve">на деятельность кредитной организации - отслеживание изменений государственной политики, международного положения, общественного мнения, настроения масс - потенциальных пользователей. </w:t>
      </w:r>
    </w:p>
    <w:p w:rsidR="003E24DC" w:rsidRPr="005D30D8" w:rsidRDefault="003E24DC" w:rsidP="003E24DC">
      <w:pPr>
        <w:spacing w:after="0" w:line="240" w:lineRule="auto"/>
        <w:ind w:firstLine="709"/>
        <w:jc w:val="center"/>
        <w:rPr>
          <w:rFonts w:ascii="Times New Roman" w:hAnsi="Times New Roman" w:cs="Times New Roman"/>
          <w:b/>
          <w:bCs/>
          <w:sz w:val="20"/>
          <w:szCs w:val="20"/>
        </w:rPr>
      </w:pPr>
      <w:r w:rsidRPr="005D30D8">
        <w:rPr>
          <w:rFonts w:ascii="Times New Roman" w:hAnsi="Times New Roman" w:cs="Times New Roman"/>
          <w:b/>
          <w:bCs/>
          <w:sz w:val="20"/>
          <w:szCs w:val="20"/>
        </w:rPr>
        <w:t>МЕРОПРИЯТИЯ ПАБЛИК РИЛЕЙШНЗ:</w:t>
      </w:r>
    </w:p>
    <w:p w:rsidR="003E24DC" w:rsidRPr="005D30D8" w:rsidRDefault="003E24DC" w:rsidP="003E24DC">
      <w:pPr>
        <w:spacing w:after="0" w:line="240" w:lineRule="auto"/>
        <w:ind w:firstLine="709"/>
        <w:jc w:val="both"/>
        <w:rPr>
          <w:rFonts w:ascii="Times New Roman" w:hAnsi="Times New Roman" w:cs="Times New Roman"/>
          <w:sz w:val="20"/>
          <w:szCs w:val="20"/>
        </w:rPr>
      </w:pPr>
      <w:r w:rsidRPr="005D30D8">
        <w:rPr>
          <w:rFonts w:ascii="Times New Roman" w:hAnsi="Times New Roman" w:cs="Times New Roman"/>
          <w:b/>
          <w:bCs/>
          <w:sz w:val="20"/>
          <w:szCs w:val="20"/>
        </w:rPr>
        <w:t>1. Презентации, пресс-конференции, симпозиумы:</w:t>
      </w:r>
      <w:r w:rsidRPr="005D30D8">
        <w:rPr>
          <w:rFonts w:ascii="Times New Roman" w:hAnsi="Times New Roman" w:cs="Times New Roman"/>
          <w:sz w:val="20"/>
          <w:szCs w:val="20"/>
        </w:rPr>
        <w:t xml:space="preserve"> </w:t>
      </w:r>
    </w:p>
    <w:p w:rsidR="003E24DC" w:rsidRPr="005D30D8" w:rsidRDefault="003E24DC" w:rsidP="003E24DC">
      <w:pPr>
        <w:spacing w:after="0" w:line="240" w:lineRule="auto"/>
        <w:ind w:firstLine="709"/>
        <w:jc w:val="both"/>
        <w:rPr>
          <w:rFonts w:ascii="Times New Roman" w:hAnsi="Times New Roman" w:cs="Times New Roman"/>
          <w:sz w:val="20"/>
          <w:szCs w:val="20"/>
        </w:rPr>
      </w:pPr>
      <w:r w:rsidRPr="005D30D8">
        <w:rPr>
          <w:rFonts w:ascii="Times New Roman" w:hAnsi="Times New Roman" w:cs="Times New Roman"/>
          <w:b/>
          <w:bCs/>
          <w:sz w:val="20"/>
          <w:szCs w:val="20"/>
        </w:rPr>
        <w:t>2.Финансирование общественно полезных мероприятий:</w:t>
      </w:r>
      <w:r w:rsidRPr="005D30D8">
        <w:rPr>
          <w:rFonts w:ascii="Times New Roman" w:hAnsi="Times New Roman" w:cs="Times New Roman"/>
          <w:sz w:val="20"/>
          <w:szCs w:val="20"/>
        </w:rPr>
        <w:t xml:space="preserve"> </w:t>
      </w:r>
    </w:p>
    <w:p w:rsidR="003E24DC" w:rsidRPr="005D30D8" w:rsidRDefault="003E24DC" w:rsidP="003E24DC">
      <w:pPr>
        <w:spacing w:after="0" w:line="240" w:lineRule="auto"/>
        <w:ind w:firstLine="709"/>
        <w:jc w:val="both"/>
        <w:rPr>
          <w:rFonts w:ascii="Times New Roman" w:hAnsi="Times New Roman" w:cs="Times New Roman"/>
          <w:sz w:val="20"/>
          <w:szCs w:val="20"/>
        </w:rPr>
      </w:pPr>
      <w:r w:rsidRPr="005D30D8">
        <w:rPr>
          <w:rFonts w:ascii="Times New Roman" w:hAnsi="Times New Roman" w:cs="Times New Roman"/>
          <w:b/>
          <w:bCs/>
          <w:sz w:val="20"/>
          <w:szCs w:val="20"/>
        </w:rPr>
        <w:t>3.Спонсорство:</w:t>
      </w:r>
      <w:r w:rsidRPr="005D30D8">
        <w:rPr>
          <w:rFonts w:ascii="Times New Roman" w:hAnsi="Times New Roman" w:cs="Times New Roman"/>
          <w:sz w:val="20"/>
          <w:szCs w:val="20"/>
        </w:rPr>
        <w:t xml:space="preserve"> </w:t>
      </w:r>
    </w:p>
    <w:p w:rsidR="003E24DC" w:rsidRPr="005D30D8" w:rsidRDefault="003E24DC" w:rsidP="003E24DC">
      <w:pPr>
        <w:spacing w:after="0" w:line="240" w:lineRule="auto"/>
        <w:ind w:firstLine="709"/>
        <w:jc w:val="both"/>
        <w:rPr>
          <w:rFonts w:ascii="Times New Roman" w:hAnsi="Times New Roman" w:cs="Times New Roman"/>
          <w:sz w:val="20"/>
          <w:szCs w:val="20"/>
        </w:rPr>
      </w:pPr>
      <w:r w:rsidRPr="005D30D8">
        <w:rPr>
          <w:rFonts w:ascii="Times New Roman" w:hAnsi="Times New Roman" w:cs="Times New Roman"/>
          <w:b/>
          <w:bCs/>
          <w:sz w:val="20"/>
          <w:szCs w:val="20"/>
        </w:rPr>
        <w:t>4.Публичные выступления, «хорошая пресса»:</w:t>
      </w:r>
      <w:r w:rsidRPr="005D30D8">
        <w:rPr>
          <w:rFonts w:ascii="Times New Roman" w:hAnsi="Times New Roman" w:cs="Times New Roman"/>
          <w:sz w:val="20"/>
          <w:szCs w:val="20"/>
        </w:rPr>
        <w:t xml:space="preserve"> </w:t>
      </w:r>
    </w:p>
    <w:p w:rsidR="003E24DC" w:rsidRPr="005D30D8" w:rsidRDefault="003E24DC" w:rsidP="003E24DC">
      <w:pPr>
        <w:spacing w:after="0" w:line="240" w:lineRule="auto"/>
        <w:ind w:firstLine="709"/>
        <w:jc w:val="center"/>
        <w:rPr>
          <w:rFonts w:ascii="Times New Roman" w:hAnsi="Times New Roman" w:cs="Times New Roman"/>
          <w:b/>
          <w:bCs/>
          <w:sz w:val="20"/>
          <w:szCs w:val="20"/>
        </w:rPr>
      </w:pPr>
      <w:r w:rsidRPr="005D30D8">
        <w:rPr>
          <w:rFonts w:ascii="Times New Roman" w:hAnsi="Times New Roman" w:cs="Times New Roman"/>
          <w:b/>
          <w:bCs/>
          <w:sz w:val="20"/>
          <w:szCs w:val="20"/>
        </w:rPr>
        <w:t xml:space="preserve">Положительные и отрицательные стороны паблик </w:t>
      </w:r>
      <w:proofErr w:type="spellStart"/>
      <w:r w:rsidRPr="005D30D8">
        <w:rPr>
          <w:rFonts w:ascii="Times New Roman" w:hAnsi="Times New Roman" w:cs="Times New Roman"/>
          <w:b/>
          <w:bCs/>
          <w:sz w:val="20"/>
          <w:szCs w:val="20"/>
        </w:rPr>
        <w:t>рилейшнз</w:t>
      </w:r>
      <w:proofErr w:type="spellEnd"/>
      <w:r w:rsidRPr="005D30D8">
        <w:rPr>
          <w:rFonts w:ascii="Times New Roman" w:hAnsi="Times New Roman" w:cs="Times New Roman"/>
          <w:b/>
          <w:bCs/>
          <w:sz w:val="20"/>
          <w:szCs w:val="20"/>
        </w:rPr>
        <w:t>:</w:t>
      </w:r>
    </w:p>
    <w:tbl>
      <w:tblPr>
        <w:tblStyle w:val="aa"/>
        <w:tblW w:w="0" w:type="auto"/>
        <w:tblLook w:val="04A0"/>
      </w:tblPr>
      <w:tblGrid>
        <w:gridCol w:w="4785"/>
        <w:gridCol w:w="4786"/>
      </w:tblGrid>
      <w:tr w:rsidR="003E24DC" w:rsidRPr="005D30D8" w:rsidTr="003E24DC">
        <w:tc>
          <w:tcPr>
            <w:tcW w:w="4785" w:type="dxa"/>
          </w:tcPr>
          <w:p w:rsidR="003E24DC" w:rsidRPr="005D30D8" w:rsidRDefault="003E24DC" w:rsidP="003E24DC">
            <w:pPr>
              <w:jc w:val="center"/>
              <w:rPr>
                <w:rFonts w:ascii="Times New Roman" w:hAnsi="Times New Roman" w:cs="Times New Roman"/>
                <w:b/>
                <w:bCs/>
                <w:sz w:val="20"/>
                <w:szCs w:val="20"/>
              </w:rPr>
            </w:pPr>
            <w:r w:rsidRPr="005D30D8">
              <w:rPr>
                <w:rFonts w:ascii="Times New Roman" w:hAnsi="Times New Roman" w:cs="Times New Roman"/>
                <w:b/>
                <w:bCs/>
                <w:sz w:val="20"/>
                <w:szCs w:val="20"/>
              </w:rPr>
              <w:t>Положительные стороны:</w:t>
            </w:r>
          </w:p>
        </w:tc>
        <w:tc>
          <w:tcPr>
            <w:tcW w:w="4786" w:type="dxa"/>
          </w:tcPr>
          <w:p w:rsidR="003E24DC" w:rsidRPr="005D30D8" w:rsidRDefault="003E24DC" w:rsidP="003E24DC">
            <w:pPr>
              <w:jc w:val="center"/>
              <w:rPr>
                <w:rFonts w:ascii="Times New Roman" w:hAnsi="Times New Roman" w:cs="Times New Roman"/>
                <w:b/>
                <w:bCs/>
                <w:sz w:val="20"/>
                <w:szCs w:val="20"/>
              </w:rPr>
            </w:pPr>
            <w:r w:rsidRPr="005D30D8">
              <w:rPr>
                <w:rFonts w:ascii="Times New Roman" w:hAnsi="Times New Roman" w:cs="Times New Roman"/>
                <w:b/>
                <w:bCs/>
                <w:sz w:val="20"/>
                <w:szCs w:val="20"/>
              </w:rPr>
              <w:t>Отрицательные стороны:</w:t>
            </w:r>
          </w:p>
        </w:tc>
      </w:tr>
      <w:tr w:rsidR="003E24DC" w:rsidRPr="005D30D8" w:rsidTr="003E24DC">
        <w:tc>
          <w:tcPr>
            <w:tcW w:w="4785" w:type="dxa"/>
          </w:tcPr>
          <w:p w:rsidR="003E24DC" w:rsidRPr="005D30D8" w:rsidRDefault="003E24DC" w:rsidP="003E24DC">
            <w:pPr>
              <w:jc w:val="both"/>
              <w:rPr>
                <w:rFonts w:ascii="Times New Roman" w:hAnsi="Times New Roman" w:cs="Times New Roman"/>
                <w:sz w:val="20"/>
                <w:szCs w:val="20"/>
              </w:rPr>
            </w:pPr>
            <w:r w:rsidRPr="005D30D8">
              <w:rPr>
                <w:rFonts w:ascii="Times New Roman" w:hAnsi="Times New Roman" w:cs="Times New Roman"/>
                <w:sz w:val="20"/>
                <w:szCs w:val="20"/>
              </w:rPr>
              <w:t xml:space="preserve">-ее информация воспринимается потребителями лучше, чем исходящая от банка; </w:t>
            </w:r>
          </w:p>
          <w:p w:rsidR="003E24DC" w:rsidRPr="005D30D8" w:rsidRDefault="003E24DC" w:rsidP="003E24DC">
            <w:pPr>
              <w:jc w:val="both"/>
              <w:rPr>
                <w:rFonts w:ascii="Times New Roman" w:hAnsi="Times New Roman" w:cs="Times New Roman"/>
                <w:sz w:val="20"/>
                <w:szCs w:val="20"/>
              </w:rPr>
            </w:pPr>
            <w:r w:rsidRPr="005D30D8">
              <w:rPr>
                <w:rFonts w:ascii="Times New Roman" w:hAnsi="Times New Roman" w:cs="Times New Roman"/>
                <w:sz w:val="20"/>
                <w:szCs w:val="20"/>
              </w:rPr>
              <w:t xml:space="preserve">-охватывает широкий круг потребителей; </w:t>
            </w:r>
          </w:p>
          <w:p w:rsidR="003E24DC" w:rsidRPr="005D30D8" w:rsidRDefault="003E24DC" w:rsidP="00A41D51">
            <w:pPr>
              <w:jc w:val="both"/>
              <w:rPr>
                <w:rFonts w:ascii="Times New Roman" w:hAnsi="Times New Roman" w:cs="Times New Roman"/>
                <w:sz w:val="20"/>
                <w:szCs w:val="20"/>
              </w:rPr>
            </w:pPr>
            <w:r w:rsidRPr="005D30D8">
              <w:rPr>
                <w:rFonts w:ascii="Times New Roman" w:hAnsi="Times New Roman" w:cs="Times New Roman"/>
                <w:sz w:val="20"/>
                <w:szCs w:val="20"/>
              </w:rPr>
              <w:t xml:space="preserve">-имеет возможность для эффектного, </w:t>
            </w:r>
          </w:p>
        </w:tc>
        <w:tc>
          <w:tcPr>
            <w:tcW w:w="4786" w:type="dxa"/>
          </w:tcPr>
          <w:p w:rsidR="003E24DC" w:rsidRPr="005D30D8" w:rsidRDefault="003E24DC" w:rsidP="003E24DC">
            <w:pPr>
              <w:jc w:val="both"/>
              <w:rPr>
                <w:rFonts w:ascii="Times New Roman" w:hAnsi="Times New Roman" w:cs="Times New Roman"/>
                <w:sz w:val="20"/>
                <w:szCs w:val="20"/>
              </w:rPr>
            </w:pPr>
            <w:r w:rsidRPr="005D30D8">
              <w:rPr>
                <w:rFonts w:ascii="Times New Roman" w:hAnsi="Times New Roman" w:cs="Times New Roman"/>
                <w:sz w:val="20"/>
                <w:szCs w:val="20"/>
              </w:rPr>
              <w:t xml:space="preserve">-невозможность контроля со стороны  банка; </w:t>
            </w:r>
          </w:p>
          <w:p w:rsidR="003E24DC" w:rsidRPr="005D30D8" w:rsidRDefault="003E24DC" w:rsidP="003E24DC">
            <w:pPr>
              <w:jc w:val="both"/>
              <w:rPr>
                <w:rFonts w:ascii="Times New Roman" w:hAnsi="Times New Roman" w:cs="Times New Roman"/>
                <w:sz w:val="20"/>
                <w:szCs w:val="20"/>
              </w:rPr>
            </w:pPr>
            <w:r w:rsidRPr="005D30D8">
              <w:rPr>
                <w:rFonts w:ascii="Times New Roman" w:hAnsi="Times New Roman" w:cs="Times New Roman"/>
                <w:sz w:val="20"/>
                <w:szCs w:val="20"/>
              </w:rPr>
              <w:t xml:space="preserve">-нерегулярность сообщений; </w:t>
            </w:r>
          </w:p>
          <w:p w:rsidR="003E24DC" w:rsidRPr="005D30D8" w:rsidRDefault="003E24DC" w:rsidP="003E24DC">
            <w:pPr>
              <w:jc w:val="both"/>
              <w:rPr>
                <w:rFonts w:ascii="Times New Roman" w:hAnsi="Times New Roman" w:cs="Times New Roman"/>
                <w:sz w:val="20"/>
                <w:szCs w:val="20"/>
              </w:rPr>
            </w:pPr>
            <w:r w:rsidRPr="005D30D8">
              <w:rPr>
                <w:rFonts w:ascii="Times New Roman" w:hAnsi="Times New Roman" w:cs="Times New Roman"/>
                <w:sz w:val="20"/>
                <w:szCs w:val="20"/>
              </w:rPr>
              <w:t xml:space="preserve">-отсутствие гарантий у банка на положительные отзывы прессы. </w:t>
            </w:r>
          </w:p>
          <w:p w:rsidR="003E24DC" w:rsidRPr="005D30D8" w:rsidRDefault="003E24DC" w:rsidP="003E24DC">
            <w:pPr>
              <w:jc w:val="center"/>
              <w:rPr>
                <w:rFonts w:ascii="Times New Roman" w:hAnsi="Times New Roman" w:cs="Times New Roman"/>
                <w:b/>
                <w:bCs/>
                <w:sz w:val="20"/>
                <w:szCs w:val="20"/>
              </w:rPr>
            </w:pPr>
          </w:p>
        </w:tc>
      </w:tr>
    </w:tbl>
    <w:p w:rsidR="003E24DC" w:rsidRPr="005D30D8" w:rsidRDefault="003E24DC" w:rsidP="00362E7E">
      <w:pPr>
        <w:spacing w:after="0"/>
        <w:rPr>
          <w:rFonts w:ascii="BookAntiqua-Italic" w:hAnsi="BookAntiqua-Italic" w:cs="BookAntiqua-Italic"/>
          <w:b/>
          <w:iCs/>
          <w:sz w:val="20"/>
          <w:szCs w:val="20"/>
        </w:rPr>
      </w:pPr>
      <w:r w:rsidRPr="005D30D8">
        <w:rPr>
          <w:rFonts w:ascii="BookAntiqua-Italic" w:hAnsi="BookAntiqua-Italic" w:cs="BookAntiqua-Italic"/>
          <w:b/>
          <w:iCs/>
          <w:sz w:val="20"/>
          <w:szCs w:val="20"/>
        </w:rPr>
        <w:t>26) ХАРАКТЕРИСТИКА ОСНОВНЫХ НАПРАВЛЕНИЙ И ФОРМ СТИМУЛИРОВАНИЯ СБЫТА. РАЗВИТИЕ СИСТЕМЫ ЛИЧНЫХ ПРОДАЖ.</w:t>
      </w:r>
    </w:p>
    <w:p w:rsidR="003E24DC" w:rsidRPr="005D30D8" w:rsidRDefault="003E24DC" w:rsidP="00362E7E">
      <w:pPr>
        <w:spacing w:after="0" w:line="240" w:lineRule="auto"/>
        <w:jc w:val="both"/>
        <w:rPr>
          <w:rFonts w:ascii="Times New Roman" w:hAnsi="Times New Roman" w:cs="Times New Roman"/>
          <w:b/>
          <w:bCs/>
          <w:sz w:val="20"/>
          <w:szCs w:val="20"/>
        </w:rPr>
      </w:pPr>
      <w:r w:rsidRPr="005D30D8">
        <w:rPr>
          <w:rFonts w:ascii="Times New Roman" w:hAnsi="Times New Roman" w:cs="Times New Roman"/>
          <w:b/>
          <w:bCs/>
          <w:i/>
          <w:iCs/>
          <w:sz w:val="20"/>
          <w:szCs w:val="20"/>
        </w:rPr>
        <w:t>Личная продажа</w:t>
      </w:r>
      <w:r w:rsidRPr="005D30D8">
        <w:rPr>
          <w:rFonts w:ascii="Times New Roman" w:hAnsi="Times New Roman" w:cs="Times New Roman"/>
          <w:b/>
          <w:bCs/>
          <w:sz w:val="20"/>
          <w:szCs w:val="20"/>
        </w:rPr>
        <w:t xml:space="preserve"> рассматривается как:</w:t>
      </w:r>
    </w:p>
    <w:p w:rsidR="003E24DC" w:rsidRPr="005D30D8" w:rsidRDefault="003E24DC" w:rsidP="00362E7E">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1) средство формирования планового взаимодействия с клиентом;</w:t>
      </w:r>
    </w:p>
    <w:p w:rsidR="003E24DC" w:rsidRPr="005D30D8" w:rsidRDefault="003E24DC" w:rsidP="00362E7E">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2) форма осуществления сбытовых операций;</w:t>
      </w:r>
    </w:p>
    <w:p w:rsidR="003E24DC" w:rsidRPr="005D30D8" w:rsidRDefault="003E24DC" w:rsidP="00362E7E">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3) способ получения информации о клиентах;</w:t>
      </w:r>
    </w:p>
    <w:p w:rsidR="003E24DC" w:rsidRPr="005D30D8" w:rsidRDefault="003E24DC" w:rsidP="00362E7E">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4) изучение отношения клиентов к банковским продуктам.</w:t>
      </w:r>
    </w:p>
    <w:p w:rsidR="003E24DC" w:rsidRPr="005D30D8" w:rsidRDefault="003E24DC" w:rsidP="00362E7E">
      <w:pPr>
        <w:spacing w:after="0" w:line="240" w:lineRule="auto"/>
        <w:jc w:val="center"/>
        <w:rPr>
          <w:rFonts w:ascii="Times New Roman" w:hAnsi="Times New Roman" w:cs="Times New Roman"/>
          <w:b/>
          <w:bCs/>
          <w:sz w:val="20"/>
          <w:szCs w:val="20"/>
        </w:rPr>
      </w:pPr>
      <w:r w:rsidRPr="005D30D8">
        <w:rPr>
          <w:rFonts w:ascii="Times New Roman" w:hAnsi="Times New Roman" w:cs="Times New Roman"/>
          <w:b/>
          <w:bCs/>
          <w:sz w:val="20"/>
          <w:szCs w:val="20"/>
        </w:rPr>
        <w:t>Этапы проведения личных продаж:</w:t>
      </w:r>
    </w:p>
    <w:p w:rsidR="003E24DC" w:rsidRPr="005D30D8" w:rsidRDefault="003E24DC" w:rsidP="00362E7E">
      <w:pPr>
        <w:numPr>
          <w:ilvl w:val="0"/>
          <w:numId w:val="64"/>
        </w:numPr>
        <w:tabs>
          <w:tab w:val="clear" w:pos="720"/>
          <w:tab w:val="num" w:pos="142"/>
        </w:tabs>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 xml:space="preserve">подбор потенциальных клиентов, </w:t>
      </w:r>
    </w:p>
    <w:p w:rsidR="003E24DC" w:rsidRPr="005D30D8" w:rsidRDefault="003E24DC" w:rsidP="00362E7E">
      <w:pPr>
        <w:numPr>
          <w:ilvl w:val="0"/>
          <w:numId w:val="64"/>
        </w:numPr>
        <w:tabs>
          <w:tab w:val="clear" w:pos="720"/>
          <w:tab w:val="num" w:pos="142"/>
        </w:tabs>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 xml:space="preserve">подготовка к контакту с потенциальным клиентом, </w:t>
      </w:r>
    </w:p>
    <w:p w:rsidR="003E24DC" w:rsidRPr="005D30D8" w:rsidRDefault="003E24DC" w:rsidP="00362E7E">
      <w:pPr>
        <w:numPr>
          <w:ilvl w:val="0"/>
          <w:numId w:val="64"/>
        </w:numPr>
        <w:tabs>
          <w:tab w:val="clear" w:pos="720"/>
          <w:tab w:val="num" w:pos="142"/>
        </w:tabs>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 xml:space="preserve">установления контакта с потенциальным клиентом, </w:t>
      </w:r>
    </w:p>
    <w:p w:rsidR="003E24DC" w:rsidRPr="005D30D8" w:rsidRDefault="003E24DC" w:rsidP="00362E7E">
      <w:pPr>
        <w:numPr>
          <w:ilvl w:val="0"/>
          <w:numId w:val="64"/>
        </w:numPr>
        <w:tabs>
          <w:tab w:val="clear" w:pos="720"/>
          <w:tab w:val="num" w:pos="142"/>
        </w:tabs>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 xml:space="preserve">выявление потребностей клиента, </w:t>
      </w:r>
    </w:p>
    <w:p w:rsidR="003E24DC" w:rsidRPr="005D30D8" w:rsidRDefault="003E24DC" w:rsidP="00362E7E">
      <w:pPr>
        <w:numPr>
          <w:ilvl w:val="0"/>
          <w:numId w:val="64"/>
        </w:numPr>
        <w:tabs>
          <w:tab w:val="clear" w:pos="720"/>
          <w:tab w:val="num" w:pos="142"/>
        </w:tabs>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 xml:space="preserve">презентация банковских продуктов и услуг, </w:t>
      </w:r>
    </w:p>
    <w:p w:rsidR="003E24DC" w:rsidRPr="005D30D8" w:rsidRDefault="003E24DC" w:rsidP="00362E7E">
      <w:pPr>
        <w:numPr>
          <w:ilvl w:val="0"/>
          <w:numId w:val="64"/>
        </w:numPr>
        <w:tabs>
          <w:tab w:val="clear" w:pos="720"/>
          <w:tab w:val="num" w:pos="142"/>
        </w:tabs>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 xml:space="preserve">преодоление возможных возражений, </w:t>
      </w:r>
    </w:p>
    <w:p w:rsidR="003E24DC" w:rsidRPr="005D30D8" w:rsidRDefault="003E24DC" w:rsidP="00362E7E">
      <w:pPr>
        <w:numPr>
          <w:ilvl w:val="0"/>
          <w:numId w:val="64"/>
        </w:numPr>
        <w:tabs>
          <w:tab w:val="clear" w:pos="720"/>
          <w:tab w:val="num" w:pos="142"/>
        </w:tabs>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 xml:space="preserve">заключение сделки, </w:t>
      </w:r>
    </w:p>
    <w:p w:rsidR="003E24DC" w:rsidRPr="005D30D8" w:rsidRDefault="003E24DC" w:rsidP="00362E7E">
      <w:pPr>
        <w:numPr>
          <w:ilvl w:val="0"/>
          <w:numId w:val="64"/>
        </w:numPr>
        <w:tabs>
          <w:tab w:val="clear" w:pos="720"/>
          <w:tab w:val="num" w:pos="142"/>
        </w:tabs>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последующий контакт с клиентом.</w:t>
      </w:r>
    </w:p>
    <w:p w:rsidR="003E24DC" w:rsidRPr="005D30D8" w:rsidRDefault="003E24DC" w:rsidP="003E24DC">
      <w:pPr>
        <w:spacing w:after="0" w:line="240" w:lineRule="auto"/>
        <w:ind w:firstLine="709"/>
        <w:jc w:val="center"/>
        <w:rPr>
          <w:rFonts w:ascii="Times New Roman" w:hAnsi="Times New Roman" w:cs="Times New Roman"/>
          <w:b/>
          <w:bCs/>
          <w:sz w:val="20"/>
          <w:szCs w:val="20"/>
        </w:rPr>
      </w:pPr>
      <w:r w:rsidRPr="005D30D8">
        <w:rPr>
          <w:rFonts w:ascii="Times New Roman" w:hAnsi="Times New Roman" w:cs="Times New Roman"/>
          <w:b/>
          <w:bCs/>
          <w:sz w:val="20"/>
          <w:szCs w:val="20"/>
        </w:rPr>
        <w:t>Основные правила личной продажи:</w:t>
      </w:r>
    </w:p>
    <w:p w:rsidR="003E24DC" w:rsidRPr="005D30D8" w:rsidRDefault="003E24DC" w:rsidP="00362E7E">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1) информировать потребителя об услуге (достигать высокой степени информированности);</w:t>
      </w:r>
    </w:p>
    <w:p w:rsidR="003E24DC" w:rsidRPr="005D30D8" w:rsidRDefault="003E24DC" w:rsidP="00362E7E">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2) целенаправленно отбирать клиентуру;</w:t>
      </w:r>
    </w:p>
    <w:p w:rsidR="003E24DC" w:rsidRPr="005D30D8" w:rsidRDefault="003E24DC" w:rsidP="00362E7E">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3) собирать положительную информацию об услуге и банке;</w:t>
      </w:r>
    </w:p>
    <w:p w:rsidR="003E24DC" w:rsidRPr="005D30D8" w:rsidRDefault="003E24DC" w:rsidP="00362E7E">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4) собирать максимально возможный объем информации о потребителе;</w:t>
      </w:r>
    </w:p>
    <w:p w:rsidR="003E24DC" w:rsidRPr="005D30D8" w:rsidRDefault="003E24DC" w:rsidP="00362E7E">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5) преподносить клиентам определенным образом данные о выгодах от получения услуги и показывать слабые стороны, связанные с отсутствием выгод от услуги либо с предоставлением услуг-заменителей или услуг-конкурентов.</w:t>
      </w:r>
    </w:p>
    <w:p w:rsidR="003E24DC" w:rsidRPr="005D30D8" w:rsidRDefault="003E24DC" w:rsidP="003E24DC">
      <w:pPr>
        <w:spacing w:after="0" w:line="240" w:lineRule="auto"/>
        <w:ind w:firstLine="709"/>
        <w:jc w:val="center"/>
        <w:rPr>
          <w:rFonts w:ascii="Times New Roman" w:hAnsi="Times New Roman" w:cs="Times New Roman"/>
          <w:b/>
          <w:bCs/>
          <w:sz w:val="20"/>
          <w:szCs w:val="20"/>
        </w:rPr>
      </w:pPr>
      <w:r w:rsidRPr="005D30D8">
        <w:rPr>
          <w:rFonts w:ascii="Times New Roman" w:hAnsi="Times New Roman" w:cs="Times New Roman"/>
          <w:b/>
          <w:bCs/>
          <w:sz w:val="20"/>
          <w:szCs w:val="20"/>
        </w:rPr>
        <w:t>Система продвижения по составу проводимых мероприятий может выглядеть следующим образом:</w:t>
      </w:r>
    </w:p>
    <w:p w:rsidR="003E24DC" w:rsidRPr="005D30D8" w:rsidRDefault="003E24DC" w:rsidP="00362E7E">
      <w:pPr>
        <w:spacing w:after="0" w:line="240" w:lineRule="auto"/>
        <w:jc w:val="both"/>
        <w:rPr>
          <w:rFonts w:ascii="Times New Roman" w:hAnsi="Times New Roman" w:cs="Times New Roman"/>
          <w:sz w:val="20"/>
          <w:szCs w:val="20"/>
        </w:rPr>
      </w:pPr>
      <w:r w:rsidRPr="005D30D8">
        <w:rPr>
          <w:rFonts w:ascii="Times New Roman" w:hAnsi="Times New Roman" w:cs="Times New Roman"/>
          <w:b/>
          <w:bCs/>
          <w:sz w:val="20"/>
          <w:szCs w:val="20"/>
        </w:rPr>
        <w:t xml:space="preserve">1. </w:t>
      </w:r>
      <w:r w:rsidRPr="005D30D8">
        <w:rPr>
          <w:rFonts w:ascii="Times New Roman" w:hAnsi="Times New Roman" w:cs="Times New Roman"/>
          <w:b/>
          <w:bCs/>
          <w:i/>
          <w:iCs/>
          <w:sz w:val="20"/>
          <w:szCs w:val="20"/>
        </w:rPr>
        <w:t>Крупные покупатели</w:t>
      </w:r>
      <w:r w:rsidRPr="005D30D8">
        <w:rPr>
          <w:rFonts w:ascii="Times New Roman" w:hAnsi="Times New Roman" w:cs="Times New Roman"/>
          <w:b/>
          <w:bCs/>
          <w:sz w:val="20"/>
          <w:szCs w:val="20"/>
        </w:rPr>
        <w:t>:</w:t>
      </w:r>
    </w:p>
    <w:p w:rsidR="003E24DC" w:rsidRPr="005D30D8" w:rsidRDefault="003E24DC" w:rsidP="00362E7E">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 персональные продажи;</w:t>
      </w:r>
    </w:p>
    <w:p w:rsidR="003E24DC" w:rsidRPr="005D30D8" w:rsidRDefault="003E24DC" w:rsidP="00362E7E">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 особая система стимулирования;</w:t>
      </w:r>
    </w:p>
    <w:p w:rsidR="003E24DC" w:rsidRPr="005D30D8" w:rsidRDefault="003E24DC" w:rsidP="00362E7E">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 улучшенное сервисное обслуживание;</w:t>
      </w:r>
    </w:p>
    <w:p w:rsidR="003E24DC" w:rsidRPr="005D30D8" w:rsidRDefault="003E24DC" w:rsidP="00362E7E">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 прямая почтовая рассылка со строго индивидуальным подходом.</w:t>
      </w:r>
    </w:p>
    <w:p w:rsidR="003E24DC" w:rsidRPr="005D30D8" w:rsidRDefault="003E24DC" w:rsidP="00362E7E">
      <w:pPr>
        <w:spacing w:after="0" w:line="240" w:lineRule="auto"/>
        <w:jc w:val="both"/>
        <w:rPr>
          <w:rFonts w:ascii="Times New Roman" w:hAnsi="Times New Roman" w:cs="Times New Roman"/>
          <w:sz w:val="20"/>
          <w:szCs w:val="20"/>
        </w:rPr>
      </w:pPr>
      <w:r w:rsidRPr="005D30D8">
        <w:rPr>
          <w:rFonts w:ascii="Times New Roman" w:hAnsi="Times New Roman" w:cs="Times New Roman"/>
          <w:b/>
          <w:bCs/>
          <w:sz w:val="20"/>
          <w:szCs w:val="20"/>
        </w:rPr>
        <w:t xml:space="preserve">2. </w:t>
      </w:r>
      <w:r w:rsidRPr="005D30D8">
        <w:rPr>
          <w:rFonts w:ascii="Times New Roman" w:hAnsi="Times New Roman" w:cs="Times New Roman"/>
          <w:b/>
          <w:bCs/>
          <w:i/>
          <w:iCs/>
          <w:sz w:val="20"/>
          <w:szCs w:val="20"/>
        </w:rPr>
        <w:t>Средние покупатели</w:t>
      </w:r>
      <w:r w:rsidRPr="005D30D8">
        <w:rPr>
          <w:rFonts w:ascii="Times New Roman" w:hAnsi="Times New Roman" w:cs="Times New Roman"/>
          <w:b/>
          <w:bCs/>
          <w:sz w:val="20"/>
          <w:szCs w:val="20"/>
        </w:rPr>
        <w:t>:</w:t>
      </w:r>
    </w:p>
    <w:p w:rsidR="003E24DC" w:rsidRPr="005D30D8" w:rsidRDefault="003E24DC" w:rsidP="00362E7E">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 прямая почтовая рассылка;</w:t>
      </w:r>
    </w:p>
    <w:p w:rsidR="003E24DC" w:rsidRPr="005D30D8" w:rsidRDefault="003E24DC" w:rsidP="00362E7E">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 персональные продажи;</w:t>
      </w:r>
    </w:p>
    <w:p w:rsidR="003E24DC" w:rsidRPr="005D30D8" w:rsidRDefault="003E24DC" w:rsidP="00362E7E">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 стимулирование.</w:t>
      </w:r>
    </w:p>
    <w:p w:rsidR="003E24DC" w:rsidRPr="005D30D8" w:rsidRDefault="003E24DC" w:rsidP="00362E7E">
      <w:pPr>
        <w:spacing w:after="0" w:line="240" w:lineRule="auto"/>
        <w:jc w:val="both"/>
        <w:rPr>
          <w:rFonts w:ascii="Times New Roman" w:hAnsi="Times New Roman" w:cs="Times New Roman"/>
          <w:sz w:val="20"/>
          <w:szCs w:val="20"/>
        </w:rPr>
      </w:pPr>
      <w:r w:rsidRPr="005D30D8">
        <w:rPr>
          <w:rFonts w:ascii="Times New Roman" w:hAnsi="Times New Roman" w:cs="Times New Roman"/>
          <w:b/>
          <w:bCs/>
          <w:sz w:val="20"/>
          <w:szCs w:val="20"/>
        </w:rPr>
        <w:t xml:space="preserve">3. </w:t>
      </w:r>
      <w:r w:rsidRPr="005D30D8">
        <w:rPr>
          <w:rFonts w:ascii="Times New Roman" w:hAnsi="Times New Roman" w:cs="Times New Roman"/>
          <w:b/>
          <w:bCs/>
          <w:i/>
          <w:iCs/>
          <w:sz w:val="20"/>
          <w:szCs w:val="20"/>
        </w:rPr>
        <w:t>Мелкие покупатели</w:t>
      </w:r>
      <w:r w:rsidRPr="005D30D8">
        <w:rPr>
          <w:rFonts w:ascii="Times New Roman" w:hAnsi="Times New Roman" w:cs="Times New Roman"/>
          <w:b/>
          <w:bCs/>
          <w:sz w:val="20"/>
          <w:szCs w:val="20"/>
        </w:rPr>
        <w:t xml:space="preserve">: </w:t>
      </w:r>
      <w:r w:rsidRPr="005D30D8">
        <w:rPr>
          <w:rFonts w:ascii="Times New Roman" w:hAnsi="Times New Roman" w:cs="Times New Roman"/>
          <w:sz w:val="20"/>
          <w:szCs w:val="20"/>
        </w:rPr>
        <w:t>реклама, ориентированная на конкретный контингент покупателей с учетом их особенностей, прежде всего региональных.</w:t>
      </w:r>
    </w:p>
    <w:p w:rsidR="003E24DC" w:rsidRPr="005D30D8" w:rsidRDefault="003E24DC" w:rsidP="003E24DC">
      <w:pPr>
        <w:spacing w:after="0" w:line="240" w:lineRule="auto"/>
        <w:ind w:firstLine="709"/>
        <w:jc w:val="center"/>
        <w:rPr>
          <w:rFonts w:ascii="Times New Roman" w:hAnsi="Times New Roman" w:cs="Times New Roman"/>
          <w:b/>
          <w:bCs/>
          <w:sz w:val="20"/>
          <w:szCs w:val="20"/>
        </w:rPr>
      </w:pPr>
      <w:r w:rsidRPr="005D30D8">
        <w:rPr>
          <w:rFonts w:ascii="Times New Roman" w:hAnsi="Times New Roman" w:cs="Times New Roman"/>
          <w:b/>
          <w:bCs/>
          <w:sz w:val="20"/>
          <w:szCs w:val="20"/>
        </w:rPr>
        <w:t>Положительные и отрицательные стороны личных продаж:</w:t>
      </w:r>
    </w:p>
    <w:tbl>
      <w:tblPr>
        <w:tblStyle w:val="aa"/>
        <w:tblW w:w="0" w:type="auto"/>
        <w:tblLook w:val="04A0"/>
      </w:tblPr>
      <w:tblGrid>
        <w:gridCol w:w="4785"/>
        <w:gridCol w:w="4786"/>
      </w:tblGrid>
      <w:tr w:rsidR="003E24DC" w:rsidRPr="005D30D8" w:rsidTr="003E24DC">
        <w:tc>
          <w:tcPr>
            <w:tcW w:w="4785" w:type="dxa"/>
          </w:tcPr>
          <w:p w:rsidR="003E24DC" w:rsidRPr="005D30D8" w:rsidRDefault="003E24DC" w:rsidP="003E24DC">
            <w:pPr>
              <w:jc w:val="center"/>
              <w:rPr>
                <w:rFonts w:ascii="Times New Roman" w:hAnsi="Times New Roman" w:cs="Times New Roman"/>
                <w:b/>
                <w:bCs/>
                <w:sz w:val="20"/>
                <w:szCs w:val="20"/>
              </w:rPr>
            </w:pPr>
            <w:r w:rsidRPr="005D30D8">
              <w:rPr>
                <w:rFonts w:ascii="Times New Roman" w:hAnsi="Times New Roman" w:cs="Times New Roman"/>
                <w:b/>
                <w:bCs/>
                <w:sz w:val="20"/>
                <w:szCs w:val="20"/>
              </w:rPr>
              <w:t>Положительные стороны:</w:t>
            </w:r>
          </w:p>
        </w:tc>
        <w:tc>
          <w:tcPr>
            <w:tcW w:w="4786" w:type="dxa"/>
          </w:tcPr>
          <w:p w:rsidR="003E24DC" w:rsidRPr="005D30D8" w:rsidRDefault="003E24DC" w:rsidP="003E24DC">
            <w:pPr>
              <w:jc w:val="center"/>
              <w:rPr>
                <w:rFonts w:ascii="Times New Roman" w:hAnsi="Times New Roman" w:cs="Times New Roman"/>
                <w:b/>
                <w:bCs/>
                <w:sz w:val="20"/>
                <w:szCs w:val="20"/>
              </w:rPr>
            </w:pPr>
            <w:r w:rsidRPr="005D30D8">
              <w:rPr>
                <w:rFonts w:ascii="Times New Roman" w:hAnsi="Times New Roman" w:cs="Times New Roman"/>
                <w:b/>
                <w:bCs/>
                <w:sz w:val="20"/>
                <w:szCs w:val="20"/>
              </w:rPr>
              <w:t>Отрицательные стороны:</w:t>
            </w:r>
          </w:p>
        </w:tc>
      </w:tr>
      <w:tr w:rsidR="003E24DC" w:rsidRPr="005D30D8" w:rsidTr="003E24DC">
        <w:tc>
          <w:tcPr>
            <w:tcW w:w="4785" w:type="dxa"/>
          </w:tcPr>
          <w:p w:rsidR="003E24DC" w:rsidRPr="005D30D8" w:rsidRDefault="003E24DC" w:rsidP="003E24DC">
            <w:pPr>
              <w:jc w:val="both"/>
              <w:rPr>
                <w:rFonts w:ascii="Times New Roman" w:hAnsi="Times New Roman" w:cs="Times New Roman"/>
                <w:sz w:val="20"/>
                <w:szCs w:val="20"/>
              </w:rPr>
            </w:pPr>
            <w:r w:rsidRPr="005D30D8">
              <w:rPr>
                <w:rFonts w:ascii="Times New Roman" w:hAnsi="Times New Roman" w:cs="Times New Roman"/>
                <w:sz w:val="20"/>
                <w:szCs w:val="20"/>
              </w:rPr>
              <w:t xml:space="preserve">-обеспечивает личный контакт с покупателями; </w:t>
            </w:r>
          </w:p>
          <w:p w:rsidR="003E24DC" w:rsidRPr="005D30D8" w:rsidRDefault="003E24DC" w:rsidP="003E24DC">
            <w:pPr>
              <w:jc w:val="both"/>
              <w:rPr>
                <w:rFonts w:ascii="Times New Roman" w:hAnsi="Times New Roman" w:cs="Times New Roman"/>
                <w:sz w:val="20"/>
                <w:szCs w:val="20"/>
              </w:rPr>
            </w:pPr>
            <w:r w:rsidRPr="005D30D8">
              <w:rPr>
                <w:rFonts w:ascii="Times New Roman" w:hAnsi="Times New Roman" w:cs="Times New Roman"/>
                <w:sz w:val="20"/>
                <w:szCs w:val="20"/>
              </w:rPr>
              <w:t xml:space="preserve">-вызывает ответную реакцию со стороны покупателя; </w:t>
            </w:r>
          </w:p>
          <w:p w:rsidR="003E24DC" w:rsidRPr="005D30D8" w:rsidRDefault="003E24DC" w:rsidP="003E24DC">
            <w:pPr>
              <w:jc w:val="both"/>
              <w:rPr>
                <w:rFonts w:ascii="Times New Roman" w:hAnsi="Times New Roman" w:cs="Times New Roman"/>
                <w:sz w:val="20"/>
                <w:szCs w:val="20"/>
              </w:rPr>
            </w:pPr>
            <w:r w:rsidRPr="005D30D8">
              <w:rPr>
                <w:rFonts w:ascii="Times New Roman" w:hAnsi="Times New Roman" w:cs="Times New Roman"/>
                <w:sz w:val="20"/>
                <w:szCs w:val="20"/>
              </w:rPr>
              <w:t xml:space="preserve">-может приспосабливаться к требованиям отдельных покупателей; </w:t>
            </w:r>
          </w:p>
          <w:p w:rsidR="003E24DC" w:rsidRPr="005D30D8" w:rsidRDefault="003E24DC" w:rsidP="003E24DC">
            <w:pPr>
              <w:jc w:val="both"/>
              <w:rPr>
                <w:rFonts w:ascii="Times New Roman" w:hAnsi="Times New Roman" w:cs="Times New Roman"/>
                <w:sz w:val="20"/>
                <w:szCs w:val="20"/>
              </w:rPr>
            </w:pPr>
            <w:r w:rsidRPr="005D30D8">
              <w:rPr>
                <w:rFonts w:ascii="Times New Roman" w:hAnsi="Times New Roman" w:cs="Times New Roman"/>
                <w:sz w:val="20"/>
                <w:szCs w:val="20"/>
              </w:rPr>
              <w:t xml:space="preserve">-концентрируется на четко определенных целевых рынках; </w:t>
            </w:r>
          </w:p>
          <w:p w:rsidR="003E24DC" w:rsidRPr="005D30D8" w:rsidRDefault="003E24DC" w:rsidP="003E24DC">
            <w:pPr>
              <w:jc w:val="both"/>
              <w:rPr>
                <w:rFonts w:ascii="Times New Roman" w:hAnsi="Times New Roman" w:cs="Times New Roman"/>
                <w:b/>
                <w:bCs/>
                <w:sz w:val="20"/>
                <w:szCs w:val="20"/>
              </w:rPr>
            </w:pPr>
            <w:r w:rsidRPr="005D30D8">
              <w:rPr>
                <w:rFonts w:ascii="Times New Roman" w:hAnsi="Times New Roman" w:cs="Times New Roman"/>
                <w:sz w:val="20"/>
                <w:szCs w:val="20"/>
              </w:rPr>
              <w:lastRenderedPageBreak/>
              <w:t>-работает с полезной аудиторией.</w:t>
            </w:r>
          </w:p>
        </w:tc>
        <w:tc>
          <w:tcPr>
            <w:tcW w:w="4786" w:type="dxa"/>
          </w:tcPr>
          <w:p w:rsidR="003E24DC" w:rsidRPr="005D30D8" w:rsidRDefault="003E24DC" w:rsidP="003E24DC">
            <w:pPr>
              <w:jc w:val="both"/>
              <w:rPr>
                <w:rFonts w:ascii="Times New Roman" w:hAnsi="Times New Roman" w:cs="Times New Roman"/>
                <w:sz w:val="20"/>
                <w:szCs w:val="20"/>
              </w:rPr>
            </w:pPr>
            <w:r w:rsidRPr="005D30D8">
              <w:rPr>
                <w:rFonts w:ascii="Times New Roman" w:hAnsi="Times New Roman" w:cs="Times New Roman"/>
                <w:sz w:val="20"/>
                <w:szCs w:val="20"/>
              </w:rPr>
              <w:lastRenderedPageBreak/>
              <w:t xml:space="preserve">-не эффективна для информирования, так как сотрудник банка имеет дело с ограниченным числом покупателей; </w:t>
            </w:r>
          </w:p>
          <w:p w:rsidR="003E24DC" w:rsidRPr="005D30D8" w:rsidRDefault="003E24DC" w:rsidP="003E24DC">
            <w:pPr>
              <w:jc w:val="both"/>
              <w:rPr>
                <w:rFonts w:ascii="Times New Roman" w:hAnsi="Times New Roman" w:cs="Times New Roman"/>
                <w:sz w:val="20"/>
                <w:szCs w:val="20"/>
              </w:rPr>
            </w:pPr>
            <w:r w:rsidRPr="005D30D8">
              <w:rPr>
                <w:rFonts w:ascii="Times New Roman" w:hAnsi="Times New Roman" w:cs="Times New Roman"/>
                <w:sz w:val="20"/>
                <w:szCs w:val="20"/>
              </w:rPr>
              <w:t xml:space="preserve">-не может охватить большой географический рынок; </w:t>
            </w:r>
          </w:p>
          <w:p w:rsidR="003E24DC" w:rsidRPr="005D30D8" w:rsidRDefault="003E24DC" w:rsidP="003E24DC">
            <w:pPr>
              <w:jc w:val="both"/>
              <w:rPr>
                <w:rFonts w:ascii="Times New Roman" w:hAnsi="Times New Roman" w:cs="Times New Roman"/>
                <w:sz w:val="20"/>
                <w:szCs w:val="20"/>
              </w:rPr>
            </w:pPr>
            <w:r w:rsidRPr="005D30D8">
              <w:rPr>
                <w:rFonts w:ascii="Times New Roman" w:hAnsi="Times New Roman" w:cs="Times New Roman"/>
                <w:sz w:val="20"/>
                <w:szCs w:val="20"/>
              </w:rPr>
              <w:t xml:space="preserve">-связана с большими издержками в расчете на одного потребителя. </w:t>
            </w:r>
          </w:p>
          <w:p w:rsidR="003E24DC" w:rsidRPr="005D30D8" w:rsidRDefault="003E24DC" w:rsidP="003E24DC">
            <w:pPr>
              <w:jc w:val="both"/>
              <w:rPr>
                <w:rFonts w:ascii="Times New Roman" w:hAnsi="Times New Roman" w:cs="Times New Roman"/>
                <w:b/>
                <w:bCs/>
                <w:sz w:val="20"/>
                <w:szCs w:val="20"/>
              </w:rPr>
            </w:pPr>
          </w:p>
        </w:tc>
      </w:tr>
    </w:tbl>
    <w:p w:rsidR="003E24DC" w:rsidRPr="005D30D8" w:rsidRDefault="003E24DC" w:rsidP="003E24DC">
      <w:pPr>
        <w:spacing w:after="0" w:line="240" w:lineRule="auto"/>
        <w:ind w:firstLine="709"/>
        <w:jc w:val="both"/>
        <w:rPr>
          <w:rFonts w:ascii="Times New Roman" w:hAnsi="Times New Roman" w:cs="Times New Roman"/>
          <w:b/>
          <w:bCs/>
          <w:sz w:val="20"/>
          <w:szCs w:val="20"/>
        </w:rPr>
      </w:pPr>
      <w:r w:rsidRPr="005D30D8">
        <w:rPr>
          <w:rFonts w:ascii="Times New Roman" w:hAnsi="Times New Roman" w:cs="Times New Roman"/>
          <w:b/>
          <w:bCs/>
          <w:sz w:val="20"/>
          <w:szCs w:val="20"/>
        </w:rPr>
        <w:lastRenderedPageBreak/>
        <w:t>Задачи стимулирования сбыта</w:t>
      </w:r>
    </w:p>
    <w:p w:rsidR="003E24DC" w:rsidRPr="005D30D8" w:rsidRDefault="003E24DC" w:rsidP="00362E7E">
      <w:pPr>
        <w:numPr>
          <w:ilvl w:val="0"/>
          <w:numId w:val="65"/>
        </w:numPr>
        <w:tabs>
          <w:tab w:val="clear" w:pos="720"/>
          <w:tab w:val="num" w:pos="142"/>
        </w:tabs>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 xml:space="preserve">Содействовать кратковременному увеличению объема сбыта. </w:t>
      </w:r>
    </w:p>
    <w:p w:rsidR="003E24DC" w:rsidRPr="005D30D8" w:rsidRDefault="003E24DC" w:rsidP="00362E7E">
      <w:pPr>
        <w:numPr>
          <w:ilvl w:val="0"/>
          <w:numId w:val="65"/>
        </w:numPr>
        <w:tabs>
          <w:tab w:val="clear" w:pos="720"/>
          <w:tab w:val="num" w:pos="142"/>
        </w:tabs>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 xml:space="preserve">Снизить временные колебания сбыта (сезонные, по дням недели, в течение дня). Кратковременно привлечь внимание к банку и его услугам. </w:t>
      </w:r>
    </w:p>
    <w:p w:rsidR="003E24DC" w:rsidRPr="005D30D8" w:rsidRDefault="003E24DC" w:rsidP="00362E7E">
      <w:pPr>
        <w:numPr>
          <w:ilvl w:val="0"/>
          <w:numId w:val="65"/>
        </w:numPr>
        <w:tabs>
          <w:tab w:val="clear" w:pos="720"/>
          <w:tab w:val="num" w:pos="142"/>
        </w:tabs>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Поощрить и мотивировать какие-либо действия потребителей и других субъектов маркетинговой коммуникации.</w:t>
      </w:r>
    </w:p>
    <w:p w:rsidR="003E24DC" w:rsidRPr="005D30D8" w:rsidRDefault="003E24DC" w:rsidP="003E24DC">
      <w:pPr>
        <w:spacing w:after="0" w:line="240" w:lineRule="auto"/>
        <w:ind w:firstLine="709"/>
        <w:jc w:val="center"/>
        <w:rPr>
          <w:rFonts w:ascii="Times New Roman" w:hAnsi="Times New Roman" w:cs="Times New Roman"/>
          <w:b/>
          <w:sz w:val="20"/>
          <w:szCs w:val="20"/>
        </w:rPr>
      </w:pPr>
      <w:r w:rsidRPr="005D30D8">
        <w:rPr>
          <w:rFonts w:ascii="Times New Roman" w:hAnsi="Times New Roman" w:cs="Times New Roman"/>
          <w:b/>
          <w:i/>
          <w:iCs/>
          <w:sz w:val="20"/>
          <w:szCs w:val="20"/>
        </w:rPr>
        <w:t>Стимулирование сбыта имеет двойную направленность и нацеленность</w:t>
      </w:r>
      <w:r w:rsidRPr="005D30D8">
        <w:rPr>
          <w:rFonts w:ascii="Times New Roman" w:hAnsi="Times New Roman" w:cs="Times New Roman"/>
          <w:b/>
          <w:sz w:val="20"/>
          <w:szCs w:val="20"/>
        </w:rPr>
        <w:t xml:space="preserve"> на устойчивые отношения кредитной организации с:</w:t>
      </w:r>
    </w:p>
    <w:p w:rsidR="003E24DC" w:rsidRPr="005D30D8" w:rsidRDefault="00362E7E" w:rsidP="00362E7E">
      <w:pPr>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 xml:space="preserve">потребителями (клиентами); </w:t>
      </w:r>
      <w:r w:rsidR="003E24DC" w:rsidRPr="005D30D8">
        <w:rPr>
          <w:rFonts w:ascii="Times New Roman" w:hAnsi="Times New Roman" w:cs="Times New Roman"/>
          <w:sz w:val="20"/>
          <w:szCs w:val="20"/>
        </w:rPr>
        <w:t>промежуточным звеном — посредниками и сотрудниками банка.</w:t>
      </w:r>
    </w:p>
    <w:p w:rsidR="003E24DC" w:rsidRPr="005D30D8" w:rsidRDefault="003E24DC" w:rsidP="003E24DC">
      <w:pPr>
        <w:spacing w:after="0" w:line="240" w:lineRule="auto"/>
        <w:ind w:firstLine="709"/>
        <w:jc w:val="center"/>
        <w:rPr>
          <w:rFonts w:ascii="Times New Roman" w:hAnsi="Times New Roman" w:cs="Times New Roman"/>
          <w:b/>
          <w:bCs/>
          <w:i/>
          <w:iCs/>
          <w:sz w:val="20"/>
          <w:szCs w:val="20"/>
        </w:rPr>
      </w:pPr>
      <w:r w:rsidRPr="005D30D8">
        <w:rPr>
          <w:rFonts w:ascii="Times New Roman" w:hAnsi="Times New Roman" w:cs="Times New Roman"/>
          <w:b/>
          <w:bCs/>
          <w:i/>
          <w:iCs/>
          <w:sz w:val="20"/>
          <w:szCs w:val="20"/>
        </w:rPr>
        <w:t>К инструментам стимулирования сбыта относятся:</w:t>
      </w:r>
    </w:p>
    <w:p w:rsidR="003E24DC" w:rsidRPr="005D30D8" w:rsidRDefault="003E24DC" w:rsidP="00362E7E">
      <w:pPr>
        <w:numPr>
          <w:ilvl w:val="0"/>
          <w:numId w:val="69"/>
        </w:numPr>
        <w:tabs>
          <w:tab w:val="clear" w:pos="720"/>
          <w:tab w:val="num" w:pos="142"/>
        </w:tabs>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оснащение  банковских  помещений  с  точки зрения удобства  для  клиентов  (привлекательный  дизайн, свободный доступ к информационным материалам и т.п.);</w:t>
      </w:r>
    </w:p>
    <w:p w:rsidR="003E24DC" w:rsidRPr="005D30D8" w:rsidRDefault="003E24DC" w:rsidP="00362E7E">
      <w:pPr>
        <w:numPr>
          <w:ilvl w:val="0"/>
          <w:numId w:val="69"/>
        </w:numPr>
        <w:tabs>
          <w:tab w:val="clear" w:pos="720"/>
          <w:tab w:val="num" w:pos="142"/>
        </w:tabs>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снабжение помещений для клиентов необходимыми информационными   материалами   (справочниками, каталогами,  консультационными    листовками   и проспектами);</w:t>
      </w:r>
    </w:p>
    <w:p w:rsidR="003E24DC" w:rsidRPr="005D30D8" w:rsidRDefault="003E24DC" w:rsidP="00362E7E">
      <w:pPr>
        <w:numPr>
          <w:ilvl w:val="0"/>
          <w:numId w:val="69"/>
        </w:numPr>
        <w:tabs>
          <w:tab w:val="clear" w:pos="720"/>
          <w:tab w:val="num" w:pos="142"/>
        </w:tabs>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Проведение акций  по  привлечению  клиентов  (организация  консультационных дней, конкурсов, лотерей, вручение подарков с фирменной символикой).</w:t>
      </w:r>
    </w:p>
    <w:p w:rsidR="00362E7E" w:rsidRPr="005D30D8" w:rsidRDefault="00362E7E" w:rsidP="00AC0BB7">
      <w:pPr>
        <w:rPr>
          <w:rFonts w:ascii="Times New Roman" w:hAnsi="Times New Roman" w:cs="Times New Roman"/>
          <w:b/>
          <w:iCs/>
          <w:sz w:val="20"/>
          <w:szCs w:val="20"/>
        </w:rPr>
      </w:pPr>
    </w:p>
    <w:p w:rsidR="0074321D" w:rsidRPr="005D30D8" w:rsidRDefault="003E24DC" w:rsidP="0029567B">
      <w:pPr>
        <w:spacing w:after="0"/>
        <w:rPr>
          <w:rFonts w:ascii="BookAntiqua-Italic" w:hAnsi="BookAntiqua-Italic" w:cs="BookAntiqua-Italic"/>
          <w:b/>
          <w:iCs/>
          <w:sz w:val="20"/>
          <w:szCs w:val="20"/>
        </w:rPr>
      </w:pPr>
      <w:r w:rsidRPr="005D30D8">
        <w:rPr>
          <w:rFonts w:ascii="Times New Roman" w:hAnsi="Times New Roman" w:cs="Times New Roman"/>
          <w:b/>
          <w:iCs/>
          <w:sz w:val="20"/>
          <w:szCs w:val="20"/>
        </w:rPr>
        <w:t>27) ОСНОВНЫЕ МЕТОДЫ ПРОДАЖИ БАНКОВСКИХ ПРОДУКТОВ. ПРЯМЫЕ И НЕПРЯМЫЕ ПРОДАЖИ, СХЕМЫ ИХ ОРГАНИЗАЦИИ. ИСПОЛЬЗОВАНИЕ ИНФОРМАЦИОННЫХ ТЕХНОЛОГИЙ В СИСТЕМЕ ПРОДАЖ БП.</w:t>
      </w:r>
    </w:p>
    <w:p w:rsidR="001736BA" w:rsidRPr="005D30D8" w:rsidRDefault="001736BA" w:rsidP="0029567B">
      <w:pPr>
        <w:spacing w:after="0" w:line="240" w:lineRule="auto"/>
        <w:rPr>
          <w:rFonts w:ascii="Times New Roman" w:hAnsi="Times New Roman" w:cs="Times New Roman"/>
          <w:sz w:val="20"/>
          <w:szCs w:val="20"/>
        </w:rPr>
      </w:pPr>
      <w:r w:rsidRPr="005D30D8">
        <w:rPr>
          <w:rFonts w:ascii="Times New Roman" w:hAnsi="Times New Roman" w:cs="Times New Roman"/>
          <w:b/>
          <w:sz w:val="20"/>
          <w:szCs w:val="20"/>
        </w:rPr>
        <w:t xml:space="preserve">Система сбыта </w:t>
      </w:r>
      <w:r w:rsidRPr="005D30D8">
        <w:rPr>
          <w:rFonts w:ascii="Times New Roman" w:hAnsi="Times New Roman" w:cs="Times New Roman"/>
          <w:sz w:val="20"/>
          <w:szCs w:val="20"/>
        </w:rPr>
        <w:t>- это организация деятельности банка по реализации банковского продукта и услуги на рынке.  В этой системе преобладают контакты сотрудников банка с клиентами.</w:t>
      </w:r>
    </w:p>
    <w:tbl>
      <w:tblPr>
        <w:tblStyle w:val="aa"/>
        <w:tblW w:w="0" w:type="auto"/>
        <w:tblLayout w:type="fixed"/>
        <w:tblLook w:val="04A0"/>
      </w:tblPr>
      <w:tblGrid>
        <w:gridCol w:w="1242"/>
        <w:gridCol w:w="1990"/>
      </w:tblGrid>
      <w:tr w:rsidR="001736BA" w:rsidRPr="005D30D8" w:rsidTr="0029567B">
        <w:tc>
          <w:tcPr>
            <w:tcW w:w="3232" w:type="dxa"/>
            <w:gridSpan w:val="2"/>
          </w:tcPr>
          <w:p w:rsidR="001736BA" w:rsidRPr="005D30D8" w:rsidRDefault="001736BA" w:rsidP="0029567B">
            <w:pPr>
              <w:jc w:val="center"/>
              <w:rPr>
                <w:rFonts w:ascii="Times New Roman" w:hAnsi="Times New Roman" w:cs="Times New Roman"/>
                <w:b/>
                <w:sz w:val="20"/>
                <w:szCs w:val="20"/>
              </w:rPr>
            </w:pPr>
            <w:r w:rsidRPr="005D30D8">
              <w:rPr>
                <w:rFonts w:ascii="Times New Roman" w:hAnsi="Times New Roman" w:cs="Times New Roman"/>
                <w:b/>
                <w:sz w:val="20"/>
                <w:szCs w:val="20"/>
              </w:rPr>
              <w:t>Когда осуществляется продажа</w:t>
            </w:r>
          </w:p>
        </w:tc>
      </w:tr>
      <w:tr w:rsidR="001736BA" w:rsidRPr="005D30D8" w:rsidTr="0029567B">
        <w:tc>
          <w:tcPr>
            <w:tcW w:w="1242" w:type="dxa"/>
          </w:tcPr>
          <w:p w:rsidR="001736BA" w:rsidRPr="005D30D8" w:rsidRDefault="001736BA" w:rsidP="0029567B">
            <w:pPr>
              <w:ind w:right="283"/>
              <w:jc w:val="center"/>
              <w:rPr>
                <w:rFonts w:ascii="Times New Roman" w:hAnsi="Times New Roman" w:cs="Times New Roman"/>
                <w:sz w:val="20"/>
                <w:szCs w:val="20"/>
              </w:rPr>
            </w:pPr>
            <w:r w:rsidRPr="005D30D8">
              <w:rPr>
                <w:rFonts w:ascii="Times New Roman" w:hAnsi="Times New Roman" w:cs="Times New Roman"/>
                <w:sz w:val="20"/>
                <w:szCs w:val="20"/>
              </w:rPr>
              <w:t>Вы хотите, чтобы клиент:</w:t>
            </w:r>
          </w:p>
        </w:tc>
        <w:tc>
          <w:tcPr>
            <w:tcW w:w="1990" w:type="dxa"/>
          </w:tcPr>
          <w:p w:rsidR="001736BA" w:rsidRPr="005D30D8" w:rsidRDefault="001736BA" w:rsidP="0029567B">
            <w:pPr>
              <w:ind w:right="283"/>
              <w:jc w:val="center"/>
              <w:rPr>
                <w:rFonts w:ascii="Times New Roman" w:hAnsi="Times New Roman" w:cs="Times New Roman"/>
                <w:sz w:val="20"/>
                <w:szCs w:val="20"/>
              </w:rPr>
            </w:pPr>
            <w:r w:rsidRPr="005D30D8">
              <w:rPr>
                <w:rFonts w:ascii="Times New Roman" w:hAnsi="Times New Roman" w:cs="Times New Roman"/>
                <w:sz w:val="20"/>
                <w:szCs w:val="20"/>
              </w:rPr>
              <w:t>Тогда вы должны:</w:t>
            </w:r>
          </w:p>
        </w:tc>
      </w:tr>
      <w:tr w:rsidR="001736BA" w:rsidRPr="005D30D8" w:rsidTr="0029567B">
        <w:tc>
          <w:tcPr>
            <w:tcW w:w="1242" w:type="dxa"/>
          </w:tcPr>
          <w:p w:rsidR="001736BA" w:rsidRPr="005D30D8" w:rsidRDefault="001736BA" w:rsidP="0029567B">
            <w:pPr>
              <w:ind w:right="283"/>
              <w:jc w:val="both"/>
              <w:rPr>
                <w:rFonts w:ascii="Times New Roman" w:hAnsi="Times New Roman" w:cs="Times New Roman"/>
                <w:sz w:val="20"/>
                <w:szCs w:val="20"/>
              </w:rPr>
            </w:pPr>
            <w:r w:rsidRPr="005D30D8">
              <w:rPr>
                <w:rFonts w:ascii="Times New Roman" w:hAnsi="Times New Roman" w:cs="Times New Roman"/>
                <w:sz w:val="20"/>
                <w:szCs w:val="20"/>
              </w:rPr>
              <w:t>Продолжал пользоваться продуктом/услугой</w:t>
            </w:r>
          </w:p>
        </w:tc>
        <w:tc>
          <w:tcPr>
            <w:tcW w:w="1990" w:type="dxa"/>
          </w:tcPr>
          <w:p w:rsidR="001736BA" w:rsidRPr="005D30D8" w:rsidRDefault="001736BA" w:rsidP="0029567B">
            <w:pPr>
              <w:ind w:right="283"/>
              <w:jc w:val="both"/>
              <w:rPr>
                <w:rFonts w:ascii="Times New Roman" w:hAnsi="Times New Roman" w:cs="Times New Roman"/>
                <w:sz w:val="20"/>
                <w:szCs w:val="20"/>
              </w:rPr>
            </w:pPr>
            <w:r w:rsidRPr="005D30D8">
              <w:rPr>
                <w:rFonts w:ascii="Times New Roman" w:hAnsi="Times New Roman" w:cs="Times New Roman"/>
                <w:sz w:val="20"/>
                <w:szCs w:val="20"/>
              </w:rPr>
              <w:t>Использовать надежное операционное оборудование</w:t>
            </w:r>
          </w:p>
        </w:tc>
      </w:tr>
      <w:tr w:rsidR="001736BA" w:rsidRPr="005D30D8" w:rsidTr="0029567B">
        <w:tc>
          <w:tcPr>
            <w:tcW w:w="1242" w:type="dxa"/>
          </w:tcPr>
          <w:p w:rsidR="001736BA" w:rsidRPr="005D30D8" w:rsidRDefault="001736BA" w:rsidP="0029567B">
            <w:pPr>
              <w:ind w:right="283"/>
              <w:jc w:val="both"/>
              <w:rPr>
                <w:rFonts w:ascii="Times New Roman" w:hAnsi="Times New Roman" w:cs="Times New Roman"/>
                <w:sz w:val="20"/>
                <w:szCs w:val="20"/>
              </w:rPr>
            </w:pPr>
            <w:r w:rsidRPr="005D30D8">
              <w:rPr>
                <w:rFonts w:ascii="Times New Roman" w:hAnsi="Times New Roman" w:cs="Times New Roman"/>
                <w:sz w:val="20"/>
                <w:szCs w:val="20"/>
              </w:rPr>
              <w:t>Покупал у вас другие продукты/услуги</w:t>
            </w:r>
          </w:p>
        </w:tc>
        <w:tc>
          <w:tcPr>
            <w:tcW w:w="1990" w:type="dxa"/>
          </w:tcPr>
          <w:p w:rsidR="001736BA" w:rsidRPr="005D30D8" w:rsidRDefault="001736BA" w:rsidP="0029567B">
            <w:pPr>
              <w:ind w:right="283"/>
              <w:jc w:val="both"/>
              <w:rPr>
                <w:rFonts w:ascii="Times New Roman" w:hAnsi="Times New Roman" w:cs="Times New Roman"/>
                <w:sz w:val="20"/>
                <w:szCs w:val="20"/>
              </w:rPr>
            </w:pPr>
            <w:r w:rsidRPr="005D30D8">
              <w:rPr>
                <w:rFonts w:ascii="Times New Roman" w:hAnsi="Times New Roman" w:cs="Times New Roman"/>
                <w:sz w:val="20"/>
                <w:szCs w:val="20"/>
              </w:rPr>
              <w:t xml:space="preserve">Находится с клиентом в постоянном контакте для определения его меняющихся потребностей </w:t>
            </w:r>
          </w:p>
        </w:tc>
      </w:tr>
      <w:tr w:rsidR="001736BA" w:rsidRPr="005D30D8" w:rsidTr="0029567B">
        <w:tc>
          <w:tcPr>
            <w:tcW w:w="1242" w:type="dxa"/>
          </w:tcPr>
          <w:p w:rsidR="001736BA" w:rsidRPr="005D30D8" w:rsidRDefault="001736BA" w:rsidP="0029567B">
            <w:pPr>
              <w:ind w:right="283"/>
              <w:jc w:val="both"/>
              <w:rPr>
                <w:rFonts w:ascii="Times New Roman" w:hAnsi="Times New Roman" w:cs="Times New Roman"/>
                <w:sz w:val="20"/>
                <w:szCs w:val="20"/>
              </w:rPr>
            </w:pPr>
            <w:r w:rsidRPr="005D30D8">
              <w:rPr>
                <w:rFonts w:ascii="Times New Roman" w:hAnsi="Times New Roman" w:cs="Times New Roman"/>
                <w:sz w:val="20"/>
                <w:szCs w:val="20"/>
              </w:rPr>
              <w:t>Рекомендовал вас своим друзьям и коллегам</w:t>
            </w:r>
          </w:p>
        </w:tc>
        <w:tc>
          <w:tcPr>
            <w:tcW w:w="1990" w:type="dxa"/>
          </w:tcPr>
          <w:p w:rsidR="001736BA" w:rsidRPr="005D30D8" w:rsidRDefault="001736BA" w:rsidP="0029567B">
            <w:pPr>
              <w:ind w:right="283"/>
              <w:jc w:val="both"/>
              <w:rPr>
                <w:rFonts w:ascii="Times New Roman" w:hAnsi="Times New Roman" w:cs="Times New Roman"/>
                <w:sz w:val="20"/>
                <w:szCs w:val="20"/>
              </w:rPr>
            </w:pPr>
            <w:r w:rsidRPr="005D30D8">
              <w:rPr>
                <w:rFonts w:ascii="Times New Roman" w:hAnsi="Times New Roman" w:cs="Times New Roman"/>
                <w:sz w:val="20"/>
                <w:szCs w:val="20"/>
              </w:rPr>
              <w:t>Делать акценты на вашу профессиональную компетентность и репутацию банка</w:t>
            </w:r>
          </w:p>
        </w:tc>
      </w:tr>
    </w:tbl>
    <w:p w:rsidR="001736BA" w:rsidRPr="005D30D8" w:rsidRDefault="001736BA" w:rsidP="001736BA">
      <w:pPr>
        <w:spacing w:after="0" w:line="240" w:lineRule="auto"/>
        <w:jc w:val="both"/>
        <w:rPr>
          <w:rFonts w:ascii="Times New Roman" w:hAnsi="Times New Roman" w:cs="Times New Roman"/>
          <w:sz w:val="20"/>
          <w:szCs w:val="20"/>
        </w:rPr>
      </w:pPr>
    </w:p>
    <w:tbl>
      <w:tblPr>
        <w:tblStyle w:val="aa"/>
        <w:tblW w:w="0" w:type="auto"/>
        <w:tblLook w:val="04A0"/>
      </w:tblPr>
      <w:tblGrid>
        <w:gridCol w:w="4785"/>
        <w:gridCol w:w="4786"/>
      </w:tblGrid>
      <w:tr w:rsidR="001736BA" w:rsidRPr="005D30D8" w:rsidTr="0029567B">
        <w:tc>
          <w:tcPr>
            <w:tcW w:w="9571" w:type="dxa"/>
            <w:gridSpan w:val="2"/>
          </w:tcPr>
          <w:p w:rsidR="001736BA" w:rsidRPr="005D30D8" w:rsidRDefault="001736BA" w:rsidP="0029567B">
            <w:pPr>
              <w:jc w:val="center"/>
              <w:rPr>
                <w:rFonts w:ascii="Times New Roman" w:hAnsi="Times New Roman" w:cs="Times New Roman"/>
                <w:b/>
                <w:sz w:val="20"/>
                <w:szCs w:val="20"/>
              </w:rPr>
            </w:pPr>
            <w:r w:rsidRPr="005D30D8">
              <w:rPr>
                <w:rFonts w:ascii="Times New Roman" w:hAnsi="Times New Roman" w:cs="Times New Roman"/>
                <w:b/>
                <w:sz w:val="20"/>
                <w:szCs w:val="20"/>
              </w:rPr>
              <w:t>Основные формы распространения (доставки) банковской услуги</w:t>
            </w:r>
          </w:p>
        </w:tc>
      </w:tr>
      <w:tr w:rsidR="001736BA" w:rsidRPr="005D30D8" w:rsidTr="0029567B">
        <w:tc>
          <w:tcPr>
            <w:tcW w:w="4785" w:type="dxa"/>
          </w:tcPr>
          <w:p w:rsidR="001736BA" w:rsidRPr="005D30D8" w:rsidRDefault="001736BA" w:rsidP="0029567B">
            <w:pPr>
              <w:jc w:val="center"/>
              <w:rPr>
                <w:rFonts w:ascii="Times New Roman" w:hAnsi="Times New Roman" w:cs="Times New Roman"/>
                <w:sz w:val="20"/>
                <w:szCs w:val="20"/>
              </w:rPr>
            </w:pPr>
            <w:r w:rsidRPr="005D30D8">
              <w:rPr>
                <w:rFonts w:ascii="Times New Roman" w:hAnsi="Times New Roman" w:cs="Times New Roman"/>
                <w:sz w:val="20"/>
                <w:szCs w:val="20"/>
              </w:rPr>
              <w:t>Традиционные методы</w:t>
            </w:r>
          </w:p>
        </w:tc>
        <w:tc>
          <w:tcPr>
            <w:tcW w:w="4786" w:type="dxa"/>
          </w:tcPr>
          <w:p w:rsidR="001736BA" w:rsidRPr="005D30D8" w:rsidRDefault="001736BA" w:rsidP="0029567B">
            <w:pPr>
              <w:jc w:val="center"/>
              <w:rPr>
                <w:rFonts w:ascii="Times New Roman" w:hAnsi="Times New Roman" w:cs="Times New Roman"/>
                <w:sz w:val="20"/>
                <w:szCs w:val="20"/>
              </w:rPr>
            </w:pPr>
            <w:r w:rsidRPr="005D30D8">
              <w:rPr>
                <w:rFonts w:ascii="Times New Roman" w:hAnsi="Times New Roman" w:cs="Times New Roman"/>
                <w:sz w:val="20"/>
                <w:szCs w:val="20"/>
              </w:rPr>
              <w:t>Новые методы</w:t>
            </w:r>
          </w:p>
        </w:tc>
      </w:tr>
      <w:tr w:rsidR="001736BA" w:rsidRPr="005D30D8" w:rsidTr="0029567B">
        <w:tc>
          <w:tcPr>
            <w:tcW w:w="4785" w:type="dxa"/>
          </w:tcPr>
          <w:p w:rsidR="001736BA" w:rsidRPr="005D30D8" w:rsidRDefault="001736BA" w:rsidP="0029567B">
            <w:pPr>
              <w:ind w:right="283"/>
              <w:jc w:val="both"/>
              <w:rPr>
                <w:rFonts w:ascii="Times New Roman" w:hAnsi="Times New Roman" w:cs="Times New Roman"/>
                <w:sz w:val="20"/>
                <w:szCs w:val="20"/>
              </w:rPr>
            </w:pPr>
            <w:r w:rsidRPr="005D30D8">
              <w:rPr>
                <w:rFonts w:ascii="Times New Roman" w:hAnsi="Times New Roman" w:cs="Times New Roman"/>
                <w:sz w:val="20"/>
                <w:szCs w:val="20"/>
              </w:rPr>
              <w:t>Обслуживание клиентов в помещении банка, филиала, отделения, агентства, представительства</w:t>
            </w:r>
          </w:p>
        </w:tc>
        <w:tc>
          <w:tcPr>
            <w:tcW w:w="4786" w:type="dxa"/>
          </w:tcPr>
          <w:p w:rsidR="001736BA" w:rsidRPr="005D30D8" w:rsidRDefault="001736BA" w:rsidP="0029567B">
            <w:pPr>
              <w:ind w:right="283"/>
              <w:jc w:val="both"/>
              <w:rPr>
                <w:rFonts w:ascii="Times New Roman" w:hAnsi="Times New Roman" w:cs="Times New Roman"/>
                <w:sz w:val="20"/>
                <w:szCs w:val="20"/>
              </w:rPr>
            </w:pPr>
            <w:r w:rsidRPr="005D30D8">
              <w:rPr>
                <w:rFonts w:ascii="Times New Roman" w:hAnsi="Times New Roman" w:cs="Times New Roman"/>
                <w:sz w:val="20"/>
                <w:szCs w:val="20"/>
              </w:rPr>
              <w:t>Банковские автоматы-кассиры, электронные платежи в пунктах продажи, телефонная оплата счетов, автоматизированные отделения, интернет - технологии</w:t>
            </w:r>
          </w:p>
        </w:tc>
      </w:tr>
    </w:tbl>
    <w:p w:rsidR="001736BA" w:rsidRPr="005D30D8" w:rsidRDefault="001736BA" w:rsidP="001736BA">
      <w:pPr>
        <w:spacing w:after="0" w:line="240" w:lineRule="auto"/>
        <w:ind w:left="360"/>
        <w:jc w:val="center"/>
        <w:rPr>
          <w:rFonts w:ascii="Times New Roman" w:hAnsi="Times New Roman" w:cs="Times New Roman"/>
          <w:b/>
          <w:sz w:val="20"/>
          <w:szCs w:val="20"/>
        </w:rPr>
      </w:pPr>
      <w:r w:rsidRPr="005D30D8">
        <w:rPr>
          <w:rFonts w:ascii="Times New Roman" w:hAnsi="Times New Roman" w:cs="Times New Roman"/>
          <w:b/>
          <w:sz w:val="20"/>
          <w:szCs w:val="20"/>
        </w:rPr>
        <w:t>К современным формам организации каналов распределения (предоставления) услуг относятся:</w:t>
      </w:r>
    </w:p>
    <w:p w:rsidR="001736BA" w:rsidRPr="005D30D8" w:rsidRDefault="001736BA" w:rsidP="0029567B">
      <w:pPr>
        <w:pStyle w:val="a3"/>
        <w:numPr>
          <w:ilvl w:val="0"/>
          <w:numId w:val="91"/>
        </w:numPr>
        <w:tabs>
          <w:tab w:val="left" w:pos="142"/>
        </w:tabs>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электронные отделения, в которых обслуживание клиентов полностью автоматизировано;</w:t>
      </w:r>
    </w:p>
    <w:p w:rsidR="001736BA" w:rsidRPr="005D30D8" w:rsidRDefault="001736BA" w:rsidP="0029567B">
      <w:pPr>
        <w:pStyle w:val="a3"/>
        <w:numPr>
          <w:ilvl w:val="0"/>
          <w:numId w:val="91"/>
        </w:numPr>
        <w:tabs>
          <w:tab w:val="left" w:pos="142"/>
        </w:tabs>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банковские отделения, в которых функции кассиров выполняют банковские автоматы;</w:t>
      </w:r>
    </w:p>
    <w:p w:rsidR="001736BA" w:rsidRPr="005D30D8" w:rsidRDefault="001736BA" w:rsidP="0029567B">
      <w:pPr>
        <w:pStyle w:val="a3"/>
        <w:numPr>
          <w:ilvl w:val="0"/>
          <w:numId w:val="91"/>
        </w:numPr>
        <w:tabs>
          <w:tab w:val="left" w:pos="142"/>
        </w:tabs>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финансовые «супермаркеты» объединяющие все виды услуг и специалистов всех типов, что позволяет предоставлять клиентам полный комплекс услуг;</w:t>
      </w:r>
    </w:p>
    <w:p w:rsidR="001736BA" w:rsidRPr="005D30D8" w:rsidRDefault="001736BA" w:rsidP="0029567B">
      <w:pPr>
        <w:pStyle w:val="a3"/>
        <w:numPr>
          <w:ilvl w:val="0"/>
          <w:numId w:val="91"/>
        </w:numPr>
        <w:tabs>
          <w:tab w:val="left" w:pos="142"/>
        </w:tabs>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пункты продаж, оснащенные системой электронных платежей;</w:t>
      </w:r>
    </w:p>
    <w:p w:rsidR="001736BA" w:rsidRPr="005D30D8" w:rsidRDefault="001736BA" w:rsidP="0029567B">
      <w:pPr>
        <w:pStyle w:val="a3"/>
        <w:numPr>
          <w:ilvl w:val="0"/>
          <w:numId w:val="91"/>
        </w:numPr>
        <w:tabs>
          <w:tab w:val="left" w:pos="142"/>
        </w:tabs>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 xml:space="preserve">отделения для сбыта услуг с использованием телефонов, домашнего обслуживания и по предварительной записи, что является формой </w:t>
      </w:r>
      <w:proofErr w:type="spellStart"/>
      <w:r w:rsidRPr="005D30D8">
        <w:rPr>
          <w:rFonts w:ascii="Times New Roman" w:hAnsi="Times New Roman" w:cs="Times New Roman"/>
          <w:sz w:val="20"/>
          <w:szCs w:val="20"/>
        </w:rPr>
        <w:t>телемаркетинга</w:t>
      </w:r>
      <w:proofErr w:type="spellEnd"/>
      <w:r w:rsidRPr="005D30D8">
        <w:rPr>
          <w:rFonts w:ascii="Times New Roman" w:hAnsi="Times New Roman" w:cs="Times New Roman"/>
          <w:sz w:val="20"/>
          <w:szCs w:val="20"/>
        </w:rPr>
        <w:t xml:space="preserve"> позволяющий стимулировать сбыт основных банковских продуктов и услуг. </w:t>
      </w:r>
    </w:p>
    <w:p w:rsidR="001736BA" w:rsidRPr="005D30D8" w:rsidRDefault="001736BA" w:rsidP="001736BA">
      <w:pPr>
        <w:autoSpaceDE w:val="0"/>
        <w:autoSpaceDN w:val="0"/>
        <w:adjustRightInd w:val="0"/>
        <w:spacing w:after="0" w:line="240" w:lineRule="auto"/>
        <w:ind w:firstLine="709"/>
        <w:jc w:val="both"/>
        <w:rPr>
          <w:rFonts w:ascii="Times New Roman" w:hAnsi="Times New Roman" w:cs="Times New Roman"/>
          <w:sz w:val="20"/>
          <w:szCs w:val="20"/>
        </w:rPr>
      </w:pPr>
      <w:r w:rsidRPr="005D30D8">
        <w:rPr>
          <w:rFonts w:ascii="Times New Roman" w:hAnsi="Times New Roman" w:cs="Times New Roman"/>
          <w:sz w:val="20"/>
          <w:szCs w:val="20"/>
        </w:rPr>
        <w:lastRenderedPageBreak/>
        <w:t xml:space="preserve">Выбор подходящего способа предоставления осуществляется с учетом целей банка, возможностей по предоставлению разнообразных услуг, уровня конкуренции и особенностей имеющейся базы клиентов. </w:t>
      </w:r>
    </w:p>
    <w:p w:rsidR="0074321D" w:rsidRPr="005D30D8" w:rsidRDefault="0074321D" w:rsidP="0074321D">
      <w:pPr>
        <w:autoSpaceDE w:val="0"/>
        <w:autoSpaceDN w:val="0"/>
        <w:adjustRightInd w:val="0"/>
        <w:spacing w:after="0" w:line="240" w:lineRule="auto"/>
        <w:ind w:firstLine="567"/>
        <w:rPr>
          <w:rFonts w:ascii="BookAntiqua" w:hAnsi="BookAntiqua" w:cs="BookAntiqua"/>
          <w:sz w:val="20"/>
          <w:szCs w:val="20"/>
        </w:rPr>
      </w:pPr>
      <w:r w:rsidRPr="005D30D8">
        <w:rPr>
          <w:rFonts w:ascii="BookAntiqua-Italic" w:hAnsi="BookAntiqua-Italic" w:cs="BookAntiqua-Italic"/>
          <w:i/>
          <w:iCs/>
          <w:sz w:val="20"/>
          <w:szCs w:val="20"/>
        </w:rPr>
        <w:t xml:space="preserve">Сбытовые каналы </w:t>
      </w:r>
      <w:r w:rsidRPr="005D30D8">
        <w:rPr>
          <w:rFonts w:ascii="BookAntiqua" w:hAnsi="BookAntiqua" w:cs="BookAntiqua"/>
          <w:sz w:val="20"/>
          <w:szCs w:val="20"/>
        </w:rPr>
        <w:t xml:space="preserve">банковских услуг </w:t>
      </w:r>
      <w:r w:rsidRPr="005D30D8">
        <w:rPr>
          <w:rFonts w:ascii="BookAntiqua-Italic" w:hAnsi="BookAntiqua-Italic" w:cs="BookAntiqua-Italic"/>
          <w:i/>
          <w:iCs/>
          <w:sz w:val="20"/>
          <w:szCs w:val="20"/>
        </w:rPr>
        <w:t>включают</w:t>
      </w:r>
      <w:r w:rsidRPr="005D30D8">
        <w:rPr>
          <w:rFonts w:ascii="BookAntiqua" w:hAnsi="BookAntiqua" w:cs="BookAntiqua"/>
          <w:sz w:val="20"/>
          <w:szCs w:val="20"/>
        </w:rPr>
        <w:t>:</w:t>
      </w:r>
    </w:p>
    <w:p w:rsidR="0074321D" w:rsidRPr="005D30D8" w:rsidRDefault="0074321D" w:rsidP="001736BA">
      <w:pPr>
        <w:autoSpaceDE w:val="0"/>
        <w:autoSpaceDN w:val="0"/>
        <w:adjustRightInd w:val="0"/>
        <w:spacing w:after="0" w:line="240" w:lineRule="auto"/>
        <w:ind w:firstLine="567"/>
        <w:rPr>
          <w:rFonts w:ascii="BookAntiqua" w:hAnsi="BookAntiqua" w:cs="BookAntiqua"/>
          <w:sz w:val="20"/>
          <w:szCs w:val="20"/>
        </w:rPr>
      </w:pPr>
      <w:r w:rsidRPr="005D30D8">
        <w:rPr>
          <w:rFonts w:ascii="SymbolMT" w:eastAsia="SymbolMT" w:hAnsi="BookAntiqua-Italic" w:cs="SymbolMT" w:hint="eastAsia"/>
          <w:sz w:val="20"/>
          <w:szCs w:val="20"/>
        </w:rPr>
        <w:t></w:t>
      </w:r>
      <w:r w:rsidRPr="005D30D8">
        <w:rPr>
          <w:rFonts w:ascii="SymbolMT" w:eastAsia="SymbolMT" w:hAnsi="BookAntiqua-Italic" w:cs="SymbolMT"/>
          <w:sz w:val="20"/>
          <w:szCs w:val="20"/>
        </w:rPr>
        <w:t xml:space="preserve"> </w:t>
      </w:r>
      <w:r w:rsidRPr="005D30D8">
        <w:rPr>
          <w:rFonts w:ascii="BookAntiqua" w:hAnsi="BookAntiqua" w:cs="BookAntiqua"/>
          <w:sz w:val="20"/>
          <w:szCs w:val="20"/>
        </w:rPr>
        <w:t>собственные каналы с</w:t>
      </w:r>
      <w:r w:rsidR="001736BA" w:rsidRPr="005D30D8">
        <w:rPr>
          <w:rFonts w:ascii="BookAntiqua" w:hAnsi="BookAntiqua" w:cs="BookAntiqua"/>
          <w:sz w:val="20"/>
          <w:szCs w:val="20"/>
        </w:rPr>
        <w:t xml:space="preserve">быта: </w:t>
      </w:r>
      <w:r w:rsidRPr="005D30D8">
        <w:rPr>
          <w:rFonts w:ascii="SymbolMT" w:eastAsia="SymbolMT" w:hAnsi="BookAntiqua-Italic" w:cs="SymbolMT" w:hint="eastAsia"/>
          <w:sz w:val="20"/>
          <w:szCs w:val="20"/>
        </w:rPr>
        <w:t></w:t>
      </w:r>
      <w:r w:rsidRPr="005D30D8">
        <w:rPr>
          <w:rFonts w:ascii="SymbolMT" w:eastAsia="SymbolMT" w:hAnsi="BookAntiqua-Italic" w:cs="SymbolMT"/>
          <w:sz w:val="20"/>
          <w:szCs w:val="20"/>
        </w:rPr>
        <w:t xml:space="preserve"> </w:t>
      </w:r>
      <w:r w:rsidRPr="005D30D8">
        <w:rPr>
          <w:rFonts w:ascii="BookAntiqua" w:hAnsi="BookAntiqua" w:cs="BookAntiqua"/>
          <w:sz w:val="20"/>
          <w:szCs w:val="20"/>
        </w:rPr>
        <w:t>несобственные сбытовые каналы: дочерние финансовые и</w:t>
      </w:r>
      <w:r w:rsidR="001736BA" w:rsidRPr="005D30D8">
        <w:rPr>
          <w:rFonts w:ascii="BookAntiqua" w:hAnsi="BookAntiqua" w:cs="BookAntiqua"/>
          <w:sz w:val="20"/>
          <w:szCs w:val="20"/>
        </w:rPr>
        <w:t xml:space="preserve"> </w:t>
      </w:r>
      <w:r w:rsidRPr="005D30D8">
        <w:rPr>
          <w:rFonts w:ascii="BookAntiqua" w:hAnsi="BookAntiqua" w:cs="BookAntiqua"/>
          <w:sz w:val="20"/>
          <w:szCs w:val="20"/>
        </w:rPr>
        <w:t>нефинансовые учреждения (банки, страховые организации,</w:t>
      </w:r>
      <w:r w:rsidR="001736BA" w:rsidRPr="005D30D8">
        <w:rPr>
          <w:rFonts w:ascii="BookAntiqua" w:hAnsi="BookAntiqua" w:cs="BookAntiqua"/>
          <w:sz w:val="20"/>
          <w:szCs w:val="20"/>
        </w:rPr>
        <w:t xml:space="preserve"> </w:t>
      </w:r>
      <w:r w:rsidRPr="005D30D8">
        <w:rPr>
          <w:rFonts w:ascii="BookAntiqua" w:hAnsi="BookAntiqua" w:cs="BookAntiqua"/>
          <w:sz w:val="20"/>
          <w:szCs w:val="20"/>
        </w:rPr>
        <w:t xml:space="preserve">предприятия жилищного </w:t>
      </w:r>
      <w:r w:rsidR="001736BA" w:rsidRPr="005D30D8">
        <w:rPr>
          <w:rFonts w:ascii="BookAntiqua" w:hAnsi="BookAntiqua" w:cs="BookAntiqua"/>
          <w:sz w:val="20"/>
          <w:szCs w:val="20"/>
        </w:rPr>
        <w:t>строительства и т.д.); независи</w:t>
      </w:r>
      <w:r w:rsidRPr="005D30D8">
        <w:rPr>
          <w:rFonts w:ascii="BookAntiqua" w:hAnsi="BookAntiqua" w:cs="BookAntiqua"/>
          <w:sz w:val="20"/>
          <w:szCs w:val="20"/>
        </w:rPr>
        <w:t>мые агенты (представители свободных профессий и др.).</w:t>
      </w:r>
    </w:p>
    <w:p w:rsidR="0074321D" w:rsidRPr="005D30D8" w:rsidRDefault="0074321D" w:rsidP="0074321D">
      <w:pPr>
        <w:autoSpaceDE w:val="0"/>
        <w:autoSpaceDN w:val="0"/>
        <w:adjustRightInd w:val="0"/>
        <w:spacing w:after="0" w:line="240" w:lineRule="auto"/>
        <w:ind w:firstLine="567"/>
        <w:rPr>
          <w:rFonts w:ascii="BookAntiqua-Bold" w:hAnsi="BookAntiqua-Bold" w:cs="BookAntiqua-Bold"/>
          <w:b/>
          <w:bCs/>
          <w:sz w:val="20"/>
          <w:szCs w:val="20"/>
        </w:rPr>
      </w:pPr>
      <w:r w:rsidRPr="005D30D8">
        <w:rPr>
          <w:rFonts w:ascii="BookAntiqua-Bold" w:hAnsi="BookAntiqua-Bold" w:cs="BookAntiqua-Bold"/>
          <w:b/>
          <w:bCs/>
          <w:sz w:val="20"/>
          <w:szCs w:val="20"/>
        </w:rPr>
        <w:t>Временные параметры банковского сбыта</w:t>
      </w:r>
    </w:p>
    <w:p w:rsidR="0074321D" w:rsidRPr="005D30D8" w:rsidRDefault="0074321D" w:rsidP="001736BA">
      <w:pPr>
        <w:autoSpaceDE w:val="0"/>
        <w:autoSpaceDN w:val="0"/>
        <w:adjustRightInd w:val="0"/>
        <w:spacing w:after="0" w:line="240" w:lineRule="auto"/>
        <w:ind w:firstLine="567"/>
        <w:rPr>
          <w:rFonts w:ascii="BookAntiqua" w:hAnsi="BookAntiqua" w:cs="BookAntiqua"/>
          <w:sz w:val="20"/>
          <w:szCs w:val="20"/>
        </w:rPr>
      </w:pPr>
      <w:r w:rsidRPr="005D30D8">
        <w:rPr>
          <w:rFonts w:ascii="BookAntiqua" w:hAnsi="BookAntiqua" w:cs="BookAntiqua"/>
          <w:sz w:val="20"/>
          <w:szCs w:val="20"/>
        </w:rPr>
        <w:t>Известно, что банковские услуги не могут храниться и</w:t>
      </w:r>
      <w:r w:rsidR="001736BA" w:rsidRPr="005D30D8">
        <w:rPr>
          <w:rFonts w:ascii="BookAntiqua" w:hAnsi="BookAntiqua" w:cs="BookAntiqua"/>
          <w:sz w:val="20"/>
          <w:szCs w:val="20"/>
        </w:rPr>
        <w:t xml:space="preserve"> </w:t>
      </w:r>
      <w:r w:rsidRPr="005D30D8">
        <w:rPr>
          <w:rFonts w:ascii="BookAntiqua" w:hAnsi="BookAntiqua" w:cs="BookAntiqua"/>
          <w:sz w:val="20"/>
          <w:szCs w:val="20"/>
        </w:rPr>
        <w:t>банки предоставляют их обычно в течение дня. Исключение</w:t>
      </w:r>
      <w:r w:rsidR="001736BA" w:rsidRPr="005D30D8">
        <w:rPr>
          <w:rFonts w:ascii="BookAntiqua" w:hAnsi="BookAntiqua" w:cs="BookAntiqua"/>
          <w:sz w:val="20"/>
          <w:szCs w:val="20"/>
        </w:rPr>
        <w:t xml:space="preserve"> </w:t>
      </w:r>
      <w:r w:rsidRPr="005D30D8">
        <w:rPr>
          <w:rFonts w:ascii="BookAntiqua" w:hAnsi="BookAntiqua" w:cs="BookAntiqua"/>
          <w:sz w:val="20"/>
          <w:szCs w:val="20"/>
        </w:rPr>
        <w:t>составляют кредитные опер</w:t>
      </w:r>
      <w:r w:rsidR="001736BA" w:rsidRPr="005D30D8">
        <w:rPr>
          <w:rFonts w:ascii="BookAntiqua" w:hAnsi="BookAntiqua" w:cs="BookAntiqua"/>
          <w:sz w:val="20"/>
          <w:szCs w:val="20"/>
        </w:rPr>
        <w:t>ации. Выдаче кредита, как прави</w:t>
      </w:r>
      <w:r w:rsidRPr="005D30D8">
        <w:rPr>
          <w:rFonts w:ascii="BookAntiqua" w:hAnsi="BookAntiqua" w:cs="BookAntiqua"/>
          <w:sz w:val="20"/>
          <w:szCs w:val="20"/>
        </w:rPr>
        <w:t>ло, предшествует анализ кредитоспособности заемщика.</w:t>
      </w:r>
    </w:p>
    <w:p w:rsidR="0029567B" w:rsidRPr="005D30D8" w:rsidRDefault="0029567B" w:rsidP="0029567B">
      <w:pPr>
        <w:autoSpaceDE w:val="0"/>
        <w:autoSpaceDN w:val="0"/>
        <w:adjustRightInd w:val="0"/>
        <w:spacing w:after="0" w:line="240" w:lineRule="auto"/>
        <w:rPr>
          <w:rFonts w:ascii="BookAntiqua" w:hAnsi="BookAntiqua" w:cs="BookAntiqua"/>
          <w:sz w:val="20"/>
          <w:szCs w:val="20"/>
        </w:rPr>
      </w:pPr>
    </w:p>
    <w:p w:rsidR="0029567B" w:rsidRPr="005D30D8" w:rsidRDefault="0029567B" w:rsidP="0029567B">
      <w:pPr>
        <w:autoSpaceDE w:val="0"/>
        <w:autoSpaceDN w:val="0"/>
        <w:adjustRightInd w:val="0"/>
        <w:spacing w:after="0" w:line="240" w:lineRule="auto"/>
        <w:rPr>
          <w:rFonts w:ascii="BookAntiqua" w:hAnsi="BookAntiqua" w:cs="BookAntiqua"/>
          <w:sz w:val="20"/>
          <w:szCs w:val="20"/>
        </w:rPr>
      </w:pPr>
    </w:p>
    <w:p w:rsidR="0029567B" w:rsidRPr="005D30D8" w:rsidRDefault="0029567B" w:rsidP="0029567B">
      <w:pPr>
        <w:autoSpaceDE w:val="0"/>
        <w:autoSpaceDN w:val="0"/>
        <w:adjustRightInd w:val="0"/>
        <w:spacing w:after="0" w:line="240" w:lineRule="auto"/>
        <w:rPr>
          <w:rFonts w:ascii="BookAntiqua-Italic" w:hAnsi="BookAntiqua-Italic" w:cs="BookAntiqua-Italic"/>
          <w:b/>
          <w:iCs/>
          <w:sz w:val="20"/>
          <w:szCs w:val="20"/>
        </w:rPr>
      </w:pPr>
    </w:p>
    <w:p w:rsidR="0029567B" w:rsidRPr="005D30D8" w:rsidRDefault="0029567B" w:rsidP="0029567B">
      <w:pPr>
        <w:autoSpaceDE w:val="0"/>
        <w:autoSpaceDN w:val="0"/>
        <w:adjustRightInd w:val="0"/>
        <w:spacing w:after="0" w:line="240" w:lineRule="auto"/>
        <w:rPr>
          <w:rFonts w:ascii="BookAntiqua-Italic" w:hAnsi="BookAntiqua-Italic" w:cs="BookAntiqua-Italic"/>
          <w:b/>
          <w:iCs/>
          <w:sz w:val="20"/>
          <w:szCs w:val="20"/>
        </w:rPr>
      </w:pPr>
    </w:p>
    <w:p w:rsidR="0029567B" w:rsidRPr="005D30D8" w:rsidRDefault="0029567B" w:rsidP="0029567B">
      <w:pPr>
        <w:autoSpaceDE w:val="0"/>
        <w:autoSpaceDN w:val="0"/>
        <w:adjustRightInd w:val="0"/>
        <w:spacing w:after="0" w:line="240" w:lineRule="auto"/>
        <w:rPr>
          <w:rFonts w:ascii="BookAntiqua-Italic" w:hAnsi="BookAntiqua-Italic" w:cs="BookAntiqua-Italic"/>
          <w:b/>
          <w:iCs/>
          <w:sz w:val="20"/>
          <w:szCs w:val="20"/>
        </w:rPr>
      </w:pPr>
    </w:p>
    <w:p w:rsidR="0029567B" w:rsidRPr="005D30D8" w:rsidRDefault="0029567B" w:rsidP="0029567B">
      <w:pPr>
        <w:autoSpaceDE w:val="0"/>
        <w:autoSpaceDN w:val="0"/>
        <w:adjustRightInd w:val="0"/>
        <w:spacing w:after="0" w:line="240" w:lineRule="auto"/>
        <w:rPr>
          <w:rFonts w:ascii="BookAntiqua-Italic" w:hAnsi="BookAntiqua-Italic" w:cs="BookAntiqua-Italic"/>
          <w:b/>
          <w:iCs/>
          <w:sz w:val="20"/>
          <w:szCs w:val="20"/>
        </w:rPr>
      </w:pPr>
    </w:p>
    <w:p w:rsidR="0029567B" w:rsidRPr="005D30D8" w:rsidRDefault="0029567B" w:rsidP="0029567B">
      <w:pPr>
        <w:autoSpaceDE w:val="0"/>
        <w:autoSpaceDN w:val="0"/>
        <w:adjustRightInd w:val="0"/>
        <w:spacing w:after="0" w:line="240" w:lineRule="auto"/>
        <w:rPr>
          <w:rFonts w:ascii="BookAntiqua-Italic" w:hAnsi="BookAntiqua-Italic" w:cs="BookAntiqua-Italic"/>
          <w:b/>
          <w:iCs/>
          <w:sz w:val="20"/>
          <w:szCs w:val="20"/>
        </w:rPr>
      </w:pPr>
    </w:p>
    <w:p w:rsidR="0029567B" w:rsidRPr="005D30D8" w:rsidRDefault="0029567B" w:rsidP="0029567B">
      <w:pPr>
        <w:autoSpaceDE w:val="0"/>
        <w:autoSpaceDN w:val="0"/>
        <w:adjustRightInd w:val="0"/>
        <w:spacing w:after="0" w:line="240" w:lineRule="auto"/>
        <w:rPr>
          <w:rFonts w:ascii="BookAntiqua-Italic" w:hAnsi="BookAntiqua-Italic" w:cs="BookAntiqua-Italic"/>
          <w:b/>
          <w:iCs/>
          <w:sz w:val="20"/>
          <w:szCs w:val="20"/>
        </w:rPr>
      </w:pPr>
    </w:p>
    <w:p w:rsidR="0029567B" w:rsidRPr="005D30D8" w:rsidRDefault="0029567B" w:rsidP="0029567B">
      <w:pPr>
        <w:autoSpaceDE w:val="0"/>
        <w:autoSpaceDN w:val="0"/>
        <w:adjustRightInd w:val="0"/>
        <w:spacing w:after="0" w:line="240" w:lineRule="auto"/>
        <w:rPr>
          <w:rFonts w:ascii="BookAntiqua-Italic" w:hAnsi="BookAntiqua-Italic" w:cs="BookAntiqua-Italic"/>
          <w:b/>
          <w:iCs/>
          <w:sz w:val="20"/>
          <w:szCs w:val="20"/>
        </w:rPr>
      </w:pPr>
    </w:p>
    <w:p w:rsidR="0029567B" w:rsidRPr="005D30D8" w:rsidRDefault="0029567B" w:rsidP="0029567B">
      <w:pPr>
        <w:autoSpaceDE w:val="0"/>
        <w:autoSpaceDN w:val="0"/>
        <w:adjustRightInd w:val="0"/>
        <w:spacing w:after="0" w:line="240" w:lineRule="auto"/>
        <w:rPr>
          <w:rFonts w:ascii="BookAntiqua-Italic" w:hAnsi="BookAntiqua-Italic" w:cs="BookAntiqua-Italic"/>
          <w:b/>
          <w:iCs/>
          <w:sz w:val="20"/>
          <w:szCs w:val="20"/>
        </w:rPr>
      </w:pPr>
    </w:p>
    <w:p w:rsidR="0029567B" w:rsidRPr="005D30D8" w:rsidRDefault="0029567B" w:rsidP="0029567B">
      <w:pPr>
        <w:autoSpaceDE w:val="0"/>
        <w:autoSpaceDN w:val="0"/>
        <w:adjustRightInd w:val="0"/>
        <w:spacing w:after="0" w:line="240" w:lineRule="auto"/>
        <w:rPr>
          <w:rFonts w:ascii="BookAntiqua-Italic" w:hAnsi="BookAntiqua-Italic" w:cs="BookAntiqua-Italic"/>
          <w:b/>
          <w:iCs/>
          <w:sz w:val="20"/>
          <w:szCs w:val="20"/>
        </w:rPr>
      </w:pPr>
    </w:p>
    <w:p w:rsidR="0029567B" w:rsidRPr="005D30D8" w:rsidRDefault="0029567B" w:rsidP="0029567B">
      <w:pPr>
        <w:autoSpaceDE w:val="0"/>
        <w:autoSpaceDN w:val="0"/>
        <w:adjustRightInd w:val="0"/>
        <w:spacing w:after="0" w:line="240" w:lineRule="auto"/>
        <w:rPr>
          <w:rFonts w:ascii="BookAntiqua-Italic" w:hAnsi="BookAntiqua-Italic" w:cs="BookAntiqua-Italic"/>
          <w:b/>
          <w:iCs/>
          <w:sz w:val="20"/>
          <w:szCs w:val="20"/>
        </w:rPr>
      </w:pPr>
    </w:p>
    <w:p w:rsidR="0029567B" w:rsidRPr="005D30D8" w:rsidRDefault="0029567B" w:rsidP="0029567B">
      <w:pPr>
        <w:autoSpaceDE w:val="0"/>
        <w:autoSpaceDN w:val="0"/>
        <w:adjustRightInd w:val="0"/>
        <w:spacing w:after="0" w:line="240" w:lineRule="auto"/>
        <w:rPr>
          <w:rFonts w:ascii="BookAntiqua-Italic" w:hAnsi="BookAntiqua-Italic" w:cs="BookAntiqua-Italic"/>
          <w:b/>
          <w:iCs/>
          <w:sz w:val="20"/>
          <w:szCs w:val="20"/>
        </w:rPr>
      </w:pPr>
    </w:p>
    <w:p w:rsidR="0029567B" w:rsidRPr="005D30D8" w:rsidRDefault="0029567B" w:rsidP="0029567B">
      <w:pPr>
        <w:autoSpaceDE w:val="0"/>
        <w:autoSpaceDN w:val="0"/>
        <w:adjustRightInd w:val="0"/>
        <w:spacing w:after="0" w:line="240" w:lineRule="auto"/>
        <w:rPr>
          <w:rFonts w:ascii="BookAntiqua-Italic" w:hAnsi="BookAntiqua-Italic" w:cs="BookAntiqua-Italic"/>
          <w:b/>
          <w:iCs/>
          <w:sz w:val="20"/>
          <w:szCs w:val="20"/>
        </w:rPr>
      </w:pPr>
    </w:p>
    <w:p w:rsidR="0029567B" w:rsidRPr="005D30D8" w:rsidRDefault="0029567B" w:rsidP="0029567B">
      <w:pPr>
        <w:autoSpaceDE w:val="0"/>
        <w:autoSpaceDN w:val="0"/>
        <w:adjustRightInd w:val="0"/>
        <w:spacing w:after="0" w:line="240" w:lineRule="auto"/>
        <w:rPr>
          <w:rFonts w:ascii="BookAntiqua-Italic" w:hAnsi="BookAntiqua-Italic" w:cs="BookAntiqua-Italic"/>
          <w:b/>
          <w:iCs/>
          <w:sz w:val="20"/>
          <w:szCs w:val="20"/>
        </w:rPr>
      </w:pPr>
    </w:p>
    <w:p w:rsidR="0029567B" w:rsidRPr="005D30D8" w:rsidRDefault="0029567B" w:rsidP="0029567B">
      <w:pPr>
        <w:autoSpaceDE w:val="0"/>
        <w:autoSpaceDN w:val="0"/>
        <w:adjustRightInd w:val="0"/>
        <w:spacing w:after="0" w:line="240" w:lineRule="auto"/>
        <w:rPr>
          <w:rFonts w:ascii="BookAntiqua-Italic" w:hAnsi="BookAntiqua-Italic" w:cs="BookAntiqua-Italic"/>
          <w:b/>
          <w:iCs/>
          <w:sz w:val="20"/>
          <w:szCs w:val="20"/>
        </w:rPr>
      </w:pPr>
    </w:p>
    <w:p w:rsidR="0029567B" w:rsidRPr="005D30D8" w:rsidRDefault="0029567B" w:rsidP="0029567B">
      <w:pPr>
        <w:autoSpaceDE w:val="0"/>
        <w:autoSpaceDN w:val="0"/>
        <w:adjustRightInd w:val="0"/>
        <w:spacing w:after="0" w:line="240" w:lineRule="auto"/>
        <w:rPr>
          <w:rFonts w:ascii="BookAntiqua-Italic" w:hAnsi="BookAntiqua-Italic" w:cs="BookAntiqua-Italic"/>
          <w:b/>
          <w:iCs/>
          <w:sz w:val="20"/>
          <w:szCs w:val="20"/>
        </w:rPr>
      </w:pPr>
    </w:p>
    <w:p w:rsidR="0029567B" w:rsidRPr="005D30D8" w:rsidRDefault="0029567B" w:rsidP="0029567B">
      <w:pPr>
        <w:autoSpaceDE w:val="0"/>
        <w:autoSpaceDN w:val="0"/>
        <w:adjustRightInd w:val="0"/>
        <w:spacing w:after="0" w:line="240" w:lineRule="auto"/>
        <w:rPr>
          <w:rFonts w:ascii="BookAntiqua-Italic" w:hAnsi="BookAntiqua-Italic" w:cs="BookAntiqua-Italic"/>
          <w:b/>
          <w:iCs/>
          <w:sz w:val="20"/>
          <w:szCs w:val="20"/>
        </w:rPr>
      </w:pPr>
    </w:p>
    <w:p w:rsidR="0029567B" w:rsidRPr="005D30D8" w:rsidRDefault="0029567B" w:rsidP="0029567B">
      <w:pPr>
        <w:autoSpaceDE w:val="0"/>
        <w:autoSpaceDN w:val="0"/>
        <w:adjustRightInd w:val="0"/>
        <w:spacing w:after="0" w:line="240" w:lineRule="auto"/>
        <w:rPr>
          <w:rFonts w:ascii="BookAntiqua-Italic" w:hAnsi="BookAntiqua-Italic" w:cs="BookAntiqua-Italic"/>
          <w:b/>
          <w:iCs/>
          <w:sz w:val="20"/>
          <w:szCs w:val="20"/>
        </w:rPr>
      </w:pPr>
    </w:p>
    <w:p w:rsidR="0029567B" w:rsidRPr="005D30D8" w:rsidRDefault="0029567B" w:rsidP="0029567B">
      <w:pPr>
        <w:autoSpaceDE w:val="0"/>
        <w:autoSpaceDN w:val="0"/>
        <w:adjustRightInd w:val="0"/>
        <w:spacing w:after="0" w:line="240" w:lineRule="auto"/>
        <w:rPr>
          <w:rFonts w:ascii="BookAntiqua-Italic" w:hAnsi="BookAntiqua-Italic" w:cs="BookAntiqua-Italic"/>
          <w:b/>
          <w:iCs/>
          <w:sz w:val="20"/>
          <w:szCs w:val="20"/>
        </w:rPr>
      </w:pPr>
    </w:p>
    <w:p w:rsidR="0029567B" w:rsidRPr="005D30D8" w:rsidRDefault="0029567B" w:rsidP="0029567B">
      <w:pPr>
        <w:autoSpaceDE w:val="0"/>
        <w:autoSpaceDN w:val="0"/>
        <w:adjustRightInd w:val="0"/>
        <w:spacing w:after="0" w:line="240" w:lineRule="auto"/>
        <w:rPr>
          <w:rFonts w:ascii="BookAntiqua-Italic" w:hAnsi="BookAntiqua-Italic" w:cs="BookAntiqua-Italic"/>
          <w:b/>
          <w:iCs/>
          <w:sz w:val="20"/>
          <w:szCs w:val="20"/>
        </w:rPr>
      </w:pPr>
    </w:p>
    <w:p w:rsidR="0029567B" w:rsidRPr="005D30D8" w:rsidRDefault="0029567B" w:rsidP="0029567B">
      <w:pPr>
        <w:autoSpaceDE w:val="0"/>
        <w:autoSpaceDN w:val="0"/>
        <w:adjustRightInd w:val="0"/>
        <w:spacing w:after="0" w:line="240" w:lineRule="auto"/>
        <w:rPr>
          <w:rFonts w:ascii="BookAntiqua-Italic" w:hAnsi="BookAntiqua-Italic" w:cs="BookAntiqua-Italic"/>
          <w:b/>
          <w:iCs/>
          <w:sz w:val="20"/>
          <w:szCs w:val="20"/>
        </w:rPr>
      </w:pPr>
    </w:p>
    <w:p w:rsidR="0029567B" w:rsidRPr="005D30D8" w:rsidRDefault="0029567B" w:rsidP="0029567B">
      <w:pPr>
        <w:autoSpaceDE w:val="0"/>
        <w:autoSpaceDN w:val="0"/>
        <w:adjustRightInd w:val="0"/>
        <w:spacing w:after="0" w:line="240" w:lineRule="auto"/>
        <w:rPr>
          <w:rFonts w:ascii="BookAntiqua-Italic" w:hAnsi="BookAntiqua-Italic" w:cs="BookAntiqua-Italic"/>
          <w:b/>
          <w:iCs/>
          <w:sz w:val="20"/>
          <w:szCs w:val="20"/>
        </w:rPr>
      </w:pPr>
    </w:p>
    <w:p w:rsidR="0029567B" w:rsidRPr="005D30D8" w:rsidRDefault="0029567B" w:rsidP="0029567B">
      <w:pPr>
        <w:autoSpaceDE w:val="0"/>
        <w:autoSpaceDN w:val="0"/>
        <w:adjustRightInd w:val="0"/>
        <w:spacing w:after="0" w:line="240" w:lineRule="auto"/>
        <w:rPr>
          <w:rFonts w:ascii="BookAntiqua-Italic" w:hAnsi="BookAntiqua-Italic" w:cs="BookAntiqua-Italic"/>
          <w:b/>
          <w:iCs/>
          <w:sz w:val="20"/>
          <w:szCs w:val="20"/>
        </w:rPr>
      </w:pPr>
    </w:p>
    <w:p w:rsidR="0029567B" w:rsidRPr="005D30D8" w:rsidRDefault="0029567B" w:rsidP="0029567B">
      <w:pPr>
        <w:autoSpaceDE w:val="0"/>
        <w:autoSpaceDN w:val="0"/>
        <w:adjustRightInd w:val="0"/>
        <w:spacing w:after="0" w:line="240" w:lineRule="auto"/>
        <w:rPr>
          <w:rFonts w:ascii="BookAntiqua-Italic" w:hAnsi="BookAntiqua-Italic" w:cs="BookAntiqua-Italic"/>
          <w:b/>
          <w:iCs/>
          <w:sz w:val="20"/>
          <w:szCs w:val="20"/>
        </w:rPr>
      </w:pPr>
    </w:p>
    <w:p w:rsidR="0029567B" w:rsidRPr="005D30D8" w:rsidRDefault="0029567B" w:rsidP="0029567B">
      <w:pPr>
        <w:autoSpaceDE w:val="0"/>
        <w:autoSpaceDN w:val="0"/>
        <w:adjustRightInd w:val="0"/>
        <w:spacing w:after="0" w:line="240" w:lineRule="auto"/>
        <w:rPr>
          <w:rFonts w:ascii="BookAntiqua-Italic" w:hAnsi="BookAntiqua-Italic" w:cs="BookAntiqua-Italic"/>
          <w:b/>
          <w:iCs/>
          <w:sz w:val="20"/>
          <w:szCs w:val="20"/>
        </w:rPr>
      </w:pPr>
    </w:p>
    <w:p w:rsidR="0029567B" w:rsidRPr="005D30D8" w:rsidRDefault="0029567B" w:rsidP="0029567B">
      <w:pPr>
        <w:autoSpaceDE w:val="0"/>
        <w:autoSpaceDN w:val="0"/>
        <w:adjustRightInd w:val="0"/>
        <w:spacing w:after="0" w:line="240" w:lineRule="auto"/>
        <w:rPr>
          <w:rFonts w:ascii="BookAntiqua-Italic" w:hAnsi="BookAntiqua-Italic" w:cs="BookAntiqua-Italic"/>
          <w:b/>
          <w:iCs/>
          <w:sz w:val="20"/>
          <w:szCs w:val="20"/>
        </w:rPr>
      </w:pPr>
    </w:p>
    <w:p w:rsidR="0029567B" w:rsidRPr="005D30D8" w:rsidRDefault="0029567B" w:rsidP="0029567B">
      <w:pPr>
        <w:autoSpaceDE w:val="0"/>
        <w:autoSpaceDN w:val="0"/>
        <w:adjustRightInd w:val="0"/>
        <w:spacing w:after="0" w:line="240" w:lineRule="auto"/>
        <w:rPr>
          <w:rFonts w:ascii="BookAntiqua-Italic" w:hAnsi="BookAntiqua-Italic" w:cs="BookAntiqua-Italic"/>
          <w:b/>
          <w:iCs/>
          <w:sz w:val="20"/>
          <w:szCs w:val="20"/>
        </w:rPr>
      </w:pPr>
    </w:p>
    <w:p w:rsidR="0029567B" w:rsidRPr="005D30D8" w:rsidRDefault="0029567B" w:rsidP="0029567B">
      <w:pPr>
        <w:autoSpaceDE w:val="0"/>
        <w:autoSpaceDN w:val="0"/>
        <w:adjustRightInd w:val="0"/>
        <w:spacing w:after="0" w:line="240" w:lineRule="auto"/>
        <w:rPr>
          <w:rFonts w:ascii="BookAntiqua-Italic" w:hAnsi="BookAntiqua-Italic" w:cs="BookAntiqua-Italic"/>
          <w:b/>
          <w:iCs/>
          <w:sz w:val="20"/>
          <w:szCs w:val="20"/>
        </w:rPr>
      </w:pPr>
    </w:p>
    <w:p w:rsidR="0029567B" w:rsidRPr="005D30D8" w:rsidRDefault="0029567B" w:rsidP="0029567B">
      <w:pPr>
        <w:autoSpaceDE w:val="0"/>
        <w:autoSpaceDN w:val="0"/>
        <w:adjustRightInd w:val="0"/>
        <w:spacing w:after="0" w:line="240" w:lineRule="auto"/>
        <w:rPr>
          <w:rFonts w:ascii="BookAntiqua-Italic" w:hAnsi="BookAntiqua-Italic" w:cs="BookAntiqua-Italic"/>
          <w:b/>
          <w:iCs/>
          <w:sz w:val="20"/>
          <w:szCs w:val="20"/>
        </w:rPr>
      </w:pPr>
    </w:p>
    <w:p w:rsidR="0029567B" w:rsidRPr="005D30D8" w:rsidRDefault="0029567B" w:rsidP="0029567B">
      <w:pPr>
        <w:autoSpaceDE w:val="0"/>
        <w:autoSpaceDN w:val="0"/>
        <w:adjustRightInd w:val="0"/>
        <w:spacing w:after="0" w:line="240" w:lineRule="auto"/>
        <w:rPr>
          <w:rFonts w:ascii="BookAntiqua-Italic" w:hAnsi="BookAntiqua-Italic" w:cs="BookAntiqua-Italic"/>
          <w:b/>
          <w:iCs/>
          <w:sz w:val="20"/>
          <w:szCs w:val="20"/>
        </w:rPr>
      </w:pPr>
    </w:p>
    <w:p w:rsidR="0029567B" w:rsidRPr="005D30D8" w:rsidRDefault="0029567B" w:rsidP="0029567B">
      <w:pPr>
        <w:autoSpaceDE w:val="0"/>
        <w:autoSpaceDN w:val="0"/>
        <w:adjustRightInd w:val="0"/>
        <w:spacing w:after="0" w:line="240" w:lineRule="auto"/>
        <w:rPr>
          <w:rFonts w:ascii="BookAntiqua-Italic" w:hAnsi="BookAntiqua-Italic" w:cs="BookAntiqua-Italic"/>
          <w:b/>
          <w:iCs/>
          <w:sz w:val="20"/>
          <w:szCs w:val="20"/>
        </w:rPr>
      </w:pPr>
    </w:p>
    <w:p w:rsidR="0029567B" w:rsidRPr="005D30D8" w:rsidRDefault="0029567B" w:rsidP="0029567B">
      <w:pPr>
        <w:autoSpaceDE w:val="0"/>
        <w:autoSpaceDN w:val="0"/>
        <w:adjustRightInd w:val="0"/>
        <w:spacing w:after="0" w:line="240" w:lineRule="auto"/>
        <w:rPr>
          <w:rFonts w:ascii="BookAntiqua-Italic" w:hAnsi="BookAntiqua-Italic" w:cs="BookAntiqua-Italic"/>
          <w:b/>
          <w:iCs/>
          <w:sz w:val="20"/>
          <w:szCs w:val="20"/>
        </w:rPr>
      </w:pPr>
    </w:p>
    <w:p w:rsidR="0029567B" w:rsidRPr="005D30D8" w:rsidRDefault="0029567B" w:rsidP="0029567B">
      <w:pPr>
        <w:autoSpaceDE w:val="0"/>
        <w:autoSpaceDN w:val="0"/>
        <w:adjustRightInd w:val="0"/>
        <w:spacing w:after="0" w:line="240" w:lineRule="auto"/>
        <w:rPr>
          <w:rFonts w:ascii="BookAntiqua-Italic" w:hAnsi="BookAntiqua-Italic" w:cs="BookAntiqua-Italic"/>
          <w:b/>
          <w:iCs/>
          <w:sz w:val="20"/>
          <w:szCs w:val="20"/>
        </w:rPr>
      </w:pPr>
    </w:p>
    <w:p w:rsidR="0029567B" w:rsidRPr="005D30D8" w:rsidRDefault="0029567B" w:rsidP="0029567B">
      <w:pPr>
        <w:autoSpaceDE w:val="0"/>
        <w:autoSpaceDN w:val="0"/>
        <w:adjustRightInd w:val="0"/>
        <w:spacing w:after="0" w:line="240" w:lineRule="auto"/>
        <w:rPr>
          <w:rFonts w:ascii="BookAntiqua-Italic" w:hAnsi="BookAntiqua-Italic" w:cs="BookAntiqua-Italic"/>
          <w:b/>
          <w:iCs/>
          <w:sz w:val="20"/>
          <w:szCs w:val="20"/>
        </w:rPr>
      </w:pPr>
    </w:p>
    <w:p w:rsidR="0029567B" w:rsidRPr="005D30D8" w:rsidRDefault="0029567B" w:rsidP="0029567B">
      <w:pPr>
        <w:autoSpaceDE w:val="0"/>
        <w:autoSpaceDN w:val="0"/>
        <w:adjustRightInd w:val="0"/>
        <w:spacing w:after="0" w:line="240" w:lineRule="auto"/>
        <w:rPr>
          <w:rFonts w:ascii="BookAntiqua-Italic" w:hAnsi="BookAntiqua-Italic" w:cs="BookAntiqua-Italic"/>
          <w:b/>
          <w:iCs/>
          <w:sz w:val="20"/>
          <w:szCs w:val="20"/>
        </w:rPr>
      </w:pPr>
    </w:p>
    <w:p w:rsidR="0029567B" w:rsidRPr="005D30D8" w:rsidRDefault="0029567B" w:rsidP="0029567B">
      <w:pPr>
        <w:autoSpaceDE w:val="0"/>
        <w:autoSpaceDN w:val="0"/>
        <w:adjustRightInd w:val="0"/>
        <w:spacing w:after="0" w:line="240" w:lineRule="auto"/>
        <w:rPr>
          <w:rFonts w:ascii="BookAntiqua-Italic" w:hAnsi="BookAntiqua-Italic" w:cs="BookAntiqua-Italic"/>
          <w:b/>
          <w:iCs/>
          <w:sz w:val="20"/>
          <w:szCs w:val="20"/>
        </w:rPr>
      </w:pPr>
    </w:p>
    <w:p w:rsidR="0029567B" w:rsidRPr="005D30D8" w:rsidRDefault="0029567B" w:rsidP="0029567B">
      <w:pPr>
        <w:autoSpaceDE w:val="0"/>
        <w:autoSpaceDN w:val="0"/>
        <w:adjustRightInd w:val="0"/>
        <w:spacing w:after="0" w:line="240" w:lineRule="auto"/>
        <w:rPr>
          <w:rFonts w:ascii="BookAntiqua-Italic" w:hAnsi="BookAntiqua-Italic" w:cs="BookAntiqua-Italic"/>
          <w:b/>
          <w:iCs/>
          <w:sz w:val="20"/>
          <w:szCs w:val="20"/>
        </w:rPr>
      </w:pPr>
    </w:p>
    <w:p w:rsidR="0029567B" w:rsidRPr="005D30D8" w:rsidRDefault="0029567B" w:rsidP="0029567B">
      <w:pPr>
        <w:autoSpaceDE w:val="0"/>
        <w:autoSpaceDN w:val="0"/>
        <w:adjustRightInd w:val="0"/>
        <w:spacing w:after="0" w:line="240" w:lineRule="auto"/>
        <w:rPr>
          <w:rFonts w:ascii="BookAntiqua-Italic" w:hAnsi="BookAntiqua-Italic" w:cs="BookAntiqua-Italic"/>
          <w:b/>
          <w:iCs/>
          <w:sz w:val="20"/>
          <w:szCs w:val="20"/>
        </w:rPr>
      </w:pPr>
    </w:p>
    <w:p w:rsidR="0029567B" w:rsidRPr="005D30D8" w:rsidRDefault="0029567B" w:rsidP="0029567B">
      <w:pPr>
        <w:autoSpaceDE w:val="0"/>
        <w:autoSpaceDN w:val="0"/>
        <w:adjustRightInd w:val="0"/>
        <w:spacing w:after="0" w:line="240" w:lineRule="auto"/>
        <w:rPr>
          <w:rFonts w:ascii="BookAntiqua-Italic" w:hAnsi="BookAntiqua-Italic" w:cs="BookAntiqua-Italic"/>
          <w:b/>
          <w:iCs/>
          <w:sz w:val="20"/>
          <w:szCs w:val="20"/>
        </w:rPr>
      </w:pPr>
    </w:p>
    <w:p w:rsidR="0029567B" w:rsidRPr="005D30D8" w:rsidRDefault="0029567B" w:rsidP="0029567B">
      <w:pPr>
        <w:autoSpaceDE w:val="0"/>
        <w:autoSpaceDN w:val="0"/>
        <w:adjustRightInd w:val="0"/>
        <w:spacing w:after="0" w:line="240" w:lineRule="auto"/>
        <w:rPr>
          <w:rFonts w:ascii="BookAntiqua-Italic" w:hAnsi="BookAntiqua-Italic" w:cs="BookAntiqua-Italic"/>
          <w:b/>
          <w:iCs/>
          <w:sz w:val="20"/>
          <w:szCs w:val="20"/>
        </w:rPr>
      </w:pPr>
    </w:p>
    <w:p w:rsidR="0029567B" w:rsidRPr="005D30D8" w:rsidRDefault="0029567B" w:rsidP="0029567B">
      <w:pPr>
        <w:autoSpaceDE w:val="0"/>
        <w:autoSpaceDN w:val="0"/>
        <w:adjustRightInd w:val="0"/>
        <w:spacing w:after="0" w:line="240" w:lineRule="auto"/>
        <w:rPr>
          <w:rFonts w:ascii="BookAntiqua-Italic" w:hAnsi="BookAntiqua-Italic" w:cs="BookAntiqua-Italic"/>
          <w:b/>
          <w:iCs/>
          <w:sz w:val="20"/>
          <w:szCs w:val="20"/>
        </w:rPr>
      </w:pPr>
    </w:p>
    <w:p w:rsidR="008A0FFC" w:rsidRPr="005D30D8" w:rsidRDefault="0074321D" w:rsidP="0029567B">
      <w:pPr>
        <w:autoSpaceDE w:val="0"/>
        <w:autoSpaceDN w:val="0"/>
        <w:adjustRightInd w:val="0"/>
        <w:spacing w:after="0" w:line="240" w:lineRule="auto"/>
        <w:rPr>
          <w:rFonts w:ascii="BookAntiqua" w:hAnsi="BookAntiqua" w:cs="BookAntiqua"/>
          <w:sz w:val="20"/>
          <w:szCs w:val="20"/>
        </w:rPr>
      </w:pPr>
      <w:r w:rsidRPr="005D30D8">
        <w:rPr>
          <w:rFonts w:ascii="BookAntiqua-Italic" w:hAnsi="BookAntiqua-Italic" w:cs="BookAntiqua-Italic"/>
          <w:b/>
          <w:iCs/>
          <w:sz w:val="20"/>
          <w:szCs w:val="20"/>
        </w:rPr>
        <w:t xml:space="preserve"> </w:t>
      </w:r>
      <w:r w:rsidR="003E24DC" w:rsidRPr="005D30D8">
        <w:rPr>
          <w:rFonts w:ascii="BookAntiqua-Italic" w:hAnsi="BookAntiqua-Italic" w:cs="BookAntiqua-Italic"/>
          <w:b/>
          <w:iCs/>
          <w:sz w:val="20"/>
          <w:szCs w:val="20"/>
        </w:rPr>
        <w:t>28) ОБСЛУЖИВАНИЕ КЛИЕНТОВ ПО ТИПУ ПЕРСОНАЛЬНЫХ МЕНЕДЖЕРОВ. ФУНКЦИИ И ЗАДАЧИ ПЕРСОНАЛЬНЫХ МЕНЕДЖЕРОВ. ВЛИЯНИЕ ПЕРСОНАЛЬНОГО МЕНЕДЖЕРА НА ЭФФЕКТИВНОСТЬ ПРОДАЖ.</w:t>
      </w:r>
    </w:p>
    <w:p w:rsidR="003E24DC" w:rsidRPr="005D30D8" w:rsidRDefault="003E24DC" w:rsidP="003E24DC">
      <w:pPr>
        <w:autoSpaceDE w:val="0"/>
        <w:autoSpaceDN w:val="0"/>
        <w:adjustRightInd w:val="0"/>
        <w:spacing w:after="0" w:line="240" w:lineRule="auto"/>
        <w:ind w:firstLine="709"/>
        <w:jc w:val="both"/>
        <w:rPr>
          <w:rFonts w:ascii="Times New Roman" w:eastAsia="Calibri" w:hAnsi="Times New Roman" w:cs="Times New Roman"/>
          <w:b/>
          <w:bCs/>
          <w:iCs/>
          <w:sz w:val="20"/>
          <w:szCs w:val="20"/>
        </w:rPr>
      </w:pPr>
    </w:p>
    <w:p w:rsidR="003E24DC" w:rsidRPr="005D30D8" w:rsidRDefault="003E24DC" w:rsidP="003E24DC">
      <w:pPr>
        <w:autoSpaceDE w:val="0"/>
        <w:autoSpaceDN w:val="0"/>
        <w:adjustRightInd w:val="0"/>
        <w:spacing w:after="0" w:line="240" w:lineRule="auto"/>
        <w:ind w:firstLine="709"/>
        <w:jc w:val="both"/>
        <w:rPr>
          <w:rFonts w:ascii="Times New Roman" w:eastAsia="Calibri" w:hAnsi="Times New Roman" w:cs="Times New Roman"/>
          <w:sz w:val="20"/>
          <w:szCs w:val="20"/>
        </w:rPr>
      </w:pPr>
      <w:r w:rsidRPr="005D30D8">
        <w:rPr>
          <w:rFonts w:ascii="Times New Roman" w:eastAsia="Calibri" w:hAnsi="Times New Roman" w:cs="Times New Roman"/>
          <w:b/>
          <w:bCs/>
          <w:iCs/>
          <w:sz w:val="20"/>
          <w:szCs w:val="20"/>
        </w:rPr>
        <w:t>Персональный менеджер</w:t>
      </w:r>
      <w:r w:rsidRPr="005D30D8">
        <w:rPr>
          <w:rFonts w:ascii="Times New Roman" w:eastAsia="Calibri" w:hAnsi="Times New Roman" w:cs="Times New Roman"/>
          <w:b/>
          <w:bCs/>
          <w:i/>
          <w:iCs/>
          <w:sz w:val="20"/>
          <w:szCs w:val="20"/>
        </w:rPr>
        <w:t xml:space="preserve"> </w:t>
      </w:r>
      <w:r w:rsidRPr="005D30D8">
        <w:rPr>
          <w:rFonts w:ascii="Times New Roman" w:eastAsia="Calibri" w:hAnsi="Times New Roman" w:cs="Times New Roman"/>
          <w:bCs/>
          <w:iCs/>
          <w:sz w:val="20"/>
          <w:szCs w:val="20"/>
        </w:rPr>
        <w:t xml:space="preserve">– это сотрудник банка, ведущей целью деятельности которой является установление и развитие долгосрочного сотрудничества с корпоративными клиентами на условиях доверия и </w:t>
      </w:r>
      <w:proofErr w:type="spellStart"/>
      <w:r w:rsidRPr="005D30D8">
        <w:rPr>
          <w:rFonts w:ascii="Times New Roman" w:eastAsia="Calibri" w:hAnsi="Times New Roman" w:cs="Times New Roman"/>
          <w:bCs/>
          <w:iCs/>
          <w:sz w:val="20"/>
          <w:szCs w:val="20"/>
        </w:rPr>
        <w:t>взаимовыгодности</w:t>
      </w:r>
      <w:proofErr w:type="spellEnd"/>
      <w:r w:rsidRPr="005D30D8">
        <w:rPr>
          <w:rFonts w:ascii="Times New Roman" w:eastAsia="Calibri" w:hAnsi="Times New Roman" w:cs="Times New Roman"/>
          <w:bCs/>
          <w:iCs/>
          <w:sz w:val="20"/>
          <w:szCs w:val="20"/>
        </w:rPr>
        <w:t xml:space="preserve"> обеспечения партнерских отношений на основе глубокого знания бизнес-процессов, технологий рынка, плана развития клиентов. </w:t>
      </w:r>
    </w:p>
    <w:p w:rsidR="003E24DC" w:rsidRPr="005D30D8" w:rsidRDefault="003E24DC" w:rsidP="003E24DC">
      <w:pPr>
        <w:autoSpaceDE w:val="0"/>
        <w:autoSpaceDN w:val="0"/>
        <w:adjustRightInd w:val="0"/>
        <w:spacing w:after="0" w:line="240" w:lineRule="auto"/>
        <w:jc w:val="center"/>
        <w:rPr>
          <w:rFonts w:ascii="Times New Roman" w:hAnsi="Times New Roman" w:cs="Times New Roman"/>
          <w:b/>
          <w:sz w:val="20"/>
          <w:szCs w:val="20"/>
        </w:rPr>
      </w:pPr>
      <w:r w:rsidRPr="005D30D8">
        <w:rPr>
          <w:rFonts w:ascii="Times New Roman" w:hAnsi="Times New Roman" w:cs="Times New Roman"/>
          <w:b/>
          <w:sz w:val="20"/>
          <w:szCs w:val="20"/>
        </w:rPr>
        <w:t>Основные обязанности персонального менеджера:</w:t>
      </w:r>
    </w:p>
    <w:p w:rsidR="003E24DC" w:rsidRPr="005D30D8" w:rsidRDefault="003E24DC" w:rsidP="003928A0">
      <w:pPr>
        <w:pStyle w:val="a3"/>
        <w:numPr>
          <w:ilvl w:val="0"/>
          <w:numId w:val="73"/>
        </w:numPr>
        <w:autoSpaceDE w:val="0"/>
        <w:autoSpaceDN w:val="0"/>
        <w:adjustRightInd w:val="0"/>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изучать банковский продукт, их преимущества и ценность;</w:t>
      </w:r>
    </w:p>
    <w:p w:rsidR="003E24DC" w:rsidRPr="005D30D8" w:rsidRDefault="003E24DC" w:rsidP="003928A0">
      <w:pPr>
        <w:pStyle w:val="a3"/>
        <w:numPr>
          <w:ilvl w:val="0"/>
          <w:numId w:val="73"/>
        </w:numPr>
        <w:autoSpaceDE w:val="0"/>
        <w:autoSpaceDN w:val="0"/>
        <w:adjustRightInd w:val="0"/>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иметь аналитическую информацию о клиенте, его бизнесе, проблемах;</w:t>
      </w:r>
    </w:p>
    <w:p w:rsidR="003E24DC" w:rsidRPr="005D30D8" w:rsidRDefault="003E24DC" w:rsidP="003928A0">
      <w:pPr>
        <w:pStyle w:val="a3"/>
        <w:numPr>
          <w:ilvl w:val="0"/>
          <w:numId w:val="73"/>
        </w:numPr>
        <w:autoSpaceDE w:val="0"/>
        <w:autoSpaceDN w:val="0"/>
        <w:adjustRightInd w:val="0"/>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обеспечивать постоянный контакт с клиентом по средствам телефонных переговоров, организация презентаций, проведение переговоров и т.д.</w:t>
      </w:r>
    </w:p>
    <w:p w:rsidR="003E24DC" w:rsidRPr="005D30D8" w:rsidRDefault="003E24DC" w:rsidP="003928A0">
      <w:pPr>
        <w:pStyle w:val="a3"/>
        <w:numPr>
          <w:ilvl w:val="0"/>
          <w:numId w:val="73"/>
        </w:numPr>
        <w:autoSpaceDE w:val="0"/>
        <w:autoSpaceDN w:val="0"/>
        <w:adjustRightInd w:val="0"/>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информировать клиента о новых банковских продуктах и услугах;</w:t>
      </w:r>
    </w:p>
    <w:p w:rsidR="003E24DC" w:rsidRPr="005D30D8" w:rsidRDefault="003E24DC" w:rsidP="003928A0">
      <w:pPr>
        <w:pStyle w:val="a3"/>
        <w:numPr>
          <w:ilvl w:val="0"/>
          <w:numId w:val="73"/>
        </w:numPr>
        <w:autoSpaceDE w:val="0"/>
        <w:autoSpaceDN w:val="0"/>
        <w:adjustRightInd w:val="0"/>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lastRenderedPageBreak/>
        <w:t>владеть приемами и методами продаж;</w:t>
      </w:r>
    </w:p>
    <w:p w:rsidR="003E24DC" w:rsidRPr="005D30D8" w:rsidRDefault="003E24DC" w:rsidP="003928A0">
      <w:pPr>
        <w:pStyle w:val="a3"/>
        <w:numPr>
          <w:ilvl w:val="0"/>
          <w:numId w:val="73"/>
        </w:numPr>
        <w:autoSpaceDE w:val="0"/>
        <w:autoSpaceDN w:val="0"/>
        <w:adjustRightInd w:val="0"/>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успешно завершать переговоры с клиентом, договорившись о конкретных действиях в отношении предлагаемых услуг;</w:t>
      </w:r>
    </w:p>
    <w:p w:rsidR="003E24DC" w:rsidRPr="005D30D8" w:rsidRDefault="003E24DC" w:rsidP="003928A0">
      <w:pPr>
        <w:pStyle w:val="a3"/>
        <w:numPr>
          <w:ilvl w:val="0"/>
          <w:numId w:val="73"/>
        </w:numPr>
        <w:autoSpaceDE w:val="0"/>
        <w:autoSpaceDN w:val="0"/>
        <w:adjustRightInd w:val="0"/>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и т.д.</w:t>
      </w:r>
    </w:p>
    <w:p w:rsidR="003E24DC" w:rsidRPr="005D30D8" w:rsidRDefault="003E24DC" w:rsidP="003E24DC">
      <w:pPr>
        <w:autoSpaceDE w:val="0"/>
        <w:autoSpaceDN w:val="0"/>
        <w:adjustRightInd w:val="0"/>
        <w:spacing w:after="0" w:line="240" w:lineRule="auto"/>
        <w:ind w:left="360"/>
        <w:jc w:val="center"/>
        <w:rPr>
          <w:rFonts w:ascii="Times New Roman" w:hAnsi="Times New Roman" w:cs="Times New Roman"/>
          <w:b/>
          <w:sz w:val="20"/>
          <w:szCs w:val="20"/>
        </w:rPr>
      </w:pPr>
      <w:r w:rsidRPr="005D30D8">
        <w:rPr>
          <w:rFonts w:ascii="Times New Roman" w:hAnsi="Times New Roman" w:cs="Times New Roman"/>
          <w:b/>
          <w:sz w:val="20"/>
          <w:szCs w:val="20"/>
        </w:rPr>
        <w:t>Основные задачи и функции персонального менеджера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18"/>
        <w:gridCol w:w="8080"/>
      </w:tblGrid>
      <w:tr w:rsidR="003E24DC" w:rsidRPr="005D30D8" w:rsidTr="0029567B">
        <w:trPr>
          <w:trHeight w:val="140"/>
          <w:tblHeader/>
        </w:trPr>
        <w:tc>
          <w:tcPr>
            <w:tcW w:w="2518" w:type="dxa"/>
            <w:vAlign w:val="center"/>
          </w:tcPr>
          <w:p w:rsidR="003E24DC" w:rsidRPr="005D30D8" w:rsidRDefault="003E24DC" w:rsidP="0029567B">
            <w:pPr>
              <w:pStyle w:val="a8"/>
              <w:spacing w:before="0" w:after="0" w:line="240" w:lineRule="auto"/>
              <w:ind w:firstLine="0"/>
              <w:jc w:val="center"/>
              <w:rPr>
                <w:rFonts w:ascii="Times New Roman" w:hAnsi="Times New Roman" w:cs="Times New Roman"/>
                <w:b/>
                <w:bCs/>
                <w:sz w:val="20"/>
                <w:szCs w:val="20"/>
              </w:rPr>
            </w:pPr>
            <w:r w:rsidRPr="005D30D8">
              <w:rPr>
                <w:rFonts w:ascii="Times New Roman" w:hAnsi="Times New Roman" w:cs="Times New Roman"/>
                <w:b/>
                <w:bCs/>
                <w:sz w:val="20"/>
                <w:szCs w:val="20"/>
              </w:rPr>
              <w:t>Задача</w:t>
            </w:r>
          </w:p>
        </w:tc>
        <w:tc>
          <w:tcPr>
            <w:tcW w:w="8080" w:type="dxa"/>
            <w:tcBorders>
              <w:bottom w:val="single" w:sz="4" w:space="0" w:color="auto"/>
            </w:tcBorders>
            <w:vAlign w:val="center"/>
          </w:tcPr>
          <w:p w:rsidR="003E24DC" w:rsidRPr="005D30D8" w:rsidRDefault="003E24DC" w:rsidP="0029567B">
            <w:pPr>
              <w:pStyle w:val="a8"/>
              <w:spacing w:before="0" w:after="0" w:line="240" w:lineRule="auto"/>
              <w:ind w:firstLine="0"/>
              <w:jc w:val="center"/>
              <w:rPr>
                <w:rFonts w:ascii="Times New Roman" w:hAnsi="Times New Roman" w:cs="Times New Roman"/>
                <w:b/>
                <w:bCs/>
                <w:sz w:val="20"/>
                <w:szCs w:val="20"/>
              </w:rPr>
            </w:pPr>
            <w:r w:rsidRPr="005D30D8">
              <w:rPr>
                <w:rFonts w:ascii="Times New Roman" w:hAnsi="Times New Roman" w:cs="Times New Roman"/>
                <w:b/>
                <w:bCs/>
                <w:sz w:val="20"/>
                <w:szCs w:val="20"/>
              </w:rPr>
              <w:t>Функции</w:t>
            </w:r>
          </w:p>
        </w:tc>
      </w:tr>
      <w:tr w:rsidR="003E24DC" w:rsidRPr="005D30D8" w:rsidTr="0029567B">
        <w:trPr>
          <w:cantSplit/>
          <w:trHeight w:val="630"/>
        </w:trPr>
        <w:tc>
          <w:tcPr>
            <w:tcW w:w="2518" w:type="dxa"/>
          </w:tcPr>
          <w:p w:rsidR="003E24DC" w:rsidRPr="005D30D8" w:rsidRDefault="003E24DC" w:rsidP="0029567B">
            <w:pPr>
              <w:pStyle w:val="a8"/>
              <w:spacing w:before="0" w:after="0" w:line="240" w:lineRule="auto"/>
              <w:ind w:firstLine="0"/>
              <w:rPr>
                <w:rFonts w:ascii="Times New Roman" w:hAnsi="Times New Roman" w:cs="Times New Roman"/>
                <w:bCs/>
                <w:sz w:val="20"/>
                <w:szCs w:val="20"/>
              </w:rPr>
            </w:pPr>
            <w:r w:rsidRPr="005D30D8">
              <w:rPr>
                <w:rFonts w:ascii="Times New Roman" w:hAnsi="Times New Roman" w:cs="Times New Roman"/>
                <w:bCs/>
                <w:sz w:val="20"/>
                <w:szCs w:val="20"/>
              </w:rPr>
              <w:t>Проведение бизнес анализа</w:t>
            </w:r>
          </w:p>
        </w:tc>
        <w:tc>
          <w:tcPr>
            <w:tcW w:w="8080" w:type="dxa"/>
          </w:tcPr>
          <w:p w:rsidR="003E24DC" w:rsidRPr="005D30D8" w:rsidRDefault="003E24DC" w:rsidP="0029567B">
            <w:pPr>
              <w:pStyle w:val="a8"/>
              <w:shd w:val="clear" w:color="auto" w:fill="auto"/>
              <w:spacing w:before="0" w:after="0" w:line="240" w:lineRule="auto"/>
              <w:ind w:firstLine="0"/>
              <w:rPr>
                <w:rFonts w:ascii="Times New Roman" w:hAnsi="Times New Roman" w:cs="Times New Roman"/>
                <w:bCs/>
                <w:sz w:val="20"/>
                <w:szCs w:val="20"/>
              </w:rPr>
            </w:pPr>
            <w:r w:rsidRPr="005D30D8">
              <w:rPr>
                <w:rFonts w:ascii="Times New Roman" w:hAnsi="Times New Roman" w:cs="Times New Roman"/>
                <w:bCs/>
                <w:sz w:val="20"/>
                <w:szCs w:val="20"/>
              </w:rPr>
              <w:t>создание и сопровождение информационной базы о клиенте</w:t>
            </w:r>
          </w:p>
          <w:p w:rsidR="003E24DC" w:rsidRPr="005D30D8" w:rsidRDefault="003E24DC" w:rsidP="0029567B">
            <w:pPr>
              <w:pStyle w:val="a8"/>
              <w:shd w:val="clear" w:color="auto" w:fill="auto"/>
              <w:spacing w:before="0" w:after="0" w:line="240" w:lineRule="auto"/>
              <w:ind w:firstLine="0"/>
              <w:rPr>
                <w:rFonts w:ascii="Times New Roman" w:hAnsi="Times New Roman" w:cs="Times New Roman"/>
                <w:bCs/>
                <w:sz w:val="20"/>
                <w:szCs w:val="20"/>
              </w:rPr>
            </w:pPr>
            <w:r w:rsidRPr="005D30D8">
              <w:rPr>
                <w:rFonts w:ascii="Times New Roman" w:hAnsi="Times New Roman" w:cs="Times New Roman"/>
                <w:bCs/>
                <w:sz w:val="20"/>
                <w:szCs w:val="20"/>
              </w:rPr>
              <w:t>изучение потребности в банковском обслуживании</w:t>
            </w:r>
          </w:p>
          <w:p w:rsidR="003E24DC" w:rsidRPr="005D30D8" w:rsidRDefault="003E24DC" w:rsidP="0029567B">
            <w:pPr>
              <w:pStyle w:val="a8"/>
              <w:shd w:val="clear" w:color="auto" w:fill="auto"/>
              <w:spacing w:before="0" w:after="0" w:line="240" w:lineRule="auto"/>
              <w:ind w:firstLine="0"/>
              <w:rPr>
                <w:rFonts w:ascii="Times New Roman" w:hAnsi="Times New Roman" w:cs="Times New Roman"/>
                <w:bCs/>
                <w:sz w:val="20"/>
                <w:szCs w:val="20"/>
              </w:rPr>
            </w:pPr>
            <w:r w:rsidRPr="005D30D8">
              <w:rPr>
                <w:rFonts w:ascii="Times New Roman" w:hAnsi="Times New Roman" w:cs="Times New Roman"/>
                <w:bCs/>
                <w:sz w:val="20"/>
                <w:szCs w:val="20"/>
              </w:rPr>
              <w:t>разработка коммерческих предложений исходя из потребностей клиентов</w:t>
            </w:r>
          </w:p>
          <w:p w:rsidR="003E24DC" w:rsidRPr="005D30D8" w:rsidRDefault="003E24DC" w:rsidP="0029567B">
            <w:pPr>
              <w:pStyle w:val="a8"/>
              <w:shd w:val="clear" w:color="auto" w:fill="auto"/>
              <w:spacing w:before="0" w:after="0" w:line="240" w:lineRule="auto"/>
              <w:ind w:firstLine="0"/>
              <w:rPr>
                <w:rFonts w:ascii="Times New Roman" w:hAnsi="Times New Roman" w:cs="Times New Roman"/>
                <w:b/>
                <w:bCs/>
                <w:sz w:val="20"/>
                <w:szCs w:val="20"/>
                <w:u w:val="single"/>
              </w:rPr>
            </w:pPr>
            <w:r w:rsidRPr="005D30D8">
              <w:rPr>
                <w:rFonts w:ascii="Times New Roman" w:hAnsi="Times New Roman" w:cs="Times New Roman"/>
                <w:bCs/>
                <w:sz w:val="20"/>
                <w:szCs w:val="20"/>
              </w:rPr>
              <w:t>мониторинг налаживания обратной связи с клиентами</w:t>
            </w:r>
          </w:p>
        </w:tc>
      </w:tr>
      <w:tr w:rsidR="003E24DC" w:rsidRPr="005D30D8" w:rsidTr="0029567B">
        <w:trPr>
          <w:cantSplit/>
          <w:trHeight w:val="903"/>
        </w:trPr>
        <w:tc>
          <w:tcPr>
            <w:tcW w:w="2518" w:type="dxa"/>
          </w:tcPr>
          <w:p w:rsidR="003E24DC" w:rsidRPr="005D30D8" w:rsidRDefault="003E24DC" w:rsidP="0029567B">
            <w:pPr>
              <w:pStyle w:val="a8"/>
              <w:spacing w:before="0" w:after="0" w:line="240" w:lineRule="auto"/>
              <w:ind w:firstLine="0"/>
              <w:rPr>
                <w:rFonts w:ascii="Times New Roman" w:hAnsi="Times New Roman" w:cs="Times New Roman"/>
                <w:bCs/>
                <w:sz w:val="20"/>
                <w:szCs w:val="20"/>
              </w:rPr>
            </w:pPr>
            <w:r w:rsidRPr="005D30D8">
              <w:rPr>
                <w:rFonts w:ascii="Times New Roman" w:hAnsi="Times New Roman" w:cs="Times New Roman"/>
                <w:bCs/>
                <w:sz w:val="20"/>
                <w:szCs w:val="20"/>
              </w:rPr>
              <w:t>Установление и развитие долгосрочных партнерских отношений основанных на учете взаимных интересов</w:t>
            </w:r>
          </w:p>
        </w:tc>
        <w:tc>
          <w:tcPr>
            <w:tcW w:w="8080" w:type="dxa"/>
            <w:tcBorders>
              <w:top w:val="single" w:sz="4" w:space="0" w:color="auto"/>
            </w:tcBorders>
          </w:tcPr>
          <w:p w:rsidR="003E24DC" w:rsidRPr="005D30D8" w:rsidRDefault="003E24DC" w:rsidP="0029567B">
            <w:pPr>
              <w:pStyle w:val="a8"/>
              <w:shd w:val="clear" w:color="auto" w:fill="auto"/>
              <w:spacing w:before="0" w:after="0" w:line="240" w:lineRule="auto"/>
              <w:ind w:firstLine="0"/>
              <w:rPr>
                <w:rFonts w:ascii="Times New Roman" w:hAnsi="Times New Roman" w:cs="Times New Roman"/>
                <w:bCs/>
                <w:sz w:val="20"/>
                <w:szCs w:val="20"/>
              </w:rPr>
            </w:pPr>
            <w:r w:rsidRPr="005D30D8">
              <w:rPr>
                <w:rFonts w:ascii="Times New Roman" w:hAnsi="Times New Roman" w:cs="Times New Roman"/>
                <w:bCs/>
                <w:sz w:val="20"/>
                <w:szCs w:val="20"/>
              </w:rPr>
              <w:t>разработка перспективных планов сотрудничества</w:t>
            </w:r>
          </w:p>
          <w:p w:rsidR="003E24DC" w:rsidRPr="005D30D8" w:rsidRDefault="003E24DC" w:rsidP="0029567B">
            <w:pPr>
              <w:pStyle w:val="a8"/>
              <w:shd w:val="clear" w:color="auto" w:fill="auto"/>
              <w:spacing w:before="0" w:after="0" w:line="240" w:lineRule="auto"/>
              <w:ind w:firstLine="0"/>
              <w:rPr>
                <w:rFonts w:ascii="Times New Roman" w:hAnsi="Times New Roman" w:cs="Times New Roman"/>
                <w:bCs/>
                <w:sz w:val="20"/>
                <w:szCs w:val="20"/>
              </w:rPr>
            </w:pPr>
            <w:r w:rsidRPr="005D30D8">
              <w:rPr>
                <w:rFonts w:ascii="Times New Roman" w:hAnsi="Times New Roman" w:cs="Times New Roman"/>
                <w:bCs/>
                <w:sz w:val="20"/>
                <w:szCs w:val="20"/>
              </w:rPr>
              <w:t>составление маркетинговых планов по группе клиентов</w:t>
            </w:r>
          </w:p>
          <w:p w:rsidR="003E24DC" w:rsidRPr="005D30D8" w:rsidRDefault="003E24DC" w:rsidP="0029567B">
            <w:pPr>
              <w:pStyle w:val="a8"/>
              <w:shd w:val="clear" w:color="auto" w:fill="auto"/>
              <w:spacing w:before="0" w:after="0" w:line="240" w:lineRule="auto"/>
              <w:ind w:firstLine="0"/>
              <w:rPr>
                <w:rFonts w:ascii="Times New Roman" w:hAnsi="Times New Roman" w:cs="Times New Roman"/>
                <w:bCs/>
                <w:sz w:val="20"/>
                <w:szCs w:val="20"/>
              </w:rPr>
            </w:pPr>
            <w:r w:rsidRPr="005D30D8">
              <w:rPr>
                <w:rFonts w:ascii="Times New Roman" w:hAnsi="Times New Roman" w:cs="Times New Roman"/>
                <w:bCs/>
                <w:sz w:val="20"/>
                <w:szCs w:val="20"/>
              </w:rPr>
              <w:t>содействие налаживания отношений с другими клиентами банка</w:t>
            </w:r>
          </w:p>
          <w:p w:rsidR="003E24DC" w:rsidRPr="005D30D8" w:rsidRDefault="003E24DC" w:rsidP="0029567B">
            <w:pPr>
              <w:pStyle w:val="a8"/>
              <w:shd w:val="clear" w:color="auto" w:fill="auto"/>
              <w:spacing w:before="0" w:after="0" w:line="240" w:lineRule="auto"/>
              <w:ind w:firstLine="0"/>
              <w:rPr>
                <w:rFonts w:ascii="Times New Roman" w:hAnsi="Times New Roman" w:cs="Times New Roman"/>
                <w:bCs/>
                <w:sz w:val="20"/>
                <w:szCs w:val="20"/>
              </w:rPr>
            </w:pPr>
            <w:r w:rsidRPr="005D30D8">
              <w:rPr>
                <w:rFonts w:ascii="Times New Roman" w:hAnsi="Times New Roman" w:cs="Times New Roman"/>
                <w:bCs/>
                <w:sz w:val="20"/>
                <w:szCs w:val="20"/>
              </w:rPr>
              <w:t>выстраивание партнерских отношений с каждым клиентом</w:t>
            </w:r>
          </w:p>
          <w:p w:rsidR="003E24DC" w:rsidRPr="005D30D8" w:rsidRDefault="003E24DC" w:rsidP="0029567B">
            <w:pPr>
              <w:pStyle w:val="a8"/>
              <w:shd w:val="clear" w:color="auto" w:fill="auto"/>
              <w:spacing w:before="0" w:after="0" w:line="240" w:lineRule="auto"/>
              <w:ind w:firstLine="0"/>
              <w:rPr>
                <w:rFonts w:ascii="Times New Roman" w:hAnsi="Times New Roman" w:cs="Times New Roman"/>
                <w:bCs/>
                <w:sz w:val="20"/>
                <w:szCs w:val="20"/>
              </w:rPr>
            </w:pPr>
            <w:r w:rsidRPr="005D30D8">
              <w:rPr>
                <w:rFonts w:ascii="Times New Roman" w:hAnsi="Times New Roman" w:cs="Times New Roman"/>
                <w:bCs/>
                <w:sz w:val="20"/>
                <w:szCs w:val="20"/>
              </w:rPr>
              <w:t>разработка индивидуальных схем обслуживания клиентов</w:t>
            </w:r>
          </w:p>
          <w:p w:rsidR="003E24DC" w:rsidRPr="005D30D8" w:rsidRDefault="003E24DC" w:rsidP="0029567B">
            <w:pPr>
              <w:pStyle w:val="a8"/>
              <w:shd w:val="clear" w:color="auto" w:fill="auto"/>
              <w:spacing w:before="0" w:after="0" w:line="240" w:lineRule="auto"/>
              <w:ind w:firstLine="0"/>
              <w:rPr>
                <w:rFonts w:ascii="Times New Roman" w:hAnsi="Times New Roman" w:cs="Times New Roman"/>
                <w:bCs/>
                <w:sz w:val="20"/>
                <w:szCs w:val="20"/>
              </w:rPr>
            </w:pPr>
            <w:r w:rsidRPr="005D30D8">
              <w:rPr>
                <w:rFonts w:ascii="Times New Roman" w:hAnsi="Times New Roman" w:cs="Times New Roman"/>
                <w:bCs/>
                <w:sz w:val="20"/>
                <w:szCs w:val="20"/>
              </w:rPr>
              <w:t>мониторинг, опросы клиентов с целью выявления удовлетворенности банковским обслуживанием</w:t>
            </w:r>
          </w:p>
        </w:tc>
      </w:tr>
      <w:tr w:rsidR="003E24DC" w:rsidRPr="005D30D8" w:rsidTr="0029567B">
        <w:trPr>
          <w:cantSplit/>
          <w:trHeight w:val="831"/>
        </w:trPr>
        <w:tc>
          <w:tcPr>
            <w:tcW w:w="2518" w:type="dxa"/>
          </w:tcPr>
          <w:p w:rsidR="003E24DC" w:rsidRPr="005D30D8" w:rsidRDefault="003E24DC" w:rsidP="0029567B">
            <w:pPr>
              <w:pStyle w:val="a8"/>
              <w:spacing w:before="0" w:after="0" w:line="240" w:lineRule="auto"/>
              <w:ind w:firstLine="0"/>
              <w:rPr>
                <w:rFonts w:ascii="Times New Roman" w:hAnsi="Times New Roman" w:cs="Times New Roman"/>
                <w:bCs/>
                <w:sz w:val="20"/>
                <w:szCs w:val="20"/>
              </w:rPr>
            </w:pPr>
            <w:r w:rsidRPr="005D30D8">
              <w:rPr>
                <w:rFonts w:ascii="Times New Roman" w:hAnsi="Times New Roman" w:cs="Times New Roman"/>
                <w:bCs/>
                <w:sz w:val="20"/>
                <w:szCs w:val="20"/>
              </w:rPr>
              <w:t>Реализация перспективного плана сотрудничества с клиентами</w:t>
            </w:r>
          </w:p>
        </w:tc>
        <w:tc>
          <w:tcPr>
            <w:tcW w:w="8080" w:type="dxa"/>
            <w:tcBorders>
              <w:top w:val="single" w:sz="4" w:space="0" w:color="auto"/>
            </w:tcBorders>
          </w:tcPr>
          <w:p w:rsidR="003E24DC" w:rsidRPr="005D30D8" w:rsidRDefault="003E24DC" w:rsidP="0029567B">
            <w:pPr>
              <w:pStyle w:val="a8"/>
              <w:shd w:val="clear" w:color="auto" w:fill="auto"/>
              <w:spacing w:before="0" w:after="0" w:line="240" w:lineRule="auto"/>
              <w:ind w:firstLine="0"/>
              <w:rPr>
                <w:rFonts w:ascii="Times New Roman" w:hAnsi="Times New Roman" w:cs="Times New Roman"/>
                <w:bCs/>
                <w:sz w:val="20"/>
                <w:szCs w:val="20"/>
              </w:rPr>
            </w:pPr>
            <w:r w:rsidRPr="005D30D8">
              <w:rPr>
                <w:rFonts w:ascii="Times New Roman" w:hAnsi="Times New Roman" w:cs="Times New Roman"/>
                <w:bCs/>
                <w:sz w:val="20"/>
                <w:szCs w:val="20"/>
              </w:rPr>
              <w:t>проведение мероприятий в соответствии с перспективным планом развития партнерских отношений с клиентом</w:t>
            </w:r>
          </w:p>
          <w:p w:rsidR="003E24DC" w:rsidRPr="005D30D8" w:rsidRDefault="003E24DC" w:rsidP="0029567B">
            <w:pPr>
              <w:pStyle w:val="a8"/>
              <w:shd w:val="clear" w:color="auto" w:fill="auto"/>
              <w:spacing w:before="0" w:after="0" w:line="240" w:lineRule="auto"/>
              <w:ind w:firstLine="0"/>
              <w:rPr>
                <w:rFonts w:ascii="Times New Roman" w:hAnsi="Times New Roman" w:cs="Times New Roman"/>
                <w:bCs/>
                <w:sz w:val="20"/>
                <w:szCs w:val="20"/>
              </w:rPr>
            </w:pPr>
            <w:r w:rsidRPr="005D30D8">
              <w:rPr>
                <w:rFonts w:ascii="Times New Roman" w:hAnsi="Times New Roman" w:cs="Times New Roman"/>
                <w:bCs/>
                <w:sz w:val="20"/>
                <w:szCs w:val="20"/>
              </w:rPr>
              <w:t>организация и продвижение банковских услуг</w:t>
            </w:r>
          </w:p>
          <w:p w:rsidR="003E24DC" w:rsidRPr="005D30D8" w:rsidRDefault="003E24DC" w:rsidP="0029567B">
            <w:pPr>
              <w:pStyle w:val="a8"/>
              <w:shd w:val="clear" w:color="auto" w:fill="auto"/>
              <w:spacing w:before="0" w:after="0" w:line="240" w:lineRule="auto"/>
              <w:ind w:firstLine="0"/>
              <w:rPr>
                <w:rFonts w:ascii="Times New Roman" w:hAnsi="Times New Roman" w:cs="Times New Roman"/>
                <w:bCs/>
                <w:sz w:val="20"/>
                <w:szCs w:val="20"/>
              </w:rPr>
            </w:pPr>
            <w:r w:rsidRPr="005D30D8">
              <w:rPr>
                <w:rFonts w:ascii="Times New Roman" w:hAnsi="Times New Roman" w:cs="Times New Roman"/>
                <w:bCs/>
                <w:sz w:val="20"/>
                <w:szCs w:val="20"/>
              </w:rPr>
              <w:t>сопровождение банковских услуг</w:t>
            </w:r>
          </w:p>
          <w:p w:rsidR="003E24DC" w:rsidRPr="005D30D8" w:rsidRDefault="003E24DC" w:rsidP="0029567B">
            <w:pPr>
              <w:pStyle w:val="a8"/>
              <w:shd w:val="clear" w:color="auto" w:fill="auto"/>
              <w:spacing w:before="0" w:after="0" w:line="240" w:lineRule="auto"/>
              <w:ind w:firstLine="0"/>
              <w:rPr>
                <w:rFonts w:ascii="Times New Roman" w:hAnsi="Times New Roman" w:cs="Times New Roman"/>
                <w:bCs/>
                <w:sz w:val="20"/>
                <w:szCs w:val="20"/>
              </w:rPr>
            </w:pPr>
            <w:r w:rsidRPr="005D30D8">
              <w:rPr>
                <w:rFonts w:ascii="Times New Roman" w:hAnsi="Times New Roman" w:cs="Times New Roman"/>
                <w:bCs/>
                <w:sz w:val="20"/>
                <w:szCs w:val="20"/>
              </w:rPr>
              <w:t>послепродажная опека</w:t>
            </w:r>
          </w:p>
          <w:p w:rsidR="003E24DC" w:rsidRPr="005D30D8" w:rsidRDefault="003E24DC" w:rsidP="0029567B">
            <w:pPr>
              <w:pStyle w:val="a8"/>
              <w:shd w:val="clear" w:color="auto" w:fill="auto"/>
              <w:spacing w:before="0" w:after="0" w:line="240" w:lineRule="auto"/>
              <w:ind w:firstLine="0"/>
              <w:rPr>
                <w:rFonts w:ascii="Times New Roman" w:hAnsi="Times New Roman" w:cs="Times New Roman"/>
                <w:bCs/>
                <w:sz w:val="20"/>
                <w:szCs w:val="20"/>
              </w:rPr>
            </w:pPr>
            <w:r w:rsidRPr="005D30D8">
              <w:rPr>
                <w:rFonts w:ascii="Times New Roman" w:hAnsi="Times New Roman" w:cs="Times New Roman"/>
                <w:bCs/>
                <w:sz w:val="20"/>
                <w:szCs w:val="20"/>
              </w:rPr>
              <w:t>мониторинг эффективности проведения мероприятий согласно плану перспективного развития долгосрочного сотрудничества с клиентом</w:t>
            </w:r>
          </w:p>
        </w:tc>
      </w:tr>
      <w:tr w:rsidR="003E24DC" w:rsidRPr="005D30D8" w:rsidTr="0029567B">
        <w:trPr>
          <w:cantSplit/>
          <w:trHeight w:val="701"/>
        </w:trPr>
        <w:tc>
          <w:tcPr>
            <w:tcW w:w="2518" w:type="dxa"/>
          </w:tcPr>
          <w:p w:rsidR="003E24DC" w:rsidRPr="005D30D8" w:rsidRDefault="003E24DC" w:rsidP="0029567B">
            <w:pPr>
              <w:pStyle w:val="a8"/>
              <w:spacing w:before="0" w:after="0" w:line="240" w:lineRule="auto"/>
              <w:ind w:firstLine="0"/>
              <w:rPr>
                <w:rFonts w:ascii="Times New Roman" w:hAnsi="Times New Roman" w:cs="Times New Roman"/>
                <w:bCs/>
                <w:sz w:val="20"/>
                <w:szCs w:val="20"/>
              </w:rPr>
            </w:pPr>
            <w:r w:rsidRPr="005D30D8">
              <w:rPr>
                <w:rFonts w:ascii="Times New Roman" w:hAnsi="Times New Roman" w:cs="Times New Roman"/>
                <w:bCs/>
                <w:sz w:val="20"/>
                <w:szCs w:val="20"/>
              </w:rPr>
              <w:t>Привлечение приоритетных потенциальных клиентов</w:t>
            </w:r>
          </w:p>
        </w:tc>
        <w:tc>
          <w:tcPr>
            <w:tcW w:w="8080" w:type="dxa"/>
            <w:tcBorders>
              <w:top w:val="single" w:sz="4" w:space="0" w:color="auto"/>
              <w:bottom w:val="single" w:sz="4" w:space="0" w:color="auto"/>
            </w:tcBorders>
          </w:tcPr>
          <w:p w:rsidR="003E24DC" w:rsidRPr="005D30D8" w:rsidRDefault="003E24DC" w:rsidP="0029567B">
            <w:pPr>
              <w:pStyle w:val="a8"/>
              <w:shd w:val="clear" w:color="auto" w:fill="auto"/>
              <w:spacing w:before="0" w:after="0" w:line="240" w:lineRule="auto"/>
              <w:ind w:firstLine="0"/>
              <w:rPr>
                <w:rFonts w:ascii="Times New Roman" w:hAnsi="Times New Roman" w:cs="Times New Roman"/>
                <w:bCs/>
                <w:sz w:val="20"/>
                <w:szCs w:val="20"/>
              </w:rPr>
            </w:pPr>
            <w:r w:rsidRPr="005D30D8">
              <w:rPr>
                <w:rFonts w:ascii="Times New Roman" w:hAnsi="Times New Roman" w:cs="Times New Roman"/>
                <w:bCs/>
                <w:sz w:val="20"/>
                <w:szCs w:val="20"/>
              </w:rPr>
              <w:t xml:space="preserve">проведение системной работы по привлечению на обслуживание контрагентов </w:t>
            </w:r>
          </w:p>
          <w:p w:rsidR="003E24DC" w:rsidRPr="005D30D8" w:rsidRDefault="003E24DC" w:rsidP="0029567B">
            <w:pPr>
              <w:pStyle w:val="a8"/>
              <w:shd w:val="clear" w:color="auto" w:fill="auto"/>
              <w:spacing w:before="0" w:after="0" w:line="240" w:lineRule="auto"/>
              <w:ind w:firstLine="0"/>
              <w:rPr>
                <w:rFonts w:ascii="Times New Roman" w:hAnsi="Times New Roman" w:cs="Times New Roman"/>
                <w:bCs/>
                <w:sz w:val="20"/>
                <w:szCs w:val="20"/>
              </w:rPr>
            </w:pPr>
            <w:r w:rsidRPr="005D30D8">
              <w:rPr>
                <w:rFonts w:ascii="Times New Roman" w:hAnsi="Times New Roman" w:cs="Times New Roman"/>
                <w:bCs/>
                <w:sz w:val="20"/>
                <w:szCs w:val="20"/>
              </w:rPr>
              <w:t>проведение работы по привлечению денежных ресурсов от 3х лиц</w:t>
            </w:r>
          </w:p>
          <w:p w:rsidR="003E24DC" w:rsidRPr="005D30D8" w:rsidRDefault="003E24DC" w:rsidP="0029567B">
            <w:pPr>
              <w:pStyle w:val="a8"/>
              <w:shd w:val="clear" w:color="auto" w:fill="auto"/>
              <w:spacing w:before="0" w:after="0" w:line="240" w:lineRule="auto"/>
              <w:ind w:firstLine="0"/>
              <w:rPr>
                <w:rFonts w:ascii="Times New Roman" w:hAnsi="Times New Roman" w:cs="Times New Roman"/>
                <w:bCs/>
                <w:sz w:val="20"/>
                <w:szCs w:val="20"/>
              </w:rPr>
            </w:pPr>
            <w:r w:rsidRPr="005D30D8">
              <w:rPr>
                <w:rFonts w:ascii="Times New Roman" w:hAnsi="Times New Roman" w:cs="Times New Roman"/>
                <w:bCs/>
                <w:sz w:val="20"/>
                <w:szCs w:val="20"/>
              </w:rPr>
              <w:t>привлечение потенциальных клиентов</w:t>
            </w:r>
          </w:p>
          <w:p w:rsidR="003E24DC" w:rsidRPr="005D30D8" w:rsidRDefault="003E24DC" w:rsidP="0029567B">
            <w:pPr>
              <w:pStyle w:val="a8"/>
              <w:shd w:val="clear" w:color="auto" w:fill="auto"/>
              <w:spacing w:before="0" w:after="0" w:line="240" w:lineRule="auto"/>
              <w:ind w:firstLine="0"/>
              <w:rPr>
                <w:rFonts w:ascii="Times New Roman" w:hAnsi="Times New Roman" w:cs="Times New Roman"/>
                <w:bCs/>
                <w:sz w:val="20"/>
                <w:szCs w:val="20"/>
              </w:rPr>
            </w:pPr>
            <w:r w:rsidRPr="005D30D8">
              <w:rPr>
                <w:rFonts w:ascii="Times New Roman" w:hAnsi="Times New Roman" w:cs="Times New Roman"/>
                <w:bCs/>
                <w:sz w:val="20"/>
                <w:szCs w:val="20"/>
              </w:rPr>
              <w:t>мониторинг привлечения приоритетных потенциальных клиентов</w:t>
            </w:r>
          </w:p>
        </w:tc>
      </w:tr>
      <w:tr w:rsidR="003E24DC" w:rsidRPr="005D30D8" w:rsidTr="0029567B">
        <w:trPr>
          <w:cantSplit/>
          <w:trHeight w:val="556"/>
        </w:trPr>
        <w:tc>
          <w:tcPr>
            <w:tcW w:w="2518" w:type="dxa"/>
          </w:tcPr>
          <w:p w:rsidR="003E24DC" w:rsidRPr="005D30D8" w:rsidRDefault="003E24DC" w:rsidP="0029567B">
            <w:pPr>
              <w:pStyle w:val="a8"/>
              <w:spacing w:before="0" w:after="0" w:line="240" w:lineRule="auto"/>
              <w:ind w:firstLine="0"/>
              <w:rPr>
                <w:rFonts w:ascii="Times New Roman" w:hAnsi="Times New Roman" w:cs="Times New Roman"/>
                <w:bCs/>
                <w:sz w:val="20"/>
                <w:szCs w:val="20"/>
              </w:rPr>
            </w:pPr>
            <w:r w:rsidRPr="005D30D8">
              <w:rPr>
                <w:rFonts w:ascii="Times New Roman" w:hAnsi="Times New Roman" w:cs="Times New Roman"/>
                <w:bCs/>
                <w:sz w:val="20"/>
                <w:szCs w:val="20"/>
              </w:rPr>
              <w:t>Планирование работы менеджеров и составление отчетов</w:t>
            </w:r>
          </w:p>
        </w:tc>
        <w:tc>
          <w:tcPr>
            <w:tcW w:w="8080" w:type="dxa"/>
            <w:tcBorders>
              <w:top w:val="single" w:sz="4" w:space="0" w:color="auto"/>
            </w:tcBorders>
          </w:tcPr>
          <w:p w:rsidR="003E24DC" w:rsidRPr="005D30D8" w:rsidRDefault="003E24DC" w:rsidP="0029567B">
            <w:pPr>
              <w:pStyle w:val="a8"/>
              <w:shd w:val="clear" w:color="auto" w:fill="auto"/>
              <w:spacing w:before="0" w:after="0" w:line="240" w:lineRule="auto"/>
              <w:ind w:firstLine="0"/>
              <w:rPr>
                <w:rFonts w:ascii="Times New Roman" w:hAnsi="Times New Roman" w:cs="Times New Roman"/>
                <w:bCs/>
                <w:sz w:val="20"/>
                <w:szCs w:val="20"/>
              </w:rPr>
            </w:pPr>
            <w:r w:rsidRPr="005D30D8">
              <w:rPr>
                <w:rFonts w:ascii="Times New Roman" w:hAnsi="Times New Roman" w:cs="Times New Roman"/>
                <w:bCs/>
                <w:sz w:val="20"/>
                <w:szCs w:val="20"/>
              </w:rPr>
              <w:t>планирование работы на неделю, исходя из перспективных планов развития долгосрочного сотрудничества с клиентами</w:t>
            </w:r>
          </w:p>
          <w:p w:rsidR="003E24DC" w:rsidRPr="005D30D8" w:rsidRDefault="003E24DC" w:rsidP="0029567B">
            <w:pPr>
              <w:pStyle w:val="a8"/>
              <w:shd w:val="clear" w:color="auto" w:fill="auto"/>
              <w:spacing w:before="0" w:after="0" w:line="240" w:lineRule="auto"/>
              <w:ind w:firstLine="0"/>
              <w:rPr>
                <w:rFonts w:ascii="Times New Roman" w:hAnsi="Times New Roman" w:cs="Times New Roman"/>
                <w:bCs/>
                <w:sz w:val="20"/>
                <w:szCs w:val="20"/>
              </w:rPr>
            </w:pPr>
            <w:r w:rsidRPr="005D30D8">
              <w:rPr>
                <w:rFonts w:ascii="Times New Roman" w:hAnsi="Times New Roman" w:cs="Times New Roman"/>
                <w:bCs/>
                <w:sz w:val="20"/>
                <w:szCs w:val="20"/>
              </w:rPr>
              <w:t>отчет за неделю перед руководителями отдела</w:t>
            </w:r>
          </w:p>
          <w:p w:rsidR="003E24DC" w:rsidRPr="005D30D8" w:rsidRDefault="003E24DC" w:rsidP="0029567B">
            <w:pPr>
              <w:pStyle w:val="a8"/>
              <w:shd w:val="clear" w:color="auto" w:fill="auto"/>
              <w:spacing w:before="0" w:after="0" w:line="240" w:lineRule="auto"/>
              <w:ind w:firstLine="0"/>
              <w:rPr>
                <w:rFonts w:ascii="Times New Roman" w:hAnsi="Times New Roman" w:cs="Times New Roman"/>
                <w:bCs/>
                <w:sz w:val="20"/>
                <w:szCs w:val="20"/>
              </w:rPr>
            </w:pPr>
            <w:r w:rsidRPr="005D30D8">
              <w:rPr>
                <w:rFonts w:ascii="Times New Roman" w:hAnsi="Times New Roman" w:cs="Times New Roman"/>
                <w:bCs/>
                <w:sz w:val="20"/>
                <w:szCs w:val="20"/>
              </w:rPr>
              <w:t xml:space="preserve">отчет о невыполнении поставленных  задач </w:t>
            </w:r>
          </w:p>
        </w:tc>
      </w:tr>
    </w:tbl>
    <w:p w:rsidR="0029567B" w:rsidRPr="005D30D8" w:rsidRDefault="0029567B" w:rsidP="003E24DC">
      <w:pPr>
        <w:spacing w:after="0" w:line="240" w:lineRule="auto"/>
        <w:jc w:val="center"/>
        <w:rPr>
          <w:rFonts w:ascii="BookAntiqua-Italic" w:hAnsi="BookAntiqua-Italic" w:cs="BookAntiqua-Italic"/>
          <w:b/>
          <w:iCs/>
          <w:sz w:val="20"/>
          <w:szCs w:val="20"/>
        </w:rPr>
      </w:pPr>
    </w:p>
    <w:p w:rsidR="008A0FFC" w:rsidRPr="005D30D8" w:rsidRDefault="003E24DC" w:rsidP="003E24DC">
      <w:pPr>
        <w:spacing w:after="0" w:line="240" w:lineRule="auto"/>
        <w:jc w:val="center"/>
        <w:rPr>
          <w:rFonts w:ascii="BookAntiqua-Italic" w:hAnsi="BookAntiqua-Italic" w:cs="BookAntiqua-Italic"/>
          <w:b/>
          <w:iCs/>
          <w:sz w:val="20"/>
          <w:szCs w:val="20"/>
        </w:rPr>
      </w:pPr>
      <w:r w:rsidRPr="005D30D8">
        <w:rPr>
          <w:rFonts w:ascii="BookAntiqua-Italic" w:hAnsi="BookAntiqua-Italic" w:cs="BookAntiqua-Italic"/>
          <w:b/>
          <w:iCs/>
          <w:sz w:val="20"/>
          <w:szCs w:val="20"/>
        </w:rPr>
        <w:t>29) ПРАВИЛА ЭФФЕКТИВНОЙ ПРОДАЖИ БП. ПРЕЗЕНТАЦИЯ БАНКОВСКОГО ПРОДУКТА. ОСНОВНЫЕ ПРАВИЛА ДЕЛОВОГО ОБЩЕНИЯ ДЛЯ УСПЕШНОЙ ПРЕЗЕНТАЦИИ БУ. УСТРАНЕНИЕ ВОЗРАЖЕНИЙ. ВЕДЕНИЕ ПЕРЕГОВОРОВ. ПОСЛЕПРОДАЖНОЕ ОБСЛУЖИВАНИЕ.</w:t>
      </w:r>
    </w:p>
    <w:p w:rsidR="003E24DC" w:rsidRPr="005D30D8" w:rsidRDefault="003E24DC" w:rsidP="003E24DC">
      <w:pPr>
        <w:autoSpaceDE w:val="0"/>
        <w:autoSpaceDN w:val="0"/>
        <w:adjustRightInd w:val="0"/>
        <w:spacing w:after="0" w:line="240" w:lineRule="auto"/>
        <w:ind w:firstLine="709"/>
        <w:jc w:val="both"/>
        <w:rPr>
          <w:rFonts w:ascii="Times New Roman" w:hAnsi="Times New Roman" w:cs="Times New Roman"/>
          <w:sz w:val="20"/>
          <w:szCs w:val="20"/>
        </w:rPr>
      </w:pPr>
    </w:p>
    <w:p w:rsidR="003E24DC" w:rsidRPr="005D30D8" w:rsidRDefault="003E24DC" w:rsidP="003E24DC">
      <w:pPr>
        <w:autoSpaceDE w:val="0"/>
        <w:autoSpaceDN w:val="0"/>
        <w:adjustRightInd w:val="0"/>
        <w:spacing w:after="0" w:line="240" w:lineRule="auto"/>
        <w:ind w:firstLine="709"/>
        <w:jc w:val="both"/>
        <w:rPr>
          <w:rFonts w:ascii="Times New Roman" w:hAnsi="Times New Roman" w:cs="Times New Roman"/>
          <w:sz w:val="20"/>
          <w:szCs w:val="20"/>
        </w:rPr>
      </w:pPr>
      <w:r w:rsidRPr="005D30D8">
        <w:rPr>
          <w:rFonts w:ascii="Times New Roman" w:hAnsi="Times New Roman" w:cs="Times New Roman"/>
          <w:sz w:val="20"/>
          <w:szCs w:val="20"/>
        </w:rPr>
        <w:t>Успех персонального менеджера в проведении презентации зависит от его навыков и умений в области вербальных и невербальных коммуникаций:</w:t>
      </w:r>
    </w:p>
    <w:p w:rsidR="003E24DC" w:rsidRPr="005D30D8" w:rsidRDefault="003E24DC" w:rsidP="00FB5FE1">
      <w:pPr>
        <w:pStyle w:val="a3"/>
        <w:numPr>
          <w:ilvl w:val="0"/>
          <w:numId w:val="76"/>
        </w:numPr>
        <w:tabs>
          <w:tab w:val="left" w:pos="142"/>
        </w:tabs>
        <w:autoSpaceDE w:val="0"/>
        <w:autoSpaceDN w:val="0"/>
        <w:adjustRightInd w:val="0"/>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умение устанавливать контакт с клиентом и вызывать его интерес к себе как к личности;</w:t>
      </w:r>
    </w:p>
    <w:p w:rsidR="003E24DC" w:rsidRPr="005D30D8" w:rsidRDefault="003E24DC" w:rsidP="00FB5FE1">
      <w:pPr>
        <w:pStyle w:val="a3"/>
        <w:numPr>
          <w:ilvl w:val="0"/>
          <w:numId w:val="76"/>
        </w:numPr>
        <w:tabs>
          <w:tab w:val="left" w:pos="142"/>
        </w:tabs>
        <w:autoSpaceDE w:val="0"/>
        <w:autoSpaceDN w:val="0"/>
        <w:adjustRightInd w:val="0"/>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умение задавать вопросы и стимулировать клиента к тому, чтобы он рассказывал о проблемах в своем бизнесе;</w:t>
      </w:r>
    </w:p>
    <w:p w:rsidR="003E24DC" w:rsidRPr="005D30D8" w:rsidRDefault="003E24DC" w:rsidP="00FB5FE1">
      <w:pPr>
        <w:pStyle w:val="a3"/>
        <w:numPr>
          <w:ilvl w:val="0"/>
          <w:numId w:val="76"/>
        </w:numPr>
        <w:tabs>
          <w:tab w:val="left" w:pos="142"/>
        </w:tabs>
        <w:autoSpaceDE w:val="0"/>
        <w:autoSpaceDN w:val="0"/>
        <w:adjustRightInd w:val="0"/>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способность внимательно слушать клиента;</w:t>
      </w:r>
    </w:p>
    <w:p w:rsidR="003E24DC" w:rsidRPr="005D30D8" w:rsidRDefault="003E24DC" w:rsidP="00FB5FE1">
      <w:pPr>
        <w:pStyle w:val="a3"/>
        <w:numPr>
          <w:ilvl w:val="0"/>
          <w:numId w:val="76"/>
        </w:numPr>
        <w:tabs>
          <w:tab w:val="left" w:pos="142"/>
        </w:tabs>
        <w:autoSpaceDE w:val="0"/>
        <w:autoSpaceDN w:val="0"/>
        <w:adjustRightInd w:val="0"/>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навыки в проведении презентаций;</w:t>
      </w:r>
    </w:p>
    <w:p w:rsidR="003E24DC" w:rsidRPr="005D30D8" w:rsidRDefault="003E24DC" w:rsidP="00FB5FE1">
      <w:pPr>
        <w:pStyle w:val="a3"/>
        <w:numPr>
          <w:ilvl w:val="0"/>
          <w:numId w:val="76"/>
        </w:numPr>
        <w:tabs>
          <w:tab w:val="left" w:pos="142"/>
        </w:tabs>
        <w:autoSpaceDE w:val="0"/>
        <w:autoSpaceDN w:val="0"/>
        <w:adjustRightInd w:val="0"/>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умение аргументировано снимать возражение клиента;</w:t>
      </w:r>
    </w:p>
    <w:p w:rsidR="003E24DC" w:rsidRPr="005D30D8" w:rsidRDefault="003E24DC" w:rsidP="00FB5FE1">
      <w:pPr>
        <w:pStyle w:val="a3"/>
        <w:numPr>
          <w:ilvl w:val="0"/>
          <w:numId w:val="76"/>
        </w:numPr>
        <w:tabs>
          <w:tab w:val="left" w:pos="142"/>
        </w:tabs>
        <w:autoSpaceDE w:val="0"/>
        <w:autoSpaceDN w:val="0"/>
        <w:adjustRightInd w:val="0"/>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умение снимать напряженность в отношении;</w:t>
      </w:r>
    </w:p>
    <w:p w:rsidR="003E24DC" w:rsidRPr="005D30D8" w:rsidRDefault="003E24DC" w:rsidP="00FB5FE1">
      <w:pPr>
        <w:pStyle w:val="a3"/>
        <w:numPr>
          <w:ilvl w:val="0"/>
          <w:numId w:val="76"/>
        </w:numPr>
        <w:tabs>
          <w:tab w:val="left" w:pos="142"/>
        </w:tabs>
        <w:autoSpaceDE w:val="0"/>
        <w:autoSpaceDN w:val="0"/>
        <w:adjustRightInd w:val="0"/>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умение понимать невербальные средства коммуникации;</w:t>
      </w:r>
    </w:p>
    <w:p w:rsidR="003E24DC" w:rsidRPr="005D30D8" w:rsidRDefault="003E24DC" w:rsidP="00FB5FE1">
      <w:pPr>
        <w:pStyle w:val="a3"/>
        <w:numPr>
          <w:ilvl w:val="0"/>
          <w:numId w:val="76"/>
        </w:numPr>
        <w:tabs>
          <w:tab w:val="left" w:pos="142"/>
        </w:tabs>
        <w:autoSpaceDE w:val="0"/>
        <w:autoSpaceDN w:val="0"/>
        <w:adjustRightInd w:val="0"/>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и т.д.</w:t>
      </w:r>
    </w:p>
    <w:p w:rsidR="003E24DC" w:rsidRPr="005D30D8" w:rsidRDefault="003E24DC" w:rsidP="003E24DC">
      <w:pPr>
        <w:autoSpaceDE w:val="0"/>
        <w:autoSpaceDN w:val="0"/>
        <w:adjustRightInd w:val="0"/>
        <w:spacing w:after="0" w:line="240" w:lineRule="auto"/>
        <w:jc w:val="center"/>
        <w:rPr>
          <w:rFonts w:ascii="Times New Roman" w:hAnsi="Times New Roman" w:cs="Times New Roman"/>
          <w:b/>
          <w:sz w:val="20"/>
          <w:szCs w:val="20"/>
        </w:rPr>
      </w:pPr>
      <w:r w:rsidRPr="005D30D8">
        <w:rPr>
          <w:rFonts w:ascii="Times New Roman" w:hAnsi="Times New Roman" w:cs="Times New Roman"/>
          <w:b/>
          <w:sz w:val="20"/>
          <w:szCs w:val="20"/>
        </w:rPr>
        <w:t>Методы постановки вопросов:</w:t>
      </w:r>
    </w:p>
    <w:p w:rsidR="00FB5FE1" w:rsidRPr="005D30D8" w:rsidRDefault="003E24DC" w:rsidP="00FB5FE1">
      <w:pPr>
        <w:pStyle w:val="a3"/>
        <w:numPr>
          <w:ilvl w:val="0"/>
          <w:numId w:val="77"/>
        </w:numPr>
        <w:tabs>
          <w:tab w:val="left" w:pos="142"/>
        </w:tabs>
        <w:autoSpaceDE w:val="0"/>
        <w:autoSpaceDN w:val="0"/>
        <w:adjustRightInd w:val="0"/>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i/>
          <w:sz w:val="20"/>
          <w:szCs w:val="20"/>
        </w:rPr>
        <w:t>Метод привязки.</w:t>
      </w:r>
      <w:r w:rsidRPr="005D30D8">
        <w:rPr>
          <w:rFonts w:ascii="Times New Roman" w:hAnsi="Times New Roman" w:cs="Times New Roman"/>
          <w:sz w:val="20"/>
          <w:szCs w:val="20"/>
        </w:rPr>
        <w:t xml:space="preserve"> Цель данного метода – настроить клиента на положительный ответ. </w:t>
      </w:r>
    </w:p>
    <w:p w:rsidR="003E24DC" w:rsidRPr="005D30D8" w:rsidRDefault="003E24DC" w:rsidP="00FB5FE1">
      <w:pPr>
        <w:pStyle w:val="a3"/>
        <w:numPr>
          <w:ilvl w:val="0"/>
          <w:numId w:val="77"/>
        </w:numPr>
        <w:tabs>
          <w:tab w:val="left" w:pos="142"/>
        </w:tabs>
        <w:autoSpaceDE w:val="0"/>
        <w:autoSpaceDN w:val="0"/>
        <w:adjustRightInd w:val="0"/>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i/>
          <w:sz w:val="20"/>
          <w:szCs w:val="20"/>
        </w:rPr>
        <w:t>Метод выбора из 2х вариантов.</w:t>
      </w:r>
      <w:r w:rsidRPr="005D30D8">
        <w:rPr>
          <w:rFonts w:ascii="Times New Roman" w:hAnsi="Times New Roman" w:cs="Times New Roman"/>
          <w:sz w:val="20"/>
          <w:szCs w:val="20"/>
        </w:rPr>
        <w:t>.</w:t>
      </w:r>
    </w:p>
    <w:p w:rsidR="00FB5FE1" w:rsidRPr="005D30D8" w:rsidRDefault="003E24DC" w:rsidP="00FB5FE1">
      <w:pPr>
        <w:pStyle w:val="a3"/>
        <w:numPr>
          <w:ilvl w:val="0"/>
          <w:numId w:val="77"/>
        </w:numPr>
        <w:tabs>
          <w:tab w:val="left" w:pos="142"/>
        </w:tabs>
        <w:autoSpaceDE w:val="0"/>
        <w:autoSpaceDN w:val="0"/>
        <w:adjustRightInd w:val="0"/>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i/>
          <w:sz w:val="20"/>
          <w:szCs w:val="20"/>
        </w:rPr>
        <w:t>Метод встречных вопросов.</w:t>
      </w:r>
      <w:r w:rsidRPr="005D30D8">
        <w:rPr>
          <w:rFonts w:ascii="Times New Roman" w:hAnsi="Times New Roman" w:cs="Times New Roman"/>
          <w:sz w:val="20"/>
          <w:szCs w:val="20"/>
        </w:rPr>
        <w:t xml:space="preserve"> </w:t>
      </w:r>
    </w:p>
    <w:p w:rsidR="00FB5FE1" w:rsidRPr="005D30D8" w:rsidRDefault="003E24DC" w:rsidP="00FB5FE1">
      <w:pPr>
        <w:pStyle w:val="a3"/>
        <w:numPr>
          <w:ilvl w:val="0"/>
          <w:numId w:val="77"/>
        </w:numPr>
        <w:tabs>
          <w:tab w:val="left" w:pos="142"/>
        </w:tabs>
        <w:autoSpaceDE w:val="0"/>
        <w:autoSpaceDN w:val="0"/>
        <w:adjustRightInd w:val="0"/>
        <w:spacing w:after="0" w:line="240" w:lineRule="auto"/>
        <w:ind w:left="0" w:firstLine="0"/>
        <w:rPr>
          <w:rFonts w:ascii="Times New Roman" w:hAnsi="Times New Roman" w:cs="Times New Roman"/>
          <w:b/>
          <w:sz w:val="20"/>
          <w:szCs w:val="20"/>
        </w:rPr>
      </w:pPr>
      <w:r w:rsidRPr="005D30D8">
        <w:rPr>
          <w:rFonts w:ascii="Times New Roman" w:hAnsi="Times New Roman" w:cs="Times New Roman"/>
          <w:i/>
          <w:sz w:val="20"/>
          <w:szCs w:val="20"/>
        </w:rPr>
        <w:t>Метод вовлечения.</w:t>
      </w:r>
      <w:r w:rsidRPr="005D30D8">
        <w:rPr>
          <w:rFonts w:ascii="Times New Roman" w:hAnsi="Times New Roman" w:cs="Times New Roman"/>
          <w:sz w:val="20"/>
          <w:szCs w:val="20"/>
        </w:rPr>
        <w:t xml:space="preserve"> </w:t>
      </w:r>
    </w:p>
    <w:p w:rsidR="003E24DC" w:rsidRPr="005D30D8" w:rsidRDefault="003E24DC" w:rsidP="00FB5FE1">
      <w:pPr>
        <w:pStyle w:val="a3"/>
        <w:tabs>
          <w:tab w:val="left" w:pos="142"/>
        </w:tabs>
        <w:autoSpaceDE w:val="0"/>
        <w:autoSpaceDN w:val="0"/>
        <w:adjustRightInd w:val="0"/>
        <w:spacing w:after="0" w:line="240" w:lineRule="auto"/>
        <w:ind w:left="0"/>
        <w:rPr>
          <w:rFonts w:ascii="Times New Roman" w:hAnsi="Times New Roman" w:cs="Times New Roman"/>
          <w:b/>
          <w:sz w:val="20"/>
          <w:szCs w:val="20"/>
        </w:rPr>
      </w:pPr>
      <w:r w:rsidRPr="005D30D8">
        <w:rPr>
          <w:rFonts w:ascii="Times New Roman" w:hAnsi="Times New Roman" w:cs="Times New Roman"/>
          <w:b/>
          <w:sz w:val="20"/>
          <w:szCs w:val="20"/>
        </w:rPr>
        <w:t>Основные правила и приемы построения вопросов на переговорах с клиентами:</w:t>
      </w:r>
    </w:p>
    <w:p w:rsidR="003E24DC" w:rsidRPr="005D30D8" w:rsidRDefault="003E24DC" w:rsidP="00FB5FE1">
      <w:pPr>
        <w:pStyle w:val="a3"/>
        <w:numPr>
          <w:ilvl w:val="0"/>
          <w:numId w:val="78"/>
        </w:numPr>
        <w:tabs>
          <w:tab w:val="left" w:pos="142"/>
        </w:tabs>
        <w:autoSpaceDE w:val="0"/>
        <w:autoSpaceDN w:val="0"/>
        <w:adjustRightInd w:val="0"/>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менеджер должен задать вопросы, которые помогут определить область интересов и проблем клиентов;</w:t>
      </w:r>
    </w:p>
    <w:p w:rsidR="003E24DC" w:rsidRPr="005D30D8" w:rsidRDefault="003E24DC" w:rsidP="00FB5FE1">
      <w:pPr>
        <w:pStyle w:val="a3"/>
        <w:numPr>
          <w:ilvl w:val="0"/>
          <w:numId w:val="78"/>
        </w:numPr>
        <w:tabs>
          <w:tab w:val="left" w:pos="142"/>
        </w:tabs>
        <w:autoSpaceDE w:val="0"/>
        <w:autoSpaceDN w:val="0"/>
        <w:adjustRightInd w:val="0"/>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менеджер должен уметь напоминать клиентам о ситуациях, которые могут возникнуть в результате их деятельности;</w:t>
      </w:r>
    </w:p>
    <w:p w:rsidR="003E24DC" w:rsidRPr="005D30D8" w:rsidRDefault="003E24DC" w:rsidP="00FB5FE1">
      <w:pPr>
        <w:pStyle w:val="a3"/>
        <w:numPr>
          <w:ilvl w:val="0"/>
          <w:numId w:val="78"/>
        </w:numPr>
        <w:tabs>
          <w:tab w:val="left" w:pos="142"/>
        </w:tabs>
        <w:autoSpaceDE w:val="0"/>
        <w:autoSpaceDN w:val="0"/>
        <w:adjustRightInd w:val="0"/>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если клиент после презентации банковской услуги выдвигает конкретные возражения, то менеджер должен задавать вопросы которые не приведут к конфликтной ситуации, не отвечать на возражение возражением и сохранять диалог, демонстрируя клиенту свое расположение и заинтересованность;</w:t>
      </w:r>
    </w:p>
    <w:p w:rsidR="003E24DC" w:rsidRPr="005D30D8" w:rsidRDefault="003E24DC" w:rsidP="00FB5FE1">
      <w:pPr>
        <w:pStyle w:val="a3"/>
        <w:numPr>
          <w:ilvl w:val="0"/>
          <w:numId w:val="78"/>
        </w:numPr>
        <w:tabs>
          <w:tab w:val="left" w:pos="142"/>
        </w:tabs>
        <w:autoSpaceDE w:val="0"/>
        <w:autoSpaceDN w:val="0"/>
        <w:adjustRightInd w:val="0"/>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 xml:space="preserve">если у менеджера есть идея, которая поможет клиенту решить его проблему, то необходимо задавать вопросы, подвигающие клиента к принятию этой идеи. </w:t>
      </w:r>
    </w:p>
    <w:p w:rsidR="003E24DC" w:rsidRPr="005D30D8" w:rsidRDefault="003E24DC" w:rsidP="00FB5FE1">
      <w:pPr>
        <w:tabs>
          <w:tab w:val="left" w:pos="142"/>
        </w:tabs>
        <w:autoSpaceDE w:val="0"/>
        <w:autoSpaceDN w:val="0"/>
        <w:adjustRightInd w:val="0"/>
        <w:spacing w:after="0" w:line="240" w:lineRule="auto"/>
        <w:jc w:val="both"/>
        <w:rPr>
          <w:rFonts w:ascii="Times New Roman" w:hAnsi="Times New Roman" w:cs="Times New Roman"/>
          <w:sz w:val="20"/>
          <w:szCs w:val="20"/>
        </w:rPr>
      </w:pPr>
    </w:p>
    <w:p w:rsidR="003E24DC" w:rsidRPr="005D30D8" w:rsidRDefault="003E24DC" w:rsidP="003E24DC">
      <w:pPr>
        <w:autoSpaceDE w:val="0"/>
        <w:autoSpaceDN w:val="0"/>
        <w:adjustRightInd w:val="0"/>
        <w:spacing w:after="0" w:line="240" w:lineRule="auto"/>
        <w:ind w:firstLine="709"/>
        <w:jc w:val="both"/>
        <w:rPr>
          <w:rFonts w:ascii="Times New Roman" w:hAnsi="Times New Roman" w:cs="Times New Roman"/>
          <w:bCs/>
          <w:iCs/>
          <w:sz w:val="20"/>
          <w:szCs w:val="20"/>
        </w:rPr>
      </w:pPr>
      <w:r w:rsidRPr="005D30D8">
        <w:rPr>
          <w:rFonts w:ascii="Times New Roman" w:eastAsia="Calibri" w:hAnsi="Times New Roman" w:cs="Times New Roman"/>
          <w:b/>
          <w:bCs/>
          <w:iCs/>
          <w:sz w:val="20"/>
          <w:szCs w:val="20"/>
        </w:rPr>
        <w:t>Презентация банковских услуг</w:t>
      </w:r>
      <w:r w:rsidRPr="005D30D8">
        <w:rPr>
          <w:rFonts w:ascii="Times New Roman" w:eastAsia="Calibri" w:hAnsi="Times New Roman" w:cs="Times New Roman"/>
          <w:b/>
          <w:bCs/>
          <w:i/>
          <w:iCs/>
          <w:sz w:val="20"/>
          <w:szCs w:val="20"/>
        </w:rPr>
        <w:t xml:space="preserve"> </w:t>
      </w:r>
      <w:r w:rsidRPr="005D30D8">
        <w:rPr>
          <w:rFonts w:ascii="Times New Roman" w:eastAsia="Calibri" w:hAnsi="Times New Roman" w:cs="Times New Roman"/>
          <w:bCs/>
          <w:iCs/>
          <w:sz w:val="20"/>
          <w:szCs w:val="20"/>
        </w:rPr>
        <w:t>– это убедительное объяснение делового предложения важного для развития бизнеса клиента.</w:t>
      </w:r>
    </w:p>
    <w:p w:rsidR="003E24DC" w:rsidRPr="005D30D8" w:rsidRDefault="003E24DC" w:rsidP="00FB5FE1">
      <w:pPr>
        <w:autoSpaceDE w:val="0"/>
        <w:autoSpaceDN w:val="0"/>
        <w:adjustRightInd w:val="0"/>
        <w:spacing w:after="0" w:line="240" w:lineRule="auto"/>
        <w:jc w:val="center"/>
        <w:rPr>
          <w:rFonts w:ascii="Times New Roman" w:hAnsi="Times New Roman" w:cs="Times New Roman"/>
          <w:b/>
          <w:sz w:val="20"/>
          <w:szCs w:val="20"/>
        </w:rPr>
      </w:pPr>
      <w:r w:rsidRPr="005D30D8">
        <w:rPr>
          <w:rFonts w:ascii="Times New Roman" w:hAnsi="Times New Roman" w:cs="Times New Roman"/>
          <w:b/>
          <w:sz w:val="20"/>
          <w:szCs w:val="20"/>
        </w:rPr>
        <w:t>Этапы подготовки и проведения презентации:</w:t>
      </w:r>
    </w:p>
    <w:p w:rsidR="003E24DC" w:rsidRPr="005D30D8" w:rsidRDefault="003E24DC" w:rsidP="00FB5FE1">
      <w:pPr>
        <w:pStyle w:val="12"/>
        <w:shd w:val="clear" w:color="auto" w:fill="auto"/>
        <w:tabs>
          <w:tab w:val="left" w:pos="178"/>
        </w:tabs>
        <w:spacing w:before="0" w:after="0" w:line="240" w:lineRule="auto"/>
        <w:rPr>
          <w:rFonts w:ascii="Times New Roman" w:eastAsia="Calibri" w:hAnsi="Times New Roman" w:cs="Times New Roman"/>
          <w:sz w:val="20"/>
          <w:szCs w:val="20"/>
        </w:rPr>
      </w:pPr>
      <w:r w:rsidRPr="005D30D8">
        <w:rPr>
          <w:rFonts w:ascii="Times New Roman" w:eastAsia="Calibri" w:hAnsi="Times New Roman" w:cs="Times New Roman"/>
          <w:b/>
          <w:sz w:val="20"/>
          <w:szCs w:val="20"/>
        </w:rPr>
        <w:t>1. Установление контакта.</w:t>
      </w:r>
      <w:r w:rsidRPr="005D30D8">
        <w:rPr>
          <w:rFonts w:ascii="Times New Roman" w:eastAsia="Calibri" w:hAnsi="Times New Roman" w:cs="Times New Roman"/>
          <w:sz w:val="20"/>
          <w:szCs w:val="20"/>
        </w:rPr>
        <w:t xml:space="preserve"> </w:t>
      </w:r>
    </w:p>
    <w:p w:rsidR="003E24DC" w:rsidRPr="005D30D8" w:rsidRDefault="003E24DC" w:rsidP="00FB5FE1">
      <w:pPr>
        <w:pStyle w:val="12"/>
        <w:shd w:val="clear" w:color="auto" w:fill="auto"/>
        <w:tabs>
          <w:tab w:val="left" w:pos="236"/>
        </w:tabs>
        <w:spacing w:before="0" w:after="0" w:line="240" w:lineRule="auto"/>
        <w:rPr>
          <w:rFonts w:ascii="Times New Roman" w:eastAsia="Calibri" w:hAnsi="Times New Roman" w:cs="Times New Roman"/>
          <w:sz w:val="20"/>
          <w:szCs w:val="20"/>
        </w:rPr>
      </w:pPr>
      <w:r w:rsidRPr="005D30D8">
        <w:rPr>
          <w:rFonts w:ascii="Times New Roman" w:eastAsia="Calibri" w:hAnsi="Times New Roman" w:cs="Times New Roman"/>
          <w:b/>
          <w:sz w:val="20"/>
          <w:szCs w:val="20"/>
        </w:rPr>
        <w:lastRenderedPageBreak/>
        <w:t>2. Выявление потребностей и проблем клиента.</w:t>
      </w:r>
      <w:r w:rsidRPr="005D30D8">
        <w:rPr>
          <w:rFonts w:ascii="Times New Roman" w:eastAsia="Calibri" w:hAnsi="Times New Roman" w:cs="Times New Roman"/>
          <w:sz w:val="20"/>
          <w:szCs w:val="20"/>
        </w:rPr>
        <w:t xml:space="preserve"> </w:t>
      </w:r>
    </w:p>
    <w:p w:rsidR="003E24DC" w:rsidRPr="005D30D8" w:rsidRDefault="003E24DC" w:rsidP="00FB5FE1">
      <w:pPr>
        <w:pStyle w:val="12"/>
        <w:shd w:val="clear" w:color="auto" w:fill="auto"/>
        <w:tabs>
          <w:tab w:val="left" w:pos="178"/>
        </w:tabs>
        <w:spacing w:before="0" w:after="0" w:line="240" w:lineRule="auto"/>
        <w:rPr>
          <w:rFonts w:ascii="Times New Roman" w:eastAsia="Calibri" w:hAnsi="Times New Roman" w:cs="Times New Roman"/>
          <w:sz w:val="20"/>
          <w:szCs w:val="20"/>
        </w:rPr>
      </w:pPr>
      <w:r w:rsidRPr="005D30D8">
        <w:rPr>
          <w:rFonts w:ascii="Times New Roman" w:eastAsia="Calibri" w:hAnsi="Times New Roman" w:cs="Times New Roman"/>
          <w:b/>
          <w:sz w:val="20"/>
          <w:szCs w:val="20"/>
        </w:rPr>
        <w:t>3. Проведение презентации.</w:t>
      </w:r>
      <w:r w:rsidRPr="005D30D8">
        <w:rPr>
          <w:rFonts w:ascii="Times New Roman" w:eastAsia="Calibri" w:hAnsi="Times New Roman" w:cs="Times New Roman"/>
          <w:sz w:val="20"/>
          <w:szCs w:val="20"/>
        </w:rPr>
        <w:t xml:space="preserve"> </w:t>
      </w:r>
    </w:p>
    <w:p w:rsidR="003E24DC" w:rsidRPr="005D30D8" w:rsidRDefault="003E24DC" w:rsidP="00FB5FE1">
      <w:pPr>
        <w:pStyle w:val="12"/>
        <w:shd w:val="clear" w:color="auto" w:fill="auto"/>
        <w:tabs>
          <w:tab w:val="left" w:pos="274"/>
        </w:tabs>
        <w:spacing w:before="0" w:after="0" w:line="240" w:lineRule="auto"/>
        <w:rPr>
          <w:rFonts w:ascii="Times New Roman" w:eastAsia="Calibri" w:hAnsi="Times New Roman" w:cs="Times New Roman"/>
          <w:sz w:val="20"/>
          <w:szCs w:val="20"/>
        </w:rPr>
      </w:pPr>
      <w:r w:rsidRPr="005D30D8">
        <w:rPr>
          <w:rFonts w:ascii="Times New Roman" w:eastAsia="Calibri" w:hAnsi="Times New Roman" w:cs="Times New Roman"/>
          <w:b/>
          <w:sz w:val="20"/>
          <w:szCs w:val="20"/>
        </w:rPr>
        <w:t>4. Преодоление возражений</w:t>
      </w:r>
      <w:r w:rsidRPr="005D30D8">
        <w:rPr>
          <w:rFonts w:ascii="Times New Roman" w:eastAsia="Calibri" w:hAnsi="Times New Roman" w:cs="Times New Roman"/>
          <w:sz w:val="20"/>
          <w:szCs w:val="20"/>
        </w:rPr>
        <w:t>..</w:t>
      </w:r>
    </w:p>
    <w:p w:rsidR="003E24DC" w:rsidRPr="005D30D8" w:rsidRDefault="003E24DC" w:rsidP="00FB5FE1">
      <w:pPr>
        <w:pStyle w:val="12"/>
        <w:shd w:val="clear" w:color="auto" w:fill="auto"/>
        <w:tabs>
          <w:tab w:val="left" w:pos="226"/>
        </w:tabs>
        <w:spacing w:before="0" w:after="0" w:line="240" w:lineRule="auto"/>
        <w:rPr>
          <w:rFonts w:ascii="Times New Roman" w:eastAsia="Calibri" w:hAnsi="Times New Roman" w:cs="Times New Roman"/>
          <w:sz w:val="20"/>
          <w:szCs w:val="20"/>
        </w:rPr>
      </w:pPr>
      <w:r w:rsidRPr="005D30D8">
        <w:rPr>
          <w:rFonts w:ascii="Times New Roman" w:eastAsia="Calibri" w:hAnsi="Times New Roman" w:cs="Times New Roman"/>
          <w:b/>
          <w:sz w:val="20"/>
          <w:szCs w:val="20"/>
        </w:rPr>
        <w:t>5. Завершение продажи банковской услуги.</w:t>
      </w:r>
      <w:r w:rsidRPr="005D30D8">
        <w:rPr>
          <w:rFonts w:ascii="Times New Roman" w:eastAsia="Calibri" w:hAnsi="Times New Roman" w:cs="Times New Roman"/>
          <w:sz w:val="20"/>
          <w:szCs w:val="20"/>
        </w:rPr>
        <w:t>.</w:t>
      </w:r>
    </w:p>
    <w:p w:rsidR="003E24DC" w:rsidRPr="005D30D8" w:rsidRDefault="003E24DC" w:rsidP="00FB5FE1">
      <w:pPr>
        <w:pStyle w:val="12"/>
        <w:shd w:val="clear" w:color="auto" w:fill="auto"/>
        <w:tabs>
          <w:tab w:val="left" w:pos="222"/>
        </w:tabs>
        <w:spacing w:before="0" w:after="0" w:line="240" w:lineRule="auto"/>
        <w:rPr>
          <w:rFonts w:ascii="Times New Roman" w:eastAsia="Calibri" w:hAnsi="Times New Roman" w:cs="Times New Roman"/>
          <w:sz w:val="20"/>
          <w:szCs w:val="20"/>
        </w:rPr>
      </w:pPr>
      <w:r w:rsidRPr="005D30D8">
        <w:rPr>
          <w:rFonts w:ascii="Times New Roman" w:eastAsia="Calibri" w:hAnsi="Times New Roman" w:cs="Times New Roman"/>
          <w:b/>
          <w:sz w:val="20"/>
          <w:szCs w:val="20"/>
        </w:rPr>
        <w:t>6. Послепродажная опека.</w:t>
      </w:r>
      <w:r w:rsidRPr="005D30D8">
        <w:rPr>
          <w:rFonts w:ascii="Times New Roman" w:eastAsia="Calibri" w:hAnsi="Times New Roman" w:cs="Times New Roman"/>
          <w:sz w:val="20"/>
          <w:szCs w:val="20"/>
        </w:rPr>
        <w:t xml:space="preserve"> </w:t>
      </w:r>
    </w:p>
    <w:p w:rsidR="00FB5FE1" w:rsidRPr="005D30D8" w:rsidRDefault="00FB5FE1" w:rsidP="00FB5FE1">
      <w:pPr>
        <w:pStyle w:val="12"/>
        <w:shd w:val="clear" w:color="auto" w:fill="auto"/>
        <w:tabs>
          <w:tab w:val="left" w:pos="222"/>
        </w:tabs>
        <w:spacing w:before="0" w:after="0" w:line="240" w:lineRule="auto"/>
        <w:rPr>
          <w:rFonts w:ascii="Times New Roman" w:eastAsia="Calibri" w:hAnsi="Times New Roman" w:cs="Times New Roman"/>
          <w:sz w:val="20"/>
          <w:szCs w:val="20"/>
        </w:rPr>
      </w:pPr>
    </w:p>
    <w:p w:rsidR="00FB5FE1" w:rsidRPr="005D30D8" w:rsidRDefault="00FB5FE1" w:rsidP="00FB5FE1">
      <w:pPr>
        <w:pStyle w:val="12"/>
        <w:shd w:val="clear" w:color="auto" w:fill="auto"/>
        <w:tabs>
          <w:tab w:val="left" w:pos="222"/>
        </w:tabs>
        <w:spacing w:before="0" w:after="0" w:line="240" w:lineRule="auto"/>
        <w:rPr>
          <w:rFonts w:ascii="Times New Roman" w:eastAsia="Calibri" w:hAnsi="Times New Roman" w:cs="Times New Roman"/>
          <w:sz w:val="20"/>
          <w:szCs w:val="20"/>
        </w:rPr>
      </w:pPr>
    </w:p>
    <w:p w:rsidR="00FF66DF" w:rsidRPr="005D30D8" w:rsidRDefault="00FF66DF" w:rsidP="00FB5FE1">
      <w:pPr>
        <w:spacing w:after="0"/>
        <w:rPr>
          <w:rFonts w:ascii="BookAntiqua-Italic" w:hAnsi="BookAntiqua-Italic" w:cs="BookAntiqua-Italic"/>
          <w:b/>
          <w:iCs/>
          <w:sz w:val="20"/>
          <w:szCs w:val="20"/>
        </w:rPr>
      </w:pPr>
      <w:r w:rsidRPr="005D30D8">
        <w:rPr>
          <w:rFonts w:ascii="BookAntiqua-Italic" w:hAnsi="BookAntiqua-Italic" w:cs="BookAntiqua-Italic"/>
          <w:b/>
          <w:iCs/>
          <w:sz w:val="20"/>
          <w:szCs w:val="20"/>
        </w:rPr>
        <w:t>30) ЦЕЛЬ РАЗРАБОТКИ ПЛАНА МАРКЕТИНГА. РЕКОМЕНДАТЕЛЬНЫЙ ХАРАКТЕР ПЛАНА МАРКЕТИНГА. МЕТОДОЛОГИЯ РАЗРАБОТКИ ПЛАНА МАРКЕТИНГА.</w:t>
      </w:r>
    </w:p>
    <w:p w:rsidR="00FF66DF" w:rsidRPr="005D30D8" w:rsidRDefault="00FF66DF" w:rsidP="00FF66DF">
      <w:pPr>
        <w:spacing w:after="0" w:line="240" w:lineRule="auto"/>
        <w:ind w:left="360"/>
        <w:jc w:val="both"/>
        <w:rPr>
          <w:rFonts w:ascii="Times New Roman" w:hAnsi="Times New Roman" w:cs="Times New Roman"/>
          <w:sz w:val="20"/>
          <w:szCs w:val="20"/>
        </w:rPr>
      </w:pPr>
      <w:r w:rsidRPr="005D30D8">
        <w:rPr>
          <w:rFonts w:ascii="Times New Roman" w:hAnsi="Times New Roman" w:cs="Times New Roman"/>
          <w:b/>
          <w:sz w:val="20"/>
          <w:szCs w:val="20"/>
        </w:rPr>
        <w:t>План маркетинга</w:t>
      </w:r>
      <w:r w:rsidRPr="005D30D8">
        <w:rPr>
          <w:rFonts w:ascii="Times New Roman" w:hAnsi="Times New Roman" w:cs="Times New Roman"/>
          <w:sz w:val="20"/>
          <w:szCs w:val="20"/>
        </w:rPr>
        <w:t xml:space="preserve"> — документ, основополагающей частью стратегического плана развития банка, в котором устанавливаются цели и обозначаются методы их достижения.</w:t>
      </w:r>
    </w:p>
    <w:p w:rsidR="00FF66DF" w:rsidRPr="005D30D8" w:rsidRDefault="00FF66DF" w:rsidP="00FF66DF">
      <w:pPr>
        <w:spacing w:after="0" w:line="240" w:lineRule="auto"/>
        <w:ind w:left="360"/>
        <w:jc w:val="center"/>
        <w:rPr>
          <w:rFonts w:ascii="Times New Roman" w:hAnsi="Times New Roman" w:cs="Times New Roman"/>
          <w:b/>
          <w:sz w:val="20"/>
          <w:szCs w:val="20"/>
        </w:rPr>
      </w:pPr>
      <w:r w:rsidRPr="005D30D8">
        <w:rPr>
          <w:rFonts w:ascii="Times New Roman" w:hAnsi="Times New Roman" w:cs="Times New Roman"/>
          <w:b/>
          <w:sz w:val="20"/>
          <w:szCs w:val="20"/>
        </w:rPr>
        <w:t>Цель разработки плана маркетинга:</w:t>
      </w:r>
    </w:p>
    <w:p w:rsidR="00FF66DF" w:rsidRPr="005D30D8" w:rsidRDefault="00FF66DF" w:rsidP="00FB5FE1">
      <w:pPr>
        <w:numPr>
          <w:ilvl w:val="0"/>
          <w:numId w:val="79"/>
        </w:numPr>
        <w:tabs>
          <w:tab w:val="clear" w:pos="720"/>
          <w:tab w:val="num" w:pos="0"/>
          <w:tab w:val="left" w:pos="142"/>
        </w:tabs>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установление целей и задач банка;</w:t>
      </w:r>
    </w:p>
    <w:p w:rsidR="00FF66DF" w:rsidRPr="005D30D8" w:rsidRDefault="00FF66DF" w:rsidP="00FB5FE1">
      <w:pPr>
        <w:numPr>
          <w:ilvl w:val="0"/>
          <w:numId w:val="79"/>
        </w:numPr>
        <w:tabs>
          <w:tab w:val="clear" w:pos="720"/>
          <w:tab w:val="num" w:pos="0"/>
          <w:tab w:val="left" w:pos="142"/>
        </w:tabs>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определение имеющихся ресурсов банка;</w:t>
      </w:r>
    </w:p>
    <w:p w:rsidR="00FF66DF" w:rsidRPr="005D30D8" w:rsidRDefault="00FF66DF" w:rsidP="00FB5FE1">
      <w:pPr>
        <w:numPr>
          <w:ilvl w:val="0"/>
          <w:numId w:val="79"/>
        </w:numPr>
        <w:tabs>
          <w:tab w:val="clear" w:pos="720"/>
          <w:tab w:val="num" w:pos="0"/>
          <w:tab w:val="left" w:pos="142"/>
        </w:tabs>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определение возможностей банка;</w:t>
      </w:r>
    </w:p>
    <w:p w:rsidR="00FF66DF" w:rsidRPr="005D30D8" w:rsidRDefault="00FF66DF" w:rsidP="00FB5FE1">
      <w:pPr>
        <w:numPr>
          <w:ilvl w:val="0"/>
          <w:numId w:val="79"/>
        </w:numPr>
        <w:tabs>
          <w:tab w:val="clear" w:pos="720"/>
          <w:tab w:val="num" w:pos="0"/>
          <w:tab w:val="left" w:pos="142"/>
        </w:tabs>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определение маркетинговых возможностей банка;</w:t>
      </w:r>
    </w:p>
    <w:p w:rsidR="00FF66DF" w:rsidRPr="005D30D8" w:rsidRDefault="00FF66DF" w:rsidP="00FB5FE1">
      <w:pPr>
        <w:numPr>
          <w:ilvl w:val="0"/>
          <w:numId w:val="79"/>
        </w:numPr>
        <w:tabs>
          <w:tab w:val="clear" w:pos="720"/>
          <w:tab w:val="num" w:pos="0"/>
          <w:tab w:val="left" w:pos="142"/>
        </w:tabs>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отбор и исследование целевых рынков;</w:t>
      </w:r>
    </w:p>
    <w:p w:rsidR="00FF66DF" w:rsidRPr="005D30D8" w:rsidRDefault="00FF66DF" w:rsidP="00FB5FE1">
      <w:pPr>
        <w:numPr>
          <w:ilvl w:val="0"/>
          <w:numId w:val="79"/>
        </w:numPr>
        <w:tabs>
          <w:tab w:val="clear" w:pos="720"/>
          <w:tab w:val="num" w:pos="0"/>
          <w:tab w:val="left" w:pos="142"/>
        </w:tabs>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стратегическое планирование (ценовая стратегия, стратегия системы доставки, коммуникационная стратегия);</w:t>
      </w:r>
    </w:p>
    <w:p w:rsidR="00FF66DF" w:rsidRPr="005D30D8" w:rsidRDefault="00FF66DF" w:rsidP="00FB5FE1">
      <w:pPr>
        <w:numPr>
          <w:ilvl w:val="0"/>
          <w:numId w:val="79"/>
        </w:numPr>
        <w:tabs>
          <w:tab w:val="clear" w:pos="720"/>
          <w:tab w:val="num" w:pos="0"/>
          <w:tab w:val="left" w:pos="142"/>
        </w:tabs>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тактическое и оперативное планирование комплекса маркетинга;</w:t>
      </w:r>
    </w:p>
    <w:p w:rsidR="00FF66DF" w:rsidRPr="005D30D8" w:rsidRDefault="00FF66DF" w:rsidP="00FB5FE1">
      <w:pPr>
        <w:numPr>
          <w:ilvl w:val="0"/>
          <w:numId w:val="79"/>
        </w:numPr>
        <w:tabs>
          <w:tab w:val="clear" w:pos="720"/>
          <w:tab w:val="num" w:pos="0"/>
          <w:tab w:val="left" w:pos="142"/>
        </w:tabs>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организация работы маркетингового подразделения;</w:t>
      </w:r>
    </w:p>
    <w:p w:rsidR="00FF66DF" w:rsidRPr="005D30D8" w:rsidRDefault="00FF66DF" w:rsidP="00FB5FE1">
      <w:pPr>
        <w:numPr>
          <w:ilvl w:val="0"/>
          <w:numId w:val="79"/>
        </w:numPr>
        <w:tabs>
          <w:tab w:val="clear" w:pos="720"/>
          <w:tab w:val="num" w:pos="0"/>
          <w:tab w:val="left" w:pos="142"/>
        </w:tabs>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реализация планов маркетинга по достижению целей банка;</w:t>
      </w:r>
    </w:p>
    <w:p w:rsidR="00FF66DF" w:rsidRPr="005D30D8" w:rsidRDefault="00FF66DF" w:rsidP="00FB5FE1">
      <w:pPr>
        <w:numPr>
          <w:ilvl w:val="0"/>
          <w:numId w:val="79"/>
        </w:numPr>
        <w:tabs>
          <w:tab w:val="clear" w:pos="720"/>
          <w:tab w:val="num" w:pos="0"/>
          <w:tab w:val="left" w:pos="142"/>
        </w:tabs>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маркетинговый контроль и оперативная корректировка планов маркетинга и деятельности банка.</w:t>
      </w:r>
    </w:p>
    <w:p w:rsidR="00FF66DF" w:rsidRPr="005D30D8" w:rsidRDefault="00FF66DF" w:rsidP="00FF66DF">
      <w:pPr>
        <w:spacing w:after="0" w:line="240" w:lineRule="auto"/>
        <w:ind w:left="360"/>
        <w:jc w:val="center"/>
        <w:rPr>
          <w:rFonts w:ascii="Times New Roman" w:hAnsi="Times New Roman" w:cs="Times New Roman"/>
          <w:b/>
          <w:sz w:val="20"/>
          <w:szCs w:val="20"/>
        </w:rPr>
      </w:pPr>
      <w:r w:rsidRPr="005D30D8">
        <w:rPr>
          <w:rFonts w:ascii="Times New Roman" w:hAnsi="Times New Roman" w:cs="Times New Roman"/>
          <w:b/>
          <w:sz w:val="20"/>
          <w:szCs w:val="20"/>
        </w:rPr>
        <w:t>Система банковского планирования состоит из стратегического планирования и планирования маркетинга.</w:t>
      </w:r>
    </w:p>
    <w:tbl>
      <w:tblPr>
        <w:tblStyle w:val="aa"/>
        <w:tblW w:w="3119" w:type="dxa"/>
        <w:tblInd w:w="108" w:type="dxa"/>
        <w:tblLayout w:type="fixed"/>
        <w:tblLook w:val="04A0"/>
      </w:tblPr>
      <w:tblGrid>
        <w:gridCol w:w="2268"/>
        <w:gridCol w:w="851"/>
      </w:tblGrid>
      <w:tr w:rsidR="00FF66DF" w:rsidRPr="005D30D8" w:rsidTr="00FB5FE1">
        <w:tc>
          <w:tcPr>
            <w:tcW w:w="2268" w:type="dxa"/>
          </w:tcPr>
          <w:p w:rsidR="00FF66DF" w:rsidRPr="005D30D8" w:rsidRDefault="00FF66DF" w:rsidP="00FF66DF">
            <w:pPr>
              <w:jc w:val="both"/>
              <w:rPr>
                <w:rFonts w:ascii="Times New Roman" w:hAnsi="Times New Roman" w:cs="Times New Roman"/>
                <w:sz w:val="20"/>
                <w:szCs w:val="20"/>
              </w:rPr>
            </w:pPr>
            <w:r w:rsidRPr="005D30D8">
              <w:rPr>
                <w:rFonts w:ascii="Times New Roman" w:hAnsi="Times New Roman" w:cs="Times New Roman"/>
                <w:sz w:val="20"/>
                <w:szCs w:val="20"/>
              </w:rPr>
              <w:t xml:space="preserve">Система стратегического планирования состоит из: </w:t>
            </w:r>
          </w:p>
          <w:p w:rsidR="00FF66DF" w:rsidRPr="005D30D8" w:rsidRDefault="00FF66DF" w:rsidP="00FF66DF">
            <w:pPr>
              <w:jc w:val="both"/>
              <w:rPr>
                <w:rFonts w:ascii="Times New Roman" w:hAnsi="Times New Roman" w:cs="Times New Roman"/>
                <w:sz w:val="20"/>
                <w:szCs w:val="20"/>
              </w:rPr>
            </w:pPr>
            <w:r w:rsidRPr="005D30D8">
              <w:rPr>
                <w:rFonts w:ascii="Times New Roman" w:hAnsi="Times New Roman" w:cs="Times New Roman"/>
                <w:sz w:val="20"/>
                <w:szCs w:val="20"/>
              </w:rPr>
              <w:t>1) исходные условия и оценка среды, в которой банку предстоит действовать;</w:t>
            </w:r>
          </w:p>
          <w:p w:rsidR="00FF66DF" w:rsidRPr="005D30D8" w:rsidRDefault="00FF66DF" w:rsidP="00FF66DF">
            <w:pPr>
              <w:jc w:val="both"/>
              <w:rPr>
                <w:rFonts w:ascii="Times New Roman" w:hAnsi="Times New Roman" w:cs="Times New Roman"/>
                <w:sz w:val="20"/>
                <w:szCs w:val="20"/>
              </w:rPr>
            </w:pPr>
            <w:r w:rsidRPr="005D30D8">
              <w:rPr>
                <w:rFonts w:ascii="Times New Roman" w:hAnsi="Times New Roman" w:cs="Times New Roman"/>
                <w:sz w:val="20"/>
                <w:szCs w:val="20"/>
              </w:rPr>
              <w:t>2) приоритеты рынка, под воздействием которых происходит распределение средств;</w:t>
            </w:r>
          </w:p>
          <w:p w:rsidR="00FF66DF" w:rsidRPr="005D30D8" w:rsidRDefault="00FF66DF" w:rsidP="00FF66DF">
            <w:pPr>
              <w:jc w:val="both"/>
              <w:rPr>
                <w:rFonts w:ascii="Times New Roman" w:hAnsi="Times New Roman" w:cs="Times New Roman"/>
                <w:sz w:val="20"/>
                <w:szCs w:val="20"/>
              </w:rPr>
            </w:pPr>
            <w:r w:rsidRPr="005D30D8">
              <w:rPr>
                <w:rFonts w:ascii="Times New Roman" w:hAnsi="Times New Roman" w:cs="Times New Roman"/>
                <w:sz w:val="20"/>
                <w:szCs w:val="20"/>
              </w:rPr>
              <w:t>3) оценка сильных и слабых сторон банка, возможностей и опасностей;</w:t>
            </w:r>
          </w:p>
          <w:p w:rsidR="00FF66DF" w:rsidRPr="005D30D8" w:rsidRDefault="00FF66DF" w:rsidP="00FF66DF">
            <w:pPr>
              <w:jc w:val="both"/>
              <w:rPr>
                <w:rFonts w:ascii="Times New Roman" w:hAnsi="Times New Roman" w:cs="Times New Roman"/>
                <w:sz w:val="20"/>
                <w:szCs w:val="20"/>
              </w:rPr>
            </w:pPr>
            <w:r w:rsidRPr="005D30D8">
              <w:rPr>
                <w:rFonts w:ascii="Times New Roman" w:hAnsi="Times New Roman" w:cs="Times New Roman"/>
                <w:sz w:val="20"/>
                <w:szCs w:val="20"/>
              </w:rPr>
              <w:t>4) коррективы стратегии в целях реализации рыночных возможностей;</w:t>
            </w:r>
          </w:p>
          <w:p w:rsidR="00FF66DF" w:rsidRPr="005D30D8" w:rsidRDefault="00FF66DF" w:rsidP="00FF66DF">
            <w:pPr>
              <w:jc w:val="both"/>
              <w:rPr>
                <w:rFonts w:ascii="Times New Roman" w:hAnsi="Times New Roman" w:cs="Times New Roman"/>
                <w:sz w:val="20"/>
                <w:szCs w:val="20"/>
              </w:rPr>
            </w:pPr>
            <w:r w:rsidRPr="005D30D8">
              <w:rPr>
                <w:rFonts w:ascii="Times New Roman" w:hAnsi="Times New Roman" w:cs="Times New Roman"/>
                <w:sz w:val="20"/>
                <w:szCs w:val="20"/>
              </w:rPr>
              <w:t>5) выбор времени стратегических действий;</w:t>
            </w:r>
          </w:p>
          <w:p w:rsidR="00FF66DF" w:rsidRPr="005D30D8" w:rsidRDefault="00FF66DF" w:rsidP="00FF66DF">
            <w:pPr>
              <w:jc w:val="both"/>
              <w:rPr>
                <w:rFonts w:ascii="Times New Roman" w:hAnsi="Times New Roman" w:cs="Times New Roman"/>
                <w:sz w:val="20"/>
                <w:szCs w:val="20"/>
              </w:rPr>
            </w:pPr>
            <w:r w:rsidRPr="005D30D8">
              <w:rPr>
                <w:rFonts w:ascii="Times New Roman" w:hAnsi="Times New Roman" w:cs="Times New Roman"/>
                <w:sz w:val="20"/>
                <w:szCs w:val="20"/>
              </w:rPr>
              <w:t>6)  ожидаемые результаты.</w:t>
            </w:r>
          </w:p>
        </w:tc>
        <w:tc>
          <w:tcPr>
            <w:tcW w:w="851" w:type="dxa"/>
          </w:tcPr>
          <w:p w:rsidR="00FF66DF" w:rsidRPr="005D30D8" w:rsidRDefault="00FF66DF" w:rsidP="00FB5FE1">
            <w:pPr>
              <w:ind w:left="-108"/>
              <w:jc w:val="both"/>
              <w:rPr>
                <w:rFonts w:ascii="Times New Roman" w:hAnsi="Times New Roman" w:cs="Times New Roman"/>
                <w:sz w:val="20"/>
                <w:szCs w:val="20"/>
              </w:rPr>
            </w:pPr>
            <w:r w:rsidRPr="005D30D8">
              <w:rPr>
                <w:rFonts w:ascii="Times New Roman" w:hAnsi="Times New Roman" w:cs="Times New Roman"/>
                <w:sz w:val="20"/>
                <w:szCs w:val="20"/>
              </w:rPr>
              <w:t>Система планирования маркетинга состоит из:</w:t>
            </w:r>
          </w:p>
          <w:p w:rsidR="00FF66DF" w:rsidRPr="005D30D8" w:rsidRDefault="00FF66DF" w:rsidP="00FB5FE1">
            <w:pPr>
              <w:ind w:left="-108"/>
              <w:jc w:val="both"/>
              <w:rPr>
                <w:rFonts w:ascii="Times New Roman" w:hAnsi="Times New Roman" w:cs="Times New Roman"/>
                <w:sz w:val="20"/>
                <w:szCs w:val="20"/>
              </w:rPr>
            </w:pPr>
            <w:r w:rsidRPr="005D30D8">
              <w:rPr>
                <w:rFonts w:ascii="Times New Roman" w:hAnsi="Times New Roman" w:cs="Times New Roman"/>
                <w:sz w:val="20"/>
                <w:szCs w:val="20"/>
              </w:rPr>
              <w:t>Товарная стратегия</w:t>
            </w:r>
          </w:p>
          <w:p w:rsidR="00FF66DF" w:rsidRPr="005D30D8" w:rsidRDefault="00FF66DF" w:rsidP="00FB5FE1">
            <w:pPr>
              <w:ind w:left="-108"/>
              <w:jc w:val="both"/>
              <w:rPr>
                <w:rFonts w:ascii="Times New Roman" w:hAnsi="Times New Roman" w:cs="Times New Roman"/>
                <w:sz w:val="20"/>
                <w:szCs w:val="20"/>
              </w:rPr>
            </w:pPr>
            <w:r w:rsidRPr="005D30D8">
              <w:rPr>
                <w:rFonts w:ascii="Times New Roman" w:hAnsi="Times New Roman" w:cs="Times New Roman"/>
                <w:sz w:val="20"/>
                <w:szCs w:val="20"/>
              </w:rPr>
              <w:t>Ценовая стратегия</w:t>
            </w:r>
          </w:p>
          <w:p w:rsidR="00FF66DF" w:rsidRPr="005D30D8" w:rsidRDefault="00FF66DF" w:rsidP="00FB5FE1">
            <w:pPr>
              <w:ind w:left="-108"/>
              <w:jc w:val="both"/>
              <w:rPr>
                <w:rFonts w:ascii="Times New Roman" w:hAnsi="Times New Roman" w:cs="Times New Roman"/>
                <w:sz w:val="20"/>
                <w:szCs w:val="20"/>
              </w:rPr>
            </w:pPr>
            <w:r w:rsidRPr="005D30D8">
              <w:rPr>
                <w:rFonts w:ascii="Times New Roman" w:hAnsi="Times New Roman" w:cs="Times New Roman"/>
                <w:sz w:val="20"/>
                <w:szCs w:val="20"/>
              </w:rPr>
              <w:t>Сбытовая стратегия</w:t>
            </w:r>
          </w:p>
          <w:p w:rsidR="00FF66DF" w:rsidRPr="005D30D8" w:rsidRDefault="00FF66DF" w:rsidP="00FB5FE1">
            <w:pPr>
              <w:ind w:left="-108"/>
              <w:jc w:val="both"/>
              <w:rPr>
                <w:rFonts w:ascii="Times New Roman" w:hAnsi="Times New Roman" w:cs="Times New Roman"/>
                <w:sz w:val="20"/>
                <w:szCs w:val="20"/>
              </w:rPr>
            </w:pPr>
            <w:r w:rsidRPr="005D30D8">
              <w:rPr>
                <w:rFonts w:ascii="Times New Roman" w:hAnsi="Times New Roman" w:cs="Times New Roman"/>
                <w:sz w:val="20"/>
                <w:szCs w:val="20"/>
              </w:rPr>
              <w:t>Коммуникационная стратегия</w:t>
            </w:r>
          </w:p>
          <w:p w:rsidR="00FF66DF" w:rsidRPr="005D30D8" w:rsidRDefault="00FF66DF" w:rsidP="00FB5FE1">
            <w:pPr>
              <w:ind w:left="-108"/>
              <w:jc w:val="both"/>
              <w:rPr>
                <w:rFonts w:ascii="Times New Roman" w:hAnsi="Times New Roman" w:cs="Times New Roman"/>
                <w:sz w:val="20"/>
                <w:szCs w:val="20"/>
              </w:rPr>
            </w:pPr>
          </w:p>
        </w:tc>
      </w:tr>
    </w:tbl>
    <w:p w:rsidR="00FF66DF" w:rsidRPr="005D30D8" w:rsidRDefault="00FF66DF" w:rsidP="00FF66DF">
      <w:pPr>
        <w:spacing w:after="0" w:line="240" w:lineRule="auto"/>
        <w:jc w:val="both"/>
        <w:rPr>
          <w:rFonts w:ascii="Times New Roman" w:hAnsi="Times New Roman" w:cs="Times New Roman"/>
          <w:b/>
          <w:bCs/>
          <w:sz w:val="20"/>
          <w:szCs w:val="20"/>
        </w:rPr>
      </w:pPr>
      <w:r w:rsidRPr="005D30D8">
        <w:rPr>
          <w:rFonts w:ascii="Times New Roman" w:hAnsi="Times New Roman" w:cs="Times New Roman"/>
          <w:b/>
          <w:bCs/>
          <w:sz w:val="20"/>
          <w:szCs w:val="20"/>
        </w:rPr>
        <w:t>Методология разработки маркетинговых стратегий:</w:t>
      </w:r>
    </w:p>
    <w:p w:rsidR="00FF66DF" w:rsidRPr="005D30D8" w:rsidRDefault="00FF66DF" w:rsidP="003928A0">
      <w:pPr>
        <w:pStyle w:val="a3"/>
        <w:numPr>
          <w:ilvl w:val="0"/>
          <w:numId w:val="81"/>
        </w:numPr>
        <w:spacing w:after="0" w:line="240" w:lineRule="auto"/>
        <w:jc w:val="both"/>
        <w:rPr>
          <w:rFonts w:ascii="Times New Roman" w:hAnsi="Times New Roman" w:cs="Times New Roman"/>
          <w:bCs/>
          <w:sz w:val="20"/>
          <w:szCs w:val="20"/>
        </w:rPr>
      </w:pPr>
      <w:r w:rsidRPr="005D30D8">
        <w:rPr>
          <w:rFonts w:ascii="Times New Roman" w:hAnsi="Times New Roman" w:cs="Times New Roman"/>
          <w:bCs/>
          <w:sz w:val="20"/>
          <w:szCs w:val="20"/>
        </w:rPr>
        <w:t>Цели банка</w:t>
      </w:r>
    </w:p>
    <w:p w:rsidR="00FF66DF" w:rsidRPr="005D30D8" w:rsidRDefault="00FF66DF" w:rsidP="003928A0">
      <w:pPr>
        <w:pStyle w:val="a3"/>
        <w:numPr>
          <w:ilvl w:val="0"/>
          <w:numId w:val="81"/>
        </w:numPr>
        <w:spacing w:after="0" w:line="240" w:lineRule="auto"/>
        <w:jc w:val="both"/>
        <w:rPr>
          <w:rFonts w:ascii="Times New Roman" w:hAnsi="Times New Roman" w:cs="Times New Roman"/>
          <w:bCs/>
          <w:sz w:val="20"/>
          <w:szCs w:val="20"/>
        </w:rPr>
      </w:pPr>
      <w:r w:rsidRPr="005D30D8">
        <w:rPr>
          <w:rFonts w:ascii="Times New Roman" w:hAnsi="Times New Roman" w:cs="Times New Roman"/>
          <w:bCs/>
          <w:sz w:val="20"/>
          <w:szCs w:val="20"/>
        </w:rPr>
        <w:t>Ситуационный анализ (внешний), ситуационный анализ (внутренний), SWOT – анализ</w:t>
      </w:r>
    </w:p>
    <w:p w:rsidR="00FF66DF" w:rsidRPr="005D30D8" w:rsidRDefault="00FF66DF" w:rsidP="003928A0">
      <w:pPr>
        <w:pStyle w:val="a3"/>
        <w:numPr>
          <w:ilvl w:val="0"/>
          <w:numId w:val="81"/>
        </w:numPr>
        <w:spacing w:after="0" w:line="240" w:lineRule="auto"/>
        <w:jc w:val="both"/>
        <w:rPr>
          <w:rFonts w:ascii="Times New Roman" w:hAnsi="Times New Roman" w:cs="Times New Roman"/>
          <w:bCs/>
          <w:sz w:val="20"/>
          <w:szCs w:val="20"/>
        </w:rPr>
      </w:pPr>
      <w:r w:rsidRPr="005D30D8">
        <w:rPr>
          <w:rFonts w:ascii="Times New Roman" w:hAnsi="Times New Roman" w:cs="Times New Roman"/>
          <w:bCs/>
          <w:sz w:val="20"/>
          <w:szCs w:val="20"/>
        </w:rPr>
        <w:t>маркетинговые цели банка</w:t>
      </w:r>
    </w:p>
    <w:p w:rsidR="00FF66DF" w:rsidRPr="005D30D8" w:rsidRDefault="00FF66DF" w:rsidP="003928A0">
      <w:pPr>
        <w:pStyle w:val="a3"/>
        <w:numPr>
          <w:ilvl w:val="0"/>
          <w:numId w:val="81"/>
        </w:numPr>
        <w:spacing w:after="0" w:line="240" w:lineRule="auto"/>
        <w:jc w:val="both"/>
        <w:rPr>
          <w:rFonts w:ascii="Times New Roman" w:hAnsi="Times New Roman" w:cs="Times New Roman"/>
          <w:bCs/>
          <w:sz w:val="20"/>
          <w:szCs w:val="20"/>
        </w:rPr>
      </w:pPr>
      <w:r w:rsidRPr="005D30D8">
        <w:rPr>
          <w:rFonts w:ascii="Times New Roman" w:hAnsi="Times New Roman" w:cs="Times New Roman"/>
          <w:bCs/>
          <w:sz w:val="20"/>
          <w:szCs w:val="20"/>
        </w:rPr>
        <w:t>Маркетинговые стратегии, маркетинговые планы и программы</w:t>
      </w:r>
    </w:p>
    <w:p w:rsidR="00FF66DF" w:rsidRPr="005D30D8" w:rsidRDefault="00FF66DF" w:rsidP="00FF66DF">
      <w:pPr>
        <w:spacing w:after="0" w:line="240" w:lineRule="auto"/>
        <w:ind w:left="360"/>
        <w:jc w:val="center"/>
        <w:rPr>
          <w:rFonts w:ascii="Times New Roman" w:hAnsi="Times New Roman" w:cs="Times New Roman"/>
          <w:bCs/>
          <w:sz w:val="20"/>
          <w:szCs w:val="20"/>
        </w:rPr>
      </w:pPr>
      <w:r w:rsidRPr="005D30D8">
        <w:rPr>
          <w:rFonts w:ascii="Times New Roman" w:hAnsi="Times New Roman" w:cs="Times New Roman"/>
          <w:b/>
          <w:bCs/>
          <w:sz w:val="20"/>
          <w:szCs w:val="20"/>
        </w:rPr>
        <w:t>Разработка маркетинговой программы банка</w:t>
      </w:r>
    </w:p>
    <w:p w:rsidR="00FF66DF" w:rsidRPr="005D30D8" w:rsidRDefault="00FF66DF" w:rsidP="00FF66DF">
      <w:pPr>
        <w:spacing w:after="0" w:line="240" w:lineRule="auto"/>
        <w:ind w:left="360"/>
        <w:jc w:val="both"/>
        <w:rPr>
          <w:rFonts w:ascii="Times New Roman" w:hAnsi="Times New Roman" w:cs="Times New Roman"/>
          <w:b/>
          <w:bCs/>
          <w:sz w:val="20"/>
          <w:szCs w:val="20"/>
        </w:rPr>
      </w:pPr>
    </w:p>
    <w:p w:rsidR="00FF66DF" w:rsidRPr="005D30D8" w:rsidRDefault="00FF66DF" w:rsidP="00FF66DF">
      <w:pPr>
        <w:spacing w:after="0" w:line="240" w:lineRule="auto"/>
        <w:jc w:val="both"/>
        <w:rPr>
          <w:rFonts w:ascii="Times New Roman" w:hAnsi="Times New Roman" w:cs="Times New Roman"/>
          <w:bCs/>
          <w:sz w:val="20"/>
          <w:szCs w:val="20"/>
        </w:rPr>
      </w:pPr>
    </w:p>
    <w:p w:rsidR="00FB5FE1" w:rsidRPr="005D30D8" w:rsidRDefault="00FB5FE1" w:rsidP="00FF66DF">
      <w:pPr>
        <w:spacing w:after="0" w:line="240" w:lineRule="auto"/>
        <w:jc w:val="center"/>
        <w:rPr>
          <w:rFonts w:ascii="BookAntiqua-Italic" w:hAnsi="BookAntiqua-Italic" w:cs="BookAntiqua-Italic"/>
          <w:b/>
          <w:iCs/>
          <w:sz w:val="20"/>
          <w:szCs w:val="20"/>
        </w:rPr>
      </w:pPr>
    </w:p>
    <w:p w:rsidR="00FB5FE1" w:rsidRPr="005D30D8" w:rsidRDefault="00FB5FE1" w:rsidP="00FF66DF">
      <w:pPr>
        <w:spacing w:after="0" w:line="240" w:lineRule="auto"/>
        <w:jc w:val="center"/>
        <w:rPr>
          <w:rFonts w:ascii="BookAntiqua-Italic" w:hAnsi="BookAntiqua-Italic" w:cs="BookAntiqua-Italic"/>
          <w:b/>
          <w:iCs/>
          <w:sz w:val="20"/>
          <w:szCs w:val="20"/>
        </w:rPr>
      </w:pPr>
    </w:p>
    <w:p w:rsidR="00FB5FE1" w:rsidRPr="005D30D8" w:rsidRDefault="00FB5FE1" w:rsidP="00FF66DF">
      <w:pPr>
        <w:spacing w:after="0" w:line="240" w:lineRule="auto"/>
        <w:jc w:val="center"/>
        <w:rPr>
          <w:rFonts w:ascii="BookAntiqua-Italic" w:hAnsi="BookAntiqua-Italic" w:cs="BookAntiqua-Italic"/>
          <w:b/>
          <w:iCs/>
          <w:sz w:val="20"/>
          <w:szCs w:val="20"/>
        </w:rPr>
      </w:pPr>
    </w:p>
    <w:p w:rsidR="00FB5FE1" w:rsidRPr="005D30D8" w:rsidRDefault="00FB5FE1" w:rsidP="00FF66DF">
      <w:pPr>
        <w:spacing w:after="0" w:line="240" w:lineRule="auto"/>
        <w:jc w:val="center"/>
        <w:rPr>
          <w:rFonts w:ascii="BookAntiqua-Italic" w:hAnsi="BookAntiqua-Italic" w:cs="BookAntiqua-Italic"/>
          <w:b/>
          <w:iCs/>
          <w:sz w:val="20"/>
          <w:szCs w:val="20"/>
        </w:rPr>
      </w:pPr>
    </w:p>
    <w:p w:rsidR="00FB5FE1" w:rsidRPr="005D30D8" w:rsidRDefault="00FB5FE1" w:rsidP="00FF66DF">
      <w:pPr>
        <w:spacing w:after="0" w:line="240" w:lineRule="auto"/>
        <w:jc w:val="center"/>
        <w:rPr>
          <w:rFonts w:ascii="BookAntiqua-Italic" w:hAnsi="BookAntiqua-Italic" w:cs="BookAntiqua-Italic"/>
          <w:b/>
          <w:iCs/>
          <w:sz w:val="20"/>
          <w:szCs w:val="20"/>
        </w:rPr>
      </w:pPr>
    </w:p>
    <w:p w:rsidR="00FB5FE1" w:rsidRPr="005D30D8" w:rsidRDefault="00FB5FE1" w:rsidP="00FF66DF">
      <w:pPr>
        <w:spacing w:after="0" w:line="240" w:lineRule="auto"/>
        <w:jc w:val="center"/>
        <w:rPr>
          <w:rFonts w:ascii="BookAntiqua-Italic" w:hAnsi="BookAntiqua-Italic" w:cs="BookAntiqua-Italic"/>
          <w:b/>
          <w:iCs/>
          <w:sz w:val="20"/>
          <w:szCs w:val="20"/>
        </w:rPr>
      </w:pPr>
    </w:p>
    <w:p w:rsidR="00FB5FE1" w:rsidRPr="005D30D8" w:rsidRDefault="00FB5FE1" w:rsidP="00FF66DF">
      <w:pPr>
        <w:spacing w:after="0" w:line="240" w:lineRule="auto"/>
        <w:jc w:val="center"/>
        <w:rPr>
          <w:rFonts w:ascii="BookAntiqua-Italic" w:hAnsi="BookAntiqua-Italic" w:cs="BookAntiqua-Italic"/>
          <w:b/>
          <w:iCs/>
          <w:sz w:val="20"/>
          <w:szCs w:val="20"/>
        </w:rPr>
      </w:pPr>
    </w:p>
    <w:p w:rsidR="00FB5FE1" w:rsidRPr="005D30D8" w:rsidRDefault="00FB5FE1" w:rsidP="00FF66DF">
      <w:pPr>
        <w:spacing w:after="0" w:line="240" w:lineRule="auto"/>
        <w:jc w:val="center"/>
        <w:rPr>
          <w:rFonts w:ascii="BookAntiqua-Italic" w:hAnsi="BookAntiqua-Italic" w:cs="BookAntiqua-Italic"/>
          <w:b/>
          <w:iCs/>
          <w:sz w:val="20"/>
          <w:szCs w:val="20"/>
        </w:rPr>
      </w:pPr>
    </w:p>
    <w:p w:rsidR="00FB5FE1" w:rsidRPr="005D30D8" w:rsidRDefault="00FB5FE1" w:rsidP="00FF66DF">
      <w:pPr>
        <w:spacing w:after="0" w:line="240" w:lineRule="auto"/>
        <w:jc w:val="center"/>
        <w:rPr>
          <w:rFonts w:ascii="BookAntiqua-Italic" w:hAnsi="BookAntiqua-Italic" w:cs="BookAntiqua-Italic"/>
          <w:b/>
          <w:iCs/>
          <w:sz w:val="20"/>
          <w:szCs w:val="20"/>
        </w:rPr>
      </w:pPr>
    </w:p>
    <w:p w:rsidR="00FB5FE1" w:rsidRPr="005D30D8" w:rsidRDefault="00FB5FE1" w:rsidP="00FF66DF">
      <w:pPr>
        <w:spacing w:after="0" w:line="240" w:lineRule="auto"/>
        <w:jc w:val="center"/>
        <w:rPr>
          <w:rFonts w:ascii="BookAntiqua-Italic" w:hAnsi="BookAntiqua-Italic" w:cs="BookAntiqua-Italic"/>
          <w:b/>
          <w:iCs/>
          <w:sz w:val="20"/>
          <w:szCs w:val="20"/>
        </w:rPr>
      </w:pPr>
    </w:p>
    <w:p w:rsidR="00FB5FE1" w:rsidRPr="005D30D8" w:rsidRDefault="00FB5FE1" w:rsidP="00FF66DF">
      <w:pPr>
        <w:spacing w:after="0" w:line="240" w:lineRule="auto"/>
        <w:jc w:val="center"/>
        <w:rPr>
          <w:rFonts w:ascii="BookAntiqua-Italic" w:hAnsi="BookAntiqua-Italic" w:cs="BookAntiqua-Italic"/>
          <w:b/>
          <w:iCs/>
          <w:sz w:val="20"/>
          <w:szCs w:val="20"/>
        </w:rPr>
      </w:pPr>
    </w:p>
    <w:p w:rsidR="00FB5FE1" w:rsidRPr="005D30D8" w:rsidRDefault="00FB5FE1" w:rsidP="00FF66DF">
      <w:pPr>
        <w:spacing w:after="0" w:line="240" w:lineRule="auto"/>
        <w:jc w:val="center"/>
        <w:rPr>
          <w:rFonts w:ascii="BookAntiqua-Italic" w:hAnsi="BookAntiqua-Italic" w:cs="BookAntiqua-Italic"/>
          <w:b/>
          <w:iCs/>
          <w:sz w:val="20"/>
          <w:szCs w:val="20"/>
        </w:rPr>
      </w:pPr>
    </w:p>
    <w:p w:rsidR="00FB5FE1" w:rsidRPr="005D30D8" w:rsidRDefault="00FB5FE1" w:rsidP="00FF66DF">
      <w:pPr>
        <w:spacing w:after="0" w:line="240" w:lineRule="auto"/>
        <w:jc w:val="center"/>
        <w:rPr>
          <w:rFonts w:ascii="BookAntiqua-Italic" w:hAnsi="BookAntiqua-Italic" w:cs="BookAntiqua-Italic"/>
          <w:b/>
          <w:iCs/>
          <w:sz w:val="20"/>
          <w:szCs w:val="20"/>
        </w:rPr>
      </w:pPr>
    </w:p>
    <w:p w:rsidR="0074321D" w:rsidRPr="005D30D8" w:rsidRDefault="00FF66DF" w:rsidP="00FB5FE1">
      <w:pPr>
        <w:spacing w:after="0" w:line="240" w:lineRule="auto"/>
        <w:jc w:val="center"/>
        <w:rPr>
          <w:rFonts w:ascii="Times New Roman" w:hAnsi="Times New Roman" w:cs="Times New Roman"/>
          <w:b/>
          <w:bCs/>
          <w:i/>
          <w:iCs/>
          <w:sz w:val="20"/>
          <w:szCs w:val="20"/>
        </w:rPr>
      </w:pPr>
      <w:r w:rsidRPr="005D30D8">
        <w:rPr>
          <w:rFonts w:ascii="BookAntiqua-Italic" w:hAnsi="BookAntiqua-Italic" w:cs="BookAntiqua-Italic"/>
          <w:b/>
          <w:iCs/>
          <w:sz w:val="20"/>
          <w:szCs w:val="20"/>
        </w:rPr>
        <w:t xml:space="preserve">31) СТРУКТУРА СТАНДАРТНОГО ПЛАНА МАРКЕТИНГА ПО ПРОДУКТУ: </w:t>
      </w:r>
    </w:p>
    <w:p w:rsidR="0074321D" w:rsidRPr="005D30D8" w:rsidRDefault="0074321D" w:rsidP="0074321D">
      <w:pPr>
        <w:spacing w:after="0" w:line="240" w:lineRule="auto"/>
        <w:jc w:val="both"/>
        <w:rPr>
          <w:rFonts w:ascii="Times New Roman" w:hAnsi="Times New Roman" w:cs="Times New Roman"/>
          <w:b/>
          <w:bCs/>
          <w:i/>
          <w:iCs/>
          <w:sz w:val="20"/>
          <w:szCs w:val="20"/>
        </w:rPr>
      </w:pPr>
      <w:r w:rsidRPr="005D30D8">
        <w:rPr>
          <w:rFonts w:ascii="Times New Roman" w:hAnsi="Times New Roman" w:cs="Times New Roman"/>
          <w:b/>
          <w:bCs/>
          <w:i/>
          <w:iCs/>
          <w:sz w:val="20"/>
          <w:szCs w:val="20"/>
        </w:rPr>
        <w:t>Содержание маркетинговой программы:</w:t>
      </w:r>
    </w:p>
    <w:p w:rsidR="0074321D" w:rsidRPr="005D30D8" w:rsidRDefault="0074321D" w:rsidP="00FB5FE1">
      <w:pPr>
        <w:numPr>
          <w:ilvl w:val="0"/>
          <w:numId w:val="89"/>
        </w:numPr>
        <w:tabs>
          <w:tab w:val="clear" w:pos="720"/>
          <w:tab w:val="num" w:pos="0"/>
          <w:tab w:val="left" w:pos="142"/>
        </w:tabs>
        <w:spacing w:after="0" w:line="240" w:lineRule="auto"/>
        <w:ind w:left="0" w:firstLine="0"/>
        <w:jc w:val="both"/>
        <w:rPr>
          <w:rFonts w:ascii="Times New Roman" w:hAnsi="Times New Roman" w:cs="Times New Roman"/>
          <w:bCs/>
          <w:sz w:val="20"/>
          <w:szCs w:val="20"/>
        </w:rPr>
      </w:pPr>
      <w:r w:rsidRPr="005D30D8">
        <w:rPr>
          <w:rFonts w:ascii="Times New Roman" w:hAnsi="Times New Roman" w:cs="Times New Roman"/>
          <w:bCs/>
          <w:sz w:val="20"/>
          <w:szCs w:val="20"/>
        </w:rPr>
        <w:t>преамбула (краткое содержание маркетинговой программы и основные выводы)</w:t>
      </w:r>
    </w:p>
    <w:p w:rsidR="0074321D" w:rsidRPr="005D30D8" w:rsidRDefault="0074321D" w:rsidP="00FB5FE1">
      <w:pPr>
        <w:numPr>
          <w:ilvl w:val="0"/>
          <w:numId w:val="89"/>
        </w:numPr>
        <w:tabs>
          <w:tab w:val="clear" w:pos="720"/>
          <w:tab w:val="num" w:pos="0"/>
          <w:tab w:val="left" w:pos="142"/>
        </w:tabs>
        <w:spacing w:after="0" w:line="240" w:lineRule="auto"/>
        <w:ind w:left="0" w:firstLine="0"/>
        <w:jc w:val="both"/>
        <w:rPr>
          <w:rFonts w:ascii="Times New Roman" w:hAnsi="Times New Roman" w:cs="Times New Roman"/>
          <w:bCs/>
          <w:sz w:val="20"/>
          <w:szCs w:val="20"/>
        </w:rPr>
      </w:pPr>
      <w:r w:rsidRPr="005D30D8">
        <w:rPr>
          <w:rFonts w:ascii="Times New Roman" w:hAnsi="Times New Roman" w:cs="Times New Roman"/>
          <w:bCs/>
          <w:sz w:val="20"/>
          <w:szCs w:val="20"/>
        </w:rPr>
        <w:t>стратегия развития целевого рынка (обзор и прогноз развития рынка)</w:t>
      </w:r>
    </w:p>
    <w:p w:rsidR="0074321D" w:rsidRPr="005D30D8" w:rsidRDefault="0074321D" w:rsidP="00FB5FE1">
      <w:pPr>
        <w:numPr>
          <w:ilvl w:val="0"/>
          <w:numId w:val="89"/>
        </w:numPr>
        <w:tabs>
          <w:tab w:val="clear" w:pos="720"/>
          <w:tab w:val="num" w:pos="0"/>
          <w:tab w:val="left" w:pos="142"/>
        </w:tabs>
        <w:spacing w:after="0" w:line="240" w:lineRule="auto"/>
        <w:ind w:left="0" w:firstLine="0"/>
        <w:jc w:val="both"/>
        <w:rPr>
          <w:rFonts w:ascii="Times New Roman" w:hAnsi="Times New Roman" w:cs="Times New Roman"/>
          <w:bCs/>
          <w:sz w:val="20"/>
          <w:szCs w:val="20"/>
        </w:rPr>
      </w:pPr>
      <w:r w:rsidRPr="005D30D8">
        <w:rPr>
          <w:rFonts w:ascii="Times New Roman" w:hAnsi="Times New Roman" w:cs="Times New Roman"/>
          <w:bCs/>
          <w:sz w:val="20"/>
          <w:szCs w:val="20"/>
        </w:rPr>
        <w:t>существующие проблемы и трудности в работе банка, конкурентные преимущества и недостатки</w:t>
      </w:r>
    </w:p>
    <w:p w:rsidR="0074321D" w:rsidRPr="005D30D8" w:rsidRDefault="0074321D" w:rsidP="00FB5FE1">
      <w:pPr>
        <w:numPr>
          <w:ilvl w:val="0"/>
          <w:numId w:val="89"/>
        </w:numPr>
        <w:tabs>
          <w:tab w:val="clear" w:pos="720"/>
          <w:tab w:val="num" w:pos="0"/>
          <w:tab w:val="left" w:pos="142"/>
        </w:tabs>
        <w:spacing w:after="0" w:line="240" w:lineRule="auto"/>
        <w:ind w:left="0" w:firstLine="0"/>
        <w:jc w:val="both"/>
        <w:rPr>
          <w:rFonts w:ascii="Times New Roman" w:hAnsi="Times New Roman" w:cs="Times New Roman"/>
          <w:bCs/>
          <w:sz w:val="20"/>
          <w:szCs w:val="20"/>
        </w:rPr>
      </w:pPr>
      <w:r w:rsidRPr="005D30D8">
        <w:rPr>
          <w:rFonts w:ascii="Times New Roman" w:hAnsi="Times New Roman" w:cs="Times New Roman"/>
          <w:bCs/>
          <w:sz w:val="20"/>
          <w:szCs w:val="20"/>
        </w:rPr>
        <w:t>цели и задачи</w:t>
      </w:r>
    </w:p>
    <w:p w:rsidR="0074321D" w:rsidRPr="005D30D8" w:rsidRDefault="0074321D" w:rsidP="00FB5FE1">
      <w:pPr>
        <w:numPr>
          <w:ilvl w:val="0"/>
          <w:numId w:val="89"/>
        </w:numPr>
        <w:tabs>
          <w:tab w:val="clear" w:pos="720"/>
          <w:tab w:val="num" w:pos="0"/>
          <w:tab w:val="left" w:pos="142"/>
        </w:tabs>
        <w:spacing w:after="0" w:line="240" w:lineRule="auto"/>
        <w:ind w:left="0" w:firstLine="0"/>
        <w:jc w:val="both"/>
        <w:rPr>
          <w:rFonts w:ascii="Times New Roman" w:hAnsi="Times New Roman" w:cs="Times New Roman"/>
          <w:bCs/>
          <w:sz w:val="20"/>
          <w:szCs w:val="20"/>
        </w:rPr>
      </w:pPr>
      <w:r w:rsidRPr="005D30D8">
        <w:rPr>
          <w:rFonts w:ascii="Times New Roman" w:hAnsi="Times New Roman" w:cs="Times New Roman"/>
          <w:bCs/>
          <w:sz w:val="20"/>
          <w:szCs w:val="20"/>
        </w:rPr>
        <w:t>маркетинговая стратегия</w:t>
      </w:r>
    </w:p>
    <w:p w:rsidR="0074321D" w:rsidRPr="005D30D8" w:rsidRDefault="0074321D" w:rsidP="00FB5FE1">
      <w:pPr>
        <w:numPr>
          <w:ilvl w:val="0"/>
          <w:numId w:val="89"/>
        </w:numPr>
        <w:tabs>
          <w:tab w:val="clear" w:pos="720"/>
          <w:tab w:val="num" w:pos="0"/>
          <w:tab w:val="left" w:pos="142"/>
        </w:tabs>
        <w:spacing w:after="0" w:line="240" w:lineRule="auto"/>
        <w:ind w:left="0" w:firstLine="0"/>
        <w:jc w:val="both"/>
        <w:rPr>
          <w:rFonts w:ascii="Times New Roman" w:hAnsi="Times New Roman" w:cs="Times New Roman"/>
          <w:bCs/>
          <w:sz w:val="20"/>
          <w:szCs w:val="20"/>
        </w:rPr>
      </w:pPr>
      <w:r w:rsidRPr="005D30D8">
        <w:rPr>
          <w:rFonts w:ascii="Times New Roman" w:hAnsi="Times New Roman" w:cs="Times New Roman"/>
          <w:bCs/>
          <w:sz w:val="20"/>
          <w:szCs w:val="20"/>
        </w:rPr>
        <w:t>товарная политика (политика в отношении разработки и продаж нового продукта, широты ассортимента продаваемых банковских продуктов и т.д.)</w:t>
      </w:r>
    </w:p>
    <w:p w:rsidR="0074321D" w:rsidRPr="005D30D8" w:rsidRDefault="0074321D" w:rsidP="00FB5FE1">
      <w:pPr>
        <w:numPr>
          <w:ilvl w:val="0"/>
          <w:numId w:val="89"/>
        </w:numPr>
        <w:tabs>
          <w:tab w:val="clear" w:pos="720"/>
          <w:tab w:val="num" w:pos="0"/>
          <w:tab w:val="left" w:pos="142"/>
        </w:tabs>
        <w:spacing w:after="0" w:line="240" w:lineRule="auto"/>
        <w:ind w:left="0" w:firstLine="0"/>
        <w:jc w:val="both"/>
        <w:rPr>
          <w:rFonts w:ascii="Times New Roman" w:hAnsi="Times New Roman" w:cs="Times New Roman"/>
          <w:bCs/>
          <w:sz w:val="20"/>
          <w:szCs w:val="20"/>
        </w:rPr>
      </w:pPr>
      <w:r w:rsidRPr="005D30D8">
        <w:rPr>
          <w:rFonts w:ascii="Times New Roman" w:hAnsi="Times New Roman" w:cs="Times New Roman"/>
          <w:bCs/>
          <w:sz w:val="20"/>
          <w:szCs w:val="20"/>
        </w:rPr>
        <w:t>политика формирования и развития каналов товародвижения (организация филиалов, дополнительных офисов и др.)</w:t>
      </w:r>
    </w:p>
    <w:p w:rsidR="0074321D" w:rsidRPr="005D30D8" w:rsidRDefault="0074321D" w:rsidP="00FB5FE1">
      <w:pPr>
        <w:numPr>
          <w:ilvl w:val="0"/>
          <w:numId w:val="89"/>
        </w:numPr>
        <w:tabs>
          <w:tab w:val="clear" w:pos="720"/>
          <w:tab w:val="num" w:pos="0"/>
          <w:tab w:val="left" w:pos="142"/>
        </w:tabs>
        <w:spacing w:after="0" w:line="240" w:lineRule="auto"/>
        <w:ind w:left="0" w:firstLine="0"/>
        <w:jc w:val="both"/>
        <w:rPr>
          <w:rFonts w:ascii="Times New Roman" w:hAnsi="Times New Roman" w:cs="Times New Roman"/>
          <w:bCs/>
          <w:sz w:val="20"/>
          <w:szCs w:val="20"/>
        </w:rPr>
      </w:pPr>
      <w:r w:rsidRPr="005D30D8">
        <w:rPr>
          <w:rFonts w:ascii="Times New Roman" w:hAnsi="Times New Roman" w:cs="Times New Roman"/>
          <w:bCs/>
          <w:sz w:val="20"/>
          <w:szCs w:val="20"/>
        </w:rPr>
        <w:t>ценовая политика (определение уровня и системы движения цен по каждой модификации продукта на целевом рынке, в том числе в зависимости от фаз жизненного цикла)</w:t>
      </w:r>
    </w:p>
    <w:p w:rsidR="0074321D" w:rsidRPr="005D30D8" w:rsidRDefault="0074321D" w:rsidP="00FB5FE1">
      <w:pPr>
        <w:numPr>
          <w:ilvl w:val="0"/>
          <w:numId w:val="89"/>
        </w:numPr>
        <w:tabs>
          <w:tab w:val="clear" w:pos="720"/>
          <w:tab w:val="num" w:pos="0"/>
          <w:tab w:val="left" w:pos="142"/>
        </w:tabs>
        <w:spacing w:after="0" w:line="240" w:lineRule="auto"/>
        <w:ind w:left="0" w:firstLine="0"/>
        <w:jc w:val="both"/>
        <w:rPr>
          <w:rFonts w:ascii="Times New Roman" w:hAnsi="Times New Roman" w:cs="Times New Roman"/>
          <w:bCs/>
          <w:sz w:val="20"/>
          <w:szCs w:val="20"/>
        </w:rPr>
      </w:pPr>
      <w:r w:rsidRPr="005D30D8">
        <w:rPr>
          <w:rFonts w:ascii="Times New Roman" w:hAnsi="Times New Roman" w:cs="Times New Roman"/>
          <w:bCs/>
          <w:sz w:val="20"/>
          <w:szCs w:val="20"/>
        </w:rPr>
        <w:t>политика формирования спроса и стимулирования сбыта (план проведения рекламных мероприятий, рассылки образцов и др.)</w:t>
      </w:r>
    </w:p>
    <w:p w:rsidR="0074321D" w:rsidRPr="005D30D8" w:rsidRDefault="0074321D" w:rsidP="00FB5FE1">
      <w:pPr>
        <w:numPr>
          <w:ilvl w:val="0"/>
          <w:numId w:val="89"/>
        </w:numPr>
        <w:tabs>
          <w:tab w:val="clear" w:pos="720"/>
          <w:tab w:val="num" w:pos="0"/>
          <w:tab w:val="left" w:pos="142"/>
        </w:tabs>
        <w:spacing w:after="0" w:line="240" w:lineRule="auto"/>
        <w:ind w:left="0" w:firstLine="0"/>
        <w:jc w:val="both"/>
        <w:rPr>
          <w:rFonts w:ascii="Times New Roman" w:hAnsi="Times New Roman" w:cs="Times New Roman"/>
          <w:bCs/>
          <w:sz w:val="20"/>
          <w:szCs w:val="20"/>
        </w:rPr>
      </w:pPr>
      <w:r w:rsidRPr="005D30D8">
        <w:rPr>
          <w:rFonts w:ascii="Times New Roman" w:hAnsi="Times New Roman" w:cs="Times New Roman"/>
          <w:bCs/>
          <w:sz w:val="20"/>
          <w:szCs w:val="20"/>
        </w:rPr>
        <w:t>бюджет реализации маркетинговой программы, оценка ее эффективности и контроль (объем и структура расходов на разработку программы и выполнение поставленных в ней задач, предварительная оценка эффективности ее реализации, порядок и система организации контроля за ходом выполнения маркетинговой программы и др.)</w:t>
      </w:r>
    </w:p>
    <w:p w:rsidR="00FB5FE1" w:rsidRPr="005D30D8" w:rsidRDefault="00FB5FE1" w:rsidP="00AC0BB7">
      <w:pPr>
        <w:rPr>
          <w:rFonts w:ascii="BookAntiqua-Italic" w:hAnsi="BookAntiqua-Italic" w:cs="BookAntiqua-Italic"/>
          <w:b/>
          <w:iCs/>
          <w:sz w:val="20"/>
          <w:szCs w:val="20"/>
        </w:rPr>
      </w:pPr>
    </w:p>
    <w:p w:rsidR="008A0FFC" w:rsidRPr="005D30D8" w:rsidRDefault="00FF66DF" w:rsidP="00FB5FE1">
      <w:pPr>
        <w:spacing w:after="0"/>
        <w:rPr>
          <w:rFonts w:ascii="BookAntiqua-Italic" w:hAnsi="BookAntiqua-Italic" w:cs="BookAntiqua-Italic"/>
          <w:b/>
          <w:iCs/>
          <w:sz w:val="20"/>
          <w:szCs w:val="20"/>
        </w:rPr>
      </w:pPr>
      <w:r w:rsidRPr="005D30D8">
        <w:rPr>
          <w:rFonts w:ascii="BookAntiqua-Italic" w:hAnsi="BookAntiqua-Italic" w:cs="BookAntiqua-Italic"/>
          <w:b/>
          <w:iCs/>
          <w:sz w:val="20"/>
          <w:szCs w:val="20"/>
        </w:rPr>
        <w:t xml:space="preserve">32) ОСОБЕННОСТИ РАБОТЫ МАРКЕТИНГОВОГО ПОДРАЗДЕЛЕНИЯ, ЕГО ЗНАЧЕНИЕ ДЛЯ ПОВЫШЕНИЯ </w:t>
      </w:r>
      <w:r w:rsidR="00FB5FE1" w:rsidRPr="005D30D8">
        <w:rPr>
          <w:rFonts w:ascii="BookAntiqua-Italic" w:hAnsi="BookAntiqua-Italic" w:cs="BookAntiqua-Italic"/>
          <w:b/>
          <w:iCs/>
          <w:sz w:val="20"/>
          <w:szCs w:val="20"/>
        </w:rPr>
        <w:t>РЕЗУЛЬТАТОВ ДЕЯТЕЛЬНОСТИ БАНКА.</w:t>
      </w:r>
    </w:p>
    <w:p w:rsidR="00FF66DF" w:rsidRPr="005D30D8" w:rsidRDefault="00FF66DF" w:rsidP="00FF66DF">
      <w:pPr>
        <w:autoSpaceDE w:val="0"/>
        <w:autoSpaceDN w:val="0"/>
        <w:adjustRightInd w:val="0"/>
        <w:spacing w:after="0" w:line="240" w:lineRule="auto"/>
        <w:ind w:firstLine="709"/>
        <w:jc w:val="both"/>
        <w:rPr>
          <w:rFonts w:ascii="Times New Roman" w:hAnsi="Times New Roman" w:cs="Times New Roman"/>
          <w:b/>
          <w:bCs/>
          <w:sz w:val="20"/>
          <w:szCs w:val="20"/>
        </w:rPr>
      </w:pPr>
      <w:r w:rsidRPr="005D30D8">
        <w:rPr>
          <w:rFonts w:ascii="Times New Roman" w:hAnsi="Times New Roman" w:cs="Times New Roman"/>
          <w:b/>
          <w:bCs/>
          <w:sz w:val="20"/>
          <w:szCs w:val="20"/>
        </w:rPr>
        <w:t>В практике банков могут быть использованы следующие типы организации маркетинговой деятельности:</w:t>
      </w:r>
    </w:p>
    <w:p w:rsidR="00FF66DF" w:rsidRPr="005D30D8" w:rsidRDefault="00FF66DF" w:rsidP="00FB5FE1">
      <w:pPr>
        <w:tabs>
          <w:tab w:val="left" w:pos="142"/>
        </w:tabs>
        <w:autoSpaceDE w:val="0"/>
        <w:autoSpaceDN w:val="0"/>
        <w:adjustRightInd w:val="0"/>
        <w:spacing w:after="0" w:line="240" w:lineRule="auto"/>
        <w:rPr>
          <w:rFonts w:ascii="Times New Roman" w:hAnsi="Times New Roman" w:cs="Times New Roman"/>
          <w:sz w:val="20"/>
          <w:szCs w:val="20"/>
        </w:rPr>
      </w:pPr>
      <w:r w:rsidRPr="005D30D8">
        <w:rPr>
          <w:rFonts w:ascii="Times New Roman" w:hAnsi="Times New Roman" w:cs="Times New Roman"/>
          <w:sz w:val="20"/>
          <w:szCs w:val="20"/>
        </w:rPr>
        <w:t>а)</w:t>
      </w:r>
      <w:r w:rsidRPr="005D30D8">
        <w:rPr>
          <w:rFonts w:ascii="Times New Roman" w:hAnsi="Times New Roman" w:cs="Times New Roman"/>
          <w:sz w:val="20"/>
          <w:szCs w:val="20"/>
        </w:rPr>
        <w:tab/>
      </w:r>
      <w:r w:rsidRPr="005D30D8">
        <w:rPr>
          <w:rFonts w:ascii="Times New Roman" w:hAnsi="Times New Roman" w:cs="Times New Roman"/>
          <w:b/>
          <w:bCs/>
          <w:i/>
          <w:iCs/>
          <w:sz w:val="20"/>
          <w:szCs w:val="20"/>
        </w:rPr>
        <w:t xml:space="preserve">географический принцип </w:t>
      </w:r>
      <w:r w:rsidRPr="005D30D8">
        <w:rPr>
          <w:rFonts w:ascii="Times New Roman" w:hAnsi="Times New Roman" w:cs="Times New Roman"/>
          <w:sz w:val="20"/>
          <w:szCs w:val="20"/>
        </w:rPr>
        <w:t>— работники маркетингового отдела обслуживают отдельные географически обособленные сегменты или ниши (районы города, области, регионы России);</w:t>
      </w:r>
    </w:p>
    <w:p w:rsidR="00FF66DF" w:rsidRPr="005D30D8" w:rsidRDefault="00FF66DF" w:rsidP="00FB5FE1">
      <w:pPr>
        <w:tabs>
          <w:tab w:val="left" w:pos="142"/>
        </w:tabs>
        <w:autoSpaceDE w:val="0"/>
        <w:autoSpaceDN w:val="0"/>
        <w:adjustRightInd w:val="0"/>
        <w:spacing w:after="0" w:line="240" w:lineRule="auto"/>
        <w:rPr>
          <w:rFonts w:ascii="Times New Roman" w:hAnsi="Times New Roman" w:cs="Times New Roman"/>
          <w:sz w:val="20"/>
          <w:szCs w:val="20"/>
        </w:rPr>
      </w:pPr>
      <w:r w:rsidRPr="005D30D8">
        <w:rPr>
          <w:rFonts w:ascii="Times New Roman" w:hAnsi="Times New Roman" w:cs="Times New Roman"/>
          <w:b/>
          <w:bCs/>
          <w:sz w:val="20"/>
          <w:szCs w:val="20"/>
        </w:rPr>
        <w:t xml:space="preserve">б) </w:t>
      </w:r>
      <w:r w:rsidRPr="005D30D8">
        <w:rPr>
          <w:rFonts w:ascii="Times New Roman" w:hAnsi="Times New Roman" w:cs="Times New Roman"/>
          <w:b/>
          <w:bCs/>
          <w:i/>
          <w:iCs/>
          <w:sz w:val="20"/>
          <w:szCs w:val="20"/>
        </w:rPr>
        <w:t>рыночный принцип</w:t>
      </w:r>
      <w:r w:rsidRPr="005D30D8">
        <w:rPr>
          <w:rFonts w:ascii="Times New Roman" w:hAnsi="Times New Roman" w:cs="Times New Roman"/>
          <w:i/>
          <w:iCs/>
          <w:sz w:val="20"/>
          <w:szCs w:val="20"/>
        </w:rPr>
        <w:t xml:space="preserve">, </w:t>
      </w:r>
      <w:r w:rsidRPr="005D30D8">
        <w:rPr>
          <w:rFonts w:ascii="Times New Roman" w:hAnsi="Times New Roman" w:cs="Times New Roman"/>
          <w:sz w:val="20"/>
          <w:szCs w:val="20"/>
        </w:rPr>
        <w:t xml:space="preserve">согласно которому специализация сотрудников проводится по отдельным сегментам рынка, определенным по различным критериям сегментации (отрасль, </w:t>
      </w:r>
      <w:r w:rsidRPr="005D30D8">
        <w:rPr>
          <w:rFonts w:ascii="Times New Roman" w:hAnsi="Times New Roman" w:cs="Times New Roman"/>
          <w:sz w:val="20"/>
          <w:szCs w:val="20"/>
          <w:lang w:val="en-US"/>
        </w:rPr>
        <w:t>VIP</w:t>
      </w:r>
      <w:r w:rsidRPr="005D30D8">
        <w:rPr>
          <w:rFonts w:ascii="Times New Roman" w:hAnsi="Times New Roman" w:cs="Times New Roman"/>
          <w:sz w:val="20"/>
          <w:szCs w:val="20"/>
        </w:rPr>
        <w:t>-клиент и т. д.)</w:t>
      </w:r>
    </w:p>
    <w:p w:rsidR="00FF66DF" w:rsidRPr="005D30D8" w:rsidRDefault="00FF66DF" w:rsidP="00FB5FE1">
      <w:pPr>
        <w:tabs>
          <w:tab w:val="left" w:pos="142"/>
        </w:tabs>
        <w:autoSpaceDE w:val="0"/>
        <w:autoSpaceDN w:val="0"/>
        <w:adjustRightInd w:val="0"/>
        <w:spacing w:after="0" w:line="240" w:lineRule="auto"/>
        <w:rPr>
          <w:rFonts w:ascii="Times New Roman" w:hAnsi="Times New Roman" w:cs="Times New Roman"/>
          <w:sz w:val="20"/>
          <w:szCs w:val="20"/>
        </w:rPr>
      </w:pPr>
      <w:r w:rsidRPr="005D30D8">
        <w:rPr>
          <w:rFonts w:ascii="Times New Roman" w:hAnsi="Times New Roman" w:cs="Times New Roman"/>
          <w:sz w:val="20"/>
          <w:szCs w:val="20"/>
        </w:rPr>
        <w:t>в)</w:t>
      </w:r>
      <w:r w:rsidRPr="005D30D8">
        <w:rPr>
          <w:rFonts w:ascii="Times New Roman" w:hAnsi="Times New Roman" w:cs="Times New Roman"/>
          <w:sz w:val="20"/>
          <w:szCs w:val="20"/>
        </w:rPr>
        <w:tab/>
      </w:r>
      <w:r w:rsidRPr="005D30D8">
        <w:rPr>
          <w:rFonts w:ascii="Times New Roman" w:hAnsi="Times New Roman" w:cs="Times New Roman"/>
          <w:b/>
          <w:bCs/>
          <w:i/>
          <w:iCs/>
          <w:sz w:val="20"/>
          <w:szCs w:val="20"/>
        </w:rPr>
        <w:t xml:space="preserve">товарный принцип </w:t>
      </w:r>
      <w:r w:rsidRPr="005D30D8">
        <w:rPr>
          <w:rFonts w:ascii="Times New Roman" w:hAnsi="Times New Roman" w:cs="Times New Roman"/>
          <w:sz w:val="20"/>
          <w:szCs w:val="20"/>
        </w:rPr>
        <w:t>— обусловливает разделение маркетинговых функций сотрудников по сферам банковских услуг, предоставляемых независимо от рыночной принадлежности потребителей (кредиты,</w:t>
      </w:r>
      <w:r w:rsidRPr="005D30D8">
        <w:rPr>
          <w:rFonts w:ascii="Times New Roman" w:hAnsi="Times New Roman" w:cs="Times New Roman"/>
          <w:sz w:val="20"/>
          <w:szCs w:val="20"/>
        </w:rPr>
        <w:br/>
        <w:t>ценные бумаги);</w:t>
      </w:r>
    </w:p>
    <w:p w:rsidR="00FF66DF" w:rsidRPr="005D30D8" w:rsidRDefault="00FF66DF" w:rsidP="00FB5FE1">
      <w:pPr>
        <w:tabs>
          <w:tab w:val="left" w:pos="142"/>
        </w:tabs>
        <w:autoSpaceDE w:val="0"/>
        <w:autoSpaceDN w:val="0"/>
        <w:adjustRightInd w:val="0"/>
        <w:spacing w:after="0" w:line="240" w:lineRule="auto"/>
        <w:rPr>
          <w:rFonts w:ascii="Times New Roman" w:hAnsi="Times New Roman" w:cs="Times New Roman"/>
          <w:sz w:val="20"/>
          <w:szCs w:val="20"/>
        </w:rPr>
      </w:pPr>
      <w:r w:rsidRPr="005D30D8">
        <w:rPr>
          <w:rFonts w:ascii="Times New Roman" w:hAnsi="Times New Roman" w:cs="Times New Roman"/>
          <w:sz w:val="20"/>
          <w:szCs w:val="20"/>
        </w:rPr>
        <w:t>г)</w:t>
      </w:r>
      <w:r w:rsidRPr="005D30D8">
        <w:rPr>
          <w:rFonts w:ascii="Times New Roman" w:hAnsi="Times New Roman" w:cs="Times New Roman"/>
          <w:sz w:val="20"/>
          <w:szCs w:val="20"/>
        </w:rPr>
        <w:tab/>
      </w:r>
      <w:r w:rsidRPr="005D30D8">
        <w:rPr>
          <w:rFonts w:ascii="Times New Roman" w:hAnsi="Times New Roman" w:cs="Times New Roman"/>
          <w:b/>
          <w:bCs/>
          <w:i/>
          <w:iCs/>
          <w:sz w:val="20"/>
          <w:szCs w:val="20"/>
        </w:rPr>
        <w:t xml:space="preserve">матричная система организации </w:t>
      </w:r>
      <w:r w:rsidRPr="005D30D8">
        <w:rPr>
          <w:rFonts w:ascii="Times New Roman" w:hAnsi="Times New Roman" w:cs="Times New Roman"/>
          <w:i/>
          <w:iCs/>
          <w:sz w:val="20"/>
          <w:szCs w:val="20"/>
        </w:rPr>
        <w:t xml:space="preserve">маркетинга, </w:t>
      </w:r>
      <w:r w:rsidRPr="005D30D8">
        <w:rPr>
          <w:rFonts w:ascii="Times New Roman" w:hAnsi="Times New Roman" w:cs="Times New Roman"/>
          <w:sz w:val="20"/>
          <w:szCs w:val="20"/>
        </w:rPr>
        <w:t>основанная на специализации как по товарам (видам банковских услуг), так и по</w:t>
      </w:r>
      <w:r w:rsidRPr="005D30D8">
        <w:rPr>
          <w:rFonts w:ascii="Times New Roman" w:hAnsi="Times New Roman" w:cs="Times New Roman"/>
          <w:sz w:val="20"/>
          <w:szCs w:val="20"/>
        </w:rPr>
        <w:br/>
        <w:t>рынкам в зависимости от конкретной ситуации.</w:t>
      </w:r>
    </w:p>
    <w:p w:rsidR="00FF66DF" w:rsidRPr="005D30D8" w:rsidRDefault="00FF66DF" w:rsidP="00FF66DF">
      <w:pPr>
        <w:autoSpaceDE w:val="0"/>
        <w:autoSpaceDN w:val="0"/>
        <w:adjustRightInd w:val="0"/>
        <w:spacing w:after="0" w:line="240" w:lineRule="auto"/>
        <w:ind w:firstLine="709"/>
        <w:jc w:val="both"/>
        <w:rPr>
          <w:rFonts w:ascii="Times New Roman" w:hAnsi="Times New Roman" w:cs="Times New Roman"/>
          <w:b/>
          <w:bCs/>
          <w:i/>
          <w:iCs/>
          <w:sz w:val="20"/>
          <w:szCs w:val="20"/>
        </w:rPr>
      </w:pPr>
      <w:r w:rsidRPr="005D30D8">
        <w:rPr>
          <w:rFonts w:ascii="Times New Roman" w:hAnsi="Times New Roman" w:cs="Times New Roman"/>
          <w:b/>
          <w:bCs/>
          <w:i/>
          <w:iCs/>
          <w:sz w:val="20"/>
          <w:szCs w:val="20"/>
        </w:rPr>
        <w:t>Службы маркетинга банков должны постоянно исследовать внешнее окружение и внутреннюю деятельность банка в отношении:</w:t>
      </w:r>
    </w:p>
    <w:p w:rsidR="00FF66DF" w:rsidRPr="005D30D8" w:rsidRDefault="00FF66DF" w:rsidP="00FB5FE1">
      <w:pPr>
        <w:numPr>
          <w:ilvl w:val="0"/>
          <w:numId w:val="82"/>
        </w:numPr>
        <w:tabs>
          <w:tab w:val="clear" w:pos="720"/>
          <w:tab w:val="num" w:pos="0"/>
          <w:tab w:val="left" w:pos="142"/>
        </w:tabs>
        <w:autoSpaceDE w:val="0"/>
        <w:autoSpaceDN w:val="0"/>
        <w:adjustRightInd w:val="0"/>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потребности и удовлетворенности клиентов банка, обеспечивающих основную долю его ресурсов, за счет остатков на расчетных счетах, депозитах, межбанковских кредитов, вкладах и т. д. с выделением основных, наиболее важных потребительских групп;</w:t>
      </w:r>
    </w:p>
    <w:p w:rsidR="00FF66DF" w:rsidRPr="005D30D8" w:rsidRDefault="00FF66DF" w:rsidP="00FB5FE1">
      <w:pPr>
        <w:numPr>
          <w:ilvl w:val="0"/>
          <w:numId w:val="82"/>
        </w:numPr>
        <w:tabs>
          <w:tab w:val="clear" w:pos="720"/>
          <w:tab w:val="num" w:pos="0"/>
          <w:tab w:val="left" w:pos="142"/>
        </w:tabs>
        <w:autoSpaceDE w:val="0"/>
        <w:autoSpaceDN w:val="0"/>
        <w:adjustRightInd w:val="0"/>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клиентов банков, с которыми банк проводит основной объем активных операций, в частности кредитование; по каждому клиенту ведется своя кредитная история;</w:t>
      </w:r>
    </w:p>
    <w:p w:rsidR="00FF66DF" w:rsidRPr="005D30D8" w:rsidRDefault="00FF66DF" w:rsidP="00FB5FE1">
      <w:pPr>
        <w:numPr>
          <w:ilvl w:val="0"/>
          <w:numId w:val="82"/>
        </w:numPr>
        <w:tabs>
          <w:tab w:val="clear" w:pos="720"/>
          <w:tab w:val="num" w:pos="0"/>
          <w:tab w:val="left" w:pos="142"/>
        </w:tabs>
        <w:autoSpaceDE w:val="0"/>
        <w:autoSpaceDN w:val="0"/>
        <w:adjustRightInd w:val="0"/>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конкурентов банка как по активным, так и по пассивным операциям.</w:t>
      </w:r>
    </w:p>
    <w:p w:rsidR="00FF66DF" w:rsidRPr="005D30D8" w:rsidRDefault="00FF66DF" w:rsidP="00FF66DF">
      <w:pPr>
        <w:autoSpaceDE w:val="0"/>
        <w:autoSpaceDN w:val="0"/>
        <w:adjustRightInd w:val="0"/>
        <w:spacing w:after="0" w:line="240" w:lineRule="auto"/>
        <w:ind w:firstLine="709"/>
        <w:jc w:val="both"/>
        <w:rPr>
          <w:rFonts w:ascii="Times New Roman" w:hAnsi="Times New Roman" w:cs="Times New Roman"/>
          <w:b/>
          <w:bCs/>
          <w:i/>
          <w:sz w:val="20"/>
          <w:szCs w:val="20"/>
        </w:rPr>
      </w:pPr>
      <w:r w:rsidRPr="005D30D8">
        <w:rPr>
          <w:rFonts w:ascii="Times New Roman" w:hAnsi="Times New Roman" w:cs="Times New Roman"/>
          <w:b/>
          <w:bCs/>
          <w:i/>
          <w:sz w:val="20"/>
          <w:szCs w:val="20"/>
        </w:rPr>
        <w:t>Источниками маркетинговой информации могут быть:</w:t>
      </w:r>
    </w:p>
    <w:p w:rsidR="00FF66DF" w:rsidRPr="005D30D8" w:rsidRDefault="00FF66DF" w:rsidP="00FB5FE1">
      <w:pPr>
        <w:numPr>
          <w:ilvl w:val="0"/>
          <w:numId w:val="83"/>
        </w:numPr>
        <w:tabs>
          <w:tab w:val="clear" w:pos="720"/>
          <w:tab w:val="num" w:pos="142"/>
        </w:tabs>
        <w:autoSpaceDE w:val="0"/>
        <w:autoSpaceDN w:val="0"/>
        <w:adjustRightInd w:val="0"/>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финансовые рынки (банки, инвестиционные компании, страховые, пенсионные фонды, биржи, аукционы, конкуренты);</w:t>
      </w:r>
    </w:p>
    <w:p w:rsidR="00FF66DF" w:rsidRPr="005D30D8" w:rsidRDefault="00FF66DF" w:rsidP="00FB5FE1">
      <w:pPr>
        <w:numPr>
          <w:ilvl w:val="0"/>
          <w:numId w:val="83"/>
        </w:numPr>
        <w:tabs>
          <w:tab w:val="clear" w:pos="720"/>
          <w:tab w:val="num" w:pos="142"/>
        </w:tabs>
        <w:autoSpaceDE w:val="0"/>
        <w:autoSpaceDN w:val="0"/>
        <w:adjustRightInd w:val="0"/>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государственные учреждения (постановления, нормативные акты, решения, аукционы и т. д.), в частности правительство, Центральный банк, налоговые, таможенные службы, коми</w:t>
      </w:r>
      <w:r w:rsidRPr="005D30D8">
        <w:rPr>
          <w:rFonts w:ascii="Times New Roman" w:hAnsi="Times New Roman" w:cs="Times New Roman"/>
          <w:sz w:val="20"/>
          <w:szCs w:val="20"/>
        </w:rPr>
        <w:softHyphen/>
        <w:t>теты по статистике и т. д.;</w:t>
      </w:r>
    </w:p>
    <w:p w:rsidR="00FF66DF" w:rsidRPr="005D30D8" w:rsidRDefault="00FF66DF" w:rsidP="00FB5FE1">
      <w:pPr>
        <w:numPr>
          <w:ilvl w:val="0"/>
          <w:numId w:val="83"/>
        </w:numPr>
        <w:tabs>
          <w:tab w:val="clear" w:pos="720"/>
          <w:tab w:val="num" w:pos="142"/>
        </w:tabs>
        <w:autoSpaceDE w:val="0"/>
        <w:autoSpaceDN w:val="0"/>
        <w:adjustRightInd w:val="0"/>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СМИ (радио, телевидение, пресса и т. д.);</w:t>
      </w:r>
    </w:p>
    <w:p w:rsidR="00FF66DF" w:rsidRPr="005D30D8" w:rsidRDefault="00FF66DF" w:rsidP="00FB5FE1">
      <w:pPr>
        <w:numPr>
          <w:ilvl w:val="0"/>
          <w:numId w:val="83"/>
        </w:numPr>
        <w:tabs>
          <w:tab w:val="clear" w:pos="720"/>
          <w:tab w:val="num" w:pos="142"/>
        </w:tabs>
        <w:autoSpaceDE w:val="0"/>
        <w:autoSpaceDN w:val="0"/>
        <w:adjustRightInd w:val="0"/>
        <w:spacing w:after="0" w:line="240" w:lineRule="auto"/>
        <w:ind w:left="0" w:firstLine="0"/>
        <w:jc w:val="both"/>
        <w:rPr>
          <w:rFonts w:ascii="Times New Roman" w:hAnsi="Times New Roman" w:cs="Times New Roman"/>
          <w:sz w:val="20"/>
          <w:szCs w:val="20"/>
        </w:rPr>
      </w:pPr>
      <w:r w:rsidRPr="005D30D8">
        <w:rPr>
          <w:rFonts w:ascii="Times New Roman" w:hAnsi="Times New Roman" w:cs="Times New Roman"/>
          <w:sz w:val="20"/>
          <w:szCs w:val="20"/>
        </w:rPr>
        <w:t>результаты деятельности структур банка, контактирующих с клиентами.</w:t>
      </w:r>
    </w:p>
    <w:p w:rsidR="00FF66DF" w:rsidRPr="005D30D8" w:rsidRDefault="00FF66DF" w:rsidP="00FF66DF">
      <w:pPr>
        <w:autoSpaceDE w:val="0"/>
        <w:autoSpaceDN w:val="0"/>
        <w:adjustRightInd w:val="0"/>
        <w:spacing w:after="0" w:line="240" w:lineRule="auto"/>
        <w:jc w:val="center"/>
        <w:rPr>
          <w:rFonts w:ascii="Times New Roman" w:hAnsi="Times New Roman" w:cs="Times New Roman"/>
          <w:b/>
          <w:sz w:val="20"/>
          <w:szCs w:val="20"/>
        </w:rPr>
      </w:pPr>
      <w:r w:rsidRPr="005D30D8">
        <w:rPr>
          <w:rStyle w:val="Georgia65pt"/>
          <w:rFonts w:ascii="Times New Roman" w:hAnsi="Times New Roman" w:cs="Times New Roman"/>
          <w:b/>
          <w:sz w:val="20"/>
          <w:szCs w:val="20"/>
        </w:rPr>
        <w:t>Основные направления маркетинговых исследований в банковской сфере:</w:t>
      </w:r>
    </w:p>
    <w:p w:rsidR="00FF66DF" w:rsidRPr="005D30D8" w:rsidRDefault="00FF66DF" w:rsidP="003928A0">
      <w:pPr>
        <w:pStyle w:val="12"/>
        <w:numPr>
          <w:ilvl w:val="0"/>
          <w:numId w:val="85"/>
        </w:numPr>
        <w:shd w:val="clear" w:color="auto" w:fill="auto"/>
        <w:tabs>
          <w:tab w:val="left" w:pos="294"/>
        </w:tabs>
        <w:spacing w:before="0" w:after="0" w:line="240" w:lineRule="auto"/>
        <w:ind w:left="0" w:firstLine="709"/>
        <w:rPr>
          <w:rFonts w:ascii="Times New Roman" w:hAnsi="Times New Roman" w:cs="Times New Roman"/>
          <w:sz w:val="20"/>
          <w:szCs w:val="20"/>
        </w:rPr>
      </w:pPr>
      <w:r w:rsidRPr="005D30D8">
        <w:rPr>
          <w:rFonts w:ascii="Times New Roman" w:hAnsi="Times New Roman" w:cs="Times New Roman"/>
          <w:sz w:val="20"/>
          <w:szCs w:val="20"/>
        </w:rPr>
        <w:t>определение доли рынка, обслуживаемой банком, в том числе по привлекаемым и размещаемым средствам</w:t>
      </w:r>
    </w:p>
    <w:p w:rsidR="00FB5FE1" w:rsidRPr="005D30D8" w:rsidRDefault="00FF66DF" w:rsidP="00FF66DF">
      <w:pPr>
        <w:pStyle w:val="12"/>
        <w:numPr>
          <w:ilvl w:val="0"/>
          <w:numId w:val="85"/>
        </w:numPr>
        <w:shd w:val="clear" w:color="auto" w:fill="auto"/>
        <w:spacing w:before="0" w:after="0" w:line="240" w:lineRule="auto"/>
        <w:ind w:left="0" w:firstLine="709"/>
        <w:rPr>
          <w:sz w:val="20"/>
          <w:szCs w:val="20"/>
        </w:rPr>
      </w:pPr>
      <w:r w:rsidRPr="005D30D8">
        <w:rPr>
          <w:rFonts w:ascii="Times New Roman" w:hAnsi="Times New Roman" w:cs="Times New Roman"/>
          <w:sz w:val="20"/>
          <w:szCs w:val="20"/>
        </w:rPr>
        <w:t xml:space="preserve">определение доли рынка по конкретной услуге в сравнении с конкурентами на рынке. </w:t>
      </w:r>
    </w:p>
    <w:p w:rsidR="00FF66DF" w:rsidRPr="005D30D8" w:rsidRDefault="00FF66DF" w:rsidP="003928A0">
      <w:pPr>
        <w:numPr>
          <w:ilvl w:val="0"/>
          <w:numId w:val="87"/>
        </w:numPr>
        <w:autoSpaceDE w:val="0"/>
        <w:autoSpaceDN w:val="0"/>
        <w:adjustRightInd w:val="0"/>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исследование рынка и изучение возможностей активного влияния на него;</w:t>
      </w:r>
    </w:p>
    <w:p w:rsidR="00FF66DF" w:rsidRPr="005D30D8" w:rsidRDefault="00FF66DF" w:rsidP="003928A0">
      <w:pPr>
        <w:numPr>
          <w:ilvl w:val="0"/>
          <w:numId w:val="87"/>
        </w:numPr>
        <w:autoSpaceDE w:val="0"/>
        <w:autoSpaceDN w:val="0"/>
        <w:adjustRightInd w:val="0"/>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разработка стратегии маркетинга;</w:t>
      </w:r>
    </w:p>
    <w:p w:rsidR="00FF66DF" w:rsidRPr="005D30D8" w:rsidRDefault="00FF66DF" w:rsidP="003928A0">
      <w:pPr>
        <w:numPr>
          <w:ilvl w:val="0"/>
          <w:numId w:val="87"/>
        </w:numPr>
        <w:autoSpaceDE w:val="0"/>
        <w:autoSpaceDN w:val="0"/>
        <w:adjustRightInd w:val="0"/>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планирование новых услуг, включая формирование ассортимента, определение условий их предоставления, выработку маркетинговых концепций для реализации определенных услуг;</w:t>
      </w:r>
    </w:p>
    <w:p w:rsidR="00FF66DF" w:rsidRPr="005D30D8" w:rsidRDefault="00FF66DF" w:rsidP="003928A0">
      <w:pPr>
        <w:numPr>
          <w:ilvl w:val="0"/>
          <w:numId w:val="87"/>
        </w:numPr>
        <w:autoSpaceDE w:val="0"/>
        <w:autoSpaceDN w:val="0"/>
        <w:adjustRightInd w:val="0"/>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определение интервала для маневрирования ценами;</w:t>
      </w:r>
    </w:p>
    <w:p w:rsidR="00FF66DF" w:rsidRPr="005D30D8" w:rsidRDefault="00FF66DF" w:rsidP="003928A0">
      <w:pPr>
        <w:numPr>
          <w:ilvl w:val="0"/>
          <w:numId w:val="87"/>
        </w:numPr>
        <w:autoSpaceDE w:val="0"/>
        <w:autoSpaceDN w:val="0"/>
        <w:adjustRightInd w:val="0"/>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выбор мест и каналов сбыта;</w:t>
      </w:r>
    </w:p>
    <w:p w:rsidR="00FF66DF" w:rsidRPr="005D30D8" w:rsidRDefault="00FF66DF" w:rsidP="003928A0">
      <w:pPr>
        <w:numPr>
          <w:ilvl w:val="0"/>
          <w:numId w:val="87"/>
        </w:numPr>
        <w:autoSpaceDE w:val="0"/>
        <w:autoSpaceDN w:val="0"/>
        <w:adjustRightInd w:val="0"/>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реклама и стимулирование сбыта;</w:t>
      </w:r>
    </w:p>
    <w:p w:rsidR="00FF66DF" w:rsidRPr="005D30D8" w:rsidRDefault="00FF66DF" w:rsidP="003928A0">
      <w:pPr>
        <w:numPr>
          <w:ilvl w:val="0"/>
          <w:numId w:val="87"/>
        </w:numPr>
        <w:autoSpaceDE w:val="0"/>
        <w:autoSpaceDN w:val="0"/>
        <w:adjustRightInd w:val="0"/>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обучение персонала, занятого оказанием услуг;</w:t>
      </w:r>
    </w:p>
    <w:p w:rsidR="00FF66DF" w:rsidRPr="005D30D8" w:rsidRDefault="00FF66DF" w:rsidP="003928A0">
      <w:pPr>
        <w:numPr>
          <w:ilvl w:val="0"/>
          <w:numId w:val="87"/>
        </w:numPr>
        <w:autoSpaceDE w:val="0"/>
        <w:autoSpaceDN w:val="0"/>
        <w:adjustRightInd w:val="0"/>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контроль за реализацией маркетинговой стратегии.</w:t>
      </w:r>
    </w:p>
    <w:p w:rsidR="00FF66DF" w:rsidRPr="005D30D8" w:rsidRDefault="00FF66DF" w:rsidP="00FF66DF">
      <w:pPr>
        <w:autoSpaceDE w:val="0"/>
        <w:autoSpaceDN w:val="0"/>
        <w:adjustRightInd w:val="0"/>
        <w:spacing w:after="0" w:line="240" w:lineRule="auto"/>
        <w:jc w:val="center"/>
        <w:rPr>
          <w:rFonts w:ascii="Times New Roman" w:hAnsi="Times New Roman" w:cs="Times New Roman"/>
          <w:b/>
          <w:bCs/>
          <w:sz w:val="20"/>
          <w:szCs w:val="20"/>
          <w:u w:val="single"/>
        </w:rPr>
      </w:pPr>
      <w:r w:rsidRPr="005D30D8">
        <w:rPr>
          <w:rFonts w:ascii="Times New Roman" w:hAnsi="Times New Roman" w:cs="Times New Roman"/>
          <w:b/>
          <w:bCs/>
          <w:sz w:val="20"/>
          <w:szCs w:val="20"/>
          <w:u w:val="single"/>
        </w:rPr>
        <w:t>Основные задачи банковской службы маркетинга следующие:</w:t>
      </w:r>
    </w:p>
    <w:p w:rsidR="00FF66DF" w:rsidRPr="005D30D8" w:rsidRDefault="00FF66DF" w:rsidP="003928A0">
      <w:pPr>
        <w:numPr>
          <w:ilvl w:val="0"/>
          <w:numId w:val="88"/>
        </w:numPr>
        <w:autoSpaceDE w:val="0"/>
        <w:autoSpaceDN w:val="0"/>
        <w:adjustRightInd w:val="0"/>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lastRenderedPageBreak/>
        <w:t xml:space="preserve">управления служба маркетинга призвана собирать, анализировать всю доступную информацию о внешней среде, освободив от этого планово-аналитическую службу; </w:t>
      </w:r>
    </w:p>
    <w:p w:rsidR="00FF66DF" w:rsidRPr="005D30D8" w:rsidRDefault="00FF66DF" w:rsidP="003928A0">
      <w:pPr>
        <w:numPr>
          <w:ilvl w:val="0"/>
          <w:numId w:val="88"/>
        </w:numPr>
        <w:autoSpaceDE w:val="0"/>
        <w:autoSpaceDN w:val="0"/>
        <w:adjustRightInd w:val="0"/>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 xml:space="preserve">изучение и прогнозирование спроса на банковские услуги, существующие и новые; </w:t>
      </w:r>
    </w:p>
    <w:p w:rsidR="00FF66DF" w:rsidRPr="005D30D8" w:rsidRDefault="00FF66DF" w:rsidP="003928A0">
      <w:pPr>
        <w:numPr>
          <w:ilvl w:val="0"/>
          <w:numId w:val="88"/>
        </w:numPr>
        <w:autoSpaceDE w:val="0"/>
        <w:autoSpaceDN w:val="0"/>
        <w:adjustRightInd w:val="0"/>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 xml:space="preserve">Изучение клиентов; </w:t>
      </w:r>
    </w:p>
    <w:p w:rsidR="00FF66DF" w:rsidRPr="005D30D8" w:rsidRDefault="00FF66DF" w:rsidP="003928A0">
      <w:pPr>
        <w:numPr>
          <w:ilvl w:val="0"/>
          <w:numId w:val="88"/>
        </w:numPr>
        <w:autoSpaceDE w:val="0"/>
        <w:autoSpaceDN w:val="0"/>
        <w:adjustRightInd w:val="0"/>
        <w:spacing w:after="0" w:line="240" w:lineRule="auto"/>
        <w:jc w:val="both"/>
        <w:rPr>
          <w:rFonts w:ascii="Times New Roman" w:hAnsi="Times New Roman" w:cs="Times New Roman"/>
          <w:sz w:val="20"/>
          <w:szCs w:val="20"/>
        </w:rPr>
      </w:pPr>
      <w:r w:rsidRPr="005D30D8">
        <w:rPr>
          <w:rFonts w:ascii="Times New Roman" w:hAnsi="Times New Roman" w:cs="Times New Roman"/>
          <w:sz w:val="20"/>
          <w:szCs w:val="20"/>
        </w:rPr>
        <w:t>Создание и ведение банка данных конкурентов.</w:t>
      </w:r>
    </w:p>
    <w:p w:rsidR="00FB5FE1" w:rsidRPr="005D30D8" w:rsidRDefault="00FB5FE1" w:rsidP="00AC0BB7">
      <w:pPr>
        <w:rPr>
          <w:rFonts w:ascii="BookAntiqua-Italic" w:hAnsi="BookAntiqua-Italic" w:cs="BookAntiqua-Italic"/>
          <w:b/>
          <w:iCs/>
          <w:sz w:val="20"/>
          <w:szCs w:val="20"/>
        </w:rPr>
      </w:pPr>
    </w:p>
    <w:p w:rsidR="002F2526" w:rsidRPr="005D30D8" w:rsidRDefault="002F2526" w:rsidP="00AC0BB7">
      <w:pPr>
        <w:rPr>
          <w:rFonts w:ascii="BookAntiqua-Italic" w:hAnsi="BookAntiqua-Italic" w:cs="BookAntiqua-Italic"/>
          <w:b/>
          <w:iCs/>
          <w:sz w:val="20"/>
          <w:szCs w:val="20"/>
        </w:rPr>
      </w:pPr>
    </w:p>
    <w:p w:rsidR="002F2526" w:rsidRPr="005D30D8" w:rsidRDefault="002F2526" w:rsidP="00AC0BB7">
      <w:pPr>
        <w:rPr>
          <w:rFonts w:ascii="BookAntiqua-Italic" w:hAnsi="BookAntiqua-Italic" w:cs="BookAntiqua-Italic"/>
          <w:b/>
          <w:iCs/>
          <w:sz w:val="20"/>
          <w:szCs w:val="20"/>
        </w:rPr>
      </w:pPr>
    </w:p>
    <w:p w:rsidR="002F2526" w:rsidRPr="005D30D8" w:rsidRDefault="002F2526" w:rsidP="00AC0BB7">
      <w:pPr>
        <w:rPr>
          <w:rFonts w:ascii="BookAntiqua-Italic" w:hAnsi="BookAntiqua-Italic" w:cs="BookAntiqua-Italic"/>
          <w:b/>
          <w:iCs/>
          <w:sz w:val="20"/>
          <w:szCs w:val="20"/>
        </w:rPr>
      </w:pPr>
    </w:p>
    <w:p w:rsidR="002F2526" w:rsidRPr="005D30D8" w:rsidRDefault="002F2526" w:rsidP="00AC0BB7">
      <w:pPr>
        <w:rPr>
          <w:rFonts w:ascii="BookAntiqua-Italic" w:hAnsi="BookAntiqua-Italic" w:cs="BookAntiqua-Italic"/>
          <w:b/>
          <w:iCs/>
          <w:sz w:val="20"/>
          <w:szCs w:val="20"/>
        </w:rPr>
      </w:pPr>
    </w:p>
    <w:p w:rsidR="002F2526" w:rsidRPr="005D30D8" w:rsidRDefault="002F2526" w:rsidP="00AC0BB7">
      <w:pPr>
        <w:rPr>
          <w:rFonts w:ascii="BookAntiqua-Italic" w:hAnsi="BookAntiqua-Italic" w:cs="BookAntiqua-Italic"/>
          <w:b/>
          <w:iCs/>
          <w:sz w:val="20"/>
          <w:szCs w:val="20"/>
        </w:rPr>
      </w:pPr>
    </w:p>
    <w:p w:rsidR="002F2526" w:rsidRPr="005D30D8" w:rsidRDefault="002F2526" w:rsidP="00AC0BB7">
      <w:pPr>
        <w:rPr>
          <w:rFonts w:ascii="BookAntiqua-Italic" w:hAnsi="BookAntiqua-Italic" w:cs="BookAntiqua-Italic"/>
          <w:b/>
          <w:iCs/>
          <w:sz w:val="20"/>
          <w:szCs w:val="20"/>
        </w:rPr>
      </w:pPr>
    </w:p>
    <w:p w:rsidR="002F2526" w:rsidRPr="005D30D8" w:rsidRDefault="002F2526" w:rsidP="00AC0BB7">
      <w:pPr>
        <w:rPr>
          <w:rFonts w:ascii="BookAntiqua-Italic" w:hAnsi="BookAntiqua-Italic" w:cs="BookAntiqua-Italic"/>
          <w:b/>
          <w:iCs/>
          <w:sz w:val="20"/>
          <w:szCs w:val="20"/>
        </w:rPr>
      </w:pPr>
    </w:p>
    <w:p w:rsidR="002F2526" w:rsidRPr="005D30D8" w:rsidRDefault="002F2526" w:rsidP="00AC0BB7">
      <w:pPr>
        <w:rPr>
          <w:rFonts w:ascii="BookAntiqua-Italic" w:hAnsi="BookAntiqua-Italic" w:cs="BookAntiqua-Italic"/>
          <w:b/>
          <w:iCs/>
          <w:sz w:val="20"/>
          <w:szCs w:val="20"/>
        </w:rPr>
      </w:pPr>
    </w:p>
    <w:p w:rsidR="002F2526" w:rsidRPr="005D30D8" w:rsidRDefault="002F2526" w:rsidP="00AC0BB7">
      <w:pPr>
        <w:rPr>
          <w:rFonts w:ascii="BookAntiqua-Italic" w:hAnsi="BookAntiqua-Italic" w:cs="BookAntiqua-Italic"/>
          <w:b/>
          <w:iCs/>
          <w:sz w:val="20"/>
          <w:szCs w:val="20"/>
        </w:rPr>
      </w:pPr>
    </w:p>
    <w:p w:rsidR="002F2526" w:rsidRPr="005D30D8" w:rsidRDefault="002F2526" w:rsidP="00AC0BB7">
      <w:pPr>
        <w:rPr>
          <w:rFonts w:ascii="BookAntiqua-Italic" w:hAnsi="BookAntiqua-Italic" w:cs="BookAntiqua-Italic"/>
          <w:b/>
          <w:iCs/>
          <w:sz w:val="20"/>
          <w:szCs w:val="20"/>
        </w:rPr>
      </w:pPr>
    </w:p>
    <w:p w:rsidR="002F2526" w:rsidRPr="005D30D8" w:rsidRDefault="002F2526" w:rsidP="00AC0BB7">
      <w:pPr>
        <w:rPr>
          <w:rFonts w:ascii="BookAntiqua-Italic" w:hAnsi="BookAntiqua-Italic" w:cs="BookAntiqua-Italic"/>
          <w:b/>
          <w:iCs/>
          <w:sz w:val="20"/>
          <w:szCs w:val="20"/>
        </w:rPr>
      </w:pPr>
    </w:p>
    <w:p w:rsidR="002F2526" w:rsidRPr="005D30D8" w:rsidRDefault="002F2526" w:rsidP="00AC0BB7">
      <w:pPr>
        <w:rPr>
          <w:rFonts w:ascii="BookAntiqua-Italic" w:hAnsi="BookAntiqua-Italic" w:cs="BookAntiqua-Italic"/>
          <w:b/>
          <w:iCs/>
          <w:sz w:val="20"/>
          <w:szCs w:val="20"/>
        </w:rPr>
      </w:pPr>
    </w:p>
    <w:p w:rsidR="002F2526" w:rsidRPr="005D30D8" w:rsidRDefault="002F2526" w:rsidP="00AC0BB7">
      <w:pPr>
        <w:rPr>
          <w:rFonts w:ascii="BookAntiqua-Italic" w:hAnsi="BookAntiqua-Italic" w:cs="BookAntiqua-Italic"/>
          <w:b/>
          <w:iCs/>
          <w:sz w:val="20"/>
          <w:szCs w:val="20"/>
        </w:rPr>
      </w:pPr>
    </w:p>
    <w:p w:rsidR="002F2526" w:rsidRPr="005D30D8" w:rsidRDefault="002F2526" w:rsidP="00AC0BB7">
      <w:pPr>
        <w:rPr>
          <w:rFonts w:ascii="BookAntiqua-Italic" w:hAnsi="BookAntiqua-Italic" w:cs="BookAntiqua-Italic"/>
          <w:b/>
          <w:iCs/>
          <w:sz w:val="20"/>
          <w:szCs w:val="20"/>
        </w:rPr>
      </w:pPr>
    </w:p>
    <w:p w:rsidR="002F2526" w:rsidRPr="005D30D8" w:rsidRDefault="002F2526" w:rsidP="00AC0BB7">
      <w:pPr>
        <w:rPr>
          <w:rFonts w:ascii="BookAntiqua-Italic" w:hAnsi="BookAntiqua-Italic" w:cs="BookAntiqua-Italic"/>
          <w:b/>
          <w:iCs/>
          <w:sz w:val="20"/>
          <w:szCs w:val="20"/>
        </w:rPr>
      </w:pPr>
    </w:p>
    <w:p w:rsidR="002F2526" w:rsidRPr="005D30D8" w:rsidRDefault="002F2526" w:rsidP="00AC0BB7">
      <w:pPr>
        <w:rPr>
          <w:rFonts w:ascii="BookAntiqua-Italic" w:hAnsi="BookAntiqua-Italic" w:cs="BookAntiqua-Italic"/>
          <w:b/>
          <w:iCs/>
          <w:sz w:val="20"/>
          <w:szCs w:val="20"/>
        </w:rPr>
      </w:pPr>
    </w:p>
    <w:p w:rsidR="002F2526" w:rsidRPr="005D30D8" w:rsidRDefault="002F2526" w:rsidP="00AC0BB7">
      <w:pPr>
        <w:rPr>
          <w:rFonts w:ascii="BookAntiqua-Italic" w:hAnsi="BookAntiqua-Italic" w:cs="BookAntiqua-Italic"/>
          <w:b/>
          <w:iCs/>
          <w:sz w:val="20"/>
          <w:szCs w:val="20"/>
        </w:rPr>
      </w:pPr>
    </w:p>
    <w:p w:rsidR="002F2526" w:rsidRPr="005D30D8" w:rsidRDefault="002F2526" w:rsidP="00AC0BB7">
      <w:pPr>
        <w:rPr>
          <w:rFonts w:ascii="BookAntiqua-Italic" w:hAnsi="BookAntiqua-Italic" w:cs="BookAntiqua-Italic"/>
          <w:b/>
          <w:iCs/>
          <w:sz w:val="20"/>
          <w:szCs w:val="20"/>
        </w:rPr>
      </w:pPr>
    </w:p>
    <w:p w:rsidR="002F2526" w:rsidRPr="005D30D8" w:rsidRDefault="002F2526" w:rsidP="00AC0BB7">
      <w:pPr>
        <w:rPr>
          <w:rFonts w:ascii="BookAntiqua-Italic" w:hAnsi="BookAntiqua-Italic" w:cs="BookAntiqua-Italic"/>
          <w:b/>
          <w:iCs/>
          <w:sz w:val="20"/>
          <w:szCs w:val="20"/>
        </w:rPr>
      </w:pPr>
    </w:p>
    <w:p w:rsidR="002F2526" w:rsidRPr="005D30D8" w:rsidRDefault="002F2526" w:rsidP="00AC0BB7">
      <w:pPr>
        <w:rPr>
          <w:rFonts w:ascii="BookAntiqua-Italic" w:hAnsi="BookAntiqua-Italic" w:cs="BookAntiqua-Italic"/>
          <w:b/>
          <w:iCs/>
          <w:sz w:val="20"/>
          <w:szCs w:val="20"/>
        </w:rPr>
      </w:pPr>
    </w:p>
    <w:p w:rsidR="002F2526" w:rsidRPr="005D30D8" w:rsidRDefault="002F2526" w:rsidP="00AC0BB7">
      <w:pPr>
        <w:rPr>
          <w:rFonts w:ascii="BookAntiqua-Italic" w:hAnsi="BookAntiqua-Italic" w:cs="BookAntiqua-Italic"/>
          <w:b/>
          <w:iCs/>
          <w:sz w:val="20"/>
          <w:szCs w:val="20"/>
        </w:rPr>
      </w:pPr>
    </w:p>
    <w:p w:rsidR="002F2526" w:rsidRPr="005D30D8" w:rsidRDefault="002F2526" w:rsidP="00AC0BB7">
      <w:pPr>
        <w:rPr>
          <w:rFonts w:ascii="BookAntiqua-Italic" w:hAnsi="BookAntiqua-Italic" w:cs="BookAntiqua-Italic"/>
          <w:b/>
          <w:iCs/>
          <w:sz w:val="20"/>
          <w:szCs w:val="20"/>
        </w:rPr>
      </w:pPr>
    </w:p>
    <w:p w:rsidR="002F2526" w:rsidRPr="005D30D8" w:rsidRDefault="002F2526" w:rsidP="00AC0BB7">
      <w:pPr>
        <w:rPr>
          <w:rFonts w:ascii="BookAntiqua-Italic" w:hAnsi="BookAntiqua-Italic" w:cs="BookAntiqua-Italic"/>
          <w:b/>
          <w:iCs/>
          <w:sz w:val="20"/>
          <w:szCs w:val="20"/>
        </w:rPr>
      </w:pPr>
    </w:p>
    <w:p w:rsidR="002F2526" w:rsidRPr="005D30D8" w:rsidRDefault="002F2526" w:rsidP="00AC0BB7">
      <w:pPr>
        <w:rPr>
          <w:rFonts w:ascii="BookAntiqua-Italic" w:hAnsi="BookAntiqua-Italic" w:cs="BookAntiqua-Italic"/>
          <w:b/>
          <w:iCs/>
          <w:sz w:val="20"/>
          <w:szCs w:val="20"/>
        </w:rPr>
      </w:pPr>
    </w:p>
    <w:p w:rsidR="008A0FFC" w:rsidRPr="005D30D8" w:rsidRDefault="00FF66DF" w:rsidP="002F2526">
      <w:pPr>
        <w:spacing w:after="0"/>
        <w:rPr>
          <w:rFonts w:ascii="BookAntiqua-Italic" w:hAnsi="BookAntiqua-Italic" w:cs="BookAntiqua-Italic"/>
          <w:b/>
          <w:iCs/>
          <w:sz w:val="20"/>
          <w:szCs w:val="20"/>
        </w:rPr>
      </w:pPr>
      <w:r w:rsidRPr="005D30D8">
        <w:rPr>
          <w:rFonts w:ascii="BookAntiqua-Italic" w:hAnsi="BookAntiqua-Italic" w:cs="BookAntiqua-Italic"/>
          <w:b/>
          <w:iCs/>
          <w:sz w:val="20"/>
          <w:szCs w:val="20"/>
        </w:rPr>
        <w:t>33) ВИДЫ ОРГАНИЗАЦИИ МАРКЕТИНГОВОЙ ДЕЯТЕЛЬНОСТИ: ТОВАРНАЯ, РЕГИОНАЛЬНАЯ, ФУНКЦИОНАЛЬНАЯ, МАТРИЧНАЯ, РЫНОЧНАЯ, КЛЕТОЧНО-ОРГАНИЧЕСКАЯ. ИХ СПЕЦИФИКА, ДОСТОИНСТВА И НЕДОСТАТКИ. РОЛЬ ГИБКИХ РАБОЧИХ ГРУПП. ТИПОВЫЕ ОРГАНИЗАЦИОННЫЕ СТРУКТУРЫ МАРКЕТИНГОВОГО УПРАВЛЕНИЯ.</w:t>
      </w:r>
    </w:p>
    <w:p w:rsidR="00FF66DF" w:rsidRPr="005D30D8" w:rsidRDefault="00FF66DF" w:rsidP="00FF66DF">
      <w:pPr>
        <w:keepNext/>
        <w:keepLines/>
        <w:spacing w:after="0" w:line="240" w:lineRule="auto"/>
        <w:jc w:val="center"/>
        <w:rPr>
          <w:rFonts w:ascii="Times New Roman" w:hAnsi="Times New Roman" w:cs="Times New Roman"/>
          <w:b/>
          <w:sz w:val="20"/>
          <w:szCs w:val="20"/>
          <w:u w:val="single"/>
        </w:rPr>
      </w:pPr>
      <w:bookmarkStart w:id="0" w:name="bookmark1"/>
    </w:p>
    <w:p w:rsidR="00FF66DF" w:rsidRPr="005D30D8" w:rsidRDefault="00FF66DF" w:rsidP="00FF66DF">
      <w:pPr>
        <w:keepNext/>
        <w:keepLines/>
        <w:spacing w:after="0" w:line="240" w:lineRule="auto"/>
        <w:jc w:val="center"/>
        <w:rPr>
          <w:rFonts w:ascii="Times New Roman" w:hAnsi="Times New Roman" w:cs="Times New Roman"/>
          <w:b/>
          <w:sz w:val="20"/>
          <w:szCs w:val="20"/>
          <w:u w:val="single"/>
        </w:rPr>
      </w:pPr>
      <w:r w:rsidRPr="005D30D8">
        <w:rPr>
          <w:rFonts w:ascii="Times New Roman" w:hAnsi="Times New Roman" w:cs="Times New Roman"/>
          <w:b/>
          <w:sz w:val="20"/>
          <w:szCs w:val="20"/>
          <w:u w:val="single"/>
        </w:rPr>
        <w:t>Виды организации маркетинговой деят</w:t>
      </w:r>
      <w:r w:rsidRPr="005D30D8">
        <w:rPr>
          <w:rStyle w:val="13"/>
          <w:rFonts w:eastAsia="Georgia"/>
          <w:b/>
          <w:sz w:val="20"/>
          <w:szCs w:val="20"/>
        </w:rPr>
        <w:t>ельн</w:t>
      </w:r>
      <w:r w:rsidRPr="005D30D8">
        <w:rPr>
          <w:rFonts w:ascii="Times New Roman" w:hAnsi="Times New Roman" w:cs="Times New Roman"/>
          <w:b/>
          <w:sz w:val="20"/>
          <w:szCs w:val="20"/>
          <w:u w:val="single"/>
        </w:rPr>
        <w:t>ости</w:t>
      </w:r>
    </w:p>
    <w:p w:rsidR="00FF66DF" w:rsidRPr="005D30D8" w:rsidRDefault="00FF66DF" w:rsidP="00FF66DF">
      <w:pPr>
        <w:keepNext/>
        <w:keepLines/>
        <w:spacing w:after="0" w:line="240" w:lineRule="auto"/>
        <w:jc w:val="center"/>
        <w:rPr>
          <w:rFonts w:ascii="Times New Roman" w:hAnsi="Times New Roman" w:cs="Times New Roman"/>
          <w:b/>
          <w:sz w:val="20"/>
          <w:szCs w:val="20"/>
        </w:rPr>
      </w:pPr>
      <w:r w:rsidRPr="005D30D8">
        <w:rPr>
          <w:rFonts w:ascii="Times New Roman" w:hAnsi="Times New Roman" w:cs="Times New Roman"/>
          <w:b/>
          <w:sz w:val="20"/>
          <w:szCs w:val="20"/>
        </w:rPr>
        <w:t>Традиционная банковская организация</w:t>
      </w:r>
      <w:bookmarkEnd w:id="0"/>
    </w:p>
    <w:p w:rsidR="00FF66DF" w:rsidRPr="005D30D8" w:rsidRDefault="00FF66DF" w:rsidP="00FF66DF">
      <w:pPr>
        <w:pStyle w:val="12"/>
        <w:shd w:val="clear" w:color="auto" w:fill="auto"/>
        <w:spacing w:before="0" w:after="0" w:line="240" w:lineRule="auto"/>
        <w:ind w:right="62" w:firstLine="709"/>
        <w:rPr>
          <w:rFonts w:ascii="Times New Roman" w:hAnsi="Times New Roman" w:cs="Times New Roman"/>
          <w:sz w:val="20"/>
          <w:szCs w:val="20"/>
        </w:rPr>
      </w:pPr>
      <w:r w:rsidRPr="005D30D8">
        <w:rPr>
          <w:rFonts w:ascii="Times New Roman" w:hAnsi="Times New Roman" w:cs="Times New Roman"/>
          <w:sz w:val="20"/>
          <w:szCs w:val="20"/>
        </w:rPr>
        <w:t>На протяжении долгих лет в коммерческих банках господствовала (а во многих отечественных банках сохраняется и до сих пор) традиционная, или функциональна</w:t>
      </w:r>
      <w:r w:rsidR="00FB5FE1" w:rsidRPr="005D30D8">
        <w:rPr>
          <w:rFonts w:ascii="Times New Roman" w:hAnsi="Times New Roman" w:cs="Times New Roman"/>
          <w:sz w:val="20"/>
          <w:szCs w:val="20"/>
        </w:rPr>
        <w:t>я, организация</w:t>
      </w:r>
      <w:r w:rsidRPr="005D30D8">
        <w:rPr>
          <w:rFonts w:ascii="Times New Roman" w:hAnsi="Times New Roman" w:cs="Times New Roman"/>
          <w:sz w:val="20"/>
          <w:szCs w:val="20"/>
        </w:rPr>
        <w:t xml:space="preserve"> Для нее было характерно существование трех типов отделов, отличающихся друг от друга характером выполняемых задач:</w:t>
      </w:r>
    </w:p>
    <w:p w:rsidR="00FF66DF" w:rsidRPr="005D30D8" w:rsidRDefault="00FF66DF" w:rsidP="00FB5FE1">
      <w:pPr>
        <w:pStyle w:val="12"/>
        <w:shd w:val="clear" w:color="auto" w:fill="auto"/>
        <w:spacing w:before="0" w:after="0" w:line="240" w:lineRule="auto"/>
        <w:ind w:right="62"/>
        <w:rPr>
          <w:rFonts w:ascii="Times New Roman" w:hAnsi="Times New Roman" w:cs="Times New Roman"/>
          <w:sz w:val="20"/>
          <w:szCs w:val="20"/>
        </w:rPr>
      </w:pPr>
      <w:r w:rsidRPr="005D30D8">
        <w:rPr>
          <w:rFonts w:ascii="Times New Roman" w:hAnsi="Times New Roman" w:cs="Times New Roman"/>
          <w:sz w:val="20"/>
          <w:szCs w:val="20"/>
        </w:rPr>
        <w:lastRenderedPageBreak/>
        <w:t>1)</w:t>
      </w:r>
      <w:r w:rsidRPr="005D30D8">
        <w:rPr>
          <w:rStyle w:val="ac"/>
          <w:sz w:val="20"/>
          <w:szCs w:val="20"/>
        </w:rPr>
        <w:t xml:space="preserve"> центральные отделы,</w:t>
      </w:r>
      <w:r w:rsidRPr="005D30D8">
        <w:rPr>
          <w:rFonts w:ascii="Times New Roman" w:hAnsi="Times New Roman" w:cs="Times New Roman"/>
          <w:sz w:val="20"/>
          <w:szCs w:val="20"/>
        </w:rPr>
        <w:t xml:space="preserve"> создаваемые при дирекции и непосредственно ей подчиненные секретариат, юридический отдел, народнохозяйственный отдел, отдел кадров, организационный отдел, ревизионный отдел и др.;</w:t>
      </w:r>
    </w:p>
    <w:p w:rsidR="00FF66DF" w:rsidRPr="005D30D8" w:rsidRDefault="00FF66DF" w:rsidP="00FB5FE1">
      <w:pPr>
        <w:pStyle w:val="12"/>
        <w:shd w:val="clear" w:color="auto" w:fill="auto"/>
        <w:spacing w:before="0" w:after="0" w:line="240" w:lineRule="auto"/>
        <w:ind w:right="62"/>
        <w:rPr>
          <w:rFonts w:ascii="Times New Roman" w:hAnsi="Times New Roman" w:cs="Times New Roman"/>
          <w:sz w:val="20"/>
          <w:szCs w:val="20"/>
        </w:rPr>
      </w:pPr>
      <w:r w:rsidRPr="005D30D8">
        <w:rPr>
          <w:rFonts w:ascii="Times New Roman" w:hAnsi="Times New Roman" w:cs="Times New Roman"/>
          <w:sz w:val="20"/>
          <w:szCs w:val="20"/>
        </w:rPr>
        <w:t>2)</w:t>
      </w:r>
      <w:r w:rsidRPr="005D30D8">
        <w:rPr>
          <w:rStyle w:val="ac"/>
          <w:sz w:val="20"/>
          <w:szCs w:val="20"/>
        </w:rPr>
        <w:t>вспомогательные (хозяйственно-управленческие) отделы,</w:t>
      </w:r>
      <w:r w:rsidRPr="005D30D8">
        <w:rPr>
          <w:rFonts w:ascii="Times New Roman" w:hAnsi="Times New Roman" w:cs="Times New Roman"/>
          <w:sz w:val="20"/>
          <w:szCs w:val="20"/>
        </w:rPr>
        <w:t xml:space="preserve"> осуществляющие </w:t>
      </w:r>
      <w:proofErr w:type="spellStart"/>
      <w:r w:rsidRPr="005D30D8">
        <w:rPr>
          <w:rFonts w:ascii="Times New Roman" w:hAnsi="Times New Roman" w:cs="Times New Roman"/>
          <w:sz w:val="20"/>
          <w:szCs w:val="20"/>
        </w:rPr>
        <w:t>внутрибан</w:t>
      </w:r>
      <w:r w:rsidRPr="005D30D8">
        <w:rPr>
          <w:rFonts w:ascii="Times New Roman" w:hAnsi="Times New Roman" w:cs="Times New Roman"/>
          <w:sz w:val="20"/>
          <w:szCs w:val="20"/>
        </w:rPr>
        <w:softHyphen/>
        <w:t>ковское</w:t>
      </w:r>
      <w:proofErr w:type="spellEnd"/>
      <w:r w:rsidRPr="005D30D8">
        <w:rPr>
          <w:rFonts w:ascii="Times New Roman" w:hAnsi="Times New Roman" w:cs="Times New Roman"/>
          <w:sz w:val="20"/>
          <w:szCs w:val="20"/>
        </w:rPr>
        <w:t xml:space="preserve"> управление и учет: бухгалтерия, регистратура, вычислительный центр, узел связи (телефонный коммутатор, телетайп, телекс, телефакс), экспедиция, типография, материальный отдел, центральная картотека и др.;</w:t>
      </w:r>
    </w:p>
    <w:p w:rsidR="00FF66DF" w:rsidRPr="005D30D8" w:rsidRDefault="00FF66DF" w:rsidP="00FB5FE1">
      <w:pPr>
        <w:pStyle w:val="12"/>
        <w:shd w:val="clear" w:color="auto" w:fill="auto"/>
        <w:spacing w:before="0" w:after="0" w:line="240" w:lineRule="auto"/>
        <w:ind w:right="62"/>
        <w:rPr>
          <w:rFonts w:ascii="Times New Roman" w:hAnsi="Times New Roman" w:cs="Times New Roman"/>
          <w:sz w:val="20"/>
          <w:szCs w:val="20"/>
        </w:rPr>
      </w:pPr>
      <w:r w:rsidRPr="005D30D8">
        <w:rPr>
          <w:rFonts w:ascii="Times New Roman" w:hAnsi="Times New Roman" w:cs="Times New Roman"/>
          <w:sz w:val="20"/>
          <w:szCs w:val="20"/>
        </w:rPr>
        <w:t>3)</w:t>
      </w:r>
      <w:r w:rsidRPr="005D30D8">
        <w:rPr>
          <w:rStyle w:val="ac"/>
          <w:sz w:val="20"/>
          <w:szCs w:val="20"/>
        </w:rPr>
        <w:t>коммерческие отделы,</w:t>
      </w:r>
      <w:r w:rsidRPr="005D30D8">
        <w:rPr>
          <w:rFonts w:ascii="Times New Roman" w:hAnsi="Times New Roman" w:cs="Times New Roman"/>
          <w:sz w:val="20"/>
          <w:szCs w:val="20"/>
        </w:rPr>
        <w:t xml:space="preserve"> отвечающие за производство и сбыт услуг банковским клиентам: кредитный отдел, отдел расчетов, отдел депозитов, отдел по операциям с ценными бумагами, отдел по хранению ценностей, международный отдел, отдел по консультированию клиентов и др.</w:t>
      </w:r>
    </w:p>
    <w:p w:rsidR="00FF66DF" w:rsidRPr="005D30D8" w:rsidRDefault="00FF66DF" w:rsidP="00FB5FE1">
      <w:pPr>
        <w:pStyle w:val="12"/>
        <w:shd w:val="clear" w:color="auto" w:fill="auto"/>
        <w:spacing w:before="0" w:after="0" w:line="240" w:lineRule="auto"/>
        <w:ind w:right="62"/>
        <w:rPr>
          <w:rFonts w:ascii="Times New Roman" w:hAnsi="Times New Roman" w:cs="Times New Roman"/>
          <w:sz w:val="20"/>
          <w:szCs w:val="20"/>
        </w:rPr>
      </w:pPr>
      <w:r w:rsidRPr="005D30D8">
        <w:rPr>
          <w:rFonts w:ascii="Times New Roman" w:hAnsi="Times New Roman" w:cs="Times New Roman"/>
          <w:sz w:val="20"/>
          <w:szCs w:val="20"/>
        </w:rPr>
        <w:t>.</w:t>
      </w:r>
      <w:r w:rsidRPr="005D30D8">
        <w:rPr>
          <w:rStyle w:val="ac"/>
          <w:sz w:val="20"/>
          <w:szCs w:val="20"/>
        </w:rPr>
        <w:t xml:space="preserve"> Главной особенностью традиционной организации, присущей всем банкам, является то, что не только центральные и вспомогательные, но и коммерческие отделы создаются по функциональному принципу - в соответствии с характером оказываемых услуг.</w:t>
      </w:r>
      <w:r w:rsidRPr="005D30D8">
        <w:rPr>
          <w:rFonts w:ascii="Times New Roman" w:hAnsi="Times New Roman" w:cs="Times New Roman"/>
          <w:sz w:val="20"/>
          <w:szCs w:val="20"/>
        </w:rPr>
        <w:t xml:space="preserve"> </w:t>
      </w:r>
    </w:p>
    <w:p w:rsidR="00FF66DF" w:rsidRPr="005D30D8" w:rsidRDefault="00FF66DF" w:rsidP="00FF66DF">
      <w:pPr>
        <w:pStyle w:val="22"/>
        <w:shd w:val="clear" w:color="auto" w:fill="auto"/>
        <w:spacing w:line="240" w:lineRule="auto"/>
        <w:ind w:firstLine="0"/>
        <w:jc w:val="center"/>
        <w:rPr>
          <w:b w:val="0"/>
          <w:i w:val="0"/>
          <w:sz w:val="20"/>
          <w:szCs w:val="20"/>
        </w:rPr>
      </w:pPr>
      <w:r w:rsidRPr="005D30D8">
        <w:rPr>
          <w:sz w:val="20"/>
          <w:szCs w:val="20"/>
        </w:rPr>
        <w:t>Преимущества и недостатки традиционной организации</w:t>
      </w:r>
    </w:p>
    <w:p w:rsidR="00FF66DF" w:rsidRPr="005D30D8" w:rsidRDefault="00FF66DF" w:rsidP="00FF66DF">
      <w:pPr>
        <w:pStyle w:val="30"/>
        <w:shd w:val="clear" w:color="auto" w:fill="auto"/>
        <w:spacing w:line="240" w:lineRule="auto"/>
        <w:ind w:right="62" w:firstLine="709"/>
        <w:rPr>
          <w:rStyle w:val="31"/>
          <w:i w:val="0"/>
          <w:sz w:val="20"/>
          <w:szCs w:val="20"/>
        </w:rPr>
      </w:pPr>
      <w:r w:rsidRPr="005D30D8">
        <w:rPr>
          <w:i/>
          <w:sz w:val="20"/>
          <w:szCs w:val="20"/>
        </w:rPr>
        <w:t xml:space="preserve">Банковская организация традиционного типа имеет свое преимущество: высокий уровень </w:t>
      </w:r>
      <w:proofErr w:type="spellStart"/>
      <w:r w:rsidRPr="005D30D8">
        <w:rPr>
          <w:i/>
          <w:sz w:val="20"/>
          <w:szCs w:val="20"/>
        </w:rPr>
        <w:t>внутрибанковской</w:t>
      </w:r>
      <w:proofErr w:type="spellEnd"/>
      <w:r w:rsidRPr="005D30D8">
        <w:rPr>
          <w:i/>
          <w:sz w:val="20"/>
          <w:szCs w:val="20"/>
        </w:rPr>
        <w:t xml:space="preserve"> специализации, обеспечивающей технически безукоризненное исполнение услуг. Однако отсюда вытекают и ее недостатки: узкая специализация затрудняет координацию деятельности отделов и решение возникающих у клиентов комплексных проблем.</w:t>
      </w:r>
      <w:r w:rsidRPr="005D30D8">
        <w:rPr>
          <w:rStyle w:val="31"/>
          <w:sz w:val="20"/>
          <w:szCs w:val="20"/>
        </w:rPr>
        <w:t xml:space="preserve"> Для решения таких проблем клиенты вынуждены обращаться в несколько изолированных друг от друга отделов; при этом сотрудники, к которым они обращаются, бывают не в состоянии охватить проблемы клиентов во всей их полноте или порекомендовать клиентам более подходящие для них услуги других отделов.</w:t>
      </w:r>
    </w:p>
    <w:p w:rsidR="00FF66DF" w:rsidRPr="005D30D8" w:rsidRDefault="00FF66DF" w:rsidP="00C110DD">
      <w:pPr>
        <w:autoSpaceDE w:val="0"/>
        <w:autoSpaceDN w:val="0"/>
        <w:adjustRightInd w:val="0"/>
        <w:spacing w:after="0" w:line="240" w:lineRule="auto"/>
        <w:rPr>
          <w:rFonts w:ascii="Times New Roman" w:hAnsi="Times New Roman" w:cs="Times New Roman"/>
          <w:b/>
          <w:iCs/>
          <w:sz w:val="20"/>
          <w:szCs w:val="20"/>
        </w:rPr>
      </w:pPr>
      <w:r w:rsidRPr="005D30D8">
        <w:rPr>
          <w:rFonts w:ascii="Times New Roman" w:hAnsi="Times New Roman" w:cs="Times New Roman"/>
          <w:b/>
          <w:iCs/>
          <w:sz w:val="20"/>
          <w:szCs w:val="20"/>
        </w:rPr>
        <w:t>Маркетинг- ориентированная банковская организация:</w:t>
      </w:r>
    </w:p>
    <w:p w:rsidR="00FF66DF" w:rsidRPr="005D30D8" w:rsidRDefault="00FF66DF" w:rsidP="00FF66DF">
      <w:pPr>
        <w:autoSpaceDE w:val="0"/>
        <w:autoSpaceDN w:val="0"/>
        <w:adjustRightInd w:val="0"/>
        <w:spacing w:after="0" w:line="240" w:lineRule="auto"/>
        <w:jc w:val="center"/>
        <w:rPr>
          <w:rFonts w:ascii="Times New Roman" w:hAnsi="Times New Roman" w:cs="Times New Roman"/>
          <w:b/>
          <w:i/>
          <w:iCs/>
          <w:sz w:val="20"/>
          <w:szCs w:val="20"/>
        </w:rPr>
      </w:pPr>
      <w:r w:rsidRPr="005D30D8">
        <w:rPr>
          <w:rFonts w:ascii="Times New Roman" w:hAnsi="Times New Roman" w:cs="Times New Roman"/>
          <w:b/>
          <w:i/>
          <w:iCs/>
          <w:sz w:val="20"/>
          <w:szCs w:val="20"/>
        </w:rPr>
        <w:t>Организация по группам услуг</w:t>
      </w:r>
    </w:p>
    <w:p w:rsidR="00FF66DF" w:rsidRPr="005D30D8" w:rsidRDefault="00FF66DF" w:rsidP="00FF66DF">
      <w:pPr>
        <w:autoSpaceDE w:val="0"/>
        <w:autoSpaceDN w:val="0"/>
        <w:adjustRightInd w:val="0"/>
        <w:spacing w:after="0" w:line="240" w:lineRule="auto"/>
        <w:ind w:firstLine="709"/>
        <w:jc w:val="both"/>
        <w:rPr>
          <w:rFonts w:ascii="Times New Roman" w:hAnsi="Times New Roman" w:cs="Times New Roman"/>
          <w:sz w:val="20"/>
          <w:szCs w:val="20"/>
        </w:rPr>
      </w:pPr>
      <w:r w:rsidRPr="005D30D8">
        <w:rPr>
          <w:rFonts w:ascii="Times New Roman" w:hAnsi="Times New Roman" w:cs="Times New Roman"/>
          <w:iCs/>
          <w:sz w:val="20"/>
          <w:szCs w:val="20"/>
        </w:rPr>
        <w:t>Организация по группам услуг</w:t>
      </w:r>
      <w:r w:rsidRPr="005D30D8">
        <w:rPr>
          <w:rFonts w:ascii="Times New Roman" w:hAnsi="Times New Roman" w:cs="Times New Roman"/>
          <w:i/>
          <w:iCs/>
          <w:sz w:val="20"/>
          <w:szCs w:val="20"/>
        </w:rPr>
        <w:t xml:space="preserve"> </w:t>
      </w:r>
      <w:r w:rsidRPr="005D30D8">
        <w:rPr>
          <w:rFonts w:ascii="Times New Roman" w:hAnsi="Times New Roman" w:cs="Times New Roman"/>
          <w:sz w:val="20"/>
          <w:szCs w:val="20"/>
        </w:rPr>
        <w:t>близка к традиционной. При ней сохраняются специализированные отделы, но в каждом из них вводятся должности менеджеров групп услуг (продукт-менеджеров), которые освобождаются от рутинной деятельности и занимаются маркетингом на своем участке рынка (проводят рыночные исследования, контролируют соответствие наличного ассортимента услуг потребительскому спросу, разрабатывают новые виды услуг, занимаются рекламой, стимулированием сбыта и т.д.). В зависимости от сферы его полномочий различают две интерпретации организации по группам услуг – функциональную и интегративную.</w:t>
      </w:r>
    </w:p>
    <w:p w:rsidR="00FF66DF" w:rsidRPr="005D30D8" w:rsidRDefault="00FF66DF" w:rsidP="00FF66DF">
      <w:pPr>
        <w:autoSpaceDE w:val="0"/>
        <w:autoSpaceDN w:val="0"/>
        <w:adjustRightInd w:val="0"/>
        <w:spacing w:after="0" w:line="240" w:lineRule="auto"/>
        <w:ind w:firstLine="709"/>
        <w:jc w:val="both"/>
        <w:rPr>
          <w:rFonts w:ascii="Times New Roman" w:hAnsi="Times New Roman" w:cs="Times New Roman"/>
          <w:sz w:val="20"/>
          <w:szCs w:val="20"/>
        </w:rPr>
      </w:pPr>
      <w:r w:rsidRPr="005D30D8">
        <w:rPr>
          <w:rFonts w:ascii="Times New Roman" w:hAnsi="Times New Roman" w:cs="Times New Roman"/>
          <w:i/>
          <w:iCs/>
          <w:sz w:val="20"/>
          <w:szCs w:val="20"/>
        </w:rPr>
        <w:t xml:space="preserve">Преимуществом </w:t>
      </w:r>
      <w:r w:rsidRPr="005D30D8">
        <w:rPr>
          <w:rFonts w:ascii="Times New Roman" w:hAnsi="Times New Roman" w:cs="Times New Roman"/>
          <w:sz w:val="20"/>
          <w:szCs w:val="20"/>
        </w:rPr>
        <w:t xml:space="preserve">организации по группам услуг является концентрация усилий менеджеров групп услуг на относительно малой сфере, что способствует наилучшему раскрытию ее рыночного потенциала. </w:t>
      </w:r>
      <w:r w:rsidRPr="005D30D8">
        <w:rPr>
          <w:rFonts w:ascii="Times New Roman" w:hAnsi="Times New Roman" w:cs="Times New Roman"/>
          <w:i/>
          <w:iCs/>
          <w:sz w:val="20"/>
          <w:szCs w:val="20"/>
        </w:rPr>
        <w:t xml:space="preserve">К недостаткам </w:t>
      </w:r>
      <w:r w:rsidRPr="005D30D8">
        <w:rPr>
          <w:rFonts w:ascii="Times New Roman" w:hAnsi="Times New Roman" w:cs="Times New Roman"/>
          <w:sz w:val="20"/>
          <w:szCs w:val="20"/>
        </w:rPr>
        <w:t>относятся отрицательные эффекты предметной специализации, а в интегративной интерпретации – возможность пересечения сфер компетенции менеджеров различных групп услуг, поскольку услуги современных универсальных банков многочисленны и тесно взаимосвязаны.</w:t>
      </w:r>
    </w:p>
    <w:p w:rsidR="00FF66DF" w:rsidRPr="005D30D8" w:rsidRDefault="00FF66DF" w:rsidP="00FF66DF">
      <w:pPr>
        <w:autoSpaceDE w:val="0"/>
        <w:autoSpaceDN w:val="0"/>
        <w:adjustRightInd w:val="0"/>
        <w:spacing w:after="0" w:line="240" w:lineRule="auto"/>
        <w:jc w:val="center"/>
        <w:rPr>
          <w:rFonts w:ascii="Times New Roman" w:hAnsi="Times New Roman" w:cs="Times New Roman"/>
          <w:b/>
          <w:sz w:val="20"/>
          <w:szCs w:val="20"/>
        </w:rPr>
      </w:pPr>
      <w:r w:rsidRPr="005D30D8">
        <w:rPr>
          <w:rFonts w:ascii="Times New Roman" w:hAnsi="Times New Roman" w:cs="Times New Roman"/>
          <w:b/>
          <w:sz w:val="20"/>
          <w:szCs w:val="20"/>
        </w:rPr>
        <w:t>2. Организация по группам клиентов.</w:t>
      </w:r>
    </w:p>
    <w:p w:rsidR="00FF66DF" w:rsidRPr="005D30D8" w:rsidRDefault="00FF66DF" w:rsidP="00FF66DF">
      <w:pPr>
        <w:pStyle w:val="12"/>
        <w:shd w:val="clear" w:color="auto" w:fill="auto"/>
        <w:spacing w:before="0" w:after="0" w:line="240" w:lineRule="auto"/>
        <w:ind w:left="-261" w:firstLine="709"/>
        <w:rPr>
          <w:rFonts w:ascii="Times New Roman" w:hAnsi="Times New Roman" w:cs="Times New Roman"/>
          <w:sz w:val="20"/>
          <w:szCs w:val="20"/>
        </w:rPr>
      </w:pPr>
      <w:r w:rsidRPr="005D30D8">
        <w:rPr>
          <w:rFonts w:ascii="Times New Roman" w:hAnsi="Times New Roman" w:cs="Times New Roman"/>
          <w:sz w:val="20"/>
          <w:szCs w:val="20"/>
        </w:rPr>
        <w:t>Основной отличительной чертой организации по группам клиентов (рис. 4) является то, что организационная структура банка строится не в соответствии с ассортиментом услуг, а с учетом характера обслуживаемой банком клиентуры. Рынок банковских услуг сегментируется на относительно однородные группы клиентов (целевые группы) по принадлежности к определенному региону, сфере экономики, социально- демографическим признакам и т.д. Ключевая проблема такой организации заключается в определении оптимального размера целевых групп: они должны быть одновременно и достаточно однородными и не слишком мелкими, так как это привело бы к росту издержек.</w:t>
      </w:r>
    </w:p>
    <w:p w:rsidR="00FF66DF" w:rsidRPr="005D30D8" w:rsidRDefault="00FF66DF" w:rsidP="00FF66DF">
      <w:pPr>
        <w:pStyle w:val="22"/>
        <w:shd w:val="clear" w:color="auto" w:fill="auto"/>
        <w:spacing w:line="240" w:lineRule="auto"/>
        <w:ind w:left="40" w:right="62" w:firstLine="709"/>
        <w:rPr>
          <w:i w:val="0"/>
          <w:sz w:val="20"/>
          <w:szCs w:val="20"/>
        </w:rPr>
      </w:pPr>
      <w:r w:rsidRPr="005D30D8">
        <w:rPr>
          <w:sz w:val="20"/>
          <w:szCs w:val="20"/>
        </w:rPr>
        <w:t>Преимуществом организации по группам клиентов является то, что клиенту предлагаются не разрозненные услуги, рассредоточенные к тому же по разным коммерческим отделам, а целостные пакеты услуг. Для решения возникшей финансовой проблемы ему не нужно обращаться в разные инстанции, а достаточно посетить один отдел. При этом пакеты услуг, предоставляемых каждым отделом, учитывают специфику целевых групп и максимально точно отвечают потребностям клиентов.</w:t>
      </w:r>
    </w:p>
    <w:p w:rsidR="00FF66DF" w:rsidRPr="005D30D8" w:rsidRDefault="00FF66DF" w:rsidP="00FF66DF">
      <w:pPr>
        <w:pStyle w:val="22"/>
        <w:shd w:val="clear" w:color="auto" w:fill="auto"/>
        <w:spacing w:line="240" w:lineRule="auto"/>
        <w:ind w:left="40" w:right="62" w:firstLine="709"/>
        <w:rPr>
          <w:i w:val="0"/>
          <w:sz w:val="20"/>
          <w:szCs w:val="20"/>
        </w:rPr>
      </w:pPr>
      <w:r w:rsidRPr="005D30D8">
        <w:rPr>
          <w:sz w:val="20"/>
          <w:szCs w:val="20"/>
        </w:rPr>
        <w:t>Недостатками данного типа организации являются очень высокие требования к банковским работникам (прежде всего к менеджерам групп клиентов), которые должны свободно ориентироваться во всем ассортименте услуг, а также то, что каждый отдел имеет право самостоятельно совершать кредитные сделки и должен сам, вне связи с другими отделами, заботиться о поддержании ликвидности, что может приводить к снижению эффективности деятельности банка в целом.</w:t>
      </w:r>
    </w:p>
    <w:p w:rsidR="00FF66DF" w:rsidRPr="005D30D8" w:rsidRDefault="00FF66DF" w:rsidP="00FF66DF">
      <w:pPr>
        <w:pStyle w:val="22"/>
        <w:shd w:val="clear" w:color="auto" w:fill="auto"/>
        <w:spacing w:line="240" w:lineRule="auto"/>
        <w:ind w:left="40" w:right="62" w:firstLine="0"/>
        <w:jc w:val="center"/>
        <w:rPr>
          <w:b w:val="0"/>
          <w:sz w:val="20"/>
          <w:szCs w:val="20"/>
        </w:rPr>
      </w:pPr>
      <w:r w:rsidRPr="005D30D8">
        <w:rPr>
          <w:sz w:val="20"/>
          <w:szCs w:val="20"/>
        </w:rPr>
        <w:t>Матричная организация</w:t>
      </w:r>
    </w:p>
    <w:p w:rsidR="00FF66DF" w:rsidRPr="005D30D8" w:rsidRDefault="00FF66DF" w:rsidP="00FF66DF">
      <w:pPr>
        <w:pStyle w:val="12"/>
        <w:shd w:val="clear" w:color="auto" w:fill="auto"/>
        <w:spacing w:before="0" w:after="0" w:line="240" w:lineRule="auto"/>
        <w:ind w:left="62" w:right="62" w:firstLine="709"/>
        <w:rPr>
          <w:rFonts w:ascii="Times New Roman" w:hAnsi="Times New Roman" w:cs="Times New Roman"/>
          <w:sz w:val="20"/>
          <w:szCs w:val="20"/>
        </w:rPr>
      </w:pPr>
      <w:r w:rsidRPr="005D30D8">
        <w:rPr>
          <w:rFonts w:ascii="Times New Roman" w:hAnsi="Times New Roman" w:cs="Times New Roman"/>
          <w:sz w:val="20"/>
          <w:szCs w:val="20"/>
        </w:rPr>
        <w:t>В матричной организации (рис. 5) комбинируются друг с другом два критерия построения организационной структуры - экономические функции управления и группы услуг. Наряду с функциональными отделами в банке существует институт менеджеров групп услуг. Эти менеджеры обладают полномочиями принятия решений в рамках «своей» группы услуг и осуществляют координацию деятельности других отделов, содействие которых оказывается необходимым в каждом конкретном случае.</w:t>
      </w:r>
    </w:p>
    <w:p w:rsidR="00FF66DF" w:rsidRPr="005D30D8" w:rsidRDefault="00FF66DF" w:rsidP="00FF66DF">
      <w:pPr>
        <w:pStyle w:val="30"/>
        <w:shd w:val="clear" w:color="auto" w:fill="auto"/>
        <w:spacing w:line="240" w:lineRule="auto"/>
        <w:ind w:left="62" w:right="62" w:firstLine="709"/>
        <w:rPr>
          <w:i/>
          <w:sz w:val="20"/>
          <w:szCs w:val="20"/>
        </w:rPr>
      </w:pPr>
      <w:r w:rsidRPr="005D30D8">
        <w:rPr>
          <w:i/>
          <w:sz w:val="20"/>
          <w:szCs w:val="20"/>
        </w:rPr>
        <w:t xml:space="preserve">Преимущества матричной организации заключаются в интенсивном взаимодействии между менеджерами групп услуг и функциональными отделами и эффективном обмене информацией, вследствие чего принимаемые решения более полно учитывают </w:t>
      </w:r>
      <w:proofErr w:type="spellStart"/>
      <w:r w:rsidRPr="005D30D8">
        <w:rPr>
          <w:i/>
          <w:sz w:val="20"/>
          <w:szCs w:val="20"/>
        </w:rPr>
        <w:t>общебанковские</w:t>
      </w:r>
      <w:proofErr w:type="spellEnd"/>
      <w:r w:rsidRPr="005D30D8">
        <w:rPr>
          <w:i/>
          <w:sz w:val="20"/>
          <w:szCs w:val="20"/>
        </w:rPr>
        <w:t xml:space="preserve"> цели, а не ориентируются только на цели отдельных подразделений. Недостатком является возможность возникновения конфликтов в случае не вполне четкого разграничения полномочий руководителей функциональных отделов и менеджеров групп услуг.</w:t>
      </w:r>
    </w:p>
    <w:p w:rsidR="00FF66DF" w:rsidRPr="005D30D8" w:rsidRDefault="00FF66DF" w:rsidP="002F2526">
      <w:pPr>
        <w:autoSpaceDE w:val="0"/>
        <w:autoSpaceDN w:val="0"/>
        <w:adjustRightInd w:val="0"/>
        <w:spacing w:after="0" w:line="240" w:lineRule="auto"/>
        <w:rPr>
          <w:rFonts w:ascii="Times New Roman" w:hAnsi="Times New Roman" w:cs="Times New Roman"/>
          <w:b/>
          <w:sz w:val="20"/>
          <w:szCs w:val="20"/>
        </w:rPr>
      </w:pPr>
      <w:proofErr w:type="spellStart"/>
      <w:r w:rsidRPr="005D30D8">
        <w:rPr>
          <w:rFonts w:ascii="Times New Roman" w:hAnsi="Times New Roman" w:cs="Times New Roman"/>
          <w:b/>
          <w:sz w:val="20"/>
          <w:szCs w:val="20"/>
        </w:rPr>
        <w:t>Дивизиональная</w:t>
      </w:r>
      <w:proofErr w:type="spellEnd"/>
      <w:r w:rsidRPr="005D30D8">
        <w:rPr>
          <w:rFonts w:ascii="Times New Roman" w:hAnsi="Times New Roman" w:cs="Times New Roman"/>
          <w:b/>
          <w:sz w:val="20"/>
          <w:szCs w:val="20"/>
        </w:rPr>
        <w:t xml:space="preserve"> организация</w:t>
      </w:r>
    </w:p>
    <w:p w:rsidR="00FF66DF" w:rsidRPr="005D30D8" w:rsidRDefault="00FF66DF" w:rsidP="00FF66DF">
      <w:pPr>
        <w:pStyle w:val="12"/>
        <w:shd w:val="clear" w:color="auto" w:fill="auto"/>
        <w:spacing w:before="0" w:after="0" w:line="240" w:lineRule="auto"/>
        <w:ind w:left="62" w:right="62" w:firstLine="709"/>
        <w:rPr>
          <w:rFonts w:ascii="Times New Roman" w:hAnsi="Times New Roman" w:cs="Times New Roman"/>
          <w:sz w:val="20"/>
          <w:szCs w:val="20"/>
        </w:rPr>
      </w:pPr>
      <w:proofErr w:type="spellStart"/>
      <w:r w:rsidRPr="005D30D8">
        <w:rPr>
          <w:rFonts w:ascii="Times New Roman" w:hAnsi="Times New Roman" w:cs="Times New Roman"/>
          <w:sz w:val="20"/>
          <w:szCs w:val="20"/>
        </w:rPr>
        <w:t>Дивизиональная</w:t>
      </w:r>
      <w:proofErr w:type="spellEnd"/>
      <w:r w:rsidRPr="005D30D8">
        <w:rPr>
          <w:rFonts w:ascii="Times New Roman" w:hAnsi="Times New Roman" w:cs="Times New Roman"/>
          <w:sz w:val="20"/>
          <w:szCs w:val="20"/>
        </w:rPr>
        <w:t xml:space="preserve"> организация предполагает разделение банка на ряд крупных дивизионов, или прибыльных центров либо по группам услуг, либо по группам клиентов. Особенностью является то, что на дивизионных менеджеров наряду с широкими полномочиями но планированию и принятию решений налагается полная ответственность за прибыльность своих дивизионов. Тем самым банк практически расчленяется на ряд относительно самостоятельных частичных банков. Наряду с частичными банками сохраняются и некоторые функциональные отделы, которые выполняют роль консультантов дирекции и оказывают поддержку дивизионам на этапе подготовки решений. Само </w:t>
      </w:r>
      <w:r w:rsidRPr="005D30D8">
        <w:rPr>
          <w:rFonts w:ascii="Times New Roman" w:hAnsi="Times New Roman" w:cs="Times New Roman"/>
          <w:sz w:val="20"/>
          <w:szCs w:val="20"/>
        </w:rPr>
        <w:lastRenderedPageBreak/>
        <w:t>высшее руководство осуществляет только контрольные функции, вмешиваясь в деятельность дивизионов лишь в исключительных случаях.</w:t>
      </w:r>
    </w:p>
    <w:p w:rsidR="00FF66DF" w:rsidRPr="005D30D8" w:rsidRDefault="00FF66DF" w:rsidP="00FF66DF">
      <w:pPr>
        <w:pStyle w:val="12"/>
        <w:shd w:val="clear" w:color="auto" w:fill="auto"/>
        <w:spacing w:before="0" w:after="0" w:line="240" w:lineRule="auto"/>
        <w:ind w:left="62" w:right="62" w:firstLine="709"/>
        <w:rPr>
          <w:rFonts w:ascii="Times New Roman" w:hAnsi="Times New Roman" w:cs="Times New Roman"/>
          <w:sz w:val="20"/>
          <w:szCs w:val="20"/>
        </w:rPr>
      </w:pPr>
      <w:r w:rsidRPr="005D30D8">
        <w:rPr>
          <w:rFonts w:ascii="Times New Roman" w:hAnsi="Times New Roman" w:cs="Times New Roman"/>
          <w:sz w:val="20"/>
          <w:szCs w:val="20"/>
        </w:rPr>
        <w:t xml:space="preserve">Таким образом, </w:t>
      </w:r>
      <w:proofErr w:type="spellStart"/>
      <w:r w:rsidRPr="005D30D8">
        <w:rPr>
          <w:rFonts w:ascii="Times New Roman" w:hAnsi="Times New Roman" w:cs="Times New Roman"/>
          <w:sz w:val="20"/>
          <w:szCs w:val="20"/>
        </w:rPr>
        <w:t>дивизиональная</w:t>
      </w:r>
      <w:proofErr w:type="spellEnd"/>
      <w:r w:rsidRPr="005D30D8">
        <w:rPr>
          <w:rFonts w:ascii="Times New Roman" w:hAnsi="Times New Roman" w:cs="Times New Roman"/>
          <w:sz w:val="20"/>
          <w:szCs w:val="20"/>
        </w:rPr>
        <w:t xml:space="preserve"> организация сходна с организацией по группам услуг или по группам клиентов, с той лишь разницей, что отдельные деловые сферы функционируют на «хозрасчетной» основе.</w:t>
      </w:r>
    </w:p>
    <w:p w:rsidR="00FF66DF" w:rsidRPr="005D30D8" w:rsidRDefault="00FF66DF" w:rsidP="00FF66DF">
      <w:pPr>
        <w:pStyle w:val="30"/>
        <w:shd w:val="clear" w:color="auto" w:fill="auto"/>
        <w:spacing w:line="240" w:lineRule="auto"/>
        <w:ind w:left="62" w:right="62" w:firstLine="709"/>
        <w:rPr>
          <w:i/>
          <w:sz w:val="20"/>
          <w:szCs w:val="20"/>
        </w:rPr>
      </w:pPr>
      <w:r w:rsidRPr="005D30D8">
        <w:rPr>
          <w:i/>
          <w:sz w:val="20"/>
          <w:szCs w:val="20"/>
        </w:rPr>
        <w:t xml:space="preserve">Основным преимуществом </w:t>
      </w:r>
      <w:proofErr w:type="spellStart"/>
      <w:r w:rsidRPr="005D30D8">
        <w:rPr>
          <w:i/>
          <w:sz w:val="20"/>
          <w:szCs w:val="20"/>
        </w:rPr>
        <w:t>дивизиональной</w:t>
      </w:r>
      <w:proofErr w:type="spellEnd"/>
      <w:r w:rsidRPr="005D30D8">
        <w:rPr>
          <w:i/>
          <w:sz w:val="20"/>
          <w:szCs w:val="20"/>
        </w:rPr>
        <w:t xml:space="preserve"> организации является более тесная, чем у других организационных структур, взаимосвязь материального стимулирования банковских подразделений с результатами их деятельности, что усиливает мотивацию работников.</w:t>
      </w:r>
    </w:p>
    <w:p w:rsidR="00FF66DF" w:rsidRPr="005D30D8" w:rsidRDefault="00FF66DF" w:rsidP="00FF66DF">
      <w:pPr>
        <w:pStyle w:val="30"/>
        <w:shd w:val="clear" w:color="auto" w:fill="auto"/>
        <w:spacing w:line="240" w:lineRule="auto"/>
        <w:ind w:left="62" w:right="62" w:firstLine="709"/>
        <w:rPr>
          <w:i/>
          <w:sz w:val="20"/>
          <w:szCs w:val="20"/>
        </w:rPr>
      </w:pPr>
      <w:r w:rsidRPr="005D30D8">
        <w:rPr>
          <w:i/>
          <w:sz w:val="20"/>
          <w:szCs w:val="20"/>
        </w:rPr>
        <w:t>К недостаткам относятся опасность выполнения двойной (тройной и т.д.) работы при осуществлении одинаковых функций (кредитование, прием вкладов и др.) различными дивизионами, а также возможность возникновения ситуаций, когда деятельность дивизионных менеджеров ориентируется лишь на краткосрочные цели при пренебрежении долгосрочными, так как использование прибыли в качестве</w:t>
      </w:r>
      <w:r w:rsidRPr="005D30D8">
        <w:rPr>
          <w:rStyle w:val="31"/>
          <w:sz w:val="20"/>
          <w:szCs w:val="20"/>
        </w:rPr>
        <w:t xml:space="preserve"> важнейшего критерия оценки легко может к этому привести.</w:t>
      </w:r>
    </w:p>
    <w:p w:rsidR="002F2526" w:rsidRPr="005D30D8" w:rsidRDefault="002F2526" w:rsidP="00AC0BB7">
      <w:pPr>
        <w:rPr>
          <w:rFonts w:ascii="BookAntiqua-Italic" w:hAnsi="BookAntiqua-Italic" w:cs="BookAntiqua-Italic"/>
          <w:b/>
          <w:iCs/>
          <w:sz w:val="20"/>
          <w:szCs w:val="20"/>
        </w:rPr>
      </w:pPr>
    </w:p>
    <w:p w:rsidR="002F2526" w:rsidRPr="005D30D8" w:rsidRDefault="002F2526" w:rsidP="00AC0BB7">
      <w:pPr>
        <w:rPr>
          <w:rFonts w:ascii="BookAntiqua-Italic" w:hAnsi="BookAntiqua-Italic" w:cs="BookAntiqua-Italic"/>
          <w:b/>
          <w:iCs/>
          <w:sz w:val="20"/>
          <w:szCs w:val="20"/>
        </w:rPr>
      </w:pPr>
    </w:p>
    <w:p w:rsidR="002F2526" w:rsidRPr="005D30D8" w:rsidRDefault="002F2526" w:rsidP="00AC0BB7">
      <w:pPr>
        <w:rPr>
          <w:rFonts w:ascii="BookAntiqua-Italic" w:hAnsi="BookAntiqua-Italic" w:cs="BookAntiqua-Italic"/>
          <w:b/>
          <w:iCs/>
          <w:sz w:val="20"/>
          <w:szCs w:val="20"/>
        </w:rPr>
      </w:pPr>
    </w:p>
    <w:p w:rsidR="002F2526" w:rsidRPr="005D30D8" w:rsidRDefault="002F2526" w:rsidP="00AC0BB7">
      <w:pPr>
        <w:rPr>
          <w:rFonts w:ascii="BookAntiqua-Italic" w:hAnsi="BookAntiqua-Italic" w:cs="BookAntiqua-Italic"/>
          <w:b/>
          <w:iCs/>
          <w:sz w:val="20"/>
          <w:szCs w:val="20"/>
        </w:rPr>
      </w:pPr>
    </w:p>
    <w:p w:rsidR="002F2526" w:rsidRPr="005D30D8" w:rsidRDefault="002F2526" w:rsidP="00AC0BB7">
      <w:pPr>
        <w:rPr>
          <w:rFonts w:ascii="BookAntiqua-Italic" w:hAnsi="BookAntiqua-Italic" w:cs="BookAntiqua-Italic"/>
          <w:b/>
          <w:iCs/>
          <w:sz w:val="20"/>
          <w:szCs w:val="20"/>
        </w:rPr>
      </w:pPr>
    </w:p>
    <w:p w:rsidR="002F2526" w:rsidRPr="005D30D8" w:rsidRDefault="002F2526" w:rsidP="00AC0BB7">
      <w:pPr>
        <w:rPr>
          <w:rFonts w:ascii="BookAntiqua-Italic" w:hAnsi="BookAntiqua-Italic" w:cs="BookAntiqua-Italic"/>
          <w:b/>
          <w:iCs/>
          <w:sz w:val="20"/>
          <w:szCs w:val="20"/>
        </w:rPr>
      </w:pPr>
    </w:p>
    <w:p w:rsidR="002F2526" w:rsidRPr="005D30D8" w:rsidRDefault="002F2526" w:rsidP="00AC0BB7">
      <w:pPr>
        <w:rPr>
          <w:rFonts w:ascii="BookAntiqua-Italic" w:hAnsi="BookAntiqua-Italic" w:cs="BookAntiqua-Italic"/>
          <w:b/>
          <w:iCs/>
          <w:sz w:val="20"/>
          <w:szCs w:val="20"/>
        </w:rPr>
      </w:pPr>
    </w:p>
    <w:p w:rsidR="002F2526" w:rsidRPr="005D30D8" w:rsidRDefault="002F2526" w:rsidP="00AC0BB7">
      <w:pPr>
        <w:rPr>
          <w:rFonts w:ascii="BookAntiqua-Italic" w:hAnsi="BookAntiqua-Italic" w:cs="BookAntiqua-Italic"/>
          <w:b/>
          <w:iCs/>
          <w:sz w:val="20"/>
          <w:szCs w:val="20"/>
        </w:rPr>
      </w:pPr>
    </w:p>
    <w:p w:rsidR="002F2526" w:rsidRPr="005D30D8" w:rsidRDefault="002F2526" w:rsidP="00AC0BB7">
      <w:pPr>
        <w:rPr>
          <w:rFonts w:ascii="BookAntiqua-Italic" w:hAnsi="BookAntiqua-Italic" w:cs="BookAntiqua-Italic"/>
          <w:b/>
          <w:iCs/>
          <w:sz w:val="20"/>
          <w:szCs w:val="20"/>
        </w:rPr>
      </w:pPr>
    </w:p>
    <w:p w:rsidR="002F2526" w:rsidRPr="005D30D8" w:rsidRDefault="002F2526" w:rsidP="00AC0BB7">
      <w:pPr>
        <w:rPr>
          <w:rFonts w:ascii="BookAntiqua-Italic" w:hAnsi="BookAntiqua-Italic" w:cs="BookAntiqua-Italic"/>
          <w:b/>
          <w:iCs/>
          <w:sz w:val="20"/>
          <w:szCs w:val="20"/>
        </w:rPr>
      </w:pPr>
    </w:p>
    <w:p w:rsidR="002F2526" w:rsidRPr="005D30D8" w:rsidRDefault="002F2526" w:rsidP="00AC0BB7">
      <w:pPr>
        <w:rPr>
          <w:rFonts w:ascii="BookAntiqua-Italic" w:hAnsi="BookAntiqua-Italic" w:cs="BookAntiqua-Italic"/>
          <w:b/>
          <w:iCs/>
          <w:sz w:val="20"/>
          <w:szCs w:val="20"/>
        </w:rPr>
      </w:pPr>
    </w:p>
    <w:p w:rsidR="002F2526" w:rsidRPr="005D30D8" w:rsidRDefault="002F2526" w:rsidP="00AC0BB7">
      <w:pPr>
        <w:rPr>
          <w:rFonts w:ascii="BookAntiqua-Italic" w:hAnsi="BookAntiqua-Italic" w:cs="BookAntiqua-Italic"/>
          <w:b/>
          <w:iCs/>
          <w:sz w:val="20"/>
          <w:szCs w:val="20"/>
        </w:rPr>
      </w:pPr>
    </w:p>
    <w:p w:rsidR="002F2526" w:rsidRPr="005D30D8" w:rsidRDefault="002F2526" w:rsidP="00AC0BB7">
      <w:pPr>
        <w:rPr>
          <w:rFonts w:ascii="BookAntiqua-Italic" w:hAnsi="BookAntiqua-Italic" w:cs="BookAntiqua-Italic"/>
          <w:b/>
          <w:iCs/>
          <w:sz w:val="20"/>
          <w:szCs w:val="20"/>
        </w:rPr>
      </w:pPr>
    </w:p>
    <w:p w:rsidR="002F2526" w:rsidRPr="005D30D8" w:rsidRDefault="002F2526" w:rsidP="00AC0BB7">
      <w:pPr>
        <w:rPr>
          <w:rFonts w:ascii="BookAntiqua-Italic" w:hAnsi="BookAntiqua-Italic" w:cs="BookAntiqua-Italic"/>
          <w:b/>
          <w:iCs/>
          <w:sz w:val="20"/>
          <w:szCs w:val="20"/>
        </w:rPr>
      </w:pPr>
    </w:p>
    <w:p w:rsidR="002F2526" w:rsidRPr="005D30D8" w:rsidRDefault="002F2526" w:rsidP="00AC0BB7">
      <w:pPr>
        <w:rPr>
          <w:rFonts w:ascii="BookAntiqua-Italic" w:hAnsi="BookAntiqua-Italic" w:cs="BookAntiqua-Italic"/>
          <w:b/>
          <w:iCs/>
          <w:sz w:val="20"/>
          <w:szCs w:val="20"/>
        </w:rPr>
      </w:pPr>
    </w:p>
    <w:p w:rsidR="008A0FFC" w:rsidRPr="005D30D8" w:rsidRDefault="0074321D" w:rsidP="002F2526">
      <w:pPr>
        <w:spacing w:after="0"/>
        <w:rPr>
          <w:rFonts w:ascii="BookAntiqua-Italic" w:hAnsi="BookAntiqua-Italic" w:cs="BookAntiqua-Italic"/>
          <w:b/>
          <w:iCs/>
          <w:sz w:val="20"/>
          <w:szCs w:val="20"/>
        </w:rPr>
      </w:pPr>
      <w:r w:rsidRPr="005D30D8">
        <w:rPr>
          <w:rFonts w:ascii="BookAntiqua-Italic" w:hAnsi="BookAntiqua-Italic" w:cs="BookAntiqua-Italic"/>
          <w:b/>
          <w:iCs/>
          <w:sz w:val="20"/>
          <w:szCs w:val="20"/>
        </w:rPr>
        <w:t>34) СЕГМЕНТАЦИЯ РЫНКА И ЕЁ ОСНОВНЫЕ КРИТЕРИИ. СЕГМЕНТИРОВАНИЕ РЫНКА БУ ПО ПРОДУКТОВОМУ ПРИНЦИПУ – РЫНКИ КРЕДИТОВ, РЫНКИ ДЕПОЗИТОВ, РЫНКИ ИНВЕСТИЦИЙ И РЫНКИ ПРОЧИХ УСЛУГ.</w:t>
      </w:r>
    </w:p>
    <w:p w:rsidR="001736BA" w:rsidRPr="005D30D8" w:rsidRDefault="001736BA" w:rsidP="003928A0">
      <w:pPr>
        <w:spacing w:after="0" w:line="240" w:lineRule="auto"/>
        <w:ind w:firstLine="567"/>
        <w:jc w:val="both"/>
        <w:rPr>
          <w:rFonts w:ascii="Times New Roman" w:hAnsi="Times New Roman" w:cs="Times New Roman"/>
          <w:b/>
          <w:iCs/>
          <w:sz w:val="20"/>
          <w:szCs w:val="20"/>
        </w:rPr>
      </w:pPr>
    </w:p>
    <w:p w:rsidR="003928A0" w:rsidRPr="005D30D8" w:rsidRDefault="003928A0" w:rsidP="003928A0">
      <w:pPr>
        <w:autoSpaceDE w:val="0"/>
        <w:autoSpaceDN w:val="0"/>
        <w:adjustRightInd w:val="0"/>
        <w:spacing w:after="0" w:line="240" w:lineRule="auto"/>
        <w:ind w:firstLine="567"/>
        <w:rPr>
          <w:rFonts w:ascii="BookAntiqua" w:hAnsi="BookAntiqua" w:cs="BookAntiqua"/>
          <w:sz w:val="20"/>
          <w:szCs w:val="20"/>
        </w:rPr>
      </w:pPr>
      <w:r w:rsidRPr="005D30D8">
        <w:rPr>
          <w:rFonts w:ascii="BookAntiqua" w:hAnsi="BookAntiqua" w:cs="BookAntiqua"/>
          <w:sz w:val="20"/>
          <w:szCs w:val="20"/>
        </w:rPr>
        <w:t>Сегментация банковского рынка играет важную роль в анализе влияния покупателей банковских услуг и предполагает выявление в общей массе потенциальных потребителей банковских услуг относительно обособленных сегментов – целевых групп клиентов, на которых должны быть сконцентрированы сбытовые усилия банка.</w:t>
      </w:r>
    </w:p>
    <w:p w:rsidR="003928A0" w:rsidRPr="005D30D8" w:rsidRDefault="003928A0" w:rsidP="003928A0">
      <w:pPr>
        <w:autoSpaceDE w:val="0"/>
        <w:autoSpaceDN w:val="0"/>
        <w:adjustRightInd w:val="0"/>
        <w:spacing w:after="0" w:line="240" w:lineRule="auto"/>
        <w:ind w:firstLine="567"/>
        <w:rPr>
          <w:rFonts w:ascii="BookAntiqua" w:hAnsi="BookAntiqua" w:cs="BookAntiqua"/>
          <w:sz w:val="20"/>
          <w:szCs w:val="20"/>
        </w:rPr>
      </w:pPr>
      <w:r w:rsidRPr="005D30D8">
        <w:rPr>
          <w:rFonts w:ascii="BookAntiqua-Italic" w:hAnsi="BookAntiqua-Italic" w:cs="BookAntiqua-Italic"/>
          <w:i/>
          <w:iCs/>
          <w:sz w:val="20"/>
          <w:szCs w:val="20"/>
        </w:rPr>
        <w:t xml:space="preserve">Сегмент </w:t>
      </w:r>
      <w:r w:rsidRPr="005D30D8">
        <w:rPr>
          <w:rFonts w:ascii="BookAntiqua" w:hAnsi="BookAntiqua" w:cs="BookAntiqua"/>
          <w:sz w:val="20"/>
          <w:szCs w:val="20"/>
        </w:rPr>
        <w:t>– это часть рынка (регион, группа потребителей, группа товаров или услуг), соответствующая общим признакам.</w:t>
      </w:r>
    </w:p>
    <w:p w:rsidR="003928A0" w:rsidRPr="005D30D8" w:rsidRDefault="003928A0" w:rsidP="003928A0">
      <w:pPr>
        <w:autoSpaceDE w:val="0"/>
        <w:autoSpaceDN w:val="0"/>
        <w:adjustRightInd w:val="0"/>
        <w:spacing w:after="0" w:line="240" w:lineRule="auto"/>
        <w:ind w:firstLine="567"/>
        <w:rPr>
          <w:rFonts w:ascii="BookAntiqua" w:hAnsi="BookAntiqua" w:cs="BookAntiqua"/>
          <w:sz w:val="20"/>
          <w:szCs w:val="20"/>
        </w:rPr>
      </w:pPr>
      <w:r w:rsidRPr="005D30D8">
        <w:rPr>
          <w:rFonts w:ascii="BookAntiqua" w:hAnsi="BookAntiqua" w:cs="BookAntiqua"/>
          <w:sz w:val="20"/>
          <w:szCs w:val="20"/>
        </w:rPr>
        <w:t xml:space="preserve">Сегмент рынка в целом должен отвечать следующим </w:t>
      </w:r>
      <w:r w:rsidRPr="005D30D8">
        <w:rPr>
          <w:rFonts w:ascii="BookAntiqua-Italic" w:hAnsi="BookAntiqua-Italic" w:cs="BookAntiqua-Italic"/>
          <w:i/>
          <w:iCs/>
          <w:sz w:val="20"/>
          <w:szCs w:val="20"/>
        </w:rPr>
        <w:t>требованиям</w:t>
      </w:r>
      <w:r w:rsidRPr="005D30D8">
        <w:rPr>
          <w:rFonts w:ascii="BookAntiqua" w:hAnsi="BookAntiqua" w:cs="BookAntiqua"/>
          <w:sz w:val="20"/>
          <w:szCs w:val="20"/>
        </w:rPr>
        <w:t>:</w:t>
      </w:r>
    </w:p>
    <w:p w:rsidR="003928A0" w:rsidRPr="005D30D8" w:rsidRDefault="003928A0" w:rsidP="003928A0">
      <w:pPr>
        <w:autoSpaceDE w:val="0"/>
        <w:autoSpaceDN w:val="0"/>
        <w:adjustRightInd w:val="0"/>
        <w:spacing w:after="0" w:line="240" w:lineRule="auto"/>
        <w:ind w:firstLine="567"/>
        <w:rPr>
          <w:rFonts w:ascii="BookAntiqua" w:hAnsi="BookAntiqua" w:cs="BookAntiqua"/>
          <w:sz w:val="20"/>
          <w:szCs w:val="20"/>
        </w:rPr>
      </w:pPr>
      <w:r w:rsidRPr="005D30D8">
        <w:rPr>
          <w:rFonts w:ascii="BookAntiqua" w:hAnsi="BookAntiqua" w:cs="BookAntiqua"/>
          <w:sz w:val="20"/>
          <w:szCs w:val="20"/>
        </w:rPr>
        <w:t xml:space="preserve">1) </w:t>
      </w:r>
      <w:r w:rsidRPr="005D30D8">
        <w:rPr>
          <w:rFonts w:ascii="BookAntiqua-Italic" w:hAnsi="BookAntiqua-Italic" w:cs="BookAntiqua-Italic"/>
          <w:i/>
          <w:iCs/>
          <w:sz w:val="20"/>
          <w:szCs w:val="20"/>
        </w:rPr>
        <w:t xml:space="preserve">однородность. </w:t>
      </w:r>
      <w:r w:rsidRPr="005D30D8">
        <w:rPr>
          <w:rFonts w:ascii="BookAntiqua" w:hAnsi="BookAntiqua" w:cs="BookAntiqua"/>
          <w:sz w:val="20"/>
          <w:szCs w:val="20"/>
        </w:rPr>
        <w:t>Чем однороднее выделенная группа, тем более схожи финансовые потребности ее представителей и тем больше возможности у банка по эффективной организации производства и сбыта услуг;</w:t>
      </w:r>
    </w:p>
    <w:p w:rsidR="003928A0" w:rsidRPr="005D30D8" w:rsidRDefault="003928A0" w:rsidP="003928A0">
      <w:pPr>
        <w:autoSpaceDE w:val="0"/>
        <w:autoSpaceDN w:val="0"/>
        <w:adjustRightInd w:val="0"/>
        <w:spacing w:after="0" w:line="240" w:lineRule="auto"/>
        <w:ind w:firstLine="567"/>
        <w:rPr>
          <w:rFonts w:ascii="BookAntiqua" w:hAnsi="BookAntiqua" w:cs="BookAntiqua"/>
          <w:sz w:val="20"/>
          <w:szCs w:val="20"/>
        </w:rPr>
      </w:pPr>
      <w:r w:rsidRPr="005D30D8">
        <w:rPr>
          <w:rFonts w:ascii="BookAntiqua" w:hAnsi="BookAntiqua" w:cs="BookAntiqua"/>
          <w:sz w:val="20"/>
          <w:szCs w:val="20"/>
        </w:rPr>
        <w:t xml:space="preserve">2) </w:t>
      </w:r>
      <w:r w:rsidRPr="005D30D8">
        <w:rPr>
          <w:rFonts w:ascii="BookAntiqua-Italic" w:hAnsi="BookAntiqua-Italic" w:cs="BookAntiqua-Italic"/>
          <w:i/>
          <w:iCs/>
          <w:sz w:val="20"/>
          <w:szCs w:val="20"/>
        </w:rPr>
        <w:t xml:space="preserve">измеримость. </w:t>
      </w:r>
      <w:r w:rsidRPr="005D30D8">
        <w:rPr>
          <w:rFonts w:ascii="BookAntiqua" w:hAnsi="BookAntiqua" w:cs="BookAntiqua"/>
          <w:sz w:val="20"/>
          <w:szCs w:val="20"/>
        </w:rPr>
        <w:t>Банк должен иметь возможность измерить как размер сегмента, так и его покупательную силу. Определение целевой группы должно быть четким, а не расплывчатым (например, не «эмансипированные женщины», а «работающие женщины»);</w:t>
      </w:r>
    </w:p>
    <w:p w:rsidR="003928A0" w:rsidRPr="005D30D8" w:rsidRDefault="003928A0" w:rsidP="003928A0">
      <w:pPr>
        <w:autoSpaceDE w:val="0"/>
        <w:autoSpaceDN w:val="0"/>
        <w:adjustRightInd w:val="0"/>
        <w:spacing w:after="0" w:line="240" w:lineRule="auto"/>
        <w:ind w:firstLine="567"/>
        <w:rPr>
          <w:rFonts w:ascii="BookAntiqua" w:hAnsi="BookAntiqua" w:cs="BookAntiqua"/>
          <w:sz w:val="20"/>
          <w:szCs w:val="20"/>
        </w:rPr>
      </w:pPr>
      <w:r w:rsidRPr="005D30D8">
        <w:rPr>
          <w:rFonts w:ascii="BookAntiqua" w:hAnsi="BookAntiqua" w:cs="BookAntiqua"/>
          <w:sz w:val="20"/>
          <w:szCs w:val="20"/>
        </w:rPr>
        <w:t xml:space="preserve">3) </w:t>
      </w:r>
      <w:r w:rsidRPr="005D30D8">
        <w:rPr>
          <w:rFonts w:ascii="BookAntiqua-Italic" w:hAnsi="BookAntiqua-Italic" w:cs="BookAntiqua-Italic"/>
          <w:i/>
          <w:iCs/>
          <w:sz w:val="20"/>
          <w:szCs w:val="20"/>
        </w:rPr>
        <w:t xml:space="preserve">доступность. </w:t>
      </w:r>
      <w:r w:rsidRPr="005D30D8">
        <w:rPr>
          <w:rFonts w:ascii="BookAntiqua" w:hAnsi="BookAntiqua" w:cs="BookAntiqua"/>
          <w:sz w:val="20"/>
          <w:szCs w:val="20"/>
        </w:rPr>
        <w:t>Сегмент, внимания которого банк не может достичь посредством своего сбыта и коммуникаций, имеет малую ценность;</w:t>
      </w:r>
    </w:p>
    <w:p w:rsidR="003928A0" w:rsidRPr="005D30D8" w:rsidRDefault="003928A0" w:rsidP="003928A0">
      <w:pPr>
        <w:autoSpaceDE w:val="0"/>
        <w:autoSpaceDN w:val="0"/>
        <w:adjustRightInd w:val="0"/>
        <w:spacing w:after="0" w:line="240" w:lineRule="auto"/>
        <w:ind w:firstLine="567"/>
        <w:rPr>
          <w:rFonts w:ascii="BookAntiqua" w:hAnsi="BookAntiqua" w:cs="BookAntiqua"/>
          <w:sz w:val="20"/>
          <w:szCs w:val="20"/>
        </w:rPr>
      </w:pPr>
      <w:r w:rsidRPr="005D30D8">
        <w:rPr>
          <w:rFonts w:ascii="BookAntiqua" w:hAnsi="BookAntiqua" w:cs="BookAntiqua"/>
          <w:sz w:val="20"/>
          <w:szCs w:val="20"/>
        </w:rPr>
        <w:t xml:space="preserve">4) </w:t>
      </w:r>
      <w:r w:rsidRPr="005D30D8">
        <w:rPr>
          <w:rFonts w:ascii="BookAntiqua-Italic" w:hAnsi="BookAntiqua-Italic" w:cs="BookAntiqua-Italic"/>
          <w:i/>
          <w:iCs/>
          <w:sz w:val="20"/>
          <w:szCs w:val="20"/>
        </w:rPr>
        <w:t xml:space="preserve">существенность. </w:t>
      </w:r>
      <w:r w:rsidRPr="005D30D8">
        <w:rPr>
          <w:rFonts w:ascii="BookAntiqua" w:hAnsi="BookAntiqua" w:cs="BookAntiqua"/>
          <w:sz w:val="20"/>
          <w:szCs w:val="20"/>
        </w:rPr>
        <w:t>Сегмент должен быть достаточно большим, для обеспечения прибыльности (но что прибыльно для малого, может не быть таковым для большого);</w:t>
      </w:r>
    </w:p>
    <w:p w:rsidR="003928A0" w:rsidRPr="005D30D8" w:rsidRDefault="003928A0" w:rsidP="003928A0">
      <w:pPr>
        <w:autoSpaceDE w:val="0"/>
        <w:autoSpaceDN w:val="0"/>
        <w:adjustRightInd w:val="0"/>
        <w:spacing w:after="0" w:line="240" w:lineRule="auto"/>
        <w:ind w:firstLine="567"/>
        <w:rPr>
          <w:rFonts w:ascii="BookAntiqua" w:hAnsi="BookAntiqua" w:cs="BookAntiqua"/>
          <w:sz w:val="20"/>
          <w:szCs w:val="20"/>
        </w:rPr>
      </w:pPr>
      <w:r w:rsidRPr="005D30D8">
        <w:rPr>
          <w:rFonts w:ascii="BookAntiqua" w:hAnsi="BookAntiqua" w:cs="BookAntiqua"/>
          <w:sz w:val="20"/>
          <w:szCs w:val="20"/>
        </w:rPr>
        <w:t xml:space="preserve">5) </w:t>
      </w:r>
      <w:r w:rsidRPr="005D30D8">
        <w:rPr>
          <w:rFonts w:ascii="BookAntiqua-Italic" w:hAnsi="BookAntiqua-Italic" w:cs="BookAntiqua-Italic"/>
          <w:i/>
          <w:iCs/>
          <w:sz w:val="20"/>
          <w:szCs w:val="20"/>
        </w:rPr>
        <w:t xml:space="preserve">защищенность. </w:t>
      </w:r>
      <w:r w:rsidRPr="005D30D8">
        <w:rPr>
          <w:rFonts w:ascii="BookAntiqua" w:hAnsi="BookAntiqua" w:cs="BookAntiqua"/>
          <w:sz w:val="20"/>
          <w:szCs w:val="20"/>
        </w:rPr>
        <w:t>Т.к. прибыльность привлекает конкурентов, то важно знать, сможет ли банк защитить свой сегмент от вторжения или потеряет свою долю рынка в пользу более сильного. Защищенность зависит от объема ресурсов, необходимых для обработки сегмента.1</w:t>
      </w:r>
    </w:p>
    <w:p w:rsidR="003928A0" w:rsidRPr="005D30D8" w:rsidRDefault="003928A0" w:rsidP="003928A0">
      <w:pPr>
        <w:autoSpaceDE w:val="0"/>
        <w:autoSpaceDN w:val="0"/>
        <w:adjustRightInd w:val="0"/>
        <w:spacing w:after="0" w:line="240" w:lineRule="auto"/>
        <w:ind w:firstLine="567"/>
        <w:rPr>
          <w:rFonts w:ascii="BookAntiqua" w:hAnsi="BookAntiqua" w:cs="BookAntiqua"/>
          <w:sz w:val="20"/>
          <w:szCs w:val="20"/>
        </w:rPr>
      </w:pPr>
      <w:r w:rsidRPr="005D30D8">
        <w:rPr>
          <w:rFonts w:ascii="BookAntiqua" w:hAnsi="BookAntiqua" w:cs="BookAntiqua"/>
          <w:sz w:val="20"/>
          <w:szCs w:val="20"/>
        </w:rPr>
        <w:t>В основе сегментации рынка лежат правовые, экономические, географические, демографические, поведенческие и др. признаки.</w:t>
      </w:r>
    </w:p>
    <w:p w:rsidR="001736BA" w:rsidRPr="005D30D8" w:rsidRDefault="001736BA" w:rsidP="003928A0">
      <w:pPr>
        <w:spacing w:after="0" w:line="240" w:lineRule="auto"/>
        <w:ind w:firstLine="567"/>
        <w:jc w:val="both"/>
        <w:textAlignment w:val="baseline"/>
        <w:rPr>
          <w:rFonts w:ascii="Times New Roman" w:eastAsia="Times New Roman" w:hAnsi="Times New Roman" w:cs="Times New Roman"/>
          <w:b/>
          <w:sz w:val="20"/>
          <w:szCs w:val="20"/>
          <w:lang w:eastAsia="ru-RU"/>
        </w:rPr>
      </w:pPr>
      <w:r w:rsidRPr="005D30D8">
        <w:rPr>
          <w:rFonts w:ascii="Times New Roman" w:eastAsia="Times New Roman" w:hAnsi="Times New Roman" w:cs="Times New Roman"/>
          <w:b/>
          <w:sz w:val="20"/>
          <w:szCs w:val="20"/>
          <w:u w:val="single"/>
          <w:bdr w:val="none" w:sz="0" w:space="0" w:color="auto" w:frame="1"/>
          <w:lang w:eastAsia="ru-RU"/>
        </w:rPr>
        <w:lastRenderedPageBreak/>
        <w:t>Депозитные услуги</w:t>
      </w:r>
      <w:r w:rsidRPr="005D30D8">
        <w:rPr>
          <w:rFonts w:ascii="Times New Roman" w:eastAsia="Times New Roman" w:hAnsi="Times New Roman" w:cs="Times New Roman"/>
          <w:b/>
          <w:sz w:val="20"/>
          <w:szCs w:val="20"/>
          <w:lang w:eastAsia="ru-RU"/>
        </w:rPr>
        <w:t>.</w:t>
      </w:r>
    </w:p>
    <w:p w:rsidR="001736BA" w:rsidRPr="005D30D8" w:rsidRDefault="001736BA" w:rsidP="003928A0">
      <w:pPr>
        <w:spacing w:after="0" w:line="240" w:lineRule="auto"/>
        <w:ind w:firstLine="567"/>
        <w:jc w:val="both"/>
        <w:textAlignment w:val="baseline"/>
        <w:rPr>
          <w:rFonts w:ascii="Times New Roman" w:eastAsia="Times New Roman" w:hAnsi="Times New Roman" w:cs="Times New Roman"/>
          <w:sz w:val="20"/>
          <w:szCs w:val="20"/>
          <w:lang w:eastAsia="ru-RU"/>
        </w:rPr>
      </w:pPr>
      <w:r w:rsidRPr="005D30D8">
        <w:rPr>
          <w:rFonts w:ascii="Times New Roman" w:eastAsia="Times New Roman" w:hAnsi="Times New Roman" w:cs="Times New Roman"/>
          <w:sz w:val="20"/>
          <w:szCs w:val="20"/>
          <w:lang w:eastAsia="ru-RU"/>
        </w:rPr>
        <w:t>Депозиты являются важнейшим источником денежных средств банка. Именно на их привлечение направляются основные маркетинговые усилия. Вместе с тем большое значение как источник средств банка имеют займы, полученные банком. Роль последней составляюще</w:t>
      </w:r>
      <w:r w:rsidR="003928A0" w:rsidRPr="005D30D8">
        <w:rPr>
          <w:rFonts w:ascii="Times New Roman" w:eastAsia="Times New Roman" w:hAnsi="Times New Roman" w:cs="Times New Roman"/>
          <w:sz w:val="20"/>
          <w:szCs w:val="20"/>
          <w:lang w:eastAsia="ru-RU"/>
        </w:rPr>
        <w:t xml:space="preserve">й банковских источников средств </w:t>
      </w:r>
      <w:r w:rsidRPr="005D30D8">
        <w:rPr>
          <w:rFonts w:ascii="Times New Roman" w:eastAsia="Times New Roman" w:hAnsi="Times New Roman" w:cs="Times New Roman"/>
          <w:sz w:val="20"/>
          <w:szCs w:val="20"/>
          <w:lang w:eastAsia="ru-RU"/>
        </w:rPr>
        <w:t>акционерного капитала в большей мере сводится к гарантированию прибыльности и финансовой устойчивости банка.</w:t>
      </w:r>
    </w:p>
    <w:p w:rsidR="001736BA" w:rsidRPr="005D30D8" w:rsidRDefault="001736BA" w:rsidP="003928A0">
      <w:pPr>
        <w:spacing w:after="0" w:line="240" w:lineRule="auto"/>
        <w:ind w:firstLine="567"/>
        <w:jc w:val="both"/>
        <w:textAlignment w:val="baseline"/>
        <w:rPr>
          <w:rFonts w:ascii="Times New Roman" w:eastAsia="Times New Roman" w:hAnsi="Times New Roman" w:cs="Times New Roman"/>
          <w:b/>
          <w:sz w:val="20"/>
          <w:szCs w:val="20"/>
          <w:lang w:eastAsia="ru-RU"/>
        </w:rPr>
      </w:pPr>
      <w:r w:rsidRPr="005D30D8">
        <w:rPr>
          <w:rFonts w:ascii="Times New Roman" w:eastAsia="Times New Roman" w:hAnsi="Times New Roman" w:cs="Times New Roman"/>
          <w:b/>
          <w:sz w:val="20"/>
          <w:szCs w:val="20"/>
          <w:u w:val="single"/>
          <w:bdr w:val="none" w:sz="0" w:space="0" w:color="auto" w:frame="1"/>
          <w:lang w:eastAsia="ru-RU"/>
        </w:rPr>
        <w:t>Кредитные услуги.</w:t>
      </w:r>
    </w:p>
    <w:p w:rsidR="001736BA" w:rsidRPr="005D30D8" w:rsidRDefault="001736BA" w:rsidP="003928A0">
      <w:pPr>
        <w:spacing w:after="0" w:line="240" w:lineRule="auto"/>
        <w:ind w:firstLine="567"/>
        <w:jc w:val="both"/>
        <w:textAlignment w:val="baseline"/>
        <w:rPr>
          <w:rFonts w:ascii="Times New Roman" w:eastAsia="Times New Roman" w:hAnsi="Times New Roman" w:cs="Times New Roman"/>
          <w:sz w:val="20"/>
          <w:szCs w:val="20"/>
          <w:lang w:eastAsia="ru-RU"/>
        </w:rPr>
      </w:pPr>
      <w:r w:rsidRPr="005D30D8">
        <w:rPr>
          <w:rFonts w:ascii="Times New Roman" w:eastAsia="Times New Roman" w:hAnsi="Times New Roman" w:cs="Times New Roman"/>
          <w:sz w:val="20"/>
          <w:szCs w:val="20"/>
          <w:lang w:eastAsia="ru-RU"/>
        </w:rPr>
        <w:t>Предоставление ссуд</w:t>
      </w:r>
      <w:r w:rsidR="003928A0" w:rsidRPr="005D30D8">
        <w:rPr>
          <w:rFonts w:ascii="Times New Roman" w:eastAsia="Times New Roman" w:hAnsi="Times New Roman" w:cs="Times New Roman"/>
          <w:sz w:val="20"/>
          <w:szCs w:val="20"/>
          <w:lang w:eastAsia="ru-RU"/>
        </w:rPr>
        <w:t xml:space="preserve"> </w:t>
      </w:r>
      <w:r w:rsidRPr="005D30D8">
        <w:rPr>
          <w:rFonts w:ascii="Times New Roman" w:eastAsia="Times New Roman" w:hAnsi="Times New Roman" w:cs="Times New Roman"/>
          <w:sz w:val="20"/>
          <w:szCs w:val="20"/>
          <w:lang w:eastAsia="ru-RU"/>
        </w:rPr>
        <w:t>-</w:t>
      </w:r>
      <w:r w:rsidR="003928A0" w:rsidRPr="005D30D8">
        <w:rPr>
          <w:rFonts w:ascii="Times New Roman" w:eastAsia="Times New Roman" w:hAnsi="Times New Roman" w:cs="Times New Roman"/>
          <w:sz w:val="20"/>
          <w:szCs w:val="20"/>
          <w:lang w:eastAsia="ru-RU"/>
        </w:rPr>
        <w:t xml:space="preserve"> </w:t>
      </w:r>
      <w:r w:rsidRPr="005D30D8">
        <w:rPr>
          <w:rFonts w:ascii="Times New Roman" w:eastAsia="Times New Roman" w:hAnsi="Times New Roman" w:cs="Times New Roman"/>
          <w:sz w:val="20"/>
          <w:szCs w:val="20"/>
          <w:lang w:eastAsia="ru-RU"/>
        </w:rPr>
        <w:t>это, пожалуй, наиболее важная функция банка и основной источник его дохода. Возможными критериями классификации кредитных операций банка являются следующие:</w:t>
      </w:r>
    </w:p>
    <w:p w:rsidR="001736BA" w:rsidRPr="005D30D8" w:rsidRDefault="001736BA" w:rsidP="002F2526">
      <w:pPr>
        <w:numPr>
          <w:ilvl w:val="0"/>
          <w:numId w:val="92"/>
        </w:numPr>
        <w:tabs>
          <w:tab w:val="clear" w:pos="720"/>
          <w:tab w:val="num" w:pos="142"/>
        </w:tabs>
        <w:spacing w:after="0" w:line="240" w:lineRule="auto"/>
        <w:ind w:left="0" w:firstLine="0"/>
        <w:jc w:val="both"/>
        <w:textAlignment w:val="baseline"/>
        <w:rPr>
          <w:rFonts w:ascii="Times New Roman" w:eastAsia="Times New Roman" w:hAnsi="Times New Roman" w:cs="Times New Roman"/>
          <w:sz w:val="20"/>
          <w:szCs w:val="20"/>
          <w:lang w:eastAsia="ru-RU"/>
        </w:rPr>
      </w:pPr>
      <w:r w:rsidRPr="005D30D8">
        <w:rPr>
          <w:rFonts w:ascii="Times New Roman" w:eastAsia="Times New Roman" w:hAnsi="Times New Roman" w:cs="Times New Roman"/>
          <w:sz w:val="20"/>
          <w:szCs w:val="20"/>
          <w:lang w:eastAsia="ru-RU"/>
        </w:rPr>
        <w:t>По типам заемщиков: ссуды торгово-промышленным предприятиям, ипотечные кредиты, ссуды частным лицам, сельскохозяйственные ссуды, ссуды под ценные бумаги и т.д.</w:t>
      </w:r>
    </w:p>
    <w:p w:rsidR="001736BA" w:rsidRPr="005D30D8" w:rsidRDefault="001736BA" w:rsidP="002F2526">
      <w:pPr>
        <w:numPr>
          <w:ilvl w:val="0"/>
          <w:numId w:val="92"/>
        </w:numPr>
        <w:tabs>
          <w:tab w:val="clear" w:pos="720"/>
          <w:tab w:val="num" w:pos="142"/>
        </w:tabs>
        <w:spacing w:after="0" w:line="240" w:lineRule="auto"/>
        <w:ind w:left="0" w:firstLine="0"/>
        <w:jc w:val="both"/>
        <w:textAlignment w:val="baseline"/>
        <w:rPr>
          <w:rFonts w:ascii="Times New Roman" w:eastAsia="Times New Roman" w:hAnsi="Times New Roman" w:cs="Times New Roman"/>
          <w:sz w:val="20"/>
          <w:szCs w:val="20"/>
          <w:lang w:eastAsia="ru-RU"/>
        </w:rPr>
      </w:pPr>
      <w:r w:rsidRPr="005D30D8">
        <w:rPr>
          <w:rFonts w:ascii="Times New Roman" w:eastAsia="Times New Roman" w:hAnsi="Times New Roman" w:cs="Times New Roman"/>
          <w:sz w:val="20"/>
          <w:szCs w:val="20"/>
          <w:lang w:eastAsia="ru-RU"/>
        </w:rPr>
        <w:t>По срокам: бессрочные (до востребования) и срочные ссуды.</w:t>
      </w:r>
    </w:p>
    <w:p w:rsidR="001736BA" w:rsidRPr="005D30D8" w:rsidRDefault="001736BA" w:rsidP="002F2526">
      <w:pPr>
        <w:numPr>
          <w:ilvl w:val="0"/>
          <w:numId w:val="92"/>
        </w:numPr>
        <w:tabs>
          <w:tab w:val="clear" w:pos="720"/>
          <w:tab w:val="num" w:pos="142"/>
        </w:tabs>
        <w:spacing w:after="0" w:line="240" w:lineRule="auto"/>
        <w:ind w:left="0" w:firstLine="0"/>
        <w:jc w:val="both"/>
        <w:textAlignment w:val="baseline"/>
        <w:rPr>
          <w:rFonts w:ascii="Times New Roman" w:eastAsia="Times New Roman" w:hAnsi="Times New Roman" w:cs="Times New Roman"/>
          <w:sz w:val="20"/>
          <w:szCs w:val="20"/>
          <w:lang w:eastAsia="ru-RU"/>
        </w:rPr>
      </w:pPr>
      <w:r w:rsidRPr="005D30D8">
        <w:rPr>
          <w:rFonts w:ascii="Times New Roman" w:eastAsia="Times New Roman" w:hAnsi="Times New Roman" w:cs="Times New Roman"/>
          <w:sz w:val="20"/>
          <w:szCs w:val="20"/>
          <w:lang w:eastAsia="ru-RU"/>
        </w:rPr>
        <w:t>По характеру обеспечения: ссуды под обеспечение (гарантированные ссуды) и ссуды без обеспечения (негарантированные).</w:t>
      </w:r>
    </w:p>
    <w:p w:rsidR="001736BA" w:rsidRPr="005D30D8" w:rsidRDefault="001736BA" w:rsidP="002F2526">
      <w:pPr>
        <w:numPr>
          <w:ilvl w:val="0"/>
          <w:numId w:val="92"/>
        </w:numPr>
        <w:tabs>
          <w:tab w:val="clear" w:pos="720"/>
          <w:tab w:val="num" w:pos="142"/>
        </w:tabs>
        <w:spacing w:after="0" w:line="240" w:lineRule="auto"/>
        <w:ind w:left="0" w:firstLine="0"/>
        <w:jc w:val="both"/>
        <w:textAlignment w:val="baseline"/>
        <w:rPr>
          <w:rFonts w:ascii="Times New Roman" w:eastAsia="Times New Roman" w:hAnsi="Times New Roman" w:cs="Times New Roman"/>
          <w:sz w:val="20"/>
          <w:szCs w:val="20"/>
          <w:lang w:eastAsia="ru-RU"/>
        </w:rPr>
      </w:pPr>
      <w:r w:rsidRPr="005D30D8">
        <w:rPr>
          <w:rFonts w:ascii="Times New Roman" w:eastAsia="Times New Roman" w:hAnsi="Times New Roman" w:cs="Times New Roman"/>
          <w:sz w:val="20"/>
          <w:szCs w:val="20"/>
          <w:lang w:eastAsia="ru-RU"/>
        </w:rPr>
        <w:t>По методам представления: в индивидуальном порядке или в рамках предварительно определенного лимита кредитования (открытие кредитной линии).</w:t>
      </w:r>
    </w:p>
    <w:p w:rsidR="001736BA" w:rsidRPr="005D30D8" w:rsidRDefault="001736BA" w:rsidP="002F2526">
      <w:pPr>
        <w:numPr>
          <w:ilvl w:val="0"/>
          <w:numId w:val="92"/>
        </w:numPr>
        <w:tabs>
          <w:tab w:val="clear" w:pos="720"/>
          <w:tab w:val="num" w:pos="142"/>
        </w:tabs>
        <w:spacing w:after="0" w:line="240" w:lineRule="auto"/>
        <w:ind w:left="0" w:firstLine="0"/>
        <w:jc w:val="both"/>
        <w:textAlignment w:val="baseline"/>
        <w:rPr>
          <w:rFonts w:ascii="Times New Roman" w:eastAsia="Times New Roman" w:hAnsi="Times New Roman" w:cs="Times New Roman"/>
          <w:sz w:val="20"/>
          <w:szCs w:val="20"/>
          <w:lang w:eastAsia="ru-RU"/>
        </w:rPr>
      </w:pPr>
      <w:r w:rsidRPr="005D30D8">
        <w:rPr>
          <w:rFonts w:ascii="Times New Roman" w:eastAsia="Times New Roman" w:hAnsi="Times New Roman" w:cs="Times New Roman"/>
          <w:sz w:val="20"/>
          <w:szCs w:val="20"/>
          <w:lang w:eastAsia="ru-RU"/>
        </w:rPr>
        <w:t>Пол порядку погашения: ссуды, погашаемые постепенно; ссуды, погашаемые единовременным платежом по истечении срока; ссуды, погашаемые в соответствии с условиями, указанными в кредитном договоре.</w:t>
      </w:r>
    </w:p>
    <w:p w:rsidR="001736BA" w:rsidRPr="005D30D8" w:rsidRDefault="001736BA" w:rsidP="002F2526">
      <w:pPr>
        <w:numPr>
          <w:ilvl w:val="0"/>
          <w:numId w:val="92"/>
        </w:numPr>
        <w:tabs>
          <w:tab w:val="clear" w:pos="720"/>
          <w:tab w:val="num" w:pos="142"/>
        </w:tabs>
        <w:spacing w:after="0" w:line="240" w:lineRule="auto"/>
        <w:ind w:left="0" w:firstLine="0"/>
        <w:jc w:val="both"/>
        <w:textAlignment w:val="baseline"/>
        <w:rPr>
          <w:rFonts w:ascii="Times New Roman" w:eastAsia="Times New Roman" w:hAnsi="Times New Roman" w:cs="Times New Roman"/>
          <w:sz w:val="20"/>
          <w:szCs w:val="20"/>
          <w:lang w:eastAsia="ru-RU"/>
        </w:rPr>
      </w:pPr>
      <w:r w:rsidRPr="005D30D8">
        <w:rPr>
          <w:rFonts w:ascii="Times New Roman" w:eastAsia="Times New Roman" w:hAnsi="Times New Roman" w:cs="Times New Roman"/>
          <w:sz w:val="20"/>
          <w:szCs w:val="20"/>
          <w:lang w:eastAsia="ru-RU"/>
        </w:rPr>
        <w:t>По характеру процентной ставки: ссуды с фиксированной процентной ставкой и ссуды с плавающей процентной ставкой.</w:t>
      </w:r>
    </w:p>
    <w:p w:rsidR="001736BA" w:rsidRPr="005D30D8" w:rsidRDefault="001736BA" w:rsidP="002F2526">
      <w:pPr>
        <w:numPr>
          <w:ilvl w:val="0"/>
          <w:numId w:val="92"/>
        </w:numPr>
        <w:tabs>
          <w:tab w:val="clear" w:pos="720"/>
          <w:tab w:val="num" w:pos="142"/>
        </w:tabs>
        <w:spacing w:after="0" w:line="240" w:lineRule="auto"/>
        <w:ind w:left="0" w:firstLine="0"/>
        <w:jc w:val="both"/>
        <w:textAlignment w:val="baseline"/>
        <w:rPr>
          <w:rFonts w:ascii="Times New Roman" w:eastAsia="Times New Roman" w:hAnsi="Times New Roman" w:cs="Times New Roman"/>
          <w:sz w:val="20"/>
          <w:szCs w:val="20"/>
          <w:lang w:eastAsia="ru-RU"/>
        </w:rPr>
      </w:pPr>
      <w:r w:rsidRPr="005D30D8">
        <w:rPr>
          <w:rFonts w:ascii="Times New Roman" w:eastAsia="Times New Roman" w:hAnsi="Times New Roman" w:cs="Times New Roman"/>
          <w:sz w:val="20"/>
          <w:szCs w:val="20"/>
          <w:lang w:eastAsia="ru-RU"/>
        </w:rPr>
        <w:t>По способу уплаты процента: обычные и дисконтные ссуды.</w:t>
      </w:r>
    </w:p>
    <w:p w:rsidR="001736BA" w:rsidRPr="005D30D8" w:rsidRDefault="001736BA" w:rsidP="002F2526">
      <w:pPr>
        <w:numPr>
          <w:ilvl w:val="0"/>
          <w:numId w:val="92"/>
        </w:numPr>
        <w:tabs>
          <w:tab w:val="clear" w:pos="720"/>
          <w:tab w:val="num" w:pos="142"/>
        </w:tabs>
        <w:spacing w:after="0" w:line="240" w:lineRule="auto"/>
        <w:ind w:left="0" w:firstLine="0"/>
        <w:jc w:val="both"/>
        <w:textAlignment w:val="baseline"/>
        <w:rPr>
          <w:rFonts w:ascii="Times New Roman" w:eastAsia="Times New Roman" w:hAnsi="Times New Roman" w:cs="Times New Roman"/>
          <w:sz w:val="20"/>
          <w:szCs w:val="20"/>
          <w:lang w:eastAsia="ru-RU"/>
        </w:rPr>
      </w:pPr>
      <w:r w:rsidRPr="005D30D8">
        <w:rPr>
          <w:rFonts w:ascii="Times New Roman" w:eastAsia="Times New Roman" w:hAnsi="Times New Roman" w:cs="Times New Roman"/>
          <w:sz w:val="20"/>
          <w:szCs w:val="20"/>
          <w:lang w:eastAsia="ru-RU"/>
        </w:rPr>
        <w:t>По валюте кредита: ссуды в национальной валюте, ссуды в иностранной валюте и ссуды, предоставляемые в нескольких валютах.</w:t>
      </w:r>
    </w:p>
    <w:p w:rsidR="001736BA" w:rsidRPr="005D30D8" w:rsidRDefault="001736BA" w:rsidP="002F2526">
      <w:pPr>
        <w:numPr>
          <w:ilvl w:val="0"/>
          <w:numId w:val="92"/>
        </w:numPr>
        <w:tabs>
          <w:tab w:val="clear" w:pos="720"/>
          <w:tab w:val="num" w:pos="142"/>
        </w:tabs>
        <w:spacing w:after="0" w:line="240" w:lineRule="auto"/>
        <w:ind w:left="0" w:firstLine="0"/>
        <w:jc w:val="both"/>
        <w:textAlignment w:val="baseline"/>
        <w:rPr>
          <w:rFonts w:ascii="Times New Roman" w:eastAsia="Times New Roman" w:hAnsi="Times New Roman" w:cs="Times New Roman"/>
          <w:sz w:val="20"/>
          <w:szCs w:val="20"/>
          <w:lang w:eastAsia="ru-RU"/>
        </w:rPr>
      </w:pPr>
      <w:r w:rsidRPr="005D30D8">
        <w:rPr>
          <w:rFonts w:ascii="Times New Roman" w:eastAsia="Times New Roman" w:hAnsi="Times New Roman" w:cs="Times New Roman"/>
          <w:sz w:val="20"/>
          <w:szCs w:val="20"/>
          <w:lang w:eastAsia="ru-RU"/>
        </w:rPr>
        <w:t>По числу кредиторов: ссуды, предоставляемые одним банком, синдицированные (консорциальные кредиты) и параллельные ссуды.</w:t>
      </w:r>
    </w:p>
    <w:p w:rsidR="001736BA" w:rsidRPr="005D30D8" w:rsidRDefault="001736BA" w:rsidP="002F2526">
      <w:pPr>
        <w:numPr>
          <w:ilvl w:val="0"/>
          <w:numId w:val="92"/>
        </w:numPr>
        <w:tabs>
          <w:tab w:val="clear" w:pos="720"/>
          <w:tab w:val="num" w:pos="142"/>
        </w:tabs>
        <w:spacing w:after="0" w:line="240" w:lineRule="auto"/>
        <w:ind w:left="0" w:firstLine="0"/>
        <w:jc w:val="both"/>
        <w:textAlignment w:val="baseline"/>
        <w:rPr>
          <w:rFonts w:ascii="Times New Roman" w:eastAsia="Times New Roman" w:hAnsi="Times New Roman" w:cs="Times New Roman"/>
          <w:sz w:val="20"/>
          <w:szCs w:val="20"/>
          <w:lang w:eastAsia="ru-RU"/>
        </w:rPr>
      </w:pPr>
      <w:r w:rsidRPr="005D30D8">
        <w:rPr>
          <w:rFonts w:ascii="Times New Roman" w:eastAsia="Times New Roman" w:hAnsi="Times New Roman" w:cs="Times New Roman"/>
          <w:sz w:val="20"/>
          <w:szCs w:val="20"/>
          <w:lang w:eastAsia="ru-RU"/>
        </w:rPr>
        <w:t xml:space="preserve">Ссуды, носящие кредитный характер: банковские акцепты, </w:t>
      </w:r>
      <w:proofErr w:type="spellStart"/>
      <w:r w:rsidRPr="005D30D8">
        <w:rPr>
          <w:rFonts w:ascii="Times New Roman" w:eastAsia="Times New Roman" w:hAnsi="Times New Roman" w:cs="Times New Roman"/>
          <w:sz w:val="20"/>
          <w:szCs w:val="20"/>
          <w:lang w:eastAsia="ru-RU"/>
        </w:rPr>
        <w:t>авальный</w:t>
      </w:r>
      <w:proofErr w:type="spellEnd"/>
      <w:r w:rsidRPr="005D30D8">
        <w:rPr>
          <w:rFonts w:ascii="Times New Roman" w:eastAsia="Times New Roman" w:hAnsi="Times New Roman" w:cs="Times New Roman"/>
          <w:sz w:val="20"/>
          <w:szCs w:val="20"/>
          <w:lang w:eastAsia="ru-RU"/>
        </w:rPr>
        <w:t xml:space="preserve"> кредит, лизинг, факторинг, форфейтинг.</w:t>
      </w:r>
    </w:p>
    <w:p w:rsidR="001736BA" w:rsidRPr="005D30D8" w:rsidRDefault="001736BA" w:rsidP="003928A0">
      <w:pPr>
        <w:spacing w:after="0" w:line="240" w:lineRule="auto"/>
        <w:ind w:firstLine="567"/>
        <w:jc w:val="both"/>
        <w:textAlignment w:val="baseline"/>
        <w:rPr>
          <w:rFonts w:ascii="Times New Roman" w:eastAsia="Times New Roman" w:hAnsi="Times New Roman" w:cs="Times New Roman"/>
          <w:b/>
          <w:sz w:val="20"/>
          <w:szCs w:val="20"/>
          <w:lang w:eastAsia="ru-RU"/>
        </w:rPr>
      </w:pPr>
      <w:r w:rsidRPr="005D30D8">
        <w:rPr>
          <w:rFonts w:ascii="Times New Roman" w:eastAsia="Times New Roman" w:hAnsi="Times New Roman" w:cs="Times New Roman"/>
          <w:b/>
          <w:sz w:val="20"/>
          <w:szCs w:val="20"/>
          <w:u w:val="single"/>
          <w:bdr w:val="none" w:sz="0" w:space="0" w:color="auto" w:frame="1"/>
          <w:lang w:eastAsia="ru-RU"/>
        </w:rPr>
        <w:t>Инвестиционные операции</w:t>
      </w:r>
      <w:r w:rsidRPr="005D30D8">
        <w:rPr>
          <w:rFonts w:ascii="Times New Roman" w:eastAsia="Times New Roman" w:hAnsi="Times New Roman" w:cs="Times New Roman"/>
          <w:b/>
          <w:bCs/>
          <w:sz w:val="20"/>
          <w:szCs w:val="20"/>
          <w:bdr w:val="none" w:sz="0" w:space="0" w:color="auto" w:frame="1"/>
          <w:lang w:eastAsia="ru-RU"/>
        </w:rPr>
        <w:t>.</w:t>
      </w:r>
    </w:p>
    <w:p w:rsidR="001736BA" w:rsidRPr="005D30D8" w:rsidRDefault="001736BA" w:rsidP="003928A0">
      <w:pPr>
        <w:spacing w:after="0" w:line="240" w:lineRule="auto"/>
        <w:ind w:firstLine="567"/>
        <w:jc w:val="both"/>
        <w:textAlignment w:val="baseline"/>
        <w:rPr>
          <w:rFonts w:ascii="Times New Roman" w:eastAsia="Times New Roman" w:hAnsi="Times New Roman" w:cs="Times New Roman"/>
          <w:sz w:val="20"/>
          <w:szCs w:val="20"/>
          <w:lang w:eastAsia="ru-RU"/>
        </w:rPr>
      </w:pPr>
      <w:r w:rsidRPr="005D30D8">
        <w:rPr>
          <w:rFonts w:ascii="Times New Roman" w:eastAsia="Times New Roman" w:hAnsi="Times New Roman" w:cs="Times New Roman"/>
          <w:sz w:val="20"/>
          <w:szCs w:val="20"/>
          <w:lang w:eastAsia="ru-RU"/>
        </w:rPr>
        <w:t>В условиях рыночной экономики коммерческому банку довольно сложно рассчитывать на качественное проведение активных операций без осуществления инвестиционной деятельности. Далеко не всем привлеченным средствам банк в состоянии найти правильное применение, выдав за счет них ссуды. Проведение банком только ссудных операций дает ему возможность получать достаточную прибыль, однако не позволяет рассчитывать на низкий уровень риска. Таким образом, активные операции нельзя только ограничивать кредитными услугами.</w:t>
      </w:r>
    </w:p>
    <w:p w:rsidR="001736BA" w:rsidRPr="005D30D8" w:rsidRDefault="001736BA" w:rsidP="003928A0">
      <w:pPr>
        <w:spacing w:after="0" w:line="240" w:lineRule="auto"/>
        <w:ind w:firstLine="567"/>
        <w:jc w:val="both"/>
        <w:textAlignment w:val="baseline"/>
        <w:rPr>
          <w:rFonts w:ascii="Times New Roman" w:eastAsia="Times New Roman" w:hAnsi="Times New Roman" w:cs="Times New Roman"/>
          <w:sz w:val="20"/>
          <w:szCs w:val="20"/>
          <w:lang w:eastAsia="ru-RU"/>
        </w:rPr>
      </w:pPr>
      <w:r w:rsidRPr="005D30D8">
        <w:rPr>
          <w:rFonts w:ascii="Times New Roman" w:eastAsia="Times New Roman" w:hAnsi="Times New Roman" w:cs="Times New Roman"/>
          <w:b/>
          <w:sz w:val="20"/>
          <w:szCs w:val="20"/>
          <w:u w:val="single"/>
          <w:bdr w:val="none" w:sz="0" w:space="0" w:color="auto" w:frame="1"/>
          <w:lang w:eastAsia="ru-RU"/>
        </w:rPr>
        <w:t>Прочие банковские услуги</w:t>
      </w:r>
      <w:r w:rsidRPr="005D30D8">
        <w:rPr>
          <w:rFonts w:ascii="Times New Roman" w:eastAsia="Times New Roman" w:hAnsi="Times New Roman" w:cs="Times New Roman"/>
          <w:sz w:val="20"/>
          <w:szCs w:val="20"/>
          <w:u w:val="single"/>
          <w:bdr w:val="none" w:sz="0" w:space="0" w:color="auto" w:frame="1"/>
          <w:lang w:eastAsia="ru-RU"/>
        </w:rPr>
        <w:t>.</w:t>
      </w:r>
    </w:p>
    <w:p w:rsidR="001736BA" w:rsidRPr="005D30D8" w:rsidRDefault="001736BA" w:rsidP="003928A0">
      <w:pPr>
        <w:spacing w:after="0" w:line="240" w:lineRule="auto"/>
        <w:ind w:firstLine="567"/>
        <w:jc w:val="both"/>
        <w:textAlignment w:val="baseline"/>
        <w:rPr>
          <w:rFonts w:ascii="Times New Roman" w:eastAsia="Times New Roman" w:hAnsi="Times New Roman" w:cs="Times New Roman"/>
          <w:sz w:val="20"/>
          <w:szCs w:val="20"/>
          <w:lang w:eastAsia="ru-RU"/>
        </w:rPr>
      </w:pPr>
      <w:r w:rsidRPr="005D30D8">
        <w:rPr>
          <w:rFonts w:ascii="Times New Roman" w:eastAsia="Times New Roman" w:hAnsi="Times New Roman" w:cs="Times New Roman"/>
          <w:sz w:val="20"/>
          <w:szCs w:val="20"/>
          <w:lang w:eastAsia="ru-RU"/>
        </w:rPr>
        <w:t>Основную часть прибыли коммерческие банки получают в результате проведения кредитных операций. Источники средств для их осуществления они черпают преимущественно в результате организации приема депозитов. Инвестиционная деятельность банков гарантирует им дополнительный доход и позволяет снизить риск. Однако ни один КБ не остается равнодушным к возможности увеличения текущей прибыли. Именно поэтому предлагаемый банками продуктовый ряд постоянно удлиняется за счет дополнительных услуг, таких как: организация расчетно-кассового обслуживания; операции с иностранной валютой; трастовые операции; услуги по хранению ценностей; консультационные услуги; информационные услуги; аудиторские услуги; выдача гарантий и другие.</w:t>
      </w:r>
    </w:p>
    <w:p w:rsidR="002F2526" w:rsidRPr="005D30D8" w:rsidRDefault="002F2526" w:rsidP="00AC0BB7">
      <w:pPr>
        <w:rPr>
          <w:rFonts w:ascii="BookAntiqua-Italic" w:hAnsi="BookAntiqua-Italic" w:cs="BookAntiqua-Italic"/>
          <w:b/>
          <w:iCs/>
          <w:sz w:val="20"/>
          <w:szCs w:val="20"/>
        </w:rPr>
      </w:pPr>
    </w:p>
    <w:p w:rsidR="001736BA" w:rsidRPr="005D30D8" w:rsidRDefault="0074321D" w:rsidP="002F2526">
      <w:pPr>
        <w:spacing w:after="0"/>
        <w:rPr>
          <w:rFonts w:ascii="BookAntiqua-Italic" w:hAnsi="BookAntiqua-Italic" w:cs="BookAntiqua-Italic"/>
          <w:b/>
          <w:iCs/>
          <w:sz w:val="20"/>
          <w:szCs w:val="20"/>
        </w:rPr>
      </w:pPr>
      <w:r w:rsidRPr="005D30D8">
        <w:rPr>
          <w:rFonts w:ascii="BookAntiqua-Italic" w:hAnsi="BookAntiqua-Italic" w:cs="BookAntiqua-Italic"/>
          <w:b/>
          <w:iCs/>
          <w:sz w:val="20"/>
          <w:szCs w:val="20"/>
        </w:rPr>
        <w:t>35) СЕГМЕНТИРОВАНИЕ КЛИЕНТСКОЙ БАЗЫ БАНКА – РЫНКИ КОРПОРАТИВНЫХ КЛИЕНТОВ, ЧАСТНЫХ КЛИЕНТОВ, КФУ, ГОС ОРГАНИЗАЦИЙ. СЕГМЕНТИРОВАНИЕ РЫНКА ПО СМЕШАННЫМ КРИТЕРИЯМ.</w:t>
      </w:r>
      <w:bookmarkStart w:id="1" w:name="_GoBack"/>
      <w:bookmarkEnd w:id="1"/>
    </w:p>
    <w:p w:rsidR="001736BA" w:rsidRPr="005D30D8" w:rsidRDefault="001736BA" w:rsidP="001736BA">
      <w:pPr>
        <w:autoSpaceDE w:val="0"/>
        <w:autoSpaceDN w:val="0"/>
        <w:adjustRightInd w:val="0"/>
        <w:spacing w:after="0" w:line="240" w:lineRule="auto"/>
        <w:rPr>
          <w:rFonts w:ascii="TimesNewRomanPS-BoldItalicMT" w:hAnsi="TimesNewRomanPS-BoldItalicMT" w:cs="TimesNewRomanPS-BoldItalicMT"/>
          <w:b/>
          <w:bCs/>
          <w:i/>
          <w:iCs/>
          <w:sz w:val="20"/>
          <w:szCs w:val="20"/>
        </w:rPr>
      </w:pPr>
      <w:r w:rsidRPr="005D30D8">
        <w:rPr>
          <w:rFonts w:ascii="TimesNewRomanPS-BoldItalicMT" w:hAnsi="TimesNewRomanPS-BoldItalicMT" w:cs="TimesNewRomanPS-BoldItalicMT"/>
          <w:b/>
          <w:bCs/>
          <w:i/>
          <w:iCs/>
          <w:sz w:val="20"/>
          <w:szCs w:val="20"/>
        </w:rPr>
        <w:t>Сегментирование по клиентурному признаку</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r w:rsidRPr="005D30D8">
        <w:rPr>
          <w:rFonts w:ascii="TimesNewRomanPSMT" w:hAnsi="TimesNewRomanPSMT" w:cs="TimesNewRomanPSMT"/>
          <w:sz w:val="20"/>
          <w:szCs w:val="20"/>
        </w:rPr>
        <w:t xml:space="preserve">Определение целевых рынков и его сегментация для банка </w:t>
      </w:r>
      <w:proofErr w:type="spellStart"/>
      <w:r w:rsidRPr="005D30D8">
        <w:rPr>
          <w:rFonts w:ascii="TimesNewRomanPSMT" w:hAnsi="TimesNewRomanPSMT" w:cs="TimesNewRomanPSMT"/>
          <w:sz w:val="20"/>
          <w:szCs w:val="20"/>
        </w:rPr>
        <w:t>совер</w:t>
      </w:r>
      <w:proofErr w:type="spellEnd"/>
      <w:r w:rsidRPr="005D30D8">
        <w:rPr>
          <w:rFonts w:ascii="TimesNewRomanPSMT" w:hAnsi="TimesNewRomanPSMT" w:cs="TimesNewRomanPSMT"/>
          <w:sz w:val="20"/>
          <w:szCs w:val="20"/>
        </w:rPr>
        <w:t>-</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proofErr w:type="spellStart"/>
      <w:r w:rsidRPr="005D30D8">
        <w:rPr>
          <w:rFonts w:ascii="TimesNewRomanPSMT" w:hAnsi="TimesNewRomanPSMT" w:cs="TimesNewRomanPSMT"/>
          <w:sz w:val="20"/>
          <w:szCs w:val="20"/>
        </w:rPr>
        <w:t>шенно</w:t>
      </w:r>
      <w:proofErr w:type="spellEnd"/>
      <w:r w:rsidRPr="005D30D8">
        <w:rPr>
          <w:rFonts w:ascii="TimesNewRomanPSMT" w:hAnsi="TimesNewRomanPSMT" w:cs="TimesNewRomanPSMT"/>
          <w:sz w:val="20"/>
          <w:szCs w:val="20"/>
        </w:rPr>
        <w:t xml:space="preserve"> необходимы. Выгоды от определённого вида услуг, как правило,</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r w:rsidRPr="005D30D8">
        <w:rPr>
          <w:rFonts w:ascii="TimesNewRomanPSMT" w:hAnsi="TimesNewRomanPSMT" w:cs="TimesNewRomanPSMT"/>
          <w:sz w:val="20"/>
          <w:szCs w:val="20"/>
        </w:rPr>
        <w:t>целесообразны лишь для определённых групп клиентов. Для других</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r w:rsidRPr="005D30D8">
        <w:rPr>
          <w:rFonts w:ascii="TimesNewRomanPSMT" w:hAnsi="TimesNewRomanPSMT" w:cs="TimesNewRomanPSMT"/>
          <w:sz w:val="20"/>
          <w:szCs w:val="20"/>
        </w:rPr>
        <w:t>групп такие услуги могут быть или слишком дорогими, или в данный</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r w:rsidRPr="005D30D8">
        <w:rPr>
          <w:rFonts w:ascii="TimesNewRomanPSMT" w:hAnsi="TimesNewRomanPSMT" w:cs="TimesNewRomanPSMT"/>
          <w:sz w:val="20"/>
          <w:szCs w:val="20"/>
        </w:rPr>
        <w:t>момент бесполезным. Группа клиентов, подходящая для данной услуги,</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r w:rsidRPr="005D30D8">
        <w:rPr>
          <w:rFonts w:ascii="TimesNewRomanPSMT" w:hAnsi="TimesNewRomanPSMT" w:cs="TimesNewRomanPSMT"/>
          <w:sz w:val="20"/>
          <w:szCs w:val="20"/>
        </w:rPr>
        <w:t>образует целевой рынок. Клиент банка может выступать как часть не-</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r w:rsidRPr="005D30D8">
        <w:rPr>
          <w:rFonts w:ascii="TimesNewRomanPSMT" w:hAnsi="TimesNewRomanPSMT" w:cs="TimesNewRomanPSMT"/>
          <w:sz w:val="20"/>
          <w:szCs w:val="20"/>
        </w:rPr>
        <w:t>скольких целевых рынков, предназначенных для различных видов услуг,</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r w:rsidRPr="005D30D8">
        <w:rPr>
          <w:rFonts w:ascii="TimesNewRomanPSMT" w:hAnsi="TimesNewRomanPSMT" w:cs="TimesNewRomanPSMT"/>
          <w:sz w:val="20"/>
          <w:szCs w:val="20"/>
        </w:rPr>
        <w:t>оказываемых банком.</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r w:rsidRPr="005D30D8">
        <w:rPr>
          <w:rFonts w:ascii="TimesNewRomanPSMT" w:hAnsi="TimesNewRomanPSMT" w:cs="TimesNewRomanPSMT"/>
          <w:sz w:val="20"/>
          <w:szCs w:val="20"/>
        </w:rPr>
        <w:t xml:space="preserve">Для продвижения банковских товаров на рынок и реализации </w:t>
      </w:r>
      <w:proofErr w:type="spellStart"/>
      <w:r w:rsidRPr="005D30D8">
        <w:rPr>
          <w:rFonts w:ascii="TimesNewRomanPSMT" w:hAnsi="TimesNewRomanPSMT" w:cs="TimesNewRomanPSMT"/>
          <w:sz w:val="20"/>
          <w:szCs w:val="20"/>
        </w:rPr>
        <w:t>сле</w:t>
      </w:r>
      <w:proofErr w:type="spellEnd"/>
      <w:r w:rsidRPr="005D30D8">
        <w:rPr>
          <w:rFonts w:ascii="TimesNewRomanPSMT" w:hAnsi="TimesNewRomanPSMT" w:cs="TimesNewRomanPSMT"/>
          <w:sz w:val="20"/>
          <w:szCs w:val="20"/>
        </w:rPr>
        <w:t>-</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r w:rsidRPr="005D30D8">
        <w:rPr>
          <w:rFonts w:ascii="TimesNewRomanPSMT" w:hAnsi="TimesNewRomanPSMT" w:cs="TimesNewRomanPSMT"/>
          <w:sz w:val="20"/>
          <w:szCs w:val="20"/>
        </w:rPr>
        <w:t>дует дифференцировать клиентов и определить тех, которые могут вы-</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r w:rsidRPr="005D30D8">
        <w:rPr>
          <w:rFonts w:ascii="TimesNewRomanPSMT" w:hAnsi="TimesNewRomanPSMT" w:cs="TimesNewRomanPSMT"/>
          <w:sz w:val="20"/>
          <w:szCs w:val="20"/>
        </w:rPr>
        <w:t>ступать в качестве их потребителя. Они имеют разные вкусы и потреб-</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proofErr w:type="spellStart"/>
      <w:r w:rsidRPr="005D30D8">
        <w:rPr>
          <w:rFonts w:ascii="TimesNewRomanPSMT" w:hAnsi="TimesNewRomanPSMT" w:cs="TimesNewRomanPSMT"/>
          <w:sz w:val="20"/>
          <w:szCs w:val="20"/>
        </w:rPr>
        <w:t>ности</w:t>
      </w:r>
      <w:proofErr w:type="spellEnd"/>
      <w:r w:rsidRPr="005D30D8">
        <w:rPr>
          <w:rFonts w:ascii="TimesNewRomanPSMT" w:hAnsi="TimesNewRomanPSMT" w:cs="TimesNewRomanPSMT"/>
          <w:sz w:val="20"/>
          <w:szCs w:val="20"/>
        </w:rPr>
        <w:t>. Их нужно изучать, воздействовать на них, для чего требуется</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r w:rsidRPr="005D30D8">
        <w:rPr>
          <w:rFonts w:ascii="TimesNewRomanPSMT" w:hAnsi="TimesNewRomanPSMT" w:cs="TimesNewRomanPSMT"/>
          <w:sz w:val="20"/>
          <w:szCs w:val="20"/>
        </w:rPr>
        <w:t>применение разной маркетинговой стратегии.</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r w:rsidRPr="005D30D8">
        <w:rPr>
          <w:rFonts w:ascii="TimesNewRomanPSMT" w:hAnsi="TimesNewRomanPSMT" w:cs="TimesNewRomanPSMT"/>
          <w:sz w:val="20"/>
          <w:szCs w:val="20"/>
        </w:rPr>
        <w:t xml:space="preserve">Метод сегментации рынка, представляющий разделение </w:t>
      </w:r>
      <w:proofErr w:type="spellStart"/>
      <w:r w:rsidRPr="005D30D8">
        <w:rPr>
          <w:rFonts w:ascii="TimesNewRomanPSMT" w:hAnsi="TimesNewRomanPSMT" w:cs="TimesNewRomanPSMT"/>
          <w:sz w:val="20"/>
          <w:szCs w:val="20"/>
        </w:rPr>
        <w:t>неодно</w:t>
      </w:r>
      <w:proofErr w:type="spellEnd"/>
      <w:r w:rsidRPr="005D30D8">
        <w:rPr>
          <w:rFonts w:ascii="TimesNewRomanPSMT" w:hAnsi="TimesNewRomanPSMT" w:cs="TimesNewRomanPSMT"/>
          <w:sz w:val="20"/>
          <w:szCs w:val="20"/>
        </w:rPr>
        <w:t>-</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r w:rsidRPr="005D30D8">
        <w:rPr>
          <w:rFonts w:ascii="TimesNewRomanPSMT" w:hAnsi="TimesNewRomanPSMT" w:cs="TimesNewRomanPSMT"/>
          <w:sz w:val="20"/>
          <w:szCs w:val="20"/>
        </w:rPr>
        <w:t>родного рынка на ряд более мелких, однородных сегментов, позволяют,</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r w:rsidRPr="005D30D8">
        <w:rPr>
          <w:rFonts w:ascii="TimesNewRomanPSMT" w:hAnsi="TimesNewRomanPSMT" w:cs="TimesNewRomanPSMT"/>
          <w:sz w:val="20"/>
          <w:szCs w:val="20"/>
        </w:rPr>
        <w:t xml:space="preserve">в свою очередь, выделить клиентов, у которых близки или даже </w:t>
      </w:r>
      <w:proofErr w:type="spellStart"/>
      <w:r w:rsidRPr="005D30D8">
        <w:rPr>
          <w:rFonts w:ascii="TimesNewRomanPSMT" w:hAnsi="TimesNewRomanPSMT" w:cs="TimesNewRomanPSMT"/>
          <w:sz w:val="20"/>
          <w:szCs w:val="20"/>
        </w:rPr>
        <w:t>иден</w:t>
      </w:r>
      <w:proofErr w:type="spellEnd"/>
      <w:r w:rsidRPr="005D30D8">
        <w:rPr>
          <w:rFonts w:ascii="TimesNewRomanPSMT" w:hAnsi="TimesNewRomanPSMT" w:cs="TimesNewRomanPSMT"/>
          <w:sz w:val="20"/>
          <w:szCs w:val="20"/>
        </w:rPr>
        <w:t>-</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proofErr w:type="spellStart"/>
      <w:r w:rsidRPr="005D30D8">
        <w:rPr>
          <w:rFonts w:ascii="TimesNewRomanPSMT" w:hAnsi="TimesNewRomanPSMT" w:cs="TimesNewRomanPSMT"/>
          <w:sz w:val="20"/>
          <w:szCs w:val="20"/>
        </w:rPr>
        <w:t>тичны</w:t>
      </w:r>
      <w:proofErr w:type="spellEnd"/>
      <w:r w:rsidRPr="005D30D8">
        <w:rPr>
          <w:rFonts w:ascii="TimesNewRomanPSMT" w:hAnsi="TimesNewRomanPSMT" w:cs="TimesNewRomanPSMT"/>
          <w:sz w:val="20"/>
          <w:szCs w:val="20"/>
        </w:rPr>
        <w:t xml:space="preserve"> интересы и потребности.</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r w:rsidRPr="005D30D8">
        <w:rPr>
          <w:rFonts w:ascii="TimesNewRomanPSMT" w:hAnsi="TimesNewRomanPSMT" w:cs="TimesNewRomanPSMT"/>
          <w:sz w:val="20"/>
          <w:szCs w:val="20"/>
        </w:rPr>
        <w:t>Сегментация открывает возможность:</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r w:rsidRPr="005D30D8">
        <w:rPr>
          <w:rFonts w:ascii="TimesNewRomanPSMT" w:hAnsi="TimesNewRomanPSMT" w:cs="TimesNewRomanPSMT"/>
          <w:sz w:val="20"/>
          <w:szCs w:val="20"/>
        </w:rPr>
        <w:t>- более точно оценить целевой рынок с точки зрения потребно-</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proofErr w:type="spellStart"/>
      <w:r w:rsidRPr="005D30D8">
        <w:rPr>
          <w:rFonts w:ascii="TimesNewRomanPSMT" w:hAnsi="TimesNewRomanPSMT" w:cs="TimesNewRomanPSMT"/>
          <w:sz w:val="20"/>
          <w:szCs w:val="20"/>
        </w:rPr>
        <w:t>стей</w:t>
      </w:r>
      <w:proofErr w:type="spellEnd"/>
      <w:r w:rsidRPr="005D30D8">
        <w:rPr>
          <w:rFonts w:ascii="TimesNewRomanPSMT" w:hAnsi="TimesNewRomanPSMT" w:cs="TimesNewRomanPSMT"/>
          <w:sz w:val="20"/>
          <w:szCs w:val="20"/>
        </w:rPr>
        <w:t xml:space="preserve"> клиентов;</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r w:rsidRPr="005D30D8">
        <w:rPr>
          <w:rFonts w:ascii="TimesNewRomanPSMT" w:hAnsi="TimesNewRomanPSMT" w:cs="TimesNewRomanPSMT"/>
          <w:sz w:val="20"/>
          <w:szCs w:val="20"/>
        </w:rPr>
        <w:t>- выявить преимущества или недостатки деятельности банка в ос-</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proofErr w:type="spellStart"/>
      <w:r w:rsidRPr="005D30D8">
        <w:rPr>
          <w:rFonts w:ascii="TimesNewRomanPSMT" w:hAnsi="TimesNewRomanPSMT" w:cs="TimesNewRomanPSMT"/>
          <w:sz w:val="20"/>
          <w:szCs w:val="20"/>
        </w:rPr>
        <w:lastRenderedPageBreak/>
        <w:t>воении</w:t>
      </w:r>
      <w:proofErr w:type="spellEnd"/>
      <w:r w:rsidRPr="005D30D8">
        <w:rPr>
          <w:rFonts w:ascii="TimesNewRomanPSMT" w:hAnsi="TimesNewRomanPSMT" w:cs="TimesNewRomanPSMT"/>
          <w:sz w:val="20"/>
          <w:szCs w:val="20"/>
        </w:rPr>
        <w:t xml:space="preserve"> конкретного рынка;</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r w:rsidRPr="005D30D8">
        <w:rPr>
          <w:rFonts w:ascii="TimesNewRomanPSMT" w:hAnsi="TimesNewRomanPSMT" w:cs="TimesNewRomanPSMT"/>
          <w:sz w:val="20"/>
          <w:szCs w:val="20"/>
        </w:rPr>
        <w:t>- более рельефно отчётливо поставить цели и прогнозировать ре-</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proofErr w:type="spellStart"/>
      <w:r w:rsidRPr="005D30D8">
        <w:rPr>
          <w:rFonts w:ascii="TimesNewRomanPSMT" w:hAnsi="TimesNewRomanPSMT" w:cs="TimesNewRomanPSMT"/>
          <w:sz w:val="20"/>
          <w:szCs w:val="20"/>
        </w:rPr>
        <w:t>альность</w:t>
      </w:r>
      <w:proofErr w:type="spellEnd"/>
      <w:r w:rsidRPr="005D30D8">
        <w:rPr>
          <w:rFonts w:ascii="TimesNewRomanPSMT" w:hAnsi="TimesNewRomanPSMT" w:cs="TimesNewRomanPSMT"/>
          <w:sz w:val="20"/>
          <w:szCs w:val="20"/>
        </w:rPr>
        <w:t xml:space="preserve"> успешного осуществления маркетинговой программ.</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r w:rsidRPr="005D30D8">
        <w:rPr>
          <w:rFonts w:ascii="TimesNewRomanPSMT" w:hAnsi="TimesNewRomanPSMT" w:cs="TimesNewRomanPSMT"/>
          <w:sz w:val="20"/>
          <w:szCs w:val="20"/>
        </w:rPr>
        <w:t>Для проведения сегментации требуется соблюдение следующих</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r w:rsidRPr="005D30D8">
        <w:rPr>
          <w:rFonts w:ascii="TimesNewRomanPSMT" w:hAnsi="TimesNewRomanPSMT" w:cs="TimesNewRomanPSMT"/>
          <w:sz w:val="20"/>
          <w:szCs w:val="20"/>
        </w:rPr>
        <w:t>условий:</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r w:rsidRPr="005D30D8">
        <w:rPr>
          <w:rFonts w:ascii="SymbolMT" w:eastAsia="SymbolMT" w:hAnsi="TimesNewRomanPS-BoldItalicMT" w:cs="SymbolMT" w:hint="eastAsia"/>
          <w:sz w:val="20"/>
          <w:szCs w:val="20"/>
        </w:rPr>
        <w:t>•</w:t>
      </w:r>
      <w:r w:rsidRPr="005D30D8">
        <w:rPr>
          <w:rFonts w:ascii="SymbolMT" w:eastAsia="SymbolMT" w:hAnsi="TimesNewRomanPS-BoldItalicMT" w:cs="SymbolMT"/>
          <w:sz w:val="20"/>
          <w:szCs w:val="20"/>
        </w:rPr>
        <w:t xml:space="preserve"> </w:t>
      </w:r>
      <w:r w:rsidRPr="005D30D8">
        <w:rPr>
          <w:rFonts w:ascii="TimesNewRomanPSMT" w:hAnsi="TimesNewRomanPSMT" w:cs="TimesNewRomanPSMT"/>
          <w:sz w:val="20"/>
          <w:szCs w:val="20"/>
        </w:rPr>
        <w:t>сегмент должен быть достаточно весомым, чтобы были оправ-</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r w:rsidRPr="005D30D8">
        <w:rPr>
          <w:rFonts w:ascii="TimesNewRomanPSMT" w:hAnsi="TimesNewRomanPSMT" w:cs="TimesNewRomanPSMT"/>
          <w:sz w:val="20"/>
          <w:szCs w:val="20"/>
        </w:rPr>
        <w:t>даны расходы;</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r w:rsidRPr="005D30D8">
        <w:rPr>
          <w:rFonts w:ascii="SymbolMT" w:eastAsia="SymbolMT" w:hAnsi="TimesNewRomanPS-BoldItalicMT" w:cs="SymbolMT" w:hint="eastAsia"/>
          <w:sz w:val="20"/>
          <w:szCs w:val="20"/>
        </w:rPr>
        <w:t>•</w:t>
      </w:r>
      <w:r w:rsidRPr="005D30D8">
        <w:rPr>
          <w:rFonts w:ascii="SymbolMT" w:eastAsia="SymbolMT" w:hAnsi="TimesNewRomanPS-BoldItalicMT" w:cs="SymbolMT"/>
          <w:sz w:val="20"/>
          <w:szCs w:val="20"/>
        </w:rPr>
        <w:t xml:space="preserve"> </w:t>
      </w:r>
      <w:r w:rsidRPr="005D30D8">
        <w:rPr>
          <w:rFonts w:ascii="TimesNewRomanPSMT" w:hAnsi="TimesNewRomanPSMT" w:cs="TimesNewRomanPSMT"/>
          <w:sz w:val="20"/>
          <w:szCs w:val="20"/>
        </w:rPr>
        <w:t xml:space="preserve">ответная реакция группы людей на действие банка или </w:t>
      </w:r>
      <w:proofErr w:type="spellStart"/>
      <w:r w:rsidRPr="005D30D8">
        <w:rPr>
          <w:rFonts w:ascii="TimesNewRomanPSMT" w:hAnsi="TimesNewRomanPSMT" w:cs="TimesNewRomanPSMT"/>
          <w:sz w:val="20"/>
          <w:szCs w:val="20"/>
        </w:rPr>
        <w:t>субъек</w:t>
      </w:r>
      <w:proofErr w:type="spellEnd"/>
      <w:r w:rsidRPr="005D30D8">
        <w:rPr>
          <w:rFonts w:ascii="TimesNewRomanPSMT" w:hAnsi="TimesNewRomanPSMT" w:cs="TimesNewRomanPSMT"/>
          <w:sz w:val="20"/>
          <w:szCs w:val="20"/>
        </w:rPr>
        <w:t>-</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proofErr w:type="spellStart"/>
      <w:r w:rsidRPr="005D30D8">
        <w:rPr>
          <w:rFonts w:ascii="TimesNewRomanPSMT" w:hAnsi="TimesNewRomanPSMT" w:cs="TimesNewRomanPSMT"/>
          <w:sz w:val="20"/>
          <w:szCs w:val="20"/>
        </w:rPr>
        <w:t>тов</w:t>
      </w:r>
      <w:proofErr w:type="spellEnd"/>
      <w:r w:rsidRPr="005D30D8">
        <w:rPr>
          <w:rFonts w:ascii="TimesNewRomanPSMT" w:hAnsi="TimesNewRomanPSMT" w:cs="TimesNewRomanPSMT"/>
          <w:sz w:val="20"/>
          <w:szCs w:val="20"/>
        </w:rPr>
        <w:t xml:space="preserve"> хозяйствования, выбранных в качестве целевого рынка, должна вы-</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r w:rsidRPr="005D30D8">
        <w:rPr>
          <w:rFonts w:ascii="TimesNewRomanPSMT" w:hAnsi="TimesNewRomanPSMT" w:cs="TimesNewRomanPSMT"/>
          <w:sz w:val="20"/>
          <w:szCs w:val="20"/>
        </w:rPr>
        <w:t>годно отличатся от реакции других сегментов.</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r w:rsidRPr="005D30D8">
        <w:rPr>
          <w:rFonts w:ascii="TimesNewRomanPSMT" w:hAnsi="TimesNewRomanPSMT" w:cs="TimesNewRomanPSMT"/>
          <w:sz w:val="20"/>
          <w:szCs w:val="20"/>
        </w:rPr>
        <w:t>С точки зрения клиентской базы обычно выделяют 5 сегментов:</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r w:rsidRPr="005D30D8">
        <w:rPr>
          <w:rFonts w:ascii="TimesNewRomanPSMT" w:hAnsi="TimesNewRomanPSMT" w:cs="TimesNewRomanPSMT"/>
          <w:sz w:val="20"/>
          <w:szCs w:val="20"/>
        </w:rPr>
        <w:t>1. Юридические и физические лица, являющиеся собственниками</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r w:rsidRPr="005D30D8">
        <w:rPr>
          <w:rFonts w:ascii="TimesNewRomanPSMT" w:hAnsi="TimesNewRomanPSMT" w:cs="TimesNewRomanPSMT"/>
          <w:sz w:val="20"/>
          <w:szCs w:val="20"/>
        </w:rPr>
        <w:t>или ведущие операции с недвижимостью.</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r w:rsidRPr="005D30D8">
        <w:rPr>
          <w:rFonts w:ascii="TimesNewRomanPSMT" w:hAnsi="TimesNewRomanPSMT" w:cs="TimesNewRomanPSMT"/>
          <w:sz w:val="20"/>
          <w:szCs w:val="20"/>
        </w:rPr>
        <w:t>2. Корпорации, финансово-промышленные группы.</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r w:rsidRPr="005D30D8">
        <w:rPr>
          <w:rFonts w:ascii="TimesNewRomanPSMT" w:hAnsi="TimesNewRomanPSMT" w:cs="TimesNewRomanPSMT"/>
          <w:sz w:val="20"/>
          <w:szCs w:val="20"/>
        </w:rPr>
        <w:t>3. Институциональный рынок (банки-корреспонденты).</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r w:rsidRPr="005D30D8">
        <w:rPr>
          <w:rFonts w:ascii="TimesNewRomanPSMT" w:hAnsi="TimesNewRomanPSMT" w:cs="TimesNewRomanPSMT"/>
          <w:sz w:val="20"/>
          <w:szCs w:val="20"/>
        </w:rPr>
        <w:t xml:space="preserve">4. Правительственный рынок (органы федерального и </w:t>
      </w:r>
      <w:proofErr w:type="spellStart"/>
      <w:r w:rsidRPr="005D30D8">
        <w:rPr>
          <w:rFonts w:ascii="TimesNewRomanPSMT" w:hAnsi="TimesNewRomanPSMT" w:cs="TimesNewRomanPSMT"/>
          <w:sz w:val="20"/>
          <w:szCs w:val="20"/>
        </w:rPr>
        <w:t>региональ</w:t>
      </w:r>
      <w:proofErr w:type="spellEnd"/>
      <w:r w:rsidRPr="005D30D8">
        <w:rPr>
          <w:rFonts w:ascii="TimesNewRomanPSMT" w:hAnsi="TimesNewRomanPSMT" w:cs="TimesNewRomanPSMT"/>
          <w:sz w:val="20"/>
          <w:szCs w:val="20"/>
        </w:rPr>
        <w:t>-</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proofErr w:type="spellStart"/>
      <w:r w:rsidRPr="005D30D8">
        <w:rPr>
          <w:rFonts w:ascii="TimesNewRomanPSMT" w:hAnsi="TimesNewRomanPSMT" w:cs="TimesNewRomanPSMT"/>
          <w:sz w:val="20"/>
          <w:szCs w:val="20"/>
        </w:rPr>
        <w:t>ного</w:t>
      </w:r>
      <w:proofErr w:type="spellEnd"/>
      <w:r w:rsidRPr="005D30D8">
        <w:rPr>
          <w:rFonts w:ascii="TimesNewRomanPSMT" w:hAnsi="TimesNewRomanPSMT" w:cs="TimesNewRomanPSMT"/>
          <w:sz w:val="20"/>
          <w:szCs w:val="20"/>
        </w:rPr>
        <w:t xml:space="preserve"> правительства, местные органы власти).</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r w:rsidRPr="005D30D8">
        <w:rPr>
          <w:rFonts w:ascii="TimesNewRomanPSMT" w:hAnsi="TimesNewRomanPSMT" w:cs="TimesNewRomanPSMT"/>
          <w:sz w:val="20"/>
          <w:szCs w:val="20"/>
        </w:rPr>
        <w:t>5. Юридические и физические лица по линии доверительных ус-</w:t>
      </w:r>
    </w:p>
    <w:p w:rsidR="001736BA" w:rsidRPr="005D30D8" w:rsidRDefault="001736BA" w:rsidP="001736BA">
      <w:pPr>
        <w:spacing w:after="0" w:line="240" w:lineRule="auto"/>
        <w:rPr>
          <w:rFonts w:ascii="TimesNewRomanPSMT" w:hAnsi="TimesNewRomanPSMT" w:cs="TimesNewRomanPSMT"/>
          <w:sz w:val="20"/>
          <w:szCs w:val="20"/>
        </w:rPr>
      </w:pPr>
      <w:r w:rsidRPr="005D30D8">
        <w:rPr>
          <w:rFonts w:ascii="TimesNewRomanPSMT" w:hAnsi="TimesNewRomanPSMT" w:cs="TimesNewRomanPSMT"/>
          <w:sz w:val="20"/>
          <w:szCs w:val="20"/>
        </w:rPr>
        <w:t>луг.</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r w:rsidRPr="005D30D8">
        <w:rPr>
          <w:rFonts w:ascii="TimesNewRomanPSMT" w:hAnsi="TimesNewRomanPSMT" w:cs="TimesNewRomanPSMT"/>
          <w:sz w:val="20"/>
          <w:szCs w:val="20"/>
        </w:rPr>
        <w:t xml:space="preserve">В организации и осуществлении сегментации возможны </w:t>
      </w:r>
      <w:proofErr w:type="spellStart"/>
      <w:r w:rsidRPr="005D30D8">
        <w:rPr>
          <w:rFonts w:ascii="TimesNewRomanPSMT" w:hAnsi="TimesNewRomanPSMT" w:cs="TimesNewRomanPSMT"/>
          <w:sz w:val="20"/>
          <w:szCs w:val="20"/>
        </w:rPr>
        <w:t>различ</w:t>
      </w:r>
      <w:proofErr w:type="spellEnd"/>
      <w:r w:rsidRPr="005D30D8">
        <w:rPr>
          <w:rFonts w:ascii="TimesNewRomanPSMT" w:hAnsi="TimesNewRomanPSMT" w:cs="TimesNewRomanPSMT"/>
          <w:sz w:val="20"/>
          <w:szCs w:val="20"/>
        </w:rPr>
        <w:t>-</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proofErr w:type="spellStart"/>
      <w:r w:rsidRPr="005D30D8">
        <w:rPr>
          <w:rFonts w:ascii="TimesNewRomanPSMT" w:hAnsi="TimesNewRomanPSMT" w:cs="TimesNewRomanPSMT"/>
          <w:sz w:val="20"/>
          <w:szCs w:val="20"/>
        </w:rPr>
        <w:t>ные</w:t>
      </w:r>
      <w:proofErr w:type="spellEnd"/>
      <w:r w:rsidRPr="005D30D8">
        <w:rPr>
          <w:rFonts w:ascii="TimesNewRomanPSMT" w:hAnsi="TimesNewRomanPSMT" w:cs="TimesNewRomanPSMT"/>
          <w:sz w:val="20"/>
          <w:szCs w:val="20"/>
        </w:rPr>
        <w:t xml:space="preserve"> варианты.</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r w:rsidRPr="005D30D8">
        <w:rPr>
          <w:rFonts w:ascii="TimesNewRomanPSMT" w:hAnsi="TimesNewRomanPSMT" w:cs="TimesNewRomanPSMT"/>
          <w:sz w:val="20"/>
          <w:szCs w:val="20"/>
        </w:rPr>
        <w:t>Так, иногда делят весь рынок на отдельные участки (регионы, го-</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r w:rsidRPr="005D30D8">
        <w:rPr>
          <w:rFonts w:ascii="TimesNewRomanPSMT" w:hAnsi="TimesNewRomanPSMT" w:cs="TimesNewRomanPSMT"/>
          <w:sz w:val="20"/>
          <w:szCs w:val="20"/>
        </w:rPr>
        <w:t>рода, районы и т.д.) в зависимости от их расположения, сегментируя по</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r w:rsidRPr="005D30D8">
        <w:rPr>
          <w:rFonts w:ascii="TimesNewRomanPS-BoldItalicMT" w:hAnsi="TimesNewRomanPS-BoldItalicMT" w:cs="TimesNewRomanPS-BoldItalicMT"/>
          <w:b/>
          <w:bCs/>
          <w:i/>
          <w:iCs/>
          <w:sz w:val="20"/>
          <w:szCs w:val="20"/>
        </w:rPr>
        <w:t xml:space="preserve">географическому признаку. Возрастное деление </w:t>
      </w:r>
      <w:r w:rsidRPr="005D30D8">
        <w:rPr>
          <w:rFonts w:ascii="TimesNewRomanPSMT" w:hAnsi="TimesNewRomanPSMT" w:cs="TimesNewRomanPSMT"/>
          <w:sz w:val="20"/>
          <w:szCs w:val="20"/>
        </w:rPr>
        <w:t xml:space="preserve">людей позволяет </w:t>
      </w:r>
      <w:proofErr w:type="spellStart"/>
      <w:r w:rsidRPr="005D30D8">
        <w:rPr>
          <w:rFonts w:ascii="TimesNewRomanPSMT" w:hAnsi="TimesNewRomanPSMT" w:cs="TimesNewRomanPSMT"/>
          <w:sz w:val="20"/>
          <w:szCs w:val="20"/>
        </w:rPr>
        <w:t>бан</w:t>
      </w:r>
      <w:proofErr w:type="spellEnd"/>
      <w:r w:rsidRPr="005D30D8">
        <w:rPr>
          <w:rFonts w:ascii="TimesNewRomanPSMT" w:hAnsi="TimesNewRomanPSMT" w:cs="TimesNewRomanPSMT"/>
          <w:sz w:val="20"/>
          <w:szCs w:val="20"/>
        </w:rPr>
        <w:t>-</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r w:rsidRPr="005D30D8">
        <w:rPr>
          <w:rFonts w:ascii="TimesNewRomanPSMT" w:hAnsi="TimesNewRomanPSMT" w:cs="TimesNewRomanPSMT"/>
          <w:sz w:val="20"/>
          <w:szCs w:val="20"/>
        </w:rPr>
        <w:t>ку определить другие целевые рынки в общей массе клиентуры. На ос-</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proofErr w:type="spellStart"/>
      <w:r w:rsidRPr="005D30D8">
        <w:rPr>
          <w:rFonts w:ascii="TimesNewRomanPSMT" w:hAnsi="TimesNewRomanPSMT" w:cs="TimesNewRomanPSMT"/>
          <w:sz w:val="20"/>
          <w:szCs w:val="20"/>
        </w:rPr>
        <w:t>нове</w:t>
      </w:r>
      <w:proofErr w:type="spellEnd"/>
      <w:r w:rsidRPr="005D30D8">
        <w:rPr>
          <w:rFonts w:ascii="TimesNewRomanPSMT" w:hAnsi="TimesNewRomanPSMT" w:cs="TimesNewRomanPSMT"/>
          <w:sz w:val="20"/>
          <w:szCs w:val="20"/>
        </w:rPr>
        <w:t xml:space="preserve"> статистического распределения клиентуры по выбранным </w:t>
      </w:r>
      <w:proofErr w:type="spellStart"/>
      <w:r w:rsidRPr="005D30D8">
        <w:rPr>
          <w:rFonts w:ascii="TimesNewRomanPSMT" w:hAnsi="TimesNewRomanPSMT" w:cs="TimesNewRomanPSMT"/>
          <w:sz w:val="20"/>
          <w:szCs w:val="20"/>
        </w:rPr>
        <w:t>призна</w:t>
      </w:r>
      <w:proofErr w:type="spellEnd"/>
      <w:r w:rsidRPr="005D30D8">
        <w:rPr>
          <w:rFonts w:ascii="TimesNewRomanPSMT" w:hAnsi="TimesNewRomanPSMT" w:cs="TimesNewRomanPSMT"/>
          <w:sz w:val="20"/>
          <w:szCs w:val="20"/>
        </w:rPr>
        <w:t>-</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proofErr w:type="spellStart"/>
      <w:r w:rsidRPr="005D30D8">
        <w:rPr>
          <w:rFonts w:ascii="TimesNewRomanPSMT" w:hAnsi="TimesNewRomanPSMT" w:cs="TimesNewRomanPSMT"/>
          <w:sz w:val="20"/>
          <w:szCs w:val="20"/>
        </w:rPr>
        <w:t>кам</w:t>
      </w:r>
      <w:proofErr w:type="spellEnd"/>
      <w:r w:rsidRPr="005D30D8">
        <w:rPr>
          <w:rFonts w:ascii="TimesNewRomanPSMT" w:hAnsi="TimesNewRomanPSMT" w:cs="TimesNewRomanPSMT"/>
          <w:sz w:val="20"/>
          <w:szCs w:val="20"/>
        </w:rPr>
        <w:t xml:space="preserve">, можно затем определить и виды банковских товаров для </w:t>
      </w:r>
      <w:proofErr w:type="spellStart"/>
      <w:r w:rsidRPr="005D30D8">
        <w:rPr>
          <w:rFonts w:ascii="TimesNewRomanPSMT" w:hAnsi="TimesNewRomanPSMT" w:cs="TimesNewRomanPSMT"/>
          <w:sz w:val="20"/>
          <w:szCs w:val="20"/>
        </w:rPr>
        <w:t>предложе</w:t>
      </w:r>
      <w:proofErr w:type="spellEnd"/>
      <w:r w:rsidRPr="005D30D8">
        <w:rPr>
          <w:rFonts w:ascii="TimesNewRomanPSMT" w:hAnsi="TimesNewRomanPSMT" w:cs="TimesNewRomanPSMT"/>
          <w:sz w:val="20"/>
          <w:szCs w:val="20"/>
        </w:rPr>
        <w:t>-</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proofErr w:type="spellStart"/>
      <w:r w:rsidRPr="005D30D8">
        <w:rPr>
          <w:rFonts w:ascii="TimesNewRomanPSMT" w:hAnsi="TimesNewRomanPSMT" w:cs="TimesNewRomanPSMT"/>
          <w:sz w:val="20"/>
          <w:szCs w:val="20"/>
        </w:rPr>
        <w:t>ния</w:t>
      </w:r>
      <w:proofErr w:type="spellEnd"/>
      <w:r w:rsidRPr="005D30D8">
        <w:rPr>
          <w:rFonts w:ascii="TimesNewRomanPSMT" w:hAnsi="TimesNewRomanPSMT" w:cs="TimesNewRomanPSMT"/>
          <w:sz w:val="20"/>
          <w:szCs w:val="20"/>
        </w:rPr>
        <w:t xml:space="preserve"> клиентам.</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r w:rsidRPr="005D30D8">
        <w:rPr>
          <w:rFonts w:ascii="TimesNewRomanPSMT" w:hAnsi="TimesNewRomanPSMT" w:cs="TimesNewRomanPSMT"/>
          <w:sz w:val="20"/>
          <w:szCs w:val="20"/>
        </w:rPr>
        <w:t>В России внимание коммерческих банков в силу объективных</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r w:rsidRPr="005D30D8">
        <w:rPr>
          <w:rFonts w:ascii="TimesNewRomanPSMT" w:hAnsi="TimesNewRomanPSMT" w:cs="TimesNewRomanPSMT"/>
          <w:sz w:val="20"/>
          <w:szCs w:val="20"/>
        </w:rPr>
        <w:t xml:space="preserve">причин сосредоточилось в основном на двух рынках: свободных </w:t>
      </w:r>
      <w:proofErr w:type="spellStart"/>
      <w:r w:rsidRPr="005D30D8">
        <w:rPr>
          <w:rFonts w:ascii="TimesNewRomanPSMT" w:hAnsi="TimesNewRomanPSMT" w:cs="TimesNewRomanPSMT"/>
          <w:sz w:val="20"/>
          <w:szCs w:val="20"/>
        </w:rPr>
        <w:t>денеж</w:t>
      </w:r>
      <w:proofErr w:type="spellEnd"/>
      <w:r w:rsidRPr="005D30D8">
        <w:rPr>
          <w:rFonts w:ascii="TimesNewRomanPSMT" w:hAnsi="TimesNewRomanPSMT" w:cs="TimesNewRomanPSMT"/>
          <w:sz w:val="20"/>
          <w:szCs w:val="20"/>
        </w:rPr>
        <w:t>-</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proofErr w:type="spellStart"/>
      <w:r w:rsidRPr="005D30D8">
        <w:rPr>
          <w:rFonts w:ascii="TimesNewRomanPSMT" w:hAnsi="TimesNewRomanPSMT" w:cs="TimesNewRomanPSMT"/>
          <w:sz w:val="20"/>
          <w:szCs w:val="20"/>
        </w:rPr>
        <w:t>ных</w:t>
      </w:r>
      <w:proofErr w:type="spellEnd"/>
      <w:r w:rsidRPr="005D30D8">
        <w:rPr>
          <w:rFonts w:ascii="TimesNewRomanPSMT" w:hAnsi="TimesNewRomanPSMT" w:cs="TimesNewRomanPSMT"/>
          <w:sz w:val="20"/>
          <w:szCs w:val="20"/>
        </w:rPr>
        <w:t xml:space="preserve"> средств и валюты.</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r w:rsidRPr="005D30D8">
        <w:rPr>
          <w:rFonts w:ascii="TimesNewRomanPSMT" w:hAnsi="TimesNewRomanPSMT" w:cs="TimesNewRomanPSMT"/>
          <w:sz w:val="20"/>
          <w:szCs w:val="20"/>
        </w:rPr>
        <w:t xml:space="preserve">Рынок свободных денежных ресурсов в России традиционно </w:t>
      </w:r>
      <w:proofErr w:type="spellStart"/>
      <w:r w:rsidRPr="005D30D8">
        <w:rPr>
          <w:rFonts w:ascii="TimesNewRomanPSMT" w:hAnsi="TimesNewRomanPSMT" w:cs="TimesNewRomanPSMT"/>
          <w:sz w:val="20"/>
          <w:szCs w:val="20"/>
        </w:rPr>
        <w:t>явля</w:t>
      </w:r>
      <w:proofErr w:type="spellEnd"/>
      <w:r w:rsidRPr="005D30D8">
        <w:rPr>
          <w:rFonts w:ascii="TimesNewRomanPSMT" w:hAnsi="TimesNewRomanPSMT" w:cs="TimesNewRomanPSMT"/>
          <w:sz w:val="20"/>
          <w:szCs w:val="20"/>
        </w:rPr>
        <w:t>-</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proofErr w:type="spellStart"/>
      <w:r w:rsidRPr="005D30D8">
        <w:rPr>
          <w:rFonts w:ascii="TimesNewRomanPSMT" w:hAnsi="TimesNewRomanPSMT" w:cs="TimesNewRomanPSMT"/>
          <w:sz w:val="20"/>
          <w:szCs w:val="20"/>
        </w:rPr>
        <w:t>ется</w:t>
      </w:r>
      <w:proofErr w:type="spellEnd"/>
      <w:r w:rsidRPr="005D30D8">
        <w:rPr>
          <w:rFonts w:ascii="TimesNewRomanPSMT" w:hAnsi="TimesNewRomanPSMT" w:cs="TimesNewRomanPSMT"/>
          <w:sz w:val="20"/>
          <w:szCs w:val="20"/>
        </w:rPr>
        <w:t xml:space="preserve"> рынком продавца и, следовательно, для того чтобы успешно </w:t>
      </w:r>
      <w:proofErr w:type="spellStart"/>
      <w:r w:rsidRPr="005D30D8">
        <w:rPr>
          <w:rFonts w:ascii="TimesNewRomanPSMT" w:hAnsi="TimesNewRomanPSMT" w:cs="TimesNewRomanPSMT"/>
          <w:sz w:val="20"/>
          <w:szCs w:val="20"/>
        </w:rPr>
        <w:t>рабо</w:t>
      </w:r>
      <w:proofErr w:type="spellEnd"/>
      <w:r w:rsidRPr="005D30D8">
        <w:rPr>
          <w:rFonts w:ascii="TimesNewRomanPSMT" w:hAnsi="TimesNewRomanPSMT" w:cs="TimesNewRomanPSMT"/>
          <w:sz w:val="20"/>
          <w:szCs w:val="20"/>
        </w:rPr>
        <w:t>-</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r w:rsidRPr="005D30D8">
        <w:rPr>
          <w:rFonts w:ascii="TimesNewRomanPSMT" w:hAnsi="TimesNewRomanPSMT" w:cs="TimesNewRomanPSMT"/>
          <w:sz w:val="20"/>
          <w:szCs w:val="20"/>
        </w:rPr>
        <w:t>тать в такой среде в качестве покупателя, аккумулировать значительный</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r w:rsidRPr="005D30D8">
        <w:rPr>
          <w:rFonts w:ascii="TimesNewRomanPSMT" w:hAnsi="TimesNewRomanPSMT" w:cs="TimesNewRomanPSMT"/>
          <w:sz w:val="20"/>
          <w:szCs w:val="20"/>
        </w:rPr>
        <w:t>объём ресурсов, нужен маркетинговый подход к решаемой задаче. Банк</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r w:rsidRPr="005D30D8">
        <w:rPr>
          <w:rFonts w:ascii="TimesNewRomanPSMT" w:hAnsi="TimesNewRomanPSMT" w:cs="TimesNewRomanPSMT"/>
          <w:sz w:val="20"/>
          <w:szCs w:val="20"/>
        </w:rPr>
        <w:t>определяет, какие маркетинговые действия он должен предпринять, по-</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r w:rsidRPr="005D30D8">
        <w:rPr>
          <w:rFonts w:ascii="TimesNewRomanPSMT" w:hAnsi="TimesNewRomanPSMT" w:cs="TimesNewRomanPSMT"/>
          <w:sz w:val="20"/>
          <w:szCs w:val="20"/>
        </w:rPr>
        <w:t>чему они необходимы, где и когда будут предприняты, оценивается те-</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proofErr w:type="spellStart"/>
      <w:r w:rsidRPr="005D30D8">
        <w:rPr>
          <w:rFonts w:ascii="TimesNewRomanPSMT" w:hAnsi="TimesNewRomanPSMT" w:cs="TimesNewRomanPSMT"/>
          <w:sz w:val="20"/>
          <w:szCs w:val="20"/>
        </w:rPr>
        <w:t>кущее</w:t>
      </w:r>
      <w:proofErr w:type="spellEnd"/>
      <w:r w:rsidRPr="005D30D8">
        <w:rPr>
          <w:rFonts w:ascii="TimesNewRomanPSMT" w:hAnsi="TimesNewRomanPSMT" w:cs="TimesNewRomanPSMT"/>
          <w:sz w:val="20"/>
          <w:szCs w:val="20"/>
        </w:rPr>
        <w:t xml:space="preserve"> положение банка, его будущая ориентация. Для этого рынок </w:t>
      </w:r>
      <w:proofErr w:type="spellStart"/>
      <w:r w:rsidRPr="005D30D8">
        <w:rPr>
          <w:rFonts w:ascii="TimesNewRomanPSMT" w:hAnsi="TimesNewRomanPSMT" w:cs="TimesNewRomanPSMT"/>
          <w:sz w:val="20"/>
          <w:szCs w:val="20"/>
        </w:rPr>
        <w:t>сво</w:t>
      </w:r>
      <w:proofErr w:type="spellEnd"/>
      <w:r w:rsidRPr="005D30D8">
        <w:rPr>
          <w:rFonts w:ascii="TimesNewRomanPSMT" w:hAnsi="TimesNewRomanPSMT" w:cs="TimesNewRomanPSMT"/>
          <w:sz w:val="20"/>
          <w:szCs w:val="20"/>
        </w:rPr>
        <w:t>-</w:t>
      </w:r>
    </w:p>
    <w:p w:rsidR="001736BA" w:rsidRPr="005D30D8" w:rsidRDefault="001736BA" w:rsidP="001736BA">
      <w:pPr>
        <w:autoSpaceDE w:val="0"/>
        <w:autoSpaceDN w:val="0"/>
        <w:adjustRightInd w:val="0"/>
        <w:spacing w:after="0" w:line="240" w:lineRule="auto"/>
        <w:rPr>
          <w:rFonts w:ascii="TimesNewRomanPSMT" w:hAnsi="TimesNewRomanPSMT" w:cs="TimesNewRomanPSMT"/>
          <w:sz w:val="20"/>
          <w:szCs w:val="20"/>
        </w:rPr>
      </w:pPr>
      <w:proofErr w:type="spellStart"/>
      <w:r w:rsidRPr="005D30D8">
        <w:rPr>
          <w:rFonts w:ascii="TimesNewRomanPSMT" w:hAnsi="TimesNewRomanPSMT" w:cs="TimesNewRomanPSMT"/>
          <w:sz w:val="20"/>
          <w:szCs w:val="20"/>
        </w:rPr>
        <w:t>бодных</w:t>
      </w:r>
      <w:proofErr w:type="spellEnd"/>
      <w:r w:rsidRPr="005D30D8">
        <w:rPr>
          <w:rFonts w:ascii="TimesNewRomanPSMT" w:hAnsi="TimesNewRomanPSMT" w:cs="TimesNewRomanPSMT"/>
          <w:sz w:val="20"/>
          <w:szCs w:val="20"/>
        </w:rPr>
        <w:t xml:space="preserve"> денежных средств делится на сектора согласно видам </w:t>
      </w:r>
      <w:proofErr w:type="spellStart"/>
      <w:r w:rsidRPr="005D30D8">
        <w:rPr>
          <w:rFonts w:ascii="TimesNewRomanPSMT" w:hAnsi="TimesNewRomanPSMT" w:cs="TimesNewRomanPSMT"/>
          <w:sz w:val="20"/>
          <w:szCs w:val="20"/>
        </w:rPr>
        <w:t>обра</w:t>
      </w:r>
      <w:proofErr w:type="spellEnd"/>
      <w:r w:rsidRPr="005D30D8">
        <w:rPr>
          <w:rFonts w:ascii="TimesNewRomanPSMT" w:hAnsi="TimesNewRomanPSMT" w:cs="TimesNewRomanPSMT"/>
          <w:sz w:val="20"/>
          <w:szCs w:val="20"/>
        </w:rPr>
        <w:t>-</w:t>
      </w:r>
    </w:p>
    <w:p w:rsidR="001736BA" w:rsidRPr="005D30D8" w:rsidRDefault="001736BA" w:rsidP="001736BA">
      <w:pPr>
        <w:spacing w:after="0" w:line="240" w:lineRule="auto"/>
        <w:rPr>
          <w:rFonts w:ascii="BookAntiqua-Italic" w:hAnsi="BookAntiqua-Italic" w:cs="BookAntiqua-Italic"/>
          <w:iCs/>
          <w:sz w:val="20"/>
          <w:szCs w:val="20"/>
        </w:rPr>
      </w:pPr>
      <w:proofErr w:type="spellStart"/>
      <w:r w:rsidRPr="005D30D8">
        <w:rPr>
          <w:rFonts w:ascii="TimesNewRomanPSMT" w:hAnsi="TimesNewRomanPSMT" w:cs="TimesNewRomanPSMT"/>
          <w:sz w:val="20"/>
          <w:szCs w:val="20"/>
        </w:rPr>
        <w:t>щающихся</w:t>
      </w:r>
      <w:proofErr w:type="spellEnd"/>
      <w:r w:rsidRPr="005D30D8">
        <w:rPr>
          <w:rFonts w:ascii="TimesNewRomanPSMT" w:hAnsi="TimesNewRomanPSMT" w:cs="TimesNewRomanPSMT"/>
          <w:sz w:val="20"/>
          <w:szCs w:val="20"/>
        </w:rPr>
        <w:t xml:space="preserve"> на них ресурсов.</w:t>
      </w:r>
    </w:p>
    <w:sectPr w:rsidR="001736BA" w:rsidRPr="005D30D8" w:rsidSect="005D30D8">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6517" w:rsidRDefault="00F56517" w:rsidP="00AC0BB7">
      <w:pPr>
        <w:spacing w:after="0" w:line="240" w:lineRule="auto"/>
      </w:pPr>
      <w:r>
        <w:separator/>
      </w:r>
    </w:p>
  </w:endnote>
  <w:endnote w:type="continuationSeparator" w:id="0">
    <w:p w:rsidR="00F56517" w:rsidRDefault="00F56517" w:rsidP="00AC0B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Franklin Gothic Book">
    <w:panose1 w:val="020B05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Georgia">
    <w:panose1 w:val="02040502050405020303"/>
    <w:charset w:val="CC"/>
    <w:family w:val="roman"/>
    <w:pitch w:val="variable"/>
    <w:sig w:usb0="00000287" w:usb1="00000000" w:usb2="00000000" w:usb3="00000000" w:csb0="0000009F" w:csb1="00000000"/>
  </w:font>
  <w:font w:name="BookAntiqua-Italic">
    <w:altName w:val="Times New Roman"/>
    <w:panose1 w:val="00000000000000000000"/>
    <w:charset w:val="CC"/>
    <w:family w:val="auto"/>
    <w:notTrueType/>
    <w:pitch w:val="default"/>
    <w:sig w:usb0="00000203" w:usb1="00000000" w:usb2="00000000" w:usb3="00000000" w:csb0="00000005" w:csb1="00000000"/>
  </w:font>
  <w:font w:name="BookAntiqua">
    <w:altName w:val="Times New Roman"/>
    <w:panose1 w:val="00000000000000000000"/>
    <w:charset w:val="00"/>
    <w:family w:val="roman"/>
    <w:notTrueType/>
    <w:pitch w:val="default"/>
    <w:sig w:usb0="00000203" w:usb1="00000000" w:usb2="00000000" w:usb3="00000000" w:csb0="00000005" w:csb1="00000000"/>
  </w:font>
  <w:font w:name="SymbolMT">
    <w:altName w:val="MS Mincho"/>
    <w:panose1 w:val="00000000000000000000"/>
    <w:charset w:val="80"/>
    <w:family w:val="auto"/>
    <w:notTrueType/>
    <w:pitch w:val="default"/>
    <w:sig w:usb0="00000001" w:usb1="080F0000" w:usb2="00000010" w:usb3="00000000" w:csb0="00120000" w:csb1="00000000"/>
  </w:font>
  <w:font w:name="BookAntiqua-Bold">
    <w:altName w:val="Times New Roman"/>
    <w:panose1 w:val="00000000000000000000"/>
    <w:charset w:val="CC"/>
    <w:family w:val="auto"/>
    <w:notTrueType/>
    <w:pitch w:val="default"/>
    <w:sig w:usb0="00000201" w:usb1="00000000" w:usb2="00000000" w:usb3="00000000" w:csb0="00000005" w:csb1="00000000"/>
  </w:font>
  <w:font w:name="BookAntiqua-BoldItalic">
    <w:panose1 w:val="00000000000000000000"/>
    <w:charset w:val="CC"/>
    <w:family w:val="auto"/>
    <w:notTrueType/>
    <w:pitch w:val="default"/>
    <w:sig w:usb0="00000201" w:usb1="00000000" w:usb2="00000000" w:usb3="00000000" w:csb0="00000004" w:csb1="00000000"/>
  </w:font>
  <w:font w:name="+mn-ea">
    <w:panose1 w:val="00000000000000000000"/>
    <w:charset w:val="00"/>
    <w:family w:val="roman"/>
    <w:notTrueType/>
    <w:pitch w:val="default"/>
    <w:sig w:usb0="00000000" w:usb1="00000000" w:usb2="00000000" w:usb3="00000000" w:csb0="00000000" w:csb1="00000000"/>
  </w:font>
  <w:font w:name="TimesNewRomanPS-BoldItalicMT">
    <w:altName w:val="Times New Roman"/>
    <w:panose1 w:val="00000000000000000000"/>
    <w:charset w:val="CC"/>
    <w:family w:val="auto"/>
    <w:notTrueType/>
    <w:pitch w:val="default"/>
    <w:sig w:usb0="00000001" w:usb1="00000000" w:usb2="00000000" w:usb3="00000000" w:csb0="00000005"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6517" w:rsidRDefault="00F56517" w:rsidP="00AC0BB7">
      <w:pPr>
        <w:spacing w:after="0" w:line="240" w:lineRule="auto"/>
      </w:pPr>
      <w:r>
        <w:separator/>
      </w:r>
    </w:p>
  </w:footnote>
  <w:footnote w:type="continuationSeparator" w:id="0">
    <w:p w:rsidR="00F56517" w:rsidRDefault="00F56517" w:rsidP="00AC0BB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3B"/>
    <w:multiLevelType w:val="multilevel"/>
    <w:tmpl w:val="3436498C"/>
    <w:lvl w:ilvl="0">
      <w:start w:val="1"/>
      <w:numFmt w:val="bullet"/>
      <w:lvlText w:val="•"/>
      <w:lvlJc w:val="left"/>
      <w:rPr>
        <w:rFonts w:ascii="Book Antiqua" w:hAnsi="Book Antiqua" w:cs="Book Antiqua"/>
        <w:b w:val="0"/>
        <w:bCs w:val="0"/>
        <w:i w:val="0"/>
        <w:iCs w:val="0"/>
        <w:smallCaps w:val="0"/>
        <w:strike w:val="0"/>
        <w:color w:val="000000"/>
        <w:spacing w:val="0"/>
        <w:w w:val="100"/>
        <w:position w:val="0"/>
        <w:sz w:val="6"/>
        <w:szCs w:val="6"/>
        <w:u w:val="none"/>
      </w:rPr>
    </w:lvl>
    <w:lvl w:ilvl="1">
      <w:start w:val="1"/>
      <w:numFmt w:val="bullet"/>
      <w:lvlText w:val="•"/>
      <w:lvlJc w:val="left"/>
      <w:rPr>
        <w:rFonts w:ascii="Book Antiqua" w:hAnsi="Book Antiqua" w:cs="Book Antiqua"/>
        <w:b w:val="0"/>
        <w:bCs w:val="0"/>
        <w:i w:val="0"/>
        <w:iCs w:val="0"/>
        <w:smallCaps w:val="0"/>
        <w:strike w:val="0"/>
        <w:color w:val="000000"/>
        <w:spacing w:val="0"/>
        <w:w w:val="100"/>
        <w:position w:val="0"/>
        <w:sz w:val="21"/>
        <w:szCs w:val="21"/>
        <w:u w:val="none"/>
      </w:rPr>
    </w:lvl>
    <w:lvl w:ilvl="2">
      <w:start w:val="1"/>
      <w:numFmt w:val="bullet"/>
      <w:lvlText w:val="•"/>
      <w:lvlJc w:val="left"/>
      <w:rPr>
        <w:rFonts w:ascii="Book Antiqua" w:hAnsi="Book Antiqua" w:cs="Book Antiqua"/>
        <w:b w:val="0"/>
        <w:bCs w:val="0"/>
        <w:i w:val="0"/>
        <w:iCs w:val="0"/>
        <w:smallCaps w:val="0"/>
        <w:strike w:val="0"/>
        <w:color w:val="000000"/>
        <w:spacing w:val="0"/>
        <w:w w:val="100"/>
        <w:position w:val="0"/>
        <w:sz w:val="21"/>
        <w:szCs w:val="21"/>
        <w:u w:val="none"/>
      </w:rPr>
    </w:lvl>
    <w:lvl w:ilvl="3">
      <w:start w:val="1"/>
      <w:numFmt w:val="bullet"/>
      <w:lvlText w:val="•"/>
      <w:lvlJc w:val="left"/>
      <w:rPr>
        <w:rFonts w:ascii="Book Antiqua" w:hAnsi="Book Antiqua" w:cs="Book Antiqua"/>
        <w:b w:val="0"/>
        <w:bCs w:val="0"/>
        <w:i w:val="0"/>
        <w:iCs w:val="0"/>
        <w:smallCaps w:val="0"/>
        <w:strike w:val="0"/>
        <w:color w:val="000000"/>
        <w:spacing w:val="0"/>
        <w:w w:val="100"/>
        <w:position w:val="0"/>
        <w:sz w:val="21"/>
        <w:szCs w:val="21"/>
        <w:u w:val="none"/>
      </w:rPr>
    </w:lvl>
    <w:lvl w:ilvl="4">
      <w:start w:val="1"/>
      <w:numFmt w:val="bullet"/>
      <w:lvlText w:val="•"/>
      <w:lvlJc w:val="left"/>
      <w:rPr>
        <w:rFonts w:ascii="Book Antiqua" w:hAnsi="Book Antiqua" w:cs="Book Antiqua"/>
        <w:b w:val="0"/>
        <w:bCs w:val="0"/>
        <w:i w:val="0"/>
        <w:iCs w:val="0"/>
        <w:smallCaps w:val="0"/>
        <w:strike w:val="0"/>
        <w:color w:val="000000"/>
        <w:spacing w:val="0"/>
        <w:w w:val="100"/>
        <w:position w:val="0"/>
        <w:sz w:val="21"/>
        <w:szCs w:val="21"/>
        <w:u w:val="none"/>
      </w:rPr>
    </w:lvl>
    <w:lvl w:ilvl="5">
      <w:start w:val="1"/>
      <w:numFmt w:val="bullet"/>
      <w:lvlText w:val="•"/>
      <w:lvlJc w:val="left"/>
      <w:rPr>
        <w:rFonts w:ascii="Book Antiqua" w:hAnsi="Book Antiqua" w:cs="Book Antiqua"/>
        <w:b w:val="0"/>
        <w:bCs w:val="0"/>
        <w:i w:val="0"/>
        <w:iCs w:val="0"/>
        <w:smallCaps w:val="0"/>
        <w:strike w:val="0"/>
        <w:color w:val="000000"/>
        <w:spacing w:val="0"/>
        <w:w w:val="100"/>
        <w:position w:val="0"/>
        <w:sz w:val="21"/>
        <w:szCs w:val="21"/>
        <w:u w:val="none"/>
      </w:rPr>
    </w:lvl>
    <w:lvl w:ilvl="6">
      <w:start w:val="1"/>
      <w:numFmt w:val="bullet"/>
      <w:lvlText w:val="•"/>
      <w:lvlJc w:val="left"/>
      <w:rPr>
        <w:rFonts w:ascii="Book Antiqua" w:hAnsi="Book Antiqua" w:cs="Book Antiqua"/>
        <w:b w:val="0"/>
        <w:bCs w:val="0"/>
        <w:i w:val="0"/>
        <w:iCs w:val="0"/>
        <w:smallCaps w:val="0"/>
        <w:strike w:val="0"/>
        <w:color w:val="000000"/>
        <w:spacing w:val="0"/>
        <w:w w:val="100"/>
        <w:position w:val="0"/>
        <w:sz w:val="21"/>
        <w:szCs w:val="21"/>
        <w:u w:val="none"/>
      </w:rPr>
    </w:lvl>
    <w:lvl w:ilvl="7">
      <w:start w:val="1"/>
      <w:numFmt w:val="bullet"/>
      <w:lvlText w:val="•"/>
      <w:lvlJc w:val="left"/>
      <w:rPr>
        <w:rFonts w:ascii="Book Antiqua" w:hAnsi="Book Antiqua" w:cs="Book Antiqua"/>
        <w:b w:val="0"/>
        <w:bCs w:val="0"/>
        <w:i w:val="0"/>
        <w:iCs w:val="0"/>
        <w:smallCaps w:val="0"/>
        <w:strike w:val="0"/>
        <w:color w:val="000000"/>
        <w:spacing w:val="0"/>
        <w:w w:val="100"/>
        <w:position w:val="0"/>
        <w:sz w:val="21"/>
        <w:szCs w:val="21"/>
        <w:u w:val="none"/>
      </w:rPr>
    </w:lvl>
    <w:lvl w:ilvl="8">
      <w:start w:val="1"/>
      <w:numFmt w:val="bullet"/>
      <w:lvlText w:val="•"/>
      <w:lvlJc w:val="left"/>
      <w:rPr>
        <w:rFonts w:ascii="Book Antiqua" w:hAnsi="Book Antiqua" w:cs="Book Antiqua"/>
        <w:b w:val="0"/>
        <w:bCs w:val="0"/>
        <w:i w:val="0"/>
        <w:iCs w:val="0"/>
        <w:smallCaps w:val="0"/>
        <w:strike w:val="0"/>
        <w:color w:val="000000"/>
        <w:spacing w:val="0"/>
        <w:w w:val="100"/>
        <w:position w:val="0"/>
        <w:sz w:val="21"/>
        <w:szCs w:val="21"/>
        <w:u w:val="none"/>
      </w:rPr>
    </w:lvl>
  </w:abstractNum>
  <w:abstractNum w:abstractNumId="1">
    <w:nsid w:val="001A100E"/>
    <w:multiLevelType w:val="hybridMultilevel"/>
    <w:tmpl w:val="1D44131C"/>
    <w:lvl w:ilvl="0" w:tplc="3982C320">
      <w:start w:val="1"/>
      <w:numFmt w:val="bullet"/>
      <w:lvlText w:val=""/>
      <w:lvlJc w:val="left"/>
      <w:pPr>
        <w:ind w:left="360" w:hanging="360"/>
      </w:pPr>
      <w:rPr>
        <w:rFonts w:ascii="Symbol" w:hAnsi="Symbol" w:hint="default"/>
        <w:b w:val="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0243791C"/>
    <w:multiLevelType w:val="hybridMultilevel"/>
    <w:tmpl w:val="D1A423D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3452D8F"/>
    <w:multiLevelType w:val="multilevel"/>
    <w:tmpl w:val="A2C051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8B77BD0"/>
    <w:multiLevelType w:val="multilevel"/>
    <w:tmpl w:val="18C0EC8E"/>
    <w:lvl w:ilvl="0">
      <w:start w:val="1"/>
      <w:numFmt w:val="bullet"/>
      <w:lvlText w:val=""/>
      <w:lvlJc w:val="left"/>
      <w:pPr>
        <w:tabs>
          <w:tab w:val="num" w:pos="720"/>
        </w:tabs>
        <w:ind w:left="720" w:hanging="360"/>
      </w:pPr>
      <w:rPr>
        <w:rFonts w:ascii="Symbol" w:hAnsi="Symbol" w:hint="default"/>
        <w:sz w:val="6"/>
        <w:szCs w:val="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99E336E"/>
    <w:multiLevelType w:val="hybridMultilevel"/>
    <w:tmpl w:val="7C6E2C44"/>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0A5C281B"/>
    <w:multiLevelType w:val="hybridMultilevel"/>
    <w:tmpl w:val="B646222A"/>
    <w:lvl w:ilvl="0" w:tplc="0419000D">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7">
    <w:nsid w:val="0AE93C1D"/>
    <w:multiLevelType w:val="hybridMultilevel"/>
    <w:tmpl w:val="7E62D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42551D"/>
    <w:multiLevelType w:val="hybridMultilevel"/>
    <w:tmpl w:val="0FFC8586"/>
    <w:lvl w:ilvl="0" w:tplc="F834A61E">
      <w:start w:val="1"/>
      <w:numFmt w:val="bullet"/>
      <w:lvlText w:val=""/>
      <w:lvlJc w:val="left"/>
      <w:pPr>
        <w:tabs>
          <w:tab w:val="num" w:pos="720"/>
        </w:tabs>
        <w:ind w:left="720" w:hanging="360"/>
      </w:pPr>
      <w:rPr>
        <w:rFonts w:ascii="Wingdings" w:hAnsi="Wingdings" w:hint="default"/>
      </w:rPr>
    </w:lvl>
    <w:lvl w:ilvl="1" w:tplc="49141CC2" w:tentative="1">
      <w:start w:val="1"/>
      <w:numFmt w:val="bullet"/>
      <w:lvlText w:val=""/>
      <w:lvlJc w:val="left"/>
      <w:pPr>
        <w:tabs>
          <w:tab w:val="num" w:pos="1440"/>
        </w:tabs>
        <w:ind w:left="1440" w:hanging="360"/>
      </w:pPr>
      <w:rPr>
        <w:rFonts w:ascii="Wingdings" w:hAnsi="Wingdings" w:hint="default"/>
      </w:rPr>
    </w:lvl>
    <w:lvl w:ilvl="2" w:tplc="ABEC172A" w:tentative="1">
      <w:start w:val="1"/>
      <w:numFmt w:val="bullet"/>
      <w:lvlText w:val=""/>
      <w:lvlJc w:val="left"/>
      <w:pPr>
        <w:tabs>
          <w:tab w:val="num" w:pos="2160"/>
        </w:tabs>
        <w:ind w:left="2160" w:hanging="360"/>
      </w:pPr>
      <w:rPr>
        <w:rFonts w:ascii="Wingdings" w:hAnsi="Wingdings" w:hint="default"/>
      </w:rPr>
    </w:lvl>
    <w:lvl w:ilvl="3" w:tplc="0E9E0320" w:tentative="1">
      <w:start w:val="1"/>
      <w:numFmt w:val="bullet"/>
      <w:lvlText w:val=""/>
      <w:lvlJc w:val="left"/>
      <w:pPr>
        <w:tabs>
          <w:tab w:val="num" w:pos="2880"/>
        </w:tabs>
        <w:ind w:left="2880" w:hanging="360"/>
      </w:pPr>
      <w:rPr>
        <w:rFonts w:ascii="Wingdings" w:hAnsi="Wingdings" w:hint="default"/>
      </w:rPr>
    </w:lvl>
    <w:lvl w:ilvl="4" w:tplc="1DFA6B1E" w:tentative="1">
      <w:start w:val="1"/>
      <w:numFmt w:val="bullet"/>
      <w:lvlText w:val=""/>
      <w:lvlJc w:val="left"/>
      <w:pPr>
        <w:tabs>
          <w:tab w:val="num" w:pos="3600"/>
        </w:tabs>
        <w:ind w:left="3600" w:hanging="360"/>
      </w:pPr>
      <w:rPr>
        <w:rFonts w:ascii="Wingdings" w:hAnsi="Wingdings" w:hint="default"/>
      </w:rPr>
    </w:lvl>
    <w:lvl w:ilvl="5" w:tplc="F7842B82" w:tentative="1">
      <w:start w:val="1"/>
      <w:numFmt w:val="bullet"/>
      <w:lvlText w:val=""/>
      <w:lvlJc w:val="left"/>
      <w:pPr>
        <w:tabs>
          <w:tab w:val="num" w:pos="4320"/>
        </w:tabs>
        <w:ind w:left="4320" w:hanging="360"/>
      </w:pPr>
      <w:rPr>
        <w:rFonts w:ascii="Wingdings" w:hAnsi="Wingdings" w:hint="default"/>
      </w:rPr>
    </w:lvl>
    <w:lvl w:ilvl="6" w:tplc="A66E70D6" w:tentative="1">
      <w:start w:val="1"/>
      <w:numFmt w:val="bullet"/>
      <w:lvlText w:val=""/>
      <w:lvlJc w:val="left"/>
      <w:pPr>
        <w:tabs>
          <w:tab w:val="num" w:pos="5040"/>
        </w:tabs>
        <w:ind w:left="5040" w:hanging="360"/>
      </w:pPr>
      <w:rPr>
        <w:rFonts w:ascii="Wingdings" w:hAnsi="Wingdings" w:hint="default"/>
      </w:rPr>
    </w:lvl>
    <w:lvl w:ilvl="7" w:tplc="61D46702" w:tentative="1">
      <w:start w:val="1"/>
      <w:numFmt w:val="bullet"/>
      <w:lvlText w:val=""/>
      <w:lvlJc w:val="left"/>
      <w:pPr>
        <w:tabs>
          <w:tab w:val="num" w:pos="5760"/>
        </w:tabs>
        <w:ind w:left="5760" w:hanging="360"/>
      </w:pPr>
      <w:rPr>
        <w:rFonts w:ascii="Wingdings" w:hAnsi="Wingdings" w:hint="default"/>
      </w:rPr>
    </w:lvl>
    <w:lvl w:ilvl="8" w:tplc="37226948" w:tentative="1">
      <w:start w:val="1"/>
      <w:numFmt w:val="bullet"/>
      <w:lvlText w:val=""/>
      <w:lvlJc w:val="left"/>
      <w:pPr>
        <w:tabs>
          <w:tab w:val="num" w:pos="6480"/>
        </w:tabs>
        <w:ind w:left="6480" w:hanging="360"/>
      </w:pPr>
      <w:rPr>
        <w:rFonts w:ascii="Wingdings" w:hAnsi="Wingdings" w:hint="default"/>
      </w:rPr>
    </w:lvl>
  </w:abstractNum>
  <w:abstractNum w:abstractNumId="9">
    <w:nsid w:val="12667FC6"/>
    <w:multiLevelType w:val="hybridMultilevel"/>
    <w:tmpl w:val="57C241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4BA4D94"/>
    <w:multiLevelType w:val="hybridMultilevel"/>
    <w:tmpl w:val="BB3A24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15D703AD"/>
    <w:multiLevelType w:val="hybridMultilevel"/>
    <w:tmpl w:val="7E806646"/>
    <w:lvl w:ilvl="0" w:tplc="1DC428B8">
      <w:start w:val="1"/>
      <w:numFmt w:val="bullet"/>
      <w:lvlText w:val=""/>
      <w:lvlJc w:val="left"/>
      <w:pPr>
        <w:tabs>
          <w:tab w:val="num" w:pos="720"/>
        </w:tabs>
        <w:ind w:left="720" w:hanging="360"/>
      </w:pPr>
      <w:rPr>
        <w:rFonts w:ascii="Wingdings" w:hAnsi="Wingdings" w:hint="default"/>
      </w:rPr>
    </w:lvl>
    <w:lvl w:ilvl="1" w:tplc="830611FC" w:tentative="1">
      <w:start w:val="1"/>
      <w:numFmt w:val="bullet"/>
      <w:lvlText w:val=""/>
      <w:lvlJc w:val="left"/>
      <w:pPr>
        <w:tabs>
          <w:tab w:val="num" w:pos="1440"/>
        </w:tabs>
        <w:ind w:left="1440" w:hanging="360"/>
      </w:pPr>
      <w:rPr>
        <w:rFonts w:ascii="Wingdings" w:hAnsi="Wingdings" w:hint="default"/>
      </w:rPr>
    </w:lvl>
    <w:lvl w:ilvl="2" w:tplc="71A2BCA4" w:tentative="1">
      <w:start w:val="1"/>
      <w:numFmt w:val="bullet"/>
      <w:lvlText w:val=""/>
      <w:lvlJc w:val="left"/>
      <w:pPr>
        <w:tabs>
          <w:tab w:val="num" w:pos="2160"/>
        </w:tabs>
        <w:ind w:left="2160" w:hanging="360"/>
      </w:pPr>
      <w:rPr>
        <w:rFonts w:ascii="Wingdings" w:hAnsi="Wingdings" w:hint="default"/>
      </w:rPr>
    </w:lvl>
    <w:lvl w:ilvl="3" w:tplc="7526C58A" w:tentative="1">
      <w:start w:val="1"/>
      <w:numFmt w:val="bullet"/>
      <w:lvlText w:val=""/>
      <w:lvlJc w:val="left"/>
      <w:pPr>
        <w:tabs>
          <w:tab w:val="num" w:pos="2880"/>
        </w:tabs>
        <w:ind w:left="2880" w:hanging="360"/>
      </w:pPr>
      <w:rPr>
        <w:rFonts w:ascii="Wingdings" w:hAnsi="Wingdings" w:hint="default"/>
      </w:rPr>
    </w:lvl>
    <w:lvl w:ilvl="4" w:tplc="E7A09ACE" w:tentative="1">
      <w:start w:val="1"/>
      <w:numFmt w:val="bullet"/>
      <w:lvlText w:val=""/>
      <w:lvlJc w:val="left"/>
      <w:pPr>
        <w:tabs>
          <w:tab w:val="num" w:pos="3600"/>
        </w:tabs>
        <w:ind w:left="3600" w:hanging="360"/>
      </w:pPr>
      <w:rPr>
        <w:rFonts w:ascii="Wingdings" w:hAnsi="Wingdings" w:hint="default"/>
      </w:rPr>
    </w:lvl>
    <w:lvl w:ilvl="5" w:tplc="5AE696F4" w:tentative="1">
      <w:start w:val="1"/>
      <w:numFmt w:val="bullet"/>
      <w:lvlText w:val=""/>
      <w:lvlJc w:val="left"/>
      <w:pPr>
        <w:tabs>
          <w:tab w:val="num" w:pos="4320"/>
        </w:tabs>
        <w:ind w:left="4320" w:hanging="360"/>
      </w:pPr>
      <w:rPr>
        <w:rFonts w:ascii="Wingdings" w:hAnsi="Wingdings" w:hint="default"/>
      </w:rPr>
    </w:lvl>
    <w:lvl w:ilvl="6" w:tplc="98EAB89A" w:tentative="1">
      <w:start w:val="1"/>
      <w:numFmt w:val="bullet"/>
      <w:lvlText w:val=""/>
      <w:lvlJc w:val="left"/>
      <w:pPr>
        <w:tabs>
          <w:tab w:val="num" w:pos="5040"/>
        </w:tabs>
        <w:ind w:left="5040" w:hanging="360"/>
      </w:pPr>
      <w:rPr>
        <w:rFonts w:ascii="Wingdings" w:hAnsi="Wingdings" w:hint="default"/>
      </w:rPr>
    </w:lvl>
    <w:lvl w:ilvl="7" w:tplc="7DCA4A18" w:tentative="1">
      <w:start w:val="1"/>
      <w:numFmt w:val="bullet"/>
      <w:lvlText w:val=""/>
      <w:lvlJc w:val="left"/>
      <w:pPr>
        <w:tabs>
          <w:tab w:val="num" w:pos="5760"/>
        </w:tabs>
        <w:ind w:left="5760" w:hanging="360"/>
      </w:pPr>
      <w:rPr>
        <w:rFonts w:ascii="Wingdings" w:hAnsi="Wingdings" w:hint="default"/>
      </w:rPr>
    </w:lvl>
    <w:lvl w:ilvl="8" w:tplc="D46A9A92" w:tentative="1">
      <w:start w:val="1"/>
      <w:numFmt w:val="bullet"/>
      <w:lvlText w:val=""/>
      <w:lvlJc w:val="left"/>
      <w:pPr>
        <w:tabs>
          <w:tab w:val="num" w:pos="6480"/>
        </w:tabs>
        <w:ind w:left="6480" w:hanging="360"/>
      </w:pPr>
      <w:rPr>
        <w:rFonts w:ascii="Wingdings" w:hAnsi="Wingdings" w:hint="default"/>
      </w:rPr>
    </w:lvl>
  </w:abstractNum>
  <w:abstractNum w:abstractNumId="12">
    <w:nsid w:val="16420ABC"/>
    <w:multiLevelType w:val="hybridMultilevel"/>
    <w:tmpl w:val="1BBEBD9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6822E0A"/>
    <w:multiLevelType w:val="hybridMultilevel"/>
    <w:tmpl w:val="ECD2D20E"/>
    <w:lvl w:ilvl="0" w:tplc="EEF4B5BC">
      <w:start w:val="1"/>
      <w:numFmt w:val="bullet"/>
      <w:lvlText w:val=""/>
      <w:lvlJc w:val="left"/>
      <w:pPr>
        <w:tabs>
          <w:tab w:val="num" w:pos="720"/>
        </w:tabs>
        <w:ind w:left="720" w:hanging="360"/>
      </w:pPr>
      <w:rPr>
        <w:rFonts w:ascii="Wingdings 2" w:hAnsi="Wingdings 2" w:hint="default"/>
      </w:rPr>
    </w:lvl>
    <w:lvl w:ilvl="1" w:tplc="698CAFC8" w:tentative="1">
      <w:start w:val="1"/>
      <w:numFmt w:val="bullet"/>
      <w:lvlText w:val=""/>
      <w:lvlJc w:val="left"/>
      <w:pPr>
        <w:tabs>
          <w:tab w:val="num" w:pos="1440"/>
        </w:tabs>
        <w:ind w:left="1440" w:hanging="360"/>
      </w:pPr>
      <w:rPr>
        <w:rFonts w:ascii="Wingdings 2" w:hAnsi="Wingdings 2" w:hint="default"/>
      </w:rPr>
    </w:lvl>
    <w:lvl w:ilvl="2" w:tplc="2BA6E27A" w:tentative="1">
      <w:start w:val="1"/>
      <w:numFmt w:val="bullet"/>
      <w:lvlText w:val=""/>
      <w:lvlJc w:val="left"/>
      <w:pPr>
        <w:tabs>
          <w:tab w:val="num" w:pos="2160"/>
        </w:tabs>
        <w:ind w:left="2160" w:hanging="360"/>
      </w:pPr>
      <w:rPr>
        <w:rFonts w:ascii="Wingdings 2" w:hAnsi="Wingdings 2" w:hint="default"/>
      </w:rPr>
    </w:lvl>
    <w:lvl w:ilvl="3" w:tplc="1B7CAF0E" w:tentative="1">
      <w:start w:val="1"/>
      <w:numFmt w:val="bullet"/>
      <w:lvlText w:val=""/>
      <w:lvlJc w:val="left"/>
      <w:pPr>
        <w:tabs>
          <w:tab w:val="num" w:pos="2880"/>
        </w:tabs>
        <w:ind w:left="2880" w:hanging="360"/>
      </w:pPr>
      <w:rPr>
        <w:rFonts w:ascii="Wingdings 2" w:hAnsi="Wingdings 2" w:hint="default"/>
      </w:rPr>
    </w:lvl>
    <w:lvl w:ilvl="4" w:tplc="230AB10C" w:tentative="1">
      <w:start w:val="1"/>
      <w:numFmt w:val="bullet"/>
      <w:lvlText w:val=""/>
      <w:lvlJc w:val="left"/>
      <w:pPr>
        <w:tabs>
          <w:tab w:val="num" w:pos="3600"/>
        </w:tabs>
        <w:ind w:left="3600" w:hanging="360"/>
      </w:pPr>
      <w:rPr>
        <w:rFonts w:ascii="Wingdings 2" w:hAnsi="Wingdings 2" w:hint="default"/>
      </w:rPr>
    </w:lvl>
    <w:lvl w:ilvl="5" w:tplc="863C0A60" w:tentative="1">
      <w:start w:val="1"/>
      <w:numFmt w:val="bullet"/>
      <w:lvlText w:val=""/>
      <w:lvlJc w:val="left"/>
      <w:pPr>
        <w:tabs>
          <w:tab w:val="num" w:pos="4320"/>
        </w:tabs>
        <w:ind w:left="4320" w:hanging="360"/>
      </w:pPr>
      <w:rPr>
        <w:rFonts w:ascii="Wingdings 2" w:hAnsi="Wingdings 2" w:hint="default"/>
      </w:rPr>
    </w:lvl>
    <w:lvl w:ilvl="6" w:tplc="6ADABBD4" w:tentative="1">
      <w:start w:val="1"/>
      <w:numFmt w:val="bullet"/>
      <w:lvlText w:val=""/>
      <w:lvlJc w:val="left"/>
      <w:pPr>
        <w:tabs>
          <w:tab w:val="num" w:pos="5040"/>
        </w:tabs>
        <w:ind w:left="5040" w:hanging="360"/>
      </w:pPr>
      <w:rPr>
        <w:rFonts w:ascii="Wingdings 2" w:hAnsi="Wingdings 2" w:hint="default"/>
      </w:rPr>
    </w:lvl>
    <w:lvl w:ilvl="7" w:tplc="517209CC" w:tentative="1">
      <w:start w:val="1"/>
      <w:numFmt w:val="bullet"/>
      <w:lvlText w:val=""/>
      <w:lvlJc w:val="left"/>
      <w:pPr>
        <w:tabs>
          <w:tab w:val="num" w:pos="5760"/>
        </w:tabs>
        <w:ind w:left="5760" w:hanging="360"/>
      </w:pPr>
      <w:rPr>
        <w:rFonts w:ascii="Wingdings 2" w:hAnsi="Wingdings 2" w:hint="default"/>
      </w:rPr>
    </w:lvl>
    <w:lvl w:ilvl="8" w:tplc="185CE610" w:tentative="1">
      <w:start w:val="1"/>
      <w:numFmt w:val="bullet"/>
      <w:lvlText w:val=""/>
      <w:lvlJc w:val="left"/>
      <w:pPr>
        <w:tabs>
          <w:tab w:val="num" w:pos="6480"/>
        </w:tabs>
        <w:ind w:left="6480" w:hanging="360"/>
      </w:pPr>
      <w:rPr>
        <w:rFonts w:ascii="Wingdings 2" w:hAnsi="Wingdings 2" w:hint="default"/>
      </w:rPr>
    </w:lvl>
  </w:abstractNum>
  <w:abstractNum w:abstractNumId="14">
    <w:nsid w:val="173F0E2E"/>
    <w:multiLevelType w:val="hybridMultilevel"/>
    <w:tmpl w:val="A5FE8FFC"/>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5">
    <w:nsid w:val="1B1C3BBA"/>
    <w:multiLevelType w:val="hybridMultilevel"/>
    <w:tmpl w:val="083C3A16"/>
    <w:lvl w:ilvl="0" w:tplc="CE341EB2">
      <w:start w:val="1"/>
      <w:numFmt w:val="bullet"/>
      <w:lvlText w:val=""/>
      <w:lvlJc w:val="left"/>
      <w:pPr>
        <w:tabs>
          <w:tab w:val="num" w:pos="720"/>
        </w:tabs>
        <w:ind w:left="720" w:hanging="360"/>
      </w:pPr>
      <w:rPr>
        <w:rFonts w:ascii="Wingdings 2" w:hAnsi="Wingdings 2" w:hint="default"/>
      </w:rPr>
    </w:lvl>
    <w:lvl w:ilvl="1" w:tplc="1910C3D2" w:tentative="1">
      <w:start w:val="1"/>
      <w:numFmt w:val="bullet"/>
      <w:lvlText w:val=""/>
      <w:lvlJc w:val="left"/>
      <w:pPr>
        <w:tabs>
          <w:tab w:val="num" w:pos="1440"/>
        </w:tabs>
        <w:ind w:left="1440" w:hanging="360"/>
      </w:pPr>
      <w:rPr>
        <w:rFonts w:ascii="Wingdings 2" w:hAnsi="Wingdings 2" w:hint="default"/>
      </w:rPr>
    </w:lvl>
    <w:lvl w:ilvl="2" w:tplc="DE32AD3A" w:tentative="1">
      <w:start w:val="1"/>
      <w:numFmt w:val="bullet"/>
      <w:lvlText w:val=""/>
      <w:lvlJc w:val="left"/>
      <w:pPr>
        <w:tabs>
          <w:tab w:val="num" w:pos="2160"/>
        </w:tabs>
        <w:ind w:left="2160" w:hanging="360"/>
      </w:pPr>
      <w:rPr>
        <w:rFonts w:ascii="Wingdings 2" w:hAnsi="Wingdings 2" w:hint="default"/>
      </w:rPr>
    </w:lvl>
    <w:lvl w:ilvl="3" w:tplc="01FA5006" w:tentative="1">
      <w:start w:val="1"/>
      <w:numFmt w:val="bullet"/>
      <w:lvlText w:val=""/>
      <w:lvlJc w:val="left"/>
      <w:pPr>
        <w:tabs>
          <w:tab w:val="num" w:pos="2880"/>
        </w:tabs>
        <w:ind w:left="2880" w:hanging="360"/>
      </w:pPr>
      <w:rPr>
        <w:rFonts w:ascii="Wingdings 2" w:hAnsi="Wingdings 2" w:hint="default"/>
      </w:rPr>
    </w:lvl>
    <w:lvl w:ilvl="4" w:tplc="7740640E" w:tentative="1">
      <w:start w:val="1"/>
      <w:numFmt w:val="bullet"/>
      <w:lvlText w:val=""/>
      <w:lvlJc w:val="left"/>
      <w:pPr>
        <w:tabs>
          <w:tab w:val="num" w:pos="3600"/>
        </w:tabs>
        <w:ind w:left="3600" w:hanging="360"/>
      </w:pPr>
      <w:rPr>
        <w:rFonts w:ascii="Wingdings 2" w:hAnsi="Wingdings 2" w:hint="default"/>
      </w:rPr>
    </w:lvl>
    <w:lvl w:ilvl="5" w:tplc="D868ACFA" w:tentative="1">
      <w:start w:val="1"/>
      <w:numFmt w:val="bullet"/>
      <w:lvlText w:val=""/>
      <w:lvlJc w:val="left"/>
      <w:pPr>
        <w:tabs>
          <w:tab w:val="num" w:pos="4320"/>
        </w:tabs>
        <w:ind w:left="4320" w:hanging="360"/>
      </w:pPr>
      <w:rPr>
        <w:rFonts w:ascii="Wingdings 2" w:hAnsi="Wingdings 2" w:hint="default"/>
      </w:rPr>
    </w:lvl>
    <w:lvl w:ilvl="6" w:tplc="6D782938" w:tentative="1">
      <w:start w:val="1"/>
      <w:numFmt w:val="bullet"/>
      <w:lvlText w:val=""/>
      <w:lvlJc w:val="left"/>
      <w:pPr>
        <w:tabs>
          <w:tab w:val="num" w:pos="5040"/>
        </w:tabs>
        <w:ind w:left="5040" w:hanging="360"/>
      </w:pPr>
      <w:rPr>
        <w:rFonts w:ascii="Wingdings 2" w:hAnsi="Wingdings 2" w:hint="default"/>
      </w:rPr>
    </w:lvl>
    <w:lvl w:ilvl="7" w:tplc="9A903420" w:tentative="1">
      <w:start w:val="1"/>
      <w:numFmt w:val="bullet"/>
      <w:lvlText w:val=""/>
      <w:lvlJc w:val="left"/>
      <w:pPr>
        <w:tabs>
          <w:tab w:val="num" w:pos="5760"/>
        </w:tabs>
        <w:ind w:left="5760" w:hanging="360"/>
      </w:pPr>
      <w:rPr>
        <w:rFonts w:ascii="Wingdings 2" w:hAnsi="Wingdings 2" w:hint="default"/>
      </w:rPr>
    </w:lvl>
    <w:lvl w:ilvl="8" w:tplc="0B54EF56" w:tentative="1">
      <w:start w:val="1"/>
      <w:numFmt w:val="bullet"/>
      <w:lvlText w:val=""/>
      <w:lvlJc w:val="left"/>
      <w:pPr>
        <w:tabs>
          <w:tab w:val="num" w:pos="6480"/>
        </w:tabs>
        <w:ind w:left="6480" w:hanging="360"/>
      </w:pPr>
      <w:rPr>
        <w:rFonts w:ascii="Wingdings 2" w:hAnsi="Wingdings 2" w:hint="default"/>
      </w:rPr>
    </w:lvl>
  </w:abstractNum>
  <w:abstractNum w:abstractNumId="16">
    <w:nsid w:val="1B1D547A"/>
    <w:multiLevelType w:val="hybridMultilevel"/>
    <w:tmpl w:val="227C323A"/>
    <w:lvl w:ilvl="0" w:tplc="37842D88">
      <w:start w:val="1"/>
      <w:numFmt w:val="bullet"/>
      <w:lvlText w:val=""/>
      <w:lvlJc w:val="left"/>
      <w:pPr>
        <w:tabs>
          <w:tab w:val="num" w:pos="720"/>
        </w:tabs>
        <w:ind w:left="720" w:hanging="360"/>
      </w:pPr>
      <w:rPr>
        <w:rFonts w:ascii="Wingdings 2" w:hAnsi="Wingdings 2" w:hint="default"/>
      </w:rPr>
    </w:lvl>
    <w:lvl w:ilvl="1" w:tplc="469A1176" w:tentative="1">
      <w:start w:val="1"/>
      <w:numFmt w:val="bullet"/>
      <w:lvlText w:val=""/>
      <w:lvlJc w:val="left"/>
      <w:pPr>
        <w:tabs>
          <w:tab w:val="num" w:pos="1440"/>
        </w:tabs>
        <w:ind w:left="1440" w:hanging="360"/>
      </w:pPr>
      <w:rPr>
        <w:rFonts w:ascii="Wingdings 2" w:hAnsi="Wingdings 2" w:hint="default"/>
      </w:rPr>
    </w:lvl>
    <w:lvl w:ilvl="2" w:tplc="4C1EA0A6" w:tentative="1">
      <w:start w:val="1"/>
      <w:numFmt w:val="bullet"/>
      <w:lvlText w:val=""/>
      <w:lvlJc w:val="left"/>
      <w:pPr>
        <w:tabs>
          <w:tab w:val="num" w:pos="2160"/>
        </w:tabs>
        <w:ind w:left="2160" w:hanging="360"/>
      </w:pPr>
      <w:rPr>
        <w:rFonts w:ascii="Wingdings 2" w:hAnsi="Wingdings 2" w:hint="default"/>
      </w:rPr>
    </w:lvl>
    <w:lvl w:ilvl="3" w:tplc="B2248318" w:tentative="1">
      <w:start w:val="1"/>
      <w:numFmt w:val="bullet"/>
      <w:lvlText w:val=""/>
      <w:lvlJc w:val="left"/>
      <w:pPr>
        <w:tabs>
          <w:tab w:val="num" w:pos="2880"/>
        </w:tabs>
        <w:ind w:left="2880" w:hanging="360"/>
      </w:pPr>
      <w:rPr>
        <w:rFonts w:ascii="Wingdings 2" w:hAnsi="Wingdings 2" w:hint="default"/>
      </w:rPr>
    </w:lvl>
    <w:lvl w:ilvl="4" w:tplc="B4EC7050" w:tentative="1">
      <w:start w:val="1"/>
      <w:numFmt w:val="bullet"/>
      <w:lvlText w:val=""/>
      <w:lvlJc w:val="left"/>
      <w:pPr>
        <w:tabs>
          <w:tab w:val="num" w:pos="3600"/>
        </w:tabs>
        <w:ind w:left="3600" w:hanging="360"/>
      </w:pPr>
      <w:rPr>
        <w:rFonts w:ascii="Wingdings 2" w:hAnsi="Wingdings 2" w:hint="default"/>
      </w:rPr>
    </w:lvl>
    <w:lvl w:ilvl="5" w:tplc="35A218C6" w:tentative="1">
      <w:start w:val="1"/>
      <w:numFmt w:val="bullet"/>
      <w:lvlText w:val=""/>
      <w:lvlJc w:val="left"/>
      <w:pPr>
        <w:tabs>
          <w:tab w:val="num" w:pos="4320"/>
        </w:tabs>
        <w:ind w:left="4320" w:hanging="360"/>
      </w:pPr>
      <w:rPr>
        <w:rFonts w:ascii="Wingdings 2" w:hAnsi="Wingdings 2" w:hint="default"/>
      </w:rPr>
    </w:lvl>
    <w:lvl w:ilvl="6" w:tplc="C726B1A8" w:tentative="1">
      <w:start w:val="1"/>
      <w:numFmt w:val="bullet"/>
      <w:lvlText w:val=""/>
      <w:lvlJc w:val="left"/>
      <w:pPr>
        <w:tabs>
          <w:tab w:val="num" w:pos="5040"/>
        </w:tabs>
        <w:ind w:left="5040" w:hanging="360"/>
      </w:pPr>
      <w:rPr>
        <w:rFonts w:ascii="Wingdings 2" w:hAnsi="Wingdings 2" w:hint="default"/>
      </w:rPr>
    </w:lvl>
    <w:lvl w:ilvl="7" w:tplc="243EDDB8" w:tentative="1">
      <w:start w:val="1"/>
      <w:numFmt w:val="bullet"/>
      <w:lvlText w:val=""/>
      <w:lvlJc w:val="left"/>
      <w:pPr>
        <w:tabs>
          <w:tab w:val="num" w:pos="5760"/>
        </w:tabs>
        <w:ind w:left="5760" w:hanging="360"/>
      </w:pPr>
      <w:rPr>
        <w:rFonts w:ascii="Wingdings 2" w:hAnsi="Wingdings 2" w:hint="default"/>
      </w:rPr>
    </w:lvl>
    <w:lvl w:ilvl="8" w:tplc="7998482A" w:tentative="1">
      <w:start w:val="1"/>
      <w:numFmt w:val="bullet"/>
      <w:lvlText w:val=""/>
      <w:lvlJc w:val="left"/>
      <w:pPr>
        <w:tabs>
          <w:tab w:val="num" w:pos="6480"/>
        </w:tabs>
        <w:ind w:left="6480" w:hanging="360"/>
      </w:pPr>
      <w:rPr>
        <w:rFonts w:ascii="Wingdings 2" w:hAnsi="Wingdings 2" w:hint="default"/>
      </w:rPr>
    </w:lvl>
  </w:abstractNum>
  <w:abstractNum w:abstractNumId="17">
    <w:nsid w:val="1BF11773"/>
    <w:multiLevelType w:val="hybridMultilevel"/>
    <w:tmpl w:val="8A7AF6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DA74737"/>
    <w:multiLevelType w:val="hybridMultilevel"/>
    <w:tmpl w:val="8A8EDB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E654181"/>
    <w:multiLevelType w:val="hybridMultilevel"/>
    <w:tmpl w:val="6060A298"/>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20">
    <w:nsid w:val="1EF260E3"/>
    <w:multiLevelType w:val="hybridMultilevel"/>
    <w:tmpl w:val="2F6824E0"/>
    <w:lvl w:ilvl="0" w:tplc="0419000D">
      <w:start w:val="1"/>
      <w:numFmt w:val="bullet"/>
      <w:lvlText w:val=""/>
      <w:lvlJc w:val="left"/>
      <w:pPr>
        <w:tabs>
          <w:tab w:val="num" w:pos="720"/>
        </w:tabs>
        <w:ind w:left="720" w:hanging="360"/>
      </w:pPr>
      <w:rPr>
        <w:rFonts w:ascii="Wingdings" w:hAnsi="Wingdings" w:hint="default"/>
      </w:rPr>
    </w:lvl>
    <w:lvl w:ilvl="1" w:tplc="5AC0CE10" w:tentative="1">
      <w:start w:val="1"/>
      <w:numFmt w:val="bullet"/>
      <w:lvlText w:val=""/>
      <w:lvlJc w:val="left"/>
      <w:pPr>
        <w:tabs>
          <w:tab w:val="num" w:pos="1440"/>
        </w:tabs>
        <w:ind w:left="1440" w:hanging="360"/>
      </w:pPr>
      <w:rPr>
        <w:rFonts w:ascii="Wingdings" w:hAnsi="Wingdings" w:hint="default"/>
      </w:rPr>
    </w:lvl>
    <w:lvl w:ilvl="2" w:tplc="C9847ED4" w:tentative="1">
      <w:start w:val="1"/>
      <w:numFmt w:val="bullet"/>
      <w:lvlText w:val=""/>
      <w:lvlJc w:val="left"/>
      <w:pPr>
        <w:tabs>
          <w:tab w:val="num" w:pos="2160"/>
        </w:tabs>
        <w:ind w:left="2160" w:hanging="360"/>
      </w:pPr>
      <w:rPr>
        <w:rFonts w:ascii="Wingdings" w:hAnsi="Wingdings" w:hint="default"/>
      </w:rPr>
    </w:lvl>
    <w:lvl w:ilvl="3" w:tplc="16E24AF2" w:tentative="1">
      <w:start w:val="1"/>
      <w:numFmt w:val="bullet"/>
      <w:lvlText w:val=""/>
      <w:lvlJc w:val="left"/>
      <w:pPr>
        <w:tabs>
          <w:tab w:val="num" w:pos="2880"/>
        </w:tabs>
        <w:ind w:left="2880" w:hanging="360"/>
      </w:pPr>
      <w:rPr>
        <w:rFonts w:ascii="Wingdings" w:hAnsi="Wingdings" w:hint="default"/>
      </w:rPr>
    </w:lvl>
    <w:lvl w:ilvl="4" w:tplc="A790AFAA" w:tentative="1">
      <w:start w:val="1"/>
      <w:numFmt w:val="bullet"/>
      <w:lvlText w:val=""/>
      <w:lvlJc w:val="left"/>
      <w:pPr>
        <w:tabs>
          <w:tab w:val="num" w:pos="3600"/>
        </w:tabs>
        <w:ind w:left="3600" w:hanging="360"/>
      </w:pPr>
      <w:rPr>
        <w:rFonts w:ascii="Wingdings" w:hAnsi="Wingdings" w:hint="default"/>
      </w:rPr>
    </w:lvl>
    <w:lvl w:ilvl="5" w:tplc="A6CC56EE" w:tentative="1">
      <w:start w:val="1"/>
      <w:numFmt w:val="bullet"/>
      <w:lvlText w:val=""/>
      <w:lvlJc w:val="left"/>
      <w:pPr>
        <w:tabs>
          <w:tab w:val="num" w:pos="4320"/>
        </w:tabs>
        <w:ind w:left="4320" w:hanging="360"/>
      </w:pPr>
      <w:rPr>
        <w:rFonts w:ascii="Wingdings" w:hAnsi="Wingdings" w:hint="default"/>
      </w:rPr>
    </w:lvl>
    <w:lvl w:ilvl="6" w:tplc="3966899C" w:tentative="1">
      <w:start w:val="1"/>
      <w:numFmt w:val="bullet"/>
      <w:lvlText w:val=""/>
      <w:lvlJc w:val="left"/>
      <w:pPr>
        <w:tabs>
          <w:tab w:val="num" w:pos="5040"/>
        </w:tabs>
        <w:ind w:left="5040" w:hanging="360"/>
      </w:pPr>
      <w:rPr>
        <w:rFonts w:ascii="Wingdings" w:hAnsi="Wingdings" w:hint="default"/>
      </w:rPr>
    </w:lvl>
    <w:lvl w:ilvl="7" w:tplc="96F6F89C" w:tentative="1">
      <w:start w:val="1"/>
      <w:numFmt w:val="bullet"/>
      <w:lvlText w:val=""/>
      <w:lvlJc w:val="left"/>
      <w:pPr>
        <w:tabs>
          <w:tab w:val="num" w:pos="5760"/>
        </w:tabs>
        <w:ind w:left="5760" w:hanging="360"/>
      </w:pPr>
      <w:rPr>
        <w:rFonts w:ascii="Wingdings" w:hAnsi="Wingdings" w:hint="default"/>
      </w:rPr>
    </w:lvl>
    <w:lvl w:ilvl="8" w:tplc="371A4CB2" w:tentative="1">
      <w:start w:val="1"/>
      <w:numFmt w:val="bullet"/>
      <w:lvlText w:val=""/>
      <w:lvlJc w:val="left"/>
      <w:pPr>
        <w:tabs>
          <w:tab w:val="num" w:pos="6480"/>
        </w:tabs>
        <w:ind w:left="6480" w:hanging="360"/>
      </w:pPr>
      <w:rPr>
        <w:rFonts w:ascii="Wingdings" w:hAnsi="Wingdings" w:hint="default"/>
      </w:rPr>
    </w:lvl>
  </w:abstractNum>
  <w:abstractNum w:abstractNumId="21">
    <w:nsid w:val="1F675D65"/>
    <w:multiLevelType w:val="hybridMultilevel"/>
    <w:tmpl w:val="A552E04E"/>
    <w:lvl w:ilvl="0" w:tplc="13DEB2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1F6C1CB2"/>
    <w:multiLevelType w:val="hybridMultilevel"/>
    <w:tmpl w:val="222E9A6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0021DA8"/>
    <w:multiLevelType w:val="hybridMultilevel"/>
    <w:tmpl w:val="E04C4044"/>
    <w:lvl w:ilvl="0" w:tplc="3446EA2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214C13A3"/>
    <w:multiLevelType w:val="hybridMultilevel"/>
    <w:tmpl w:val="FFA4BFD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22537397"/>
    <w:multiLevelType w:val="hybridMultilevel"/>
    <w:tmpl w:val="81E49C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30401CC"/>
    <w:multiLevelType w:val="hybridMultilevel"/>
    <w:tmpl w:val="19FC46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26E308B6"/>
    <w:multiLevelType w:val="multilevel"/>
    <w:tmpl w:val="A314D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26EF5267"/>
    <w:multiLevelType w:val="hybridMultilevel"/>
    <w:tmpl w:val="E4985748"/>
    <w:lvl w:ilvl="0" w:tplc="C376FAA4">
      <w:start w:val="1"/>
      <w:numFmt w:val="bullet"/>
      <w:lvlText w:val=""/>
      <w:lvlJc w:val="left"/>
      <w:pPr>
        <w:tabs>
          <w:tab w:val="num" w:pos="720"/>
        </w:tabs>
        <w:ind w:left="720" w:hanging="360"/>
      </w:pPr>
      <w:rPr>
        <w:rFonts w:ascii="Wingdings 2" w:hAnsi="Wingdings 2" w:hint="default"/>
      </w:rPr>
    </w:lvl>
    <w:lvl w:ilvl="1" w:tplc="0D4C9F3C" w:tentative="1">
      <w:start w:val="1"/>
      <w:numFmt w:val="bullet"/>
      <w:lvlText w:val=""/>
      <w:lvlJc w:val="left"/>
      <w:pPr>
        <w:tabs>
          <w:tab w:val="num" w:pos="1440"/>
        </w:tabs>
        <w:ind w:left="1440" w:hanging="360"/>
      </w:pPr>
      <w:rPr>
        <w:rFonts w:ascii="Wingdings 2" w:hAnsi="Wingdings 2" w:hint="default"/>
      </w:rPr>
    </w:lvl>
    <w:lvl w:ilvl="2" w:tplc="2FCE5E4A" w:tentative="1">
      <w:start w:val="1"/>
      <w:numFmt w:val="bullet"/>
      <w:lvlText w:val=""/>
      <w:lvlJc w:val="left"/>
      <w:pPr>
        <w:tabs>
          <w:tab w:val="num" w:pos="2160"/>
        </w:tabs>
        <w:ind w:left="2160" w:hanging="360"/>
      </w:pPr>
      <w:rPr>
        <w:rFonts w:ascii="Wingdings 2" w:hAnsi="Wingdings 2" w:hint="default"/>
      </w:rPr>
    </w:lvl>
    <w:lvl w:ilvl="3" w:tplc="DBB6920A" w:tentative="1">
      <w:start w:val="1"/>
      <w:numFmt w:val="bullet"/>
      <w:lvlText w:val=""/>
      <w:lvlJc w:val="left"/>
      <w:pPr>
        <w:tabs>
          <w:tab w:val="num" w:pos="2880"/>
        </w:tabs>
        <w:ind w:left="2880" w:hanging="360"/>
      </w:pPr>
      <w:rPr>
        <w:rFonts w:ascii="Wingdings 2" w:hAnsi="Wingdings 2" w:hint="default"/>
      </w:rPr>
    </w:lvl>
    <w:lvl w:ilvl="4" w:tplc="31DE7184" w:tentative="1">
      <w:start w:val="1"/>
      <w:numFmt w:val="bullet"/>
      <w:lvlText w:val=""/>
      <w:lvlJc w:val="left"/>
      <w:pPr>
        <w:tabs>
          <w:tab w:val="num" w:pos="3600"/>
        </w:tabs>
        <w:ind w:left="3600" w:hanging="360"/>
      </w:pPr>
      <w:rPr>
        <w:rFonts w:ascii="Wingdings 2" w:hAnsi="Wingdings 2" w:hint="default"/>
      </w:rPr>
    </w:lvl>
    <w:lvl w:ilvl="5" w:tplc="60087B46" w:tentative="1">
      <w:start w:val="1"/>
      <w:numFmt w:val="bullet"/>
      <w:lvlText w:val=""/>
      <w:lvlJc w:val="left"/>
      <w:pPr>
        <w:tabs>
          <w:tab w:val="num" w:pos="4320"/>
        </w:tabs>
        <w:ind w:left="4320" w:hanging="360"/>
      </w:pPr>
      <w:rPr>
        <w:rFonts w:ascii="Wingdings 2" w:hAnsi="Wingdings 2" w:hint="default"/>
      </w:rPr>
    </w:lvl>
    <w:lvl w:ilvl="6" w:tplc="B574D192" w:tentative="1">
      <w:start w:val="1"/>
      <w:numFmt w:val="bullet"/>
      <w:lvlText w:val=""/>
      <w:lvlJc w:val="left"/>
      <w:pPr>
        <w:tabs>
          <w:tab w:val="num" w:pos="5040"/>
        </w:tabs>
        <w:ind w:left="5040" w:hanging="360"/>
      </w:pPr>
      <w:rPr>
        <w:rFonts w:ascii="Wingdings 2" w:hAnsi="Wingdings 2" w:hint="default"/>
      </w:rPr>
    </w:lvl>
    <w:lvl w:ilvl="7" w:tplc="5F906C34" w:tentative="1">
      <w:start w:val="1"/>
      <w:numFmt w:val="bullet"/>
      <w:lvlText w:val=""/>
      <w:lvlJc w:val="left"/>
      <w:pPr>
        <w:tabs>
          <w:tab w:val="num" w:pos="5760"/>
        </w:tabs>
        <w:ind w:left="5760" w:hanging="360"/>
      </w:pPr>
      <w:rPr>
        <w:rFonts w:ascii="Wingdings 2" w:hAnsi="Wingdings 2" w:hint="default"/>
      </w:rPr>
    </w:lvl>
    <w:lvl w:ilvl="8" w:tplc="8F4E2548" w:tentative="1">
      <w:start w:val="1"/>
      <w:numFmt w:val="bullet"/>
      <w:lvlText w:val=""/>
      <w:lvlJc w:val="left"/>
      <w:pPr>
        <w:tabs>
          <w:tab w:val="num" w:pos="6480"/>
        </w:tabs>
        <w:ind w:left="6480" w:hanging="360"/>
      </w:pPr>
      <w:rPr>
        <w:rFonts w:ascii="Wingdings 2" w:hAnsi="Wingdings 2" w:hint="default"/>
      </w:rPr>
    </w:lvl>
  </w:abstractNum>
  <w:abstractNum w:abstractNumId="29">
    <w:nsid w:val="28625F54"/>
    <w:multiLevelType w:val="hybridMultilevel"/>
    <w:tmpl w:val="B550311A"/>
    <w:lvl w:ilvl="0" w:tplc="0A0CD228">
      <w:start w:val="1"/>
      <w:numFmt w:val="bullet"/>
      <w:lvlText w:val=""/>
      <w:lvlJc w:val="left"/>
      <w:pPr>
        <w:tabs>
          <w:tab w:val="num" w:pos="720"/>
        </w:tabs>
        <w:ind w:left="720" w:hanging="360"/>
      </w:pPr>
      <w:rPr>
        <w:rFonts w:ascii="Wingdings 2" w:hAnsi="Wingdings 2" w:hint="default"/>
      </w:rPr>
    </w:lvl>
    <w:lvl w:ilvl="1" w:tplc="FC96BDB0" w:tentative="1">
      <w:start w:val="1"/>
      <w:numFmt w:val="bullet"/>
      <w:lvlText w:val=""/>
      <w:lvlJc w:val="left"/>
      <w:pPr>
        <w:tabs>
          <w:tab w:val="num" w:pos="1440"/>
        </w:tabs>
        <w:ind w:left="1440" w:hanging="360"/>
      </w:pPr>
      <w:rPr>
        <w:rFonts w:ascii="Wingdings 2" w:hAnsi="Wingdings 2" w:hint="default"/>
      </w:rPr>
    </w:lvl>
    <w:lvl w:ilvl="2" w:tplc="9272C02A" w:tentative="1">
      <w:start w:val="1"/>
      <w:numFmt w:val="bullet"/>
      <w:lvlText w:val=""/>
      <w:lvlJc w:val="left"/>
      <w:pPr>
        <w:tabs>
          <w:tab w:val="num" w:pos="2160"/>
        </w:tabs>
        <w:ind w:left="2160" w:hanging="360"/>
      </w:pPr>
      <w:rPr>
        <w:rFonts w:ascii="Wingdings 2" w:hAnsi="Wingdings 2" w:hint="default"/>
      </w:rPr>
    </w:lvl>
    <w:lvl w:ilvl="3" w:tplc="8D20AB98" w:tentative="1">
      <w:start w:val="1"/>
      <w:numFmt w:val="bullet"/>
      <w:lvlText w:val=""/>
      <w:lvlJc w:val="left"/>
      <w:pPr>
        <w:tabs>
          <w:tab w:val="num" w:pos="2880"/>
        </w:tabs>
        <w:ind w:left="2880" w:hanging="360"/>
      </w:pPr>
      <w:rPr>
        <w:rFonts w:ascii="Wingdings 2" w:hAnsi="Wingdings 2" w:hint="default"/>
      </w:rPr>
    </w:lvl>
    <w:lvl w:ilvl="4" w:tplc="98B02CD8" w:tentative="1">
      <w:start w:val="1"/>
      <w:numFmt w:val="bullet"/>
      <w:lvlText w:val=""/>
      <w:lvlJc w:val="left"/>
      <w:pPr>
        <w:tabs>
          <w:tab w:val="num" w:pos="3600"/>
        </w:tabs>
        <w:ind w:left="3600" w:hanging="360"/>
      </w:pPr>
      <w:rPr>
        <w:rFonts w:ascii="Wingdings 2" w:hAnsi="Wingdings 2" w:hint="default"/>
      </w:rPr>
    </w:lvl>
    <w:lvl w:ilvl="5" w:tplc="AC3C2F6C" w:tentative="1">
      <w:start w:val="1"/>
      <w:numFmt w:val="bullet"/>
      <w:lvlText w:val=""/>
      <w:lvlJc w:val="left"/>
      <w:pPr>
        <w:tabs>
          <w:tab w:val="num" w:pos="4320"/>
        </w:tabs>
        <w:ind w:left="4320" w:hanging="360"/>
      </w:pPr>
      <w:rPr>
        <w:rFonts w:ascii="Wingdings 2" w:hAnsi="Wingdings 2" w:hint="default"/>
      </w:rPr>
    </w:lvl>
    <w:lvl w:ilvl="6" w:tplc="B1769440" w:tentative="1">
      <w:start w:val="1"/>
      <w:numFmt w:val="bullet"/>
      <w:lvlText w:val=""/>
      <w:lvlJc w:val="left"/>
      <w:pPr>
        <w:tabs>
          <w:tab w:val="num" w:pos="5040"/>
        </w:tabs>
        <w:ind w:left="5040" w:hanging="360"/>
      </w:pPr>
      <w:rPr>
        <w:rFonts w:ascii="Wingdings 2" w:hAnsi="Wingdings 2" w:hint="default"/>
      </w:rPr>
    </w:lvl>
    <w:lvl w:ilvl="7" w:tplc="FE9AF0A2" w:tentative="1">
      <w:start w:val="1"/>
      <w:numFmt w:val="bullet"/>
      <w:lvlText w:val=""/>
      <w:lvlJc w:val="left"/>
      <w:pPr>
        <w:tabs>
          <w:tab w:val="num" w:pos="5760"/>
        </w:tabs>
        <w:ind w:left="5760" w:hanging="360"/>
      </w:pPr>
      <w:rPr>
        <w:rFonts w:ascii="Wingdings 2" w:hAnsi="Wingdings 2" w:hint="default"/>
      </w:rPr>
    </w:lvl>
    <w:lvl w:ilvl="8" w:tplc="162CFD3C" w:tentative="1">
      <w:start w:val="1"/>
      <w:numFmt w:val="bullet"/>
      <w:lvlText w:val=""/>
      <w:lvlJc w:val="left"/>
      <w:pPr>
        <w:tabs>
          <w:tab w:val="num" w:pos="6480"/>
        </w:tabs>
        <w:ind w:left="6480" w:hanging="360"/>
      </w:pPr>
      <w:rPr>
        <w:rFonts w:ascii="Wingdings 2" w:hAnsi="Wingdings 2" w:hint="default"/>
      </w:rPr>
    </w:lvl>
  </w:abstractNum>
  <w:abstractNum w:abstractNumId="30">
    <w:nsid w:val="2B63433C"/>
    <w:multiLevelType w:val="hybridMultilevel"/>
    <w:tmpl w:val="3A76192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2B953DDE"/>
    <w:multiLevelType w:val="hybridMultilevel"/>
    <w:tmpl w:val="BFEEB75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2D752F65"/>
    <w:multiLevelType w:val="hybridMultilevel"/>
    <w:tmpl w:val="965CE5A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nsid w:val="2F1F0289"/>
    <w:multiLevelType w:val="hybridMultilevel"/>
    <w:tmpl w:val="EF82D8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2F242385"/>
    <w:multiLevelType w:val="hybridMultilevel"/>
    <w:tmpl w:val="A67E9E6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2FE04E47"/>
    <w:multiLevelType w:val="hybridMultilevel"/>
    <w:tmpl w:val="8280EBC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30626AB8"/>
    <w:multiLevelType w:val="hybridMultilevel"/>
    <w:tmpl w:val="B412C7C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nsid w:val="308061CF"/>
    <w:multiLevelType w:val="hybridMultilevel"/>
    <w:tmpl w:val="A1C6A75C"/>
    <w:lvl w:ilvl="0" w:tplc="04190001">
      <w:start w:val="1"/>
      <w:numFmt w:val="bullet"/>
      <w:lvlText w:val=""/>
      <w:lvlJc w:val="left"/>
      <w:pPr>
        <w:tabs>
          <w:tab w:val="num" w:pos="720"/>
        </w:tabs>
        <w:ind w:left="720" w:hanging="360"/>
      </w:pPr>
      <w:rPr>
        <w:rFonts w:ascii="Symbol" w:hAnsi="Symbol" w:hint="default"/>
      </w:rPr>
    </w:lvl>
    <w:lvl w:ilvl="1" w:tplc="11D6A498" w:tentative="1">
      <w:start w:val="1"/>
      <w:numFmt w:val="bullet"/>
      <w:lvlText w:val=""/>
      <w:lvlJc w:val="left"/>
      <w:pPr>
        <w:tabs>
          <w:tab w:val="num" w:pos="1440"/>
        </w:tabs>
        <w:ind w:left="1440" w:hanging="360"/>
      </w:pPr>
      <w:rPr>
        <w:rFonts w:ascii="Wingdings" w:hAnsi="Wingdings" w:hint="default"/>
      </w:rPr>
    </w:lvl>
    <w:lvl w:ilvl="2" w:tplc="F80EEED8" w:tentative="1">
      <w:start w:val="1"/>
      <w:numFmt w:val="bullet"/>
      <w:lvlText w:val=""/>
      <w:lvlJc w:val="left"/>
      <w:pPr>
        <w:tabs>
          <w:tab w:val="num" w:pos="2160"/>
        </w:tabs>
        <w:ind w:left="2160" w:hanging="360"/>
      </w:pPr>
      <w:rPr>
        <w:rFonts w:ascii="Wingdings" w:hAnsi="Wingdings" w:hint="default"/>
      </w:rPr>
    </w:lvl>
    <w:lvl w:ilvl="3" w:tplc="5EC8A43C" w:tentative="1">
      <w:start w:val="1"/>
      <w:numFmt w:val="bullet"/>
      <w:lvlText w:val=""/>
      <w:lvlJc w:val="left"/>
      <w:pPr>
        <w:tabs>
          <w:tab w:val="num" w:pos="2880"/>
        </w:tabs>
        <w:ind w:left="2880" w:hanging="360"/>
      </w:pPr>
      <w:rPr>
        <w:rFonts w:ascii="Wingdings" w:hAnsi="Wingdings" w:hint="default"/>
      </w:rPr>
    </w:lvl>
    <w:lvl w:ilvl="4" w:tplc="2D4C084E" w:tentative="1">
      <w:start w:val="1"/>
      <w:numFmt w:val="bullet"/>
      <w:lvlText w:val=""/>
      <w:lvlJc w:val="left"/>
      <w:pPr>
        <w:tabs>
          <w:tab w:val="num" w:pos="3600"/>
        </w:tabs>
        <w:ind w:left="3600" w:hanging="360"/>
      </w:pPr>
      <w:rPr>
        <w:rFonts w:ascii="Wingdings" w:hAnsi="Wingdings" w:hint="default"/>
      </w:rPr>
    </w:lvl>
    <w:lvl w:ilvl="5" w:tplc="F94EBB22" w:tentative="1">
      <w:start w:val="1"/>
      <w:numFmt w:val="bullet"/>
      <w:lvlText w:val=""/>
      <w:lvlJc w:val="left"/>
      <w:pPr>
        <w:tabs>
          <w:tab w:val="num" w:pos="4320"/>
        </w:tabs>
        <w:ind w:left="4320" w:hanging="360"/>
      </w:pPr>
      <w:rPr>
        <w:rFonts w:ascii="Wingdings" w:hAnsi="Wingdings" w:hint="default"/>
      </w:rPr>
    </w:lvl>
    <w:lvl w:ilvl="6" w:tplc="7ABCDC20" w:tentative="1">
      <w:start w:val="1"/>
      <w:numFmt w:val="bullet"/>
      <w:lvlText w:val=""/>
      <w:lvlJc w:val="left"/>
      <w:pPr>
        <w:tabs>
          <w:tab w:val="num" w:pos="5040"/>
        </w:tabs>
        <w:ind w:left="5040" w:hanging="360"/>
      </w:pPr>
      <w:rPr>
        <w:rFonts w:ascii="Wingdings" w:hAnsi="Wingdings" w:hint="default"/>
      </w:rPr>
    </w:lvl>
    <w:lvl w:ilvl="7" w:tplc="61B6DB2A" w:tentative="1">
      <w:start w:val="1"/>
      <w:numFmt w:val="bullet"/>
      <w:lvlText w:val=""/>
      <w:lvlJc w:val="left"/>
      <w:pPr>
        <w:tabs>
          <w:tab w:val="num" w:pos="5760"/>
        </w:tabs>
        <w:ind w:left="5760" w:hanging="360"/>
      </w:pPr>
      <w:rPr>
        <w:rFonts w:ascii="Wingdings" w:hAnsi="Wingdings" w:hint="default"/>
      </w:rPr>
    </w:lvl>
    <w:lvl w:ilvl="8" w:tplc="5B00A3C6" w:tentative="1">
      <w:start w:val="1"/>
      <w:numFmt w:val="bullet"/>
      <w:lvlText w:val=""/>
      <w:lvlJc w:val="left"/>
      <w:pPr>
        <w:tabs>
          <w:tab w:val="num" w:pos="6480"/>
        </w:tabs>
        <w:ind w:left="6480" w:hanging="360"/>
      </w:pPr>
      <w:rPr>
        <w:rFonts w:ascii="Wingdings" w:hAnsi="Wingdings" w:hint="default"/>
      </w:rPr>
    </w:lvl>
  </w:abstractNum>
  <w:abstractNum w:abstractNumId="38">
    <w:nsid w:val="318C75B9"/>
    <w:multiLevelType w:val="hybridMultilevel"/>
    <w:tmpl w:val="1D4C53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31FC5B48"/>
    <w:multiLevelType w:val="hybridMultilevel"/>
    <w:tmpl w:val="3FD09E90"/>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0">
    <w:nsid w:val="32D965E4"/>
    <w:multiLevelType w:val="hybridMultilevel"/>
    <w:tmpl w:val="E9AABC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7C83852"/>
    <w:multiLevelType w:val="hybridMultilevel"/>
    <w:tmpl w:val="B1D230D8"/>
    <w:lvl w:ilvl="0" w:tplc="4A3A0F0E">
      <w:start w:val="1"/>
      <w:numFmt w:val="bullet"/>
      <w:lvlText w:val=""/>
      <w:lvlJc w:val="left"/>
      <w:pPr>
        <w:tabs>
          <w:tab w:val="num" w:pos="720"/>
        </w:tabs>
        <w:ind w:left="720" w:hanging="360"/>
      </w:pPr>
      <w:rPr>
        <w:rFonts w:ascii="Wingdings 2" w:hAnsi="Wingdings 2" w:hint="default"/>
      </w:rPr>
    </w:lvl>
    <w:lvl w:ilvl="1" w:tplc="DA78A9C4" w:tentative="1">
      <w:start w:val="1"/>
      <w:numFmt w:val="bullet"/>
      <w:lvlText w:val=""/>
      <w:lvlJc w:val="left"/>
      <w:pPr>
        <w:tabs>
          <w:tab w:val="num" w:pos="1440"/>
        </w:tabs>
        <w:ind w:left="1440" w:hanging="360"/>
      </w:pPr>
      <w:rPr>
        <w:rFonts w:ascii="Wingdings 2" w:hAnsi="Wingdings 2" w:hint="default"/>
      </w:rPr>
    </w:lvl>
    <w:lvl w:ilvl="2" w:tplc="785A93BE" w:tentative="1">
      <w:start w:val="1"/>
      <w:numFmt w:val="bullet"/>
      <w:lvlText w:val=""/>
      <w:lvlJc w:val="left"/>
      <w:pPr>
        <w:tabs>
          <w:tab w:val="num" w:pos="2160"/>
        </w:tabs>
        <w:ind w:left="2160" w:hanging="360"/>
      </w:pPr>
      <w:rPr>
        <w:rFonts w:ascii="Wingdings 2" w:hAnsi="Wingdings 2" w:hint="default"/>
      </w:rPr>
    </w:lvl>
    <w:lvl w:ilvl="3" w:tplc="770C8584" w:tentative="1">
      <w:start w:val="1"/>
      <w:numFmt w:val="bullet"/>
      <w:lvlText w:val=""/>
      <w:lvlJc w:val="left"/>
      <w:pPr>
        <w:tabs>
          <w:tab w:val="num" w:pos="2880"/>
        </w:tabs>
        <w:ind w:left="2880" w:hanging="360"/>
      </w:pPr>
      <w:rPr>
        <w:rFonts w:ascii="Wingdings 2" w:hAnsi="Wingdings 2" w:hint="default"/>
      </w:rPr>
    </w:lvl>
    <w:lvl w:ilvl="4" w:tplc="78CA48BC" w:tentative="1">
      <w:start w:val="1"/>
      <w:numFmt w:val="bullet"/>
      <w:lvlText w:val=""/>
      <w:lvlJc w:val="left"/>
      <w:pPr>
        <w:tabs>
          <w:tab w:val="num" w:pos="3600"/>
        </w:tabs>
        <w:ind w:left="3600" w:hanging="360"/>
      </w:pPr>
      <w:rPr>
        <w:rFonts w:ascii="Wingdings 2" w:hAnsi="Wingdings 2" w:hint="default"/>
      </w:rPr>
    </w:lvl>
    <w:lvl w:ilvl="5" w:tplc="E27441EC" w:tentative="1">
      <w:start w:val="1"/>
      <w:numFmt w:val="bullet"/>
      <w:lvlText w:val=""/>
      <w:lvlJc w:val="left"/>
      <w:pPr>
        <w:tabs>
          <w:tab w:val="num" w:pos="4320"/>
        </w:tabs>
        <w:ind w:left="4320" w:hanging="360"/>
      </w:pPr>
      <w:rPr>
        <w:rFonts w:ascii="Wingdings 2" w:hAnsi="Wingdings 2" w:hint="default"/>
      </w:rPr>
    </w:lvl>
    <w:lvl w:ilvl="6" w:tplc="52666BE8" w:tentative="1">
      <w:start w:val="1"/>
      <w:numFmt w:val="bullet"/>
      <w:lvlText w:val=""/>
      <w:lvlJc w:val="left"/>
      <w:pPr>
        <w:tabs>
          <w:tab w:val="num" w:pos="5040"/>
        </w:tabs>
        <w:ind w:left="5040" w:hanging="360"/>
      </w:pPr>
      <w:rPr>
        <w:rFonts w:ascii="Wingdings 2" w:hAnsi="Wingdings 2" w:hint="default"/>
      </w:rPr>
    </w:lvl>
    <w:lvl w:ilvl="7" w:tplc="FC4CAA0E" w:tentative="1">
      <w:start w:val="1"/>
      <w:numFmt w:val="bullet"/>
      <w:lvlText w:val=""/>
      <w:lvlJc w:val="left"/>
      <w:pPr>
        <w:tabs>
          <w:tab w:val="num" w:pos="5760"/>
        </w:tabs>
        <w:ind w:left="5760" w:hanging="360"/>
      </w:pPr>
      <w:rPr>
        <w:rFonts w:ascii="Wingdings 2" w:hAnsi="Wingdings 2" w:hint="default"/>
      </w:rPr>
    </w:lvl>
    <w:lvl w:ilvl="8" w:tplc="7D8E1B94" w:tentative="1">
      <w:start w:val="1"/>
      <w:numFmt w:val="bullet"/>
      <w:lvlText w:val=""/>
      <w:lvlJc w:val="left"/>
      <w:pPr>
        <w:tabs>
          <w:tab w:val="num" w:pos="6480"/>
        </w:tabs>
        <w:ind w:left="6480" w:hanging="360"/>
      </w:pPr>
      <w:rPr>
        <w:rFonts w:ascii="Wingdings 2" w:hAnsi="Wingdings 2" w:hint="default"/>
      </w:rPr>
    </w:lvl>
  </w:abstractNum>
  <w:abstractNum w:abstractNumId="42">
    <w:nsid w:val="38B77BD0"/>
    <w:multiLevelType w:val="hybridMultilevel"/>
    <w:tmpl w:val="7772C03C"/>
    <w:lvl w:ilvl="0" w:tplc="55CA9694">
      <w:start w:val="1"/>
      <w:numFmt w:val="bullet"/>
      <w:lvlText w:val=""/>
      <w:lvlJc w:val="left"/>
      <w:pPr>
        <w:tabs>
          <w:tab w:val="num" w:pos="720"/>
        </w:tabs>
        <w:ind w:left="720" w:hanging="360"/>
      </w:pPr>
      <w:rPr>
        <w:rFonts w:ascii="Wingdings 2" w:hAnsi="Wingdings 2" w:hint="default"/>
      </w:rPr>
    </w:lvl>
    <w:lvl w:ilvl="1" w:tplc="3EAA713E" w:tentative="1">
      <w:start w:val="1"/>
      <w:numFmt w:val="bullet"/>
      <w:lvlText w:val=""/>
      <w:lvlJc w:val="left"/>
      <w:pPr>
        <w:tabs>
          <w:tab w:val="num" w:pos="1440"/>
        </w:tabs>
        <w:ind w:left="1440" w:hanging="360"/>
      </w:pPr>
      <w:rPr>
        <w:rFonts w:ascii="Wingdings 2" w:hAnsi="Wingdings 2" w:hint="default"/>
      </w:rPr>
    </w:lvl>
    <w:lvl w:ilvl="2" w:tplc="EFC87D9A" w:tentative="1">
      <w:start w:val="1"/>
      <w:numFmt w:val="bullet"/>
      <w:lvlText w:val=""/>
      <w:lvlJc w:val="left"/>
      <w:pPr>
        <w:tabs>
          <w:tab w:val="num" w:pos="2160"/>
        </w:tabs>
        <w:ind w:left="2160" w:hanging="360"/>
      </w:pPr>
      <w:rPr>
        <w:rFonts w:ascii="Wingdings 2" w:hAnsi="Wingdings 2" w:hint="default"/>
      </w:rPr>
    </w:lvl>
    <w:lvl w:ilvl="3" w:tplc="DCFC5444" w:tentative="1">
      <w:start w:val="1"/>
      <w:numFmt w:val="bullet"/>
      <w:lvlText w:val=""/>
      <w:lvlJc w:val="left"/>
      <w:pPr>
        <w:tabs>
          <w:tab w:val="num" w:pos="2880"/>
        </w:tabs>
        <w:ind w:left="2880" w:hanging="360"/>
      </w:pPr>
      <w:rPr>
        <w:rFonts w:ascii="Wingdings 2" w:hAnsi="Wingdings 2" w:hint="default"/>
      </w:rPr>
    </w:lvl>
    <w:lvl w:ilvl="4" w:tplc="22EE55FE" w:tentative="1">
      <w:start w:val="1"/>
      <w:numFmt w:val="bullet"/>
      <w:lvlText w:val=""/>
      <w:lvlJc w:val="left"/>
      <w:pPr>
        <w:tabs>
          <w:tab w:val="num" w:pos="3600"/>
        </w:tabs>
        <w:ind w:left="3600" w:hanging="360"/>
      </w:pPr>
      <w:rPr>
        <w:rFonts w:ascii="Wingdings 2" w:hAnsi="Wingdings 2" w:hint="default"/>
      </w:rPr>
    </w:lvl>
    <w:lvl w:ilvl="5" w:tplc="6FE657DE" w:tentative="1">
      <w:start w:val="1"/>
      <w:numFmt w:val="bullet"/>
      <w:lvlText w:val=""/>
      <w:lvlJc w:val="left"/>
      <w:pPr>
        <w:tabs>
          <w:tab w:val="num" w:pos="4320"/>
        </w:tabs>
        <w:ind w:left="4320" w:hanging="360"/>
      </w:pPr>
      <w:rPr>
        <w:rFonts w:ascii="Wingdings 2" w:hAnsi="Wingdings 2" w:hint="default"/>
      </w:rPr>
    </w:lvl>
    <w:lvl w:ilvl="6" w:tplc="3B127374" w:tentative="1">
      <w:start w:val="1"/>
      <w:numFmt w:val="bullet"/>
      <w:lvlText w:val=""/>
      <w:lvlJc w:val="left"/>
      <w:pPr>
        <w:tabs>
          <w:tab w:val="num" w:pos="5040"/>
        </w:tabs>
        <w:ind w:left="5040" w:hanging="360"/>
      </w:pPr>
      <w:rPr>
        <w:rFonts w:ascii="Wingdings 2" w:hAnsi="Wingdings 2" w:hint="default"/>
      </w:rPr>
    </w:lvl>
    <w:lvl w:ilvl="7" w:tplc="A4DC1896" w:tentative="1">
      <w:start w:val="1"/>
      <w:numFmt w:val="bullet"/>
      <w:lvlText w:val=""/>
      <w:lvlJc w:val="left"/>
      <w:pPr>
        <w:tabs>
          <w:tab w:val="num" w:pos="5760"/>
        </w:tabs>
        <w:ind w:left="5760" w:hanging="360"/>
      </w:pPr>
      <w:rPr>
        <w:rFonts w:ascii="Wingdings 2" w:hAnsi="Wingdings 2" w:hint="default"/>
      </w:rPr>
    </w:lvl>
    <w:lvl w:ilvl="8" w:tplc="BAC6C942" w:tentative="1">
      <w:start w:val="1"/>
      <w:numFmt w:val="bullet"/>
      <w:lvlText w:val=""/>
      <w:lvlJc w:val="left"/>
      <w:pPr>
        <w:tabs>
          <w:tab w:val="num" w:pos="6480"/>
        </w:tabs>
        <w:ind w:left="6480" w:hanging="360"/>
      </w:pPr>
      <w:rPr>
        <w:rFonts w:ascii="Wingdings 2" w:hAnsi="Wingdings 2" w:hint="default"/>
      </w:rPr>
    </w:lvl>
  </w:abstractNum>
  <w:abstractNum w:abstractNumId="43">
    <w:nsid w:val="3C914965"/>
    <w:multiLevelType w:val="hybridMultilevel"/>
    <w:tmpl w:val="D156739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4">
    <w:nsid w:val="3D385AEA"/>
    <w:multiLevelType w:val="hybridMultilevel"/>
    <w:tmpl w:val="0A40908C"/>
    <w:lvl w:ilvl="0" w:tplc="DC02DCF4">
      <w:start w:val="1"/>
      <w:numFmt w:val="bullet"/>
      <w:lvlText w:val="-"/>
      <w:lvlJc w:val="left"/>
      <w:pPr>
        <w:tabs>
          <w:tab w:val="num" w:pos="720"/>
        </w:tabs>
        <w:ind w:left="720" w:hanging="360"/>
      </w:pPr>
      <w:rPr>
        <w:rFonts w:ascii="Times New Roman" w:hAnsi="Times New Roman" w:hint="default"/>
      </w:rPr>
    </w:lvl>
    <w:lvl w:ilvl="1" w:tplc="09E61122" w:tentative="1">
      <w:start w:val="1"/>
      <w:numFmt w:val="bullet"/>
      <w:lvlText w:val="-"/>
      <w:lvlJc w:val="left"/>
      <w:pPr>
        <w:tabs>
          <w:tab w:val="num" w:pos="1440"/>
        </w:tabs>
        <w:ind w:left="1440" w:hanging="360"/>
      </w:pPr>
      <w:rPr>
        <w:rFonts w:ascii="Times New Roman" w:hAnsi="Times New Roman" w:hint="default"/>
      </w:rPr>
    </w:lvl>
    <w:lvl w:ilvl="2" w:tplc="8C9E1558" w:tentative="1">
      <w:start w:val="1"/>
      <w:numFmt w:val="bullet"/>
      <w:lvlText w:val="-"/>
      <w:lvlJc w:val="left"/>
      <w:pPr>
        <w:tabs>
          <w:tab w:val="num" w:pos="2160"/>
        </w:tabs>
        <w:ind w:left="2160" w:hanging="360"/>
      </w:pPr>
      <w:rPr>
        <w:rFonts w:ascii="Times New Roman" w:hAnsi="Times New Roman" w:hint="default"/>
      </w:rPr>
    </w:lvl>
    <w:lvl w:ilvl="3" w:tplc="1DB4E7D4" w:tentative="1">
      <w:start w:val="1"/>
      <w:numFmt w:val="bullet"/>
      <w:lvlText w:val="-"/>
      <w:lvlJc w:val="left"/>
      <w:pPr>
        <w:tabs>
          <w:tab w:val="num" w:pos="2880"/>
        </w:tabs>
        <w:ind w:left="2880" w:hanging="360"/>
      </w:pPr>
      <w:rPr>
        <w:rFonts w:ascii="Times New Roman" w:hAnsi="Times New Roman" w:hint="default"/>
      </w:rPr>
    </w:lvl>
    <w:lvl w:ilvl="4" w:tplc="69A45620" w:tentative="1">
      <w:start w:val="1"/>
      <w:numFmt w:val="bullet"/>
      <w:lvlText w:val="-"/>
      <w:lvlJc w:val="left"/>
      <w:pPr>
        <w:tabs>
          <w:tab w:val="num" w:pos="3600"/>
        </w:tabs>
        <w:ind w:left="3600" w:hanging="360"/>
      </w:pPr>
      <w:rPr>
        <w:rFonts w:ascii="Times New Roman" w:hAnsi="Times New Roman" w:hint="default"/>
      </w:rPr>
    </w:lvl>
    <w:lvl w:ilvl="5" w:tplc="A1EED09C" w:tentative="1">
      <w:start w:val="1"/>
      <w:numFmt w:val="bullet"/>
      <w:lvlText w:val="-"/>
      <w:lvlJc w:val="left"/>
      <w:pPr>
        <w:tabs>
          <w:tab w:val="num" w:pos="4320"/>
        </w:tabs>
        <w:ind w:left="4320" w:hanging="360"/>
      </w:pPr>
      <w:rPr>
        <w:rFonts w:ascii="Times New Roman" w:hAnsi="Times New Roman" w:hint="default"/>
      </w:rPr>
    </w:lvl>
    <w:lvl w:ilvl="6" w:tplc="6AF23B18" w:tentative="1">
      <w:start w:val="1"/>
      <w:numFmt w:val="bullet"/>
      <w:lvlText w:val="-"/>
      <w:lvlJc w:val="left"/>
      <w:pPr>
        <w:tabs>
          <w:tab w:val="num" w:pos="5040"/>
        </w:tabs>
        <w:ind w:left="5040" w:hanging="360"/>
      </w:pPr>
      <w:rPr>
        <w:rFonts w:ascii="Times New Roman" w:hAnsi="Times New Roman" w:hint="default"/>
      </w:rPr>
    </w:lvl>
    <w:lvl w:ilvl="7" w:tplc="66C4CA16" w:tentative="1">
      <w:start w:val="1"/>
      <w:numFmt w:val="bullet"/>
      <w:lvlText w:val="-"/>
      <w:lvlJc w:val="left"/>
      <w:pPr>
        <w:tabs>
          <w:tab w:val="num" w:pos="5760"/>
        </w:tabs>
        <w:ind w:left="5760" w:hanging="360"/>
      </w:pPr>
      <w:rPr>
        <w:rFonts w:ascii="Times New Roman" w:hAnsi="Times New Roman" w:hint="default"/>
      </w:rPr>
    </w:lvl>
    <w:lvl w:ilvl="8" w:tplc="2AFA0FB8" w:tentative="1">
      <w:start w:val="1"/>
      <w:numFmt w:val="bullet"/>
      <w:lvlText w:val="-"/>
      <w:lvlJc w:val="left"/>
      <w:pPr>
        <w:tabs>
          <w:tab w:val="num" w:pos="6480"/>
        </w:tabs>
        <w:ind w:left="6480" w:hanging="360"/>
      </w:pPr>
      <w:rPr>
        <w:rFonts w:ascii="Times New Roman" w:hAnsi="Times New Roman" w:hint="default"/>
      </w:rPr>
    </w:lvl>
  </w:abstractNum>
  <w:abstractNum w:abstractNumId="45">
    <w:nsid w:val="3E6E3696"/>
    <w:multiLevelType w:val="multilevel"/>
    <w:tmpl w:val="13D09508"/>
    <w:lvl w:ilvl="0">
      <w:start w:val="1"/>
      <w:numFmt w:val="bullet"/>
      <w:lvlText w:val=""/>
      <w:lvlJc w:val="left"/>
      <w:pPr>
        <w:tabs>
          <w:tab w:val="num" w:pos="720"/>
        </w:tabs>
        <w:ind w:left="720" w:hanging="360"/>
      </w:pPr>
      <w:rPr>
        <w:rFonts w:ascii="Symbol" w:hAnsi="Symbol" w:hint="default"/>
        <w:sz w:val="4"/>
        <w:szCs w:val="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3E7957F6"/>
    <w:multiLevelType w:val="hybridMultilevel"/>
    <w:tmpl w:val="7B1EBF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41C42D3B"/>
    <w:multiLevelType w:val="hybridMultilevel"/>
    <w:tmpl w:val="F462E4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nsid w:val="42626C64"/>
    <w:multiLevelType w:val="hybridMultilevel"/>
    <w:tmpl w:val="1494B88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43000B44"/>
    <w:multiLevelType w:val="hybridMultilevel"/>
    <w:tmpl w:val="DB3E8886"/>
    <w:lvl w:ilvl="0" w:tplc="5CF6D1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nsid w:val="4442555D"/>
    <w:multiLevelType w:val="hybridMultilevel"/>
    <w:tmpl w:val="4C1E9D4A"/>
    <w:lvl w:ilvl="0" w:tplc="A76AF84A">
      <w:start w:val="1"/>
      <w:numFmt w:val="bullet"/>
      <w:lvlText w:val=""/>
      <w:lvlJc w:val="left"/>
      <w:pPr>
        <w:tabs>
          <w:tab w:val="num" w:pos="720"/>
        </w:tabs>
        <w:ind w:left="720" w:hanging="360"/>
      </w:pPr>
      <w:rPr>
        <w:rFonts w:ascii="Wingdings 2" w:hAnsi="Wingdings 2" w:hint="default"/>
      </w:rPr>
    </w:lvl>
    <w:lvl w:ilvl="1" w:tplc="C526CA76" w:tentative="1">
      <w:start w:val="1"/>
      <w:numFmt w:val="bullet"/>
      <w:lvlText w:val=""/>
      <w:lvlJc w:val="left"/>
      <w:pPr>
        <w:tabs>
          <w:tab w:val="num" w:pos="1440"/>
        </w:tabs>
        <w:ind w:left="1440" w:hanging="360"/>
      </w:pPr>
      <w:rPr>
        <w:rFonts w:ascii="Wingdings 2" w:hAnsi="Wingdings 2" w:hint="default"/>
      </w:rPr>
    </w:lvl>
    <w:lvl w:ilvl="2" w:tplc="9D74147C" w:tentative="1">
      <w:start w:val="1"/>
      <w:numFmt w:val="bullet"/>
      <w:lvlText w:val=""/>
      <w:lvlJc w:val="left"/>
      <w:pPr>
        <w:tabs>
          <w:tab w:val="num" w:pos="2160"/>
        </w:tabs>
        <w:ind w:left="2160" w:hanging="360"/>
      </w:pPr>
      <w:rPr>
        <w:rFonts w:ascii="Wingdings 2" w:hAnsi="Wingdings 2" w:hint="default"/>
      </w:rPr>
    </w:lvl>
    <w:lvl w:ilvl="3" w:tplc="2C16CF04" w:tentative="1">
      <w:start w:val="1"/>
      <w:numFmt w:val="bullet"/>
      <w:lvlText w:val=""/>
      <w:lvlJc w:val="left"/>
      <w:pPr>
        <w:tabs>
          <w:tab w:val="num" w:pos="2880"/>
        </w:tabs>
        <w:ind w:left="2880" w:hanging="360"/>
      </w:pPr>
      <w:rPr>
        <w:rFonts w:ascii="Wingdings 2" w:hAnsi="Wingdings 2" w:hint="default"/>
      </w:rPr>
    </w:lvl>
    <w:lvl w:ilvl="4" w:tplc="7BD2AC0C" w:tentative="1">
      <w:start w:val="1"/>
      <w:numFmt w:val="bullet"/>
      <w:lvlText w:val=""/>
      <w:lvlJc w:val="left"/>
      <w:pPr>
        <w:tabs>
          <w:tab w:val="num" w:pos="3600"/>
        </w:tabs>
        <w:ind w:left="3600" w:hanging="360"/>
      </w:pPr>
      <w:rPr>
        <w:rFonts w:ascii="Wingdings 2" w:hAnsi="Wingdings 2" w:hint="default"/>
      </w:rPr>
    </w:lvl>
    <w:lvl w:ilvl="5" w:tplc="F6D4BF78" w:tentative="1">
      <w:start w:val="1"/>
      <w:numFmt w:val="bullet"/>
      <w:lvlText w:val=""/>
      <w:lvlJc w:val="left"/>
      <w:pPr>
        <w:tabs>
          <w:tab w:val="num" w:pos="4320"/>
        </w:tabs>
        <w:ind w:left="4320" w:hanging="360"/>
      </w:pPr>
      <w:rPr>
        <w:rFonts w:ascii="Wingdings 2" w:hAnsi="Wingdings 2" w:hint="default"/>
      </w:rPr>
    </w:lvl>
    <w:lvl w:ilvl="6" w:tplc="F68AC09C" w:tentative="1">
      <w:start w:val="1"/>
      <w:numFmt w:val="bullet"/>
      <w:lvlText w:val=""/>
      <w:lvlJc w:val="left"/>
      <w:pPr>
        <w:tabs>
          <w:tab w:val="num" w:pos="5040"/>
        </w:tabs>
        <w:ind w:left="5040" w:hanging="360"/>
      </w:pPr>
      <w:rPr>
        <w:rFonts w:ascii="Wingdings 2" w:hAnsi="Wingdings 2" w:hint="default"/>
      </w:rPr>
    </w:lvl>
    <w:lvl w:ilvl="7" w:tplc="C2861A44" w:tentative="1">
      <w:start w:val="1"/>
      <w:numFmt w:val="bullet"/>
      <w:lvlText w:val=""/>
      <w:lvlJc w:val="left"/>
      <w:pPr>
        <w:tabs>
          <w:tab w:val="num" w:pos="5760"/>
        </w:tabs>
        <w:ind w:left="5760" w:hanging="360"/>
      </w:pPr>
      <w:rPr>
        <w:rFonts w:ascii="Wingdings 2" w:hAnsi="Wingdings 2" w:hint="default"/>
      </w:rPr>
    </w:lvl>
    <w:lvl w:ilvl="8" w:tplc="ECEE0B5E" w:tentative="1">
      <w:start w:val="1"/>
      <w:numFmt w:val="bullet"/>
      <w:lvlText w:val=""/>
      <w:lvlJc w:val="left"/>
      <w:pPr>
        <w:tabs>
          <w:tab w:val="num" w:pos="6480"/>
        </w:tabs>
        <w:ind w:left="6480" w:hanging="360"/>
      </w:pPr>
      <w:rPr>
        <w:rFonts w:ascii="Wingdings 2" w:hAnsi="Wingdings 2" w:hint="default"/>
      </w:rPr>
    </w:lvl>
  </w:abstractNum>
  <w:abstractNum w:abstractNumId="51">
    <w:nsid w:val="45673F45"/>
    <w:multiLevelType w:val="hybridMultilevel"/>
    <w:tmpl w:val="E9F2835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45D95AFB"/>
    <w:multiLevelType w:val="hybridMultilevel"/>
    <w:tmpl w:val="12CC8E5E"/>
    <w:lvl w:ilvl="0" w:tplc="306ADA58">
      <w:start w:val="1"/>
      <w:numFmt w:val="bullet"/>
      <w:lvlText w:val=""/>
      <w:lvlJc w:val="left"/>
      <w:pPr>
        <w:tabs>
          <w:tab w:val="num" w:pos="720"/>
        </w:tabs>
        <w:ind w:left="720" w:hanging="360"/>
      </w:pPr>
      <w:rPr>
        <w:rFonts w:ascii="Wingdings 2" w:hAnsi="Wingdings 2" w:hint="default"/>
      </w:rPr>
    </w:lvl>
    <w:lvl w:ilvl="1" w:tplc="19CC003C" w:tentative="1">
      <w:start w:val="1"/>
      <w:numFmt w:val="bullet"/>
      <w:lvlText w:val=""/>
      <w:lvlJc w:val="left"/>
      <w:pPr>
        <w:tabs>
          <w:tab w:val="num" w:pos="1440"/>
        </w:tabs>
        <w:ind w:left="1440" w:hanging="360"/>
      </w:pPr>
      <w:rPr>
        <w:rFonts w:ascii="Wingdings 2" w:hAnsi="Wingdings 2" w:hint="default"/>
      </w:rPr>
    </w:lvl>
    <w:lvl w:ilvl="2" w:tplc="7AB4D868" w:tentative="1">
      <w:start w:val="1"/>
      <w:numFmt w:val="bullet"/>
      <w:lvlText w:val=""/>
      <w:lvlJc w:val="left"/>
      <w:pPr>
        <w:tabs>
          <w:tab w:val="num" w:pos="2160"/>
        </w:tabs>
        <w:ind w:left="2160" w:hanging="360"/>
      </w:pPr>
      <w:rPr>
        <w:rFonts w:ascii="Wingdings 2" w:hAnsi="Wingdings 2" w:hint="default"/>
      </w:rPr>
    </w:lvl>
    <w:lvl w:ilvl="3" w:tplc="AA74B384" w:tentative="1">
      <w:start w:val="1"/>
      <w:numFmt w:val="bullet"/>
      <w:lvlText w:val=""/>
      <w:lvlJc w:val="left"/>
      <w:pPr>
        <w:tabs>
          <w:tab w:val="num" w:pos="2880"/>
        </w:tabs>
        <w:ind w:left="2880" w:hanging="360"/>
      </w:pPr>
      <w:rPr>
        <w:rFonts w:ascii="Wingdings 2" w:hAnsi="Wingdings 2" w:hint="default"/>
      </w:rPr>
    </w:lvl>
    <w:lvl w:ilvl="4" w:tplc="5C546E66" w:tentative="1">
      <w:start w:val="1"/>
      <w:numFmt w:val="bullet"/>
      <w:lvlText w:val=""/>
      <w:lvlJc w:val="left"/>
      <w:pPr>
        <w:tabs>
          <w:tab w:val="num" w:pos="3600"/>
        </w:tabs>
        <w:ind w:left="3600" w:hanging="360"/>
      </w:pPr>
      <w:rPr>
        <w:rFonts w:ascii="Wingdings 2" w:hAnsi="Wingdings 2" w:hint="default"/>
      </w:rPr>
    </w:lvl>
    <w:lvl w:ilvl="5" w:tplc="BCD493BC" w:tentative="1">
      <w:start w:val="1"/>
      <w:numFmt w:val="bullet"/>
      <w:lvlText w:val=""/>
      <w:lvlJc w:val="left"/>
      <w:pPr>
        <w:tabs>
          <w:tab w:val="num" w:pos="4320"/>
        </w:tabs>
        <w:ind w:left="4320" w:hanging="360"/>
      </w:pPr>
      <w:rPr>
        <w:rFonts w:ascii="Wingdings 2" w:hAnsi="Wingdings 2" w:hint="default"/>
      </w:rPr>
    </w:lvl>
    <w:lvl w:ilvl="6" w:tplc="14D46B9A" w:tentative="1">
      <w:start w:val="1"/>
      <w:numFmt w:val="bullet"/>
      <w:lvlText w:val=""/>
      <w:lvlJc w:val="left"/>
      <w:pPr>
        <w:tabs>
          <w:tab w:val="num" w:pos="5040"/>
        </w:tabs>
        <w:ind w:left="5040" w:hanging="360"/>
      </w:pPr>
      <w:rPr>
        <w:rFonts w:ascii="Wingdings 2" w:hAnsi="Wingdings 2" w:hint="default"/>
      </w:rPr>
    </w:lvl>
    <w:lvl w:ilvl="7" w:tplc="891EBDD6" w:tentative="1">
      <w:start w:val="1"/>
      <w:numFmt w:val="bullet"/>
      <w:lvlText w:val=""/>
      <w:lvlJc w:val="left"/>
      <w:pPr>
        <w:tabs>
          <w:tab w:val="num" w:pos="5760"/>
        </w:tabs>
        <w:ind w:left="5760" w:hanging="360"/>
      </w:pPr>
      <w:rPr>
        <w:rFonts w:ascii="Wingdings 2" w:hAnsi="Wingdings 2" w:hint="default"/>
      </w:rPr>
    </w:lvl>
    <w:lvl w:ilvl="8" w:tplc="5C0C8BE8" w:tentative="1">
      <w:start w:val="1"/>
      <w:numFmt w:val="bullet"/>
      <w:lvlText w:val=""/>
      <w:lvlJc w:val="left"/>
      <w:pPr>
        <w:tabs>
          <w:tab w:val="num" w:pos="6480"/>
        </w:tabs>
        <w:ind w:left="6480" w:hanging="360"/>
      </w:pPr>
      <w:rPr>
        <w:rFonts w:ascii="Wingdings 2" w:hAnsi="Wingdings 2" w:hint="default"/>
      </w:rPr>
    </w:lvl>
  </w:abstractNum>
  <w:abstractNum w:abstractNumId="53">
    <w:nsid w:val="46A73C1B"/>
    <w:multiLevelType w:val="hybridMultilevel"/>
    <w:tmpl w:val="1AD000C0"/>
    <w:lvl w:ilvl="0" w:tplc="0419000D">
      <w:start w:val="1"/>
      <w:numFmt w:val="bullet"/>
      <w:lvlText w:val=""/>
      <w:lvlJc w:val="left"/>
      <w:pPr>
        <w:tabs>
          <w:tab w:val="num" w:pos="720"/>
        </w:tabs>
        <w:ind w:left="720" w:hanging="360"/>
      </w:pPr>
      <w:rPr>
        <w:rFonts w:ascii="Wingdings" w:hAnsi="Wingdings" w:hint="default"/>
      </w:rPr>
    </w:lvl>
    <w:lvl w:ilvl="1" w:tplc="DCFC3ED6" w:tentative="1">
      <w:start w:val="1"/>
      <w:numFmt w:val="bullet"/>
      <w:lvlText w:val=""/>
      <w:lvlJc w:val="left"/>
      <w:pPr>
        <w:tabs>
          <w:tab w:val="num" w:pos="1440"/>
        </w:tabs>
        <w:ind w:left="1440" w:hanging="360"/>
      </w:pPr>
      <w:rPr>
        <w:rFonts w:ascii="Wingdings" w:hAnsi="Wingdings" w:hint="default"/>
      </w:rPr>
    </w:lvl>
    <w:lvl w:ilvl="2" w:tplc="E8905950" w:tentative="1">
      <w:start w:val="1"/>
      <w:numFmt w:val="bullet"/>
      <w:lvlText w:val=""/>
      <w:lvlJc w:val="left"/>
      <w:pPr>
        <w:tabs>
          <w:tab w:val="num" w:pos="2160"/>
        </w:tabs>
        <w:ind w:left="2160" w:hanging="360"/>
      </w:pPr>
      <w:rPr>
        <w:rFonts w:ascii="Wingdings" w:hAnsi="Wingdings" w:hint="default"/>
      </w:rPr>
    </w:lvl>
    <w:lvl w:ilvl="3" w:tplc="DD9E7234" w:tentative="1">
      <w:start w:val="1"/>
      <w:numFmt w:val="bullet"/>
      <w:lvlText w:val=""/>
      <w:lvlJc w:val="left"/>
      <w:pPr>
        <w:tabs>
          <w:tab w:val="num" w:pos="2880"/>
        </w:tabs>
        <w:ind w:left="2880" w:hanging="360"/>
      </w:pPr>
      <w:rPr>
        <w:rFonts w:ascii="Wingdings" w:hAnsi="Wingdings" w:hint="default"/>
      </w:rPr>
    </w:lvl>
    <w:lvl w:ilvl="4" w:tplc="99A27A34" w:tentative="1">
      <w:start w:val="1"/>
      <w:numFmt w:val="bullet"/>
      <w:lvlText w:val=""/>
      <w:lvlJc w:val="left"/>
      <w:pPr>
        <w:tabs>
          <w:tab w:val="num" w:pos="3600"/>
        </w:tabs>
        <w:ind w:left="3600" w:hanging="360"/>
      </w:pPr>
      <w:rPr>
        <w:rFonts w:ascii="Wingdings" w:hAnsi="Wingdings" w:hint="default"/>
      </w:rPr>
    </w:lvl>
    <w:lvl w:ilvl="5" w:tplc="A582D808" w:tentative="1">
      <w:start w:val="1"/>
      <w:numFmt w:val="bullet"/>
      <w:lvlText w:val=""/>
      <w:lvlJc w:val="left"/>
      <w:pPr>
        <w:tabs>
          <w:tab w:val="num" w:pos="4320"/>
        </w:tabs>
        <w:ind w:left="4320" w:hanging="360"/>
      </w:pPr>
      <w:rPr>
        <w:rFonts w:ascii="Wingdings" w:hAnsi="Wingdings" w:hint="default"/>
      </w:rPr>
    </w:lvl>
    <w:lvl w:ilvl="6" w:tplc="3C781F58" w:tentative="1">
      <w:start w:val="1"/>
      <w:numFmt w:val="bullet"/>
      <w:lvlText w:val=""/>
      <w:lvlJc w:val="left"/>
      <w:pPr>
        <w:tabs>
          <w:tab w:val="num" w:pos="5040"/>
        </w:tabs>
        <w:ind w:left="5040" w:hanging="360"/>
      </w:pPr>
      <w:rPr>
        <w:rFonts w:ascii="Wingdings" w:hAnsi="Wingdings" w:hint="default"/>
      </w:rPr>
    </w:lvl>
    <w:lvl w:ilvl="7" w:tplc="B2F632BA" w:tentative="1">
      <w:start w:val="1"/>
      <w:numFmt w:val="bullet"/>
      <w:lvlText w:val=""/>
      <w:lvlJc w:val="left"/>
      <w:pPr>
        <w:tabs>
          <w:tab w:val="num" w:pos="5760"/>
        </w:tabs>
        <w:ind w:left="5760" w:hanging="360"/>
      </w:pPr>
      <w:rPr>
        <w:rFonts w:ascii="Wingdings" w:hAnsi="Wingdings" w:hint="default"/>
      </w:rPr>
    </w:lvl>
    <w:lvl w:ilvl="8" w:tplc="65421BE8" w:tentative="1">
      <w:start w:val="1"/>
      <w:numFmt w:val="bullet"/>
      <w:lvlText w:val=""/>
      <w:lvlJc w:val="left"/>
      <w:pPr>
        <w:tabs>
          <w:tab w:val="num" w:pos="6480"/>
        </w:tabs>
        <w:ind w:left="6480" w:hanging="360"/>
      </w:pPr>
      <w:rPr>
        <w:rFonts w:ascii="Wingdings" w:hAnsi="Wingdings" w:hint="default"/>
      </w:rPr>
    </w:lvl>
  </w:abstractNum>
  <w:abstractNum w:abstractNumId="54">
    <w:nsid w:val="47B116F6"/>
    <w:multiLevelType w:val="hybridMultilevel"/>
    <w:tmpl w:val="4356AAA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49D954E8"/>
    <w:multiLevelType w:val="hybridMultilevel"/>
    <w:tmpl w:val="3786A0E2"/>
    <w:lvl w:ilvl="0" w:tplc="7DDAB3C0">
      <w:start w:val="1"/>
      <w:numFmt w:val="bullet"/>
      <w:lvlText w:val=""/>
      <w:lvlJc w:val="left"/>
      <w:pPr>
        <w:tabs>
          <w:tab w:val="num" w:pos="720"/>
        </w:tabs>
        <w:ind w:left="720" w:hanging="360"/>
      </w:pPr>
      <w:rPr>
        <w:rFonts w:ascii="Wingdings" w:hAnsi="Wingdings" w:hint="default"/>
      </w:rPr>
    </w:lvl>
    <w:lvl w:ilvl="1" w:tplc="5BAA1590" w:tentative="1">
      <w:start w:val="1"/>
      <w:numFmt w:val="bullet"/>
      <w:lvlText w:val=""/>
      <w:lvlJc w:val="left"/>
      <w:pPr>
        <w:tabs>
          <w:tab w:val="num" w:pos="1440"/>
        </w:tabs>
        <w:ind w:left="1440" w:hanging="360"/>
      </w:pPr>
      <w:rPr>
        <w:rFonts w:ascii="Wingdings" w:hAnsi="Wingdings" w:hint="default"/>
      </w:rPr>
    </w:lvl>
    <w:lvl w:ilvl="2" w:tplc="78A84576" w:tentative="1">
      <w:start w:val="1"/>
      <w:numFmt w:val="bullet"/>
      <w:lvlText w:val=""/>
      <w:lvlJc w:val="left"/>
      <w:pPr>
        <w:tabs>
          <w:tab w:val="num" w:pos="2160"/>
        </w:tabs>
        <w:ind w:left="2160" w:hanging="360"/>
      </w:pPr>
      <w:rPr>
        <w:rFonts w:ascii="Wingdings" w:hAnsi="Wingdings" w:hint="default"/>
      </w:rPr>
    </w:lvl>
    <w:lvl w:ilvl="3" w:tplc="2FCAC39E" w:tentative="1">
      <w:start w:val="1"/>
      <w:numFmt w:val="bullet"/>
      <w:lvlText w:val=""/>
      <w:lvlJc w:val="left"/>
      <w:pPr>
        <w:tabs>
          <w:tab w:val="num" w:pos="2880"/>
        </w:tabs>
        <w:ind w:left="2880" w:hanging="360"/>
      </w:pPr>
      <w:rPr>
        <w:rFonts w:ascii="Wingdings" w:hAnsi="Wingdings" w:hint="default"/>
      </w:rPr>
    </w:lvl>
    <w:lvl w:ilvl="4" w:tplc="29D4226C" w:tentative="1">
      <w:start w:val="1"/>
      <w:numFmt w:val="bullet"/>
      <w:lvlText w:val=""/>
      <w:lvlJc w:val="left"/>
      <w:pPr>
        <w:tabs>
          <w:tab w:val="num" w:pos="3600"/>
        </w:tabs>
        <w:ind w:left="3600" w:hanging="360"/>
      </w:pPr>
      <w:rPr>
        <w:rFonts w:ascii="Wingdings" w:hAnsi="Wingdings" w:hint="default"/>
      </w:rPr>
    </w:lvl>
    <w:lvl w:ilvl="5" w:tplc="EA86A2A0" w:tentative="1">
      <w:start w:val="1"/>
      <w:numFmt w:val="bullet"/>
      <w:lvlText w:val=""/>
      <w:lvlJc w:val="left"/>
      <w:pPr>
        <w:tabs>
          <w:tab w:val="num" w:pos="4320"/>
        </w:tabs>
        <w:ind w:left="4320" w:hanging="360"/>
      </w:pPr>
      <w:rPr>
        <w:rFonts w:ascii="Wingdings" w:hAnsi="Wingdings" w:hint="default"/>
      </w:rPr>
    </w:lvl>
    <w:lvl w:ilvl="6" w:tplc="574C52D8" w:tentative="1">
      <w:start w:val="1"/>
      <w:numFmt w:val="bullet"/>
      <w:lvlText w:val=""/>
      <w:lvlJc w:val="left"/>
      <w:pPr>
        <w:tabs>
          <w:tab w:val="num" w:pos="5040"/>
        </w:tabs>
        <w:ind w:left="5040" w:hanging="360"/>
      </w:pPr>
      <w:rPr>
        <w:rFonts w:ascii="Wingdings" w:hAnsi="Wingdings" w:hint="default"/>
      </w:rPr>
    </w:lvl>
    <w:lvl w:ilvl="7" w:tplc="BDC83270" w:tentative="1">
      <w:start w:val="1"/>
      <w:numFmt w:val="bullet"/>
      <w:lvlText w:val=""/>
      <w:lvlJc w:val="left"/>
      <w:pPr>
        <w:tabs>
          <w:tab w:val="num" w:pos="5760"/>
        </w:tabs>
        <w:ind w:left="5760" w:hanging="360"/>
      </w:pPr>
      <w:rPr>
        <w:rFonts w:ascii="Wingdings" w:hAnsi="Wingdings" w:hint="default"/>
      </w:rPr>
    </w:lvl>
    <w:lvl w:ilvl="8" w:tplc="6B60CD4C" w:tentative="1">
      <w:start w:val="1"/>
      <w:numFmt w:val="bullet"/>
      <w:lvlText w:val=""/>
      <w:lvlJc w:val="left"/>
      <w:pPr>
        <w:tabs>
          <w:tab w:val="num" w:pos="6480"/>
        </w:tabs>
        <w:ind w:left="6480" w:hanging="360"/>
      </w:pPr>
      <w:rPr>
        <w:rFonts w:ascii="Wingdings" w:hAnsi="Wingdings" w:hint="default"/>
      </w:rPr>
    </w:lvl>
  </w:abstractNum>
  <w:abstractNum w:abstractNumId="56">
    <w:nsid w:val="4D127381"/>
    <w:multiLevelType w:val="hybridMultilevel"/>
    <w:tmpl w:val="6BF29E9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4E136F05"/>
    <w:multiLevelType w:val="hybridMultilevel"/>
    <w:tmpl w:val="C038BAEE"/>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58">
    <w:nsid w:val="4F111062"/>
    <w:multiLevelType w:val="hybridMultilevel"/>
    <w:tmpl w:val="001EDEA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5046614A"/>
    <w:multiLevelType w:val="hybridMultilevel"/>
    <w:tmpl w:val="298AF068"/>
    <w:lvl w:ilvl="0" w:tplc="517ED526">
      <w:start w:val="1"/>
      <w:numFmt w:val="decimal"/>
      <w:lvlText w:val="%1."/>
      <w:lvlJc w:val="left"/>
      <w:pPr>
        <w:tabs>
          <w:tab w:val="num" w:pos="720"/>
        </w:tabs>
        <w:ind w:left="720" w:hanging="360"/>
      </w:pPr>
    </w:lvl>
    <w:lvl w:ilvl="1" w:tplc="BA20040A" w:tentative="1">
      <w:start w:val="1"/>
      <w:numFmt w:val="decimal"/>
      <w:lvlText w:val="%2."/>
      <w:lvlJc w:val="left"/>
      <w:pPr>
        <w:tabs>
          <w:tab w:val="num" w:pos="1440"/>
        </w:tabs>
        <w:ind w:left="1440" w:hanging="360"/>
      </w:pPr>
    </w:lvl>
    <w:lvl w:ilvl="2" w:tplc="56C88E92" w:tentative="1">
      <w:start w:val="1"/>
      <w:numFmt w:val="decimal"/>
      <w:lvlText w:val="%3."/>
      <w:lvlJc w:val="left"/>
      <w:pPr>
        <w:tabs>
          <w:tab w:val="num" w:pos="2160"/>
        </w:tabs>
        <w:ind w:left="2160" w:hanging="360"/>
      </w:pPr>
    </w:lvl>
    <w:lvl w:ilvl="3" w:tplc="047662FE" w:tentative="1">
      <w:start w:val="1"/>
      <w:numFmt w:val="decimal"/>
      <w:lvlText w:val="%4."/>
      <w:lvlJc w:val="left"/>
      <w:pPr>
        <w:tabs>
          <w:tab w:val="num" w:pos="2880"/>
        </w:tabs>
        <w:ind w:left="2880" w:hanging="360"/>
      </w:pPr>
    </w:lvl>
    <w:lvl w:ilvl="4" w:tplc="15220A3A" w:tentative="1">
      <w:start w:val="1"/>
      <w:numFmt w:val="decimal"/>
      <w:lvlText w:val="%5."/>
      <w:lvlJc w:val="left"/>
      <w:pPr>
        <w:tabs>
          <w:tab w:val="num" w:pos="3600"/>
        </w:tabs>
        <w:ind w:left="3600" w:hanging="360"/>
      </w:pPr>
    </w:lvl>
    <w:lvl w:ilvl="5" w:tplc="D25A8190" w:tentative="1">
      <w:start w:val="1"/>
      <w:numFmt w:val="decimal"/>
      <w:lvlText w:val="%6."/>
      <w:lvlJc w:val="left"/>
      <w:pPr>
        <w:tabs>
          <w:tab w:val="num" w:pos="4320"/>
        </w:tabs>
        <w:ind w:left="4320" w:hanging="360"/>
      </w:pPr>
    </w:lvl>
    <w:lvl w:ilvl="6" w:tplc="D5ACD140" w:tentative="1">
      <w:start w:val="1"/>
      <w:numFmt w:val="decimal"/>
      <w:lvlText w:val="%7."/>
      <w:lvlJc w:val="left"/>
      <w:pPr>
        <w:tabs>
          <w:tab w:val="num" w:pos="5040"/>
        </w:tabs>
        <w:ind w:left="5040" w:hanging="360"/>
      </w:pPr>
    </w:lvl>
    <w:lvl w:ilvl="7" w:tplc="2EC6DBCE" w:tentative="1">
      <w:start w:val="1"/>
      <w:numFmt w:val="decimal"/>
      <w:lvlText w:val="%8."/>
      <w:lvlJc w:val="left"/>
      <w:pPr>
        <w:tabs>
          <w:tab w:val="num" w:pos="5760"/>
        </w:tabs>
        <w:ind w:left="5760" w:hanging="360"/>
      </w:pPr>
    </w:lvl>
    <w:lvl w:ilvl="8" w:tplc="F4F276B4" w:tentative="1">
      <w:start w:val="1"/>
      <w:numFmt w:val="decimal"/>
      <w:lvlText w:val="%9."/>
      <w:lvlJc w:val="left"/>
      <w:pPr>
        <w:tabs>
          <w:tab w:val="num" w:pos="6480"/>
        </w:tabs>
        <w:ind w:left="6480" w:hanging="360"/>
      </w:pPr>
    </w:lvl>
  </w:abstractNum>
  <w:abstractNum w:abstractNumId="60">
    <w:nsid w:val="50702906"/>
    <w:multiLevelType w:val="hybridMultilevel"/>
    <w:tmpl w:val="F70ABBC0"/>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61">
    <w:nsid w:val="50F51F1B"/>
    <w:multiLevelType w:val="hybridMultilevel"/>
    <w:tmpl w:val="266093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520A7DC8"/>
    <w:multiLevelType w:val="hybridMultilevel"/>
    <w:tmpl w:val="6F00DB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nsid w:val="549938BB"/>
    <w:multiLevelType w:val="hybridMultilevel"/>
    <w:tmpl w:val="395C00E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56A71794"/>
    <w:multiLevelType w:val="hybridMultilevel"/>
    <w:tmpl w:val="B9E8B2F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nsid w:val="57703723"/>
    <w:multiLevelType w:val="hybridMultilevel"/>
    <w:tmpl w:val="DB9EEA9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5B855496"/>
    <w:multiLevelType w:val="hybridMultilevel"/>
    <w:tmpl w:val="95AEBCDC"/>
    <w:lvl w:ilvl="0" w:tplc="E8DE3FA0">
      <w:start w:val="1"/>
      <w:numFmt w:val="bullet"/>
      <w:lvlText w:val=""/>
      <w:lvlJc w:val="left"/>
      <w:pPr>
        <w:tabs>
          <w:tab w:val="num" w:pos="720"/>
        </w:tabs>
        <w:ind w:left="720" w:hanging="360"/>
      </w:pPr>
      <w:rPr>
        <w:rFonts w:ascii="Wingdings 2" w:hAnsi="Wingdings 2" w:hint="default"/>
      </w:rPr>
    </w:lvl>
    <w:lvl w:ilvl="1" w:tplc="56E6313C" w:tentative="1">
      <w:start w:val="1"/>
      <w:numFmt w:val="bullet"/>
      <w:lvlText w:val=""/>
      <w:lvlJc w:val="left"/>
      <w:pPr>
        <w:tabs>
          <w:tab w:val="num" w:pos="1440"/>
        </w:tabs>
        <w:ind w:left="1440" w:hanging="360"/>
      </w:pPr>
      <w:rPr>
        <w:rFonts w:ascii="Wingdings 2" w:hAnsi="Wingdings 2" w:hint="default"/>
      </w:rPr>
    </w:lvl>
    <w:lvl w:ilvl="2" w:tplc="256E58E6" w:tentative="1">
      <w:start w:val="1"/>
      <w:numFmt w:val="bullet"/>
      <w:lvlText w:val=""/>
      <w:lvlJc w:val="left"/>
      <w:pPr>
        <w:tabs>
          <w:tab w:val="num" w:pos="2160"/>
        </w:tabs>
        <w:ind w:left="2160" w:hanging="360"/>
      </w:pPr>
      <w:rPr>
        <w:rFonts w:ascii="Wingdings 2" w:hAnsi="Wingdings 2" w:hint="default"/>
      </w:rPr>
    </w:lvl>
    <w:lvl w:ilvl="3" w:tplc="C428D93E" w:tentative="1">
      <w:start w:val="1"/>
      <w:numFmt w:val="bullet"/>
      <w:lvlText w:val=""/>
      <w:lvlJc w:val="left"/>
      <w:pPr>
        <w:tabs>
          <w:tab w:val="num" w:pos="2880"/>
        </w:tabs>
        <w:ind w:left="2880" w:hanging="360"/>
      </w:pPr>
      <w:rPr>
        <w:rFonts w:ascii="Wingdings 2" w:hAnsi="Wingdings 2" w:hint="default"/>
      </w:rPr>
    </w:lvl>
    <w:lvl w:ilvl="4" w:tplc="B8E23992" w:tentative="1">
      <w:start w:val="1"/>
      <w:numFmt w:val="bullet"/>
      <w:lvlText w:val=""/>
      <w:lvlJc w:val="left"/>
      <w:pPr>
        <w:tabs>
          <w:tab w:val="num" w:pos="3600"/>
        </w:tabs>
        <w:ind w:left="3600" w:hanging="360"/>
      </w:pPr>
      <w:rPr>
        <w:rFonts w:ascii="Wingdings 2" w:hAnsi="Wingdings 2" w:hint="default"/>
      </w:rPr>
    </w:lvl>
    <w:lvl w:ilvl="5" w:tplc="E7287D7C" w:tentative="1">
      <w:start w:val="1"/>
      <w:numFmt w:val="bullet"/>
      <w:lvlText w:val=""/>
      <w:lvlJc w:val="left"/>
      <w:pPr>
        <w:tabs>
          <w:tab w:val="num" w:pos="4320"/>
        </w:tabs>
        <w:ind w:left="4320" w:hanging="360"/>
      </w:pPr>
      <w:rPr>
        <w:rFonts w:ascii="Wingdings 2" w:hAnsi="Wingdings 2" w:hint="default"/>
      </w:rPr>
    </w:lvl>
    <w:lvl w:ilvl="6" w:tplc="9E6065E8" w:tentative="1">
      <w:start w:val="1"/>
      <w:numFmt w:val="bullet"/>
      <w:lvlText w:val=""/>
      <w:lvlJc w:val="left"/>
      <w:pPr>
        <w:tabs>
          <w:tab w:val="num" w:pos="5040"/>
        </w:tabs>
        <w:ind w:left="5040" w:hanging="360"/>
      </w:pPr>
      <w:rPr>
        <w:rFonts w:ascii="Wingdings 2" w:hAnsi="Wingdings 2" w:hint="default"/>
      </w:rPr>
    </w:lvl>
    <w:lvl w:ilvl="7" w:tplc="F36ADC96" w:tentative="1">
      <w:start w:val="1"/>
      <w:numFmt w:val="bullet"/>
      <w:lvlText w:val=""/>
      <w:lvlJc w:val="left"/>
      <w:pPr>
        <w:tabs>
          <w:tab w:val="num" w:pos="5760"/>
        </w:tabs>
        <w:ind w:left="5760" w:hanging="360"/>
      </w:pPr>
      <w:rPr>
        <w:rFonts w:ascii="Wingdings 2" w:hAnsi="Wingdings 2" w:hint="default"/>
      </w:rPr>
    </w:lvl>
    <w:lvl w:ilvl="8" w:tplc="DFAED126" w:tentative="1">
      <w:start w:val="1"/>
      <w:numFmt w:val="bullet"/>
      <w:lvlText w:val=""/>
      <w:lvlJc w:val="left"/>
      <w:pPr>
        <w:tabs>
          <w:tab w:val="num" w:pos="6480"/>
        </w:tabs>
        <w:ind w:left="6480" w:hanging="360"/>
      </w:pPr>
      <w:rPr>
        <w:rFonts w:ascii="Wingdings 2" w:hAnsi="Wingdings 2" w:hint="default"/>
      </w:rPr>
    </w:lvl>
  </w:abstractNum>
  <w:abstractNum w:abstractNumId="67">
    <w:nsid w:val="5C8E02EA"/>
    <w:multiLevelType w:val="hybridMultilevel"/>
    <w:tmpl w:val="E014E5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5CFA310F"/>
    <w:multiLevelType w:val="multilevel"/>
    <w:tmpl w:val="A52277A6"/>
    <w:lvl w:ilvl="0">
      <w:start w:val="1"/>
      <w:numFmt w:val="bullet"/>
      <w:lvlText w:val="•"/>
      <w:lvlJc w:val="left"/>
      <w:rPr>
        <w:rFonts w:ascii="Franklin Gothic Book" w:eastAsia="Franklin Gothic Book" w:hAnsi="Franklin Gothic Book" w:cs="Franklin Gothic Book"/>
        <w:b w:val="0"/>
        <w:bCs w:val="0"/>
        <w:i w:val="0"/>
        <w:iCs w:val="0"/>
        <w:smallCaps w:val="0"/>
        <w:strike w:val="0"/>
        <w:color w:val="000000"/>
        <w:spacing w:val="0"/>
        <w:w w:val="100"/>
        <w:position w:val="0"/>
        <w:sz w:val="14"/>
        <w:szCs w:val="1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5D125880"/>
    <w:multiLevelType w:val="hybridMultilevel"/>
    <w:tmpl w:val="E6F4E65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5EE94DAA"/>
    <w:multiLevelType w:val="hybridMultilevel"/>
    <w:tmpl w:val="6A5CBFE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1">
    <w:nsid w:val="5EFA602C"/>
    <w:multiLevelType w:val="multilevel"/>
    <w:tmpl w:val="B942BDBA"/>
    <w:lvl w:ilvl="0">
      <w:start w:val="1"/>
      <w:numFmt w:val="bullet"/>
      <w:lvlText w:val=""/>
      <w:lvlJc w:val="left"/>
      <w:pPr>
        <w:tabs>
          <w:tab w:val="num" w:pos="720"/>
        </w:tabs>
        <w:ind w:left="720" w:hanging="360"/>
      </w:pPr>
      <w:rPr>
        <w:rFonts w:ascii="Symbol" w:hAnsi="Symbol" w:hint="default"/>
        <w:sz w:val="6"/>
        <w:szCs w:val="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600A232D"/>
    <w:multiLevelType w:val="hybridMultilevel"/>
    <w:tmpl w:val="44700A86"/>
    <w:lvl w:ilvl="0" w:tplc="01C43C36">
      <w:start w:val="1"/>
      <w:numFmt w:val="bullet"/>
      <w:lvlText w:val=""/>
      <w:lvlJc w:val="left"/>
      <w:pPr>
        <w:tabs>
          <w:tab w:val="num" w:pos="720"/>
        </w:tabs>
        <w:ind w:left="720" w:hanging="360"/>
      </w:pPr>
      <w:rPr>
        <w:rFonts w:ascii="Wingdings" w:hAnsi="Wingdings" w:hint="default"/>
      </w:rPr>
    </w:lvl>
    <w:lvl w:ilvl="1" w:tplc="30E06B5A" w:tentative="1">
      <w:start w:val="1"/>
      <w:numFmt w:val="bullet"/>
      <w:lvlText w:val=""/>
      <w:lvlJc w:val="left"/>
      <w:pPr>
        <w:tabs>
          <w:tab w:val="num" w:pos="1440"/>
        </w:tabs>
        <w:ind w:left="1440" w:hanging="360"/>
      </w:pPr>
      <w:rPr>
        <w:rFonts w:ascii="Wingdings" w:hAnsi="Wingdings" w:hint="default"/>
      </w:rPr>
    </w:lvl>
    <w:lvl w:ilvl="2" w:tplc="CC881308" w:tentative="1">
      <w:start w:val="1"/>
      <w:numFmt w:val="bullet"/>
      <w:lvlText w:val=""/>
      <w:lvlJc w:val="left"/>
      <w:pPr>
        <w:tabs>
          <w:tab w:val="num" w:pos="2160"/>
        </w:tabs>
        <w:ind w:left="2160" w:hanging="360"/>
      </w:pPr>
      <w:rPr>
        <w:rFonts w:ascii="Wingdings" w:hAnsi="Wingdings" w:hint="default"/>
      </w:rPr>
    </w:lvl>
    <w:lvl w:ilvl="3" w:tplc="6C486AD4" w:tentative="1">
      <w:start w:val="1"/>
      <w:numFmt w:val="bullet"/>
      <w:lvlText w:val=""/>
      <w:lvlJc w:val="left"/>
      <w:pPr>
        <w:tabs>
          <w:tab w:val="num" w:pos="2880"/>
        </w:tabs>
        <w:ind w:left="2880" w:hanging="360"/>
      </w:pPr>
      <w:rPr>
        <w:rFonts w:ascii="Wingdings" w:hAnsi="Wingdings" w:hint="default"/>
      </w:rPr>
    </w:lvl>
    <w:lvl w:ilvl="4" w:tplc="B1E88BD4" w:tentative="1">
      <w:start w:val="1"/>
      <w:numFmt w:val="bullet"/>
      <w:lvlText w:val=""/>
      <w:lvlJc w:val="left"/>
      <w:pPr>
        <w:tabs>
          <w:tab w:val="num" w:pos="3600"/>
        </w:tabs>
        <w:ind w:left="3600" w:hanging="360"/>
      </w:pPr>
      <w:rPr>
        <w:rFonts w:ascii="Wingdings" w:hAnsi="Wingdings" w:hint="default"/>
      </w:rPr>
    </w:lvl>
    <w:lvl w:ilvl="5" w:tplc="B5667692" w:tentative="1">
      <w:start w:val="1"/>
      <w:numFmt w:val="bullet"/>
      <w:lvlText w:val=""/>
      <w:lvlJc w:val="left"/>
      <w:pPr>
        <w:tabs>
          <w:tab w:val="num" w:pos="4320"/>
        </w:tabs>
        <w:ind w:left="4320" w:hanging="360"/>
      </w:pPr>
      <w:rPr>
        <w:rFonts w:ascii="Wingdings" w:hAnsi="Wingdings" w:hint="default"/>
      </w:rPr>
    </w:lvl>
    <w:lvl w:ilvl="6" w:tplc="1E48202C" w:tentative="1">
      <w:start w:val="1"/>
      <w:numFmt w:val="bullet"/>
      <w:lvlText w:val=""/>
      <w:lvlJc w:val="left"/>
      <w:pPr>
        <w:tabs>
          <w:tab w:val="num" w:pos="5040"/>
        </w:tabs>
        <w:ind w:left="5040" w:hanging="360"/>
      </w:pPr>
      <w:rPr>
        <w:rFonts w:ascii="Wingdings" w:hAnsi="Wingdings" w:hint="default"/>
      </w:rPr>
    </w:lvl>
    <w:lvl w:ilvl="7" w:tplc="B8647E80" w:tentative="1">
      <w:start w:val="1"/>
      <w:numFmt w:val="bullet"/>
      <w:lvlText w:val=""/>
      <w:lvlJc w:val="left"/>
      <w:pPr>
        <w:tabs>
          <w:tab w:val="num" w:pos="5760"/>
        </w:tabs>
        <w:ind w:left="5760" w:hanging="360"/>
      </w:pPr>
      <w:rPr>
        <w:rFonts w:ascii="Wingdings" w:hAnsi="Wingdings" w:hint="default"/>
      </w:rPr>
    </w:lvl>
    <w:lvl w:ilvl="8" w:tplc="5596C41A" w:tentative="1">
      <w:start w:val="1"/>
      <w:numFmt w:val="bullet"/>
      <w:lvlText w:val=""/>
      <w:lvlJc w:val="left"/>
      <w:pPr>
        <w:tabs>
          <w:tab w:val="num" w:pos="6480"/>
        </w:tabs>
        <w:ind w:left="6480" w:hanging="360"/>
      </w:pPr>
      <w:rPr>
        <w:rFonts w:ascii="Wingdings" w:hAnsi="Wingdings" w:hint="default"/>
      </w:rPr>
    </w:lvl>
  </w:abstractNum>
  <w:abstractNum w:abstractNumId="73">
    <w:nsid w:val="60A14284"/>
    <w:multiLevelType w:val="multilevel"/>
    <w:tmpl w:val="0D0E46BA"/>
    <w:lvl w:ilvl="0">
      <w:start w:val="1"/>
      <w:numFmt w:val="bullet"/>
      <w:lvlText w:val=""/>
      <w:lvlJc w:val="left"/>
      <w:pPr>
        <w:tabs>
          <w:tab w:val="num" w:pos="720"/>
        </w:tabs>
        <w:ind w:left="720" w:hanging="360"/>
      </w:pPr>
      <w:rPr>
        <w:rFonts w:ascii="Symbol" w:hAnsi="Symbol" w:hint="default"/>
        <w:sz w:val="8"/>
        <w:szCs w:val="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60E61F3A"/>
    <w:multiLevelType w:val="multilevel"/>
    <w:tmpl w:val="46A80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63213307"/>
    <w:multiLevelType w:val="hybridMultilevel"/>
    <w:tmpl w:val="9136698E"/>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63E05CFA"/>
    <w:multiLevelType w:val="hybridMultilevel"/>
    <w:tmpl w:val="3B0A593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7">
    <w:nsid w:val="640B54B0"/>
    <w:multiLevelType w:val="hybridMultilevel"/>
    <w:tmpl w:val="75804FBA"/>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8">
    <w:nsid w:val="67A15A65"/>
    <w:multiLevelType w:val="hybridMultilevel"/>
    <w:tmpl w:val="4058EE5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9">
    <w:nsid w:val="680F5A39"/>
    <w:multiLevelType w:val="hybridMultilevel"/>
    <w:tmpl w:val="06D8C854"/>
    <w:lvl w:ilvl="0" w:tplc="F5B23C08">
      <w:start w:val="1"/>
      <w:numFmt w:val="decimal"/>
      <w:lvlText w:val="%1."/>
      <w:lvlJc w:val="left"/>
      <w:pPr>
        <w:tabs>
          <w:tab w:val="num" w:pos="720"/>
        </w:tabs>
        <w:ind w:left="720" w:hanging="360"/>
      </w:pPr>
    </w:lvl>
    <w:lvl w:ilvl="1" w:tplc="76CCF9AC" w:tentative="1">
      <w:start w:val="1"/>
      <w:numFmt w:val="decimal"/>
      <w:lvlText w:val="%2."/>
      <w:lvlJc w:val="left"/>
      <w:pPr>
        <w:tabs>
          <w:tab w:val="num" w:pos="1440"/>
        </w:tabs>
        <w:ind w:left="1440" w:hanging="360"/>
      </w:pPr>
    </w:lvl>
    <w:lvl w:ilvl="2" w:tplc="01B62128" w:tentative="1">
      <w:start w:val="1"/>
      <w:numFmt w:val="decimal"/>
      <w:lvlText w:val="%3."/>
      <w:lvlJc w:val="left"/>
      <w:pPr>
        <w:tabs>
          <w:tab w:val="num" w:pos="2160"/>
        </w:tabs>
        <w:ind w:left="2160" w:hanging="360"/>
      </w:pPr>
    </w:lvl>
    <w:lvl w:ilvl="3" w:tplc="4B324592" w:tentative="1">
      <w:start w:val="1"/>
      <w:numFmt w:val="decimal"/>
      <w:lvlText w:val="%4."/>
      <w:lvlJc w:val="left"/>
      <w:pPr>
        <w:tabs>
          <w:tab w:val="num" w:pos="2880"/>
        </w:tabs>
        <w:ind w:left="2880" w:hanging="360"/>
      </w:pPr>
    </w:lvl>
    <w:lvl w:ilvl="4" w:tplc="72E894EC" w:tentative="1">
      <w:start w:val="1"/>
      <w:numFmt w:val="decimal"/>
      <w:lvlText w:val="%5."/>
      <w:lvlJc w:val="left"/>
      <w:pPr>
        <w:tabs>
          <w:tab w:val="num" w:pos="3600"/>
        </w:tabs>
        <w:ind w:left="3600" w:hanging="360"/>
      </w:pPr>
    </w:lvl>
    <w:lvl w:ilvl="5" w:tplc="B29A55D6" w:tentative="1">
      <w:start w:val="1"/>
      <w:numFmt w:val="decimal"/>
      <w:lvlText w:val="%6."/>
      <w:lvlJc w:val="left"/>
      <w:pPr>
        <w:tabs>
          <w:tab w:val="num" w:pos="4320"/>
        </w:tabs>
        <w:ind w:left="4320" w:hanging="360"/>
      </w:pPr>
    </w:lvl>
    <w:lvl w:ilvl="6" w:tplc="6FC2E714" w:tentative="1">
      <w:start w:val="1"/>
      <w:numFmt w:val="decimal"/>
      <w:lvlText w:val="%7."/>
      <w:lvlJc w:val="left"/>
      <w:pPr>
        <w:tabs>
          <w:tab w:val="num" w:pos="5040"/>
        </w:tabs>
        <w:ind w:left="5040" w:hanging="360"/>
      </w:pPr>
    </w:lvl>
    <w:lvl w:ilvl="7" w:tplc="67B4E662" w:tentative="1">
      <w:start w:val="1"/>
      <w:numFmt w:val="decimal"/>
      <w:lvlText w:val="%8."/>
      <w:lvlJc w:val="left"/>
      <w:pPr>
        <w:tabs>
          <w:tab w:val="num" w:pos="5760"/>
        </w:tabs>
        <w:ind w:left="5760" w:hanging="360"/>
      </w:pPr>
    </w:lvl>
    <w:lvl w:ilvl="8" w:tplc="E45067E8" w:tentative="1">
      <w:start w:val="1"/>
      <w:numFmt w:val="decimal"/>
      <w:lvlText w:val="%9."/>
      <w:lvlJc w:val="left"/>
      <w:pPr>
        <w:tabs>
          <w:tab w:val="num" w:pos="6480"/>
        </w:tabs>
        <w:ind w:left="6480" w:hanging="360"/>
      </w:pPr>
    </w:lvl>
  </w:abstractNum>
  <w:abstractNum w:abstractNumId="80">
    <w:nsid w:val="690B0727"/>
    <w:multiLevelType w:val="hybridMultilevel"/>
    <w:tmpl w:val="40F2CE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nsid w:val="6A3423F5"/>
    <w:multiLevelType w:val="hybridMultilevel"/>
    <w:tmpl w:val="9B0CAF3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2">
    <w:nsid w:val="6A8717F7"/>
    <w:multiLevelType w:val="hybridMultilevel"/>
    <w:tmpl w:val="3502E8BA"/>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83">
    <w:nsid w:val="6C570138"/>
    <w:multiLevelType w:val="multilevel"/>
    <w:tmpl w:val="2D940AEE"/>
    <w:lvl w:ilvl="0">
      <w:start w:val="1"/>
      <w:numFmt w:val="bullet"/>
      <w:lvlText w:val=""/>
      <w:lvlJc w:val="left"/>
      <w:pPr>
        <w:tabs>
          <w:tab w:val="num" w:pos="720"/>
        </w:tabs>
        <w:ind w:left="720" w:hanging="360"/>
      </w:pPr>
      <w:rPr>
        <w:rFonts w:ascii="Symbol" w:hAnsi="Symbol" w:hint="default"/>
        <w:sz w:val="4"/>
        <w:szCs w:val="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6DFF19B6"/>
    <w:multiLevelType w:val="hybridMultilevel"/>
    <w:tmpl w:val="4364AF9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5">
    <w:nsid w:val="6E2E20CC"/>
    <w:multiLevelType w:val="hybridMultilevel"/>
    <w:tmpl w:val="E812962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nsid w:val="6F7F2BCE"/>
    <w:multiLevelType w:val="hybridMultilevel"/>
    <w:tmpl w:val="943ADC02"/>
    <w:lvl w:ilvl="0" w:tplc="D058709E">
      <w:start w:val="1"/>
      <w:numFmt w:val="decimal"/>
      <w:lvlText w:val="%1)"/>
      <w:lvlJc w:val="left"/>
      <w:pPr>
        <w:tabs>
          <w:tab w:val="num" w:pos="720"/>
        </w:tabs>
        <w:ind w:left="720" w:hanging="360"/>
      </w:pPr>
    </w:lvl>
    <w:lvl w:ilvl="1" w:tplc="B88AFAE8" w:tentative="1">
      <w:start w:val="1"/>
      <w:numFmt w:val="decimal"/>
      <w:lvlText w:val="%2)"/>
      <w:lvlJc w:val="left"/>
      <w:pPr>
        <w:tabs>
          <w:tab w:val="num" w:pos="1440"/>
        </w:tabs>
        <w:ind w:left="1440" w:hanging="360"/>
      </w:pPr>
    </w:lvl>
    <w:lvl w:ilvl="2" w:tplc="5CEC5A1E" w:tentative="1">
      <w:start w:val="1"/>
      <w:numFmt w:val="decimal"/>
      <w:lvlText w:val="%3)"/>
      <w:lvlJc w:val="left"/>
      <w:pPr>
        <w:tabs>
          <w:tab w:val="num" w:pos="2160"/>
        </w:tabs>
        <w:ind w:left="2160" w:hanging="360"/>
      </w:pPr>
    </w:lvl>
    <w:lvl w:ilvl="3" w:tplc="CC126390" w:tentative="1">
      <w:start w:val="1"/>
      <w:numFmt w:val="decimal"/>
      <w:lvlText w:val="%4)"/>
      <w:lvlJc w:val="left"/>
      <w:pPr>
        <w:tabs>
          <w:tab w:val="num" w:pos="2880"/>
        </w:tabs>
        <w:ind w:left="2880" w:hanging="360"/>
      </w:pPr>
    </w:lvl>
    <w:lvl w:ilvl="4" w:tplc="E02EE0A8" w:tentative="1">
      <w:start w:val="1"/>
      <w:numFmt w:val="decimal"/>
      <w:lvlText w:val="%5)"/>
      <w:lvlJc w:val="left"/>
      <w:pPr>
        <w:tabs>
          <w:tab w:val="num" w:pos="3600"/>
        </w:tabs>
        <w:ind w:left="3600" w:hanging="360"/>
      </w:pPr>
    </w:lvl>
    <w:lvl w:ilvl="5" w:tplc="21481D80" w:tentative="1">
      <w:start w:val="1"/>
      <w:numFmt w:val="decimal"/>
      <w:lvlText w:val="%6)"/>
      <w:lvlJc w:val="left"/>
      <w:pPr>
        <w:tabs>
          <w:tab w:val="num" w:pos="4320"/>
        </w:tabs>
        <w:ind w:left="4320" w:hanging="360"/>
      </w:pPr>
    </w:lvl>
    <w:lvl w:ilvl="6" w:tplc="0DB08560" w:tentative="1">
      <w:start w:val="1"/>
      <w:numFmt w:val="decimal"/>
      <w:lvlText w:val="%7)"/>
      <w:lvlJc w:val="left"/>
      <w:pPr>
        <w:tabs>
          <w:tab w:val="num" w:pos="5040"/>
        </w:tabs>
        <w:ind w:left="5040" w:hanging="360"/>
      </w:pPr>
    </w:lvl>
    <w:lvl w:ilvl="7" w:tplc="51C0A0EC" w:tentative="1">
      <w:start w:val="1"/>
      <w:numFmt w:val="decimal"/>
      <w:lvlText w:val="%8)"/>
      <w:lvlJc w:val="left"/>
      <w:pPr>
        <w:tabs>
          <w:tab w:val="num" w:pos="5760"/>
        </w:tabs>
        <w:ind w:left="5760" w:hanging="360"/>
      </w:pPr>
    </w:lvl>
    <w:lvl w:ilvl="8" w:tplc="19ECC386" w:tentative="1">
      <w:start w:val="1"/>
      <w:numFmt w:val="decimal"/>
      <w:lvlText w:val="%9)"/>
      <w:lvlJc w:val="left"/>
      <w:pPr>
        <w:tabs>
          <w:tab w:val="num" w:pos="6480"/>
        </w:tabs>
        <w:ind w:left="6480" w:hanging="360"/>
      </w:pPr>
    </w:lvl>
  </w:abstractNum>
  <w:abstractNum w:abstractNumId="87">
    <w:nsid w:val="700C4E26"/>
    <w:multiLevelType w:val="hybridMultilevel"/>
    <w:tmpl w:val="8A380ED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8">
    <w:nsid w:val="713D0A28"/>
    <w:multiLevelType w:val="hybridMultilevel"/>
    <w:tmpl w:val="85C8E56C"/>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9">
    <w:nsid w:val="7267278F"/>
    <w:multiLevelType w:val="hybridMultilevel"/>
    <w:tmpl w:val="17A6B2A6"/>
    <w:lvl w:ilvl="0" w:tplc="0419000B">
      <w:start w:val="1"/>
      <w:numFmt w:val="bullet"/>
      <w:lvlText w:val=""/>
      <w:lvlJc w:val="left"/>
      <w:pPr>
        <w:tabs>
          <w:tab w:val="num" w:pos="720"/>
        </w:tabs>
        <w:ind w:left="720" w:hanging="360"/>
      </w:pPr>
      <w:rPr>
        <w:rFonts w:ascii="Wingdings" w:hAnsi="Wingdings" w:hint="default"/>
      </w:rPr>
    </w:lvl>
    <w:lvl w:ilvl="1" w:tplc="E29E6B76" w:tentative="1">
      <w:start w:val="1"/>
      <w:numFmt w:val="bullet"/>
      <w:lvlText w:val=""/>
      <w:lvlJc w:val="left"/>
      <w:pPr>
        <w:tabs>
          <w:tab w:val="num" w:pos="1440"/>
        </w:tabs>
        <w:ind w:left="1440" w:hanging="360"/>
      </w:pPr>
      <w:rPr>
        <w:rFonts w:ascii="Wingdings" w:hAnsi="Wingdings" w:hint="default"/>
      </w:rPr>
    </w:lvl>
    <w:lvl w:ilvl="2" w:tplc="F2D8E248" w:tentative="1">
      <w:start w:val="1"/>
      <w:numFmt w:val="bullet"/>
      <w:lvlText w:val=""/>
      <w:lvlJc w:val="left"/>
      <w:pPr>
        <w:tabs>
          <w:tab w:val="num" w:pos="2160"/>
        </w:tabs>
        <w:ind w:left="2160" w:hanging="360"/>
      </w:pPr>
      <w:rPr>
        <w:rFonts w:ascii="Wingdings" w:hAnsi="Wingdings" w:hint="default"/>
      </w:rPr>
    </w:lvl>
    <w:lvl w:ilvl="3" w:tplc="857EB196" w:tentative="1">
      <w:start w:val="1"/>
      <w:numFmt w:val="bullet"/>
      <w:lvlText w:val=""/>
      <w:lvlJc w:val="left"/>
      <w:pPr>
        <w:tabs>
          <w:tab w:val="num" w:pos="2880"/>
        </w:tabs>
        <w:ind w:left="2880" w:hanging="360"/>
      </w:pPr>
      <w:rPr>
        <w:rFonts w:ascii="Wingdings" w:hAnsi="Wingdings" w:hint="default"/>
      </w:rPr>
    </w:lvl>
    <w:lvl w:ilvl="4" w:tplc="6E08BE84" w:tentative="1">
      <w:start w:val="1"/>
      <w:numFmt w:val="bullet"/>
      <w:lvlText w:val=""/>
      <w:lvlJc w:val="left"/>
      <w:pPr>
        <w:tabs>
          <w:tab w:val="num" w:pos="3600"/>
        </w:tabs>
        <w:ind w:left="3600" w:hanging="360"/>
      </w:pPr>
      <w:rPr>
        <w:rFonts w:ascii="Wingdings" w:hAnsi="Wingdings" w:hint="default"/>
      </w:rPr>
    </w:lvl>
    <w:lvl w:ilvl="5" w:tplc="7C16F72E" w:tentative="1">
      <w:start w:val="1"/>
      <w:numFmt w:val="bullet"/>
      <w:lvlText w:val=""/>
      <w:lvlJc w:val="left"/>
      <w:pPr>
        <w:tabs>
          <w:tab w:val="num" w:pos="4320"/>
        </w:tabs>
        <w:ind w:left="4320" w:hanging="360"/>
      </w:pPr>
      <w:rPr>
        <w:rFonts w:ascii="Wingdings" w:hAnsi="Wingdings" w:hint="default"/>
      </w:rPr>
    </w:lvl>
    <w:lvl w:ilvl="6" w:tplc="43A8CF84" w:tentative="1">
      <w:start w:val="1"/>
      <w:numFmt w:val="bullet"/>
      <w:lvlText w:val=""/>
      <w:lvlJc w:val="left"/>
      <w:pPr>
        <w:tabs>
          <w:tab w:val="num" w:pos="5040"/>
        </w:tabs>
        <w:ind w:left="5040" w:hanging="360"/>
      </w:pPr>
      <w:rPr>
        <w:rFonts w:ascii="Wingdings" w:hAnsi="Wingdings" w:hint="default"/>
      </w:rPr>
    </w:lvl>
    <w:lvl w:ilvl="7" w:tplc="B8507FD6" w:tentative="1">
      <w:start w:val="1"/>
      <w:numFmt w:val="bullet"/>
      <w:lvlText w:val=""/>
      <w:lvlJc w:val="left"/>
      <w:pPr>
        <w:tabs>
          <w:tab w:val="num" w:pos="5760"/>
        </w:tabs>
        <w:ind w:left="5760" w:hanging="360"/>
      </w:pPr>
      <w:rPr>
        <w:rFonts w:ascii="Wingdings" w:hAnsi="Wingdings" w:hint="default"/>
      </w:rPr>
    </w:lvl>
    <w:lvl w:ilvl="8" w:tplc="DA8E3C84" w:tentative="1">
      <w:start w:val="1"/>
      <w:numFmt w:val="bullet"/>
      <w:lvlText w:val=""/>
      <w:lvlJc w:val="left"/>
      <w:pPr>
        <w:tabs>
          <w:tab w:val="num" w:pos="6480"/>
        </w:tabs>
        <w:ind w:left="6480" w:hanging="360"/>
      </w:pPr>
      <w:rPr>
        <w:rFonts w:ascii="Wingdings" w:hAnsi="Wingdings" w:hint="default"/>
      </w:rPr>
    </w:lvl>
  </w:abstractNum>
  <w:abstractNum w:abstractNumId="90">
    <w:nsid w:val="728B1507"/>
    <w:multiLevelType w:val="hybridMultilevel"/>
    <w:tmpl w:val="D1C2A4BA"/>
    <w:lvl w:ilvl="0" w:tplc="0419000B">
      <w:start w:val="1"/>
      <w:numFmt w:val="bullet"/>
      <w:lvlText w:val=""/>
      <w:lvlJc w:val="left"/>
      <w:pPr>
        <w:tabs>
          <w:tab w:val="num" w:pos="720"/>
        </w:tabs>
        <w:ind w:left="720" w:hanging="360"/>
      </w:pPr>
      <w:rPr>
        <w:rFonts w:ascii="Wingdings" w:hAnsi="Wingdings" w:hint="default"/>
      </w:rPr>
    </w:lvl>
    <w:lvl w:ilvl="1" w:tplc="0FEAEE70" w:tentative="1">
      <w:start w:val="1"/>
      <w:numFmt w:val="bullet"/>
      <w:lvlText w:val=""/>
      <w:lvlJc w:val="left"/>
      <w:pPr>
        <w:tabs>
          <w:tab w:val="num" w:pos="1440"/>
        </w:tabs>
        <w:ind w:left="1440" w:hanging="360"/>
      </w:pPr>
      <w:rPr>
        <w:rFonts w:ascii="Wingdings" w:hAnsi="Wingdings" w:hint="default"/>
      </w:rPr>
    </w:lvl>
    <w:lvl w:ilvl="2" w:tplc="CE147F66" w:tentative="1">
      <w:start w:val="1"/>
      <w:numFmt w:val="bullet"/>
      <w:lvlText w:val=""/>
      <w:lvlJc w:val="left"/>
      <w:pPr>
        <w:tabs>
          <w:tab w:val="num" w:pos="2160"/>
        </w:tabs>
        <w:ind w:left="2160" w:hanging="360"/>
      </w:pPr>
      <w:rPr>
        <w:rFonts w:ascii="Wingdings" w:hAnsi="Wingdings" w:hint="default"/>
      </w:rPr>
    </w:lvl>
    <w:lvl w:ilvl="3" w:tplc="09EA8FA8" w:tentative="1">
      <w:start w:val="1"/>
      <w:numFmt w:val="bullet"/>
      <w:lvlText w:val=""/>
      <w:lvlJc w:val="left"/>
      <w:pPr>
        <w:tabs>
          <w:tab w:val="num" w:pos="2880"/>
        </w:tabs>
        <w:ind w:left="2880" w:hanging="360"/>
      </w:pPr>
      <w:rPr>
        <w:rFonts w:ascii="Wingdings" w:hAnsi="Wingdings" w:hint="default"/>
      </w:rPr>
    </w:lvl>
    <w:lvl w:ilvl="4" w:tplc="C674F81A" w:tentative="1">
      <w:start w:val="1"/>
      <w:numFmt w:val="bullet"/>
      <w:lvlText w:val=""/>
      <w:lvlJc w:val="left"/>
      <w:pPr>
        <w:tabs>
          <w:tab w:val="num" w:pos="3600"/>
        </w:tabs>
        <w:ind w:left="3600" w:hanging="360"/>
      </w:pPr>
      <w:rPr>
        <w:rFonts w:ascii="Wingdings" w:hAnsi="Wingdings" w:hint="default"/>
      </w:rPr>
    </w:lvl>
    <w:lvl w:ilvl="5" w:tplc="83780E72" w:tentative="1">
      <w:start w:val="1"/>
      <w:numFmt w:val="bullet"/>
      <w:lvlText w:val=""/>
      <w:lvlJc w:val="left"/>
      <w:pPr>
        <w:tabs>
          <w:tab w:val="num" w:pos="4320"/>
        </w:tabs>
        <w:ind w:left="4320" w:hanging="360"/>
      </w:pPr>
      <w:rPr>
        <w:rFonts w:ascii="Wingdings" w:hAnsi="Wingdings" w:hint="default"/>
      </w:rPr>
    </w:lvl>
    <w:lvl w:ilvl="6" w:tplc="86DABC4E" w:tentative="1">
      <w:start w:val="1"/>
      <w:numFmt w:val="bullet"/>
      <w:lvlText w:val=""/>
      <w:lvlJc w:val="left"/>
      <w:pPr>
        <w:tabs>
          <w:tab w:val="num" w:pos="5040"/>
        </w:tabs>
        <w:ind w:left="5040" w:hanging="360"/>
      </w:pPr>
      <w:rPr>
        <w:rFonts w:ascii="Wingdings" w:hAnsi="Wingdings" w:hint="default"/>
      </w:rPr>
    </w:lvl>
    <w:lvl w:ilvl="7" w:tplc="8E027FEC" w:tentative="1">
      <w:start w:val="1"/>
      <w:numFmt w:val="bullet"/>
      <w:lvlText w:val=""/>
      <w:lvlJc w:val="left"/>
      <w:pPr>
        <w:tabs>
          <w:tab w:val="num" w:pos="5760"/>
        </w:tabs>
        <w:ind w:left="5760" w:hanging="360"/>
      </w:pPr>
      <w:rPr>
        <w:rFonts w:ascii="Wingdings" w:hAnsi="Wingdings" w:hint="default"/>
      </w:rPr>
    </w:lvl>
    <w:lvl w:ilvl="8" w:tplc="F27C04B0" w:tentative="1">
      <w:start w:val="1"/>
      <w:numFmt w:val="bullet"/>
      <w:lvlText w:val=""/>
      <w:lvlJc w:val="left"/>
      <w:pPr>
        <w:tabs>
          <w:tab w:val="num" w:pos="6480"/>
        </w:tabs>
        <w:ind w:left="6480" w:hanging="360"/>
      </w:pPr>
      <w:rPr>
        <w:rFonts w:ascii="Wingdings" w:hAnsi="Wingdings" w:hint="default"/>
      </w:rPr>
    </w:lvl>
  </w:abstractNum>
  <w:abstractNum w:abstractNumId="91">
    <w:nsid w:val="73E60FA5"/>
    <w:multiLevelType w:val="hybridMultilevel"/>
    <w:tmpl w:val="AC14160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2">
    <w:nsid w:val="745D70EA"/>
    <w:multiLevelType w:val="hybridMultilevel"/>
    <w:tmpl w:val="A3823A78"/>
    <w:lvl w:ilvl="0" w:tplc="5538BCF2">
      <w:start w:val="1"/>
      <w:numFmt w:val="bullet"/>
      <w:lvlText w:val=""/>
      <w:lvlJc w:val="left"/>
      <w:pPr>
        <w:tabs>
          <w:tab w:val="num" w:pos="360"/>
        </w:tabs>
        <w:ind w:left="360" w:hanging="360"/>
      </w:pPr>
      <w:rPr>
        <w:rFonts w:ascii="Wingdings 2" w:hAnsi="Wingdings 2" w:hint="default"/>
      </w:rPr>
    </w:lvl>
    <w:lvl w:ilvl="1" w:tplc="1AEE75B0" w:tentative="1">
      <w:start w:val="1"/>
      <w:numFmt w:val="bullet"/>
      <w:lvlText w:val=""/>
      <w:lvlJc w:val="left"/>
      <w:pPr>
        <w:tabs>
          <w:tab w:val="num" w:pos="1080"/>
        </w:tabs>
        <w:ind w:left="1080" w:hanging="360"/>
      </w:pPr>
      <w:rPr>
        <w:rFonts w:ascii="Wingdings 2" w:hAnsi="Wingdings 2" w:hint="default"/>
      </w:rPr>
    </w:lvl>
    <w:lvl w:ilvl="2" w:tplc="6BC604AC" w:tentative="1">
      <w:start w:val="1"/>
      <w:numFmt w:val="bullet"/>
      <w:lvlText w:val=""/>
      <w:lvlJc w:val="left"/>
      <w:pPr>
        <w:tabs>
          <w:tab w:val="num" w:pos="1800"/>
        </w:tabs>
        <w:ind w:left="1800" w:hanging="360"/>
      </w:pPr>
      <w:rPr>
        <w:rFonts w:ascii="Wingdings 2" w:hAnsi="Wingdings 2" w:hint="default"/>
      </w:rPr>
    </w:lvl>
    <w:lvl w:ilvl="3" w:tplc="AF90D2AE" w:tentative="1">
      <w:start w:val="1"/>
      <w:numFmt w:val="bullet"/>
      <w:lvlText w:val=""/>
      <w:lvlJc w:val="left"/>
      <w:pPr>
        <w:tabs>
          <w:tab w:val="num" w:pos="2520"/>
        </w:tabs>
        <w:ind w:left="2520" w:hanging="360"/>
      </w:pPr>
      <w:rPr>
        <w:rFonts w:ascii="Wingdings 2" w:hAnsi="Wingdings 2" w:hint="default"/>
      </w:rPr>
    </w:lvl>
    <w:lvl w:ilvl="4" w:tplc="FAFEAC7A" w:tentative="1">
      <w:start w:val="1"/>
      <w:numFmt w:val="bullet"/>
      <w:lvlText w:val=""/>
      <w:lvlJc w:val="left"/>
      <w:pPr>
        <w:tabs>
          <w:tab w:val="num" w:pos="3240"/>
        </w:tabs>
        <w:ind w:left="3240" w:hanging="360"/>
      </w:pPr>
      <w:rPr>
        <w:rFonts w:ascii="Wingdings 2" w:hAnsi="Wingdings 2" w:hint="default"/>
      </w:rPr>
    </w:lvl>
    <w:lvl w:ilvl="5" w:tplc="74F673F8" w:tentative="1">
      <w:start w:val="1"/>
      <w:numFmt w:val="bullet"/>
      <w:lvlText w:val=""/>
      <w:lvlJc w:val="left"/>
      <w:pPr>
        <w:tabs>
          <w:tab w:val="num" w:pos="3960"/>
        </w:tabs>
        <w:ind w:left="3960" w:hanging="360"/>
      </w:pPr>
      <w:rPr>
        <w:rFonts w:ascii="Wingdings 2" w:hAnsi="Wingdings 2" w:hint="default"/>
      </w:rPr>
    </w:lvl>
    <w:lvl w:ilvl="6" w:tplc="4EBAA480" w:tentative="1">
      <w:start w:val="1"/>
      <w:numFmt w:val="bullet"/>
      <w:lvlText w:val=""/>
      <w:lvlJc w:val="left"/>
      <w:pPr>
        <w:tabs>
          <w:tab w:val="num" w:pos="4680"/>
        </w:tabs>
        <w:ind w:left="4680" w:hanging="360"/>
      </w:pPr>
      <w:rPr>
        <w:rFonts w:ascii="Wingdings 2" w:hAnsi="Wingdings 2" w:hint="default"/>
      </w:rPr>
    </w:lvl>
    <w:lvl w:ilvl="7" w:tplc="4902445E" w:tentative="1">
      <w:start w:val="1"/>
      <w:numFmt w:val="bullet"/>
      <w:lvlText w:val=""/>
      <w:lvlJc w:val="left"/>
      <w:pPr>
        <w:tabs>
          <w:tab w:val="num" w:pos="5400"/>
        </w:tabs>
        <w:ind w:left="5400" w:hanging="360"/>
      </w:pPr>
      <w:rPr>
        <w:rFonts w:ascii="Wingdings 2" w:hAnsi="Wingdings 2" w:hint="default"/>
      </w:rPr>
    </w:lvl>
    <w:lvl w:ilvl="8" w:tplc="17D00716" w:tentative="1">
      <w:start w:val="1"/>
      <w:numFmt w:val="bullet"/>
      <w:lvlText w:val=""/>
      <w:lvlJc w:val="left"/>
      <w:pPr>
        <w:tabs>
          <w:tab w:val="num" w:pos="6120"/>
        </w:tabs>
        <w:ind w:left="6120" w:hanging="360"/>
      </w:pPr>
      <w:rPr>
        <w:rFonts w:ascii="Wingdings 2" w:hAnsi="Wingdings 2" w:hint="default"/>
      </w:rPr>
    </w:lvl>
  </w:abstractNum>
  <w:abstractNum w:abstractNumId="93">
    <w:nsid w:val="75B6106F"/>
    <w:multiLevelType w:val="hybridMultilevel"/>
    <w:tmpl w:val="50A436AE"/>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94">
    <w:nsid w:val="75FD420F"/>
    <w:multiLevelType w:val="hybridMultilevel"/>
    <w:tmpl w:val="10700FDE"/>
    <w:lvl w:ilvl="0" w:tplc="5CF6D1D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798E08A1"/>
    <w:multiLevelType w:val="hybridMultilevel"/>
    <w:tmpl w:val="7458ECCA"/>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96">
    <w:nsid w:val="7A100990"/>
    <w:multiLevelType w:val="hybridMultilevel"/>
    <w:tmpl w:val="367EF5F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7">
    <w:nsid w:val="7BE84BBE"/>
    <w:multiLevelType w:val="hybridMultilevel"/>
    <w:tmpl w:val="893C3784"/>
    <w:lvl w:ilvl="0" w:tplc="0D28F8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8">
    <w:nsid w:val="7CDC4B2D"/>
    <w:multiLevelType w:val="hybridMultilevel"/>
    <w:tmpl w:val="6D6E72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8"/>
  </w:num>
  <w:num w:numId="2">
    <w:abstractNumId w:val="51"/>
  </w:num>
  <w:num w:numId="3">
    <w:abstractNumId w:val="35"/>
  </w:num>
  <w:num w:numId="4">
    <w:abstractNumId w:val="64"/>
  </w:num>
  <w:num w:numId="5">
    <w:abstractNumId w:val="23"/>
  </w:num>
  <w:num w:numId="6">
    <w:abstractNumId w:val="76"/>
  </w:num>
  <w:num w:numId="7">
    <w:abstractNumId w:val="39"/>
  </w:num>
  <w:num w:numId="8">
    <w:abstractNumId w:val="88"/>
  </w:num>
  <w:num w:numId="9">
    <w:abstractNumId w:val="77"/>
  </w:num>
  <w:num w:numId="10">
    <w:abstractNumId w:val="70"/>
  </w:num>
  <w:num w:numId="11">
    <w:abstractNumId w:val="4"/>
  </w:num>
  <w:num w:numId="12">
    <w:abstractNumId w:val="71"/>
  </w:num>
  <w:num w:numId="13">
    <w:abstractNumId w:val="83"/>
  </w:num>
  <w:num w:numId="14">
    <w:abstractNumId w:val="74"/>
  </w:num>
  <w:num w:numId="15">
    <w:abstractNumId w:val="27"/>
  </w:num>
  <w:num w:numId="16">
    <w:abstractNumId w:val="0"/>
  </w:num>
  <w:num w:numId="17">
    <w:abstractNumId w:val="3"/>
  </w:num>
  <w:num w:numId="18">
    <w:abstractNumId w:val="54"/>
  </w:num>
  <w:num w:numId="19">
    <w:abstractNumId w:val="34"/>
  </w:num>
  <w:num w:numId="20">
    <w:abstractNumId w:val="62"/>
  </w:num>
  <w:num w:numId="21">
    <w:abstractNumId w:val="10"/>
  </w:num>
  <w:num w:numId="22">
    <w:abstractNumId w:val="26"/>
  </w:num>
  <w:num w:numId="23">
    <w:abstractNumId w:val="31"/>
  </w:num>
  <w:num w:numId="24">
    <w:abstractNumId w:val="45"/>
  </w:num>
  <w:num w:numId="25">
    <w:abstractNumId w:val="72"/>
  </w:num>
  <w:num w:numId="26">
    <w:abstractNumId w:val="11"/>
  </w:num>
  <w:num w:numId="27">
    <w:abstractNumId w:val="12"/>
  </w:num>
  <w:num w:numId="28">
    <w:abstractNumId w:val="65"/>
  </w:num>
  <w:num w:numId="29">
    <w:abstractNumId w:val="56"/>
  </w:num>
  <w:num w:numId="30">
    <w:abstractNumId w:val="48"/>
  </w:num>
  <w:num w:numId="31">
    <w:abstractNumId w:val="69"/>
  </w:num>
  <w:num w:numId="32">
    <w:abstractNumId w:val="22"/>
  </w:num>
  <w:num w:numId="33">
    <w:abstractNumId w:val="30"/>
  </w:num>
  <w:num w:numId="34">
    <w:abstractNumId w:val="75"/>
  </w:num>
  <w:num w:numId="35">
    <w:abstractNumId w:val="63"/>
  </w:num>
  <w:num w:numId="36">
    <w:abstractNumId w:val="9"/>
  </w:num>
  <w:num w:numId="37">
    <w:abstractNumId w:val="24"/>
  </w:num>
  <w:num w:numId="38">
    <w:abstractNumId w:val="84"/>
  </w:num>
  <w:num w:numId="39">
    <w:abstractNumId w:val="87"/>
  </w:num>
  <w:num w:numId="40">
    <w:abstractNumId w:val="43"/>
  </w:num>
  <w:num w:numId="41">
    <w:abstractNumId w:val="91"/>
  </w:num>
  <w:num w:numId="42">
    <w:abstractNumId w:val="81"/>
  </w:num>
  <w:num w:numId="43">
    <w:abstractNumId w:val="32"/>
  </w:num>
  <w:num w:numId="44">
    <w:abstractNumId w:val="96"/>
  </w:num>
  <w:num w:numId="45">
    <w:abstractNumId w:val="78"/>
  </w:num>
  <w:num w:numId="46">
    <w:abstractNumId w:val="36"/>
  </w:num>
  <w:num w:numId="47">
    <w:abstractNumId w:val="18"/>
  </w:num>
  <w:num w:numId="48">
    <w:abstractNumId w:val="14"/>
  </w:num>
  <w:num w:numId="49">
    <w:abstractNumId w:val="25"/>
  </w:num>
  <w:num w:numId="50">
    <w:abstractNumId w:val="6"/>
  </w:num>
  <w:num w:numId="51">
    <w:abstractNumId w:val="92"/>
  </w:num>
  <w:num w:numId="52">
    <w:abstractNumId w:val="13"/>
  </w:num>
  <w:num w:numId="53">
    <w:abstractNumId w:val="41"/>
  </w:num>
  <w:num w:numId="54">
    <w:abstractNumId w:val="16"/>
  </w:num>
  <w:num w:numId="55">
    <w:abstractNumId w:val="50"/>
  </w:num>
  <w:num w:numId="56">
    <w:abstractNumId w:val="59"/>
  </w:num>
  <w:num w:numId="57">
    <w:abstractNumId w:val="44"/>
  </w:num>
  <w:num w:numId="58">
    <w:abstractNumId w:val="57"/>
  </w:num>
  <w:num w:numId="59">
    <w:abstractNumId w:val="95"/>
  </w:num>
  <w:num w:numId="60">
    <w:abstractNumId w:val="93"/>
  </w:num>
  <w:num w:numId="61">
    <w:abstractNumId w:val="82"/>
  </w:num>
  <w:num w:numId="62">
    <w:abstractNumId w:val="8"/>
  </w:num>
  <w:num w:numId="63">
    <w:abstractNumId w:val="52"/>
  </w:num>
  <w:num w:numId="64">
    <w:abstractNumId w:val="79"/>
  </w:num>
  <w:num w:numId="65">
    <w:abstractNumId w:val="66"/>
  </w:num>
  <w:num w:numId="66">
    <w:abstractNumId w:val="42"/>
  </w:num>
  <w:num w:numId="67">
    <w:abstractNumId w:val="29"/>
  </w:num>
  <w:num w:numId="68">
    <w:abstractNumId w:val="15"/>
  </w:num>
  <w:num w:numId="69">
    <w:abstractNumId w:val="28"/>
  </w:num>
  <w:num w:numId="70">
    <w:abstractNumId w:val="21"/>
  </w:num>
  <w:num w:numId="71">
    <w:abstractNumId w:val="85"/>
  </w:num>
  <w:num w:numId="72">
    <w:abstractNumId w:val="2"/>
  </w:num>
  <w:num w:numId="73">
    <w:abstractNumId w:val="61"/>
  </w:num>
  <w:num w:numId="74">
    <w:abstractNumId w:val="1"/>
  </w:num>
  <w:num w:numId="75">
    <w:abstractNumId w:val="97"/>
  </w:num>
  <w:num w:numId="76">
    <w:abstractNumId w:val="47"/>
  </w:num>
  <w:num w:numId="77">
    <w:abstractNumId w:val="49"/>
  </w:num>
  <w:num w:numId="78">
    <w:abstractNumId w:val="94"/>
  </w:num>
  <w:num w:numId="79">
    <w:abstractNumId w:val="37"/>
  </w:num>
  <w:num w:numId="80">
    <w:abstractNumId w:val="86"/>
  </w:num>
  <w:num w:numId="81">
    <w:abstractNumId w:val="40"/>
  </w:num>
  <w:num w:numId="82">
    <w:abstractNumId w:val="90"/>
  </w:num>
  <w:num w:numId="83">
    <w:abstractNumId w:val="20"/>
  </w:num>
  <w:num w:numId="84">
    <w:abstractNumId w:val="68"/>
  </w:num>
  <w:num w:numId="85">
    <w:abstractNumId w:val="19"/>
  </w:num>
  <w:num w:numId="86">
    <w:abstractNumId w:val="60"/>
  </w:num>
  <w:num w:numId="87">
    <w:abstractNumId w:val="55"/>
  </w:num>
  <w:num w:numId="88">
    <w:abstractNumId w:val="53"/>
  </w:num>
  <w:num w:numId="89">
    <w:abstractNumId w:val="89"/>
  </w:num>
  <w:num w:numId="90">
    <w:abstractNumId w:val="7"/>
  </w:num>
  <w:num w:numId="91">
    <w:abstractNumId w:val="5"/>
  </w:num>
  <w:num w:numId="92">
    <w:abstractNumId w:val="73"/>
  </w:num>
  <w:num w:numId="93">
    <w:abstractNumId w:val="17"/>
  </w:num>
  <w:num w:numId="94">
    <w:abstractNumId w:val="80"/>
  </w:num>
  <w:num w:numId="95">
    <w:abstractNumId w:val="38"/>
  </w:num>
  <w:num w:numId="96">
    <w:abstractNumId w:val="33"/>
  </w:num>
  <w:num w:numId="97">
    <w:abstractNumId w:val="98"/>
  </w:num>
  <w:num w:numId="98">
    <w:abstractNumId w:val="67"/>
  </w:num>
  <w:num w:numId="99">
    <w:abstractNumId w:val="46"/>
  </w:num>
  <w:numIdMacAtCleanup w:val="9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0"/>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6E5F81"/>
    <w:rsid w:val="000079E4"/>
    <w:rsid w:val="00010C2A"/>
    <w:rsid w:val="00022A8F"/>
    <w:rsid w:val="00023536"/>
    <w:rsid w:val="00024BEE"/>
    <w:rsid w:val="0002555D"/>
    <w:rsid w:val="00026DDA"/>
    <w:rsid w:val="000274E9"/>
    <w:rsid w:val="0003352A"/>
    <w:rsid w:val="00033AA7"/>
    <w:rsid w:val="00033B09"/>
    <w:rsid w:val="00034A08"/>
    <w:rsid w:val="00037E2D"/>
    <w:rsid w:val="00040B44"/>
    <w:rsid w:val="00053853"/>
    <w:rsid w:val="00055CA1"/>
    <w:rsid w:val="000576DB"/>
    <w:rsid w:val="000618D6"/>
    <w:rsid w:val="00080376"/>
    <w:rsid w:val="00080EC0"/>
    <w:rsid w:val="0008363E"/>
    <w:rsid w:val="00085046"/>
    <w:rsid w:val="00091B24"/>
    <w:rsid w:val="00093557"/>
    <w:rsid w:val="000953C9"/>
    <w:rsid w:val="000A3F0B"/>
    <w:rsid w:val="000A4561"/>
    <w:rsid w:val="000A7900"/>
    <w:rsid w:val="000B3769"/>
    <w:rsid w:val="000B7506"/>
    <w:rsid w:val="000C1562"/>
    <w:rsid w:val="000C3EDA"/>
    <w:rsid w:val="000C5FF6"/>
    <w:rsid w:val="000D1B3B"/>
    <w:rsid w:val="000D1F42"/>
    <w:rsid w:val="000D4F31"/>
    <w:rsid w:val="000D5FD5"/>
    <w:rsid w:val="000D69C0"/>
    <w:rsid w:val="000E019B"/>
    <w:rsid w:val="000E3EBD"/>
    <w:rsid w:val="000F38B9"/>
    <w:rsid w:val="000F5D52"/>
    <w:rsid w:val="00102A31"/>
    <w:rsid w:val="001145F4"/>
    <w:rsid w:val="0011484B"/>
    <w:rsid w:val="00115771"/>
    <w:rsid w:val="00120C6F"/>
    <w:rsid w:val="00126CE6"/>
    <w:rsid w:val="00130DEC"/>
    <w:rsid w:val="00134FA4"/>
    <w:rsid w:val="00136F5B"/>
    <w:rsid w:val="0014365E"/>
    <w:rsid w:val="00144558"/>
    <w:rsid w:val="0014570C"/>
    <w:rsid w:val="00147743"/>
    <w:rsid w:val="00154C4A"/>
    <w:rsid w:val="00155DBB"/>
    <w:rsid w:val="001612FD"/>
    <w:rsid w:val="0016628C"/>
    <w:rsid w:val="00167DC9"/>
    <w:rsid w:val="001701B1"/>
    <w:rsid w:val="001736BA"/>
    <w:rsid w:val="00175837"/>
    <w:rsid w:val="00175D39"/>
    <w:rsid w:val="00180D7D"/>
    <w:rsid w:val="00186F35"/>
    <w:rsid w:val="001932A0"/>
    <w:rsid w:val="001934C6"/>
    <w:rsid w:val="00197B14"/>
    <w:rsid w:val="00197D03"/>
    <w:rsid w:val="001A19B1"/>
    <w:rsid w:val="001A4C02"/>
    <w:rsid w:val="001B2CF1"/>
    <w:rsid w:val="001C590A"/>
    <w:rsid w:val="001C6F68"/>
    <w:rsid w:val="001C74AA"/>
    <w:rsid w:val="001D07DC"/>
    <w:rsid w:val="001D673A"/>
    <w:rsid w:val="001D6ECA"/>
    <w:rsid w:val="001D7DF7"/>
    <w:rsid w:val="001E7815"/>
    <w:rsid w:val="001F094D"/>
    <w:rsid w:val="001F15E7"/>
    <w:rsid w:val="001F3F24"/>
    <w:rsid w:val="001F5E92"/>
    <w:rsid w:val="001F5EA4"/>
    <w:rsid w:val="001F6072"/>
    <w:rsid w:val="002009F9"/>
    <w:rsid w:val="00201E04"/>
    <w:rsid w:val="00206643"/>
    <w:rsid w:val="002125AC"/>
    <w:rsid w:val="002131D5"/>
    <w:rsid w:val="00215791"/>
    <w:rsid w:val="00225398"/>
    <w:rsid w:val="00226EB5"/>
    <w:rsid w:val="00234C61"/>
    <w:rsid w:val="00235AE0"/>
    <w:rsid w:val="0023663C"/>
    <w:rsid w:val="00241F7D"/>
    <w:rsid w:val="00244A51"/>
    <w:rsid w:val="0024630C"/>
    <w:rsid w:val="0024784D"/>
    <w:rsid w:val="002508D4"/>
    <w:rsid w:val="00253B8B"/>
    <w:rsid w:val="00265EC9"/>
    <w:rsid w:val="00267239"/>
    <w:rsid w:val="00270031"/>
    <w:rsid w:val="0027015C"/>
    <w:rsid w:val="00273D2E"/>
    <w:rsid w:val="00274CB3"/>
    <w:rsid w:val="00280827"/>
    <w:rsid w:val="002921F2"/>
    <w:rsid w:val="002926C0"/>
    <w:rsid w:val="0029567B"/>
    <w:rsid w:val="0029766C"/>
    <w:rsid w:val="0029777A"/>
    <w:rsid w:val="002A0ED0"/>
    <w:rsid w:val="002A1AB0"/>
    <w:rsid w:val="002A7AA2"/>
    <w:rsid w:val="002A7AE4"/>
    <w:rsid w:val="002B0919"/>
    <w:rsid w:val="002B69F6"/>
    <w:rsid w:val="002B6ED0"/>
    <w:rsid w:val="002C0E84"/>
    <w:rsid w:val="002C1EA1"/>
    <w:rsid w:val="002C2D81"/>
    <w:rsid w:val="002D74C7"/>
    <w:rsid w:val="002E22E3"/>
    <w:rsid w:val="002E4B44"/>
    <w:rsid w:val="002E714D"/>
    <w:rsid w:val="002E79B4"/>
    <w:rsid w:val="002E7D79"/>
    <w:rsid w:val="002F110F"/>
    <w:rsid w:val="002F2526"/>
    <w:rsid w:val="002F57C9"/>
    <w:rsid w:val="00302F2A"/>
    <w:rsid w:val="00311C67"/>
    <w:rsid w:val="003169FC"/>
    <w:rsid w:val="003207DE"/>
    <w:rsid w:val="003209E4"/>
    <w:rsid w:val="00320DBA"/>
    <w:rsid w:val="00326CA8"/>
    <w:rsid w:val="00333094"/>
    <w:rsid w:val="00333749"/>
    <w:rsid w:val="00335AEF"/>
    <w:rsid w:val="00340636"/>
    <w:rsid w:val="00350C34"/>
    <w:rsid w:val="003520AD"/>
    <w:rsid w:val="0035218C"/>
    <w:rsid w:val="003522CB"/>
    <w:rsid w:val="003535C0"/>
    <w:rsid w:val="00354DE2"/>
    <w:rsid w:val="00360390"/>
    <w:rsid w:val="00362E7E"/>
    <w:rsid w:val="0036645D"/>
    <w:rsid w:val="00367522"/>
    <w:rsid w:val="00371370"/>
    <w:rsid w:val="00372061"/>
    <w:rsid w:val="0037448E"/>
    <w:rsid w:val="00377DAC"/>
    <w:rsid w:val="00384369"/>
    <w:rsid w:val="003902C1"/>
    <w:rsid w:val="00391AE9"/>
    <w:rsid w:val="003928A0"/>
    <w:rsid w:val="00394ED1"/>
    <w:rsid w:val="00397101"/>
    <w:rsid w:val="003A0CA9"/>
    <w:rsid w:val="003A1A62"/>
    <w:rsid w:val="003A44B5"/>
    <w:rsid w:val="003A57DD"/>
    <w:rsid w:val="003A5F42"/>
    <w:rsid w:val="003A6B81"/>
    <w:rsid w:val="003A70DA"/>
    <w:rsid w:val="003C4177"/>
    <w:rsid w:val="003C6C13"/>
    <w:rsid w:val="003C7268"/>
    <w:rsid w:val="003C7557"/>
    <w:rsid w:val="003D2B32"/>
    <w:rsid w:val="003D53BD"/>
    <w:rsid w:val="003D67CE"/>
    <w:rsid w:val="003E0515"/>
    <w:rsid w:val="003E213C"/>
    <w:rsid w:val="003E24DC"/>
    <w:rsid w:val="003F307A"/>
    <w:rsid w:val="003F41DF"/>
    <w:rsid w:val="003F72F9"/>
    <w:rsid w:val="0040008B"/>
    <w:rsid w:val="004005FB"/>
    <w:rsid w:val="0040285C"/>
    <w:rsid w:val="004039D9"/>
    <w:rsid w:val="00406C89"/>
    <w:rsid w:val="004108CE"/>
    <w:rsid w:val="0041486F"/>
    <w:rsid w:val="004151D6"/>
    <w:rsid w:val="00427106"/>
    <w:rsid w:val="00427943"/>
    <w:rsid w:val="00430292"/>
    <w:rsid w:val="00430A3D"/>
    <w:rsid w:val="00433AEC"/>
    <w:rsid w:val="00444061"/>
    <w:rsid w:val="004464B4"/>
    <w:rsid w:val="00446B64"/>
    <w:rsid w:val="00451837"/>
    <w:rsid w:val="00455B77"/>
    <w:rsid w:val="004573EC"/>
    <w:rsid w:val="0046049E"/>
    <w:rsid w:val="00460955"/>
    <w:rsid w:val="004644AA"/>
    <w:rsid w:val="0046472D"/>
    <w:rsid w:val="00464A8B"/>
    <w:rsid w:val="00465479"/>
    <w:rsid w:val="00465A83"/>
    <w:rsid w:val="00467E8C"/>
    <w:rsid w:val="00471448"/>
    <w:rsid w:val="00473674"/>
    <w:rsid w:val="004776F1"/>
    <w:rsid w:val="004804B1"/>
    <w:rsid w:val="0048279F"/>
    <w:rsid w:val="0048484F"/>
    <w:rsid w:val="00484C9C"/>
    <w:rsid w:val="004854D6"/>
    <w:rsid w:val="00486A70"/>
    <w:rsid w:val="00486D13"/>
    <w:rsid w:val="00490BF1"/>
    <w:rsid w:val="004926B3"/>
    <w:rsid w:val="00492A49"/>
    <w:rsid w:val="004A56CF"/>
    <w:rsid w:val="004B08A3"/>
    <w:rsid w:val="004C087D"/>
    <w:rsid w:val="004C1E17"/>
    <w:rsid w:val="004C6E83"/>
    <w:rsid w:val="004E0B74"/>
    <w:rsid w:val="004E1400"/>
    <w:rsid w:val="004E2074"/>
    <w:rsid w:val="004F49AA"/>
    <w:rsid w:val="004F650A"/>
    <w:rsid w:val="004F6D79"/>
    <w:rsid w:val="00500600"/>
    <w:rsid w:val="00505116"/>
    <w:rsid w:val="00505BFE"/>
    <w:rsid w:val="005069D5"/>
    <w:rsid w:val="005116BB"/>
    <w:rsid w:val="00511CEA"/>
    <w:rsid w:val="00513834"/>
    <w:rsid w:val="005252EB"/>
    <w:rsid w:val="00531A1E"/>
    <w:rsid w:val="00537AD3"/>
    <w:rsid w:val="005448F7"/>
    <w:rsid w:val="00546907"/>
    <w:rsid w:val="0055473C"/>
    <w:rsid w:val="00555C70"/>
    <w:rsid w:val="005733EF"/>
    <w:rsid w:val="00576D34"/>
    <w:rsid w:val="005832D4"/>
    <w:rsid w:val="00587CCE"/>
    <w:rsid w:val="00594C15"/>
    <w:rsid w:val="00594E2D"/>
    <w:rsid w:val="00596E4E"/>
    <w:rsid w:val="005A54BE"/>
    <w:rsid w:val="005A5F27"/>
    <w:rsid w:val="005B163D"/>
    <w:rsid w:val="005B7193"/>
    <w:rsid w:val="005C24DB"/>
    <w:rsid w:val="005C4015"/>
    <w:rsid w:val="005C41B2"/>
    <w:rsid w:val="005C52B2"/>
    <w:rsid w:val="005C69C9"/>
    <w:rsid w:val="005D30D8"/>
    <w:rsid w:val="005D581E"/>
    <w:rsid w:val="005D649A"/>
    <w:rsid w:val="005D6662"/>
    <w:rsid w:val="005D6FB1"/>
    <w:rsid w:val="005E02FF"/>
    <w:rsid w:val="005E4A36"/>
    <w:rsid w:val="005F349A"/>
    <w:rsid w:val="005F64DA"/>
    <w:rsid w:val="006037A9"/>
    <w:rsid w:val="006079B0"/>
    <w:rsid w:val="00612140"/>
    <w:rsid w:val="006204C4"/>
    <w:rsid w:val="00621842"/>
    <w:rsid w:val="00622622"/>
    <w:rsid w:val="0062368C"/>
    <w:rsid w:val="00623809"/>
    <w:rsid w:val="00624BF8"/>
    <w:rsid w:val="006250AA"/>
    <w:rsid w:val="00630790"/>
    <w:rsid w:val="00631993"/>
    <w:rsid w:val="00632CCA"/>
    <w:rsid w:val="00633563"/>
    <w:rsid w:val="00637561"/>
    <w:rsid w:val="00642600"/>
    <w:rsid w:val="00642942"/>
    <w:rsid w:val="0064641F"/>
    <w:rsid w:val="006472CA"/>
    <w:rsid w:val="00651424"/>
    <w:rsid w:val="0065149D"/>
    <w:rsid w:val="006523E8"/>
    <w:rsid w:val="00655F2A"/>
    <w:rsid w:val="006571FD"/>
    <w:rsid w:val="006662CB"/>
    <w:rsid w:val="00673DF4"/>
    <w:rsid w:val="00680466"/>
    <w:rsid w:val="0068465A"/>
    <w:rsid w:val="00685870"/>
    <w:rsid w:val="0069173F"/>
    <w:rsid w:val="0069419B"/>
    <w:rsid w:val="006A2922"/>
    <w:rsid w:val="006A43F1"/>
    <w:rsid w:val="006A451B"/>
    <w:rsid w:val="006A4643"/>
    <w:rsid w:val="006A5DAD"/>
    <w:rsid w:val="006A7902"/>
    <w:rsid w:val="006A7DF6"/>
    <w:rsid w:val="006B108F"/>
    <w:rsid w:val="006B228C"/>
    <w:rsid w:val="006B3AA2"/>
    <w:rsid w:val="006B45C7"/>
    <w:rsid w:val="006C0360"/>
    <w:rsid w:val="006C090B"/>
    <w:rsid w:val="006C5591"/>
    <w:rsid w:val="006C6729"/>
    <w:rsid w:val="006D08F2"/>
    <w:rsid w:val="006D3B08"/>
    <w:rsid w:val="006E1708"/>
    <w:rsid w:val="006E1EEC"/>
    <w:rsid w:val="006E2C63"/>
    <w:rsid w:val="006E5F81"/>
    <w:rsid w:val="006E69C1"/>
    <w:rsid w:val="006F4506"/>
    <w:rsid w:val="006F60BB"/>
    <w:rsid w:val="006F64F0"/>
    <w:rsid w:val="006F7CBF"/>
    <w:rsid w:val="00702B0D"/>
    <w:rsid w:val="007038C3"/>
    <w:rsid w:val="007046A0"/>
    <w:rsid w:val="00710331"/>
    <w:rsid w:val="007127C5"/>
    <w:rsid w:val="00714B80"/>
    <w:rsid w:val="00722614"/>
    <w:rsid w:val="007227BC"/>
    <w:rsid w:val="00724D59"/>
    <w:rsid w:val="0072515B"/>
    <w:rsid w:val="00736CD2"/>
    <w:rsid w:val="007376D5"/>
    <w:rsid w:val="00740F1B"/>
    <w:rsid w:val="0074321D"/>
    <w:rsid w:val="00746A66"/>
    <w:rsid w:val="00746E67"/>
    <w:rsid w:val="0074758A"/>
    <w:rsid w:val="00747BB1"/>
    <w:rsid w:val="00751362"/>
    <w:rsid w:val="0075370E"/>
    <w:rsid w:val="007551FB"/>
    <w:rsid w:val="00770D9D"/>
    <w:rsid w:val="007763C4"/>
    <w:rsid w:val="0078165F"/>
    <w:rsid w:val="00781A9C"/>
    <w:rsid w:val="0078240D"/>
    <w:rsid w:val="00791F20"/>
    <w:rsid w:val="00795FD8"/>
    <w:rsid w:val="007A2D18"/>
    <w:rsid w:val="007A6D0D"/>
    <w:rsid w:val="007A7F57"/>
    <w:rsid w:val="007B0F4F"/>
    <w:rsid w:val="007B18EB"/>
    <w:rsid w:val="007B7342"/>
    <w:rsid w:val="007C0434"/>
    <w:rsid w:val="007C5EE9"/>
    <w:rsid w:val="007C68CA"/>
    <w:rsid w:val="007C7496"/>
    <w:rsid w:val="007D214C"/>
    <w:rsid w:val="007D6AE0"/>
    <w:rsid w:val="007D79AD"/>
    <w:rsid w:val="007E4070"/>
    <w:rsid w:val="007F017F"/>
    <w:rsid w:val="007F5AFC"/>
    <w:rsid w:val="0080279B"/>
    <w:rsid w:val="008075B7"/>
    <w:rsid w:val="0081119D"/>
    <w:rsid w:val="00814753"/>
    <w:rsid w:val="00815832"/>
    <w:rsid w:val="00816C69"/>
    <w:rsid w:val="00820403"/>
    <w:rsid w:val="00822899"/>
    <w:rsid w:val="008249E6"/>
    <w:rsid w:val="00827D21"/>
    <w:rsid w:val="0083124A"/>
    <w:rsid w:val="008321C7"/>
    <w:rsid w:val="00842D6E"/>
    <w:rsid w:val="008472E2"/>
    <w:rsid w:val="00853FD8"/>
    <w:rsid w:val="00856C19"/>
    <w:rsid w:val="00861142"/>
    <w:rsid w:val="00866C24"/>
    <w:rsid w:val="008677AA"/>
    <w:rsid w:val="00871DA6"/>
    <w:rsid w:val="008755BE"/>
    <w:rsid w:val="008759E8"/>
    <w:rsid w:val="00881F27"/>
    <w:rsid w:val="0088696B"/>
    <w:rsid w:val="00887B25"/>
    <w:rsid w:val="00890AE1"/>
    <w:rsid w:val="00891417"/>
    <w:rsid w:val="008916EB"/>
    <w:rsid w:val="008A07AD"/>
    <w:rsid w:val="008A0FFC"/>
    <w:rsid w:val="008A103E"/>
    <w:rsid w:val="008A1A90"/>
    <w:rsid w:val="008A1F0F"/>
    <w:rsid w:val="008A536E"/>
    <w:rsid w:val="008A5732"/>
    <w:rsid w:val="008B05A0"/>
    <w:rsid w:val="008B1FC7"/>
    <w:rsid w:val="008B3DE0"/>
    <w:rsid w:val="008B7FF8"/>
    <w:rsid w:val="008C474D"/>
    <w:rsid w:val="008C55B1"/>
    <w:rsid w:val="008D04E6"/>
    <w:rsid w:val="008D70E6"/>
    <w:rsid w:val="008E09A9"/>
    <w:rsid w:val="008E4941"/>
    <w:rsid w:val="008E5437"/>
    <w:rsid w:val="008F1BCC"/>
    <w:rsid w:val="008F37DB"/>
    <w:rsid w:val="0090705F"/>
    <w:rsid w:val="009106C7"/>
    <w:rsid w:val="00912F26"/>
    <w:rsid w:val="00914D37"/>
    <w:rsid w:val="00916A83"/>
    <w:rsid w:val="00923999"/>
    <w:rsid w:val="00932D44"/>
    <w:rsid w:val="0093454D"/>
    <w:rsid w:val="00936051"/>
    <w:rsid w:val="0094107D"/>
    <w:rsid w:val="00942277"/>
    <w:rsid w:val="0094491A"/>
    <w:rsid w:val="00944AB7"/>
    <w:rsid w:val="00952976"/>
    <w:rsid w:val="009568F5"/>
    <w:rsid w:val="00961376"/>
    <w:rsid w:val="0096460E"/>
    <w:rsid w:val="009647F4"/>
    <w:rsid w:val="00967159"/>
    <w:rsid w:val="00972E82"/>
    <w:rsid w:val="009737C8"/>
    <w:rsid w:val="00974C3E"/>
    <w:rsid w:val="00975E21"/>
    <w:rsid w:val="00976044"/>
    <w:rsid w:val="00980F78"/>
    <w:rsid w:val="00982695"/>
    <w:rsid w:val="0098591B"/>
    <w:rsid w:val="00985F01"/>
    <w:rsid w:val="009865A9"/>
    <w:rsid w:val="00987429"/>
    <w:rsid w:val="009954F1"/>
    <w:rsid w:val="00997C30"/>
    <w:rsid w:val="009B2310"/>
    <w:rsid w:val="009B7086"/>
    <w:rsid w:val="009C2164"/>
    <w:rsid w:val="009C21F2"/>
    <w:rsid w:val="009C3708"/>
    <w:rsid w:val="009C3DAC"/>
    <w:rsid w:val="009D1B14"/>
    <w:rsid w:val="009D201B"/>
    <w:rsid w:val="009D26C5"/>
    <w:rsid w:val="009D6165"/>
    <w:rsid w:val="009E1FAD"/>
    <w:rsid w:val="009E2900"/>
    <w:rsid w:val="009E3095"/>
    <w:rsid w:val="009E4B11"/>
    <w:rsid w:val="009F0B34"/>
    <w:rsid w:val="009F0E5E"/>
    <w:rsid w:val="009F13BB"/>
    <w:rsid w:val="009F1D50"/>
    <w:rsid w:val="009F390B"/>
    <w:rsid w:val="009F40BF"/>
    <w:rsid w:val="009F48A0"/>
    <w:rsid w:val="009F6BCD"/>
    <w:rsid w:val="009F7562"/>
    <w:rsid w:val="009F78AF"/>
    <w:rsid w:val="00A055CD"/>
    <w:rsid w:val="00A070E2"/>
    <w:rsid w:val="00A152DF"/>
    <w:rsid w:val="00A15566"/>
    <w:rsid w:val="00A1574F"/>
    <w:rsid w:val="00A200AE"/>
    <w:rsid w:val="00A213E8"/>
    <w:rsid w:val="00A22F62"/>
    <w:rsid w:val="00A261ED"/>
    <w:rsid w:val="00A26C3A"/>
    <w:rsid w:val="00A26E7B"/>
    <w:rsid w:val="00A30828"/>
    <w:rsid w:val="00A3095C"/>
    <w:rsid w:val="00A338BD"/>
    <w:rsid w:val="00A33920"/>
    <w:rsid w:val="00A359D8"/>
    <w:rsid w:val="00A41D51"/>
    <w:rsid w:val="00A448C6"/>
    <w:rsid w:val="00A5287B"/>
    <w:rsid w:val="00A6728E"/>
    <w:rsid w:val="00A67AB6"/>
    <w:rsid w:val="00A704CD"/>
    <w:rsid w:val="00A71F7E"/>
    <w:rsid w:val="00A729C2"/>
    <w:rsid w:val="00A7468F"/>
    <w:rsid w:val="00A7726C"/>
    <w:rsid w:val="00A800DB"/>
    <w:rsid w:val="00A82513"/>
    <w:rsid w:val="00A83272"/>
    <w:rsid w:val="00A85185"/>
    <w:rsid w:val="00A866F2"/>
    <w:rsid w:val="00A94668"/>
    <w:rsid w:val="00A94709"/>
    <w:rsid w:val="00A9489C"/>
    <w:rsid w:val="00A948F8"/>
    <w:rsid w:val="00A9682B"/>
    <w:rsid w:val="00AA08AD"/>
    <w:rsid w:val="00AA4B61"/>
    <w:rsid w:val="00AA647C"/>
    <w:rsid w:val="00AA66E7"/>
    <w:rsid w:val="00AA7954"/>
    <w:rsid w:val="00AA7E35"/>
    <w:rsid w:val="00AB09B8"/>
    <w:rsid w:val="00AB3E18"/>
    <w:rsid w:val="00AB632B"/>
    <w:rsid w:val="00AB78FE"/>
    <w:rsid w:val="00AC0BB7"/>
    <w:rsid w:val="00AC4E73"/>
    <w:rsid w:val="00AD10CF"/>
    <w:rsid w:val="00AD1E7C"/>
    <w:rsid w:val="00AE259D"/>
    <w:rsid w:val="00AE4C3E"/>
    <w:rsid w:val="00AF1787"/>
    <w:rsid w:val="00AF2CDE"/>
    <w:rsid w:val="00AF5753"/>
    <w:rsid w:val="00B05DB9"/>
    <w:rsid w:val="00B077EF"/>
    <w:rsid w:val="00B11C86"/>
    <w:rsid w:val="00B2495E"/>
    <w:rsid w:val="00B250FF"/>
    <w:rsid w:val="00B27719"/>
    <w:rsid w:val="00B32087"/>
    <w:rsid w:val="00B34D07"/>
    <w:rsid w:val="00B3689E"/>
    <w:rsid w:val="00B36EE6"/>
    <w:rsid w:val="00B40EBC"/>
    <w:rsid w:val="00B4203B"/>
    <w:rsid w:val="00B45F67"/>
    <w:rsid w:val="00B501E2"/>
    <w:rsid w:val="00B50518"/>
    <w:rsid w:val="00B5271B"/>
    <w:rsid w:val="00B53382"/>
    <w:rsid w:val="00B654AD"/>
    <w:rsid w:val="00B654BB"/>
    <w:rsid w:val="00B709E8"/>
    <w:rsid w:val="00B737DE"/>
    <w:rsid w:val="00B75E74"/>
    <w:rsid w:val="00B84B6F"/>
    <w:rsid w:val="00B9504B"/>
    <w:rsid w:val="00B96042"/>
    <w:rsid w:val="00B97645"/>
    <w:rsid w:val="00BA338E"/>
    <w:rsid w:val="00BA5A46"/>
    <w:rsid w:val="00BC0DB5"/>
    <w:rsid w:val="00BC64FF"/>
    <w:rsid w:val="00BC7396"/>
    <w:rsid w:val="00BC7500"/>
    <w:rsid w:val="00BD0DCF"/>
    <w:rsid w:val="00BD4DA9"/>
    <w:rsid w:val="00BE0C06"/>
    <w:rsid w:val="00BE19F7"/>
    <w:rsid w:val="00BF14B1"/>
    <w:rsid w:val="00BF4EC6"/>
    <w:rsid w:val="00C0112D"/>
    <w:rsid w:val="00C03955"/>
    <w:rsid w:val="00C039B6"/>
    <w:rsid w:val="00C110DD"/>
    <w:rsid w:val="00C116E7"/>
    <w:rsid w:val="00C11D8D"/>
    <w:rsid w:val="00C12ACF"/>
    <w:rsid w:val="00C12E66"/>
    <w:rsid w:val="00C12FEA"/>
    <w:rsid w:val="00C23103"/>
    <w:rsid w:val="00C23E76"/>
    <w:rsid w:val="00C31F80"/>
    <w:rsid w:val="00C3202F"/>
    <w:rsid w:val="00C3447D"/>
    <w:rsid w:val="00C34B41"/>
    <w:rsid w:val="00C369C2"/>
    <w:rsid w:val="00C36F51"/>
    <w:rsid w:val="00C408EA"/>
    <w:rsid w:val="00C45877"/>
    <w:rsid w:val="00C46EF7"/>
    <w:rsid w:val="00C5055B"/>
    <w:rsid w:val="00C522EE"/>
    <w:rsid w:val="00C52689"/>
    <w:rsid w:val="00C60140"/>
    <w:rsid w:val="00C6063F"/>
    <w:rsid w:val="00C65688"/>
    <w:rsid w:val="00C65E21"/>
    <w:rsid w:val="00C70815"/>
    <w:rsid w:val="00C730A2"/>
    <w:rsid w:val="00C758C2"/>
    <w:rsid w:val="00C770DE"/>
    <w:rsid w:val="00C86E2C"/>
    <w:rsid w:val="00C87649"/>
    <w:rsid w:val="00C95AC3"/>
    <w:rsid w:val="00C975AC"/>
    <w:rsid w:val="00CA01DE"/>
    <w:rsid w:val="00CA1BC1"/>
    <w:rsid w:val="00CA321C"/>
    <w:rsid w:val="00CA4612"/>
    <w:rsid w:val="00CA4890"/>
    <w:rsid w:val="00CA5750"/>
    <w:rsid w:val="00CA6224"/>
    <w:rsid w:val="00CA7BD1"/>
    <w:rsid w:val="00CB20A9"/>
    <w:rsid w:val="00CB57DA"/>
    <w:rsid w:val="00CB706A"/>
    <w:rsid w:val="00CC2856"/>
    <w:rsid w:val="00CC3C39"/>
    <w:rsid w:val="00CC3C6D"/>
    <w:rsid w:val="00CD30A1"/>
    <w:rsid w:val="00CD4BD3"/>
    <w:rsid w:val="00CD5D99"/>
    <w:rsid w:val="00CD7466"/>
    <w:rsid w:val="00CE1A99"/>
    <w:rsid w:val="00CE2602"/>
    <w:rsid w:val="00CE708A"/>
    <w:rsid w:val="00CF2B2C"/>
    <w:rsid w:val="00D00154"/>
    <w:rsid w:val="00D00DB1"/>
    <w:rsid w:val="00D00EE7"/>
    <w:rsid w:val="00D07B12"/>
    <w:rsid w:val="00D16A7D"/>
    <w:rsid w:val="00D214AC"/>
    <w:rsid w:val="00D22AB1"/>
    <w:rsid w:val="00D2406E"/>
    <w:rsid w:val="00D249A3"/>
    <w:rsid w:val="00D261B2"/>
    <w:rsid w:val="00D27D0A"/>
    <w:rsid w:val="00D316A5"/>
    <w:rsid w:val="00D33DA6"/>
    <w:rsid w:val="00D35A49"/>
    <w:rsid w:val="00D35B41"/>
    <w:rsid w:val="00D35F82"/>
    <w:rsid w:val="00D41B6C"/>
    <w:rsid w:val="00D44441"/>
    <w:rsid w:val="00D4563D"/>
    <w:rsid w:val="00D51400"/>
    <w:rsid w:val="00D52B67"/>
    <w:rsid w:val="00D565C4"/>
    <w:rsid w:val="00D63B80"/>
    <w:rsid w:val="00D6401B"/>
    <w:rsid w:val="00D66761"/>
    <w:rsid w:val="00D67930"/>
    <w:rsid w:val="00D67AB1"/>
    <w:rsid w:val="00D74353"/>
    <w:rsid w:val="00D74A48"/>
    <w:rsid w:val="00D76136"/>
    <w:rsid w:val="00D76347"/>
    <w:rsid w:val="00D8183D"/>
    <w:rsid w:val="00D84369"/>
    <w:rsid w:val="00D91CB0"/>
    <w:rsid w:val="00D953D1"/>
    <w:rsid w:val="00D97810"/>
    <w:rsid w:val="00DB1339"/>
    <w:rsid w:val="00DC0ECD"/>
    <w:rsid w:val="00DC2523"/>
    <w:rsid w:val="00DC35FB"/>
    <w:rsid w:val="00DC7047"/>
    <w:rsid w:val="00DD6046"/>
    <w:rsid w:val="00DD7BE2"/>
    <w:rsid w:val="00DE0025"/>
    <w:rsid w:val="00DE035C"/>
    <w:rsid w:val="00DE327A"/>
    <w:rsid w:val="00DF0768"/>
    <w:rsid w:val="00DF3BEA"/>
    <w:rsid w:val="00E01CA7"/>
    <w:rsid w:val="00E05691"/>
    <w:rsid w:val="00E05D58"/>
    <w:rsid w:val="00E069BD"/>
    <w:rsid w:val="00E07BBD"/>
    <w:rsid w:val="00E11141"/>
    <w:rsid w:val="00E157B2"/>
    <w:rsid w:val="00E23F3B"/>
    <w:rsid w:val="00E241D5"/>
    <w:rsid w:val="00E26BCA"/>
    <w:rsid w:val="00E2765F"/>
    <w:rsid w:val="00E330BE"/>
    <w:rsid w:val="00E42336"/>
    <w:rsid w:val="00E433DE"/>
    <w:rsid w:val="00E47BA4"/>
    <w:rsid w:val="00E518DA"/>
    <w:rsid w:val="00E52F25"/>
    <w:rsid w:val="00E627B5"/>
    <w:rsid w:val="00E6292D"/>
    <w:rsid w:val="00E6648C"/>
    <w:rsid w:val="00E71F7A"/>
    <w:rsid w:val="00E71FC3"/>
    <w:rsid w:val="00E73D04"/>
    <w:rsid w:val="00E81D93"/>
    <w:rsid w:val="00E83855"/>
    <w:rsid w:val="00E846C0"/>
    <w:rsid w:val="00E87AAC"/>
    <w:rsid w:val="00E93083"/>
    <w:rsid w:val="00E94F5E"/>
    <w:rsid w:val="00E96AEF"/>
    <w:rsid w:val="00EA156A"/>
    <w:rsid w:val="00EA3F81"/>
    <w:rsid w:val="00EA6A06"/>
    <w:rsid w:val="00EA7ED5"/>
    <w:rsid w:val="00EB3EDF"/>
    <w:rsid w:val="00EB4387"/>
    <w:rsid w:val="00EB60E0"/>
    <w:rsid w:val="00EB7ED2"/>
    <w:rsid w:val="00EC27CF"/>
    <w:rsid w:val="00EC34D6"/>
    <w:rsid w:val="00EC4671"/>
    <w:rsid w:val="00ED0819"/>
    <w:rsid w:val="00ED201A"/>
    <w:rsid w:val="00ED3918"/>
    <w:rsid w:val="00ED3AFB"/>
    <w:rsid w:val="00ED7863"/>
    <w:rsid w:val="00EE0ACB"/>
    <w:rsid w:val="00EE1D49"/>
    <w:rsid w:val="00EE1DC4"/>
    <w:rsid w:val="00EF46DC"/>
    <w:rsid w:val="00EF550F"/>
    <w:rsid w:val="00EF786E"/>
    <w:rsid w:val="00F00858"/>
    <w:rsid w:val="00F00EF3"/>
    <w:rsid w:val="00F017AB"/>
    <w:rsid w:val="00F045C8"/>
    <w:rsid w:val="00F04FCE"/>
    <w:rsid w:val="00F101C9"/>
    <w:rsid w:val="00F16F4A"/>
    <w:rsid w:val="00F20AAE"/>
    <w:rsid w:val="00F2352C"/>
    <w:rsid w:val="00F244B0"/>
    <w:rsid w:val="00F25E9D"/>
    <w:rsid w:val="00F2735C"/>
    <w:rsid w:val="00F35D4C"/>
    <w:rsid w:val="00F35D9A"/>
    <w:rsid w:val="00F35FEC"/>
    <w:rsid w:val="00F36036"/>
    <w:rsid w:val="00F50E6A"/>
    <w:rsid w:val="00F51F8A"/>
    <w:rsid w:val="00F55FF7"/>
    <w:rsid w:val="00F56517"/>
    <w:rsid w:val="00F6062C"/>
    <w:rsid w:val="00F64125"/>
    <w:rsid w:val="00F70187"/>
    <w:rsid w:val="00F773F8"/>
    <w:rsid w:val="00F861D0"/>
    <w:rsid w:val="00F87422"/>
    <w:rsid w:val="00F91CBE"/>
    <w:rsid w:val="00F93E7D"/>
    <w:rsid w:val="00F95321"/>
    <w:rsid w:val="00F95EB8"/>
    <w:rsid w:val="00F9629D"/>
    <w:rsid w:val="00FA0A2D"/>
    <w:rsid w:val="00FA5359"/>
    <w:rsid w:val="00FB27D1"/>
    <w:rsid w:val="00FB3DDD"/>
    <w:rsid w:val="00FB5FE1"/>
    <w:rsid w:val="00FC15F9"/>
    <w:rsid w:val="00FC1899"/>
    <w:rsid w:val="00FD0563"/>
    <w:rsid w:val="00FD1B19"/>
    <w:rsid w:val="00FD42FA"/>
    <w:rsid w:val="00FD49CA"/>
    <w:rsid w:val="00FD79C3"/>
    <w:rsid w:val="00FE6A0C"/>
    <w:rsid w:val="00FF02D4"/>
    <w:rsid w:val="00FF0D27"/>
    <w:rsid w:val="00FF1171"/>
    <w:rsid w:val="00FF66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6CA8"/>
  </w:style>
  <w:style w:type="paragraph" w:styleId="5">
    <w:name w:val="heading 5"/>
    <w:basedOn w:val="a"/>
    <w:link w:val="50"/>
    <w:uiPriority w:val="9"/>
    <w:qFormat/>
    <w:rsid w:val="00513834"/>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E5F81"/>
    <w:pPr>
      <w:ind w:left="720"/>
      <w:contextualSpacing/>
    </w:pPr>
  </w:style>
  <w:style w:type="paragraph" w:styleId="a4">
    <w:name w:val="Balloon Text"/>
    <w:basedOn w:val="a"/>
    <w:link w:val="a5"/>
    <w:uiPriority w:val="99"/>
    <w:semiHidden/>
    <w:unhideWhenUsed/>
    <w:rsid w:val="00F95EB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95EB8"/>
    <w:rPr>
      <w:rFonts w:ascii="Tahoma" w:hAnsi="Tahoma" w:cs="Tahoma"/>
      <w:sz w:val="16"/>
      <w:szCs w:val="16"/>
    </w:rPr>
  </w:style>
  <w:style w:type="paragraph" w:styleId="a6">
    <w:name w:val="Normal (Web)"/>
    <w:basedOn w:val="a"/>
    <w:uiPriority w:val="99"/>
    <w:unhideWhenUsed/>
    <w:rsid w:val="008147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14753"/>
  </w:style>
  <w:style w:type="character" w:customStyle="1" w:styleId="a7">
    <w:name w:val="Основной текст Знак"/>
    <w:basedOn w:val="a0"/>
    <w:link w:val="a8"/>
    <w:rsid w:val="00F95321"/>
    <w:rPr>
      <w:rFonts w:ascii="Book Antiqua" w:hAnsi="Book Antiqua" w:cs="Book Antiqua"/>
      <w:sz w:val="21"/>
      <w:szCs w:val="21"/>
      <w:shd w:val="clear" w:color="auto" w:fill="FFFFFF"/>
    </w:rPr>
  </w:style>
  <w:style w:type="character" w:customStyle="1" w:styleId="1">
    <w:name w:val="Основной текст + Полужирный1"/>
    <w:aliases w:val="Курсив3"/>
    <w:basedOn w:val="a7"/>
    <w:rsid w:val="00F95321"/>
    <w:rPr>
      <w:rFonts w:ascii="Book Antiqua" w:hAnsi="Book Antiqua" w:cs="Book Antiqua"/>
      <w:b/>
      <w:bCs/>
      <w:i/>
      <w:iCs/>
      <w:spacing w:val="0"/>
      <w:sz w:val="21"/>
      <w:szCs w:val="21"/>
      <w:shd w:val="clear" w:color="auto" w:fill="FFFFFF"/>
    </w:rPr>
  </w:style>
  <w:style w:type="paragraph" w:styleId="a8">
    <w:name w:val="Body Text"/>
    <w:basedOn w:val="a"/>
    <w:link w:val="a7"/>
    <w:rsid w:val="00F95321"/>
    <w:pPr>
      <w:shd w:val="clear" w:color="auto" w:fill="FFFFFF"/>
      <w:spacing w:before="300" w:after="180" w:line="269" w:lineRule="exact"/>
      <w:ind w:hanging="500"/>
      <w:jc w:val="both"/>
    </w:pPr>
    <w:rPr>
      <w:rFonts w:ascii="Book Antiqua" w:hAnsi="Book Antiqua" w:cs="Book Antiqua"/>
      <w:sz w:val="21"/>
      <w:szCs w:val="21"/>
    </w:rPr>
  </w:style>
  <w:style w:type="character" w:customStyle="1" w:styleId="10">
    <w:name w:val="Основной текст Знак1"/>
    <w:basedOn w:val="a0"/>
    <w:uiPriority w:val="99"/>
    <w:semiHidden/>
    <w:rsid w:val="00F95321"/>
  </w:style>
  <w:style w:type="character" w:customStyle="1" w:styleId="2">
    <w:name w:val="Основной текст (2)_"/>
    <w:basedOn w:val="a0"/>
    <w:link w:val="21"/>
    <w:rsid w:val="00F95321"/>
    <w:rPr>
      <w:rFonts w:ascii="Book Antiqua" w:hAnsi="Book Antiqua" w:cs="Book Antiqua"/>
      <w:b/>
      <w:bCs/>
      <w:i/>
      <w:iCs/>
      <w:sz w:val="21"/>
      <w:szCs w:val="21"/>
      <w:shd w:val="clear" w:color="auto" w:fill="FFFFFF"/>
    </w:rPr>
  </w:style>
  <w:style w:type="character" w:customStyle="1" w:styleId="27">
    <w:name w:val="Основной текст (2)7"/>
    <w:basedOn w:val="2"/>
    <w:rsid w:val="00F95321"/>
    <w:rPr>
      <w:rFonts w:ascii="Book Antiqua" w:hAnsi="Book Antiqua" w:cs="Book Antiqua"/>
      <w:b/>
      <w:bCs/>
      <w:i/>
      <w:iCs/>
      <w:sz w:val="21"/>
      <w:szCs w:val="21"/>
      <w:shd w:val="clear" w:color="auto" w:fill="FFFFFF"/>
    </w:rPr>
  </w:style>
  <w:style w:type="paragraph" w:customStyle="1" w:styleId="21">
    <w:name w:val="Основной текст (2)1"/>
    <w:basedOn w:val="a"/>
    <w:link w:val="2"/>
    <w:rsid w:val="00F95321"/>
    <w:pPr>
      <w:shd w:val="clear" w:color="auto" w:fill="FFFFFF"/>
      <w:spacing w:after="180" w:line="240" w:lineRule="atLeast"/>
      <w:jc w:val="center"/>
    </w:pPr>
    <w:rPr>
      <w:rFonts w:ascii="Book Antiqua" w:hAnsi="Book Antiqua" w:cs="Book Antiqua"/>
      <w:b/>
      <w:bCs/>
      <w:i/>
      <w:iCs/>
      <w:sz w:val="21"/>
      <w:szCs w:val="21"/>
    </w:rPr>
  </w:style>
  <w:style w:type="character" w:customStyle="1" w:styleId="11">
    <w:name w:val="Основной текст + Курсив1"/>
    <w:basedOn w:val="a7"/>
    <w:rsid w:val="00F95321"/>
    <w:rPr>
      <w:rFonts w:ascii="Book Antiqua" w:hAnsi="Book Antiqua" w:cs="Book Antiqua"/>
      <w:i/>
      <w:iCs/>
      <w:sz w:val="21"/>
      <w:szCs w:val="21"/>
      <w:shd w:val="clear" w:color="auto" w:fill="FFFFFF"/>
    </w:rPr>
  </w:style>
  <w:style w:type="character" w:styleId="a9">
    <w:name w:val="Strong"/>
    <w:basedOn w:val="a0"/>
    <w:uiPriority w:val="22"/>
    <w:qFormat/>
    <w:rsid w:val="00F773F8"/>
    <w:rPr>
      <w:b/>
      <w:bCs/>
    </w:rPr>
  </w:style>
  <w:style w:type="character" w:customStyle="1" w:styleId="50">
    <w:name w:val="Заголовок 5 Знак"/>
    <w:basedOn w:val="a0"/>
    <w:link w:val="5"/>
    <w:uiPriority w:val="9"/>
    <w:rsid w:val="00513834"/>
    <w:rPr>
      <w:rFonts w:ascii="Times New Roman" w:eastAsia="Times New Roman" w:hAnsi="Times New Roman" w:cs="Times New Roman"/>
      <w:b/>
      <w:bCs/>
      <w:sz w:val="20"/>
      <w:szCs w:val="20"/>
      <w:lang w:eastAsia="ru-RU"/>
    </w:rPr>
  </w:style>
  <w:style w:type="table" w:styleId="aa">
    <w:name w:val="Table Grid"/>
    <w:basedOn w:val="a1"/>
    <w:uiPriority w:val="59"/>
    <w:rsid w:val="00EE1D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
    <w:name w:val="Основной текст_"/>
    <w:basedOn w:val="a0"/>
    <w:link w:val="12"/>
    <w:rsid w:val="00EE1DC4"/>
    <w:rPr>
      <w:sz w:val="19"/>
      <w:szCs w:val="19"/>
      <w:shd w:val="clear" w:color="auto" w:fill="FFFFFF"/>
    </w:rPr>
  </w:style>
  <w:style w:type="paragraph" w:customStyle="1" w:styleId="12">
    <w:name w:val="Основной текст1"/>
    <w:basedOn w:val="a"/>
    <w:link w:val="ab"/>
    <w:rsid w:val="00EE1DC4"/>
    <w:pPr>
      <w:shd w:val="clear" w:color="auto" w:fill="FFFFFF"/>
      <w:spacing w:before="300" w:after="180" w:line="221" w:lineRule="exact"/>
      <w:jc w:val="both"/>
    </w:pPr>
    <w:rPr>
      <w:sz w:val="19"/>
      <w:szCs w:val="19"/>
    </w:rPr>
  </w:style>
  <w:style w:type="character" w:customStyle="1" w:styleId="9">
    <w:name w:val="Основной текст (9)_"/>
    <w:basedOn w:val="a0"/>
    <w:link w:val="90"/>
    <w:rsid w:val="00EE1DC4"/>
    <w:rPr>
      <w:rFonts w:ascii="Times New Roman" w:eastAsia="Times New Roman" w:hAnsi="Times New Roman" w:cs="Times New Roman"/>
      <w:sz w:val="18"/>
      <w:szCs w:val="18"/>
      <w:shd w:val="clear" w:color="auto" w:fill="FFFFFF"/>
    </w:rPr>
  </w:style>
  <w:style w:type="paragraph" w:customStyle="1" w:styleId="90">
    <w:name w:val="Основной текст (9)"/>
    <w:basedOn w:val="a"/>
    <w:link w:val="9"/>
    <w:rsid w:val="00EE1DC4"/>
    <w:pPr>
      <w:shd w:val="clear" w:color="auto" w:fill="FFFFFF"/>
      <w:spacing w:after="0" w:line="221" w:lineRule="exact"/>
    </w:pPr>
    <w:rPr>
      <w:rFonts w:ascii="Times New Roman" w:eastAsia="Times New Roman" w:hAnsi="Times New Roman" w:cs="Times New Roman"/>
      <w:sz w:val="18"/>
      <w:szCs w:val="18"/>
    </w:rPr>
  </w:style>
  <w:style w:type="character" w:customStyle="1" w:styleId="7">
    <w:name w:val="Основной текст (7)_"/>
    <w:basedOn w:val="a0"/>
    <w:link w:val="70"/>
    <w:rsid w:val="00EE1DC4"/>
    <w:rPr>
      <w:rFonts w:ascii="Times New Roman" w:eastAsia="Times New Roman" w:hAnsi="Times New Roman" w:cs="Times New Roman"/>
      <w:sz w:val="16"/>
      <w:szCs w:val="16"/>
      <w:shd w:val="clear" w:color="auto" w:fill="FFFFFF"/>
    </w:rPr>
  </w:style>
  <w:style w:type="paragraph" w:customStyle="1" w:styleId="70">
    <w:name w:val="Основной текст (7)"/>
    <w:basedOn w:val="a"/>
    <w:link w:val="7"/>
    <w:rsid w:val="00EE1DC4"/>
    <w:pPr>
      <w:shd w:val="clear" w:color="auto" w:fill="FFFFFF"/>
      <w:spacing w:after="0" w:line="216" w:lineRule="exact"/>
    </w:pPr>
    <w:rPr>
      <w:rFonts w:ascii="Times New Roman" w:eastAsia="Times New Roman" w:hAnsi="Times New Roman" w:cs="Times New Roman"/>
      <w:sz w:val="16"/>
      <w:szCs w:val="16"/>
    </w:rPr>
  </w:style>
  <w:style w:type="character" w:customStyle="1" w:styleId="79pt">
    <w:name w:val="Основной текст (7) + 9 pt;Курсив"/>
    <w:basedOn w:val="7"/>
    <w:rsid w:val="00EE1DC4"/>
    <w:rPr>
      <w:rFonts w:ascii="Times New Roman" w:eastAsia="Times New Roman" w:hAnsi="Times New Roman" w:cs="Times New Roman"/>
      <w:b w:val="0"/>
      <w:bCs w:val="0"/>
      <w:i/>
      <w:iCs/>
      <w:smallCaps w:val="0"/>
      <w:strike w:val="0"/>
      <w:spacing w:val="0"/>
      <w:sz w:val="18"/>
      <w:szCs w:val="18"/>
      <w:shd w:val="clear" w:color="auto" w:fill="FFFFFF"/>
    </w:rPr>
  </w:style>
  <w:style w:type="character" w:customStyle="1" w:styleId="9pt100">
    <w:name w:val="Основной текст + 9 pt;Курсив;Масштаб 100%"/>
    <w:basedOn w:val="ab"/>
    <w:rsid w:val="00EE1DC4"/>
    <w:rPr>
      <w:rFonts w:ascii="Times New Roman" w:eastAsia="Times New Roman" w:hAnsi="Times New Roman" w:cs="Times New Roman"/>
      <w:b w:val="0"/>
      <w:bCs w:val="0"/>
      <w:i/>
      <w:iCs/>
      <w:smallCaps w:val="0"/>
      <w:strike w:val="0"/>
      <w:spacing w:val="0"/>
      <w:w w:val="100"/>
      <w:sz w:val="18"/>
      <w:szCs w:val="18"/>
      <w:shd w:val="clear" w:color="auto" w:fill="FFFFFF"/>
    </w:rPr>
  </w:style>
  <w:style w:type="character" w:customStyle="1" w:styleId="20">
    <w:name w:val="Основной текст (2) + Курсив"/>
    <w:basedOn w:val="a0"/>
    <w:rsid w:val="00EE1DC4"/>
    <w:rPr>
      <w:rFonts w:ascii="Times New Roman" w:eastAsia="Times New Roman" w:hAnsi="Times New Roman" w:cs="Times New Roman"/>
      <w:b w:val="0"/>
      <w:bCs w:val="0"/>
      <w:i/>
      <w:iCs/>
      <w:smallCaps w:val="0"/>
      <w:strike w:val="0"/>
      <w:spacing w:val="0"/>
      <w:sz w:val="14"/>
      <w:szCs w:val="14"/>
    </w:rPr>
  </w:style>
  <w:style w:type="character" w:customStyle="1" w:styleId="4">
    <w:name w:val="Основной текст (4)_"/>
    <w:basedOn w:val="a0"/>
    <w:link w:val="40"/>
    <w:rsid w:val="00EE1DC4"/>
    <w:rPr>
      <w:rFonts w:ascii="Times New Roman" w:eastAsia="Times New Roman" w:hAnsi="Times New Roman" w:cs="Times New Roman"/>
      <w:sz w:val="14"/>
      <w:szCs w:val="14"/>
      <w:shd w:val="clear" w:color="auto" w:fill="FFFFFF"/>
    </w:rPr>
  </w:style>
  <w:style w:type="paragraph" w:customStyle="1" w:styleId="40">
    <w:name w:val="Основной текст (4)"/>
    <w:basedOn w:val="a"/>
    <w:link w:val="4"/>
    <w:rsid w:val="00EE1DC4"/>
    <w:pPr>
      <w:shd w:val="clear" w:color="auto" w:fill="FFFFFF"/>
      <w:spacing w:after="0" w:line="163" w:lineRule="exact"/>
    </w:pPr>
    <w:rPr>
      <w:rFonts w:ascii="Times New Roman" w:eastAsia="Times New Roman" w:hAnsi="Times New Roman" w:cs="Times New Roman"/>
      <w:sz w:val="14"/>
      <w:szCs w:val="14"/>
    </w:rPr>
  </w:style>
  <w:style w:type="character" w:customStyle="1" w:styleId="51">
    <w:name w:val="Основной текст (5)_"/>
    <w:basedOn w:val="a0"/>
    <w:link w:val="52"/>
    <w:rsid w:val="00EE1DC4"/>
    <w:rPr>
      <w:rFonts w:ascii="Times New Roman" w:eastAsia="Times New Roman" w:hAnsi="Times New Roman" w:cs="Times New Roman"/>
      <w:sz w:val="17"/>
      <w:szCs w:val="17"/>
      <w:shd w:val="clear" w:color="auto" w:fill="FFFFFF"/>
    </w:rPr>
  </w:style>
  <w:style w:type="paragraph" w:customStyle="1" w:styleId="52">
    <w:name w:val="Основной текст (5)"/>
    <w:basedOn w:val="a"/>
    <w:link w:val="51"/>
    <w:rsid w:val="00EE1DC4"/>
    <w:pPr>
      <w:shd w:val="clear" w:color="auto" w:fill="FFFFFF"/>
      <w:spacing w:after="0" w:line="192" w:lineRule="exact"/>
    </w:pPr>
    <w:rPr>
      <w:rFonts w:ascii="Times New Roman" w:eastAsia="Times New Roman" w:hAnsi="Times New Roman" w:cs="Times New Roman"/>
      <w:sz w:val="17"/>
      <w:szCs w:val="17"/>
    </w:rPr>
  </w:style>
  <w:style w:type="paragraph" w:customStyle="1" w:styleId="22">
    <w:name w:val="Основной текст (2)"/>
    <w:basedOn w:val="a"/>
    <w:rsid w:val="00FF66DF"/>
    <w:pPr>
      <w:shd w:val="clear" w:color="auto" w:fill="FFFFFF"/>
      <w:spacing w:after="0" w:line="192" w:lineRule="exact"/>
      <w:ind w:firstLine="380"/>
      <w:jc w:val="both"/>
    </w:pPr>
    <w:rPr>
      <w:rFonts w:ascii="Times New Roman" w:hAnsi="Times New Roman" w:cs="Times New Roman"/>
      <w:b/>
      <w:bCs/>
      <w:i/>
      <w:iCs/>
      <w:sz w:val="15"/>
      <w:szCs w:val="15"/>
    </w:rPr>
  </w:style>
  <w:style w:type="character" w:customStyle="1" w:styleId="Georgia65pt">
    <w:name w:val="Основной текст + Georgia;6;5 pt;Курсив"/>
    <w:basedOn w:val="ab"/>
    <w:rsid w:val="00FF66DF"/>
    <w:rPr>
      <w:rFonts w:ascii="Georgia" w:eastAsia="Georgia" w:hAnsi="Georgia" w:cs="Georgia"/>
      <w:b w:val="0"/>
      <w:bCs w:val="0"/>
      <w:i/>
      <w:iCs/>
      <w:smallCaps w:val="0"/>
      <w:strike w:val="0"/>
      <w:spacing w:val="0"/>
      <w:sz w:val="13"/>
      <w:szCs w:val="13"/>
      <w:shd w:val="clear" w:color="auto" w:fill="FFFFFF"/>
    </w:rPr>
  </w:style>
  <w:style w:type="character" w:customStyle="1" w:styleId="ac">
    <w:name w:val="Основной текст + Курсив"/>
    <w:basedOn w:val="a0"/>
    <w:rsid w:val="00FF66DF"/>
    <w:rPr>
      <w:rFonts w:ascii="Times New Roman" w:hAnsi="Times New Roman" w:cs="Times New Roman"/>
      <w:i/>
      <w:iCs/>
      <w:spacing w:val="0"/>
      <w:sz w:val="16"/>
      <w:szCs w:val="16"/>
    </w:rPr>
  </w:style>
  <w:style w:type="character" w:customStyle="1" w:styleId="13">
    <w:name w:val="Заголовок №1"/>
    <w:basedOn w:val="a0"/>
    <w:rsid w:val="00FF66DF"/>
    <w:rPr>
      <w:rFonts w:ascii="Times New Roman" w:eastAsia="Times New Roman" w:hAnsi="Times New Roman" w:cs="Times New Roman"/>
      <w:b w:val="0"/>
      <w:bCs w:val="0"/>
      <w:i w:val="0"/>
      <w:iCs w:val="0"/>
      <w:smallCaps w:val="0"/>
      <w:strike w:val="0"/>
      <w:spacing w:val="0"/>
      <w:sz w:val="13"/>
      <w:szCs w:val="13"/>
      <w:u w:val="single"/>
    </w:rPr>
  </w:style>
  <w:style w:type="character" w:customStyle="1" w:styleId="3">
    <w:name w:val="Основной текст (3)_"/>
    <w:basedOn w:val="a0"/>
    <w:link w:val="30"/>
    <w:rsid w:val="00FF66DF"/>
    <w:rPr>
      <w:rFonts w:ascii="Times New Roman" w:eastAsia="Times New Roman" w:hAnsi="Times New Roman" w:cs="Times New Roman"/>
      <w:sz w:val="14"/>
      <w:szCs w:val="14"/>
      <w:shd w:val="clear" w:color="auto" w:fill="FFFFFF"/>
    </w:rPr>
  </w:style>
  <w:style w:type="character" w:customStyle="1" w:styleId="31">
    <w:name w:val="Основной текст (3) + Не курсив"/>
    <w:basedOn w:val="3"/>
    <w:rsid w:val="00FF66DF"/>
    <w:rPr>
      <w:rFonts w:ascii="Times New Roman" w:eastAsia="Times New Roman" w:hAnsi="Times New Roman" w:cs="Times New Roman"/>
      <w:i/>
      <w:iCs/>
      <w:sz w:val="14"/>
      <w:szCs w:val="14"/>
      <w:shd w:val="clear" w:color="auto" w:fill="FFFFFF"/>
    </w:rPr>
  </w:style>
  <w:style w:type="paragraph" w:customStyle="1" w:styleId="30">
    <w:name w:val="Основной текст (3)"/>
    <w:basedOn w:val="a"/>
    <w:link w:val="3"/>
    <w:rsid w:val="00FF66DF"/>
    <w:pPr>
      <w:shd w:val="clear" w:color="auto" w:fill="FFFFFF"/>
      <w:spacing w:after="0" w:line="192" w:lineRule="exact"/>
      <w:ind w:firstLine="520"/>
      <w:jc w:val="both"/>
    </w:pPr>
    <w:rPr>
      <w:rFonts w:ascii="Times New Roman" w:eastAsia="Times New Roman" w:hAnsi="Times New Roman" w:cs="Times New Roman"/>
      <w:sz w:val="14"/>
      <w:szCs w:val="14"/>
    </w:rPr>
  </w:style>
  <w:style w:type="paragraph" w:styleId="ad">
    <w:name w:val="header"/>
    <w:basedOn w:val="a"/>
    <w:link w:val="ae"/>
    <w:uiPriority w:val="99"/>
    <w:unhideWhenUsed/>
    <w:rsid w:val="00AC0BB7"/>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AC0BB7"/>
  </w:style>
  <w:style w:type="paragraph" w:styleId="af">
    <w:name w:val="footer"/>
    <w:basedOn w:val="a"/>
    <w:link w:val="af0"/>
    <w:uiPriority w:val="99"/>
    <w:unhideWhenUsed/>
    <w:rsid w:val="00AC0BB7"/>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AC0BB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19983424">
      <w:bodyDiv w:val="1"/>
      <w:marLeft w:val="0"/>
      <w:marRight w:val="0"/>
      <w:marTop w:val="0"/>
      <w:marBottom w:val="0"/>
      <w:divBdr>
        <w:top w:val="none" w:sz="0" w:space="0" w:color="auto"/>
        <w:left w:val="none" w:sz="0" w:space="0" w:color="auto"/>
        <w:bottom w:val="none" w:sz="0" w:space="0" w:color="auto"/>
        <w:right w:val="none" w:sz="0" w:space="0" w:color="auto"/>
      </w:divBdr>
    </w:div>
    <w:div w:id="449320943">
      <w:bodyDiv w:val="1"/>
      <w:marLeft w:val="0"/>
      <w:marRight w:val="0"/>
      <w:marTop w:val="0"/>
      <w:marBottom w:val="0"/>
      <w:divBdr>
        <w:top w:val="none" w:sz="0" w:space="0" w:color="auto"/>
        <w:left w:val="none" w:sz="0" w:space="0" w:color="auto"/>
        <w:bottom w:val="none" w:sz="0" w:space="0" w:color="auto"/>
        <w:right w:val="none" w:sz="0" w:space="0" w:color="auto"/>
      </w:divBdr>
    </w:div>
    <w:div w:id="504781592">
      <w:bodyDiv w:val="1"/>
      <w:marLeft w:val="0"/>
      <w:marRight w:val="0"/>
      <w:marTop w:val="0"/>
      <w:marBottom w:val="0"/>
      <w:divBdr>
        <w:top w:val="none" w:sz="0" w:space="0" w:color="auto"/>
        <w:left w:val="none" w:sz="0" w:space="0" w:color="auto"/>
        <w:bottom w:val="none" w:sz="0" w:space="0" w:color="auto"/>
        <w:right w:val="none" w:sz="0" w:space="0" w:color="auto"/>
      </w:divBdr>
    </w:div>
    <w:div w:id="646015370">
      <w:bodyDiv w:val="1"/>
      <w:marLeft w:val="0"/>
      <w:marRight w:val="0"/>
      <w:marTop w:val="0"/>
      <w:marBottom w:val="0"/>
      <w:divBdr>
        <w:top w:val="none" w:sz="0" w:space="0" w:color="auto"/>
        <w:left w:val="none" w:sz="0" w:space="0" w:color="auto"/>
        <w:bottom w:val="none" w:sz="0" w:space="0" w:color="auto"/>
        <w:right w:val="none" w:sz="0" w:space="0" w:color="auto"/>
      </w:divBdr>
    </w:div>
    <w:div w:id="830411687">
      <w:bodyDiv w:val="1"/>
      <w:marLeft w:val="0"/>
      <w:marRight w:val="0"/>
      <w:marTop w:val="0"/>
      <w:marBottom w:val="0"/>
      <w:divBdr>
        <w:top w:val="none" w:sz="0" w:space="0" w:color="auto"/>
        <w:left w:val="none" w:sz="0" w:space="0" w:color="auto"/>
        <w:bottom w:val="none" w:sz="0" w:space="0" w:color="auto"/>
        <w:right w:val="none" w:sz="0" w:space="0" w:color="auto"/>
      </w:divBdr>
    </w:div>
    <w:div w:id="1044057009">
      <w:bodyDiv w:val="1"/>
      <w:marLeft w:val="0"/>
      <w:marRight w:val="0"/>
      <w:marTop w:val="0"/>
      <w:marBottom w:val="0"/>
      <w:divBdr>
        <w:top w:val="none" w:sz="0" w:space="0" w:color="auto"/>
        <w:left w:val="none" w:sz="0" w:space="0" w:color="auto"/>
        <w:bottom w:val="none" w:sz="0" w:space="0" w:color="auto"/>
        <w:right w:val="none" w:sz="0" w:space="0" w:color="auto"/>
      </w:divBdr>
    </w:div>
    <w:div w:id="1055665219">
      <w:bodyDiv w:val="1"/>
      <w:marLeft w:val="0"/>
      <w:marRight w:val="0"/>
      <w:marTop w:val="0"/>
      <w:marBottom w:val="0"/>
      <w:divBdr>
        <w:top w:val="none" w:sz="0" w:space="0" w:color="auto"/>
        <w:left w:val="none" w:sz="0" w:space="0" w:color="auto"/>
        <w:bottom w:val="none" w:sz="0" w:space="0" w:color="auto"/>
        <w:right w:val="none" w:sz="0" w:space="0" w:color="auto"/>
      </w:divBdr>
    </w:div>
    <w:div w:id="1383747488">
      <w:bodyDiv w:val="1"/>
      <w:marLeft w:val="0"/>
      <w:marRight w:val="0"/>
      <w:marTop w:val="0"/>
      <w:marBottom w:val="0"/>
      <w:divBdr>
        <w:top w:val="none" w:sz="0" w:space="0" w:color="auto"/>
        <w:left w:val="none" w:sz="0" w:space="0" w:color="auto"/>
        <w:bottom w:val="none" w:sz="0" w:space="0" w:color="auto"/>
        <w:right w:val="none" w:sz="0" w:space="0" w:color="auto"/>
      </w:divBdr>
    </w:div>
    <w:div w:id="1411581296">
      <w:bodyDiv w:val="1"/>
      <w:marLeft w:val="0"/>
      <w:marRight w:val="0"/>
      <w:marTop w:val="0"/>
      <w:marBottom w:val="0"/>
      <w:divBdr>
        <w:top w:val="none" w:sz="0" w:space="0" w:color="auto"/>
        <w:left w:val="none" w:sz="0" w:space="0" w:color="auto"/>
        <w:bottom w:val="none" w:sz="0" w:space="0" w:color="auto"/>
        <w:right w:val="none" w:sz="0" w:space="0" w:color="auto"/>
      </w:divBdr>
    </w:div>
    <w:div w:id="1606842671">
      <w:bodyDiv w:val="1"/>
      <w:marLeft w:val="0"/>
      <w:marRight w:val="0"/>
      <w:marTop w:val="0"/>
      <w:marBottom w:val="0"/>
      <w:divBdr>
        <w:top w:val="none" w:sz="0" w:space="0" w:color="auto"/>
        <w:left w:val="none" w:sz="0" w:space="0" w:color="auto"/>
        <w:bottom w:val="none" w:sz="0" w:space="0" w:color="auto"/>
        <w:right w:val="none" w:sz="0" w:space="0" w:color="auto"/>
      </w:divBdr>
    </w:div>
    <w:div w:id="1680237082">
      <w:bodyDiv w:val="1"/>
      <w:marLeft w:val="0"/>
      <w:marRight w:val="0"/>
      <w:marTop w:val="0"/>
      <w:marBottom w:val="0"/>
      <w:divBdr>
        <w:top w:val="none" w:sz="0" w:space="0" w:color="auto"/>
        <w:left w:val="none" w:sz="0" w:space="0" w:color="auto"/>
        <w:bottom w:val="none" w:sz="0" w:space="0" w:color="auto"/>
        <w:right w:val="none" w:sz="0" w:space="0" w:color="auto"/>
      </w:divBdr>
    </w:div>
    <w:div w:id="1826362804">
      <w:bodyDiv w:val="1"/>
      <w:marLeft w:val="0"/>
      <w:marRight w:val="0"/>
      <w:marTop w:val="0"/>
      <w:marBottom w:val="0"/>
      <w:divBdr>
        <w:top w:val="none" w:sz="0" w:space="0" w:color="auto"/>
        <w:left w:val="none" w:sz="0" w:space="0" w:color="auto"/>
        <w:bottom w:val="none" w:sz="0" w:space="0" w:color="auto"/>
        <w:right w:val="none" w:sz="0" w:space="0" w:color="auto"/>
      </w:divBdr>
    </w:div>
    <w:div w:id="1867476757">
      <w:bodyDiv w:val="1"/>
      <w:marLeft w:val="0"/>
      <w:marRight w:val="0"/>
      <w:marTop w:val="0"/>
      <w:marBottom w:val="0"/>
      <w:divBdr>
        <w:top w:val="none" w:sz="0" w:space="0" w:color="auto"/>
        <w:left w:val="none" w:sz="0" w:space="0" w:color="auto"/>
        <w:bottom w:val="none" w:sz="0" w:space="0" w:color="auto"/>
        <w:right w:val="none" w:sz="0" w:space="0" w:color="auto"/>
      </w:divBdr>
    </w:div>
    <w:div w:id="1964380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8cent-emails.com/tag/%d0%b1%d0%b0%d0%bd%d0%ba/"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8cent-emails.com/tag/%d0%b1%d0%b0%d0%bd%d0%ba/" TargetMode="External"/><Relationship Id="rId4" Type="http://schemas.openxmlformats.org/officeDocument/2006/relationships/settings" Target="settings.xml"/><Relationship Id="rId9" Type="http://schemas.openxmlformats.org/officeDocument/2006/relationships/hyperlink" Target="http://8cent-emails.com/tag/%d0%b1%d0%b0%d0%bd%d0%b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275327-4F38-4997-A7D5-FB5A4FF06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1</Pages>
  <Words>14785</Words>
  <Characters>84278</Characters>
  <Application>Microsoft Office Word</Application>
  <DocSecurity>0</DocSecurity>
  <Lines>702</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98866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Максим</dc:creator>
  <cp:keywords/>
  <dc:description/>
  <cp:lastModifiedBy>Admin</cp:lastModifiedBy>
  <cp:revision>13</cp:revision>
  <dcterms:created xsi:type="dcterms:W3CDTF">2013-04-01T09:06:00Z</dcterms:created>
  <dcterms:modified xsi:type="dcterms:W3CDTF">2013-04-04T06:27:00Z</dcterms:modified>
</cp:coreProperties>
</file>