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:lang w:eastAsia="ru-RU" w:bidi="ar-SA"/>
        </w:rPr>
      </w:pPr>
      <w:r>
        <w:rPr>
          <w:rFonts w:eastAsia="Times New Roman" w:cs="Times New Roman"/>
          <w:bCs/>
          <w:kern w:val="0"/>
          <w:sz w:val="20"/>
          <w:szCs w:val="20"/>
          <w:lang w:eastAsia="ru-RU" w:bidi="ar-SA"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rFonts w:eastAsia="Times New Roman" w:cs="Times New Roman"/>
          <w:b/>
          <w:bCs/>
          <w:kern w:val="0"/>
          <w:sz w:val="20"/>
          <w:szCs w:val="20"/>
          <w:lang w:eastAsia="ru-RU" w:bidi="ar-SA"/>
        </w:rPr>
        <w:t xml:space="preserve">  </w:t>
      </w: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  <w:t xml:space="preserve">ФИНАНСОВЫЙ УНИВЕРСИТЕТ  </w:t>
      </w: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  <w:t>ПРИ ПРАВИТЕЛЬСТВЕ РОССИЙСКОЙ ФЕДЕРАЦИИ</w:t>
      </w: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90A13" w:rsidTr="00B90A13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90A13" w:rsidRDefault="00B90A13">
            <w:pPr>
              <w:suppressAutoHyphens w:val="0"/>
              <w:autoSpaceDE w:val="0"/>
              <w:autoSpaceDN w:val="0"/>
              <w:adjustRightInd w:val="0"/>
              <w:ind w:firstLine="720"/>
              <w:jc w:val="center"/>
              <w:rPr>
                <w:rFonts w:ascii="Calibri" w:eastAsia="Times New Roman" w:hAnsi="Calibri" w:cs="Times New Roman"/>
                <w:kern w:val="0"/>
                <w:sz w:val="28"/>
                <w:szCs w:val="28"/>
                <w:lang w:eastAsia="en-US" w:bidi="ar-SA"/>
              </w:rPr>
            </w:pPr>
          </w:p>
          <w:p w:rsidR="00B90A13" w:rsidRDefault="00B90A13">
            <w:pPr>
              <w:suppressAutoHyphens w:val="0"/>
              <w:autoSpaceDE w:val="0"/>
              <w:autoSpaceDN w:val="0"/>
              <w:adjustRightInd w:val="0"/>
              <w:spacing w:after="200" w:line="360" w:lineRule="auto"/>
              <w:ind w:firstLine="720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 xml:space="preserve">КАФЕДРА </w:t>
            </w: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eastAsia="en-US" w:bidi="ar-SA"/>
              </w:rPr>
              <w:t>«Бухгалтерский учет, аудит, статистика»</w:t>
            </w:r>
          </w:p>
        </w:tc>
      </w:tr>
    </w:tbl>
    <w:p w:rsidR="00B90A13" w:rsidRDefault="00B90A13" w:rsidP="00B90A13">
      <w:pPr>
        <w:widowControl/>
        <w:suppressAutoHyphens w:val="0"/>
        <w:spacing w:after="200" w:line="276" w:lineRule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b/>
          <w:kern w:val="0"/>
          <w:sz w:val="32"/>
          <w:szCs w:val="3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  <w:r>
        <w:rPr>
          <w:rFonts w:eastAsia="Times New Roman" w:cs="Times New Roman"/>
          <w:b/>
          <w:kern w:val="0"/>
          <w:sz w:val="36"/>
          <w:szCs w:val="36"/>
          <w:lang w:eastAsia="ru-RU" w:bidi="ar-SA"/>
        </w:rPr>
        <w:t>Контрольная работа</w:t>
      </w:r>
    </w:p>
    <w:p w:rsidR="00B90A13" w:rsidRDefault="00B90A13" w:rsidP="00B90A13">
      <w:pPr>
        <w:widowControl/>
        <w:pBdr>
          <w:bottom w:val="single" w:sz="12" w:space="1" w:color="auto"/>
        </w:pBdr>
        <w:suppressAutoHyphens w:val="0"/>
        <w:spacing w:after="200" w:line="276" w:lineRule="auto"/>
        <w:jc w:val="center"/>
        <w:rPr>
          <w:rFonts w:eastAsia="Times New Roman" w:cs="Times New Roman"/>
          <w:b/>
          <w:bCs/>
          <w:kern w:val="0"/>
          <w:sz w:val="32"/>
          <w:szCs w:val="32"/>
          <w:lang w:eastAsia="ru-RU" w:bidi="ar-SA"/>
        </w:rPr>
      </w:pPr>
      <w:r>
        <w:rPr>
          <w:rFonts w:eastAsia="Times New Roman" w:cs="Times New Roman"/>
          <w:kern w:val="0"/>
          <w:sz w:val="32"/>
          <w:szCs w:val="32"/>
          <w:lang w:eastAsia="ru-RU" w:bidi="ar-SA"/>
        </w:rPr>
        <w:t>по дисциплине:</w:t>
      </w:r>
      <w:r>
        <w:rPr>
          <w:rFonts w:eastAsia="Times New Roman" w:cs="Times New Roman"/>
          <w:b/>
          <w:bCs/>
          <w:kern w:val="0"/>
          <w:sz w:val="44"/>
          <w:szCs w:val="44"/>
          <w:lang w:eastAsia="ru-RU" w:bidi="ar-SA"/>
        </w:rPr>
        <w:t xml:space="preserve"> </w:t>
      </w:r>
      <w:r w:rsidR="00A84C02" w:rsidRPr="00A84C02">
        <w:rPr>
          <w:rFonts w:eastAsia="Times New Roman" w:cs="Times New Roman"/>
          <w:b/>
          <w:bCs/>
          <w:kern w:val="0"/>
          <w:sz w:val="32"/>
          <w:szCs w:val="32"/>
          <w:lang w:eastAsia="ru-RU" w:bidi="ar-SA"/>
        </w:rPr>
        <w:t>БУХГАЛТЕРСКИЙ (УПРАВЛЕНЧЕСКИЙ) УЧЕТ</w:t>
      </w:r>
    </w:p>
    <w:p w:rsidR="00B90A13" w:rsidRDefault="00B90A13" w:rsidP="00B90A13">
      <w:pPr>
        <w:widowControl/>
        <w:pBdr>
          <w:bottom w:val="single" w:sz="12" w:space="1" w:color="auto"/>
        </w:pBdr>
        <w:suppressAutoHyphens w:val="0"/>
        <w:spacing w:after="200" w:line="276" w:lineRule="auto"/>
        <w:jc w:val="center"/>
        <w:rPr>
          <w:rFonts w:eastAsia="Times New Roman" w:cs="Times New Roman"/>
          <w:kern w:val="0"/>
          <w:sz w:val="32"/>
          <w:szCs w:val="32"/>
          <w:highlight w:val="yellow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kern w:val="0"/>
          <w:sz w:val="32"/>
          <w:szCs w:val="32"/>
          <w:lang w:eastAsia="ru-RU" w:bidi="ar-SA"/>
        </w:rPr>
      </w:pPr>
      <w:r>
        <w:rPr>
          <w:rFonts w:eastAsia="Times New Roman" w:cs="Times New Roman"/>
          <w:kern w:val="0"/>
          <w:sz w:val="32"/>
          <w:szCs w:val="32"/>
          <w:lang w:eastAsia="ru-RU" w:bidi="ar-SA"/>
        </w:rPr>
        <w:t xml:space="preserve">Вариант № </w:t>
      </w:r>
      <w:r w:rsidR="00A84C02">
        <w:rPr>
          <w:rFonts w:eastAsia="Times New Roman" w:cs="Times New Roman"/>
          <w:kern w:val="0"/>
          <w:sz w:val="32"/>
          <w:szCs w:val="32"/>
          <w:lang w:eastAsia="ru-RU" w:bidi="ar-SA"/>
        </w:rPr>
        <w:t>2</w:t>
      </w: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tbl>
      <w:tblPr>
        <w:tblpPr w:leftFromText="180" w:rightFromText="180" w:vertAnchor="text" w:horzAnchor="page" w:tblpX="6787" w:tblpY="449"/>
        <w:tblW w:w="0" w:type="auto"/>
        <w:tblLook w:val="04A0" w:firstRow="1" w:lastRow="0" w:firstColumn="1" w:lastColumn="0" w:noHBand="0" w:noVBand="1"/>
      </w:tblPr>
      <w:tblGrid>
        <w:gridCol w:w="5026"/>
      </w:tblGrid>
      <w:tr w:rsidR="00B90A13" w:rsidTr="00B90A13">
        <w:trPr>
          <w:trHeight w:val="1671"/>
        </w:trPr>
        <w:tc>
          <w:tcPr>
            <w:tcW w:w="5026" w:type="dxa"/>
            <w:hideMark/>
          </w:tcPr>
          <w:p w:rsidR="00B90A13" w:rsidRDefault="00B90A1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>Преподаватель:  к.э.</w:t>
            </w:r>
            <w:proofErr w:type="gramStart"/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>н</w:t>
            </w:r>
            <w:proofErr w:type="gramEnd"/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>.</w:t>
            </w:r>
            <w:r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 xml:space="preserve"> </w:t>
            </w:r>
          </w:p>
          <w:p w:rsidR="00B90A13" w:rsidRDefault="00B90A1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 xml:space="preserve">Студент </w:t>
            </w:r>
          </w:p>
          <w:p w:rsidR="00B90A13" w:rsidRDefault="00B90A1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 xml:space="preserve">Личное дело № </w:t>
            </w:r>
          </w:p>
          <w:p w:rsidR="00B90A13" w:rsidRDefault="00B90A1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 xml:space="preserve">Направление (специальность) </w:t>
            </w:r>
            <w:r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БЭ (</w:t>
            </w:r>
            <w:proofErr w:type="spellStart"/>
            <w:r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БУАиА</w:t>
            </w:r>
            <w:proofErr w:type="spellEnd"/>
            <w:r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)</w:t>
            </w:r>
          </w:p>
          <w:p w:rsidR="00B90A13" w:rsidRDefault="00B90A1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>Группа</w:t>
            </w:r>
            <w:r>
              <w:rPr>
                <w:rFonts w:ascii="Calibri" w:eastAsia="Calibri" w:hAnsi="Calibri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 xml:space="preserve"> 405</w:t>
            </w:r>
          </w:p>
          <w:p w:rsidR="00B90A13" w:rsidRDefault="00B90A13" w:rsidP="00C70798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ru-RU" w:bidi="ar-SA"/>
              </w:rPr>
              <w:t>Курс</w:t>
            </w:r>
            <w:bookmarkStart w:id="0" w:name="_GoBack"/>
            <w:bookmarkEnd w:id="0"/>
          </w:p>
        </w:tc>
      </w:tr>
    </w:tbl>
    <w:p w:rsidR="00B90A13" w:rsidRDefault="00B90A13" w:rsidP="00B90A13">
      <w:pPr>
        <w:widowControl/>
        <w:suppressAutoHyphens w:val="0"/>
        <w:spacing w:after="200" w:line="276" w:lineRule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kern w:val="0"/>
          <w:sz w:val="28"/>
          <w:szCs w:val="22"/>
          <w:lang w:eastAsia="ru-RU" w:bidi="ar-SA"/>
        </w:rPr>
      </w:pPr>
    </w:p>
    <w:p w:rsidR="00B90A13" w:rsidRDefault="00B90A13" w:rsidP="00B90A13">
      <w:pPr>
        <w:widowControl/>
        <w:suppressAutoHyphens w:val="0"/>
        <w:spacing w:after="200" w:line="276" w:lineRule="auto"/>
        <w:jc w:val="center"/>
        <w:rPr>
          <w:rFonts w:eastAsia="Times New Roman" w:cs="Times New Roman"/>
          <w:kern w:val="0"/>
          <w:sz w:val="28"/>
          <w:szCs w:val="22"/>
          <w:lang w:eastAsia="ru-RU" w:bidi="ar-SA"/>
        </w:rPr>
      </w:pPr>
      <w:r>
        <w:rPr>
          <w:rFonts w:eastAsia="Times New Roman" w:cs="Times New Roman"/>
          <w:kern w:val="0"/>
          <w:sz w:val="28"/>
          <w:szCs w:val="22"/>
          <w:lang w:eastAsia="ru-RU" w:bidi="ar-SA"/>
        </w:rPr>
        <w:t>Липецк 2014</w:t>
      </w:r>
    </w:p>
    <w:p w:rsidR="00761003" w:rsidRDefault="00B90A13" w:rsidP="00B90A13">
      <w:pPr>
        <w:jc w:val="center"/>
        <w:rPr>
          <w:b/>
          <w:sz w:val="28"/>
        </w:rPr>
      </w:pPr>
      <w:r w:rsidRPr="00B90A13">
        <w:rPr>
          <w:b/>
          <w:sz w:val="28"/>
        </w:rPr>
        <w:lastRenderedPageBreak/>
        <w:t>Содержание:</w:t>
      </w:r>
    </w:p>
    <w:p w:rsidR="00B90A13" w:rsidRDefault="00B90A13" w:rsidP="00B90A13">
      <w:pPr>
        <w:jc w:val="center"/>
        <w:rPr>
          <w:b/>
          <w:sz w:val="28"/>
        </w:rPr>
      </w:pPr>
    </w:p>
    <w:p w:rsidR="00B90A13" w:rsidRDefault="00B90A13" w:rsidP="00B90A13">
      <w:pPr>
        <w:rPr>
          <w:b/>
          <w:sz w:val="28"/>
        </w:rPr>
      </w:pPr>
    </w:p>
    <w:p w:rsidR="00B90A13" w:rsidRDefault="00B90A13" w:rsidP="00B90A13">
      <w:pPr>
        <w:rPr>
          <w:sz w:val="28"/>
        </w:rPr>
      </w:pPr>
      <w:r>
        <w:rPr>
          <w:b/>
          <w:sz w:val="28"/>
        </w:rPr>
        <w:t>Задание 1</w:t>
      </w:r>
      <w:r w:rsidRPr="00763A75">
        <w:rPr>
          <w:sz w:val="28"/>
        </w:rPr>
        <w:t>……………………………………………………………………….</w:t>
      </w:r>
      <w:r w:rsidR="00763A75">
        <w:rPr>
          <w:sz w:val="28"/>
        </w:rPr>
        <w:t>3</w:t>
      </w:r>
    </w:p>
    <w:p w:rsidR="00763A75" w:rsidRDefault="00763A75" w:rsidP="00B90A13">
      <w:pPr>
        <w:rPr>
          <w:b/>
          <w:sz w:val="28"/>
        </w:rPr>
      </w:pPr>
    </w:p>
    <w:p w:rsidR="00B90A13" w:rsidRDefault="00B90A13" w:rsidP="00B90A13">
      <w:pPr>
        <w:rPr>
          <w:sz w:val="28"/>
        </w:rPr>
      </w:pPr>
      <w:r>
        <w:rPr>
          <w:b/>
          <w:sz w:val="28"/>
        </w:rPr>
        <w:t>Задание 2</w:t>
      </w:r>
      <w:r w:rsidRPr="00763A75">
        <w:rPr>
          <w:sz w:val="28"/>
        </w:rPr>
        <w:t>……………………………………………………………………….</w:t>
      </w:r>
      <w:r w:rsidR="007641BD">
        <w:rPr>
          <w:sz w:val="28"/>
        </w:rPr>
        <w:t>4</w:t>
      </w:r>
    </w:p>
    <w:p w:rsidR="00763A75" w:rsidRDefault="00763A75" w:rsidP="00B90A13">
      <w:pPr>
        <w:rPr>
          <w:b/>
          <w:sz w:val="28"/>
        </w:rPr>
      </w:pPr>
    </w:p>
    <w:p w:rsidR="00B90A13" w:rsidRDefault="00B90A13" w:rsidP="00B90A13">
      <w:pPr>
        <w:rPr>
          <w:sz w:val="28"/>
        </w:rPr>
      </w:pPr>
      <w:r>
        <w:rPr>
          <w:b/>
          <w:sz w:val="28"/>
        </w:rPr>
        <w:t>Задание 3</w:t>
      </w:r>
      <w:r w:rsidRPr="00763A75">
        <w:rPr>
          <w:sz w:val="28"/>
        </w:rPr>
        <w:t>……………………………………………………………………….</w:t>
      </w:r>
      <w:r w:rsidR="007641BD">
        <w:rPr>
          <w:sz w:val="28"/>
        </w:rPr>
        <w:t>6</w:t>
      </w:r>
    </w:p>
    <w:p w:rsidR="00763A75" w:rsidRDefault="00763A75" w:rsidP="00B90A13">
      <w:pPr>
        <w:rPr>
          <w:b/>
          <w:sz w:val="28"/>
        </w:rPr>
      </w:pPr>
    </w:p>
    <w:p w:rsidR="00B90A13" w:rsidRDefault="00B90A13" w:rsidP="00B90A13">
      <w:pPr>
        <w:rPr>
          <w:sz w:val="28"/>
        </w:rPr>
      </w:pPr>
      <w:r>
        <w:rPr>
          <w:b/>
          <w:sz w:val="28"/>
        </w:rPr>
        <w:t>Задание 4</w:t>
      </w:r>
      <w:r w:rsidRPr="00763A75">
        <w:rPr>
          <w:sz w:val="28"/>
        </w:rPr>
        <w:t>……………………………………………………………………….</w:t>
      </w:r>
      <w:r w:rsidR="007641BD">
        <w:rPr>
          <w:sz w:val="28"/>
        </w:rPr>
        <w:t>8</w:t>
      </w:r>
    </w:p>
    <w:p w:rsidR="00763A75" w:rsidRDefault="00763A75" w:rsidP="00B90A13">
      <w:pPr>
        <w:rPr>
          <w:b/>
          <w:sz w:val="28"/>
        </w:rPr>
      </w:pPr>
    </w:p>
    <w:p w:rsidR="00B90A13" w:rsidRPr="00B90A13" w:rsidRDefault="00B90A13" w:rsidP="00B90A13">
      <w:pPr>
        <w:rPr>
          <w:b/>
          <w:sz w:val="28"/>
        </w:rPr>
      </w:pPr>
      <w:r>
        <w:rPr>
          <w:b/>
          <w:sz w:val="28"/>
        </w:rPr>
        <w:t>Задание 5</w:t>
      </w:r>
      <w:r w:rsidR="007F54B0">
        <w:rPr>
          <w:sz w:val="28"/>
        </w:rPr>
        <w:t>………………………………………………………………………10</w:t>
      </w:r>
    </w:p>
    <w:p w:rsidR="00B90A13" w:rsidRDefault="00B90A13">
      <w:pPr>
        <w:rPr>
          <w:sz w:val="28"/>
        </w:rPr>
      </w:pPr>
    </w:p>
    <w:p w:rsidR="00763A75" w:rsidRDefault="00763A75">
      <w:pPr>
        <w:rPr>
          <w:sz w:val="28"/>
        </w:rPr>
      </w:pPr>
      <w:r>
        <w:rPr>
          <w:sz w:val="28"/>
        </w:rPr>
        <w:t>Список использованной литературы…………………………………………</w:t>
      </w:r>
    </w:p>
    <w:p w:rsidR="00B90A13" w:rsidRDefault="00B90A13">
      <w:pPr>
        <w:widowControl/>
        <w:suppressAutoHyphens w:val="0"/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B90A13" w:rsidRDefault="00B90A13" w:rsidP="00B90A13">
      <w:pPr>
        <w:jc w:val="center"/>
        <w:rPr>
          <w:b/>
          <w:sz w:val="28"/>
        </w:rPr>
      </w:pPr>
      <w:r w:rsidRPr="00B90A13">
        <w:rPr>
          <w:b/>
          <w:sz w:val="28"/>
        </w:rPr>
        <w:lastRenderedPageBreak/>
        <w:t>Задание 1</w:t>
      </w:r>
    </w:p>
    <w:p w:rsidR="00B90A13" w:rsidRDefault="00B90A13" w:rsidP="00B90A13">
      <w:pPr>
        <w:rPr>
          <w:sz w:val="28"/>
        </w:rPr>
      </w:pPr>
    </w:p>
    <w:p w:rsidR="00B90A13" w:rsidRPr="00B90A13" w:rsidRDefault="00B90A13" w:rsidP="00763A75">
      <w:pPr>
        <w:spacing w:line="360" w:lineRule="auto"/>
        <w:rPr>
          <w:sz w:val="28"/>
        </w:rPr>
      </w:pPr>
      <w:r w:rsidRPr="00B90A13">
        <w:rPr>
          <w:sz w:val="28"/>
        </w:rPr>
        <w:t xml:space="preserve">Отнесите приведенные ниже виды затрат к </w:t>
      </w:r>
      <w:proofErr w:type="gramStart"/>
      <w:r w:rsidRPr="00B90A13">
        <w:rPr>
          <w:sz w:val="28"/>
        </w:rPr>
        <w:t>регулируемым</w:t>
      </w:r>
      <w:proofErr w:type="gramEnd"/>
      <w:r w:rsidRPr="00B90A13">
        <w:rPr>
          <w:sz w:val="28"/>
        </w:rPr>
        <w:t xml:space="preserve"> и нерегулируемым:</w:t>
      </w:r>
    </w:p>
    <w:p w:rsidR="00B90A13" w:rsidRP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>а) заработная плата основных производственных рабочих;</w:t>
      </w:r>
    </w:p>
    <w:p w:rsid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>б) основные материалы;</w:t>
      </w:r>
    </w:p>
    <w:p w:rsidR="00B90A13" w:rsidRP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>в) сверхурочные;</w:t>
      </w:r>
    </w:p>
    <w:p w:rsidR="00B90A13" w:rsidRP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>г) электроэнергия на технологические цели;</w:t>
      </w:r>
    </w:p>
    <w:p w:rsidR="00B90A13" w:rsidRP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 xml:space="preserve">д) аренда и коммунальные платежи; </w:t>
      </w:r>
    </w:p>
    <w:p w:rsidR="00B90A13" w:rsidRP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 xml:space="preserve">е) плата за освещение и отопление; </w:t>
      </w:r>
    </w:p>
    <w:p w:rsidR="00B90A13" w:rsidRDefault="00B90A13" w:rsidP="00763A75">
      <w:pPr>
        <w:spacing w:line="360" w:lineRule="auto"/>
        <w:ind w:firstLine="426"/>
        <w:rPr>
          <w:sz w:val="28"/>
        </w:rPr>
      </w:pPr>
      <w:r w:rsidRPr="00B90A13">
        <w:rPr>
          <w:sz w:val="28"/>
        </w:rPr>
        <w:t xml:space="preserve">ж) содержание офиса.  </w:t>
      </w:r>
    </w:p>
    <w:p w:rsidR="00B90A13" w:rsidRDefault="00B90A13" w:rsidP="00763A75">
      <w:pPr>
        <w:spacing w:line="360" w:lineRule="auto"/>
        <w:rPr>
          <w:sz w:val="28"/>
        </w:rPr>
      </w:pPr>
    </w:p>
    <w:p w:rsidR="00B90A13" w:rsidRPr="00763A75" w:rsidRDefault="00B90A13" w:rsidP="00763A75">
      <w:pPr>
        <w:spacing w:line="360" w:lineRule="auto"/>
        <w:rPr>
          <w:b/>
          <w:sz w:val="28"/>
        </w:rPr>
      </w:pPr>
      <w:r w:rsidRPr="00AB0594">
        <w:rPr>
          <w:b/>
          <w:sz w:val="28"/>
        </w:rPr>
        <w:t xml:space="preserve">Ответ: </w:t>
      </w:r>
    </w:p>
    <w:p w:rsidR="00B90A13" w:rsidRDefault="00B90A13" w:rsidP="00A84C02">
      <w:pPr>
        <w:spacing w:line="360" w:lineRule="auto"/>
        <w:ind w:firstLine="709"/>
        <w:rPr>
          <w:sz w:val="28"/>
        </w:rPr>
      </w:pPr>
      <w:r>
        <w:rPr>
          <w:sz w:val="28"/>
        </w:rPr>
        <w:t>Р</w:t>
      </w:r>
      <w:r w:rsidRPr="00B90A13">
        <w:rPr>
          <w:sz w:val="28"/>
        </w:rPr>
        <w:t>егулируемые затраты - это затраты, зарегистрированные по центрам ответственности, величина которых зависит от степени их регулирования со стороны менеджера</w:t>
      </w:r>
      <w:r>
        <w:rPr>
          <w:sz w:val="28"/>
        </w:rPr>
        <w:t>.</w:t>
      </w:r>
    </w:p>
    <w:p w:rsidR="00B90A13" w:rsidRDefault="00B90A13" w:rsidP="00A84C02">
      <w:pPr>
        <w:spacing w:line="360" w:lineRule="auto"/>
        <w:ind w:firstLine="709"/>
        <w:rPr>
          <w:sz w:val="28"/>
        </w:rPr>
      </w:pPr>
      <w:r w:rsidRPr="00B90A13">
        <w:rPr>
          <w:sz w:val="28"/>
        </w:rPr>
        <w:t>Нерегулируемые затраты — это затраты, которые не поддаются управленческому воздействию в разрезе данного центра ответственности.</w:t>
      </w:r>
    </w:p>
    <w:p w:rsidR="00B90A13" w:rsidRDefault="00B90A13" w:rsidP="00A84C02">
      <w:pPr>
        <w:spacing w:line="360" w:lineRule="auto"/>
        <w:ind w:firstLine="709"/>
        <w:rPr>
          <w:sz w:val="28"/>
        </w:rPr>
      </w:pPr>
    </w:p>
    <w:p w:rsidR="00B90A13" w:rsidRDefault="00B90A13" w:rsidP="00A84C02">
      <w:pPr>
        <w:spacing w:line="360" w:lineRule="auto"/>
        <w:ind w:firstLine="709"/>
        <w:rPr>
          <w:sz w:val="28"/>
        </w:rPr>
      </w:pPr>
      <w:r>
        <w:rPr>
          <w:sz w:val="28"/>
        </w:rPr>
        <w:t xml:space="preserve">К </w:t>
      </w:r>
      <w:r w:rsidRPr="00B90A13">
        <w:rPr>
          <w:i/>
          <w:sz w:val="28"/>
        </w:rPr>
        <w:t>регулируемым</w:t>
      </w:r>
      <w:r>
        <w:rPr>
          <w:sz w:val="28"/>
        </w:rPr>
        <w:t xml:space="preserve"> затратам относятся:  </w:t>
      </w:r>
      <w:r w:rsidRPr="00B90A13">
        <w:rPr>
          <w:sz w:val="28"/>
        </w:rPr>
        <w:t>заработная плата основных производственных рабочих</w:t>
      </w:r>
      <w:r>
        <w:rPr>
          <w:sz w:val="28"/>
        </w:rPr>
        <w:t xml:space="preserve"> (а), </w:t>
      </w:r>
      <w:proofErr w:type="gramStart"/>
      <w:r w:rsidRPr="00B90A13">
        <w:rPr>
          <w:sz w:val="28"/>
        </w:rPr>
        <w:t>сверхурочные</w:t>
      </w:r>
      <w:proofErr w:type="gramEnd"/>
      <w:r>
        <w:rPr>
          <w:sz w:val="28"/>
        </w:rPr>
        <w:t xml:space="preserve"> (в).</w:t>
      </w:r>
    </w:p>
    <w:p w:rsidR="00B90A13" w:rsidRDefault="00B90A13" w:rsidP="00A84C02">
      <w:pPr>
        <w:spacing w:line="360" w:lineRule="auto"/>
        <w:ind w:firstLine="709"/>
        <w:rPr>
          <w:sz w:val="28"/>
        </w:rPr>
      </w:pPr>
    </w:p>
    <w:p w:rsidR="00AB0594" w:rsidRDefault="00B90A13" w:rsidP="00A84C02">
      <w:pPr>
        <w:spacing w:line="360" w:lineRule="auto"/>
        <w:ind w:firstLine="709"/>
        <w:rPr>
          <w:sz w:val="28"/>
        </w:rPr>
      </w:pPr>
      <w:r>
        <w:rPr>
          <w:sz w:val="28"/>
        </w:rPr>
        <w:t xml:space="preserve">К </w:t>
      </w:r>
      <w:r w:rsidRPr="00B90A13">
        <w:rPr>
          <w:i/>
          <w:sz w:val="28"/>
        </w:rPr>
        <w:t>нерегулируемым</w:t>
      </w:r>
      <w:r>
        <w:rPr>
          <w:sz w:val="28"/>
        </w:rPr>
        <w:t xml:space="preserve"> затратам относятся: </w:t>
      </w:r>
      <w:r w:rsidRPr="00B90A13">
        <w:rPr>
          <w:sz w:val="28"/>
        </w:rPr>
        <w:t>основные материалы</w:t>
      </w:r>
      <w:r>
        <w:rPr>
          <w:sz w:val="28"/>
        </w:rPr>
        <w:t xml:space="preserve"> (б), </w:t>
      </w:r>
      <w:r w:rsidRPr="00B90A13">
        <w:rPr>
          <w:sz w:val="28"/>
        </w:rPr>
        <w:t>электроэнергия на технологические цели</w:t>
      </w:r>
      <w:r>
        <w:rPr>
          <w:sz w:val="28"/>
        </w:rPr>
        <w:t xml:space="preserve"> (г),</w:t>
      </w:r>
      <w:r w:rsidRPr="00B90A13">
        <w:rPr>
          <w:sz w:val="28"/>
        </w:rPr>
        <w:t xml:space="preserve"> аренда и коммунальные платеж</w:t>
      </w:r>
      <w:proofErr w:type="gramStart"/>
      <w:r w:rsidRPr="00B90A13">
        <w:rPr>
          <w:sz w:val="28"/>
        </w:rPr>
        <w:t>и</w:t>
      </w:r>
      <w:r>
        <w:rPr>
          <w:sz w:val="28"/>
        </w:rPr>
        <w:t>(</w:t>
      </w:r>
      <w:proofErr w:type="gramEnd"/>
      <w:r>
        <w:rPr>
          <w:sz w:val="28"/>
        </w:rPr>
        <w:t>д),</w:t>
      </w:r>
      <w:r w:rsidRPr="00B90A13">
        <w:rPr>
          <w:sz w:val="28"/>
        </w:rPr>
        <w:t xml:space="preserve"> плата за освещение и отопление</w:t>
      </w:r>
      <w:r>
        <w:rPr>
          <w:sz w:val="28"/>
        </w:rPr>
        <w:t xml:space="preserve"> (е),</w:t>
      </w:r>
      <w:r w:rsidRPr="00B90A13">
        <w:rPr>
          <w:sz w:val="28"/>
        </w:rPr>
        <w:t xml:space="preserve"> содержание офиса</w:t>
      </w:r>
      <w:r>
        <w:rPr>
          <w:sz w:val="28"/>
        </w:rPr>
        <w:t>(ж).</w:t>
      </w:r>
    </w:p>
    <w:p w:rsidR="00AB0594" w:rsidRDefault="00AB0594">
      <w:pPr>
        <w:widowControl/>
        <w:suppressAutoHyphens w:val="0"/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B90A13" w:rsidRDefault="00AB0594" w:rsidP="00AB0594">
      <w:pPr>
        <w:jc w:val="center"/>
        <w:rPr>
          <w:b/>
          <w:sz w:val="28"/>
        </w:rPr>
      </w:pPr>
      <w:r w:rsidRPr="00AB0594">
        <w:rPr>
          <w:b/>
          <w:sz w:val="28"/>
        </w:rPr>
        <w:lastRenderedPageBreak/>
        <w:t>Задание 2</w:t>
      </w:r>
    </w:p>
    <w:p w:rsidR="00AB0594" w:rsidRDefault="00AB0594" w:rsidP="00763A75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Фактические затраты за 10 отчетных периодов при различной степени загрузки оборудования составили:</w:t>
      </w:r>
    </w:p>
    <w:p w:rsidR="00AB0594" w:rsidRPr="00AB0594" w:rsidRDefault="00AB0594" w:rsidP="00AB0594">
      <w:pPr>
        <w:widowControl/>
        <w:suppressAutoHyphens w:val="0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B0594" w:rsidRPr="00AB0594" w:rsidRDefault="00763A75" w:rsidP="00AB0594">
      <w:pPr>
        <w:widowControl/>
        <w:suppressAutoHyphens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object w:dxaOrig="6566" w:dyaOrig="2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pt;height:183.35pt" o:ole="">
            <v:imagedata r:id="rId8" o:title=""/>
          </v:shape>
          <o:OLEObject Type="Embed" ProgID="Excel.Sheet.8" ShapeID="_x0000_i1025" DrawAspect="Content" ObjectID="_1478168275" r:id="rId9"/>
        </w:objec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Произвести деление затрат на переменные и постоянные по методу «мини-макси».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Найти прогнозируемую величину затрат при объеме продукции, равной 2000 ед.</w:t>
      </w:r>
    </w:p>
    <w:p w:rsidR="00AB0594" w:rsidRDefault="00AB0594" w:rsidP="00763A75">
      <w:pPr>
        <w:spacing w:line="360" w:lineRule="auto"/>
        <w:rPr>
          <w:sz w:val="28"/>
        </w:rPr>
      </w:pPr>
    </w:p>
    <w:p w:rsidR="00715401" w:rsidRDefault="00AB0594" w:rsidP="00763A75">
      <w:pPr>
        <w:spacing w:line="360" w:lineRule="auto"/>
        <w:rPr>
          <w:b/>
          <w:sz w:val="28"/>
        </w:rPr>
      </w:pPr>
      <w:r w:rsidRPr="00AB0594">
        <w:rPr>
          <w:b/>
          <w:sz w:val="28"/>
        </w:rPr>
        <w:t>Решение: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Из таблицы видно, что максимальный объем продукции составил 1820 ед., а минимальный – 930 ед. фактические затраты соответственно равны: 6890 тыс. </w:t>
      </w:r>
      <w:proofErr w:type="spell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д.е</w:t>
      </w:r>
      <w:proofErr w:type="spell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и 3810 тыс. </w:t>
      </w:r>
      <w:proofErr w:type="spell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д.е</w:t>
      </w:r>
      <w:proofErr w:type="spell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разница в уровнях объема производства продукции: 1820 - 920 = 900 ед.; а в уровнях затрат: 6890 – 3810 = 3080 тыс. </w:t>
      </w:r>
      <w:proofErr w:type="spell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д.е</w:t>
      </w:r>
      <w:proofErr w:type="spell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. Тогда ставка переменных затрат на 1 ед. объема продукции составит: 3080 / 900 = 3,42</w:t>
      </w:r>
      <w:proofErr w:type="gram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руб.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Соответственно при объеме продукции 2000 ед. будет равна: 2000*3,42= 6840 тыс. </w:t>
      </w:r>
      <w:proofErr w:type="spell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д.е</w:t>
      </w:r>
      <w:proofErr w:type="spell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Определим абсолютную величину постоянных расходов, которая для любого уровня производства остается неизменной.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Вычислим общую величину переменных расходов для максимального и минимального уровней производства путем умножения ставки переменных расходов на соответствующий объем производства: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1820*3,42= 6224 руб.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920*3,42= 3144 руб.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Величина постоянных затрат: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6890-6224= 666 руб.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3810-3144= 666 руб.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Уравнение затрат для данного примера имеет вид: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Y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= 666 + 3</w:t>
      </w:r>
      <w:proofErr w:type="gram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,42</w:t>
      </w:r>
      <w:proofErr w:type="gram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X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Y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– </w:t>
      </w:r>
      <w:proofErr w:type="gram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общая</w:t>
      </w:r>
      <w:proofErr w:type="gram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величина расходов на содержание и эксплуатацию машин и оборудования кузовного корпуса; Х – объем продукции ед..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Подставляя в уравнение различные значения объема производства, можно установит общую величину данного вида затрат.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Этот же метод можно представить графически: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0BD91230" wp14:editId="219B7163">
                <wp:simplePos x="0" y="0"/>
                <wp:positionH relativeFrom="column">
                  <wp:posOffset>1202690</wp:posOffset>
                </wp:positionH>
                <wp:positionV relativeFrom="paragraph">
                  <wp:posOffset>121920</wp:posOffset>
                </wp:positionV>
                <wp:extent cx="0" cy="1737360"/>
                <wp:effectExtent l="0" t="0" r="0" b="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37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9.6pt" to="94.7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" o:allowincell="f">
                <v:stroke endarrow="block"/>
              </v:line>
            </w:pict>
          </mc:Fallback>
        </mc:AlternateConten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Затраты, </w:t>
      </w:r>
      <w:proofErr w:type="spell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д.е</w:t>
      </w:r>
      <w:proofErr w:type="spell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359B469" wp14:editId="036B0AFF">
                <wp:simplePos x="0" y="0"/>
                <wp:positionH relativeFrom="column">
                  <wp:posOffset>1202690</wp:posOffset>
                </wp:positionH>
                <wp:positionV relativeFrom="paragraph">
                  <wp:posOffset>135890</wp:posOffset>
                </wp:positionV>
                <wp:extent cx="2392680" cy="1266190"/>
                <wp:effectExtent l="0" t="0" r="0" b="0"/>
                <wp:wrapNone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92680" cy="1266190"/>
                        </a:xfrm>
                        <a:custGeom>
                          <a:avLst/>
                          <a:gdLst>
                            <a:gd name="T0" fmla="*/ 0 w 3768"/>
                            <a:gd name="T1" fmla="*/ 1994 h 1994"/>
                            <a:gd name="T2" fmla="*/ 3768 w 3768"/>
                            <a:gd name="T3" fmla="*/ 0 h 19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768" h="1994">
                              <a:moveTo>
                                <a:pt x="0" y="1994"/>
                              </a:moveTo>
                              <a:lnTo>
                                <a:pt x="376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4.7pt,110.4pt,283.1pt,10.7pt" coordsize="3768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" o:allowincell="f" filled="f">
                <v:path arrowok="t" o:connecttype="custom" o:connectlocs="0,1266190;2392680,0" o:connectangles="0,0"/>
              </v:polyline>
            </w:pict>
          </mc:Fallback>
        </mc:AlternateContent>
      </w: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918CDD" wp14:editId="36D5C4EA">
                <wp:simplePos x="0" y="0"/>
                <wp:positionH relativeFrom="column">
                  <wp:posOffset>1201420</wp:posOffset>
                </wp:positionH>
                <wp:positionV relativeFrom="paragraph">
                  <wp:posOffset>143510</wp:posOffset>
                </wp:positionV>
                <wp:extent cx="2362200" cy="1060450"/>
                <wp:effectExtent l="0" t="0" r="0" b="0"/>
                <wp:wrapNone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2200" cy="1060450"/>
                        </a:xfrm>
                        <a:custGeom>
                          <a:avLst/>
                          <a:gdLst>
                            <a:gd name="T0" fmla="*/ 0 w 3720"/>
                            <a:gd name="T1" fmla="*/ 1670 h 1670"/>
                            <a:gd name="T2" fmla="*/ 3720 w 3720"/>
                            <a:gd name="T3" fmla="*/ 0 h 16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720" h="1670">
                              <a:moveTo>
                                <a:pt x="0" y="1670"/>
                              </a:moveTo>
                              <a:lnTo>
                                <a:pt x="37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4.6pt,94.8pt,280.6pt,11.3pt" coordsize="3720,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" filled="f">
                <v:path arrowok="t" o:connecttype="custom" o:connectlocs="0,1060450;2362200,0" o:connectangles="0,0"/>
              </v:polyline>
            </w:pict>
          </mc:Fallback>
        </mc:AlternateConten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6890 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B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F01B8D" wp14:editId="335DC232">
                <wp:simplePos x="0" y="0"/>
                <wp:positionH relativeFrom="column">
                  <wp:posOffset>3258820</wp:posOffset>
                </wp:positionH>
                <wp:positionV relativeFrom="paragraph">
                  <wp:posOffset>112395</wp:posOffset>
                </wp:positionV>
                <wp:extent cx="635" cy="1174750"/>
                <wp:effectExtent l="0" t="0" r="0" b="0"/>
                <wp:wrapNone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174750"/>
                        </a:xfrm>
                        <a:custGeom>
                          <a:avLst/>
                          <a:gdLst>
                            <a:gd name="T0" fmla="*/ 0 w 1"/>
                            <a:gd name="T1" fmla="*/ 1850 h 1850"/>
                            <a:gd name="T2" fmla="*/ 0 w 1"/>
                            <a:gd name="T3" fmla="*/ 0 h 18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850">
                              <a:moveTo>
                                <a:pt x="0" y="185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6.6pt,101.35pt,256.6pt,8.85pt" coordsize="1,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" filled="f">
                <v:stroke dashstyle="dash"/>
                <v:path arrowok="t" o:connecttype="custom" o:connectlocs="0,1174750;0,0" o:connectangles="0,0"/>
              </v:polyline>
            </w:pict>
          </mc:Fallback>
        </mc:AlternateContent>
      </w: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EFC711" wp14:editId="3FB494EB">
                <wp:simplePos x="0" y="0"/>
                <wp:positionH relativeFrom="column">
                  <wp:posOffset>1201420</wp:posOffset>
                </wp:positionH>
                <wp:positionV relativeFrom="paragraph">
                  <wp:posOffset>93345</wp:posOffset>
                </wp:positionV>
                <wp:extent cx="2063750" cy="12700"/>
                <wp:effectExtent l="0" t="0" r="0" b="0"/>
                <wp:wrapNone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0" cy="12700"/>
                        </a:xfrm>
                        <a:custGeom>
                          <a:avLst/>
                          <a:gdLst>
                            <a:gd name="T0" fmla="*/ 3250 w 3250"/>
                            <a:gd name="T1" fmla="*/ 0 h 20"/>
                            <a:gd name="T2" fmla="*/ 0 w 3250"/>
                            <a:gd name="T3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250" h="20">
                              <a:moveTo>
                                <a:pt x="3250" y="0"/>
                              </a:move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7.1pt,7.35pt,94.6pt,8.35pt" coordsize="32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" filled="f">
                <v:stroke dashstyle="dash"/>
                <v:path arrowok="t" o:connecttype="custom" o:connectlocs="2063750,0;0,12700" o:connectangles="0,0"/>
              </v:polyline>
            </w:pict>
          </mc:Fallback>
        </mc:AlternateContent>
      </w: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DC1C8A0" wp14:editId="5E3A6004">
                <wp:simplePos x="0" y="0"/>
                <wp:positionH relativeFrom="column">
                  <wp:posOffset>1205865</wp:posOffset>
                </wp:positionH>
                <wp:positionV relativeFrom="paragraph">
                  <wp:posOffset>20955</wp:posOffset>
                </wp:positionV>
                <wp:extent cx="1920240" cy="1280160"/>
                <wp:effectExtent l="0" t="0" r="22860" b="1524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94.95pt;margin-top:1.65pt;width:151.2pt;height:100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" o:allowincell="f">
                <v:stroke dashstyle="dash"/>
              </v:rect>
            </w:pict>
          </mc:Fallback>
        </mc:AlternateConten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6840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  <w:t xml:space="preserve"> </w:t>
      </w: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C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08254A5" wp14:editId="22F5F398">
                <wp:simplePos x="0" y="0"/>
                <wp:positionH relativeFrom="column">
                  <wp:posOffset>1205865</wp:posOffset>
                </wp:positionH>
                <wp:positionV relativeFrom="paragraph">
                  <wp:posOffset>99296</wp:posOffset>
                </wp:positionV>
                <wp:extent cx="1005840" cy="822960"/>
                <wp:effectExtent l="0" t="0" r="22860" b="1524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94.95pt;margin-top:7.8pt;width:79.2pt;height:64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" o:allowincell="f">
                <v:stroke dashstyle="dash"/>
              </v:rect>
            </w:pict>
          </mc:Fallback>
        </mc:AlternateConten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3810 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F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EC3CB" wp14:editId="0FFA2338">
                <wp:simplePos x="0" y="0"/>
                <wp:positionH relativeFrom="column">
                  <wp:posOffset>1257300</wp:posOffset>
                </wp:positionH>
                <wp:positionV relativeFrom="paragraph">
                  <wp:posOffset>297815</wp:posOffset>
                </wp:positionV>
                <wp:extent cx="3474720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5pt" to="372.6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">
                <v:stroke endarrow="block"/>
              </v:line>
            </w:pict>
          </mc:Fallback>
        </mc:AlternateConten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666</w:t>
      </w:r>
      <w:r w:rsid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</w:t>
      </w:r>
      <w:r w:rsidRPr="00AB059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A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0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  <w:t xml:space="preserve"> 890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  <w:t>1820 2000</w:t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ab/>
        <w:t>объем продукции ед.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Рис. 1. Метод высшей и низшей точек.</w:t>
      </w: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B0594" w:rsidRPr="00AB0594" w:rsidRDefault="00AB0594" w:rsidP="00763A75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>Точки</w:t>
      </w:r>
      <w:proofErr w:type="gramStart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</w:t>
      </w:r>
      <w:proofErr w:type="gramEnd"/>
      <w:r w:rsidRPr="00AB059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В – пересечение затрат и объема для минимального и максимально уровней объема производства. Прямая АВ – это линия затрат на производство продукции. Точка пересечения этой линии с осью ординат объема показывает величину постоянных расходов. Прямая АС – это линия затрат на производство 2000 ед. объема.</w:t>
      </w:r>
    </w:p>
    <w:p w:rsidR="00715401" w:rsidRDefault="00715401" w:rsidP="00AB0594">
      <w:pPr>
        <w:rPr>
          <w:b/>
          <w:sz w:val="28"/>
        </w:rPr>
      </w:pPr>
    </w:p>
    <w:p w:rsidR="00715401" w:rsidRDefault="00715401">
      <w:pPr>
        <w:widowControl/>
        <w:suppressAutoHyphens w:val="0"/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AB0594" w:rsidRDefault="00715401" w:rsidP="00715401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 3</w:t>
      </w:r>
    </w:p>
    <w:p w:rsidR="00715401" w:rsidRDefault="00715401" w:rsidP="00715401">
      <w:pPr>
        <w:jc w:val="center"/>
        <w:rPr>
          <w:b/>
          <w:sz w:val="28"/>
        </w:rPr>
      </w:pPr>
    </w:p>
    <w:p w:rsidR="00715401" w:rsidRDefault="00715401" w:rsidP="00715401">
      <w:pPr>
        <w:widowControl/>
        <w:suppressAutoHyphens w:val="0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Сведения о предполагаемых затратах фирм</w:t>
      </w:r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, В и С:</w:t>
      </w:r>
    </w:p>
    <w:p w:rsidR="00715401" w:rsidRPr="00715401" w:rsidRDefault="00715401" w:rsidP="00715401">
      <w:pPr>
        <w:widowControl/>
        <w:suppressAutoHyphens w:val="0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715401" w:rsidRPr="00715401" w:rsidRDefault="007641BD" w:rsidP="00715401">
      <w:pPr>
        <w:widowControl/>
        <w:suppressAutoHyphens w:val="0"/>
        <w:ind w:left="-426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object w:dxaOrig="8616" w:dyaOrig="1502">
          <v:shape id="_x0000_i1026" type="#_x0000_t75" style="width:493.1pt;height:95.45pt" o:ole="" fillcolor="window">
            <v:imagedata r:id="rId10" o:title=""/>
          </v:shape>
          <o:OLEObject Type="Embed" ProgID="Excel.Sheet.8" ShapeID="_x0000_i1026" DrawAspect="Content" ObjectID="_1478168276" r:id="rId11"/>
        </w:objec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Базой для распределения накладных расходов являются: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Фирма</w:t>
      </w:r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– </w:t>
      </w:r>
      <w:proofErr w:type="spell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машино</w:t>
      </w:r>
      <w:proofErr w:type="spell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–часы;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Фирма</w:t>
      </w:r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– затраты на прямые материалы;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Фирма С – чел</w:t>
      </w:r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.–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часы.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Рассчитать: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а) по всем трем фирмам – ставки накладных расходов;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б) определить сумму накладных производственных расходов, включаемых в затраты на производство по фирме</w:t>
      </w:r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, где в течение года выполнялись три заказа; потребовавшие: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заказ №1 – 8000 </w:t>
      </w:r>
      <w:proofErr w:type="spell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маш</w:t>
      </w:r>
      <w:proofErr w:type="spellEnd"/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.-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часов;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заказ №2 – 6000 </w:t>
      </w:r>
      <w:proofErr w:type="spell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маш</w:t>
      </w:r>
      <w:proofErr w:type="spellEnd"/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.-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часов;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заказ №3 – 5000 </w:t>
      </w:r>
      <w:proofErr w:type="spell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маш</w:t>
      </w:r>
      <w:proofErr w:type="spellEnd"/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.-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часов.</w:t>
      </w:r>
    </w:p>
    <w:p w:rsidR="00715401" w:rsidRPr="00715401" w:rsidRDefault="00715401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>в) если фактические накладные расходы по фирме</w:t>
      </w:r>
      <w:proofErr w:type="gramStart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</w:t>
      </w:r>
      <w:proofErr w:type="gramEnd"/>
      <w:r w:rsidRPr="007154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составят 530000 руб. за год, будут они перераспределенными или недораспределенными?</w:t>
      </w:r>
    </w:p>
    <w:p w:rsidR="00715401" w:rsidRDefault="00715401" w:rsidP="00715401">
      <w:pPr>
        <w:rPr>
          <w:b/>
          <w:sz w:val="28"/>
        </w:rPr>
      </w:pPr>
      <w:r>
        <w:rPr>
          <w:b/>
          <w:sz w:val="28"/>
        </w:rPr>
        <w:t xml:space="preserve"> </w:t>
      </w:r>
    </w:p>
    <w:p w:rsidR="00715401" w:rsidRDefault="00715401" w:rsidP="00715401">
      <w:pPr>
        <w:rPr>
          <w:b/>
          <w:sz w:val="28"/>
        </w:rPr>
      </w:pPr>
      <w:r>
        <w:rPr>
          <w:b/>
          <w:sz w:val="28"/>
        </w:rPr>
        <w:t>Решение:</w:t>
      </w:r>
    </w:p>
    <w:p w:rsidR="00590B08" w:rsidRDefault="00590B08" w:rsidP="00715401">
      <w:pPr>
        <w:rPr>
          <w:b/>
          <w:sz w:val="28"/>
        </w:rPr>
      </w:pP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 w:rsidRPr="00E76D4A">
        <w:rPr>
          <w:sz w:val="28"/>
          <w:szCs w:val="28"/>
        </w:rPr>
        <w:t xml:space="preserve">а) </w:t>
      </w:r>
      <w:r w:rsidRPr="00715401">
        <w:rPr>
          <w:sz w:val="28"/>
          <w:szCs w:val="28"/>
        </w:rPr>
        <w:t>Коэффициент накладных расходов определяется как отношение суммы производственных накладных расходов к базе распределения</w:t>
      </w:r>
      <w:r>
        <w:rPr>
          <w:sz w:val="28"/>
          <w:szCs w:val="28"/>
        </w:rPr>
        <w:t>,</w:t>
      </w:r>
      <w:r w:rsidRPr="00715401">
        <w:rPr>
          <w:sz w:val="28"/>
          <w:szCs w:val="28"/>
        </w:rPr>
        <w:t xml:space="preserve"> </w:t>
      </w:r>
      <w:r w:rsidRPr="00E76D4A">
        <w:rPr>
          <w:sz w:val="28"/>
          <w:szCs w:val="28"/>
        </w:rPr>
        <w:t>(</w:t>
      </w:r>
      <w:proofErr w:type="gramStart"/>
      <w:r w:rsidRPr="00E76D4A">
        <w:rPr>
          <w:sz w:val="28"/>
          <w:szCs w:val="28"/>
          <w:lang w:val="en-US"/>
        </w:rPr>
        <w:t>k</w:t>
      </w:r>
      <w:proofErr w:type="spellStart"/>
      <w:proofErr w:type="gramEnd"/>
      <w:r w:rsidRPr="00E76D4A">
        <w:rPr>
          <w:sz w:val="28"/>
          <w:szCs w:val="28"/>
        </w:rPr>
        <w:t>нр</w:t>
      </w:r>
      <w:proofErr w:type="spellEnd"/>
      <w:r w:rsidRPr="00E76D4A">
        <w:rPr>
          <w:sz w:val="28"/>
          <w:szCs w:val="28"/>
        </w:rPr>
        <w:t>) определяется следующим образом:</w:t>
      </w:r>
    </w:p>
    <w:p w:rsidR="00715401" w:rsidRPr="00E76D4A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предприятия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: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76D4A">
        <w:rPr>
          <w:sz w:val="28"/>
          <w:szCs w:val="28"/>
          <w:lang w:val="en-US"/>
        </w:rPr>
        <w:t>k</w:t>
      </w:r>
      <w:proofErr w:type="spellStart"/>
      <w:r w:rsidRPr="00E76D4A">
        <w:rPr>
          <w:sz w:val="28"/>
          <w:szCs w:val="28"/>
        </w:rPr>
        <w:t>нрА</w:t>
      </w:r>
      <w:proofErr w:type="spellEnd"/>
      <w:proofErr w:type="gramEnd"/>
      <w:r w:rsidRPr="00E76D4A">
        <w:rPr>
          <w:sz w:val="28"/>
          <w:szCs w:val="28"/>
        </w:rPr>
        <w:t xml:space="preserve"> = 560000/20000=28,</w:t>
      </w:r>
    </w:p>
    <w:p w:rsidR="00715401" w:rsidRPr="00E76D4A" w:rsidRDefault="00715401" w:rsidP="00715401">
      <w:pPr>
        <w:shd w:val="clear" w:color="000000" w:fill="auto"/>
        <w:spacing w:line="360" w:lineRule="auto"/>
        <w:jc w:val="both"/>
        <w:rPr>
          <w:sz w:val="28"/>
          <w:szCs w:val="28"/>
        </w:rPr>
      </w:pPr>
      <w:r w:rsidRPr="00715401">
        <w:rPr>
          <w:sz w:val="28"/>
          <w:szCs w:val="28"/>
        </w:rPr>
        <w:t>- для предприятия</w:t>
      </w:r>
      <w:proofErr w:type="gramStart"/>
      <w:r w:rsidRPr="0071540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 w:rsidRPr="00715401">
        <w:rPr>
          <w:sz w:val="28"/>
          <w:szCs w:val="28"/>
        </w:rPr>
        <w:t>: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76D4A">
        <w:rPr>
          <w:sz w:val="28"/>
          <w:szCs w:val="28"/>
          <w:lang w:val="en-US"/>
        </w:rPr>
        <w:lastRenderedPageBreak/>
        <w:t>k</w:t>
      </w:r>
      <w:proofErr w:type="spellStart"/>
      <w:r w:rsidRPr="00E76D4A">
        <w:rPr>
          <w:sz w:val="28"/>
          <w:szCs w:val="28"/>
        </w:rPr>
        <w:t>нрА</w:t>
      </w:r>
      <w:proofErr w:type="spellEnd"/>
      <w:proofErr w:type="gramEnd"/>
      <w:r w:rsidRPr="00E76D4A">
        <w:rPr>
          <w:sz w:val="28"/>
          <w:szCs w:val="28"/>
        </w:rPr>
        <w:t>= 560000/550000=1,018,</w:t>
      </w:r>
    </w:p>
    <w:p w:rsidR="00715401" w:rsidRPr="00E76D4A" w:rsidRDefault="00715401" w:rsidP="00715401">
      <w:pPr>
        <w:shd w:val="clear" w:color="000000" w:fill="auto"/>
        <w:spacing w:line="360" w:lineRule="auto"/>
        <w:jc w:val="both"/>
        <w:rPr>
          <w:sz w:val="28"/>
          <w:szCs w:val="28"/>
        </w:rPr>
      </w:pPr>
      <w:r w:rsidRPr="00715401">
        <w:rPr>
          <w:sz w:val="28"/>
          <w:szCs w:val="28"/>
        </w:rPr>
        <w:t>- для предприятия</w:t>
      </w:r>
      <w:proofErr w:type="gramStart"/>
      <w:r w:rsidRPr="0071540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proofErr w:type="gramEnd"/>
      <w:r w:rsidRPr="00715401">
        <w:rPr>
          <w:sz w:val="28"/>
          <w:szCs w:val="28"/>
        </w:rPr>
        <w:t>:</w:t>
      </w:r>
    </w:p>
    <w:p w:rsidR="00715401" w:rsidRPr="00E76D4A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76D4A">
        <w:rPr>
          <w:sz w:val="28"/>
          <w:szCs w:val="28"/>
          <w:lang w:val="en-US"/>
        </w:rPr>
        <w:t>k</w:t>
      </w:r>
      <w:proofErr w:type="spellStart"/>
      <w:r w:rsidRPr="00E76D4A">
        <w:rPr>
          <w:sz w:val="28"/>
          <w:szCs w:val="28"/>
        </w:rPr>
        <w:t>нрА</w:t>
      </w:r>
      <w:proofErr w:type="spellEnd"/>
      <w:r w:rsidRPr="00E76D4A">
        <w:rPr>
          <w:sz w:val="28"/>
          <w:szCs w:val="28"/>
        </w:rPr>
        <w:t>=</w:t>
      </w:r>
      <w:proofErr w:type="gramEnd"/>
      <w:r w:rsidRPr="00E76D4A">
        <w:rPr>
          <w:sz w:val="28"/>
          <w:szCs w:val="28"/>
        </w:rPr>
        <w:t>150000/45000=3,33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</w:p>
    <w:p w:rsidR="00715401" w:rsidRPr="00E76D4A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 w:rsidRPr="00E76D4A">
        <w:rPr>
          <w:sz w:val="28"/>
          <w:szCs w:val="28"/>
        </w:rPr>
        <w:t>б) Сумма накладных расходов, включаемых в затраты, по предприятию</w:t>
      </w:r>
      <w:proofErr w:type="gramStart"/>
      <w:r w:rsidRPr="00E76D4A">
        <w:rPr>
          <w:sz w:val="28"/>
          <w:szCs w:val="28"/>
        </w:rPr>
        <w:t xml:space="preserve"> А</w:t>
      </w:r>
      <w:proofErr w:type="gramEnd"/>
      <w:r w:rsidRPr="00E76D4A">
        <w:rPr>
          <w:sz w:val="28"/>
          <w:szCs w:val="28"/>
        </w:rPr>
        <w:t xml:space="preserve"> (НР) определяется на основе предварительно рассчитанного коэффициента:</w:t>
      </w:r>
    </w:p>
    <w:p w:rsidR="00715401" w:rsidRDefault="00715401" w:rsidP="00715401">
      <w:pPr>
        <w:shd w:val="clear" w:color="000000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заказу №1: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 w:rsidRPr="00E76D4A">
        <w:rPr>
          <w:sz w:val="28"/>
          <w:szCs w:val="28"/>
        </w:rPr>
        <w:t>8000</w:t>
      </w:r>
      <w:r w:rsidR="00590B08">
        <w:rPr>
          <w:sz w:val="28"/>
          <w:szCs w:val="28"/>
        </w:rPr>
        <w:t xml:space="preserve">маш.-ч. </w:t>
      </w:r>
      <w:r w:rsidRPr="00E76D4A">
        <w:rPr>
          <w:sz w:val="28"/>
          <w:szCs w:val="28"/>
        </w:rPr>
        <w:t>*</w:t>
      </w:r>
      <w:r w:rsidR="00590B08">
        <w:rPr>
          <w:sz w:val="28"/>
          <w:szCs w:val="28"/>
        </w:rPr>
        <w:t xml:space="preserve"> </w:t>
      </w:r>
      <w:r w:rsidRPr="00E76D4A">
        <w:rPr>
          <w:sz w:val="28"/>
          <w:szCs w:val="28"/>
        </w:rPr>
        <w:t>28 =224000 руб.,</w:t>
      </w:r>
    </w:p>
    <w:p w:rsidR="00590B08" w:rsidRDefault="00715401" w:rsidP="00590B08">
      <w:pPr>
        <w:shd w:val="clear" w:color="000000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заказу №2: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 w:rsidRPr="00E76D4A">
        <w:rPr>
          <w:sz w:val="28"/>
          <w:szCs w:val="28"/>
        </w:rPr>
        <w:t>6000</w:t>
      </w:r>
      <w:r w:rsidR="00590B08">
        <w:rPr>
          <w:sz w:val="28"/>
          <w:szCs w:val="28"/>
        </w:rPr>
        <w:t xml:space="preserve">маш.-ч. </w:t>
      </w:r>
      <w:r w:rsidRPr="00E76D4A">
        <w:rPr>
          <w:sz w:val="28"/>
          <w:szCs w:val="28"/>
        </w:rPr>
        <w:t>*</w:t>
      </w:r>
      <w:r w:rsidR="00590B08">
        <w:rPr>
          <w:sz w:val="28"/>
          <w:szCs w:val="28"/>
        </w:rPr>
        <w:t xml:space="preserve"> </w:t>
      </w:r>
      <w:r w:rsidRPr="00E76D4A">
        <w:rPr>
          <w:sz w:val="28"/>
          <w:szCs w:val="28"/>
        </w:rPr>
        <w:t>28 = 168000 руб.,</w:t>
      </w:r>
    </w:p>
    <w:p w:rsidR="00590B08" w:rsidRDefault="00590B08" w:rsidP="00590B08">
      <w:pPr>
        <w:shd w:val="clear" w:color="000000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заказу  №3: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 w:rsidRPr="00E76D4A">
        <w:rPr>
          <w:sz w:val="28"/>
          <w:szCs w:val="28"/>
        </w:rPr>
        <w:t>5000</w:t>
      </w:r>
      <w:r w:rsidR="00590B08">
        <w:rPr>
          <w:sz w:val="28"/>
          <w:szCs w:val="28"/>
        </w:rPr>
        <w:t xml:space="preserve">маш.-ч. </w:t>
      </w:r>
      <w:r w:rsidRPr="00E76D4A">
        <w:rPr>
          <w:sz w:val="28"/>
          <w:szCs w:val="28"/>
        </w:rPr>
        <w:t>*</w:t>
      </w:r>
      <w:r w:rsidR="00590B08">
        <w:rPr>
          <w:sz w:val="28"/>
          <w:szCs w:val="28"/>
        </w:rPr>
        <w:t xml:space="preserve"> </w:t>
      </w:r>
      <w:r w:rsidRPr="00E76D4A">
        <w:rPr>
          <w:sz w:val="28"/>
          <w:szCs w:val="28"/>
        </w:rPr>
        <w:t>28 = 140000 руб.,</w:t>
      </w:r>
    </w:p>
    <w:p w:rsidR="00590B08" w:rsidRPr="00E76D4A" w:rsidRDefault="00590B08" w:rsidP="00590B08">
      <w:pPr>
        <w:shd w:val="clear" w:color="000000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Накладные расходы по фирме 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715401" w:rsidRPr="00E76D4A" w:rsidRDefault="00715401" w:rsidP="00590B08">
      <w:pPr>
        <w:shd w:val="clear" w:color="000000" w:fill="auto"/>
        <w:spacing w:line="360" w:lineRule="auto"/>
        <w:jc w:val="both"/>
        <w:rPr>
          <w:sz w:val="28"/>
          <w:szCs w:val="28"/>
        </w:rPr>
      </w:pPr>
      <w:r w:rsidRPr="00E76D4A">
        <w:rPr>
          <w:sz w:val="28"/>
          <w:szCs w:val="28"/>
        </w:rPr>
        <w:t xml:space="preserve"> 224000+168000+140000 = 532000руб.</w:t>
      </w:r>
    </w:p>
    <w:p w:rsidR="00715401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</w:p>
    <w:p w:rsidR="00715401" w:rsidRPr="00E76D4A" w:rsidRDefault="00715401" w:rsidP="00715401">
      <w:pPr>
        <w:shd w:val="clear" w:color="000000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E76D4A">
        <w:rPr>
          <w:sz w:val="28"/>
          <w:szCs w:val="28"/>
        </w:rPr>
        <w:t>актические накладные, составившие за год 530000 руб. будут перераспределенными.</w:t>
      </w:r>
    </w:p>
    <w:p w:rsidR="00590B08" w:rsidRDefault="00590B08" w:rsidP="00715401">
      <w:pPr>
        <w:rPr>
          <w:b/>
          <w:sz w:val="28"/>
        </w:rPr>
      </w:pPr>
    </w:p>
    <w:p w:rsidR="00590B08" w:rsidRDefault="00590B08">
      <w:pPr>
        <w:widowControl/>
        <w:suppressAutoHyphens w:val="0"/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715401" w:rsidRDefault="00590B08" w:rsidP="00590B08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 4</w:t>
      </w:r>
    </w:p>
    <w:p w:rsidR="00590B08" w:rsidRDefault="00590B08" w:rsidP="00590B08">
      <w:pPr>
        <w:jc w:val="center"/>
        <w:rPr>
          <w:b/>
          <w:sz w:val="28"/>
        </w:rPr>
      </w:pP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Для производства продукта используется один процесс. В начале октября 3400 ед. готовой продукции все еще находились в агрегате, ожидая перевода на склад готовой продукции. Себестоимость указанного объема продукции составляла: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основные материалы – 25500 руб.;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заработная плата – 10200 руб.;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Накладные производственные расходы – 200% от заработной платы.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В течение октября еще 37000 ед. продукции были введены в процесс и отнесены следующие затраты: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основные материалы – 276340 руб.,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заработная плата – 112000 руб.,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накладные производственные расходы – 200% от заработной платы.</w:t>
      </w:r>
    </w:p>
    <w:p w:rsidR="00590B08" w:rsidRPr="00590B08" w:rsidRDefault="00590B08" w:rsidP="007641BD">
      <w:pPr>
        <w:widowControl/>
        <w:suppressAutoHyphens w:val="0"/>
        <w:spacing w:line="360" w:lineRule="auto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В конце октября 36000 ед. были переданы на склад готовой продукции. Во время процесса имели место нормативные потери в размере 1200 ед. Незавершенное производство полностью укомплектованными материалами и наполовину по стоимости обработки. Определить себестоимость готовой продукции, используя метод средневзвешенной.</w:t>
      </w:r>
    </w:p>
    <w:p w:rsidR="00590B08" w:rsidRDefault="00590B08" w:rsidP="007641BD">
      <w:pPr>
        <w:spacing w:line="360" w:lineRule="auto"/>
        <w:rPr>
          <w:sz w:val="28"/>
        </w:rPr>
      </w:pPr>
      <w:r>
        <w:rPr>
          <w:sz w:val="28"/>
        </w:rPr>
        <w:t xml:space="preserve"> </w:t>
      </w:r>
    </w:p>
    <w:p w:rsidR="00590B08" w:rsidRDefault="00590B08" w:rsidP="00590B08">
      <w:pPr>
        <w:rPr>
          <w:b/>
          <w:sz w:val="28"/>
        </w:rPr>
      </w:pPr>
      <w:r w:rsidRPr="00590B08">
        <w:rPr>
          <w:b/>
          <w:sz w:val="28"/>
        </w:rPr>
        <w:t>Решение:</w:t>
      </w:r>
    </w:p>
    <w:p w:rsidR="00590B08" w:rsidRDefault="00590B08" w:rsidP="00590B08">
      <w:pPr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74184" w:rsidTr="00174184">
        <w:tc>
          <w:tcPr>
            <w:tcW w:w="4785" w:type="dxa"/>
          </w:tcPr>
          <w:p w:rsidR="00174184" w:rsidRPr="00174184" w:rsidRDefault="00FE62CD">
            <w:pPr>
              <w:widowControl/>
              <w:suppressAutoHyphens w:val="0"/>
              <w:spacing w:after="200" w:line="276" w:lineRule="auto"/>
              <w:rPr>
                <w:b/>
              </w:rPr>
            </w:pPr>
            <w:r w:rsidRPr="00174184">
              <w:rPr>
                <w:b/>
              </w:rPr>
              <w:t>Себестоимость</w:t>
            </w:r>
            <w:r w:rsidR="00174184" w:rsidRPr="00174184">
              <w:rPr>
                <w:b/>
              </w:rPr>
              <w:t xml:space="preserve"> на начало октября</w:t>
            </w:r>
          </w:p>
        </w:tc>
        <w:tc>
          <w:tcPr>
            <w:tcW w:w="4786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  <w:rPr>
                <w:b/>
                <w:sz w:val="28"/>
              </w:rPr>
            </w:pPr>
            <w:r w:rsidRPr="00174184">
              <w:rPr>
                <w:b/>
                <w:sz w:val="28"/>
              </w:rPr>
              <w:t>Руб.</w:t>
            </w:r>
          </w:p>
        </w:tc>
      </w:tr>
      <w:tr w:rsidR="00174184" w:rsidTr="00174184">
        <w:tc>
          <w:tcPr>
            <w:tcW w:w="4785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 w:rsidRPr="00174184">
              <w:t>Прямые материалы</w:t>
            </w:r>
          </w:p>
        </w:tc>
        <w:tc>
          <w:tcPr>
            <w:tcW w:w="4786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 w:rsidRPr="00174184">
              <w:t xml:space="preserve">25 </w:t>
            </w:r>
            <w:r>
              <w:t>500</w:t>
            </w:r>
          </w:p>
        </w:tc>
      </w:tr>
      <w:tr w:rsidR="00174184" w:rsidTr="00174184">
        <w:tc>
          <w:tcPr>
            <w:tcW w:w="4785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 w:rsidRPr="00174184">
              <w:t>Прямой труд</w:t>
            </w:r>
          </w:p>
        </w:tc>
        <w:tc>
          <w:tcPr>
            <w:tcW w:w="4786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>
              <w:t>10 200</w:t>
            </w:r>
          </w:p>
        </w:tc>
      </w:tr>
      <w:tr w:rsidR="00174184" w:rsidTr="00174184">
        <w:trPr>
          <w:trHeight w:val="511"/>
        </w:trPr>
        <w:tc>
          <w:tcPr>
            <w:tcW w:w="4785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 w:rsidRPr="00174184">
              <w:t>Накладные производственные расходы</w:t>
            </w:r>
          </w:p>
        </w:tc>
        <w:tc>
          <w:tcPr>
            <w:tcW w:w="4786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>
              <w:t>20</w:t>
            </w:r>
            <w:r w:rsidR="00451AFD">
              <w:t> </w:t>
            </w:r>
            <w:r>
              <w:t>400</w:t>
            </w:r>
            <w:r w:rsidR="00451AFD">
              <w:t xml:space="preserve"> (10 200*200%)</w:t>
            </w:r>
          </w:p>
        </w:tc>
      </w:tr>
      <w:tr w:rsidR="00174184" w:rsidTr="00174184">
        <w:tc>
          <w:tcPr>
            <w:tcW w:w="4785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 w:rsidRPr="00174184">
              <w:t>ИТОГО</w:t>
            </w:r>
          </w:p>
        </w:tc>
        <w:tc>
          <w:tcPr>
            <w:tcW w:w="4786" w:type="dxa"/>
          </w:tcPr>
          <w:p w:rsidR="00174184" w:rsidRPr="00174184" w:rsidRDefault="00174184">
            <w:pPr>
              <w:widowControl/>
              <w:suppressAutoHyphens w:val="0"/>
              <w:spacing w:after="200" w:line="276" w:lineRule="auto"/>
            </w:pPr>
            <w:r>
              <w:t>56100</w:t>
            </w:r>
          </w:p>
        </w:tc>
      </w:tr>
      <w:tr w:rsidR="00174184" w:rsidTr="00174184">
        <w:tc>
          <w:tcPr>
            <w:tcW w:w="4785" w:type="dxa"/>
          </w:tcPr>
          <w:p w:rsidR="00174184" w:rsidRPr="00174184" w:rsidRDefault="00FE62CD">
            <w:pPr>
              <w:widowControl/>
              <w:suppressAutoHyphens w:val="0"/>
              <w:spacing w:after="200" w:line="276" w:lineRule="auto"/>
            </w:pPr>
            <w:r>
              <w:t>Продукция (ед.)</w:t>
            </w:r>
          </w:p>
        </w:tc>
        <w:tc>
          <w:tcPr>
            <w:tcW w:w="4786" w:type="dxa"/>
          </w:tcPr>
          <w:p w:rsidR="00174184" w:rsidRPr="00174184" w:rsidRDefault="00FE62CD">
            <w:pPr>
              <w:widowControl/>
              <w:suppressAutoHyphens w:val="0"/>
              <w:spacing w:after="200" w:line="276" w:lineRule="auto"/>
            </w:pPr>
            <w:r>
              <w:t>3400</w:t>
            </w:r>
          </w:p>
        </w:tc>
      </w:tr>
    </w:tbl>
    <w:p w:rsidR="00FE62CD" w:rsidRDefault="00FE62CD">
      <w:pPr>
        <w:widowControl/>
        <w:suppressAutoHyphens w:val="0"/>
        <w:spacing w:after="200" w:line="276" w:lineRule="auto"/>
        <w:rPr>
          <w:b/>
          <w:sz w:val="28"/>
        </w:rPr>
      </w:pPr>
    </w:p>
    <w:p w:rsidR="007814A4" w:rsidRPr="007814A4" w:rsidRDefault="003375C4">
      <w:pPr>
        <w:widowControl/>
        <w:suppressAutoHyphens w:val="0"/>
        <w:spacing w:after="200" w:line="276" w:lineRule="auto"/>
        <w:rPr>
          <w:sz w:val="28"/>
          <w:szCs w:val="28"/>
        </w:rPr>
      </w:pPr>
      <w:r w:rsidRPr="007814A4">
        <w:rPr>
          <w:sz w:val="28"/>
          <w:szCs w:val="28"/>
        </w:rPr>
        <w:t>Себестоимость единицы</w:t>
      </w:r>
      <w:r w:rsidR="00451AFD">
        <w:rPr>
          <w:sz w:val="28"/>
          <w:szCs w:val="28"/>
        </w:rPr>
        <w:t xml:space="preserve"> </w:t>
      </w:r>
      <w:r w:rsidR="007814A4">
        <w:rPr>
          <w:sz w:val="28"/>
          <w:szCs w:val="28"/>
        </w:rPr>
        <w:t>(начало октября)</w:t>
      </w:r>
      <w:r w:rsidRPr="007814A4">
        <w:rPr>
          <w:sz w:val="28"/>
          <w:szCs w:val="28"/>
        </w:rPr>
        <w:t>: 56 100 / 3 400= 16,5</w:t>
      </w:r>
      <w:r w:rsidR="007814A4" w:rsidRPr="007814A4">
        <w:rPr>
          <w:sz w:val="28"/>
          <w:szCs w:val="28"/>
        </w:rPr>
        <w:t xml:space="preserve"> 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14A4" w:rsidRP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  <w:rPr>
                <w:b/>
              </w:rPr>
            </w:pPr>
            <w:r w:rsidRPr="007814A4">
              <w:rPr>
                <w:b/>
              </w:rPr>
              <w:lastRenderedPageBreak/>
              <w:t>Затраты в течение октября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Руб.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 w:rsidRPr="007814A4">
              <w:t>Прямые материалы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276 340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 w:rsidRPr="007814A4">
              <w:t>Прямой труд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112 000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 w:rsidRPr="007814A4">
              <w:t>Накладные производственные расходы</w:t>
            </w:r>
          </w:p>
        </w:tc>
        <w:tc>
          <w:tcPr>
            <w:tcW w:w="4786" w:type="dxa"/>
          </w:tcPr>
          <w:p w:rsidR="007814A4" w:rsidRPr="007814A4" w:rsidRDefault="007814A4" w:rsidP="00922B03">
            <w:pPr>
              <w:widowControl/>
              <w:tabs>
                <w:tab w:val="left" w:pos="1027"/>
              </w:tabs>
              <w:suppressAutoHyphens w:val="0"/>
              <w:spacing w:after="200" w:line="276" w:lineRule="auto"/>
            </w:pPr>
            <w:r>
              <w:t>224</w:t>
            </w:r>
            <w:r w:rsidR="00451AFD">
              <w:t> </w:t>
            </w:r>
            <w:r>
              <w:t>000</w:t>
            </w:r>
            <w:r w:rsidR="00451AFD">
              <w:t xml:space="preserve"> (112 00*200%)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 w:rsidRPr="007814A4">
              <w:t>ИТОГО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612 340</w:t>
            </w:r>
          </w:p>
        </w:tc>
      </w:tr>
      <w:tr w:rsid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 w:rsidRPr="007814A4">
              <w:t>Продукция (ед.)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37 000</w:t>
            </w:r>
          </w:p>
        </w:tc>
      </w:tr>
    </w:tbl>
    <w:p w:rsidR="007814A4" w:rsidRDefault="007814A4">
      <w:pPr>
        <w:widowControl/>
        <w:suppressAutoHyphens w:val="0"/>
        <w:spacing w:after="200" w:line="276" w:lineRule="auto"/>
        <w:rPr>
          <w:b/>
          <w:sz w:val="28"/>
        </w:rPr>
      </w:pPr>
      <w:r>
        <w:rPr>
          <w:b/>
          <w:sz w:val="28"/>
        </w:rPr>
        <w:t xml:space="preserve"> </w:t>
      </w:r>
    </w:p>
    <w:p w:rsidR="007814A4" w:rsidRDefault="007814A4">
      <w:pPr>
        <w:widowControl/>
        <w:suppressAutoHyphens w:val="0"/>
        <w:spacing w:after="200" w:line="276" w:lineRule="auto"/>
        <w:rPr>
          <w:sz w:val="28"/>
          <w:szCs w:val="28"/>
        </w:rPr>
      </w:pPr>
      <w:r w:rsidRPr="007814A4">
        <w:rPr>
          <w:sz w:val="28"/>
          <w:szCs w:val="28"/>
        </w:rPr>
        <w:t>Себестоимость единицы</w:t>
      </w:r>
      <w:r>
        <w:rPr>
          <w:sz w:val="28"/>
          <w:szCs w:val="28"/>
        </w:rPr>
        <w:t xml:space="preserve"> (в течение октября): 612 340 / 37 000=16,5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14A4" w:rsidRPr="007814A4" w:rsidTr="007814A4">
        <w:tc>
          <w:tcPr>
            <w:tcW w:w="4785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  <w:rPr>
                <w:b/>
              </w:rPr>
            </w:pPr>
            <w:r w:rsidRPr="007814A4">
              <w:rPr>
                <w:b/>
              </w:rPr>
              <w:t>Итого в переработке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  <w:rPr>
                <w:b/>
              </w:rPr>
            </w:pPr>
            <w:r w:rsidRPr="007814A4">
              <w:rPr>
                <w:b/>
              </w:rPr>
              <w:t>Руб.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 w:rsidP="00F551F3">
            <w:pPr>
              <w:widowControl/>
              <w:suppressAutoHyphens w:val="0"/>
              <w:spacing w:after="200" w:line="276" w:lineRule="auto"/>
            </w:pPr>
            <w:r w:rsidRPr="007814A4">
              <w:t>Прямые материалы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301 840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 w:rsidP="00F551F3">
            <w:pPr>
              <w:widowControl/>
              <w:suppressAutoHyphens w:val="0"/>
              <w:spacing w:after="200" w:line="276" w:lineRule="auto"/>
            </w:pPr>
            <w:r w:rsidRPr="007814A4">
              <w:t>Прямой труд</w:t>
            </w:r>
          </w:p>
        </w:tc>
        <w:tc>
          <w:tcPr>
            <w:tcW w:w="4786" w:type="dxa"/>
          </w:tcPr>
          <w:p w:rsidR="007814A4" w:rsidRPr="007814A4" w:rsidRDefault="007814A4">
            <w:pPr>
              <w:widowControl/>
              <w:suppressAutoHyphens w:val="0"/>
              <w:spacing w:after="200" w:line="276" w:lineRule="auto"/>
            </w:pPr>
            <w:r>
              <w:t>122 200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7814A4" w:rsidP="00F551F3">
            <w:pPr>
              <w:widowControl/>
              <w:suppressAutoHyphens w:val="0"/>
              <w:spacing w:after="200" w:line="276" w:lineRule="auto"/>
            </w:pPr>
            <w:r w:rsidRPr="007814A4">
              <w:t>Накладные производственные расходы</w:t>
            </w:r>
          </w:p>
        </w:tc>
        <w:tc>
          <w:tcPr>
            <w:tcW w:w="4786" w:type="dxa"/>
          </w:tcPr>
          <w:p w:rsidR="007814A4" w:rsidRPr="007814A4" w:rsidRDefault="00451AFD">
            <w:pPr>
              <w:widowControl/>
              <w:suppressAutoHyphens w:val="0"/>
              <w:spacing w:after="200" w:line="276" w:lineRule="auto"/>
            </w:pPr>
            <w:r>
              <w:t>244 400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451AFD">
            <w:pPr>
              <w:widowControl/>
              <w:suppressAutoHyphens w:val="0"/>
              <w:spacing w:after="200" w:line="276" w:lineRule="auto"/>
            </w:pPr>
            <w:r>
              <w:t>ИТОГО</w:t>
            </w:r>
          </w:p>
        </w:tc>
        <w:tc>
          <w:tcPr>
            <w:tcW w:w="4786" w:type="dxa"/>
          </w:tcPr>
          <w:p w:rsidR="007814A4" w:rsidRPr="007814A4" w:rsidRDefault="00451AFD">
            <w:pPr>
              <w:widowControl/>
              <w:suppressAutoHyphens w:val="0"/>
              <w:spacing w:after="200" w:line="276" w:lineRule="auto"/>
            </w:pPr>
            <w:r>
              <w:t>668 440</w:t>
            </w:r>
          </w:p>
        </w:tc>
      </w:tr>
      <w:tr w:rsidR="007814A4" w:rsidRPr="007814A4" w:rsidTr="007814A4">
        <w:tc>
          <w:tcPr>
            <w:tcW w:w="4785" w:type="dxa"/>
          </w:tcPr>
          <w:p w:rsidR="007814A4" w:rsidRPr="007814A4" w:rsidRDefault="00451AFD">
            <w:pPr>
              <w:widowControl/>
              <w:suppressAutoHyphens w:val="0"/>
              <w:spacing w:after="200" w:line="276" w:lineRule="auto"/>
            </w:pPr>
            <w:r>
              <w:t>Продукция (ед.)</w:t>
            </w:r>
          </w:p>
        </w:tc>
        <w:tc>
          <w:tcPr>
            <w:tcW w:w="4786" w:type="dxa"/>
          </w:tcPr>
          <w:p w:rsidR="007814A4" w:rsidRPr="007814A4" w:rsidRDefault="00451AFD">
            <w:pPr>
              <w:widowControl/>
              <w:suppressAutoHyphens w:val="0"/>
              <w:spacing w:after="200" w:line="276" w:lineRule="auto"/>
            </w:pPr>
            <w:r>
              <w:t>40 400</w:t>
            </w:r>
          </w:p>
        </w:tc>
      </w:tr>
    </w:tbl>
    <w:p w:rsidR="00451AFD" w:rsidRDefault="00451AFD">
      <w:pPr>
        <w:widowControl/>
        <w:suppressAutoHyphens w:val="0"/>
        <w:spacing w:after="200" w:line="276" w:lineRule="auto"/>
      </w:pPr>
    </w:p>
    <w:p w:rsidR="007641BD" w:rsidRDefault="00451AFD">
      <w:pPr>
        <w:widowControl/>
        <w:suppressAutoHyphens w:val="0"/>
        <w:spacing w:after="200" w:line="276" w:lineRule="auto"/>
        <w:rPr>
          <w:sz w:val="28"/>
          <w:szCs w:val="28"/>
        </w:rPr>
      </w:pPr>
      <w:r w:rsidRPr="00451AFD">
        <w:rPr>
          <w:sz w:val="28"/>
          <w:szCs w:val="28"/>
        </w:rPr>
        <w:t>Себестоимость единицы</w:t>
      </w:r>
      <w:r>
        <w:rPr>
          <w:sz w:val="28"/>
          <w:szCs w:val="28"/>
        </w:rPr>
        <w:t xml:space="preserve">: </w:t>
      </w:r>
      <w:r w:rsidR="007641BD">
        <w:rPr>
          <w:sz w:val="28"/>
          <w:szCs w:val="28"/>
        </w:rPr>
        <w:t>668 440/40 400</w:t>
      </w:r>
      <w:r>
        <w:rPr>
          <w:sz w:val="28"/>
          <w:szCs w:val="28"/>
        </w:rPr>
        <w:t>=</w:t>
      </w:r>
      <w:r w:rsidR="007641BD">
        <w:rPr>
          <w:sz w:val="28"/>
          <w:szCs w:val="28"/>
        </w:rPr>
        <w:t>16.5</w:t>
      </w:r>
    </w:p>
    <w:p w:rsidR="007641BD" w:rsidRDefault="007641BD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Передано на склад готовой продукции 36 000 ед. на сумму:</w:t>
      </w:r>
    </w:p>
    <w:p w:rsidR="007F54B0" w:rsidRDefault="007641BD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16,5*36 000=595</w:t>
      </w:r>
      <w:r w:rsidR="007F54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639,6 </w:t>
      </w:r>
      <w:proofErr w:type="spellStart"/>
      <w:r>
        <w:rPr>
          <w:sz w:val="28"/>
          <w:szCs w:val="28"/>
        </w:rPr>
        <w:t>д</w:t>
      </w:r>
      <w:r w:rsidR="007F54B0">
        <w:rPr>
          <w:sz w:val="28"/>
          <w:szCs w:val="28"/>
        </w:rPr>
        <w:t>ен</w:t>
      </w:r>
      <w:proofErr w:type="spellEnd"/>
      <w:r>
        <w:rPr>
          <w:sz w:val="28"/>
          <w:szCs w:val="28"/>
        </w:rPr>
        <w:t>. е</w:t>
      </w:r>
      <w:r w:rsidR="007F54B0">
        <w:rPr>
          <w:sz w:val="28"/>
          <w:szCs w:val="28"/>
        </w:rPr>
        <w:t>д</w:t>
      </w:r>
      <w:r>
        <w:rPr>
          <w:sz w:val="28"/>
          <w:szCs w:val="28"/>
        </w:rPr>
        <w:t>.</w:t>
      </w:r>
    </w:p>
    <w:p w:rsidR="007F54B0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Брак – 1200ед. на сумму: </w:t>
      </w:r>
    </w:p>
    <w:p w:rsidR="007F54B0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16,5 * 1200=19 854,65 </w:t>
      </w:r>
      <w:proofErr w:type="spellStart"/>
      <w:r>
        <w:rPr>
          <w:sz w:val="28"/>
          <w:szCs w:val="28"/>
        </w:rPr>
        <w:t>ден</w:t>
      </w:r>
      <w:proofErr w:type="spellEnd"/>
      <w:r>
        <w:rPr>
          <w:sz w:val="28"/>
          <w:szCs w:val="28"/>
        </w:rPr>
        <w:t>. ед.</w:t>
      </w:r>
    </w:p>
    <w:p w:rsidR="007F54B0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 w:rsidRPr="007F54B0">
        <w:rPr>
          <w:sz w:val="28"/>
          <w:szCs w:val="28"/>
        </w:rPr>
        <w:t>В незавершённом производстве на 31.10</w:t>
      </w:r>
      <w:r>
        <w:rPr>
          <w:sz w:val="28"/>
          <w:szCs w:val="28"/>
        </w:rPr>
        <w:t xml:space="preserve"> – 3200 ед. на сумму:</w:t>
      </w:r>
    </w:p>
    <w:p w:rsidR="007F54B0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16,5 * 3200=52945,74 </w:t>
      </w:r>
      <w:proofErr w:type="spellStart"/>
      <w:r>
        <w:rPr>
          <w:sz w:val="28"/>
          <w:szCs w:val="28"/>
        </w:rPr>
        <w:t>ден</w:t>
      </w:r>
      <w:proofErr w:type="spellEnd"/>
      <w:r>
        <w:rPr>
          <w:sz w:val="28"/>
          <w:szCs w:val="28"/>
        </w:rPr>
        <w:t xml:space="preserve">. ед. </w:t>
      </w:r>
    </w:p>
    <w:p w:rsidR="007F54B0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Проверка: 595 639,6+19 854,65+52945,74= 668 440 </w:t>
      </w:r>
      <w:proofErr w:type="spellStart"/>
      <w:r>
        <w:rPr>
          <w:sz w:val="28"/>
          <w:szCs w:val="28"/>
        </w:rPr>
        <w:t>ден</w:t>
      </w:r>
      <w:proofErr w:type="spellEnd"/>
      <w:r>
        <w:rPr>
          <w:sz w:val="28"/>
          <w:szCs w:val="28"/>
        </w:rPr>
        <w:t>. ед.</w:t>
      </w:r>
    </w:p>
    <w:p w:rsidR="007F54B0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 w:rsidRPr="007F54B0">
        <w:rPr>
          <w:sz w:val="28"/>
          <w:szCs w:val="28"/>
        </w:rPr>
        <w:t>Условные единицы по материалам</w:t>
      </w:r>
      <w:r>
        <w:rPr>
          <w:sz w:val="28"/>
          <w:szCs w:val="28"/>
        </w:rPr>
        <w:t>: 3200*100%= 3200</w:t>
      </w:r>
    </w:p>
    <w:p w:rsidR="00590B08" w:rsidRPr="00451AFD" w:rsidRDefault="007F54B0">
      <w:pPr>
        <w:widowControl/>
        <w:suppressAutoHyphens w:val="0"/>
        <w:spacing w:after="200" w:line="276" w:lineRule="auto"/>
        <w:rPr>
          <w:sz w:val="28"/>
          <w:szCs w:val="28"/>
        </w:rPr>
      </w:pPr>
      <w:r w:rsidRPr="007F54B0">
        <w:rPr>
          <w:sz w:val="28"/>
          <w:szCs w:val="28"/>
        </w:rPr>
        <w:t>Условные единицы по переработке</w:t>
      </w:r>
      <w:r>
        <w:rPr>
          <w:sz w:val="28"/>
          <w:szCs w:val="28"/>
        </w:rPr>
        <w:t>: 3200*50%= 1600</w:t>
      </w:r>
      <w:r w:rsidR="00590B08" w:rsidRPr="00451AFD">
        <w:rPr>
          <w:sz w:val="28"/>
          <w:szCs w:val="28"/>
        </w:rPr>
        <w:br w:type="page"/>
      </w:r>
    </w:p>
    <w:p w:rsidR="00590B08" w:rsidRDefault="00590B08" w:rsidP="00590B08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 5</w:t>
      </w:r>
    </w:p>
    <w:p w:rsidR="00590B08" w:rsidRDefault="00590B08" w:rsidP="00590B08">
      <w:pPr>
        <w:jc w:val="center"/>
        <w:rPr>
          <w:b/>
          <w:sz w:val="28"/>
        </w:rPr>
      </w:pPr>
    </w:p>
    <w:p w:rsidR="00590B08" w:rsidRDefault="00590B08" w:rsidP="00A84C02">
      <w:pPr>
        <w:widowControl/>
        <w:suppressAutoHyphens w:val="0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Фирма производит изделия </w:t>
      </w:r>
      <w:r w:rsidRPr="00590B08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X</w:t>
      </w: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</w:t>
      </w:r>
      <w:r w:rsidRPr="00590B08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Y</w:t>
      </w: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. Информация о затратах:</w:t>
      </w:r>
    </w:p>
    <w:p w:rsidR="00590B08" w:rsidRPr="00590B08" w:rsidRDefault="00590B08" w:rsidP="00590B08">
      <w:pPr>
        <w:widowControl/>
        <w:suppressAutoHyphens w:val="0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90B08" w:rsidRPr="00590B08" w:rsidRDefault="007F54B0" w:rsidP="00590B08">
      <w:pPr>
        <w:widowControl/>
        <w:suppressAutoHyphens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object w:dxaOrig="6931" w:dyaOrig="1018">
          <v:shape id="_x0000_i1027" type="#_x0000_t75" style="width:465.5pt;height:71.15pt" o:ole="" fillcolor="window">
            <v:imagedata r:id="rId12" o:title=""/>
          </v:shape>
          <o:OLEObject Type="Embed" ProgID="Excel.Sheet.8" ShapeID="_x0000_i1027" DrawAspect="Content" ObjectID="_1478168277" r:id="rId13"/>
        </w:object>
      </w:r>
    </w:p>
    <w:p w:rsidR="00590B08" w:rsidRPr="00590B08" w:rsidRDefault="00590B08" w:rsidP="00590B08">
      <w:pPr>
        <w:widowControl/>
        <w:suppressAutoHyphens w:val="0"/>
        <w:ind w:firstLine="851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90B08" w:rsidRDefault="00590B08" w:rsidP="00A84C02">
      <w:pPr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kern w:val="0"/>
          <w:sz w:val="28"/>
          <w:szCs w:val="28"/>
          <w:lang w:eastAsia="ru-RU" w:bidi="ar-SA"/>
        </w:rPr>
        <w:t>Определить точку безубыточности для фирмы в целом, если постоянные затраты составляют 300000 руб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590B08" w:rsidRDefault="00590B08" w:rsidP="00590B08">
      <w:pPr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90B08" w:rsidRDefault="00590B08" w:rsidP="00590B08">
      <w:pPr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590B08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Решение:</w:t>
      </w:r>
    </w:p>
    <w:p w:rsidR="00590B08" w:rsidRDefault="00590B08" w:rsidP="00590B08">
      <w:pPr>
        <w:rPr>
          <w:b/>
          <w:sz w:val="28"/>
          <w:szCs w:val="28"/>
        </w:rPr>
      </w:pP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/>
          <w:bCs/>
          <w:i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color w:val="000000"/>
          <w:kern w:val="0"/>
          <w:sz w:val="28"/>
          <w:szCs w:val="20"/>
          <w:lang w:eastAsia="ru-RU" w:bidi="ar-SA"/>
        </w:rPr>
        <w:t>Для определения точки безубыточности (порога рентабельности) в международной практике используют</w:t>
      </w:r>
      <w:r w:rsidRPr="000C4623">
        <w:rPr>
          <w:rFonts w:eastAsia="Times New Roman" w:cs="Times New Roman"/>
          <w:b/>
          <w:bCs/>
          <w:color w:val="000000"/>
          <w:kern w:val="0"/>
          <w:sz w:val="28"/>
          <w:szCs w:val="20"/>
          <w:lang w:eastAsia="ru-RU" w:bidi="ar-SA"/>
        </w:rPr>
        <w:t xml:space="preserve"> </w:t>
      </w:r>
      <w:r w:rsidRPr="000C4623">
        <w:rPr>
          <w:rFonts w:eastAsia="Times New Roman" w:cs="Times New Roman"/>
          <w:bCs/>
          <w:color w:val="000000"/>
          <w:kern w:val="0"/>
          <w:sz w:val="28"/>
          <w:szCs w:val="20"/>
          <w:lang w:eastAsia="ru-RU" w:bidi="ar-SA"/>
        </w:rPr>
        <w:t>метод уравнений</w:t>
      </w:r>
      <w:r w:rsidRPr="000C4623">
        <w:rPr>
          <w:rFonts w:eastAsia="Times New Roman" w:cs="Times New Roman"/>
          <w:b/>
          <w:bCs/>
          <w:color w:val="000000"/>
          <w:kern w:val="0"/>
          <w:sz w:val="28"/>
          <w:szCs w:val="20"/>
          <w:lang w:eastAsia="ru-RU" w:bidi="ar-SA"/>
        </w:rPr>
        <w:t>,</w:t>
      </w:r>
      <w:r w:rsidRPr="000C4623">
        <w:rPr>
          <w:rFonts w:eastAsia="Times New Roman" w:cs="Times New Roman"/>
          <w:color w:val="000000"/>
          <w:kern w:val="0"/>
          <w:sz w:val="28"/>
          <w:szCs w:val="20"/>
          <w:lang w:eastAsia="ru-RU" w:bidi="ar-SA"/>
        </w:rPr>
        <w:t xml:space="preserve"> основанный на исчислении прибыли предприятия по формуле: 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>Для определения точки безубыточности условно будет считать, что постоянные затраты относятся на виды продукции в пропорциях объема: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val="en-US" w:eastAsia="ru-RU" w:bidi="ar-SA"/>
        </w:rPr>
        <w:t>X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 xml:space="preserve"> = (6-2) * 70000 = 280000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val="en-US" w:eastAsia="ru-RU" w:bidi="ar-SA"/>
        </w:rPr>
        <w:t>Y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 xml:space="preserve"> = (12-4) * 30000 = 240000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>Итого: 280000+240000= 520000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 xml:space="preserve">Пропорция: 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val="en-US" w:eastAsia="ru-RU" w:bidi="ar-SA"/>
        </w:rPr>
        <w:t>X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 xml:space="preserve">: 54% 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val="en-US" w:eastAsia="ru-RU" w:bidi="ar-SA"/>
        </w:rPr>
        <w:t>Y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>: 46%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>ТБД по продукции Х = 16200 / (6-2) = 40500 шт.</w:t>
      </w:r>
    </w:p>
    <w:p w:rsidR="000C4623" w:rsidRPr="000C4623" w:rsidRDefault="000C4623" w:rsidP="007F54B0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</w:pP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 xml:space="preserve">ТБД по продукции 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val="en-US" w:eastAsia="ru-RU" w:bidi="ar-SA"/>
        </w:rPr>
        <w:t>Y</w:t>
      </w:r>
      <w:r w:rsidRPr="000C4623">
        <w:rPr>
          <w:rFonts w:eastAsia="Times New Roman" w:cs="Times New Roman"/>
          <w:bCs/>
          <w:iCs/>
          <w:color w:val="000000"/>
          <w:kern w:val="0"/>
          <w:sz w:val="28"/>
          <w:szCs w:val="20"/>
          <w:lang w:eastAsia="ru-RU" w:bidi="ar-SA"/>
        </w:rPr>
        <w:t xml:space="preserve"> =138000  / (12-4) = 17250 шт. </w:t>
      </w:r>
    </w:p>
    <w:p w:rsidR="007F54B0" w:rsidRDefault="007F54B0" w:rsidP="00590B08">
      <w:pPr>
        <w:rPr>
          <w:b/>
          <w:sz w:val="28"/>
          <w:szCs w:val="28"/>
        </w:rPr>
      </w:pPr>
    </w:p>
    <w:p w:rsidR="007F54B0" w:rsidRDefault="007F54B0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C4623" w:rsidRDefault="007F54B0" w:rsidP="007F5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литературы:</w:t>
      </w:r>
    </w:p>
    <w:p w:rsidR="00A84C02" w:rsidRDefault="00A84C02" w:rsidP="007F54B0">
      <w:pPr>
        <w:jc w:val="center"/>
        <w:rPr>
          <w:b/>
          <w:sz w:val="28"/>
          <w:szCs w:val="28"/>
        </w:rPr>
      </w:pPr>
    </w:p>
    <w:p w:rsidR="00A84C02" w:rsidRPr="00A84C02" w:rsidRDefault="00072AA3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A84C02">
        <w:rPr>
          <w:sz w:val="28"/>
          <w:szCs w:val="28"/>
        </w:rPr>
        <w:t xml:space="preserve">. </w:t>
      </w:r>
      <w:r w:rsidR="00A84C02" w:rsidRPr="007F54B0">
        <w:rPr>
          <w:sz w:val="28"/>
          <w:szCs w:val="28"/>
        </w:rPr>
        <w:t>Васильева Л.С. Бухгалтерский управленческий учет</w:t>
      </w:r>
      <w:proofErr w:type="gramStart"/>
      <w:r w:rsidR="00A84C02" w:rsidRPr="007F54B0">
        <w:rPr>
          <w:sz w:val="28"/>
          <w:szCs w:val="28"/>
        </w:rPr>
        <w:t xml:space="preserve"> .</w:t>
      </w:r>
      <w:proofErr w:type="gramEnd"/>
      <w:r w:rsidR="00A84C02" w:rsidRPr="007F54B0">
        <w:rPr>
          <w:sz w:val="28"/>
          <w:szCs w:val="28"/>
        </w:rPr>
        <w:t xml:space="preserve">Порядок постановки и основные направления развития: Практическое руководство / Л.С. Васильева, М.В. Петровская. – М.: </w:t>
      </w:r>
      <w:proofErr w:type="spellStart"/>
      <w:r w:rsidR="00A84C02" w:rsidRPr="007F54B0">
        <w:rPr>
          <w:sz w:val="28"/>
          <w:szCs w:val="28"/>
        </w:rPr>
        <w:t>Эксмо</w:t>
      </w:r>
      <w:proofErr w:type="spellEnd"/>
      <w:r w:rsidR="00A84C02" w:rsidRPr="007F54B0">
        <w:rPr>
          <w:sz w:val="28"/>
          <w:szCs w:val="28"/>
        </w:rPr>
        <w:t>, 2009. – 400 с.</w:t>
      </w:r>
    </w:p>
    <w:p w:rsidR="007F54B0" w:rsidRPr="007F54B0" w:rsidRDefault="00072AA3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A84C02">
        <w:rPr>
          <w:sz w:val="28"/>
          <w:szCs w:val="28"/>
        </w:rPr>
        <w:t xml:space="preserve">. </w:t>
      </w:r>
      <w:r w:rsidR="007F54B0" w:rsidRPr="007F54B0">
        <w:rPr>
          <w:sz w:val="28"/>
          <w:szCs w:val="28"/>
        </w:rPr>
        <w:t>Вахрушина М.А. Бухгалтерский управленческий учет. Учебник.- М.: Омега-Л. - 2011. – 510 с.</w:t>
      </w:r>
    </w:p>
    <w:p w:rsidR="00A84C02" w:rsidRDefault="00072AA3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84C02">
        <w:rPr>
          <w:sz w:val="28"/>
          <w:szCs w:val="28"/>
        </w:rPr>
        <w:t xml:space="preserve">. </w:t>
      </w:r>
      <w:r w:rsidR="007F54B0" w:rsidRPr="007F54B0">
        <w:rPr>
          <w:sz w:val="28"/>
          <w:szCs w:val="28"/>
        </w:rPr>
        <w:t>Вахрушина М.А. Стратегический управленческий учет. Полный курс МВА.- М.: Рид Групп, 2011—</w:t>
      </w:r>
      <w:r w:rsidR="00A84C02">
        <w:rPr>
          <w:sz w:val="28"/>
          <w:szCs w:val="28"/>
        </w:rPr>
        <w:t>325 с.</w:t>
      </w:r>
      <w:r w:rsidR="00A84C02" w:rsidRPr="00A84C02">
        <w:rPr>
          <w:sz w:val="28"/>
          <w:szCs w:val="28"/>
        </w:rPr>
        <w:t xml:space="preserve"> </w:t>
      </w:r>
    </w:p>
    <w:p w:rsidR="00072AA3" w:rsidRDefault="00072AA3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72AA3">
        <w:rPr>
          <w:sz w:val="28"/>
          <w:szCs w:val="28"/>
        </w:rPr>
        <w:t xml:space="preserve">Воронова Е.Ю.: Управленческий учет. - М.: </w:t>
      </w:r>
      <w:proofErr w:type="spellStart"/>
      <w:r w:rsidRPr="00072AA3">
        <w:rPr>
          <w:sz w:val="28"/>
          <w:szCs w:val="28"/>
        </w:rPr>
        <w:t>Юрайт</w:t>
      </w:r>
      <w:proofErr w:type="spellEnd"/>
      <w:r w:rsidRPr="00072AA3">
        <w:rPr>
          <w:sz w:val="28"/>
          <w:szCs w:val="28"/>
        </w:rPr>
        <w:t>, 2011</w:t>
      </w:r>
      <w:r>
        <w:rPr>
          <w:sz w:val="28"/>
          <w:szCs w:val="28"/>
        </w:rPr>
        <w:t>- 576 с.</w:t>
      </w:r>
    </w:p>
    <w:p w:rsidR="007F54B0" w:rsidRPr="007F54B0" w:rsidRDefault="00A84C02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F54B0">
        <w:rPr>
          <w:sz w:val="28"/>
          <w:szCs w:val="28"/>
        </w:rPr>
        <w:t>Ивашкевич В.Б. Бухгалтерский управленческий учет: учебник / В.Б. Ивашкевич</w:t>
      </w:r>
      <w:r>
        <w:rPr>
          <w:sz w:val="28"/>
          <w:szCs w:val="28"/>
        </w:rPr>
        <w:t>. – М.: Магистр, 2008. – 574 с.</w:t>
      </w:r>
    </w:p>
    <w:p w:rsidR="007F54B0" w:rsidRPr="007F54B0" w:rsidRDefault="00A84C02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F54B0" w:rsidRPr="007F54B0">
        <w:rPr>
          <w:sz w:val="28"/>
          <w:szCs w:val="28"/>
        </w:rPr>
        <w:t>Керимов В.Э. Бухгалтерский управленческий учет: учебник / В.Э. Керимов. – М.: Дашков и К, 2009. – 480 с.</w:t>
      </w:r>
    </w:p>
    <w:p w:rsidR="00A84C02" w:rsidRPr="007F54B0" w:rsidRDefault="00A84C02" w:rsidP="00A84C02">
      <w:pPr>
        <w:spacing w:after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84C02">
        <w:rPr>
          <w:sz w:val="28"/>
          <w:szCs w:val="28"/>
        </w:rPr>
        <w:t xml:space="preserve">Сапожникова, Н.Г. Бухгалтерский учет: Учебник / Н.Г. Сапожникова. - М.: </w:t>
      </w:r>
      <w:proofErr w:type="spellStart"/>
      <w:r w:rsidRPr="00A84C02">
        <w:rPr>
          <w:sz w:val="28"/>
          <w:szCs w:val="28"/>
        </w:rPr>
        <w:t>КноРус</w:t>
      </w:r>
      <w:proofErr w:type="spellEnd"/>
      <w:r w:rsidRPr="00A84C02">
        <w:rPr>
          <w:sz w:val="28"/>
          <w:szCs w:val="28"/>
        </w:rPr>
        <w:t>, 2013. - 456 c</w:t>
      </w:r>
    </w:p>
    <w:sectPr w:rsidR="00A84C02" w:rsidRPr="007F54B0" w:rsidSect="00763A75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936" w:rsidRDefault="00161936" w:rsidP="00763A75">
      <w:r>
        <w:separator/>
      </w:r>
    </w:p>
  </w:endnote>
  <w:endnote w:type="continuationSeparator" w:id="0">
    <w:p w:rsidR="00161936" w:rsidRDefault="00161936" w:rsidP="0076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936" w:rsidRDefault="00161936" w:rsidP="00763A75">
      <w:r>
        <w:separator/>
      </w:r>
    </w:p>
  </w:footnote>
  <w:footnote w:type="continuationSeparator" w:id="0">
    <w:p w:rsidR="00161936" w:rsidRDefault="00161936" w:rsidP="00763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3805218"/>
      <w:docPartObj>
        <w:docPartGallery w:val="Page Numbers (Top of Page)"/>
        <w:docPartUnique/>
      </w:docPartObj>
    </w:sdtPr>
    <w:sdtEndPr/>
    <w:sdtContent>
      <w:p w:rsidR="00763A75" w:rsidRDefault="00763A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798">
          <w:rPr>
            <w:noProof/>
          </w:rPr>
          <w:t>2</w:t>
        </w:r>
        <w:r>
          <w:fldChar w:fldCharType="end"/>
        </w:r>
      </w:p>
    </w:sdtContent>
  </w:sdt>
  <w:p w:rsidR="00763A75" w:rsidRDefault="00763A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D6"/>
    <w:rsid w:val="000435D6"/>
    <w:rsid w:val="0005563F"/>
    <w:rsid w:val="00072AA3"/>
    <w:rsid w:val="000C4623"/>
    <w:rsid w:val="00161936"/>
    <w:rsid w:val="00174184"/>
    <w:rsid w:val="003375C4"/>
    <w:rsid w:val="00451AFD"/>
    <w:rsid w:val="00590B08"/>
    <w:rsid w:val="00715401"/>
    <w:rsid w:val="00761003"/>
    <w:rsid w:val="00763A75"/>
    <w:rsid w:val="007641BD"/>
    <w:rsid w:val="007814A4"/>
    <w:rsid w:val="007F54B0"/>
    <w:rsid w:val="008C2BD6"/>
    <w:rsid w:val="00922B03"/>
    <w:rsid w:val="00A84C02"/>
    <w:rsid w:val="00AB0594"/>
    <w:rsid w:val="00B90A13"/>
    <w:rsid w:val="00C70798"/>
    <w:rsid w:val="00D16810"/>
    <w:rsid w:val="00F748E9"/>
    <w:rsid w:val="00FE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1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3A75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763A7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unhideWhenUsed/>
    <w:rsid w:val="00763A75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763A75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1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3A75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763A7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unhideWhenUsed/>
    <w:rsid w:val="00763A75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763A75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_____Microsoft_Excel_97-20033.xls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Microsoft_Excel_97-20032.xls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_____Microsoft_Excel_97-20031.xls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7275B-9779-43EB-8F45-B92376E0A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dcterms:created xsi:type="dcterms:W3CDTF">2014-11-22T10:31:00Z</dcterms:created>
  <dcterms:modified xsi:type="dcterms:W3CDTF">2014-11-22T10:31:00Z</dcterms:modified>
</cp:coreProperties>
</file>