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D13" w:rsidRDefault="00541D13" w:rsidP="0019442C">
      <w:pPr>
        <w:spacing w:line="360" w:lineRule="auto"/>
        <w:jc w:val="both"/>
        <w:rPr>
          <w:rFonts w:ascii="Times New Roman" w:hAnsi="Times New Roman" w:cs="Times New Roman"/>
          <w:b/>
          <w:sz w:val="28"/>
          <w:szCs w:val="28"/>
        </w:rPr>
      </w:pPr>
      <w:r w:rsidRPr="00D10277">
        <w:rPr>
          <w:rFonts w:ascii="Times New Roman" w:hAnsi="Times New Roman" w:cs="Times New Roman"/>
          <w:b/>
          <w:sz w:val="28"/>
          <w:szCs w:val="28"/>
        </w:rPr>
        <w:t>Задание№</w:t>
      </w:r>
      <w:r>
        <w:rPr>
          <w:rFonts w:ascii="Times New Roman" w:hAnsi="Times New Roman" w:cs="Times New Roman"/>
          <w:b/>
          <w:sz w:val="28"/>
          <w:szCs w:val="28"/>
        </w:rPr>
        <w:t>1</w:t>
      </w:r>
    </w:p>
    <w:p w:rsidR="00541D13" w:rsidRDefault="00541D13" w:rsidP="0019442C">
      <w:pPr>
        <w:spacing w:line="360" w:lineRule="auto"/>
        <w:jc w:val="both"/>
        <w:rPr>
          <w:rFonts w:ascii="Times New Roman" w:hAnsi="Times New Roman" w:cs="Times New Roman"/>
          <w:b/>
          <w:sz w:val="28"/>
          <w:szCs w:val="28"/>
        </w:rPr>
      </w:pPr>
      <w:r w:rsidRPr="00277BBC">
        <w:rPr>
          <w:i/>
          <w:sz w:val="28"/>
          <w:szCs w:val="28"/>
        </w:rPr>
        <w:t>Ограничьте понятия:</w:t>
      </w:r>
      <w:r>
        <w:rPr>
          <w:i/>
          <w:sz w:val="28"/>
          <w:szCs w:val="28"/>
        </w:rPr>
        <w:t xml:space="preserve"> </w:t>
      </w:r>
      <w:r>
        <w:rPr>
          <w:sz w:val="28"/>
          <w:szCs w:val="28"/>
        </w:rPr>
        <w:t>м</w:t>
      </w:r>
      <w:r w:rsidRPr="00277BBC">
        <w:rPr>
          <w:sz w:val="28"/>
          <w:szCs w:val="28"/>
        </w:rPr>
        <w:t>енеджмент</w:t>
      </w:r>
      <w:r>
        <w:rPr>
          <w:sz w:val="28"/>
          <w:szCs w:val="28"/>
        </w:rPr>
        <w:t>, у</w:t>
      </w:r>
      <w:r w:rsidRPr="00277BBC">
        <w:rPr>
          <w:sz w:val="28"/>
          <w:szCs w:val="28"/>
        </w:rPr>
        <w:t>чет</w:t>
      </w:r>
      <w:r>
        <w:rPr>
          <w:sz w:val="28"/>
          <w:szCs w:val="28"/>
        </w:rPr>
        <w:t>.</w:t>
      </w:r>
    </w:p>
    <w:p w:rsidR="00541D13" w:rsidRDefault="00541D13" w:rsidP="0019442C">
      <w:pPr>
        <w:spacing w:line="360" w:lineRule="auto"/>
        <w:jc w:val="both"/>
        <w:rPr>
          <w:rFonts w:ascii="Times New Roman" w:hAnsi="Times New Roman" w:cs="Times New Roman"/>
          <w:b/>
          <w:sz w:val="28"/>
          <w:szCs w:val="28"/>
        </w:rPr>
      </w:pPr>
      <w:r>
        <w:rPr>
          <w:rFonts w:ascii="Times New Roman" w:hAnsi="Times New Roman" w:cs="Times New Roman"/>
          <w:b/>
          <w:sz w:val="28"/>
          <w:szCs w:val="28"/>
        </w:rPr>
        <w:t>Решение:</w:t>
      </w:r>
    </w:p>
    <w:p w:rsidR="00541D13" w:rsidRPr="006860A8" w:rsidRDefault="006860A8" w:rsidP="0019442C">
      <w:pPr>
        <w:spacing w:line="360" w:lineRule="auto"/>
        <w:jc w:val="both"/>
        <w:rPr>
          <w:rFonts w:ascii="Times New Roman" w:hAnsi="Times New Roman" w:cs="Times New Roman"/>
          <w:b/>
          <w:sz w:val="28"/>
          <w:szCs w:val="28"/>
        </w:rPr>
      </w:pPr>
      <w:r w:rsidRPr="006860A8">
        <w:rPr>
          <w:rFonts w:ascii="Times New Roman" w:hAnsi="Times New Roman" w:cs="Times New Roman"/>
          <w:color w:val="000000"/>
          <w:sz w:val="28"/>
          <w:szCs w:val="28"/>
          <w:shd w:val="clear" w:color="auto" w:fill="FFFFFF"/>
        </w:rPr>
        <w:t>менеджмент –</w:t>
      </w:r>
      <w:r w:rsidR="001C49C5" w:rsidRPr="001C49C5">
        <w:rPr>
          <w:rFonts w:ascii="Arial" w:hAnsi="Arial" w:cs="Arial"/>
          <w:b/>
          <w:bCs/>
          <w:color w:val="000000"/>
          <w:shd w:val="clear" w:color="auto" w:fill="FFFFFF"/>
        </w:rPr>
        <w:t xml:space="preserve"> </w:t>
      </w:r>
      <w:r w:rsidR="001C49C5">
        <w:rPr>
          <w:rFonts w:ascii="Times New Roman" w:hAnsi="Times New Roman" w:cs="Times New Roman"/>
          <w:bCs/>
          <w:color w:val="000000"/>
          <w:sz w:val="28"/>
          <w:szCs w:val="28"/>
          <w:shd w:val="clear" w:color="auto" w:fill="FFFFFF"/>
        </w:rPr>
        <w:t>менеджмент по продажам</w:t>
      </w:r>
      <w:r w:rsidR="001C49C5">
        <w:rPr>
          <w:rFonts w:ascii="Arial" w:hAnsi="Arial" w:cs="Arial"/>
          <w:color w:val="000000"/>
          <w:shd w:val="clear" w:color="auto" w:fill="FFFFFF"/>
        </w:rPr>
        <w:t>.</w:t>
      </w:r>
      <w:r w:rsidR="001C49C5" w:rsidRPr="006860A8">
        <w:rPr>
          <w:rFonts w:ascii="Times New Roman" w:hAnsi="Times New Roman" w:cs="Times New Roman"/>
          <w:color w:val="000000"/>
          <w:sz w:val="28"/>
          <w:szCs w:val="28"/>
          <w:shd w:val="clear" w:color="auto" w:fill="FFFFFF"/>
        </w:rPr>
        <w:t xml:space="preserve"> </w:t>
      </w:r>
      <w:r w:rsidRPr="006860A8">
        <w:rPr>
          <w:rFonts w:ascii="Times New Roman" w:hAnsi="Times New Roman" w:cs="Times New Roman"/>
          <w:color w:val="000000"/>
          <w:sz w:val="28"/>
          <w:szCs w:val="28"/>
          <w:shd w:val="clear" w:color="auto" w:fill="FFFFFF"/>
        </w:rPr>
        <w:t xml:space="preserve">– менеджмент </w:t>
      </w:r>
      <w:r w:rsidR="001C49C5">
        <w:rPr>
          <w:rFonts w:ascii="Times New Roman" w:hAnsi="Times New Roman" w:cs="Times New Roman"/>
          <w:color w:val="000000"/>
          <w:sz w:val="28"/>
          <w:szCs w:val="28"/>
          <w:shd w:val="clear" w:color="auto" w:fill="FFFFFF"/>
        </w:rPr>
        <w:t>по продажам автомобилей;</w:t>
      </w:r>
      <w:r w:rsidRPr="006860A8">
        <w:rPr>
          <w:rFonts w:ascii="Times New Roman" w:hAnsi="Times New Roman" w:cs="Times New Roman"/>
          <w:color w:val="000000"/>
          <w:sz w:val="28"/>
          <w:szCs w:val="28"/>
        </w:rPr>
        <w:br/>
      </w:r>
      <w:r w:rsidRPr="006860A8">
        <w:rPr>
          <w:rFonts w:ascii="Times New Roman" w:hAnsi="Times New Roman" w:cs="Times New Roman"/>
          <w:color w:val="000000"/>
          <w:sz w:val="28"/>
          <w:szCs w:val="28"/>
          <w:shd w:val="clear" w:color="auto" w:fill="FFFFFF"/>
        </w:rPr>
        <w:t>учет – учет расчетов – учет расчетов с подотчетными лицами – учет расчетов с подотчетными лицами в коммерческой организации</w:t>
      </w:r>
      <w:r w:rsidR="001C49C5">
        <w:rPr>
          <w:rFonts w:ascii="Times New Roman" w:hAnsi="Times New Roman" w:cs="Times New Roman"/>
          <w:color w:val="000000"/>
          <w:sz w:val="28"/>
          <w:szCs w:val="28"/>
          <w:shd w:val="clear" w:color="auto" w:fill="FFFFFF"/>
        </w:rPr>
        <w:t>;</w:t>
      </w:r>
    </w:p>
    <w:p w:rsidR="00541D13" w:rsidRDefault="00541D13" w:rsidP="0019442C">
      <w:pPr>
        <w:spacing w:line="360" w:lineRule="auto"/>
        <w:jc w:val="both"/>
        <w:rPr>
          <w:rFonts w:ascii="Times New Roman" w:hAnsi="Times New Roman" w:cs="Times New Roman"/>
          <w:b/>
          <w:sz w:val="28"/>
          <w:szCs w:val="28"/>
        </w:rPr>
      </w:pPr>
      <w:r w:rsidRPr="00D10277">
        <w:rPr>
          <w:rFonts w:ascii="Times New Roman" w:hAnsi="Times New Roman" w:cs="Times New Roman"/>
          <w:b/>
          <w:sz w:val="28"/>
          <w:szCs w:val="28"/>
        </w:rPr>
        <w:t>Задание№</w:t>
      </w:r>
      <w:r>
        <w:rPr>
          <w:rFonts w:ascii="Times New Roman" w:hAnsi="Times New Roman" w:cs="Times New Roman"/>
          <w:b/>
          <w:sz w:val="28"/>
          <w:szCs w:val="28"/>
        </w:rPr>
        <w:t>2</w:t>
      </w:r>
    </w:p>
    <w:p w:rsidR="00541D13" w:rsidRPr="00277BBC" w:rsidRDefault="00541D13" w:rsidP="00541D13">
      <w:pPr>
        <w:spacing w:line="360" w:lineRule="auto"/>
        <w:jc w:val="both"/>
        <w:rPr>
          <w:sz w:val="28"/>
          <w:szCs w:val="28"/>
        </w:rPr>
      </w:pPr>
      <w:r w:rsidRPr="00277BBC">
        <w:rPr>
          <w:i/>
          <w:sz w:val="28"/>
          <w:szCs w:val="28"/>
        </w:rPr>
        <w:t xml:space="preserve"> Обобщите понятия:</w:t>
      </w:r>
      <w:r>
        <w:rPr>
          <w:i/>
          <w:sz w:val="28"/>
          <w:szCs w:val="28"/>
        </w:rPr>
        <w:t xml:space="preserve"> </w:t>
      </w:r>
      <w:r>
        <w:rPr>
          <w:sz w:val="28"/>
          <w:szCs w:val="28"/>
        </w:rPr>
        <w:t>б</w:t>
      </w:r>
      <w:r w:rsidRPr="00277BBC">
        <w:rPr>
          <w:sz w:val="28"/>
          <w:szCs w:val="28"/>
        </w:rPr>
        <w:t>ухгалтерский учет</w:t>
      </w:r>
      <w:r>
        <w:rPr>
          <w:sz w:val="28"/>
          <w:szCs w:val="28"/>
        </w:rPr>
        <w:t>, и</w:t>
      </w:r>
      <w:r w:rsidRPr="00277BBC">
        <w:rPr>
          <w:sz w:val="28"/>
          <w:szCs w:val="28"/>
        </w:rPr>
        <w:t>нвестиционный менеджмент</w:t>
      </w:r>
      <w:r>
        <w:rPr>
          <w:sz w:val="28"/>
          <w:szCs w:val="28"/>
        </w:rPr>
        <w:t>.</w:t>
      </w:r>
    </w:p>
    <w:p w:rsidR="00541D13" w:rsidRDefault="00541D13" w:rsidP="0019442C">
      <w:pPr>
        <w:spacing w:line="360" w:lineRule="auto"/>
        <w:jc w:val="both"/>
        <w:rPr>
          <w:rFonts w:ascii="Times New Roman" w:hAnsi="Times New Roman" w:cs="Times New Roman"/>
          <w:b/>
          <w:sz w:val="28"/>
          <w:szCs w:val="28"/>
        </w:rPr>
      </w:pPr>
      <w:r>
        <w:rPr>
          <w:rFonts w:ascii="Times New Roman" w:hAnsi="Times New Roman" w:cs="Times New Roman"/>
          <w:b/>
          <w:sz w:val="28"/>
          <w:szCs w:val="28"/>
        </w:rPr>
        <w:t>Решение:</w:t>
      </w:r>
    </w:p>
    <w:p w:rsidR="001C49C5" w:rsidRPr="001C49C5" w:rsidRDefault="001C49C5" w:rsidP="0019442C">
      <w:pPr>
        <w:spacing w:line="360" w:lineRule="auto"/>
        <w:jc w:val="both"/>
        <w:rPr>
          <w:rFonts w:ascii="Times New Roman" w:hAnsi="Times New Roman" w:cs="Times New Roman"/>
          <w:b/>
          <w:sz w:val="28"/>
          <w:szCs w:val="28"/>
        </w:rPr>
      </w:pPr>
      <w:r w:rsidRPr="001C49C5">
        <w:rPr>
          <w:rFonts w:ascii="Times New Roman" w:hAnsi="Times New Roman" w:cs="Times New Roman"/>
          <w:color w:val="000000"/>
          <w:sz w:val="28"/>
          <w:szCs w:val="28"/>
          <w:shd w:val="clear" w:color="auto" w:fill="FFFFFF"/>
        </w:rPr>
        <w:t>бухгалтерский учет – учет – регистрация – запись</w:t>
      </w:r>
      <w:r>
        <w:rPr>
          <w:rFonts w:ascii="Times New Roman" w:hAnsi="Times New Roman" w:cs="Times New Roman"/>
          <w:color w:val="000000"/>
          <w:sz w:val="28"/>
          <w:szCs w:val="28"/>
          <w:shd w:val="clear" w:color="auto" w:fill="FFFFFF"/>
        </w:rPr>
        <w:t>;</w:t>
      </w:r>
    </w:p>
    <w:p w:rsidR="001C49C5" w:rsidRPr="001C49C5" w:rsidRDefault="001C49C5" w:rsidP="0019442C">
      <w:pPr>
        <w:spacing w:line="360" w:lineRule="auto"/>
        <w:jc w:val="both"/>
        <w:rPr>
          <w:rFonts w:ascii="Times New Roman" w:hAnsi="Times New Roman" w:cs="Times New Roman"/>
          <w:b/>
          <w:sz w:val="28"/>
          <w:szCs w:val="28"/>
        </w:rPr>
      </w:pPr>
      <w:r w:rsidRPr="001C49C5">
        <w:rPr>
          <w:rFonts w:ascii="Times New Roman" w:hAnsi="Times New Roman" w:cs="Times New Roman"/>
          <w:color w:val="000000"/>
          <w:sz w:val="28"/>
          <w:szCs w:val="28"/>
          <w:shd w:val="clear" w:color="auto" w:fill="FFFFFF"/>
        </w:rPr>
        <w:t>инвестиционный менеджмент – менеджмент – управление</w:t>
      </w:r>
      <w:r>
        <w:rPr>
          <w:rFonts w:ascii="Times New Roman" w:hAnsi="Times New Roman" w:cs="Times New Roman"/>
          <w:color w:val="000000"/>
          <w:sz w:val="28"/>
          <w:szCs w:val="28"/>
          <w:shd w:val="clear" w:color="auto" w:fill="FFFFFF"/>
        </w:rPr>
        <w:t>;</w:t>
      </w:r>
    </w:p>
    <w:p w:rsidR="0019442C" w:rsidRPr="00D10277" w:rsidRDefault="0019442C" w:rsidP="0019442C">
      <w:pPr>
        <w:spacing w:line="360" w:lineRule="auto"/>
        <w:jc w:val="both"/>
        <w:rPr>
          <w:rFonts w:ascii="Times New Roman" w:hAnsi="Times New Roman" w:cs="Times New Roman"/>
          <w:b/>
          <w:sz w:val="28"/>
          <w:szCs w:val="28"/>
        </w:rPr>
      </w:pPr>
      <w:r w:rsidRPr="00D10277">
        <w:rPr>
          <w:rFonts w:ascii="Times New Roman" w:hAnsi="Times New Roman" w:cs="Times New Roman"/>
          <w:b/>
          <w:sz w:val="28"/>
          <w:szCs w:val="28"/>
        </w:rPr>
        <w:t>Задание№3</w:t>
      </w:r>
    </w:p>
    <w:p w:rsidR="0019442C" w:rsidRPr="00D10277" w:rsidRDefault="0019442C" w:rsidP="0019442C">
      <w:pPr>
        <w:spacing w:line="360" w:lineRule="auto"/>
        <w:jc w:val="both"/>
        <w:rPr>
          <w:rFonts w:ascii="Times New Roman" w:hAnsi="Times New Roman" w:cs="Times New Roman"/>
          <w:sz w:val="28"/>
          <w:szCs w:val="28"/>
        </w:rPr>
      </w:pPr>
      <w:r w:rsidRPr="00D10277">
        <w:rPr>
          <w:rFonts w:ascii="Times New Roman" w:hAnsi="Times New Roman" w:cs="Times New Roman"/>
          <w:i/>
          <w:sz w:val="28"/>
          <w:szCs w:val="28"/>
        </w:rPr>
        <w:t xml:space="preserve">Изобразите круговыми схемами Эйлера отношения между понятиями: </w:t>
      </w:r>
      <w:r w:rsidRPr="00D10277">
        <w:rPr>
          <w:rFonts w:ascii="Times New Roman" w:hAnsi="Times New Roman" w:cs="Times New Roman"/>
          <w:sz w:val="28"/>
          <w:szCs w:val="28"/>
        </w:rPr>
        <w:t>фонд денежных средств, финансовые ресурсы, фонд.</w:t>
      </w:r>
    </w:p>
    <w:p w:rsidR="0019442C" w:rsidRPr="00D10277" w:rsidRDefault="0019442C" w:rsidP="0019442C">
      <w:pPr>
        <w:spacing w:line="360" w:lineRule="auto"/>
        <w:jc w:val="both"/>
        <w:rPr>
          <w:rFonts w:ascii="Times New Roman" w:hAnsi="Times New Roman" w:cs="Times New Roman"/>
          <w:sz w:val="28"/>
          <w:szCs w:val="28"/>
        </w:rPr>
      </w:pPr>
      <w:r w:rsidRPr="00D10277">
        <w:rPr>
          <w:rFonts w:ascii="Times New Roman" w:hAnsi="Times New Roman" w:cs="Times New Roman"/>
          <w:sz w:val="28"/>
          <w:szCs w:val="28"/>
        </w:rPr>
        <w:t>- фонд денежных средств(А);</w:t>
      </w:r>
    </w:p>
    <w:p w:rsidR="0019442C" w:rsidRPr="00D10277" w:rsidRDefault="0019442C" w:rsidP="0019442C">
      <w:pPr>
        <w:spacing w:line="360" w:lineRule="auto"/>
        <w:jc w:val="both"/>
        <w:rPr>
          <w:rFonts w:ascii="Times New Roman" w:hAnsi="Times New Roman" w:cs="Times New Roman"/>
          <w:sz w:val="28"/>
          <w:szCs w:val="28"/>
        </w:rPr>
      </w:pPr>
      <w:r w:rsidRPr="00D10277">
        <w:rPr>
          <w:rFonts w:ascii="Times New Roman" w:hAnsi="Times New Roman" w:cs="Times New Roman"/>
          <w:sz w:val="28"/>
          <w:szCs w:val="28"/>
        </w:rPr>
        <w:t>- финансовые ресурсы(Б);</w:t>
      </w:r>
    </w:p>
    <w:p w:rsidR="0019442C" w:rsidRPr="00D10277" w:rsidRDefault="00C23082" w:rsidP="0019442C">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2" o:spid="_x0000_s1026" style="position:absolute;left:0;text-align:left;margin-left:124.25pt;margin-top:21.05pt;width:115.55pt;height:93.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" fillcolor="white [3201]" strokecolor="black [3213]" strokeweight="2pt">
            <v:textbox>
              <w:txbxContent>
                <w:p w:rsidR="0019442C" w:rsidRDefault="0019442C" w:rsidP="0019442C">
                  <w:pPr>
                    <w:jc w:val="center"/>
                  </w:pPr>
                  <w:r>
                    <w:t>В</w:t>
                  </w:r>
                </w:p>
              </w:txbxContent>
            </v:textbox>
          </v:oval>
        </w:pict>
      </w:r>
      <w:r w:rsidR="0019442C" w:rsidRPr="00D10277">
        <w:rPr>
          <w:rFonts w:ascii="Times New Roman" w:hAnsi="Times New Roman" w:cs="Times New Roman"/>
          <w:sz w:val="28"/>
          <w:szCs w:val="28"/>
        </w:rPr>
        <w:t>- фонд(В).</w:t>
      </w:r>
    </w:p>
    <w:p w:rsidR="0019442C" w:rsidRPr="00D10277" w:rsidRDefault="00C23082" w:rsidP="0019442C">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3" o:spid="_x0000_s1027" style="position:absolute;left:0;text-align:left;margin-left:157.75pt;margin-top:22.25pt;width:49.4pt;height:43.5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" fillcolor="white [3201]" strokecolor="black [3213]" strokeweight="2pt">
            <v:textbox>
              <w:txbxContent>
                <w:p w:rsidR="0019442C" w:rsidRDefault="0019442C" w:rsidP="0019442C">
                  <w:r>
                    <w:t>А</w:t>
                  </w:r>
                </w:p>
              </w:txbxContent>
            </v:textbox>
          </v:oval>
        </w:pict>
      </w:r>
    </w:p>
    <w:p w:rsidR="0019442C" w:rsidRPr="00D10277" w:rsidRDefault="00C23082" w:rsidP="0019442C">
      <w:pPr>
        <w:spacing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pict>
          <v:oval id="Овал 5" o:spid="_x0000_s1028" style="position:absolute;left:0;text-align:left;margin-left:157.75pt;margin-top:16.8pt;width:110.5pt;height:113.8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" fillcolor="white [3201]" strokecolor="black [3213]" strokeweight="2pt">
            <v:textbox>
              <w:txbxContent>
                <w:p w:rsidR="0019442C" w:rsidRDefault="0019442C" w:rsidP="0019442C">
                  <w:pPr>
                    <w:jc w:val="center"/>
                  </w:pPr>
                  <w:r>
                    <w:t>Б</w:t>
                  </w:r>
                </w:p>
              </w:txbxContent>
            </v:textbox>
          </v:oval>
        </w:pict>
      </w:r>
    </w:p>
    <w:p w:rsidR="0019442C" w:rsidRPr="00D10277" w:rsidRDefault="0019442C" w:rsidP="0019442C">
      <w:pPr>
        <w:spacing w:line="360" w:lineRule="auto"/>
        <w:jc w:val="both"/>
        <w:rPr>
          <w:rFonts w:ascii="Times New Roman" w:hAnsi="Times New Roman" w:cs="Times New Roman"/>
          <w:sz w:val="28"/>
          <w:szCs w:val="28"/>
        </w:rPr>
      </w:pPr>
    </w:p>
    <w:p w:rsidR="0019442C" w:rsidRPr="00D10277" w:rsidRDefault="0019442C" w:rsidP="0019442C">
      <w:pPr>
        <w:rPr>
          <w:rFonts w:ascii="Times New Roman" w:hAnsi="Times New Roman" w:cs="Times New Roman"/>
          <w:sz w:val="28"/>
          <w:szCs w:val="28"/>
        </w:rPr>
      </w:pPr>
    </w:p>
    <w:p w:rsidR="0019442C" w:rsidRDefault="00D26E7B" w:rsidP="0019442C">
      <w:pPr>
        <w:rPr>
          <w:rFonts w:ascii="Times New Roman" w:eastAsia="Times New Roman" w:hAnsi="Times New Roman" w:cs="Times New Roman"/>
          <w:b/>
          <w:color w:val="000000"/>
          <w:sz w:val="28"/>
          <w:szCs w:val="28"/>
          <w:lang w:eastAsia="ru-RU"/>
        </w:rPr>
      </w:pPr>
      <w:r w:rsidRPr="001553FD">
        <w:rPr>
          <w:rFonts w:ascii="Times New Roman" w:eastAsia="Times New Roman" w:hAnsi="Times New Roman" w:cs="Times New Roman"/>
          <w:b/>
          <w:color w:val="000000"/>
          <w:sz w:val="28"/>
          <w:szCs w:val="28"/>
          <w:lang w:eastAsia="ru-RU"/>
        </w:rPr>
        <w:lastRenderedPageBreak/>
        <w:t>Задание№</w:t>
      </w:r>
      <w:r>
        <w:rPr>
          <w:rFonts w:ascii="Times New Roman" w:eastAsia="Times New Roman" w:hAnsi="Times New Roman" w:cs="Times New Roman"/>
          <w:b/>
          <w:color w:val="000000"/>
          <w:sz w:val="28"/>
          <w:szCs w:val="28"/>
          <w:lang w:eastAsia="ru-RU"/>
        </w:rPr>
        <w:t>4</w:t>
      </w:r>
    </w:p>
    <w:p w:rsidR="00D26E7B" w:rsidRPr="00541D13" w:rsidRDefault="00D26E7B" w:rsidP="00D26E7B">
      <w:pPr>
        <w:spacing w:line="360" w:lineRule="auto"/>
        <w:jc w:val="both"/>
        <w:rPr>
          <w:rFonts w:ascii="Times New Roman" w:hAnsi="Times New Roman" w:cs="Times New Roman"/>
          <w:i/>
          <w:sz w:val="28"/>
          <w:szCs w:val="28"/>
        </w:rPr>
      </w:pPr>
      <w:r w:rsidRPr="00541D13">
        <w:rPr>
          <w:rFonts w:ascii="Times New Roman" w:hAnsi="Times New Roman" w:cs="Times New Roman"/>
          <w:i/>
          <w:sz w:val="28"/>
          <w:szCs w:val="28"/>
        </w:rPr>
        <w:t>Определите вид и правильность деления. Если деление неправильное, укажите вид логической ошибки и исправьте её:</w:t>
      </w:r>
    </w:p>
    <w:p w:rsidR="00D26E7B" w:rsidRPr="00541D13" w:rsidRDefault="00D26E7B" w:rsidP="00D26E7B">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По объектам вложения денежных средств различают инвестиции: в материальные активы, в нематериальные активы, в активы финансовых рынков, в социальное обеспечение работников</w:t>
      </w:r>
      <w:r w:rsidR="00541D13" w:rsidRPr="00541D13">
        <w:rPr>
          <w:rFonts w:ascii="Times New Roman" w:hAnsi="Times New Roman" w:cs="Times New Roman"/>
          <w:sz w:val="28"/>
          <w:szCs w:val="28"/>
        </w:rPr>
        <w:t xml:space="preserve"> </w:t>
      </w:r>
      <w:r w:rsidRPr="00541D13">
        <w:rPr>
          <w:rFonts w:ascii="Times New Roman" w:hAnsi="Times New Roman" w:cs="Times New Roman"/>
          <w:sz w:val="28"/>
          <w:szCs w:val="28"/>
        </w:rPr>
        <w:t>.</w:t>
      </w:r>
      <w:bookmarkStart w:id="0" w:name="_GoBack"/>
      <w:bookmarkEnd w:id="0"/>
    </w:p>
    <w:p w:rsidR="00D26E7B" w:rsidRDefault="00D26E7B" w:rsidP="00D26E7B">
      <w:pPr>
        <w:spacing w:line="360" w:lineRule="auto"/>
        <w:jc w:val="both"/>
        <w:rPr>
          <w:rFonts w:ascii="Times New Roman" w:hAnsi="Times New Roman" w:cs="Times New Roman"/>
          <w:sz w:val="28"/>
          <w:szCs w:val="28"/>
        </w:rPr>
      </w:pPr>
      <w:r w:rsidRPr="00541D13">
        <w:rPr>
          <w:rFonts w:ascii="Times New Roman" w:hAnsi="Times New Roman" w:cs="Times New Roman"/>
          <w:b/>
          <w:sz w:val="28"/>
          <w:szCs w:val="28"/>
        </w:rPr>
        <w:t>Решение:</w:t>
      </w:r>
      <w:r w:rsidR="001C49C5">
        <w:rPr>
          <w:rFonts w:ascii="Times New Roman" w:hAnsi="Times New Roman" w:cs="Times New Roman"/>
          <w:b/>
          <w:sz w:val="28"/>
          <w:szCs w:val="28"/>
        </w:rPr>
        <w:t xml:space="preserve"> </w:t>
      </w:r>
      <w:r w:rsidR="001C49C5" w:rsidRPr="001C49C5">
        <w:rPr>
          <w:rFonts w:ascii="Times New Roman" w:hAnsi="Times New Roman" w:cs="Times New Roman"/>
          <w:sz w:val="28"/>
          <w:szCs w:val="28"/>
        </w:rPr>
        <w:t>В данном случае</w:t>
      </w:r>
      <w:r w:rsidR="001C49C5">
        <w:rPr>
          <w:rFonts w:ascii="Times New Roman" w:hAnsi="Times New Roman" w:cs="Times New Roman"/>
          <w:sz w:val="28"/>
          <w:szCs w:val="28"/>
        </w:rPr>
        <w:t xml:space="preserve">  в</w:t>
      </w:r>
      <w:r w:rsidRPr="00541D13">
        <w:rPr>
          <w:rFonts w:ascii="Times New Roman" w:hAnsi="Times New Roman" w:cs="Times New Roman"/>
          <w:sz w:val="28"/>
          <w:szCs w:val="28"/>
        </w:rPr>
        <w:t>ид деления: видоизменение;</w:t>
      </w:r>
      <w:r w:rsidR="001C49C5">
        <w:rPr>
          <w:rFonts w:ascii="Times New Roman" w:hAnsi="Times New Roman" w:cs="Times New Roman"/>
          <w:sz w:val="28"/>
          <w:szCs w:val="28"/>
        </w:rPr>
        <w:t xml:space="preserve"> о</w:t>
      </w:r>
      <w:r w:rsidRPr="00541D13">
        <w:rPr>
          <w:rFonts w:ascii="Times New Roman" w:hAnsi="Times New Roman" w:cs="Times New Roman"/>
          <w:sz w:val="28"/>
          <w:szCs w:val="28"/>
        </w:rPr>
        <w:t>шибка:</w:t>
      </w:r>
      <w:r w:rsidR="00541D13" w:rsidRPr="00541D13">
        <w:rPr>
          <w:rFonts w:ascii="Times New Roman" w:hAnsi="Times New Roman" w:cs="Times New Roman"/>
          <w:sz w:val="28"/>
          <w:szCs w:val="28"/>
        </w:rPr>
        <w:t xml:space="preserve"> </w:t>
      </w:r>
      <w:r w:rsidRPr="00541D13">
        <w:rPr>
          <w:rFonts w:ascii="Times New Roman" w:hAnsi="Times New Roman" w:cs="Times New Roman"/>
          <w:sz w:val="28"/>
          <w:szCs w:val="28"/>
        </w:rPr>
        <w:t>деление с лишними членами</w:t>
      </w:r>
      <w:r w:rsidR="00541D13">
        <w:rPr>
          <w:rFonts w:ascii="Times New Roman" w:hAnsi="Times New Roman" w:cs="Times New Roman"/>
          <w:sz w:val="28"/>
          <w:szCs w:val="28"/>
        </w:rPr>
        <w:t>;</w:t>
      </w:r>
    </w:p>
    <w:p w:rsidR="001C49C5" w:rsidRPr="001C49C5" w:rsidRDefault="001C49C5" w:rsidP="00D26E7B">
      <w:pPr>
        <w:spacing w:line="360" w:lineRule="auto"/>
        <w:jc w:val="both"/>
        <w:rPr>
          <w:rFonts w:ascii="Times New Roman" w:hAnsi="Times New Roman" w:cs="Times New Roman"/>
          <w:b/>
          <w:sz w:val="28"/>
          <w:szCs w:val="28"/>
        </w:rPr>
      </w:pPr>
      <w:r w:rsidRPr="001C49C5">
        <w:rPr>
          <w:rFonts w:ascii="Times New Roman" w:hAnsi="Times New Roman" w:cs="Times New Roman"/>
          <w:b/>
          <w:sz w:val="28"/>
          <w:szCs w:val="28"/>
        </w:rPr>
        <w:t>Правильный вариант:</w:t>
      </w:r>
    </w:p>
    <w:p w:rsidR="00541D13" w:rsidRPr="00541D13" w:rsidRDefault="00541D13" w:rsidP="00D26E7B">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По объектам вложения денежных средств различают инвестиции: в материальные активы, в нематериальные активы, в активы финансовых рынков</w:t>
      </w:r>
    </w:p>
    <w:p w:rsidR="001553FD" w:rsidRPr="00D26E7B" w:rsidRDefault="001553FD" w:rsidP="00D26E7B">
      <w:pPr>
        <w:spacing w:line="360" w:lineRule="auto"/>
        <w:jc w:val="both"/>
        <w:rPr>
          <w:sz w:val="28"/>
          <w:szCs w:val="28"/>
        </w:rPr>
      </w:pPr>
      <w:r w:rsidRPr="001553FD">
        <w:rPr>
          <w:rFonts w:ascii="Times New Roman" w:eastAsia="Times New Roman" w:hAnsi="Times New Roman" w:cs="Times New Roman"/>
          <w:b/>
          <w:color w:val="000000"/>
          <w:sz w:val="28"/>
          <w:szCs w:val="28"/>
          <w:lang w:eastAsia="ru-RU"/>
        </w:rPr>
        <w:t>Задание№ 5</w:t>
      </w:r>
    </w:p>
    <w:p w:rsidR="001553FD" w:rsidRDefault="001553FD" w:rsidP="00626C3A">
      <w:pPr>
        <w:spacing w:after="0" w:line="360" w:lineRule="auto"/>
        <w:ind w:left="-68"/>
        <w:rPr>
          <w:rFonts w:ascii="Times New Roman" w:eastAsia="Times New Roman" w:hAnsi="Times New Roman" w:cs="Times New Roman"/>
          <w:i/>
          <w:color w:val="000000"/>
          <w:sz w:val="28"/>
          <w:szCs w:val="28"/>
          <w:lang w:eastAsia="ru-RU"/>
        </w:rPr>
      </w:pPr>
      <w:r w:rsidRPr="001553FD">
        <w:rPr>
          <w:rFonts w:ascii="Times New Roman" w:eastAsia="Times New Roman" w:hAnsi="Times New Roman" w:cs="Times New Roman"/>
          <w:i/>
          <w:color w:val="000000"/>
          <w:sz w:val="28"/>
          <w:szCs w:val="28"/>
          <w:lang w:eastAsia="ru-RU"/>
        </w:rPr>
        <w:t>Укажите вид определения, выявите логическую ошибку, если имеется, укажите ее название и исправьте определение:</w:t>
      </w:r>
    </w:p>
    <w:p w:rsidR="001553FD" w:rsidRPr="001553FD" w:rsidRDefault="001553FD" w:rsidP="00626C3A">
      <w:pPr>
        <w:spacing w:after="0" w:line="360" w:lineRule="auto"/>
        <w:ind w:left="-68"/>
        <w:rPr>
          <w:rFonts w:ascii="Times New Roman" w:eastAsia="Times New Roman" w:hAnsi="Times New Roman" w:cs="Times New Roman"/>
          <w:i/>
          <w:color w:val="000000"/>
          <w:sz w:val="28"/>
          <w:szCs w:val="28"/>
          <w:lang w:eastAsia="ru-RU"/>
        </w:rPr>
      </w:pPr>
      <w:r w:rsidRPr="001553FD">
        <w:rPr>
          <w:rFonts w:ascii="Times New Roman" w:eastAsia="Times New Roman" w:hAnsi="Times New Roman" w:cs="Times New Roman"/>
          <w:i/>
          <w:color w:val="000000"/>
          <w:sz w:val="28"/>
          <w:szCs w:val="28"/>
          <w:lang w:eastAsia="ru-RU"/>
        </w:rPr>
        <w:br/>
      </w:r>
      <w:r w:rsidRPr="001553FD">
        <w:rPr>
          <w:rFonts w:ascii="Times New Roman" w:eastAsia="Times New Roman" w:hAnsi="Times New Roman" w:cs="Times New Roman"/>
          <w:color w:val="000000"/>
          <w:sz w:val="28"/>
          <w:szCs w:val="28"/>
          <w:lang w:eastAsia="ru-RU"/>
        </w:rPr>
        <w:t>Форма образования и расходования фонда денежных средств, предназначенных для финансового обеспечения задач и функций государства и органов местного самоуправления называется бюджетом</w:t>
      </w:r>
      <w:r w:rsidRPr="001553FD">
        <w:rPr>
          <w:rFonts w:ascii="Times New Roman" w:eastAsia="Times New Roman" w:hAnsi="Times New Roman" w:cs="Times New Roman"/>
          <w:i/>
          <w:color w:val="000000"/>
          <w:sz w:val="28"/>
          <w:szCs w:val="28"/>
          <w:lang w:eastAsia="ru-RU"/>
        </w:rPr>
        <w:t>.</w:t>
      </w:r>
    </w:p>
    <w:p w:rsidR="001553FD" w:rsidRPr="001553FD" w:rsidRDefault="001553FD" w:rsidP="001553FD">
      <w:pPr>
        <w:spacing w:after="0" w:line="276" w:lineRule="atLeast"/>
        <w:ind w:left="-67"/>
        <w:rPr>
          <w:rFonts w:ascii="Times New Roman" w:eastAsia="Times New Roman" w:hAnsi="Times New Roman" w:cs="Times New Roman"/>
          <w:i/>
          <w:color w:val="000000"/>
          <w:sz w:val="28"/>
          <w:szCs w:val="28"/>
          <w:lang w:eastAsia="ru-RU"/>
        </w:rPr>
      </w:pPr>
    </w:p>
    <w:p w:rsidR="001553FD" w:rsidRPr="001553FD" w:rsidRDefault="001553FD" w:rsidP="001553FD">
      <w:pPr>
        <w:spacing w:after="0" w:line="276" w:lineRule="atLeast"/>
        <w:ind w:left="-67"/>
        <w:rPr>
          <w:rFonts w:ascii="Times New Roman" w:eastAsia="Times New Roman" w:hAnsi="Times New Roman" w:cs="Times New Roman"/>
          <w:b/>
          <w:color w:val="000000"/>
          <w:sz w:val="28"/>
          <w:szCs w:val="28"/>
          <w:lang w:eastAsia="ru-RU"/>
        </w:rPr>
      </w:pPr>
      <w:r w:rsidRPr="001553FD">
        <w:rPr>
          <w:rFonts w:ascii="Times New Roman" w:eastAsia="Times New Roman" w:hAnsi="Times New Roman" w:cs="Times New Roman"/>
          <w:b/>
          <w:color w:val="000000"/>
          <w:sz w:val="28"/>
          <w:szCs w:val="28"/>
          <w:lang w:eastAsia="ru-RU"/>
        </w:rPr>
        <w:t>Решение:</w:t>
      </w:r>
      <w:r w:rsidRPr="001553FD">
        <w:rPr>
          <w:rFonts w:ascii="Times New Roman" w:eastAsia="Times New Roman" w:hAnsi="Times New Roman" w:cs="Times New Roman"/>
          <w:b/>
          <w:color w:val="000000"/>
          <w:sz w:val="28"/>
          <w:szCs w:val="28"/>
          <w:lang w:eastAsia="ru-RU"/>
        </w:rPr>
        <w:br/>
      </w:r>
    </w:p>
    <w:p w:rsidR="001553FD" w:rsidRPr="001553FD" w:rsidRDefault="001553FD" w:rsidP="00626C3A">
      <w:pPr>
        <w:spacing w:after="0" w:line="360" w:lineRule="auto"/>
        <w:ind w:left="-68"/>
        <w:rPr>
          <w:rFonts w:ascii="Times New Roman" w:eastAsia="Times New Roman" w:hAnsi="Times New Roman" w:cs="Times New Roman"/>
          <w:color w:val="000000"/>
          <w:sz w:val="28"/>
          <w:szCs w:val="28"/>
          <w:lang w:eastAsia="ru-RU"/>
        </w:rPr>
      </w:pPr>
      <w:r w:rsidRPr="001553FD">
        <w:rPr>
          <w:rFonts w:ascii="Times New Roman" w:eastAsia="Times New Roman" w:hAnsi="Times New Roman" w:cs="Times New Roman"/>
          <w:color w:val="000000"/>
          <w:sz w:val="28"/>
          <w:szCs w:val="28"/>
          <w:lang w:eastAsia="ru-RU"/>
        </w:rPr>
        <w:t>В данном случае нарушено правило ясности определения, согласно которому определяемое понятие не должно определяться менее ясным понятием, чем оно само. Должны быть известны смыслы и значения терминов, входящих в дефиниенс , в частности дефиниенс не должен содержать выражений, в свою очередь требующих определения. Из определений, удовлетворяющих решению поставленной задачи, следует выбирать определение меньшей познавательной трудности.</w:t>
      </w:r>
    </w:p>
    <w:p w:rsidR="00607595" w:rsidRDefault="00607595"/>
    <w:p w:rsidR="001553FD" w:rsidRPr="001553FD" w:rsidRDefault="001553FD" w:rsidP="001553FD">
      <w:pPr>
        <w:spacing w:after="0" w:line="276" w:lineRule="atLeast"/>
        <w:ind w:left="-67"/>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6</w:t>
      </w:r>
    </w:p>
    <w:p w:rsidR="001553FD" w:rsidRDefault="001553FD"/>
    <w:p w:rsidR="001553FD" w:rsidRDefault="001553FD">
      <w:pPr>
        <w:rPr>
          <w:i/>
          <w:sz w:val="28"/>
          <w:szCs w:val="28"/>
        </w:rPr>
      </w:pPr>
      <w:r w:rsidRPr="00277BBC">
        <w:rPr>
          <w:i/>
          <w:sz w:val="28"/>
          <w:szCs w:val="28"/>
        </w:rPr>
        <w:t>Составьте или подберите из научной, учебной, художественной литературы простые экзистенциальные, атрибутивные суждения и суждения с отношением (по 2 примера на каждый вид).</w:t>
      </w:r>
    </w:p>
    <w:p w:rsidR="001553FD" w:rsidRDefault="001553FD">
      <w:pPr>
        <w:rPr>
          <w:b/>
          <w:sz w:val="28"/>
          <w:szCs w:val="28"/>
        </w:rPr>
      </w:pPr>
      <w:r w:rsidRPr="001553FD">
        <w:rPr>
          <w:b/>
          <w:sz w:val="28"/>
          <w:szCs w:val="28"/>
        </w:rPr>
        <w:t>Решение</w:t>
      </w:r>
      <w:r>
        <w:rPr>
          <w:b/>
          <w:sz w:val="28"/>
          <w:szCs w:val="28"/>
        </w:rPr>
        <w:t>:</w:t>
      </w:r>
    </w:p>
    <w:p w:rsidR="002642D8" w:rsidRPr="002642D8" w:rsidRDefault="002642D8" w:rsidP="002642D8">
      <w:pPr>
        <w:pStyle w:val="a7"/>
        <w:numPr>
          <w:ilvl w:val="0"/>
          <w:numId w:val="1"/>
        </w:numPr>
        <w:rPr>
          <w:b/>
          <w:sz w:val="28"/>
          <w:szCs w:val="28"/>
        </w:rPr>
      </w:pPr>
      <w:r>
        <w:rPr>
          <w:i/>
          <w:sz w:val="28"/>
          <w:szCs w:val="28"/>
        </w:rPr>
        <w:t>А</w:t>
      </w:r>
      <w:r w:rsidRPr="00277BBC">
        <w:rPr>
          <w:i/>
          <w:sz w:val="28"/>
          <w:szCs w:val="28"/>
        </w:rPr>
        <w:t>трибутивные суждения</w:t>
      </w:r>
      <w:r>
        <w:rPr>
          <w:color w:val="000000"/>
          <w:sz w:val="27"/>
          <w:szCs w:val="27"/>
          <w:shd w:val="clear" w:color="auto" w:fill="FFFFFF"/>
        </w:rPr>
        <w:t xml:space="preserve"> :</w:t>
      </w:r>
    </w:p>
    <w:p w:rsidR="002642D8" w:rsidRPr="002642D8" w:rsidRDefault="002642D8" w:rsidP="002642D8">
      <w:pPr>
        <w:ind w:left="360"/>
        <w:rPr>
          <w:b/>
          <w:sz w:val="28"/>
          <w:szCs w:val="28"/>
        </w:rPr>
      </w:pPr>
      <w:r>
        <w:rPr>
          <w:color w:val="000000"/>
          <w:sz w:val="27"/>
          <w:szCs w:val="27"/>
          <w:shd w:val="clear" w:color="auto" w:fill="FFFFFF"/>
        </w:rPr>
        <w:t xml:space="preserve"> </w:t>
      </w:r>
      <w:r w:rsidRPr="002642D8">
        <w:rPr>
          <w:color w:val="000000"/>
          <w:sz w:val="27"/>
          <w:szCs w:val="27"/>
          <w:shd w:val="clear" w:color="auto" w:fill="FFFFFF"/>
        </w:rPr>
        <w:t>«Сроки аренды определяются договором»</w:t>
      </w:r>
    </w:p>
    <w:p w:rsidR="002642D8" w:rsidRDefault="002642D8" w:rsidP="002642D8">
      <w:pPr>
        <w:ind w:left="360"/>
        <w:rPr>
          <w:color w:val="000000"/>
          <w:sz w:val="27"/>
          <w:szCs w:val="27"/>
          <w:shd w:val="clear" w:color="auto" w:fill="FFFFFF"/>
        </w:rPr>
      </w:pPr>
      <w:r w:rsidRPr="002642D8">
        <w:rPr>
          <w:color w:val="000000"/>
          <w:sz w:val="27"/>
          <w:szCs w:val="27"/>
          <w:shd w:val="clear" w:color="auto" w:fill="FFFFFF"/>
        </w:rPr>
        <w:t xml:space="preserve"> «Никто из судей не вправе воздержаться от голосования»</w:t>
      </w:r>
    </w:p>
    <w:p w:rsidR="002642D8" w:rsidRPr="002642D8" w:rsidRDefault="002642D8" w:rsidP="002642D8">
      <w:pPr>
        <w:pStyle w:val="a7"/>
        <w:numPr>
          <w:ilvl w:val="0"/>
          <w:numId w:val="1"/>
        </w:numPr>
        <w:rPr>
          <w:b/>
          <w:sz w:val="28"/>
          <w:szCs w:val="28"/>
        </w:rPr>
      </w:pPr>
      <w:r>
        <w:rPr>
          <w:i/>
          <w:sz w:val="28"/>
          <w:szCs w:val="28"/>
        </w:rPr>
        <w:t>С</w:t>
      </w:r>
      <w:r w:rsidRPr="00277BBC">
        <w:rPr>
          <w:i/>
          <w:sz w:val="28"/>
          <w:szCs w:val="28"/>
        </w:rPr>
        <w:t>уждения с отношением</w:t>
      </w:r>
      <w:r>
        <w:rPr>
          <w:i/>
          <w:sz w:val="28"/>
          <w:szCs w:val="28"/>
        </w:rPr>
        <w:t>:</w:t>
      </w:r>
    </w:p>
    <w:p w:rsidR="002642D8" w:rsidRDefault="002642D8" w:rsidP="002642D8">
      <w:pPr>
        <w:pStyle w:val="a8"/>
        <w:shd w:val="clear" w:color="auto" w:fill="FFFFFF"/>
        <w:spacing w:before="0" w:beforeAutospacing="0" w:after="50" w:afterAutospacing="0" w:line="375" w:lineRule="atLeast"/>
        <w:ind w:left="360"/>
        <w:jc w:val="both"/>
        <w:rPr>
          <w:color w:val="000000"/>
          <w:sz w:val="27"/>
          <w:szCs w:val="27"/>
        </w:rPr>
      </w:pPr>
      <w:r>
        <w:rPr>
          <w:color w:val="000000"/>
          <w:sz w:val="27"/>
          <w:szCs w:val="27"/>
        </w:rPr>
        <w:t>«Семен — отец Сергея»</w:t>
      </w:r>
    </w:p>
    <w:p w:rsidR="002642D8" w:rsidRDefault="002642D8" w:rsidP="002642D8">
      <w:pPr>
        <w:pStyle w:val="a8"/>
        <w:shd w:val="clear" w:color="auto" w:fill="FFFFFF"/>
        <w:spacing w:before="0" w:beforeAutospacing="0" w:after="50" w:afterAutospacing="0" w:line="375" w:lineRule="atLeast"/>
        <w:ind w:left="360"/>
        <w:jc w:val="both"/>
        <w:rPr>
          <w:color w:val="000000"/>
          <w:sz w:val="27"/>
          <w:szCs w:val="27"/>
        </w:rPr>
      </w:pPr>
      <w:r>
        <w:rPr>
          <w:color w:val="000000"/>
          <w:sz w:val="27"/>
          <w:szCs w:val="27"/>
        </w:rPr>
        <w:t>«Казань восточнее Москвы»</w:t>
      </w:r>
    </w:p>
    <w:p w:rsidR="002642D8" w:rsidRPr="002642D8" w:rsidRDefault="002642D8" w:rsidP="002642D8">
      <w:pPr>
        <w:pStyle w:val="a8"/>
        <w:numPr>
          <w:ilvl w:val="0"/>
          <w:numId w:val="1"/>
        </w:numPr>
        <w:shd w:val="clear" w:color="auto" w:fill="FFFFFF"/>
        <w:spacing w:before="0" w:beforeAutospacing="0" w:after="50" w:afterAutospacing="0" w:line="375" w:lineRule="atLeast"/>
        <w:jc w:val="both"/>
        <w:rPr>
          <w:color w:val="000000"/>
          <w:sz w:val="27"/>
          <w:szCs w:val="27"/>
        </w:rPr>
      </w:pPr>
      <w:r>
        <w:rPr>
          <w:i/>
          <w:sz w:val="28"/>
          <w:szCs w:val="28"/>
        </w:rPr>
        <w:t>Э</w:t>
      </w:r>
      <w:r w:rsidRPr="00277BBC">
        <w:rPr>
          <w:i/>
          <w:sz w:val="28"/>
          <w:szCs w:val="28"/>
        </w:rPr>
        <w:t>кзистенциальные</w:t>
      </w:r>
      <w:r>
        <w:rPr>
          <w:i/>
          <w:sz w:val="28"/>
          <w:szCs w:val="28"/>
        </w:rPr>
        <w:t xml:space="preserve"> суждения:</w:t>
      </w:r>
    </w:p>
    <w:p w:rsidR="002642D8" w:rsidRDefault="002642D8" w:rsidP="002642D8">
      <w:pPr>
        <w:pStyle w:val="a8"/>
        <w:shd w:val="clear" w:color="auto" w:fill="FFFFFF"/>
        <w:spacing w:before="0" w:beforeAutospacing="0" w:after="50" w:afterAutospacing="0" w:line="375" w:lineRule="atLeast"/>
        <w:ind w:left="360"/>
        <w:jc w:val="both"/>
        <w:rPr>
          <w:color w:val="000000"/>
          <w:sz w:val="27"/>
          <w:szCs w:val="27"/>
          <w:shd w:val="clear" w:color="auto" w:fill="FFFFFF"/>
        </w:rPr>
      </w:pPr>
      <w:r>
        <w:rPr>
          <w:color w:val="000000"/>
          <w:sz w:val="27"/>
          <w:szCs w:val="27"/>
          <w:shd w:val="clear" w:color="auto" w:fill="FFFFFF"/>
        </w:rPr>
        <w:t>«Обвиняемый не обязан доказывать свою невиновность»</w:t>
      </w:r>
    </w:p>
    <w:p w:rsidR="002642D8" w:rsidRPr="002642D8" w:rsidRDefault="002642D8" w:rsidP="002642D8">
      <w:pPr>
        <w:pStyle w:val="a8"/>
        <w:shd w:val="clear" w:color="auto" w:fill="FFFFFF"/>
        <w:spacing w:before="0" w:beforeAutospacing="0" w:after="50" w:afterAutospacing="0" w:line="375" w:lineRule="atLeast"/>
        <w:ind w:firstLine="285"/>
        <w:jc w:val="both"/>
        <w:rPr>
          <w:color w:val="000000"/>
          <w:sz w:val="27"/>
          <w:szCs w:val="27"/>
        </w:rPr>
      </w:pPr>
      <w:r>
        <w:rPr>
          <w:color w:val="000000"/>
          <w:sz w:val="27"/>
          <w:szCs w:val="27"/>
        </w:rPr>
        <w:t xml:space="preserve">  «Данное решени суда является необоснованным» </w:t>
      </w:r>
    </w:p>
    <w:p w:rsidR="002642D8" w:rsidRPr="002642D8" w:rsidRDefault="002642D8" w:rsidP="002642D8">
      <w:pPr>
        <w:ind w:left="360"/>
        <w:rPr>
          <w:b/>
          <w:sz w:val="28"/>
          <w:szCs w:val="28"/>
        </w:rPr>
      </w:pPr>
    </w:p>
    <w:p w:rsidR="00626C3A" w:rsidRDefault="00626C3A">
      <w:pPr>
        <w:rPr>
          <w:b/>
        </w:rPr>
      </w:pPr>
    </w:p>
    <w:p w:rsidR="00D26E7B" w:rsidRDefault="00D26E7B">
      <w:pPr>
        <w:rPr>
          <w:b/>
        </w:rPr>
      </w:pPr>
    </w:p>
    <w:p w:rsidR="00626C3A" w:rsidRDefault="00626C3A" w:rsidP="00626C3A">
      <w:pPr>
        <w:spacing w:after="0" w:line="276" w:lineRule="atLeast"/>
        <w:ind w:left="-67"/>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Задание№ 7</w:t>
      </w:r>
    </w:p>
    <w:p w:rsidR="00AA79DB" w:rsidRPr="00D26E7B" w:rsidRDefault="00626C3A" w:rsidP="00AA79DB">
      <w:pPr>
        <w:spacing w:line="360" w:lineRule="auto"/>
        <w:jc w:val="both"/>
        <w:rPr>
          <w:i/>
          <w:sz w:val="28"/>
          <w:szCs w:val="28"/>
        </w:rPr>
      </w:pPr>
      <w:r w:rsidRPr="00277BBC">
        <w:rPr>
          <w:i/>
          <w:sz w:val="28"/>
          <w:szCs w:val="28"/>
        </w:rPr>
        <w:t>Используя логический квадрат, сформулируйте остальные три атрибутивных высказывания. Установите их логическое значение (истинность или ложность), если известно, что высказывание, данное в условии, является истинным:</w:t>
      </w:r>
      <w:r w:rsidR="00D26E7B">
        <w:rPr>
          <w:i/>
          <w:sz w:val="28"/>
          <w:szCs w:val="28"/>
        </w:rPr>
        <w:t xml:space="preserve">   </w:t>
      </w:r>
      <w:r w:rsidR="00AA79DB" w:rsidRPr="00277BBC">
        <w:rPr>
          <w:sz w:val="28"/>
          <w:szCs w:val="28"/>
        </w:rPr>
        <w:t>В некоторых контрольных работах не встречаются ошибки.</w:t>
      </w:r>
    </w:p>
    <w:p w:rsidR="00626C3A" w:rsidRDefault="00AA79DB" w:rsidP="00626C3A">
      <w:pPr>
        <w:spacing w:after="0" w:line="276" w:lineRule="atLeast"/>
        <w:ind w:left="-67"/>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Решение</w:t>
      </w:r>
      <w:r w:rsidR="00D26E7B">
        <w:rPr>
          <w:rFonts w:ascii="Times New Roman" w:eastAsia="Times New Roman" w:hAnsi="Times New Roman" w:cs="Times New Roman"/>
          <w:b/>
          <w:color w:val="000000"/>
          <w:sz w:val="28"/>
          <w:szCs w:val="28"/>
          <w:lang w:eastAsia="ru-RU"/>
        </w:rPr>
        <w:t>:</w:t>
      </w:r>
    </w:p>
    <w:p w:rsidR="00AA79DB" w:rsidRPr="001553FD" w:rsidRDefault="00AA79DB" w:rsidP="00626C3A">
      <w:pPr>
        <w:spacing w:after="0" w:line="276" w:lineRule="atLeast"/>
        <w:ind w:left="-67"/>
        <w:rPr>
          <w:rFonts w:ascii="Times New Roman" w:eastAsia="Times New Roman" w:hAnsi="Times New Roman" w:cs="Times New Roman"/>
          <w:b/>
          <w:color w:val="000000"/>
          <w:sz w:val="28"/>
          <w:szCs w:val="28"/>
          <w:lang w:eastAsia="ru-RU"/>
        </w:rPr>
      </w:pPr>
    </w:p>
    <w:p w:rsidR="00626C3A" w:rsidRDefault="00AA79DB" w:rsidP="00AA79DB">
      <w:pPr>
        <w:spacing w:line="360" w:lineRule="auto"/>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w:t>
      </w:r>
      <w:r w:rsidRPr="00AA79DB">
        <w:rPr>
          <w:rFonts w:ascii="Times New Roman" w:hAnsi="Times New Roman" w:cs="Times New Roman"/>
          <w:color w:val="000000"/>
          <w:sz w:val="28"/>
          <w:szCs w:val="28"/>
          <w:shd w:val="clear" w:color="auto" w:fill="FFFFFF"/>
        </w:rPr>
        <w:t>В некоторых контрольных работах не встречаются ошибки. – суждение О – истинно</w:t>
      </w:r>
      <w:r w:rsidRPr="00AA79DB">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w:t>
      </w:r>
      <w:r w:rsidRPr="00AA79DB">
        <w:rPr>
          <w:rFonts w:ascii="Times New Roman" w:hAnsi="Times New Roman" w:cs="Times New Roman"/>
          <w:color w:val="000000"/>
          <w:sz w:val="28"/>
          <w:szCs w:val="28"/>
          <w:shd w:val="clear" w:color="auto" w:fill="FFFFFF"/>
        </w:rPr>
        <w:t>В некоторых контрольных работах встречаются ошибки. – суждение I – неопределенно</w:t>
      </w:r>
      <w:r w:rsidRPr="00AA79DB">
        <w:rPr>
          <w:rStyle w:val="apple-converted-space"/>
          <w:rFonts w:ascii="Times New Roman" w:hAnsi="Times New Roman" w:cs="Times New Roman"/>
          <w:color w:val="000000"/>
          <w:sz w:val="28"/>
          <w:szCs w:val="28"/>
          <w:shd w:val="clear" w:color="auto" w:fill="FFFFFF"/>
        </w:rPr>
        <w:t> </w:t>
      </w:r>
      <w:r w:rsidRPr="00AA79DB">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lastRenderedPageBreak/>
        <w:t>-</w:t>
      </w:r>
      <w:r w:rsidRPr="00AA79DB">
        <w:rPr>
          <w:rFonts w:ascii="Times New Roman" w:hAnsi="Times New Roman" w:cs="Times New Roman"/>
          <w:color w:val="000000"/>
          <w:sz w:val="28"/>
          <w:szCs w:val="28"/>
          <w:shd w:val="clear" w:color="auto" w:fill="FFFFFF"/>
        </w:rPr>
        <w:t>Во всех контрольных работах встречаются ошибки. – суждение А – ложно</w:t>
      </w:r>
      <w:r>
        <w:rPr>
          <w:rFonts w:ascii="Times New Roman" w:hAnsi="Times New Roman" w:cs="Times New Roman"/>
          <w:color w:val="000000"/>
          <w:sz w:val="28"/>
          <w:szCs w:val="28"/>
          <w:shd w:val="clear" w:color="auto" w:fill="FFFFFF"/>
        </w:rPr>
        <w:t xml:space="preserve">   </w:t>
      </w:r>
      <w:r w:rsidRPr="00AA79DB">
        <w:rPr>
          <w:rStyle w:val="apple-converted-space"/>
          <w:rFonts w:ascii="Times New Roman" w:hAnsi="Times New Roman" w:cs="Times New Roman"/>
          <w:color w:val="000000"/>
          <w:sz w:val="28"/>
          <w:szCs w:val="28"/>
          <w:shd w:val="clear" w:color="auto" w:fill="FFFFFF"/>
        </w:rPr>
        <w:t> </w:t>
      </w:r>
      <w:r w:rsidRPr="00AA79DB">
        <w:rPr>
          <w:rFonts w:ascii="Times New Roman" w:hAnsi="Times New Roman" w:cs="Times New Roman"/>
          <w:color w:val="000000"/>
          <w:sz w:val="28"/>
          <w:szCs w:val="28"/>
        </w:rPr>
        <w:br/>
      </w:r>
      <w:r>
        <w:rPr>
          <w:rFonts w:ascii="Times New Roman" w:hAnsi="Times New Roman" w:cs="Times New Roman"/>
          <w:color w:val="000000"/>
          <w:sz w:val="28"/>
          <w:szCs w:val="28"/>
          <w:shd w:val="clear" w:color="auto" w:fill="FFFFFF"/>
        </w:rPr>
        <w:t>-</w:t>
      </w:r>
      <w:r w:rsidRPr="00AA79DB">
        <w:rPr>
          <w:rFonts w:ascii="Times New Roman" w:hAnsi="Times New Roman" w:cs="Times New Roman"/>
          <w:color w:val="000000"/>
          <w:sz w:val="28"/>
          <w:szCs w:val="28"/>
          <w:shd w:val="clear" w:color="auto" w:fill="FFFFFF"/>
        </w:rPr>
        <w:t>Ни в каких контрольных работах не встречаются ошибки. – суждение Е – неопределенно</w:t>
      </w:r>
    </w:p>
    <w:p w:rsidR="00AA79DB" w:rsidRDefault="00AA79DB" w:rsidP="00AA79DB">
      <w:pPr>
        <w:spacing w:line="360" w:lineRule="auto"/>
        <w:rPr>
          <w:rFonts w:ascii="Times New Roman" w:hAnsi="Times New Roman" w:cs="Times New Roman"/>
          <w:b/>
          <w:color w:val="000000"/>
          <w:sz w:val="28"/>
          <w:szCs w:val="28"/>
          <w:shd w:val="clear" w:color="auto" w:fill="FFFFFF"/>
        </w:rPr>
      </w:pPr>
    </w:p>
    <w:p w:rsidR="00AA79DB" w:rsidRDefault="00AA79DB" w:rsidP="00AA79DB">
      <w:pPr>
        <w:spacing w:line="360" w:lineRule="auto"/>
        <w:rPr>
          <w:rFonts w:ascii="Times New Roman" w:hAnsi="Times New Roman" w:cs="Times New Roman"/>
          <w:b/>
          <w:color w:val="000000"/>
          <w:sz w:val="28"/>
          <w:szCs w:val="28"/>
          <w:shd w:val="clear" w:color="auto" w:fill="FFFFFF"/>
        </w:rPr>
      </w:pPr>
      <w:r w:rsidRPr="00AA79DB">
        <w:rPr>
          <w:rFonts w:ascii="Times New Roman" w:hAnsi="Times New Roman" w:cs="Times New Roman"/>
          <w:b/>
          <w:color w:val="000000"/>
          <w:sz w:val="28"/>
          <w:szCs w:val="28"/>
          <w:shd w:val="clear" w:color="auto" w:fill="FFFFFF"/>
        </w:rPr>
        <w:t>Задание№ 8</w:t>
      </w:r>
    </w:p>
    <w:p w:rsidR="00AA79DB" w:rsidRDefault="00AA79DB" w:rsidP="00AA79DB">
      <w:pPr>
        <w:spacing w:line="360" w:lineRule="auto"/>
        <w:jc w:val="both"/>
        <w:rPr>
          <w:i/>
          <w:sz w:val="28"/>
          <w:szCs w:val="28"/>
        </w:rPr>
      </w:pPr>
      <w:r w:rsidRPr="00277BBC">
        <w:rPr>
          <w:i/>
          <w:sz w:val="28"/>
          <w:szCs w:val="28"/>
        </w:rPr>
        <w:t xml:space="preserve"> Составьте или подберите из научной, учебной, художественной литературы 4 примера рассуждений, в которых нарушены каждый из 4 законов правильного мышления. Изложите письменно логический анализ такого нарушения.</w:t>
      </w:r>
    </w:p>
    <w:p w:rsidR="00AA79DB" w:rsidRDefault="00AA79DB" w:rsidP="00AA79DB">
      <w:pPr>
        <w:spacing w:line="360" w:lineRule="auto"/>
        <w:jc w:val="both"/>
        <w:rPr>
          <w:b/>
          <w:sz w:val="28"/>
          <w:szCs w:val="28"/>
        </w:rPr>
      </w:pPr>
      <w:r w:rsidRPr="00AA79DB">
        <w:rPr>
          <w:b/>
          <w:sz w:val="28"/>
          <w:szCs w:val="28"/>
        </w:rPr>
        <w:t>Решение</w:t>
      </w:r>
      <w:r>
        <w:rPr>
          <w:b/>
          <w:sz w:val="28"/>
          <w:szCs w:val="28"/>
        </w:rPr>
        <w:t>:</w:t>
      </w:r>
    </w:p>
    <w:p w:rsidR="00AA79DB" w:rsidRPr="00541D13" w:rsidRDefault="00AA79DB" w:rsidP="00AA79DB">
      <w:pPr>
        <w:spacing w:line="360" w:lineRule="auto"/>
        <w:jc w:val="both"/>
        <w:rPr>
          <w:rFonts w:ascii="Times New Roman" w:hAnsi="Times New Roman" w:cs="Times New Roman"/>
          <w:b/>
          <w:sz w:val="28"/>
          <w:szCs w:val="28"/>
        </w:rPr>
      </w:pPr>
      <w:r w:rsidRPr="00D670F8">
        <w:rPr>
          <w:b/>
          <w:sz w:val="28"/>
          <w:szCs w:val="28"/>
        </w:rPr>
        <w:t xml:space="preserve">Закон тождества: </w:t>
      </w:r>
      <w:r w:rsidRPr="00541D13">
        <w:rPr>
          <w:rFonts w:ascii="Times New Roman" w:hAnsi="Times New Roman" w:cs="Times New Roman"/>
          <w:sz w:val="28"/>
          <w:szCs w:val="28"/>
        </w:rPr>
        <w:t>«Кот пьёт молоко. Кот – имя существительное. Значит, имя существительное пьёт молоко».</w:t>
      </w:r>
    </w:p>
    <w:p w:rsidR="00AA79DB" w:rsidRPr="00541D13" w:rsidRDefault="00AA79DB" w:rsidP="00AA79DB">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В данном случае совершена подмена предмета мысли в результате использования в одном и том же рассуждении понятия, имеющего разные значения, так, будто оно имеет одно и то же значение. Сначала слово «кот» обозначает животное, затем самое слово «кот». Допущена ошибка «эквивокация».</w:t>
      </w:r>
    </w:p>
    <w:p w:rsidR="00AA79DB" w:rsidRPr="00D670F8" w:rsidRDefault="00AA79DB" w:rsidP="00AA79DB">
      <w:pPr>
        <w:spacing w:line="360" w:lineRule="auto"/>
        <w:jc w:val="both"/>
        <w:rPr>
          <w:sz w:val="28"/>
          <w:szCs w:val="28"/>
        </w:rPr>
      </w:pPr>
      <w:r w:rsidRPr="00D670F8">
        <w:rPr>
          <w:b/>
          <w:sz w:val="28"/>
          <w:szCs w:val="28"/>
        </w:rPr>
        <w:t>Закон непротиворечия:</w:t>
      </w:r>
      <w:r w:rsidRPr="00D670F8">
        <w:rPr>
          <w:sz w:val="28"/>
          <w:szCs w:val="28"/>
        </w:rPr>
        <w:t xml:space="preserve"> «По данному адресу прописаны близнецы 1960 и 1970 года рождения».</w:t>
      </w:r>
    </w:p>
    <w:p w:rsidR="00AA79DB" w:rsidRPr="00541D13" w:rsidRDefault="00AA79DB" w:rsidP="00AA79DB">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Данное суждение противоречиво, т.к. сначала говорится о лицах, что они близнецы, т.е. рождены одновременно одной матерью, а затем – что они рождены с разницей в 10 лет, т.е. не одновременно; таким образом, здесь в одно и то же время в одном и том же смысле принимается утверждение и его отрицание.</w:t>
      </w:r>
    </w:p>
    <w:p w:rsidR="00AA79DB" w:rsidRPr="00541D13" w:rsidRDefault="00AA79DB" w:rsidP="00AA79DB">
      <w:pPr>
        <w:spacing w:line="360" w:lineRule="auto"/>
        <w:jc w:val="both"/>
        <w:rPr>
          <w:rFonts w:ascii="Times New Roman" w:hAnsi="Times New Roman" w:cs="Times New Roman"/>
          <w:sz w:val="28"/>
          <w:szCs w:val="28"/>
        </w:rPr>
      </w:pPr>
      <w:r w:rsidRPr="00D670F8">
        <w:rPr>
          <w:b/>
          <w:sz w:val="28"/>
          <w:szCs w:val="28"/>
        </w:rPr>
        <w:t>Закон исключенного третьего:</w:t>
      </w:r>
      <w:r w:rsidR="00AF6C7F">
        <w:rPr>
          <w:sz w:val="28"/>
          <w:szCs w:val="28"/>
        </w:rPr>
        <w:t xml:space="preserve"> </w:t>
      </w:r>
      <w:r w:rsidR="00AF6C7F" w:rsidRPr="00541D13">
        <w:rPr>
          <w:rFonts w:ascii="Times New Roman" w:hAnsi="Times New Roman" w:cs="Times New Roman"/>
          <w:sz w:val="28"/>
          <w:szCs w:val="28"/>
        </w:rPr>
        <w:t>«Кирюшов пойдет на конференцию и он не пойдет на конфернецию</w:t>
      </w:r>
      <w:r w:rsidRPr="00541D13">
        <w:rPr>
          <w:rFonts w:ascii="Times New Roman" w:hAnsi="Times New Roman" w:cs="Times New Roman"/>
          <w:sz w:val="28"/>
          <w:szCs w:val="28"/>
        </w:rPr>
        <w:t>».</w:t>
      </w:r>
    </w:p>
    <w:p w:rsidR="00AA79DB" w:rsidRDefault="00AA79DB" w:rsidP="00AA79DB">
      <w:pPr>
        <w:spacing w:line="360" w:lineRule="auto"/>
        <w:ind w:firstLine="709"/>
        <w:jc w:val="both"/>
        <w:rPr>
          <w:sz w:val="28"/>
          <w:szCs w:val="28"/>
        </w:rPr>
      </w:pPr>
      <w:r w:rsidRPr="00541D13">
        <w:rPr>
          <w:rFonts w:ascii="Times New Roman" w:hAnsi="Times New Roman" w:cs="Times New Roman"/>
          <w:sz w:val="28"/>
          <w:szCs w:val="28"/>
        </w:rPr>
        <w:t xml:space="preserve">Здесь утверждаются две противоречивые мысли. Между тем закон исключенного третьего требует доводить дело до определённого утверждения или </w:t>
      </w:r>
      <w:r w:rsidRPr="00541D13">
        <w:rPr>
          <w:rFonts w:ascii="Times New Roman" w:hAnsi="Times New Roman" w:cs="Times New Roman"/>
          <w:sz w:val="28"/>
          <w:szCs w:val="28"/>
        </w:rPr>
        <w:lastRenderedPageBreak/>
        <w:t>отрицания, в этом случае истинным оказывается одно из двух отрицающих друг друга суждений, и тем самым исключается истинность какого-то третьего суждения, кроме того суждения, к которому мы пришли, или его отрицания</w:t>
      </w:r>
      <w:r w:rsidRPr="00D670F8">
        <w:rPr>
          <w:sz w:val="28"/>
          <w:szCs w:val="28"/>
        </w:rPr>
        <w:t>.</w:t>
      </w:r>
    </w:p>
    <w:p w:rsidR="00AF6C7F" w:rsidRDefault="00AF6C7F" w:rsidP="00AF6C7F">
      <w:pPr>
        <w:spacing w:line="360" w:lineRule="auto"/>
        <w:jc w:val="both"/>
        <w:rPr>
          <w:rFonts w:ascii="Times New Roman" w:hAnsi="Times New Roman" w:cs="Times New Roman"/>
          <w:b/>
          <w:color w:val="000000"/>
          <w:sz w:val="28"/>
          <w:szCs w:val="28"/>
          <w:shd w:val="clear" w:color="auto" w:fill="FFFFFF"/>
        </w:rPr>
      </w:pPr>
      <w:r w:rsidRPr="00AA79DB">
        <w:rPr>
          <w:rFonts w:ascii="Times New Roman" w:hAnsi="Times New Roman" w:cs="Times New Roman"/>
          <w:b/>
          <w:color w:val="000000"/>
          <w:sz w:val="28"/>
          <w:szCs w:val="28"/>
          <w:shd w:val="clear" w:color="auto" w:fill="FFFFFF"/>
        </w:rPr>
        <w:t>Задание№</w:t>
      </w:r>
      <w:r>
        <w:rPr>
          <w:rFonts w:ascii="Times New Roman" w:hAnsi="Times New Roman" w:cs="Times New Roman"/>
          <w:b/>
          <w:color w:val="000000"/>
          <w:sz w:val="28"/>
          <w:szCs w:val="28"/>
          <w:shd w:val="clear" w:color="auto" w:fill="FFFFFF"/>
        </w:rPr>
        <w:t>9</w:t>
      </w:r>
    </w:p>
    <w:p w:rsidR="00AF6C7F" w:rsidRPr="00541D13" w:rsidRDefault="00AF6C7F" w:rsidP="00AF6C7F">
      <w:pPr>
        <w:spacing w:line="360" w:lineRule="auto"/>
        <w:jc w:val="both"/>
        <w:rPr>
          <w:rFonts w:ascii="Times New Roman" w:hAnsi="Times New Roman" w:cs="Times New Roman"/>
          <w:i/>
          <w:sz w:val="28"/>
          <w:szCs w:val="28"/>
        </w:rPr>
      </w:pPr>
      <w:r w:rsidRPr="00541D13">
        <w:rPr>
          <w:rFonts w:ascii="Times New Roman" w:hAnsi="Times New Roman" w:cs="Times New Roman"/>
          <w:i/>
          <w:sz w:val="28"/>
          <w:szCs w:val="28"/>
        </w:rPr>
        <w:t>Запишите с помощью логических символов данное высказывание и с помощью таблицы истинности установите его правильность (тождественную истинность, тождественную ложность или выполнимость):</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Вам надо либо принять это предложение, либо отказаться от него, поэтому неудивительно, что если вы не отказываетесь от предложения, то вы принимаете его.</w:t>
      </w:r>
    </w:p>
    <w:p w:rsidR="00AF6C7F" w:rsidRDefault="00AF6C7F" w:rsidP="00AF6C7F">
      <w:pPr>
        <w:spacing w:line="360" w:lineRule="auto"/>
        <w:jc w:val="both"/>
        <w:rPr>
          <w:b/>
          <w:sz w:val="28"/>
          <w:szCs w:val="28"/>
        </w:rPr>
      </w:pPr>
      <w:r w:rsidRPr="00AF6C7F">
        <w:rPr>
          <w:b/>
          <w:sz w:val="28"/>
          <w:szCs w:val="28"/>
        </w:rPr>
        <w:t>Решение:</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Введем переменные для простых суждений, входящих в данное рассуждение:</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а – «вы принимаете это предложение»</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lang w:val="en-US"/>
        </w:rPr>
        <w:t>b</w:t>
      </w:r>
      <w:r w:rsidR="002642D8">
        <w:rPr>
          <w:rFonts w:ascii="Times New Roman" w:hAnsi="Times New Roman" w:cs="Times New Roman"/>
          <w:sz w:val="28"/>
          <w:szCs w:val="28"/>
        </w:rPr>
        <w:t xml:space="preserve"> – «вы</w:t>
      </w:r>
      <w:r w:rsidRPr="00541D13">
        <w:rPr>
          <w:rFonts w:ascii="Times New Roman" w:hAnsi="Times New Roman" w:cs="Times New Roman"/>
          <w:sz w:val="28"/>
          <w:szCs w:val="28"/>
        </w:rPr>
        <w:t xml:space="preserve"> отказываетесь от этого предложения»</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Схема рассуждения:</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lang w:val="en-US"/>
        </w:rPr>
        <w:t>a</w:t>
      </w:r>
      <w:r w:rsidRPr="00541D13">
        <w:rPr>
          <w:rFonts w:ascii="Times New Roman" w:hAnsi="Times New Roman" w:cs="Times New Roman"/>
          <w:sz w:val="28"/>
          <w:szCs w:val="28"/>
        </w:rPr>
        <w:object w:dxaOrig="269"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3.4pt" o:ole="" filled="t">
            <v:fill color2="black"/>
            <v:imagedata r:id="rId8" o:title=""/>
          </v:shape>
          <o:OLEObject Type="Embed" ProgID="PBrush" ShapeID="_x0000_i1025" DrawAspect="Content" ObjectID="_1461756746" r:id="rId9"/>
        </w:object>
      </w:r>
      <w:r w:rsidRPr="00541D13">
        <w:rPr>
          <w:rFonts w:ascii="Times New Roman" w:hAnsi="Times New Roman" w:cs="Times New Roman"/>
          <w:sz w:val="28"/>
          <w:szCs w:val="28"/>
          <w:lang w:val="en-US"/>
        </w:rPr>
        <w:t>b</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iCs/>
          <w:sz w:val="28"/>
          <w:szCs w:val="28"/>
        </w:rPr>
        <w:t>¬</w:t>
      </w:r>
      <w:r w:rsidRPr="00541D13">
        <w:rPr>
          <w:rFonts w:ascii="Times New Roman" w:hAnsi="Times New Roman" w:cs="Times New Roman"/>
          <w:sz w:val="28"/>
          <w:szCs w:val="28"/>
          <w:lang w:val="en-US"/>
        </w:rPr>
        <w:t>b</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___</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lang w:val="en-US"/>
        </w:rPr>
        <w:t>a</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hAnsi="Times New Roman" w:cs="Times New Roman"/>
          <w:sz w:val="28"/>
          <w:szCs w:val="28"/>
        </w:rPr>
        <w:t xml:space="preserve">Это правильный модус </w:t>
      </w:r>
      <w:r w:rsidRPr="00541D13">
        <w:rPr>
          <w:rFonts w:ascii="Times New Roman" w:hAnsi="Times New Roman" w:cs="Times New Roman"/>
          <w:sz w:val="28"/>
          <w:szCs w:val="28"/>
          <w:lang w:val="en-US"/>
        </w:rPr>
        <w:t>modus</w:t>
      </w:r>
      <w:r w:rsidRPr="00541D13">
        <w:rPr>
          <w:rFonts w:ascii="Times New Roman" w:hAnsi="Times New Roman" w:cs="Times New Roman"/>
          <w:sz w:val="28"/>
          <w:szCs w:val="28"/>
        </w:rPr>
        <w:t xml:space="preserve"> </w:t>
      </w:r>
      <w:r w:rsidRPr="00541D13">
        <w:rPr>
          <w:rFonts w:ascii="Times New Roman" w:hAnsi="Times New Roman" w:cs="Times New Roman"/>
          <w:sz w:val="28"/>
          <w:szCs w:val="28"/>
          <w:lang w:val="en-US"/>
        </w:rPr>
        <w:t>tollendo</w:t>
      </w:r>
      <w:r w:rsidRPr="00541D13">
        <w:rPr>
          <w:rFonts w:ascii="Times New Roman" w:hAnsi="Times New Roman" w:cs="Times New Roman"/>
          <w:sz w:val="28"/>
          <w:szCs w:val="28"/>
        </w:rPr>
        <w:t>-</w:t>
      </w:r>
      <w:r w:rsidRPr="00541D13">
        <w:rPr>
          <w:rFonts w:ascii="Times New Roman" w:hAnsi="Times New Roman" w:cs="Times New Roman"/>
          <w:sz w:val="28"/>
          <w:szCs w:val="28"/>
          <w:lang w:val="en-US"/>
        </w:rPr>
        <w:t>ponens</w:t>
      </w:r>
      <w:r w:rsidRPr="00541D13">
        <w:rPr>
          <w:rFonts w:ascii="Times New Roman" w:hAnsi="Times New Roman" w:cs="Times New Roman"/>
          <w:sz w:val="28"/>
          <w:szCs w:val="28"/>
        </w:rPr>
        <w:t xml:space="preserve"> разделительно-категорического умозаключения.</w:t>
      </w:r>
    </w:p>
    <w:p w:rsidR="00AF6C7F" w:rsidRPr="00541D13" w:rsidRDefault="00AF6C7F" w:rsidP="00AF6C7F">
      <w:pPr>
        <w:spacing w:line="360" w:lineRule="auto"/>
        <w:ind w:firstLine="709"/>
        <w:jc w:val="both"/>
        <w:rPr>
          <w:rFonts w:ascii="Times New Roman" w:hAnsi="Times New Roman" w:cs="Times New Roman"/>
          <w:sz w:val="28"/>
          <w:szCs w:val="28"/>
        </w:rPr>
      </w:pPr>
      <w:r w:rsidRPr="00541D13">
        <w:rPr>
          <w:rFonts w:ascii="Times New Roman" w:eastAsia="SymbolMT" w:hAnsi="Times New Roman" w:cs="Times New Roman"/>
          <w:sz w:val="28"/>
          <w:szCs w:val="28"/>
        </w:rPr>
        <w:t>Формула рассуждения: ((</w:t>
      </w:r>
      <w:r w:rsidRPr="00541D13">
        <w:rPr>
          <w:rFonts w:ascii="Times New Roman" w:hAnsi="Times New Roman" w:cs="Times New Roman"/>
          <w:sz w:val="28"/>
          <w:szCs w:val="28"/>
          <w:lang w:val="en-US"/>
        </w:rPr>
        <w:t>a</w:t>
      </w:r>
      <w:r w:rsidRPr="00541D13">
        <w:rPr>
          <w:rFonts w:ascii="Times New Roman" w:hAnsi="Times New Roman" w:cs="Times New Roman"/>
          <w:sz w:val="28"/>
          <w:szCs w:val="28"/>
        </w:rPr>
        <w:object w:dxaOrig="269" w:dyaOrig="315">
          <v:shape id="_x0000_i1026" type="#_x0000_t75" style="width:10.05pt;height:13.4pt" o:ole="" filled="t">
            <v:fill color2="black"/>
            <v:imagedata r:id="rId8" o:title=""/>
          </v:shape>
          <o:OLEObject Type="Embed" ProgID="PBrush" ShapeID="_x0000_i1026" DrawAspect="Content" ObjectID="_1461756747" r:id="rId10"/>
        </w:object>
      </w:r>
      <w:r w:rsidRPr="00541D13">
        <w:rPr>
          <w:rFonts w:ascii="Times New Roman" w:hAnsi="Times New Roman" w:cs="Times New Roman"/>
          <w:sz w:val="28"/>
          <w:szCs w:val="28"/>
          <w:lang w:val="en-US"/>
        </w:rPr>
        <w:t>b</w:t>
      </w:r>
      <w:r w:rsidRPr="00541D13">
        <w:rPr>
          <w:rFonts w:ascii="Times New Roman" w:hAnsi="Times New Roman" w:cs="Times New Roman"/>
          <w:sz w:val="28"/>
          <w:szCs w:val="28"/>
        </w:rPr>
        <w:t>)</w:t>
      </w:r>
      <w:r w:rsidRPr="00541D13">
        <w:rPr>
          <w:rFonts w:ascii="Cambria Math" w:eastAsia="SymbolMT" w:hAnsi="Cambria Math" w:cs="Times New Roman"/>
          <w:sz w:val="28"/>
          <w:szCs w:val="28"/>
        </w:rPr>
        <w:t>∧</w:t>
      </w:r>
      <w:r w:rsidRPr="00541D13">
        <w:rPr>
          <w:rFonts w:ascii="Times New Roman" w:hAnsi="Times New Roman" w:cs="Times New Roman"/>
          <w:iCs/>
          <w:sz w:val="28"/>
          <w:szCs w:val="28"/>
        </w:rPr>
        <w:t>¬</w:t>
      </w:r>
      <w:r w:rsidRPr="00541D13">
        <w:rPr>
          <w:rFonts w:ascii="Times New Roman" w:eastAsia="SymbolMT" w:hAnsi="Times New Roman" w:cs="Times New Roman"/>
          <w:sz w:val="28"/>
          <w:szCs w:val="28"/>
          <w:lang w:val="en-US"/>
        </w:rPr>
        <w:t>b</w:t>
      </w:r>
      <w:r w:rsidRPr="00541D13">
        <w:rPr>
          <w:rFonts w:ascii="Times New Roman" w:eastAsia="SymbolMT" w:hAnsi="Times New Roman" w:cs="Times New Roman"/>
          <w:sz w:val="28"/>
          <w:szCs w:val="28"/>
        </w:rPr>
        <w:t>)</w:t>
      </w:r>
      <w:r w:rsidRPr="00541D13">
        <w:rPr>
          <w:rFonts w:ascii="Times New Roman" w:hAnsi="Times New Roman" w:cs="Times New Roman"/>
          <w:sz w:val="28"/>
          <w:szCs w:val="28"/>
        </w:rPr>
        <w:t>→</w:t>
      </w:r>
      <w:r w:rsidRPr="00541D13">
        <w:rPr>
          <w:rFonts w:ascii="Times New Roman" w:hAnsi="Times New Roman" w:cs="Times New Roman"/>
          <w:sz w:val="28"/>
          <w:szCs w:val="28"/>
          <w:lang w:val="en-US"/>
        </w:rPr>
        <w:t>a</w:t>
      </w:r>
    </w:p>
    <w:tbl>
      <w:tblPr>
        <w:tblW w:w="3323" w:type="dxa"/>
        <w:jc w:val="center"/>
        <w:tblLayout w:type="fixed"/>
        <w:tblLook w:val="0000"/>
      </w:tblPr>
      <w:tblGrid>
        <w:gridCol w:w="533"/>
        <w:gridCol w:w="540"/>
        <w:gridCol w:w="747"/>
        <w:gridCol w:w="448"/>
        <w:gridCol w:w="449"/>
        <w:gridCol w:w="606"/>
      </w:tblGrid>
      <w:tr w:rsidR="00AF6C7F" w:rsidRPr="00541D13" w:rsidTr="006860A8">
        <w:trPr>
          <w:trHeight w:val="564"/>
          <w:jc w:val="center"/>
        </w:trPr>
        <w:tc>
          <w:tcPr>
            <w:tcW w:w="533" w:type="dxa"/>
            <w:tcBorders>
              <w:top w:val="single" w:sz="4" w:space="0" w:color="000000"/>
              <w:left w:val="single" w:sz="4" w:space="0" w:color="000000"/>
              <w:bottom w:val="single" w:sz="4" w:space="0" w:color="000000"/>
            </w:tcBorders>
          </w:tcPr>
          <w:p w:rsidR="00AF6C7F" w:rsidRPr="00541D13" w:rsidRDefault="00AF6C7F" w:rsidP="00AF6C7F">
            <w:pPr>
              <w:snapToGrid w:val="0"/>
              <w:spacing w:line="360" w:lineRule="auto"/>
              <w:jc w:val="both"/>
              <w:rPr>
                <w:rFonts w:ascii="Times New Roman" w:hAnsi="Times New Roman" w:cs="Times New Roman"/>
                <w:sz w:val="28"/>
                <w:szCs w:val="28"/>
                <w:lang w:val="en-US"/>
              </w:rPr>
            </w:pPr>
            <w:r w:rsidRPr="00541D13">
              <w:rPr>
                <w:rFonts w:ascii="Times New Roman" w:hAnsi="Times New Roman" w:cs="Times New Roman"/>
                <w:sz w:val="28"/>
                <w:szCs w:val="28"/>
                <w:lang w:val="en-US"/>
              </w:rPr>
              <w:lastRenderedPageBreak/>
              <w:t>a</w:t>
            </w:r>
          </w:p>
        </w:tc>
        <w:tc>
          <w:tcPr>
            <w:tcW w:w="540"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lang w:val="en-US"/>
              </w:rPr>
            </w:pPr>
            <w:r w:rsidRPr="00541D13">
              <w:rPr>
                <w:rFonts w:ascii="Times New Roman" w:hAnsi="Times New Roman" w:cs="Times New Roman"/>
                <w:sz w:val="28"/>
                <w:szCs w:val="28"/>
                <w:lang w:val="en-US"/>
              </w:rPr>
              <w:t>b</w:t>
            </w:r>
          </w:p>
        </w:tc>
        <w:tc>
          <w:tcPr>
            <w:tcW w:w="2250" w:type="dxa"/>
            <w:gridSpan w:val="4"/>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lang w:val="en-US"/>
              </w:rPr>
            </w:pPr>
            <w:r w:rsidRPr="00541D13">
              <w:rPr>
                <w:rFonts w:ascii="Times New Roman" w:eastAsia="SymbolMT" w:hAnsi="Times New Roman" w:cs="Times New Roman"/>
                <w:sz w:val="28"/>
                <w:szCs w:val="28"/>
                <w:lang w:val="en-US"/>
              </w:rPr>
              <w:t>((</w:t>
            </w:r>
            <w:r w:rsidRPr="00541D13">
              <w:rPr>
                <w:rFonts w:ascii="Times New Roman" w:hAnsi="Times New Roman" w:cs="Times New Roman"/>
                <w:sz w:val="28"/>
                <w:szCs w:val="28"/>
                <w:lang w:val="en-US"/>
              </w:rPr>
              <w:t>a</w:t>
            </w:r>
            <w:r w:rsidRPr="00541D13">
              <w:rPr>
                <w:rFonts w:ascii="Times New Roman" w:hAnsi="Times New Roman" w:cs="Times New Roman"/>
                <w:sz w:val="28"/>
                <w:szCs w:val="28"/>
              </w:rPr>
              <w:object w:dxaOrig="269" w:dyaOrig="315">
                <v:shape id="_x0000_i1027" type="#_x0000_t75" style="width:10.05pt;height:13.4pt" o:ole="" filled="t">
                  <v:fill color2="black"/>
                  <v:imagedata r:id="rId8" o:title=""/>
                </v:shape>
                <o:OLEObject Type="Embed" ProgID="PBrush" ShapeID="_x0000_i1027" DrawAspect="Content" ObjectID="_1461756748" r:id="rId11"/>
              </w:object>
            </w:r>
            <w:r w:rsidRPr="00541D13">
              <w:rPr>
                <w:rFonts w:ascii="Times New Roman" w:hAnsi="Times New Roman" w:cs="Times New Roman"/>
                <w:sz w:val="28"/>
                <w:szCs w:val="28"/>
                <w:lang w:val="en-US"/>
              </w:rPr>
              <w:t>b)</w:t>
            </w:r>
            <w:r w:rsidRPr="00541D13">
              <w:rPr>
                <w:rFonts w:ascii="Cambria Math" w:eastAsia="SymbolMT" w:hAnsi="Cambria Math" w:cs="Times New Roman"/>
                <w:sz w:val="28"/>
                <w:szCs w:val="28"/>
              </w:rPr>
              <w:t>∧</w:t>
            </w:r>
            <w:r w:rsidRPr="00541D13">
              <w:rPr>
                <w:rFonts w:ascii="Times New Roman" w:hAnsi="Times New Roman" w:cs="Times New Roman"/>
                <w:iCs/>
                <w:sz w:val="28"/>
                <w:szCs w:val="28"/>
              </w:rPr>
              <w:t xml:space="preserve"> ¬</w:t>
            </w:r>
            <w:r w:rsidRPr="00541D13">
              <w:rPr>
                <w:rFonts w:ascii="Times New Roman" w:eastAsia="SymbolMT" w:hAnsi="Times New Roman" w:cs="Times New Roman"/>
                <w:sz w:val="28"/>
                <w:szCs w:val="28"/>
                <w:lang w:val="en-US"/>
              </w:rPr>
              <w:t>b)</w:t>
            </w:r>
            <w:r w:rsidRPr="00541D13">
              <w:rPr>
                <w:rFonts w:ascii="Times New Roman" w:hAnsi="Times New Roman" w:cs="Times New Roman"/>
                <w:sz w:val="28"/>
                <w:szCs w:val="28"/>
              </w:rPr>
              <w:t>→</w:t>
            </w:r>
            <w:r w:rsidRPr="00541D13">
              <w:rPr>
                <w:rFonts w:ascii="Times New Roman" w:hAnsi="Times New Roman" w:cs="Times New Roman"/>
                <w:sz w:val="28"/>
                <w:szCs w:val="28"/>
                <w:lang w:val="en-US"/>
              </w:rPr>
              <w:t>a</w:t>
            </w:r>
          </w:p>
        </w:tc>
      </w:tr>
      <w:tr w:rsidR="00AF6C7F" w:rsidRPr="00541D13" w:rsidTr="006860A8">
        <w:trPr>
          <w:trHeight w:val="550"/>
          <w:jc w:val="center"/>
        </w:trPr>
        <w:tc>
          <w:tcPr>
            <w:tcW w:w="533" w:type="dxa"/>
            <w:tcBorders>
              <w:top w:val="single" w:sz="4" w:space="0" w:color="000000"/>
              <w:left w:val="single" w:sz="4" w:space="0" w:color="000000"/>
              <w:bottom w:val="single" w:sz="4" w:space="0" w:color="000000"/>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540"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747"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right"/>
              <w:rPr>
                <w:rFonts w:ascii="Times New Roman" w:hAnsi="Times New Roman" w:cs="Times New Roman"/>
                <w:sz w:val="28"/>
                <w:szCs w:val="28"/>
              </w:rPr>
            </w:pPr>
            <w:r w:rsidRPr="00541D13">
              <w:rPr>
                <w:rFonts w:ascii="Times New Roman" w:hAnsi="Times New Roman" w:cs="Times New Roman"/>
                <w:sz w:val="28"/>
                <w:szCs w:val="28"/>
              </w:rPr>
              <w:t>л</w:t>
            </w:r>
          </w:p>
        </w:tc>
        <w:tc>
          <w:tcPr>
            <w:tcW w:w="448"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449"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606"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r>
      <w:tr w:rsidR="00AF6C7F" w:rsidRPr="00541D13" w:rsidTr="006860A8">
        <w:trPr>
          <w:trHeight w:val="564"/>
          <w:jc w:val="center"/>
        </w:trPr>
        <w:tc>
          <w:tcPr>
            <w:tcW w:w="533" w:type="dxa"/>
            <w:tcBorders>
              <w:top w:val="single" w:sz="4" w:space="0" w:color="000000"/>
              <w:left w:val="single" w:sz="4" w:space="0" w:color="000000"/>
              <w:bottom w:val="single" w:sz="4" w:space="0" w:color="000000"/>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540"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747"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right"/>
              <w:rPr>
                <w:rFonts w:ascii="Times New Roman" w:hAnsi="Times New Roman" w:cs="Times New Roman"/>
                <w:sz w:val="28"/>
                <w:szCs w:val="28"/>
              </w:rPr>
            </w:pPr>
            <w:r w:rsidRPr="00541D13">
              <w:rPr>
                <w:rFonts w:ascii="Times New Roman" w:hAnsi="Times New Roman" w:cs="Times New Roman"/>
                <w:sz w:val="28"/>
                <w:szCs w:val="28"/>
              </w:rPr>
              <w:t>и</w:t>
            </w:r>
          </w:p>
        </w:tc>
        <w:tc>
          <w:tcPr>
            <w:tcW w:w="448"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449"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606"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r>
      <w:tr w:rsidR="00AF6C7F" w:rsidRPr="00541D13" w:rsidTr="006860A8">
        <w:trPr>
          <w:trHeight w:val="550"/>
          <w:jc w:val="center"/>
        </w:trPr>
        <w:tc>
          <w:tcPr>
            <w:tcW w:w="533" w:type="dxa"/>
            <w:tcBorders>
              <w:top w:val="single" w:sz="4" w:space="0" w:color="000000"/>
              <w:left w:val="single" w:sz="4" w:space="0" w:color="000000"/>
              <w:bottom w:val="single" w:sz="4" w:space="0" w:color="000000"/>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540"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747"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right"/>
              <w:rPr>
                <w:rFonts w:ascii="Times New Roman" w:hAnsi="Times New Roman" w:cs="Times New Roman"/>
                <w:sz w:val="28"/>
                <w:szCs w:val="28"/>
              </w:rPr>
            </w:pPr>
            <w:r w:rsidRPr="00541D13">
              <w:rPr>
                <w:rFonts w:ascii="Times New Roman" w:hAnsi="Times New Roman" w:cs="Times New Roman"/>
                <w:sz w:val="28"/>
                <w:szCs w:val="28"/>
              </w:rPr>
              <w:t>и</w:t>
            </w:r>
          </w:p>
        </w:tc>
        <w:tc>
          <w:tcPr>
            <w:tcW w:w="448"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449"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606"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r>
      <w:tr w:rsidR="00AF6C7F" w:rsidRPr="00541D13" w:rsidTr="006860A8">
        <w:trPr>
          <w:trHeight w:val="564"/>
          <w:jc w:val="center"/>
        </w:trPr>
        <w:tc>
          <w:tcPr>
            <w:tcW w:w="533" w:type="dxa"/>
            <w:tcBorders>
              <w:top w:val="single" w:sz="4" w:space="0" w:color="000000"/>
              <w:left w:val="single" w:sz="4" w:space="0" w:color="000000"/>
              <w:bottom w:val="single" w:sz="4" w:space="0" w:color="000000"/>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540"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747"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right"/>
              <w:rPr>
                <w:rFonts w:ascii="Times New Roman" w:hAnsi="Times New Roman" w:cs="Times New Roman"/>
                <w:sz w:val="28"/>
                <w:szCs w:val="28"/>
              </w:rPr>
            </w:pPr>
            <w:r w:rsidRPr="00541D13">
              <w:rPr>
                <w:rFonts w:ascii="Times New Roman" w:hAnsi="Times New Roman" w:cs="Times New Roman"/>
                <w:sz w:val="28"/>
                <w:szCs w:val="28"/>
              </w:rPr>
              <w:t>л</w:t>
            </w:r>
          </w:p>
        </w:tc>
        <w:tc>
          <w:tcPr>
            <w:tcW w:w="448"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л</w:t>
            </w:r>
          </w:p>
        </w:tc>
        <w:tc>
          <w:tcPr>
            <w:tcW w:w="449"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c>
          <w:tcPr>
            <w:tcW w:w="606" w:type="dxa"/>
            <w:tcBorders>
              <w:top w:val="single" w:sz="4" w:space="0" w:color="000000"/>
              <w:left w:val="single" w:sz="4" w:space="0" w:color="000000"/>
              <w:bottom w:val="single" w:sz="4" w:space="0" w:color="000000"/>
              <w:right w:val="single" w:sz="4" w:space="0" w:color="auto"/>
            </w:tcBorders>
          </w:tcPr>
          <w:p w:rsidR="00AF6C7F" w:rsidRPr="00541D13" w:rsidRDefault="00AF6C7F" w:rsidP="00AF6C7F">
            <w:pPr>
              <w:snapToGrid w:val="0"/>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и</w:t>
            </w:r>
          </w:p>
        </w:tc>
      </w:tr>
    </w:tbl>
    <w:p w:rsidR="00AF6C7F" w:rsidRPr="00541D13" w:rsidRDefault="00AF6C7F" w:rsidP="00AF6C7F">
      <w:pPr>
        <w:spacing w:line="360" w:lineRule="auto"/>
        <w:jc w:val="both"/>
        <w:rPr>
          <w:rFonts w:ascii="Times New Roman" w:hAnsi="Times New Roman" w:cs="Times New Roman"/>
          <w:iCs/>
          <w:sz w:val="28"/>
          <w:szCs w:val="28"/>
        </w:rPr>
      </w:pPr>
    </w:p>
    <w:p w:rsidR="00AF6C7F" w:rsidRPr="00541D13" w:rsidRDefault="00AF6C7F" w:rsidP="00AF6C7F">
      <w:pPr>
        <w:spacing w:line="360" w:lineRule="auto"/>
        <w:ind w:firstLine="708"/>
        <w:jc w:val="both"/>
        <w:rPr>
          <w:rFonts w:ascii="Times New Roman" w:hAnsi="Times New Roman" w:cs="Times New Roman"/>
          <w:iCs/>
          <w:sz w:val="28"/>
          <w:szCs w:val="28"/>
        </w:rPr>
      </w:pPr>
      <w:r w:rsidRPr="00541D13">
        <w:rPr>
          <w:rFonts w:ascii="Times New Roman" w:hAnsi="Times New Roman" w:cs="Times New Roman"/>
          <w:iCs/>
          <w:sz w:val="28"/>
          <w:szCs w:val="28"/>
        </w:rPr>
        <w:t>В заключительном столбце таблицы при любых наборах логических значений переменных формула получила значение «истина». Следовательно, она является тождественно-истинной, и рассуждение правильно.</w:t>
      </w:r>
    </w:p>
    <w:p w:rsidR="00AF6C7F" w:rsidRPr="00541D13" w:rsidRDefault="00AF6C7F" w:rsidP="00AF6C7F">
      <w:pPr>
        <w:spacing w:line="360" w:lineRule="auto"/>
        <w:ind w:firstLine="708"/>
        <w:jc w:val="both"/>
        <w:rPr>
          <w:rFonts w:ascii="Times New Roman" w:hAnsi="Times New Roman" w:cs="Times New Roman"/>
          <w:b/>
          <w:color w:val="000000"/>
          <w:sz w:val="28"/>
          <w:szCs w:val="28"/>
          <w:shd w:val="clear" w:color="auto" w:fill="FFFFFF"/>
        </w:rPr>
      </w:pPr>
      <w:r w:rsidRPr="00541D13">
        <w:rPr>
          <w:rFonts w:ascii="Times New Roman" w:hAnsi="Times New Roman" w:cs="Times New Roman"/>
          <w:b/>
          <w:color w:val="000000"/>
          <w:sz w:val="28"/>
          <w:szCs w:val="28"/>
          <w:shd w:val="clear" w:color="auto" w:fill="FFFFFF"/>
        </w:rPr>
        <w:t>Задание№ 10</w:t>
      </w:r>
    </w:p>
    <w:p w:rsidR="00AF6C7F" w:rsidRPr="00541D13" w:rsidRDefault="00AF6C7F" w:rsidP="00AF6C7F">
      <w:pPr>
        <w:spacing w:line="360" w:lineRule="auto"/>
        <w:jc w:val="both"/>
        <w:rPr>
          <w:rFonts w:ascii="Times New Roman" w:hAnsi="Times New Roman" w:cs="Times New Roman"/>
          <w:i/>
          <w:sz w:val="28"/>
          <w:szCs w:val="28"/>
        </w:rPr>
      </w:pPr>
      <w:r w:rsidRPr="00541D13">
        <w:rPr>
          <w:rFonts w:ascii="Times New Roman" w:hAnsi="Times New Roman" w:cs="Times New Roman"/>
          <w:i/>
          <w:sz w:val="28"/>
          <w:szCs w:val="28"/>
        </w:rPr>
        <w:t>Определите вид и правильность доказательства, содержащийся в рас</w:t>
      </w:r>
      <w:r w:rsidRPr="00541D13">
        <w:rPr>
          <w:rFonts w:ascii="Times New Roman" w:hAnsi="Times New Roman" w:cs="Times New Roman"/>
          <w:i/>
          <w:sz w:val="28"/>
          <w:szCs w:val="28"/>
        </w:rPr>
        <w:softHyphen/>
        <w:t>суждении:</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«Но как же все-таки он проник в эту комнату? — повторил я. — Дверь заперта, окна снаружи недоступны. Может быть, через трубу?</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 Каминное отверстие слишком мало, — ответил Холмс. — Я уже проверил эту возможность.</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 Но как же тогда?</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 Вы просто не хотите применить мой метод, — сказал он, качая головой. — Сколько раз я говорил вам: отбросьте все не</w:t>
      </w:r>
      <w:r w:rsidRPr="00541D13">
        <w:rPr>
          <w:rFonts w:ascii="Times New Roman" w:hAnsi="Times New Roman" w:cs="Times New Roman"/>
          <w:sz w:val="28"/>
          <w:szCs w:val="28"/>
        </w:rPr>
        <w:softHyphen/>
        <w:t>возможное; то, что останется, и будет ответом, каким бы неве</w:t>
      </w:r>
      <w:r w:rsidRPr="00541D13">
        <w:rPr>
          <w:rFonts w:ascii="Times New Roman" w:hAnsi="Times New Roman" w:cs="Times New Roman"/>
          <w:sz w:val="28"/>
          <w:szCs w:val="28"/>
        </w:rPr>
        <w:softHyphen/>
        <w:t>роятным он ни казался. Нам известно, что он не мог попасть в комнату ни через дверь, ни через дымовой ход. Мы знаем так</w:t>
      </w:r>
      <w:r w:rsidRPr="00541D13">
        <w:rPr>
          <w:rFonts w:ascii="Times New Roman" w:hAnsi="Times New Roman" w:cs="Times New Roman"/>
          <w:sz w:val="28"/>
          <w:szCs w:val="28"/>
        </w:rPr>
        <w:softHyphen/>
        <w:t>же, что он не мог спрятаться в комнате, поскольку в ней пря</w:t>
      </w:r>
      <w:r w:rsidRPr="00541D13">
        <w:rPr>
          <w:rFonts w:ascii="Times New Roman" w:hAnsi="Times New Roman" w:cs="Times New Roman"/>
          <w:sz w:val="28"/>
          <w:szCs w:val="28"/>
        </w:rPr>
        <w:softHyphen/>
        <w:t>таться негде. Как же тогда он проник сюда?</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t>— Через крышу! — воскликнул я.</w:t>
      </w:r>
    </w:p>
    <w:p w:rsidR="00AF6C7F" w:rsidRPr="00541D13" w:rsidRDefault="00AF6C7F" w:rsidP="00AF6C7F">
      <w:pPr>
        <w:spacing w:line="360" w:lineRule="auto"/>
        <w:jc w:val="both"/>
        <w:rPr>
          <w:rFonts w:ascii="Times New Roman" w:hAnsi="Times New Roman" w:cs="Times New Roman"/>
          <w:sz w:val="28"/>
          <w:szCs w:val="28"/>
        </w:rPr>
      </w:pPr>
      <w:r w:rsidRPr="00541D13">
        <w:rPr>
          <w:rFonts w:ascii="Times New Roman" w:hAnsi="Times New Roman" w:cs="Times New Roman"/>
          <w:sz w:val="28"/>
          <w:szCs w:val="28"/>
        </w:rPr>
        <w:lastRenderedPageBreak/>
        <w:t>— Без сомнения. Он мог проникнуть в эту комнату только через крышу. Если вы будете добры посветить мне, мы продол</w:t>
      </w:r>
      <w:r w:rsidRPr="00541D13">
        <w:rPr>
          <w:rFonts w:ascii="Times New Roman" w:hAnsi="Times New Roman" w:cs="Times New Roman"/>
          <w:sz w:val="28"/>
          <w:szCs w:val="28"/>
        </w:rPr>
        <w:softHyphen/>
        <w:t>жим наши поиски в тайнике, где был спрятан ларец с сокрови</w:t>
      </w:r>
      <w:r w:rsidRPr="00541D13">
        <w:rPr>
          <w:rFonts w:ascii="Times New Roman" w:hAnsi="Times New Roman" w:cs="Times New Roman"/>
          <w:sz w:val="28"/>
          <w:szCs w:val="28"/>
        </w:rPr>
        <w:softHyphen/>
        <w:t>щами» (А.Конан Дойль. Знак четырех).</w:t>
      </w:r>
    </w:p>
    <w:p w:rsidR="00AF6C7F" w:rsidRPr="00541D13" w:rsidRDefault="00AF6C7F" w:rsidP="00AF6C7F">
      <w:pPr>
        <w:spacing w:line="360" w:lineRule="auto"/>
        <w:jc w:val="both"/>
        <w:rPr>
          <w:rFonts w:ascii="Times New Roman" w:hAnsi="Times New Roman" w:cs="Times New Roman"/>
          <w:b/>
          <w:sz w:val="28"/>
          <w:szCs w:val="28"/>
        </w:rPr>
      </w:pPr>
      <w:r w:rsidRPr="00541D13">
        <w:rPr>
          <w:rFonts w:ascii="Times New Roman" w:hAnsi="Times New Roman" w:cs="Times New Roman"/>
          <w:b/>
          <w:sz w:val="28"/>
          <w:szCs w:val="28"/>
        </w:rPr>
        <w:t>Решение:</w:t>
      </w:r>
    </w:p>
    <w:p w:rsidR="00AF6C7F" w:rsidRPr="00D670F8" w:rsidRDefault="00AF6C7F" w:rsidP="00AF6C7F">
      <w:pPr>
        <w:spacing w:line="360" w:lineRule="auto"/>
        <w:ind w:firstLine="709"/>
        <w:jc w:val="both"/>
        <w:rPr>
          <w:sz w:val="28"/>
          <w:szCs w:val="28"/>
        </w:rPr>
      </w:pPr>
      <w:r w:rsidRPr="00541D13">
        <w:rPr>
          <w:rFonts w:ascii="Times New Roman" w:hAnsi="Times New Roman" w:cs="Times New Roman"/>
          <w:sz w:val="28"/>
          <w:szCs w:val="28"/>
        </w:rPr>
        <w:t>В данном доказательстве приведены несколько альтернатив и последовательно исключаются все альтернативы, кроме одной. Это косвенное доказательство, проведенное методом исключения (разделительное доказательство). Антитезис «он проник через крышу» является одним из членов разделительного суждения, все остальные члены исключаются. Применяется структура отрицающе-утверждающего модуса разделительно-категорического силлогизма. Доказательство является правильным, а заключение истинным, т.к. в рассуждении предусмотрены все возможные случа</w:t>
      </w:r>
      <w:r w:rsidRPr="00D670F8">
        <w:rPr>
          <w:sz w:val="28"/>
          <w:szCs w:val="28"/>
        </w:rPr>
        <w:t>и.</w:t>
      </w:r>
    </w:p>
    <w:p w:rsidR="00AF6C7F" w:rsidRPr="00AF6C7F" w:rsidRDefault="00AF6C7F" w:rsidP="00AF6C7F">
      <w:pPr>
        <w:spacing w:line="360" w:lineRule="auto"/>
        <w:jc w:val="both"/>
        <w:rPr>
          <w:b/>
          <w:sz w:val="28"/>
          <w:szCs w:val="28"/>
        </w:rPr>
      </w:pPr>
    </w:p>
    <w:p w:rsidR="00AF6C7F" w:rsidRPr="00AF6C7F" w:rsidRDefault="00AF6C7F" w:rsidP="00AF6C7F">
      <w:pPr>
        <w:spacing w:line="360" w:lineRule="auto"/>
        <w:jc w:val="both"/>
        <w:rPr>
          <w:b/>
          <w:sz w:val="28"/>
          <w:szCs w:val="28"/>
        </w:rPr>
      </w:pPr>
    </w:p>
    <w:p w:rsidR="00AF6C7F" w:rsidRPr="00D670F8" w:rsidRDefault="00AF6C7F" w:rsidP="00AA79DB">
      <w:pPr>
        <w:spacing w:line="360" w:lineRule="auto"/>
        <w:ind w:firstLine="709"/>
        <w:jc w:val="both"/>
        <w:rPr>
          <w:sz w:val="28"/>
          <w:szCs w:val="28"/>
        </w:rPr>
      </w:pPr>
    </w:p>
    <w:p w:rsidR="00AA79DB" w:rsidRPr="00D670F8" w:rsidRDefault="00AA79DB" w:rsidP="00AA79DB">
      <w:pPr>
        <w:spacing w:line="360" w:lineRule="auto"/>
        <w:ind w:firstLine="709"/>
        <w:jc w:val="both"/>
        <w:rPr>
          <w:sz w:val="28"/>
          <w:szCs w:val="28"/>
        </w:rPr>
      </w:pPr>
    </w:p>
    <w:p w:rsidR="00AA79DB" w:rsidRPr="00D670F8" w:rsidRDefault="00AA79DB" w:rsidP="00AA79DB">
      <w:pPr>
        <w:spacing w:line="360" w:lineRule="auto"/>
        <w:ind w:firstLine="709"/>
        <w:jc w:val="both"/>
        <w:rPr>
          <w:sz w:val="28"/>
          <w:szCs w:val="28"/>
        </w:rPr>
      </w:pPr>
    </w:p>
    <w:p w:rsidR="00AA79DB" w:rsidRPr="00AA79DB" w:rsidRDefault="00AA79DB" w:rsidP="00AA79DB">
      <w:pPr>
        <w:spacing w:line="360" w:lineRule="auto"/>
        <w:rPr>
          <w:rFonts w:ascii="Times New Roman" w:hAnsi="Times New Roman" w:cs="Times New Roman"/>
          <w:b/>
          <w:sz w:val="28"/>
          <w:szCs w:val="28"/>
        </w:rPr>
      </w:pPr>
    </w:p>
    <w:sectPr w:rsidR="00AA79DB" w:rsidRPr="00AA79DB" w:rsidSect="00AA79DB">
      <w:footerReference w:type="default" r:id="rId12"/>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448" w:rsidRDefault="00741448" w:rsidP="00541D13">
      <w:pPr>
        <w:spacing w:after="0" w:line="240" w:lineRule="auto"/>
      </w:pPr>
      <w:r>
        <w:separator/>
      </w:r>
    </w:p>
  </w:endnote>
  <w:endnote w:type="continuationSeparator" w:id="1">
    <w:p w:rsidR="00741448" w:rsidRDefault="00741448" w:rsidP="00541D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1D13" w:rsidRDefault="00541D13" w:rsidP="002642D8">
    <w:pPr>
      <w:pStyle w:val="a5"/>
      <w:jc w:val="center"/>
    </w:pPr>
  </w:p>
  <w:p w:rsidR="00541D13" w:rsidRDefault="00541D1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448" w:rsidRDefault="00741448" w:rsidP="00541D13">
      <w:pPr>
        <w:spacing w:after="0" w:line="240" w:lineRule="auto"/>
      </w:pPr>
      <w:r>
        <w:separator/>
      </w:r>
    </w:p>
  </w:footnote>
  <w:footnote w:type="continuationSeparator" w:id="1">
    <w:p w:rsidR="00741448" w:rsidRDefault="00741448" w:rsidP="00541D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686D"/>
    <w:multiLevelType w:val="hybridMultilevel"/>
    <w:tmpl w:val="49C8F7A0"/>
    <w:lvl w:ilvl="0" w:tplc="479EF6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964EA2"/>
    <w:rsid w:val="001553FD"/>
    <w:rsid w:val="0019442C"/>
    <w:rsid w:val="001C49C5"/>
    <w:rsid w:val="00252239"/>
    <w:rsid w:val="002642D8"/>
    <w:rsid w:val="00541D13"/>
    <w:rsid w:val="00607595"/>
    <w:rsid w:val="00626C3A"/>
    <w:rsid w:val="006860A8"/>
    <w:rsid w:val="00741448"/>
    <w:rsid w:val="00964EA2"/>
    <w:rsid w:val="00A90156"/>
    <w:rsid w:val="00AA79DB"/>
    <w:rsid w:val="00AF6C7F"/>
    <w:rsid w:val="00C23082"/>
    <w:rsid w:val="00D26E7B"/>
    <w:rsid w:val="00E46E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42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A79DB"/>
  </w:style>
  <w:style w:type="paragraph" w:styleId="a3">
    <w:name w:val="header"/>
    <w:basedOn w:val="a"/>
    <w:link w:val="a4"/>
    <w:uiPriority w:val="99"/>
    <w:semiHidden/>
    <w:unhideWhenUsed/>
    <w:rsid w:val="00541D1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41D13"/>
  </w:style>
  <w:style w:type="paragraph" w:styleId="a5">
    <w:name w:val="footer"/>
    <w:basedOn w:val="a"/>
    <w:link w:val="a6"/>
    <w:uiPriority w:val="99"/>
    <w:unhideWhenUsed/>
    <w:rsid w:val="00541D1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41D13"/>
  </w:style>
  <w:style w:type="paragraph" w:styleId="a7">
    <w:name w:val="List Paragraph"/>
    <w:basedOn w:val="a"/>
    <w:uiPriority w:val="34"/>
    <w:qFormat/>
    <w:rsid w:val="002642D8"/>
    <w:pPr>
      <w:ind w:left="720"/>
      <w:contextualSpacing/>
    </w:pPr>
  </w:style>
  <w:style w:type="paragraph" w:styleId="a8">
    <w:name w:val="Normal (Web)"/>
    <w:basedOn w:val="a"/>
    <w:uiPriority w:val="99"/>
    <w:unhideWhenUsed/>
    <w:rsid w:val="002642D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44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641193">
      <w:bodyDiv w:val="1"/>
      <w:marLeft w:val="0"/>
      <w:marRight w:val="0"/>
      <w:marTop w:val="0"/>
      <w:marBottom w:val="0"/>
      <w:divBdr>
        <w:top w:val="none" w:sz="0" w:space="0" w:color="auto"/>
        <w:left w:val="none" w:sz="0" w:space="0" w:color="auto"/>
        <w:bottom w:val="none" w:sz="0" w:space="0" w:color="auto"/>
        <w:right w:val="none" w:sz="0" w:space="0" w:color="auto"/>
      </w:divBdr>
    </w:div>
    <w:div w:id="486166132">
      <w:bodyDiv w:val="1"/>
      <w:marLeft w:val="0"/>
      <w:marRight w:val="0"/>
      <w:marTop w:val="0"/>
      <w:marBottom w:val="0"/>
      <w:divBdr>
        <w:top w:val="none" w:sz="0" w:space="0" w:color="auto"/>
        <w:left w:val="none" w:sz="0" w:space="0" w:color="auto"/>
        <w:bottom w:val="none" w:sz="0" w:space="0" w:color="auto"/>
        <w:right w:val="none" w:sz="0" w:space="0" w:color="auto"/>
      </w:divBdr>
      <w:divsChild>
        <w:div w:id="149637292">
          <w:marLeft w:val="-67"/>
          <w:marRight w:val="0"/>
          <w:marTop w:val="0"/>
          <w:marBottom w:val="0"/>
          <w:divBdr>
            <w:top w:val="none" w:sz="0" w:space="0" w:color="auto"/>
            <w:left w:val="none" w:sz="0" w:space="0" w:color="auto"/>
            <w:bottom w:val="none" w:sz="0" w:space="0" w:color="auto"/>
            <w:right w:val="none" w:sz="0" w:space="0" w:color="auto"/>
          </w:divBdr>
          <w:divsChild>
            <w:div w:id="35457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61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C4DA-AA4F-47AB-B177-8EDDB3DD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1046</Words>
  <Characters>5963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Кнопа</dc:creator>
  <cp:keywords/>
  <dc:description/>
  <cp:lastModifiedBy>Пользователь Windows</cp:lastModifiedBy>
  <cp:revision>4</cp:revision>
  <dcterms:created xsi:type="dcterms:W3CDTF">2014-04-29T15:11:00Z</dcterms:created>
  <dcterms:modified xsi:type="dcterms:W3CDTF">2014-05-16T07:46:00Z</dcterms:modified>
</cp:coreProperties>
</file>