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121" w:rsidRPr="005D1121" w:rsidRDefault="005D1121" w:rsidP="005D1121">
      <w:pPr>
        <w:ind w:right="-2"/>
        <w:jc w:val="center"/>
        <w:rPr>
          <w:sz w:val="28"/>
        </w:rPr>
      </w:pPr>
      <w:r w:rsidRPr="005D1121">
        <w:rPr>
          <w:sz w:val="28"/>
        </w:rPr>
        <w:t>Федеральное агентство по образованию</w:t>
      </w:r>
    </w:p>
    <w:p w:rsidR="005D1121" w:rsidRPr="005D1121" w:rsidRDefault="005D1121" w:rsidP="005D1121">
      <w:pPr>
        <w:widowControl/>
        <w:autoSpaceDE/>
        <w:autoSpaceDN/>
        <w:adjustRightInd/>
        <w:ind w:right="-2"/>
        <w:jc w:val="center"/>
        <w:rPr>
          <w:sz w:val="28"/>
        </w:rPr>
      </w:pPr>
      <w:r w:rsidRPr="005D1121">
        <w:rPr>
          <w:sz w:val="28"/>
        </w:rPr>
        <w:t>Сибирский государственный аэрокосмический университет</w:t>
      </w:r>
    </w:p>
    <w:p w:rsidR="005D1121" w:rsidRPr="005D1121" w:rsidRDefault="005D1121" w:rsidP="005D1121">
      <w:pPr>
        <w:widowControl/>
        <w:autoSpaceDE/>
        <w:autoSpaceDN/>
        <w:adjustRightInd/>
        <w:ind w:right="-2"/>
        <w:jc w:val="center"/>
        <w:rPr>
          <w:sz w:val="28"/>
        </w:rPr>
      </w:pPr>
      <w:r w:rsidRPr="005D1121">
        <w:rPr>
          <w:sz w:val="28"/>
        </w:rPr>
        <w:t xml:space="preserve">имени академика М. Ф. </w:t>
      </w:r>
      <w:proofErr w:type="spellStart"/>
      <w:r w:rsidRPr="005D1121">
        <w:rPr>
          <w:sz w:val="28"/>
        </w:rPr>
        <w:t>Решетнева</w:t>
      </w:r>
      <w:proofErr w:type="spellEnd"/>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b/>
          <w:sz w:val="28"/>
        </w:rPr>
      </w:pPr>
      <w:r w:rsidRPr="005D1121">
        <w:rPr>
          <w:b/>
          <w:sz w:val="28"/>
        </w:rPr>
        <w:t>КОНТРОЛЬНАЯ РАБОТА</w:t>
      </w:r>
    </w:p>
    <w:p w:rsidR="005D1121" w:rsidRPr="005D1121" w:rsidRDefault="005D1121" w:rsidP="005D1121">
      <w:pPr>
        <w:widowControl/>
        <w:autoSpaceDE/>
        <w:autoSpaceDN/>
        <w:adjustRightInd/>
        <w:ind w:right="-2"/>
        <w:jc w:val="center"/>
        <w:rPr>
          <w:b/>
          <w:sz w:val="28"/>
        </w:rPr>
      </w:pPr>
    </w:p>
    <w:p w:rsidR="005D1121" w:rsidRPr="005D1121" w:rsidRDefault="005D1121" w:rsidP="005D1121">
      <w:pPr>
        <w:widowControl/>
        <w:autoSpaceDE/>
        <w:autoSpaceDN/>
        <w:adjustRightInd/>
        <w:ind w:right="-2"/>
        <w:jc w:val="center"/>
        <w:rPr>
          <w:b/>
          <w:sz w:val="28"/>
        </w:rPr>
      </w:pPr>
    </w:p>
    <w:p w:rsidR="005D1121" w:rsidRPr="005D1121" w:rsidRDefault="005D1121" w:rsidP="005D1121">
      <w:pPr>
        <w:widowControl/>
        <w:autoSpaceDE/>
        <w:autoSpaceDN/>
        <w:adjustRightInd/>
        <w:ind w:right="-2"/>
        <w:jc w:val="center"/>
        <w:rPr>
          <w:b/>
          <w:sz w:val="28"/>
        </w:rPr>
      </w:pPr>
    </w:p>
    <w:p w:rsidR="005D1121" w:rsidRPr="005D1121" w:rsidRDefault="005D1121" w:rsidP="005D1121">
      <w:pPr>
        <w:widowControl/>
        <w:autoSpaceDE/>
        <w:autoSpaceDN/>
        <w:adjustRightInd/>
        <w:ind w:right="-2"/>
        <w:jc w:val="center"/>
        <w:rPr>
          <w:sz w:val="28"/>
        </w:rPr>
      </w:pPr>
      <w:r w:rsidRPr="005D1121">
        <w:rPr>
          <w:sz w:val="28"/>
        </w:rPr>
        <w:t>по дисциплине</w:t>
      </w:r>
    </w:p>
    <w:p w:rsidR="005D1121" w:rsidRPr="005D1121" w:rsidRDefault="005D1121" w:rsidP="005D1121">
      <w:pPr>
        <w:widowControl/>
        <w:autoSpaceDE/>
        <w:autoSpaceDN/>
        <w:adjustRightInd/>
        <w:ind w:right="-2"/>
        <w:jc w:val="center"/>
        <w:rPr>
          <w:sz w:val="28"/>
        </w:rPr>
      </w:pPr>
      <w:r w:rsidRPr="005D1121">
        <w:rPr>
          <w:sz w:val="28"/>
        </w:rPr>
        <w:t>«</w:t>
      </w:r>
      <w:r>
        <w:rPr>
          <w:sz w:val="28"/>
        </w:rPr>
        <w:t>Управление человеческими ресурсами</w:t>
      </w:r>
      <w:r w:rsidRPr="005D1121">
        <w:rPr>
          <w:sz w:val="28"/>
        </w:rPr>
        <w:t>»</w:t>
      </w: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r>
        <w:rPr>
          <w:sz w:val="28"/>
        </w:rPr>
        <w:t>Вариант № 7</w:t>
      </w: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Default="005D1121" w:rsidP="005D1121">
      <w:pPr>
        <w:widowControl/>
        <w:autoSpaceDE/>
        <w:autoSpaceDN/>
        <w:adjustRightInd/>
        <w:ind w:right="-2"/>
        <w:jc w:val="center"/>
        <w:rPr>
          <w:sz w:val="28"/>
        </w:rPr>
      </w:pPr>
    </w:p>
    <w:p w:rsidR="005D1121" w:rsidRDefault="005D1121" w:rsidP="005D1121">
      <w:pPr>
        <w:widowControl/>
        <w:autoSpaceDE/>
        <w:autoSpaceDN/>
        <w:adjustRightInd/>
        <w:ind w:right="-2"/>
        <w:jc w:val="center"/>
        <w:rPr>
          <w:sz w:val="28"/>
        </w:rPr>
      </w:pPr>
    </w:p>
    <w:p w:rsidR="005D1121" w:rsidRDefault="005D1121" w:rsidP="005D1121">
      <w:pPr>
        <w:widowControl/>
        <w:autoSpaceDE/>
        <w:autoSpaceDN/>
        <w:adjustRightInd/>
        <w:ind w:right="-2"/>
        <w:jc w:val="center"/>
        <w:rPr>
          <w:sz w:val="28"/>
        </w:rPr>
      </w:pPr>
    </w:p>
    <w:p w:rsidR="005D1121" w:rsidRDefault="005D1121" w:rsidP="005D1121">
      <w:pPr>
        <w:widowControl/>
        <w:autoSpaceDE/>
        <w:autoSpaceDN/>
        <w:adjustRightInd/>
        <w:ind w:right="-2"/>
        <w:jc w:val="center"/>
        <w:rPr>
          <w:sz w:val="28"/>
        </w:rPr>
      </w:pPr>
    </w:p>
    <w:p w:rsidR="005D1121" w:rsidRDefault="005D1121" w:rsidP="005D1121">
      <w:pPr>
        <w:widowControl/>
        <w:autoSpaceDE/>
        <w:autoSpaceDN/>
        <w:adjustRightInd/>
        <w:ind w:right="-2"/>
        <w:jc w:val="center"/>
        <w:rPr>
          <w:sz w:val="28"/>
        </w:rPr>
      </w:pPr>
    </w:p>
    <w:p w:rsidR="005D1121" w:rsidRDefault="005D1121" w:rsidP="005D1121">
      <w:pPr>
        <w:widowControl/>
        <w:autoSpaceDE/>
        <w:autoSpaceDN/>
        <w:adjustRightInd/>
        <w:ind w:right="-2"/>
        <w:jc w:val="center"/>
        <w:rPr>
          <w:sz w:val="28"/>
        </w:rPr>
      </w:pPr>
    </w:p>
    <w:p w:rsidR="005D1121" w:rsidRDefault="005D1121" w:rsidP="005D1121">
      <w:pPr>
        <w:widowControl/>
        <w:autoSpaceDE/>
        <w:autoSpaceDN/>
        <w:adjustRightInd/>
        <w:ind w:right="-2"/>
        <w:jc w:val="center"/>
        <w:rPr>
          <w:sz w:val="28"/>
        </w:rPr>
      </w:pPr>
    </w:p>
    <w:p w:rsid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ind w:right="-2"/>
        <w:jc w:val="center"/>
        <w:rPr>
          <w:sz w:val="28"/>
        </w:rPr>
      </w:pPr>
    </w:p>
    <w:p w:rsidR="005D1121" w:rsidRPr="005D1121" w:rsidRDefault="005D1121" w:rsidP="005D1121">
      <w:pPr>
        <w:widowControl/>
        <w:autoSpaceDE/>
        <w:autoSpaceDN/>
        <w:adjustRightInd/>
        <w:jc w:val="right"/>
        <w:rPr>
          <w:sz w:val="28"/>
          <w:szCs w:val="28"/>
        </w:rPr>
      </w:pPr>
    </w:p>
    <w:p w:rsidR="005D1121" w:rsidRPr="005D1121" w:rsidRDefault="005D1121" w:rsidP="005D1121">
      <w:pPr>
        <w:widowControl/>
        <w:autoSpaceDE/>
        <w:autoSpaceDN/>
        <w:adjustRightInd/>
        <w:jc w:val="right"/>
        <w:rPr>
          <w:sz w:val="28"/>
          <w:szCs w:val="28"/>
        </w:rPr>
      </w:pPr>
      <w:r w:rsidRPr="005D1121">
        <w:rPr>
          <w:sz w:val="28"/>
          <w:szCs w:val="28"/>
        </w:rPr>
        <w:t>Выполнил:</w:t>
      </w:r>
    </w:p>
    <w:p w:rsidR="005D1121" w:rsidRPr="005D1121" w:rsidRDefault="005D1121" w:rsidP="005D1121">
      <w:pPr>
        <w:widowControl/>
        <w:autoSpaceDE/>
        <w:autoSpaceDN/>
        <w:adjustRightInd/>
        <w:jc w:val="right"/>
        <w:rPr>
          <w:sz w:val="28"/>
          <w:szCs w:val="28"/>
        </w:rPr>
      </w:pPr>
      <w:r w:rsidRPr="005D1121">
        <w:rPr>
          <w:sz w:val="28"/>
          <w:szCs w:val="28"/>
        </w:rPr>
        <w:t xml:space="preserve">студент гр. БММЗ12-31 </w:t>
      </w:r>
    </w:p>
    <w:p w:rsidR="005D1121" w:rsidRPr="005D1121" w:rsidRDefault="005D1121" w:rsidP="005D1121">
      <w:pPr>
        <w:widowControl/>
        <w:autoSpaceDE/>
        <w:autoSpaceDN/>
        <w:adjustRightInd/>
        <w:jc w:val="right"/>
        <w:rPr>
          <w:sz w:val="28"/>
          <w:szCs w:val="28"/>
        </w:rPr>
      </w:pPr>
      <w:r w:rsidRPr="005D1121">
        <w:rPr>
          <w:sz w:val="28"/>
          <w:szCs w:val="28"/>
        </w:rPr>
        <w:t>Макаренко Н.В.</w:t>
      </w:r>
    </w:p>
    <w:p w:rsidR="005D1121" w:rsidRPr="005D1121" w:rsidRDefault="005D1121" w:rsidP="005D1121">
      <w:pPr>
        <w:widowControl/>
        <w:autoSpaceDE/>
        <w:autoSpaceDN/>
        <w:adjustRightInd/>
        <w:jc w:val="right"/>
        <w:rPr>
          <w:sz w:val="28"/>
          <w:szCs w:val="28"/>
        </w:rPr>
      </w:pPr>
    </w:p>
    <w:p w:rsidR="005D1121" w:rsidRPr="005D1121" w:rsidRDefault="005D1121" w:rsidP="005D1121">
      <w:pPr>
        <w:widowControl/>
        <w:autoSpaceDE/>
        <w:autoSpaceDN/>
        <w:adjustRightInd/>
        <w:jc w:val="right"/>
        <w:rPr>
          <w:sz w:val="28"/>
          <w:szCs w:val="28"/>
        </w:rPr>
      </w:pPr>
      <w:r w:rsidRPr="005D1121">
        <w:rPr>
          <w:sz w:val="28"/>
          <w:szCs w:val="28"/>
        </w:rPr>
        <w:t>Проверил:</w:t>
      </w:r>
    </w:p>
    <w:p w:rsidR="005D1121" w:rsidRPr="005D1121" w:rsidRDefault="009E6FDB" w:rsidP="005D1121">
      <w:pPr>
        <w:widowControl/>
        <w:autoSpaceDE/>
        <w:autoSpaceDN/>
        <w:adjustRightInd/>
        <w:jc w:val="right"/>
        <w:rPr>
          <w:sz w:val="28"/>
          <w:szCs w:val="28"/>
        </w:rPr>
      </w:pPr>
      <w:proofErr w:type="spellStart"/>
      <w:r>
        <w:rPr>
          <w:sz w:val="28"/>
          <w:szCs w:val="28"/>
        </w:rPr>
        <w:t>Лячин</w:t>
      </w:r>
      <w:proofErr w:type="spellEnd"/>
      <w:r>
        <w:rPr>
          <w:sz w:val="28"/>
          <w:szCs w:val="28"/>
        </w:rPr>
        <w:t xml:space="preserve"> М.А.</w:t>
      </w:r>
    </w:p>
    <w:p w:rsidR="005D1121" w:rsidRPr="005D1121" w:rsidRDefault="005D1121" w:rsidP="005D1121">
      <w:pPr>
        <w:widowControl/>
        <w:autoSpaceDE/>
        <w:autoSpaceDN/>
        <w:adjustRightInd/>
        <w:jc w:val="right"/>
        <w:rPr>
          <w:sz w:val="28"/>
          <w:szCs w:val="28"/>
        </w:rPr>
      </w:pPr>
    </w:p>
    <w:p w:rsidR="005D1121" w:rsidRPr="005D1121" w:rsidRDefault="005D1121" w:rsidP="005D1121">
      <w:pPr>
        <w:widowControl/>
        <w:autoSpaceDE/>
        <w:autoSpaceDN/>
        <w:adjustRightInd/>
        <w:jc w:val="right"/>
        <w:rPr>
          <w:sz w:val="28"/>
          <w:szCs w:val="28"/>
        </w:rPr>
      </w:pPr>
    </w:p>
    <w:p w:rsidR="005D1121" w:rsidRPr="005D1121" w:rsidRDefault="005D1121" w:rsidP="005D1121">
      <w:pPr>
        <w:widowControl/>
        <w:autoSpaceDE/>
        <w:autoSpaceDN/>
        <w:adjustRightInd/>
        <w:jc w:val="right"/>
        <w:rPr>
          <w:sz w:val="28"/>
          <w:szCs w:val="28"/>
        </w:rPr>
      </w:pPr>
    </w:p>
    <w:p w:rsidR="005D1121" w:rsidRPr="005D1121" w:rsidRDefault="005D1121" w:rsidP="005D1121">
      <w:pPr>
        <w:widowControl/>
        <w:autoSpaceDE/>
        <w:autoSpaceDN/>
        <w:adjustRightInd/>
        <w:jc w:val="right"/>
        <w:rPr>
          <w:sz w:val="28"/>
          <w:szCs w:val="28"/>
        </w:rPr>
      </w:pPr>
    </w:p>
    <w:p w:rsidR="005D1121" w:rsidRPr="005D1121" w:rsidRDefault="005D1121" w:rsidP="005D1121">
      <w:pPr>
        <w:widowControl/>
        <w:autoSpaceDE/>
        <w:autoSpaceDN/>
        <w:adjustRightInd/>
        <w:jc w:val="right"/>
        <w:rPr>
          <w:sz w:val="28"/>
          <w:szCs w:val="28"/>
        </w:rPr>
      </w:pPr>
    </w:p>
    <w:p w:rsidR="00B3095C" w:rsidRPr="009E6FDB" w:rsidRDefault="005D1121" w:rsidP="009E6FDB">
      <w:pPr>
        <w:widowControl/>
        <w:autoSpaceDE/>
        <w:autoSpaceDN/>
        <w:adjustRightInd/>
        <w:ind w:right="-2"/>
        <w:jc w:val="center"/>
        <w:rPr>
          <w:sz w:val="28"/>
        </w:rPr>
      </w:pPr>
      <w:r w:rsidRPr="005D1121">
        <w:rPr>
          <w:sz w:val="28"/>
        </w:rPr>
        <w:t>Зеленогорск 2014</w:t>
      </w:r>
    </w:p>
    <w:p w:rsidR="00B3095C" w:rsidRDefault="00B3095C" w:rsidP="00B3095C">
      <w:pPr>
        <w:shd w:val="clear" w:color="auto" w:fill="FFFFFF"/>
        <w:spacing w:after="100" w:afterAutospacing="1" w:line="360" w:lineRule="auto"/>
        <w:jc w:val="center"/>
        <w:rPr>
          <w:color w:val="000000"/>
          <w:sz w:val="28"/>
          <w:szCs w:val="28"/>
        </w:rPr>
      </w:pPr>
      <w:r>
        <w:rPr>
          <w:color w:val="000000"/>
          <w:sz w:val="28"/>
          <w:szCs w:val="28"/>
        </w:rPr>
        <w:lastRenderedPageBreak/>
        <w:t>Вопрос 1</w:t>
      </w:r>
    </w:p>
    <w:p w:rsidR="00B3095C" w:rsidRPr="00B3095C" w:rsidRDefault="00B3095C" w:rsidP="00B3095C">
      <w:pPr>
        <w:shd w:val="clear" w:color="auto" w:fill="FFFFFF"/>
        <w:spacing w:line="360" w:lineRule="auto"/>
        <w:jc w:val="both"/>
        <w:rPr>
          <w:sz w:val="28"/>
          <w:szCs w:val="28"/>
        </w:rPr>
      </w:pPr>
      <w:r w:rsidRPr="00B3095C">
        <w:rPr>
          <w:sz w:val="28"/>
          <w:szCs w:val="28"/>
        </w:rPr>
        <w:t xml:space="preserve">Экономический (технократический) подход к управлению персоналом: сущность и принципы. Условия эффективного применения экономического (технократического) подхода. </w:t>
      </w:r>
    </w:p>
    <w:p w:rsidR="00B3095C" w:rsidRDefault="00B3095C" w:rsidP="00B3095C">
      <w:pPr>
        <w:shd w:val="clear" w:color="auto" w:fill="FFFFFF"/>
        <w:spacing w:line="360" w:lineRule="auto"/>
        <w:jc w:val="center"/>
        <w:rPr>
          <w:color w:val="000000"/>
          <w:sz w:val="28"/>
          <w:szCs w:val="28"/>
        </w:rPr>
      </w:pP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Экономический подход к управлению дал начало концепции использования трудовых ресурсов. В рамках этого подхода ведущее место занимает техническая</w:t>
      </w:r>
      <w:r w:rsidRPr="00273514">
        <w:rPr>
          <w:i/>
          <w:color w:val="000000"/>
          <w:sz w:val="28"/>
          <w:szCs w:val="28"/>
        </w:rPr>
        <w:t xml:space="preserve"> </w:t>
      </w:r>
      <w:r w:rsidRPr="00273514">
        <w:rPr>
          <w:color w:val="000000"/>
          <w:sz w:val="28"/>
          <w:szCs w:val="28"/>
        </w:rPr>
        <w:t>(в общем случае инструментальная, т.е. направленная на овладение трудовыми приемами), а не управленческая подготовка людей на предприятии. Организация здесь означает упорядочен</w:t>
      </w:r>
      <w:r w:rsidR="00F741D5">
        <w:rPr>
          <w:color w:val="000000"/>
          <w:sz w:val="28"/>
          <w:szCs w:val="28"/>
        </w:rPr>
        <w:t>ность отношений между ясно очер</w:t>
      </w:r>
      <w:r w:rsidRPr="00273514">
        <w:rPr>
          <w:color w:val="000000"/>
          <w:sz w:val="28"/>
          <w:szCs w:val="28"/>
        </w:rPr>
        <w:t xml:space="preserve">ченными частями целого, имеющими определенный порядок. В </w:t>
      </w:r>
      <w:r w:rsidR="00096462" w:rsidRPr="00273514">
        <w:rPr>
          <w:color w:val="000000"/>
          <w:sz w:val="28"/>
          <w:szCs w:val="28"/>
        </w:rPr>
        <w:t>сущности,</w:t>
      </w:r>
      <w:r w:rsidRPr="00273514">
        <w:rPr>
          <w:color w:val="000000"/>
          <w:sz w:val="28"/>
          <w:szCs w:val="28"/>
        </w:rPr>
        <w:t xml:space="preserve"> организация</w:t>
      </w:r>
      <w:r w:rsidR="00F741D5">
        <w:rPr>
          <w:color w:val="000000"/>
          <w:sz w:val="28"/>
          <w:szCs w:val="28"/>
        </w:rPr>
        <w:t xml:space="preserve"> –</w:t>
      </w:r>
      <w:r w:rsidRPr="00273514">
        <w:rPr>
          <w:color w:val="000000"/>
          <w:sz w:val="28"/>
          <w:szCs w:val="28"/>
        </w:rPr>
        <w:t xml:space="preserve"> это набор механических отношений, и действовать она должна подобно механизму: </w:t>
      </w:r>
      <w:r w:rsidR="00F741D5" w:rsidRPr="00273514">
        <w:rPr>
          <w:color w:val="000000"/>
          <w:sz w:val="28"/>
          <w:szCs w:val="28"/>
        </w:rPr>
        <w:t>алгоритмизировано</w:t>
      </w:r>
      <w:r w:rsidRPr="00273514">
        <w:rPr>
          <w:color w:val="000000"/>
          <w:sz w:val="28"/>
          <w:szCs w:val="28"/>
        </w:rPr>
        <w:t>, эффективно, надежно и предсказуемо.</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Среди основных принци</w:t>
      </w:r>
      <w:r w:rsidR="00F741D5">
        <w:rPr>
          <w:color w:val="000000"/>
          <w:sz w:val="28"/>
          <w:szCs w:val="28"/>
        </w:rPr>
        <w:t>пов концепции использования тру</w:t>
      </w:r>
      <w:r w:rsidRPr="00273514">
        <w:rPr>
          <w:color w:val="000000"/>
          <w:sz w:val="28"/>
          <w:szCs w:val="28"/>
        </w:rPr>
        <w:t>довых ресурсов можно выделить следующие:</w:t>
      </w:r>
      <w:r w:rsidR="00E9303B">
        <w:rPr>
          <w:rStyle w:val="a4"/>
          <w:color w:val="000000"/>
          <w:sz w:val="28"/>
          <w:szCs w:val="28"/>
        </w:rPr>
        <w:footnoteReference w:id="1"/>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xml:space="preserve">1) обеспечение единства руководства </w:t>
      </w:r>
      <w:r w:rsidR="00F741D5">
        <w:rPr>
          <w:color w:val="000000"/>
          <w:sz w:val="28"/>
          <w:szCs w:val="28"/>
        </w:rPr>
        <w:t>– подчинённые полу</w:t>
      </w:r>
      <w:r w:rsidRPr="00273514">
        <w:rPr>
          <w:color w:val="000000"/>
          <w:sz w:val="28"/>
          <w:szCs w:val="28"/>
        </w:rPr>
        <w:t>чают приказы только от одного начальника;</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xml:space="preserve">2) соблюдение строгой управленческой вертикали </w:t>
      </w:r>
      <w:r w:rsidR="00F741D5">
        <w:rPr>
          <w:color w:val="000000"/>
          <w:sz w:val="28"/>
          <w:szCs w:val="28"/>
        </w:rPr>
        <w:t>–</w:t>
      </w:r>
      <w:r w:rsidRPr="00273514">
        <w:rPr>
          <w:color w:val="000000"/>
          <w:sz w:val="28"/>
          <w:szCs w:val="28"/>
        </w:rPr>
        <w:t xml:space="preserve"> цепь управления от начальника к подчиненному спускается сверху вниз по всей организации и используется как кана</w:t>
      </w:r>
      <w:r w:rsidR="00F741D5">
        <w:rPr>
          <w:color w:val="000000"/>
          <w:sz w:val="28"/>
          <w:szCs w:val="28"/>
        </w:rPr>
        <w:t>л для комму</w:t>
      </w:r>
      <w:r w:rsidRPr="00273514">
        <w:rPr>
          <w:color w:val="000000"/>
          <w:sz w:val="28"/>
          <w:szCs w:val="28"/>
        </w:rPr>
        <w:t>никации и принятия решения;</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3) фиксирование необход</w:t>
      </w:r>
      <w:r w:rsidR="00F741D5">
        <w:rPr>
          <w:color w:val="000000"/>
          <w:sz w:val="28"/>
          <w:szCs w:val="28"/>
        </w:rPr>
        <w:t>имого и достаточного объема кон</w:t>
      </w:r>
      <w:r w:rsidRPr="00273514">
        <w:rPr>
          <w:color w:val="000000"/>
          <w:sz w:val="28"/>
          <w:szCs w:val="28"/>
        </w:rPr>
        <w:t xml:space="preserve">троля </w:t>
      </w:r>
      <w:r w:rsidR="00F741D5">
        <w:rPr>
          <w:color w:val="000000"/>
          <w:sz w:val="28"/>
          <w:szCs w:val="28"/>
        </w:rPr>
        <w:t>–</w:t>
      </w:r>
      <w:r w:rsidRPr="00273514">
        <w:rPr>
          <w:color w:val="000000"/>
          <w:sz w:val="28"/>
          <w:szCs w:val="28"/>
        </w:rPr>
        <w:t xml:space="preserve"> число людей, подчиненных одному начальнику, должно быть таким, чтобы это не с</w:t>
      </w:r>
      <w:r w:rsidR="00F741D5">
        <w:rPr>
          <w:color w:val="000000"/>
          <w:sz w:val="28"/>
          <w:szCs w:val="28"/>
        </w:rPr>
        <w:t>оздавало проблемы для коммуника</w:t>
      </w:r>
      <w:r w:rsidRPr="00273514">
        <w:rPr>
          <w:color w:val="000000"/>
          <w:sz w:val="28"/>
          <w:szCs w:val="28"/>
        </w:rPr>
        <w:t>ции и координации;</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xml:space="preserve">4) соблюдение четкого разделения штабной и линейной структур организации </w:t>
      </w:r>
      <w:r w:rsidR="00F741D5">
        <w:rPr>
          <w:color w:val="000000"/>
          <w:sz w:val="28"/>
          <w:szCs w:val="28"/>
        </w:rPr>
        <w:t>–</w:t>
      </w:r>
      <w:r w:rsidRPr="00273514">
        <w:rPr>
          <w:color w:val="000000"/>
          <w:sz w:val="28"/>
          <w:szCs w:val="28"/>
        </w:rPr>
        <w:t xml:space="preserve"> штабн</w:t>
      </w:r>
      <w:r w:rsidR="00F741D5">
        <w:rPr>
          <w:color w:val="000000"/>
          <w:sz w:val="28"/>
          <w:szCs w:val="28"/>
        </w:rPr>
        <w:t>ой персонал, отвечая за содержа</w:t>
      </w:r>
      <w:r w:rsidRPr="00273514">
        <w:rPr>
          <w:color w:val="000000"/>
          <w:sz w:val="28"/>
          <w:szCs w:val="28"/>
        </w:rPr>
        <w:t>ние деятельности, ни при как</w:t>
      </w:r>
      <w:r w:rsidR="00F741D5">
        <w:rPr>
          <w:color w:val="000000"/>
          <w:sz w:val="28"/>
          <w:szCs w:val="28"/>
        </w:rPr>
        <w:t>их обстоятельствах не может осу</w:t>
      </w:r>
      <w:r w:rsidRPr="00273514">
        <w:rPr>
          <w:color w:val="000000"/>
          <w:sz w:val="28"/>
          <w:szCs w:val="28"/>
        </w:rPr>
        <w:t>ществлять властных полномочий, которыми наделены линейные руководители;</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lastRenderedPageBreak/>
        <w:t xml:space="preserve">5) достижение баланса между властью и ответственностью </w:t>
      </w:r>
      <w:r w:rsidR="00F741D5">
        <w:rPr>
          <w:color w:val="000000"/>
          <w:sz w:val="28"/>
          <w:szCs w:val="28"/>
        </w:rPr>
        <w:t>–</w:t>
      </w:r>
      <w:r w:rsidRPr="00273514">
        <w:rPr>
          <w:color w:val="000000"/>
          <w:sz w:val="28"/>
          <w:szCs w:val="28"/>
        </w:rPr>
        <w:t xml:space="preserve"> бессмысленно делать кого-либо ответственным за какую-либо работу, если ему не даны соответствующие полномочия;</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xml:space="preserve">6) обеспечение дисциплины </w:t>
      </w:r>
      <w:r w:rsidR="00F741D5">
        <w:rPr>
          <w:color w:val="000000"/>
          <w:sz w:val="28"/>
          <w:szCs w:val="28"/>
        </w:rPr>
        <w:t>–</w:t>
      </w:r>
      <w:r w:rsidRPr="00273514">
        <w:rPr>
          <w:color w:val="000000"/>
          <w:sz w:val="28"/>
          <w:szCs w:val="28"/>
        </w:rPr>
        <w:t xml:space="preserve"> подчинение, дополнительность, энергия и проявление внешних</w:t>
      </w:r>
      <w:r w:rsidR="00F741D5">
        <w:rPr>
          <w:color w:val="000000"/>
          <w:sz w:val="28"/>
          <w:szCs w:val="28"/>
        </w:rPr>
        <w:t xml:space="preserve"> знаков уважения должны осущест</w:t>
      </w:r>
      <w:r w:rsidRPr="00273514">
        <w:rPr>
          <w:color w:val="000000"/>
          <w:sz w:val="28"/>
          <w:szCs w:val="28"/>
        </w:rPr>
        <w:t>вляться в соответствии с принятыми правилами и обычаями;</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7) достижение подчине</w:t>
      </w:r>
      <w:r w:rsidR="00F741D5">
        <w:rPr>
          <w:color w:val="000000"/>
          <w:sz w:val="28"/>
          <w:szCs w:val="28"/>
        </w:rPr>
        <w:t>ния индивидуальных интересов об</w:t>
      </w:r>
      <w:r w:rsidRPr="00273514">
        <w:rPr>
          <w:color w:val="000000"/>
          <w:sz w:val="28"/>
          <w:szCs w:val="28"/>
        </w:rPr>
        <w:t>щему делу с помощью твердости, личного примера, честных соглашений и постоянного контроля;</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8) обеспечение равенства н</w:t>
      </w:r>
      <w:r w:rsidR="00F741D5">
        <w:rPr>
          <w:color w:val="000000"/>
          <w:sz w:val="28"/>
          <w:szCs w:val="28"/>
        </w:rPr>
        <w:t>а каждом уровне организации, ос</w:t>
      </w:r>
      <w:r w:rsidRPr="00273514">
        <w:rPr>
          <w:color w:val="000000"/>
          <w:sz w:val="28"/>
          <w:szCs w:val="28"/>
        </w:rPr>
        <w:t>нованного на доброжелательнос</w:t>
      </w:r>
      <w:r w:rsidR="00F741D5">
        <w:rPr>
          <w:color w:val="000000"/>
          <w:sz w:val="28"/>
          <w:szCs w:val="28"/>
        </w:rPr>
        <w:t>ти и справедливости, чтобы вдох</w:t>
      </w:r>
      <w:r w:rsidRPr="00273514">
        <w:rPr>
          <w:color w:val="000000"/>
          <w:sz w:val="28"/>
          <w:szCs w:val="28"/>
        </w:rPr>
        <w:t>новить персонал к эффекти</w:t>
      </w:r>
      <w:r w:rsidR="00F741D5">
        <w:rPr>
          <w:color w:val="000000"/>
          <w:sz w:val="28"/>
          <w:szCs w:val="28"/>
        </w:rPr>
        <w:t>вному исполнению своих обязанно</w:t>
      </w:r>
      <w:r w:rsidRPr="00273514">
        <w:rPr>
          <w:color w:val="000000"/>
          <w:sz w:val="28"/>
          <w:szCs w:val="28"/>
        </w:rPr>
        <w:t>стей; заслуженное вознагра</w:t>
      </w:r>
      <w:r w:rsidR="00F741D5">
        <w:rPr>
          <w:color w:val="000000"/>
          <w:sz w:val="28"/>
          <w:szCs w:val="28"/>
        </w:rPr>
        <w:t>ждение, повышающее моральное со</w:t>
      </w:r>
      <w:r w:rsidRPr="00273514">
        <w:rPr>
          <w:color w:val="000000"/>
          <w:sz w:val="28"/>
          <w:szCs w:val="28"/>
        </w:rPr>
        <w:t xml:space="preserve">стояние, но не ведущее </w:t>
      </w:r>
      <w:proofErr w:type="gramStart"/>
      <w:r w:rsidRPr="00273514">
        <w:rPr>
          <w:color w:val="000000"/>
          <w:sz w:val="28"/>
          <w:szCs w:val="28"/>
        </w:rPr>
        <w:t>к</w:t>
      </w:r>
      <w:proofErr w:type="gramEnd"/>
      <w:r w:rsidRPr="00273514">
        <w:rPr>
          <w:color w:val="000000"/>
          <w:sz w:val="28"/>
          <w:szCs w:val="28"/>
        </w:rPr>
        <w:t xml:space="preserve"> </w:t>
      </w:r>
      <w:proofErr w:type="gramStart"/>
      <w:r w:rsidR="00F741D5" w:rsidRPr="00273514">
        <w:rPr>
          <w:color w:val="000000"/>
          <w:sz w:val="28"/>
          <w:szCs w:val="28"/>
        </w:rPr>
        <w:t>пере</w:t>
      </w:r>
      <w:proofErr w:type="gramEnd"/>
      <w:r w:rsidR="00F741D5" w:rsidRPr="00273514">
        <w:rPr>
          <w:color w:val="000000"/>
          <w:sz w:val="28"/>
          <w:szCs w:val="28"/>
        </w:rPr>
        <w:t xml:space="preserve"> оплате</w:t>
      </w:r>
      <w:r w:rsidRPr="00273514">
        <w:rPr>
          <w:color w:val="000000"/>
          <w:sz w:val="28"/>
          <w:szCs w:val="28"/>
        </w:rPr>
        <w:t xml:space="preserve"> или </w:t>
      </w:r>
      <w:r w:rsidR="00F741D5" w:rsidRPr="00273514">
        <w:rPr>
          <w:color w:val="000000"/>
          <w:sz w:val="28"/>
          <w:szCs w:val="28"/>
        </w:rPr>
        <w:t>пере мотивированию</w:t>
      </w:r>
      <w:r w:rsidRPr="00273514">
        <w:rPr>
          <w:color w:val="000000"/>
          <w:sz w:val="28"/>
          <w:szCs w:val="28"/>
        </w:rPr>
        <w:t>.</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Краткое описание экономического подхода к управлению представлено в табл. 1.</w:t>
      </w:r>
    </w:p>
    <w:p w:rsidR="00394FB5" w:rsidRPr="00273514" w:rsidRDefault="00394FB5" w:rsidP="00273514">
      <w:pPr>
        <w:pStyle w:val="7"/>
        <w:ind w:firstLine="0"/>
        <w:jc w:val="right"/>
        <w:rPr>
          <w:b w:val="0"/>
          <w:sz w:val="28"/>
          <w:szCs w:val="28"/>
        </w:rPr>
      </w:pPr>
      <w:r w:rsidRPr="00273514">
        <w:rPr>
          <w:b w:val="0"/>
          <w:sz w:val="28"/>
          <w:szCs w:val="28"/>
        </w:rPr>
        <w:t>Таблица 1</w:t>
      </w:r>
    </w:p>
    <w:p w:rsidR="00394FB5" w:rsidRPr="00273514" w:rsidRDefault="00394FB5" w:rsidP="00273514">
      <w:pPr>
        <w:shd w:val="clear" w:color="auto" w:fill="FFFFFF"/>
        <w:jc w:val="center"/>
        <w:rPr>
          <w:color w:val="000000"/>
          <w:sz w:val="28"/>
          <w:szCs w:val="28"/>
        </w:rPr>
      </w:pPr>
      <w:r w:rsidRPr="00273514">
        <w:rPr>
          <w:color w:val="000000"/>
          <w:sz w:val="28"/>
          <w:szCs w:val="28"/>
        </w:rPr>
        <w:t>Условия эффективности и особые затруднения в рамках экономического подхода</w:t>
      </w:r>
    </w:p>
    <w:p w:rsidR="00394FB5" w:rsidRPr="00273514" w:rsidRDefault="00394FB5" w:rsidP="00273514">
      <w:pPr>
        <w:shd w:val="clear" w:color="auto" w:fill="FFFFFF"/>
        <w:jc w:val="center"/>
        <w:rPr>
          <w:b/>
          <w:color w:val="000000"/>
          <w:sz w:val="28"/>
          <w:szCs w:val="28"/>
        </w:rPr>
      </w:pPr>
    </w:p>
    <w:tbl>
      <w:tblPr>
        <w:tblStyle w:val="ab"/>
        <w:tblW w:w="0" w:type="auto"/>
        <w:tblLook w:val="04A0" w:firstRow="1" w:lastRow="0" w:firstColumn="1" w:lastColumn="0" w:noHBand="0" w:noVBand="1"/>
      </w:tblPr>
      <w:tblGrid>
        <w:gridCol w:w="4785"/>
        <w:gridCol w:w="4786"/>
      </w:tblGrid>
      <w:tr w:rsidR="00B91603" w:rsidRPr="00B91603" w:rsidTr="00560B0D">
        <w:tc>
          <w:tcPr>
            <w:tcW w:w="4785" w:type="dxa"/>
          </w:tcPr>
          <w:p w:rsidR="00B91603" w:rsidRPr="00B91603" w:rsidRDefault="00B91603" w:rsidP="00B91603">
            <w:pPr>
              <w:shd w:val="clear" w:color="auto" w:fill="FFFFFF"/>
              <w:rPr>
                <w:sz w:val="28"/>
                <w:szCs w:val="28"/>
              </w:rPr>
            </w:pPr>
            <w:r w:rsidRPr="00B91603">
              <w:rPr>
                <w:sz w:val="28"/>
                <w:szCs w:val="28"/>
              </w:rPr>
              <w:t>Условия эффективности</w:t>
            </w:r>
          </w:p>
        </w:tc>
        <w:tc>
          <w:tcPr>
            <w:tcW w:w="4786" w:type="dxa"/>
          </w:tcPr>
          <w:p w:rsidR="00B91603" w:rsidRPr="00B91603" w:rsidRDefault="00B91603" w:rsidP="00B91603">
            <w:pPr>
              <w:shd w:val="clear" w:color="auto" w:fill="FFFFFF"/>
              <w:rPr>
                <w:sz w:val="28"/>
                <w:szCs w:val="28"/>
              </w:rPr>
            </w:pPr>
            <w:r w:rsidRPr="00B91603">
              <w:rPr>
                <w:sz w:val="28"/>
                <w:szCs w:val="28"/>
              </w:rPr>
              <w:t>Особые</w:t>
            </w:r>
            <w:r w:rsidRPr="00B91603">
              <w:rPr>
                <w:b/>
                <w:sz w:val="28"/>
                <w:szCs w:val="28"/>
              </w:rPr>
              <w:t xml:space="preserve"> </w:t>
            </w:r>
            <w:r w:rsidRPr="00B91603">
              <w:rPr>
                <w:sz w:val="28"/>
                <w:szCs w:val="28"/>
              </w:rPr>
              <w:t>затруднения</w:t>
            </w:r>
          </w:p>
        </w:tc>
      </w:tr>
      <w:tr w:rsidR="00B91603" w:rsidRPr="00B91603" w:rsidTr="00560B0D">
        <w:tc>
          <w:tcPr>
            <w:tcW w:w="4785" w:type="dxa"/>
          </w:tcPr>
          <w:p w:rsidR="005A2A8C" w:rsidRPr="00B91603" w:rsidRDefault="00B91603" w:rsidP="00096462">
            <w:pPr>
              <w:numPr>
                <w:ilvl w:val="0"/>
                <w:numId w:val="12"/>
              </w:numPr>
              <w:shd w:val="clear" w:color="auto" w:fill="FFFFFF"/>
              <w:jc w:val="both"/>
              <w:rPr>
                <w:sz w:val="28"/>
                <w:szCs w:val="28"/>
              </w:rPr>
            </w:pPr>
            <w:r w:rsidRPr="00B91603">
              <w:rPr>
                <w:sz w:val="28"/>
                <w:szCs w:val="28"/>
              </w:rPr>
              <w:t>Четкая задача для исполнения</w:t>
            </w:r>
          </w:p>
        </w:tc>
        <w:tc>
          <w:tcPr>
            <w:tcW w:w="4786" w:type="dxa"/>
          </w:tcPr>
          <w:p w:rsidR="00B91603" w:rsidRPr="00B91603" w:rsidRDefault="00B91603" w:rsidP="00B91603">
            <w:pPr>
              <w:shd w:val="clear" w:color="auto" w:fill="FFFFFF"/>
              <w:rPr>
                <w:sz w:val="28"/>
                <w:szCs w:val="28"/>
              </w:rPr>
            </w:pPr>
            <w:r w:rsidRPr="00B91603">
              <w:rPr>
                <w:sz w:val="28"/>
                <w:szCs w:val="28"/>
              </w:rPr>
              <w:t>Сложность адаптации к меняющимся условиям</w:t>
            </w:r>
          </w:p>
        </w:tc>
      </w:tr>
      <w:tr w:rsidR="00B91603" w:rsidRPr="00B91603" w:rsidTr="00560B0D">
        <w:tc>
          <w:tcPr>
            <w:tcW w:w="4785" w:type="dxa"/>
          </w:tcPr>
          <w:p w:rsidR="00B91603" w:rsidRPr="00B91603" w:rsidRDefault="00B91603" w:rsidP="00096462">
            <w:pPr>
              <w:numPr>
                <w:ilvl w:val="0"/>
                <w:numId w:val="12"/>
              </w:numPr>
              <w:shd w:val="clear" w:color="auto" w:fill="FFFFFF"/>
              <w:jc w:val="both"/>
              <w:rPr>
                <w:sz w:val="28"/>
                <w:szCs w:val="28"/>
              </w:rPr>
            </w:pPr>
            <w:r w:rsidRPr="00B91603">
              <w:rPr>
                <w:sz w:val="28"/>
                <w:szCs w:val="28"/>
              </w:rPr>
              <w:t>Среда достаточно стабильна</w:t>
            </w:r>
          </w:p>
        </w:tc>
        <w:tc>
          <w:tcPr>
            <w:tcW w:w="4786" w:type="dxa"/>
          </w:tcPr>
          <w:p w:rsidR="00B91603" w:rsidRPr="00B91603" w:rsidRDefault="00B91603" w:rsidP="00096462">
            <w:pPr>
              <w:shd w:val="clear" w:color="auto" w:fill="FFFFFF"/>
              <w:jc w:val="both"/>
              <w:rPr>
                <w:sz w:val="28"/>
                <w:szCs w:val="28"/>
              </w:rPr>
            </w:pPr>
            <w:r w:rsidRPr="00B91603">
              <w:rPr>
                <w:sz w:val="28"/>
                <w:szCs w:val="28"/>
              </w:rPr>
              <w:t xml:space="preserve">Неповоротливая бюрократическая надстройка (строгая </w:t>
            </w:r>
            <w:proofErr w:type="spellStart"/>
            <w:r w:rsidRPr="00096462">
              <w:rPr>
                <w:sz w:val="28"/>
                <w:szCs w:val="28"/>
              </w:rPr>
              <w:t>заданность</w:t>
            </w:r>
            <w:proofErr w:type="spellEnd"/>
            <w:r w:rsidRPr="00B91603">
              <w:rPr>
                <w:sz w:val="28"/>
                <w:szCs w:val="28"/>
              </w:rPr>
              <w:t xml:space="preserve"> и иерархичность </w:t>
            </w:r>
            <w:r w:rsidR="00096462" w:rsidRPr="00B91603">
              <w:rPr>
                <w:sz w:val="28"/>
                <w:szCs w:val="28"/>
              </w:rPr>
              <w:t>управленческой</w:t>
            </w:r>
            <w:r w:rsidRPr="00B91603">
              <w:rPr>
                <w:sz w:val="28"/>
                <w:szCs w:val="28"/>
              </w:rPr>
              <w:t xml:space="preserve"> структуры, затрудняющая принятие креативных и самостоятельных решений исполнителями при изменении ситуации)</w:t>
            </w:r>
          </w:p>
        </w:tc>
      </w:tr>
      <w:tr w:rsidR="00B91603" w:rsidRPr="00B91603" w:rsidTr="00560B0D">
        <w:tc>
          <w:tcPr>
            <w:tcW w:w="4785" w:type="dxa"/>
          </w:tcPr>
          <w:p w:rsidR="00B91603" w:rsidRPr="00B91603" w:rsidRDefault="00B91603" w:rsidP="00B91603">
            <w:pPr>
              <w:numPr>
                <w:ilvl w:val="0"/>
                <w:numId w:val="12"/>
              </w:numPr>
              <w:shd w:val="clear" w:color="auto" w:fill="FFFFFF"/>
              <w:rPr>
                <w:sz w:val="28"/>
                <w:szCs w:val="28"/>
              </w:rPr>
            </w:pPr>
            <w:r w:rsidRPr="00B91603">
              <w:rPr>
                <w:sz w:val="28"/>
                <w:szCs w:val="28"/>
              </w:rPr>
              <w:t>Производство одного и того же продукта</w:t>
            </w:r>
          </w:p>
        </w:tc>
        <w:tc>
          <w:tcPr>
            <w:tcW w:w="4786" w:type="dxa"/>
          </w:tcPr>
          <w:p w:rsidR="00B91603" w:rsidRPr="00B91603" w:rsidRDefault="00B91603" w:rsidP="00096462">
            <w:pPr>
              <w:shd w:val="clear" w:color="auto" w:fill="FFFFFF"/>
              <w:jc w:val="both"/>
              <w:rPr>
                <w:sz w:val="28"/>
                <w:szCs w:val="28"/>
              </w:rPr>
            </w:pPr>
            <w:r w:rsidRPr="00273514">
              <w:rPr>
                <w:noProof/>
                <w:sz w:val="28"/>
                <w:szCs w:val="28"/>
              </w:rPr>
              <w:t xml:space="preserve">Если интересы работников возьмут верх над целями организации, возможны нежелательные последствия (поскольку мотивация персонала сводится исключительно к внешнему стимулированию, то даже незначительных изменений в схеме </w:t>
            </w:r>
            <w:r w:rsidRPr="00273514">
              <w:rPr>
                <w:noProof/>
                <w:sz w:val="28"/>
                <w:szCs w:val="28"/>
              </w:rPr>
              <w:lastRenderedPageBreak/>
              <w:t>стимулирования достаточно для непредсказуемых последствий)</w:t>
            </w:r>
          </w:p>
        </w:tc>
      </w:tr>
      <w:tr w:rsidR="00B91603" w:rsidRPr="00B91603" w:rsidTr="00560B0D">
        <w:tc>
          <w:tcPr>
            <w:tcW w:w="4785" w:type="dxa"/>
          </w:tcPr>
          <w:p w:rsidR="00B91603" w:rsidRPr="00B91603" w:rsidRDefault="00B91603" w:rsidP="00B91603">
            <w:pPr>
              <w:numPr>
                <w:ilvl w:val="0"/>
                <w:numId w:val="12"/>
              </w:numPr>
              <w:shd w:val="clear" w:color="auto" w:fill="FFFFFF"/>
              <w:rPr>
                <w:sz w:val="28"/>
                <w:szCs w:val="28"/>
              </w:rPr>
            </w:pPr>
            <w:r w:rsidRPr="00B91603">
              <w:rPr>
                <w:sz w:val="28"/>
                <w:szCs w:val="28"/>
              </w:rPr>
              <w:lastRenderedPageBreak/>
              <w:t>Человек согласен быть деталью машины и ведет себя как запланировано</w:t>
            </w:r>
          </w:p>
        </w:tc>
        <w:tc>
          <w:tcPr>
            <w:tcW w:w="4786" w:type="dxa"/>
          </w:tcPr>
          <w:p w:rsidR="00B91603" w:rsidRPr="00B91603" w:rsidRDefault="00B91603" w:rsidP="00096462">
            <w:pPr>
              <w:shd w:val="clear" w:color="auto" w:fill="FFFFFF"/>
              <w:jc w:val="both"/>
              <w:rPr>
                <w:sz w:val="28"/>
                <w:szCs w:val="28"/>
              </w:rPr>
            </w:pPr>
            <w:r w:rsidRPr="00B91603">
              <w:rPr>
                <w:sz w:val="28"/>
                <w:szCs w:val="28"/>
              </w:rPr>
              <w:t>Дегуманизирующее воздействие на работников (использование ограниченных возможностей персонала может быть эффективным при низкоквалифицированном труде)</w:t>
            </w:r>
          </w:p>
        </w:tc>
      </w:tr>
    </w:tbl>
    <w:p w:rsidR="00394FB5" w:rsidRDefault="00394FB5" w:rsidP="00947C2F">
      <w:pPr>
        <w:shd w:val="clear" w:color="auto" w:fill="FFFFFF"/>
        <w:rPr>
          <w:sz w:val="28"/>
          <w:szCs w:val="28"/>
        </w:rPr>
      </w:pPr>
    </w:p>
    <w:p w:rsidR="00E915C6" w:rsidRPr="00273514" w:rsidRDefault="00E915C6" w:rsidP="00947C2F">
      <w:pPr>
        <w:shd w:val="clear" w:color="auto" w:fill="FFFFFF"/>
        <w:rPr>
          <w:sz w:val="28"/>
          <w:szCs w:val="28"/>
        </w:rPr>
      </w:pPr>
    </w:p>
    <w:p w:rsidR="00394FB5" w:rsidRDefault="00E915C6" w:rsidP="00E915C6">
      <w:pPr>
        <w:shd w:val="clear" w:color="auto" w:fill="FFFFFF"/>
        <w:spacing w:line="360" w:lineRule="auto"/>
        <w:jc w:val="center"/>
        <w:rPr>
          <w:sz w:val="28"/>
          <w:szCs w:val="28"/>
        </w:rPr>
      </w:pPr>
      <w:r>
        <w:rPr>
          <w:sz w:val="28"/>
          <w:szCs w:val="28"/>
        </w:rPr>
        <w:t>Вопрос №2</w:t>
      </w:r>
    </w:p>
    <w:p w:rsidR="00E915C6" w:rsidRDefault="00E915C6" w:rsidP="00E915C6">
      <w:pPr>
        <w:shd w:val="clear" w:color="auto" w:fill="FFFFFF"/>
        <w:spacing w:line="360" w:lineRule="auto"/>
        <w:jc w:val="both"/>
        <w:rPr>
          <w:sz w:val="28"/>
          <w:szCs w:val="28"/>
        </w:rPr>
      </w:pPr>
      <w:r w:rsidRPr="00E915C6">
        <w:rPr>
          <w:sz w:val="28"/>
          <w:szCs w:val="28"/>
        </w:rPr>
        <w:t>Органический подход к управлению персоналом: сущность, принципы, причины распространения. Условия эффективного применения органического подхода.</w:t>
      </w:r>
    </w:p>
    <w:p w:rsidR="00E915C6" w:rsidRPr="00273514" w:rsidRDefault="00E915C6" w:rsidP="00E915C6">
      <w:pPr>
        <w:shd w:val="clear" w:color="auto" w:fill="FFFFFF"/>
        <w:spacing w:line="360" w:lineRule="auto"/>
        <w:jc w:val="both"/>
        <w:rPr>
          <w:sz w:val="28"/>
          <w:szCs w:val="28"/>
        </w:rPr>
      </w:pPr>
    </w:p>
    <w:p w:rsidR="006324A7" w:rsidRDefault="00394FB5" w:rsidP="00092414">
      <w:pPr>
        <w:shd w:val="clear" w:color="auto" w:fill="FFFFFF"/>
        <w:spacing w:line="360" w:lineRule="auto"/>
        <w:ind w:firstLine="709"/>
        <w:jc w:val="both"/>
        <w:rPr>
          <w:color w:val="000000"/>
          <w:sz w:val="28"/>
          <w:szCs w:val="28"/>
        </w:rPr>
      </w:pPr>
      <w:r w:rsidRPr="006324A7">
        <w:rPr>
          <w:color w:val="000000"/>
          <w:sz w:val="28"/>
          <w:szCs w:val="28"/>
        </w:rPr>
        <w:t>В рамках органической парадигмы последовате</w:t>
      </w:r>
      <w:r w:rsidR="00E915C6">
        <w:rPr>
          <w:color w:val="000000"/>
          <w:sz w:val="28"/>
          <w:szCs w:val="28"/>
        </w:rPr>
        <w:t>льно сложи</w:t>
      </w:r>
      <w:r w:rsidRPr="006324A7">
        <w:rPr>
          <w:color w:val="000000"/>
          <w:sz w:val="28"/>
          <w:szCs w:val="28"/>
        </w:rPr>
        <w:t xml:space="preserve">лись: </w:t>
      </w:r>
    </w:p>
    <w:p w:rsidR="006324A7" w:rsidRDefault="00394FB5" w:rsidP="00092414">
      <w:pPr>
        <w:shd w:val="clear" w:color="auto" w:fill="FFFFFF"/>
        <w:spacing w:line="360" w:lineRule="auto"/>
        <w:ind w:firstLine="709"/>
        <w:jc w:val="both"/>
        <w:rPr>
          <w:color w:val="000000"/>
          <w:sz w:val="28"/>
          <w:szCs w:val="28"/>
        </w:rPr>
      </w:pPr>
      <w:r w:rsidRPr="006324A7">
        <w:rPr>
          <w:color w:val="000000"/>
          <w:sz w:val="28"/>
          <w:szCs w:val="28"/>
        </w:rPr>
        <w:t>1) концепция управления персоналом</w:t>
      </w:r>
      <w:r w:rsidR="006324A7">
        <w:rPr>
          <w:color w:val="000000"/>
          <w:sz w:val="28"/>
          <w:szCs w:val="28"/>
        </w:rPr>
        <w:t>;</w:t>
      </w:r>
    </w:p>
    <w:p w:rsidR="006324A7" w:rsidRDefault="00E915C6" w:rsidP="00092414">
      <w:pPr>
        <w:shd w:val="clear" w:color="auto" w:fill="FFFFFF"/>
        <w:spacing w:line="360" w:lineRule="auto"/>
        <w:ind w:firstLine="709"/>
        <w:jc w:val="both"/>
        <w:rPr>
          <w:i/>
          <w:color w:val="000000"/>
          <w:sz w:val="28"/>
          <w:szCs w:val="28"/>
        </w:rPr>
      </w:pPr>
      <w:r>
        <w:rPr>
          <w:color w:val="000000"/>
          <w:sz w:val="28"/>
          <w:szCs w:val="28"/>
        </w:rPr>
        <w:t>2) концепция управле</w:t>
      </w:r>
      <w:r w:rsidR="00394FB5" w:rsidRPr="006324A7">
        <w:rPr>
          <w:color w:val="000000"/>
          <w:sz w:val="28"/>
          <w:szCs w:val="28"/>
        </w:rPr>
        <w:t>ния человеческими ресурсами.</w:t>
      </w:r>
      <w:r w:rsidR="00394FB5" w:rsidRPr="00273514">
        <w:rPr>
          <w:i/>
          <w:color w:val="000000"/>
          <w:sz w:val="28"/>
          <w:szCs w:val="28"/>
        </w:rPr>
        <w:t xml:space="preserve"> </w:t>
      </w:r>
    </w:p>
    <w:p w:rsidR="00394FB5" w:rsidRPr="00273514" w:rsidRDefault="00E915C6" w:rsidP="00092414">
      <w:pPr>
        <w:shd w:val="clear" w:color="auto" w:fill="FFFFFF"/>
        <w:spacing w:line="360" w:lineRule="auto"/>
        <w:ind w:firstLine="709"/>
        <w:jc w:val="both"/>
        <w:rPr>
          <w:sz w:val="28"/>
          <w:szCs w:val="28"/>
        </w:rPr>
      </w:pPr>
      <w:r>
        <w:rPr>
          <w:color w:val="000000"/>
          <w:sz w:val="28"/>
          <w:szCs w:val="28"/>
        </w:rPr>
        <w:t>Именно органический подход обо</w:t>
      </w:r>
      <w:r w:rsidR="00394FB5" w:rsidRPr="00273514">
        <w:rPr>
          <w:color w:val="000000"/>
          <w:sz w:val="28"/>
          <w:szCs w:val="28"/>
        </w:rPr>
        <w:t>значил новую перспективу управления персоналом, выведя этот тип управленческой деятельности далеко за рамки традиционных функций организации труда и зарплаты. Кадровая функция из регистрационно-контрольной постепенно стала развивающей и распространилась на поиск и подбор работников, планирование карьеры значимых для организации фигур, оценку работников управленческого аппарата, повышение их квалификации.</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Акцентирование внимания</w:t>
      </w:r>
      <w:r w:rsidR="00E915C6">
        <w:rPr>
          <w:color w:val="000000"/>
          <w:sz w:val="28"/>
          <w:szCs w:val="28"/>
        </w:rPr>
        <w:t xml:space="preserve"> на человеческом ресурсе способ</w:t>
      </w:r>
      <w:r w:rsidRPr="00273514">
        <w:rPr>
          <w:color w:val="000000"/>
          <w:sz w:val="28"/>
          <w:szCs w:val="28"/>
        </w:rPr>
        <w:t xml:space="preserve">ствовало рождению нового представления об организации. Она стала восприниматься как </w:t>
      </w:r>
      <w:r w:rsidRPr="006324A7">
        <w:rPr>
          <w:color w:val="000000"/>
          <w:sz w:val="28"/>
          <w:szCs w:val="28"/>
        </w:rPr>
        <w:t>живая система,</w:t>
      </w:r>
      <w:r w:rsidRPr="00273514">
        <w:rPr>
          <w:i/>
          <w:color w:val="000000"/>
          <w:sz w:val="28"/>
          <w:szCs w:val="28"/>
        </w:rPr>
        <w:t xml:space="preserve"> </w:t>
      </w:r>
      <w:r w:rsidR="00E915C6">
        <w:rPr>
          <w:color w:val="000000"/>
          <w:sz w:val="28"/>
          <w:szCs w:val="28"/>
        </w:rPr>
        <w:t>существующая в ок</w:t>
      </w:r>
      <w:r w:rsidRPr="00273514">
        <w:rPr>
          <w:color w:val="000000"/>
          <w:sz w:val="28"/>
          <w:szCs w:val="28"/>
        </w:rPr>
        <w:t>ружающей среде. В этой связи использовались, как минимум, две аналогии (метафоры), способствовавшие развитию нового взгляда на организационную реальность.</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Первая, исходившая из отождествления организации с человеческой личностью, вве</w:t>
      </w:r>
      <w:r w:rsidR="00E915C6">
        <w:rPr>
          <w:color w:val="000000"/>
          <w:sz w:val="28"/>
          <w:szCs w:val="28"/>
        </w:rPr>
        <w:t>ла в научный оборот такие ключе</w:t>
      </w:r>
      <w:r w:rsidRPr="00273514">
        <w:rPr>
          <w:color w:val="000000"/>
          <w:sz w:val="28"/>
          <w:szCs w:val="28"/>
        </w:rPr>
        <w:t>вые понятия, как цели, потребности, мотивы, а также рождение, взросление, старение и смерть или возрождение организации.</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lastRenderedPageBreak/>
        <w:t>Вторая, приняв в качес</w:t>
      </w:r>
      <w:r w:rsidR="00E915C6">
        <w:rPr>
          <w:color w:val="000000"/>
          <w:sz w:val="28"/>
          <w:szCs w:val="28"/>
        </w:rPr>
        <w:t>тве образца для описания органи</w:t>
      </w:r>
      <w:r w:rsidRPr="00273514">
        <w:rPr>
          <w:color w:val="000000"/>
          <w:sz w:val="28"/>
          <w:szCs w:val="28"/>
        </w:rPr>
        <w:t>зационной реальности функционирование человеческого мозга («организация как мозг, пе</w:t>
      </w:r>
      <w:r w:rsidR="00E915C6">
        <w:rPr>
          <w:color w:val="000000"/>
          <w:sz w:val="28"/>
          <w:szCs w:val="28"/>
        </w:rPr>
        <w:t>рерабатывающий информацию»), по</w:t>
      </w:r>
      <w:r w:rsidRPr="00273514">
        <w:rPr>
          <w:color w:val="000000"/>
          <w:sz w:val="28"/>
          <w:szCs w:val="28"/>
        </w:rPr>
        <w:t>зволила взглянуть на организ</w:t>
      </w:r>
      <w:r w:rsidR="00E915C6">
        <w:rPr>
          <w:color w:val="000000"/>
          <w:sz w:val="28"/>
          <w:szCs w:val="28"/>
        </w:rPr>
        <w:t>ацию как на собрание частей, со</w:t>
      </w:r>
      <w:r w:rsidRPr="00273514">
        <w:rPr>
          <w:color w:val="000000"/>
          <w:sz w:val="28"/>
          <w:szCs w:val="28"/>
        </w:rPr>
        <w:t>единенных линиями управления, коммуникации и контроля.</w:t>
      </w:r>
    </w:p>
    <w:p w:rsidR="00394FB5" w:rsidRPr="006324A7" w:rsidRDefault="00394FB5" w:rsidP="00092414">
      <w:pPr>
        <w:shd w:val="clear" w:color="auto" w:fill="FFFFFF"/>
        <w:spacing w:line="360" w:lineRule="auto"/>
        <w:ind w:firstLine="709"/>
        <w:jc w:val="both"/>
        <w:rPr>
          <w:color w:val="000000"/>
          <w:sz w:val="28"/>
          <w:szCs w:val="28"/>
        </w:rPr>
      </w:pPr>
      <w:r w:rsidRPr="006324A7">
        <w:rPr>
          <w:color w:val="000000"/>
          <w:sz w:val="28"/>
          <w:szCs w:val="28"/>
        </w:rPr>
        <w:t>Отождествление организации с человеческой личностью</w:t>
      </w:r>
    </w:p>
    <w:p w:rsidR="00394FB5" w:rsidRPr="00273514" w:rsidRDefault="00361F8A" w:rsidP="00092414">
      <w:pPr>
        <w:shd w:val="clear" w:color="auto" w:fill="FFFFFF"/>
        <w:spacing w:line="360" w:lineRule="auto"/>
        <w:ind w:firstLine="709"/>
        <w:jc w:val="both"/>
        <w:rPr>
          <w:color w:val="000000"/>
          <w:sz w:val="28"/>
          <w:szCs w:val="28"/>
        </w:rPr>
      </w:pPr>
      <w:r>
        <w:rPr>
          <w:color w:val="000000"/>
          <w:sz w:val="28"/>
          <w:szCs w:val="28"/>
        </w:rPr>
        <w:t>Иллюстрацией первой</w:t>
      </w:r>
      <w:r w:rsidR="00394FB5" w:rsidRPr="00273514">
        <w:rPr>
          <w:color w:val="000000"/>
          <w:sz w:val="28"/>
          <w:szCs w:val="28"/>
        </w:rPr>
        <w:t xml:space="preserve"> возможности является использование положений теории мотивации А. Маслоу в ка</w:t>
      </w:r>
      <w:r w:rsidR="00E915C6">
        <w:rPr>
          <w:color w:val="000000"/>
          <w:sz w:val="28"/>
          <w:szCs w:val="28"/>
        </w:rPr>
        <w:t>честве основы для выде</w:t>
      </w:r>
      <w:r w:rsidR="00394FB5" w:rsidRPr="00273514">
        <w:rPr>
          <w:color w:val="000000"/>
          <w:sz w:val="28"/>
          <w:szCs w:val="28"/>
        </w:rPr>
        <w:t>ления нап</w:t>
      </w:r>
      <w:r w:rsidR="00E915C6">
        <w:rPr>
          <w:color w:val="000000"/>
          <w:sz w:val="28"/>
          <w:szCs w:val="28"/>
        </w:rPr>
        <w:t>равлений и содержания деятельно</w:t>
      </w:r>
      <w:r w:rsidR="00394FB5" w:rsidRPr="00273514">
        <w:rPr>
          <w:color w:val="000000"/>
          <w:sz w:val="28"/>
          <w:szCs w:val="28"/>
        </w:rPr>
        <w:t>сти по управлению персоналом (табл. 2).</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Возможности рассмотрения организационной реальности по аналогии с деятельнос</w:t>
      </w:r>
      <w:r w:rsidR="00361F8A">
        <w:rPr>
          <w:color w:val="000000"/>
          <w:sz w:val="28"/>
          <w:szCs w:val="28"/>
        </w:rPr>
        <w:t>тью мозга</w:t>
      </w:r>
      <w:r w:rsidR="00E915C6">
        <w:rPr>
          <w:color w:val="000000"/>
          <w:sz w:val="28"/>
          <w:szCs w:val="28"/>
        </w:rPr>
        <w:t xml:space="preserve"> высокоорганизованных живых суще</w:t>
      </w:r>
      <w:proofErr w:type="gramStart"/>
      <w:r w:rsidR="00E915C6">
        <w:rPr>
          <w:color w:val="000000"/>
          <w:sz w:val="28"/>
          <w:szCs w:val="28"/>
        </w:rPr>
        <w:t>ств</w:t>
      </w:r>
      <w:r w:rsidRPr="00273514">
        <w:rPr>
          <w:color w:val="000000"/>
          <w:sz w:val="28"/>
          <w:szCs w:val="28"/>
        </w:rPr>
        <w:t xml:space="preserve"> сп</w:t>
      </w:r>
      <w:proofErr w:type="gramEnd"/>
      <w:r w:rsidRPr="00273514">
        <w:rPr>
          <w:color w:val="000000"/>
          <w:sz w:val="28"/>
          <w:szCs w:val="28"/>
        </w:rPr>
        <w:t>особствовали исследования</w:t>
      </w:r>
      <w:r w:rsidR="00361F8A">
        <w:rPr>
          <w:color w:val="000000"/>
          <w:sz w:val="28"/>
          <w:szCs w:val="28"/>
        </w:rPr>
        <w:t>м</w:t>
      </w:r>
      <w:r w:rsidRPr="00273514">
        <w:rPr>
          <w:color w:val="000000"/>
          <w:sz w:val="28"/>
          <w:szCs w:val="28"/>
        </w:rPr>
        <w:t xml:space="preserve"> в области кибернетики, физиологии мозга и нейропсихологии. </w:t>
      </w:r>
      <w:proofErr w:type="gramStart"/>
      <w:r w:rsidRPr="00273514">
        <w:rPr>
          <w:color w:val="000000"/>
          <w:sz w:val="28"/>
          <w:szCs w:val="28"/>
        </w:rPr>
        <w:t>Именно в эти</w:t>
      </w:r>
      <w:r w:rsidR="00E915C6">
        <w:rPr>
          <w:color w:val="000000"/>
          <w:sz w:val="28"/>
          <w:szCs w:val="28"/>
        </w:rPr>
        <w:t>х исследованиях были пересмотре</w:t>
      </w:r>
      <w:r w:rsidRPr="00273514">
        <w:rPr>
          <w:color w:val="000000"/>
          <w:sz w:val="28"/>
          <w:szCs w:val="28"/>
        </w:rPr>
        <w:t xml:space="preserve">ны такие понятия, как «функция», «локализация» и «симптом», «связь» и «обратная связь», </w:t>
      </w:r>
      <w:r w:rsidR="00D86F5A">
        <w:rPr>
          <w:color w:val="000000"/>
          <w:sz w:val="28"/>
          <w:szCs w:val="28"/>
        </w:rPr>
        <w:t>являющиеся существенными для об</w:t>
      </w:r>
      <w:r w:rsidRPr="00273514">
        <w:rPr>
          <w:color w:val="000000"/>
          <w:sz w:val="28"/>
          <w:szCs w:val="28"/>
        </w:rPr>
        <w:t>ласти управления персоналом.</w:t>
      </w:r>
      <w:proofErr w:type="gramEnd"/>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Так, «функция» традиционно понималась как отправление того или иного органа. Напр</w:t>
      </w:r>
      <w:r w:rsidR="00D86F5A">
        <w:rPr>
          <w:color w:val="000000"/>
          <w:sz w:val="28"/>
          <w:szCs w:val="28"/>
        </w:rPr>
        <w:t>имер, выделение желчи есть функ</w:t>
      </w:r>
      <w:r w:rsidRPr="00273514">
        <w:rPr>
          <w:color w:val="000000"/>
          <w:sz w:val="28"/>
          <w:szCs w:val="28"/>
        </w:rPr>
        <w:t xml:space="preserve">ция печени. Однако такого </w:t>
      </w:r>
      <w:r w:rsidR="00D86F5A">
        <w:rPr>
          <w:color w:val="000000"/>
          <w:sz w:val="28"/>
          <w:szCs w:val="28"/>
        </w:rPr>
        <w:t>понимания основателя отечествен</w:t>
      </w:r>
      <w:r w:rsidRPr="00273514">
        <w:rPr>
          <w:color w:val="000000"/>
          <w:sz w:val="28"/>
          <w:szCs w:val="28"/>
        </w:rPr>
        <w:t>ной нейропсихологии, по мне</w:t>
      </w:r>
      <w:r w:rsidR="00D86F5A">
        <w:rPr>
          <w:color w:val="000000"/>
          <w:sz w:val="28"/>
          <w:szCs w:val="28"/>
        </w:rPr>
        <w:t xml:space="preserve">нию А. Р. </w:t>
      </w:r>
      <w:proofErr w:type="spellStart"/>
      <w:r w:rsidR="00D86F5A">
        <w:rPr>
          <w:color w:val="000000"/>
          <w:sz w:val="28"/>
          <w:szCs w:val="28"/>
        </w:rPr>
        <w:t>Лурия</w:t>
      </w:r>
      <w:proofErr w:type="spellEnd"/>
      <w:r w:rsidR="00D86F5A">
        <w:rPr>
          <w:color w:val="000000"/>
          <w:sz w:val="28"/>
          <w:szCs w:val="28"/>
        </w:rPr>
        <w:t xml:space="preserve"> (1973), оказыва</w:t>
      </w:r>
      <w:r w:rsidRPr="00273514">
        <w:rPr>
          <w:color w:val="000000"/>
          <w:sz w:val="28"/>
          <w:szCs w:val="28"/>
        </w:rPr>
        <w:t>ется явно недостаточно для о</w:t>
      </w:r>
      <w:r w:rsidR="00D86F5A">
        <w:rPr>
          <w:color w:val="000000"/>
          <w:sz w:val="28"/>
          <w:szCs w:val="28"/>
        </w:rPr>
        <w:t>бъяснения более сложных процес</w:t>
      </w:r>
      <w:r w:rsidRPr="00273514">
        <w:rPr>
          <w:color w:val="000000"/>
          <w:sz w:val="28"/>
          <w:szCs w:val="28"/>
        </w:rPr>
        <w:t>сов, таких, как пищеварение и дыхание. Он отмечает:</w:t>
      </w:r>
      <w:r w:rsidR="00D86F5A">
        <w:rPr>
          <w:color w:val="000000"/>
          <w:sz w:val="28"/>
          <w:szCs w:val="28"/>
        </w:rPr>
        <w:t xml:space="preserve"> «</w:t>
      </w:r>
      <w:r w:rsidRPr="00273514">
        <w:rPr>
          <w:sz w:val="28"/>
          <w:szCs w:val="28"/>
        </w:rPr>
        <w:t>Легко видеть, что исходная задача (восстановление гомеостазиса) и конечный результат (доведение питательных веществ до стенок кишечника или кислорода до альвеол) остаются во всех случаях одинаковыми. Однако способ выполнения этой задачи может сильно варьироваться. Так, если основная группа работающих при дыхании мышц диафрагмы перестает действовать, в работу включаются межреберные мышцы, а если и они почему-либо страдают, включаются мышцы гортани и воздух как бы заглатывается</w:t>
      </w:r>
      <w:r w:rsidR="00D86F5A">
        <w:rPr>
          <w:sz w:val="28"/>
          <w:szCs w:val="28"/>
        </w:rPr>
        <w:t>»</w:t>
      </w:r>
      <w:r w:rsidRPr="00273514">
        <w:rPr>
          <w:sz w:val="28"/>
          <w:szCs w:val="28"/>
        </w:rPr>
        <w:t>…</w:t>
      </w:r>
    </w:p>
    <w:p w:rsidR="00394FB5" w:rsidRPr="00273514" w:rsidRDefault="00394FB5" w:rsidP="00092414">
      <w:pPr>
        <w:shd w:val="clear" w:color="auto" w:fill="FFFFFF"/>
        <w:spacing w:line="360" w:lineRule="auto"/>
        <w:ind w:firstLine="709"/>
        <w:jc w:val="both"/>
        <w:rPr>
          <w:sz w:val="28"/>
          <w:szCs w:val="28"/>
        </w:rPr>
      </w:pPr>
    </w:p>
    <w:p w:rsidR="00394FB5" w:rsidRPr="006324A7" w:rsidRDefault="00394FB5" w:rsidP="006324A7">
      <w:pPr>
        <w:pStyle w:val="7"/>
        <w:spacing w:line="360" w:lineRule="auto"/>
        <w:ind w:firstLine="709"/>
        <w:jc w:val="right"/>
        <w:rPr>
          <w:b w:val="0"/>
          <w:sz w:val="28"/>
          <w:szCs w:val="28"/>
        </w:rPr>
      </w:pPr>
      <w:r w:rsidRPr="006324A7">
        <w:rPr>
          <w:b w:val="0"/>
          <w:sz w:val="28"/>
          <w:szCs w:val="28"/>
        </w:rPr>
        <w:lastRenderedPageBreak/>
        <w:t>Таблица 2</w:t>
      </w:r>
    </w:p>
    <w:p w:rsidR="00394FB5" w:rsidRPr="006324A7" w:rsidRDefault="00394FB5" w:rsidP="00361F8A">
      <w:pPr>
        <w:shd w:val="clear" w:color="auto" w:fill="FFFFFF"/>
        <w:spacing w:line="360" w:lineRule="auto"/>
        <w:jc w:val="center"/>
        <w:rPr>
          <w:color w:val="000000"/>
          <w:sz w:val="28"/>
          <w:szCs w:val="28"/>
        </w:rPr>
      </w:pPr>
      <w:r w:rsidRPr="006324A7">
        <w:rPr>
          <w:color w:val="000000"/>
          <w:sz w:val="28"/>
          <w:szCs w:val="28"/>
        </w:rPr>
        <w:t xml:space="preserve">Соответствие деятельности по управлению персоналом </w:t>
      </w:r>
      <w:r w:rsidR="006324A7">
        <w:rPr>
          <w:color w:val="000000"/>
          <w:sz w:val="28"/>
          <w:szCs w:val="28"/>
        </w:rPr>
        <w:t>д</w:t>
      </w:r>
      <w:r w:rsidRPr="006324A7">
        <w:rPr>
          <w:color w:val="000000"/>
          <w:sz w:val="28"/>
          <w:szCs w:val="28"/>
        </w:rPr>
        <w:t>оминирующим потребностям личности</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3"/>
        <w:gridCol w:w="6747"/>
      </w:tblGrid>
      <w:tr w:rsidR="00394FB5" w:rsidRPr="00273514" w:rsidTr="005C7C9B">
        <w:tc>
          <w:tcPr>
            <w:tcW w:w="2793" w:type="dxa"/>
            <w:tcBorders>
              <w:top w:val="single" w:sz="4" w:space="0" w:color="auto"/>
              <w:left w:val="single" w:sz="4" w:space="0" w:color="auto"/>
              <w:bottom w:val="single" w:sz="4" w:space="0" w:color="auto"/>
              <w:right w:val="single" w:sz="4" w:space="0" w:color="auto"/>
            </w:tcBorders>
          </w:tcPr>
          <w:p w:rsidR="00394FB5" w:rsidRPr="006324A7" w:rsidRDefault="00394FB5" w:rsidP="006324A7">
            <w:pPr>
              <w:jc w:val="both"/>
              <w:rPr>
                <w:sz w:val="28"/>
                <w:szCs w:val="28"/>
              </w:rPr>
            </w:pPr>
            <w:r w:rsidRPr="006324A7">
              <w:rPr>
                <w:sz w:val="28"/>
                <w:szCs w:val="28"/>
              </w:rPr>
              <w:t>Доминирующая</w:t>
            </w:r>
          </w:p>
          <w:p w:rsidR="00394FB5" w:rsidRPr="006324A7" w:rsidRDefault="00394FB5" w:rsidP="006324A7">
            <w:pPr>
              <w:jc w:val="both"/>
              <w:rPr>
                <w:sz w:val="28"/>
                <w:szCs w:val="28"/>
              </w:rPr>
            </w:pPr>
            <w:r w:rsidRPr="006324A7">
              <w:rPr>
                <w:sz w:val="28"/>
                <w:szCs w:val="28"/>
              </w:rPr>
              <w:t xml:space="preserve"> Потребность</w:t>
            </w:r>
          </w:p>
        </w:tc>
        <w:tc>
          <w:tcPr>
            <w:tcW w:w="6747" w:type="dxa"/>
            <w:tcBorders>
              <w:top w:val="single" w:sz="4" w:space="0" w:color="auto"/>
              <w:left w:val="single" w:sz="4" w:space="0" w:color="auto"/>
              <w:bottom w:val="single" w:sz="4" w:space="0" w:color="auto"/>
              <w:right w:val="single" w:sz="4" w:space="0" w:color="auto"/>
            </w:tcBorders>
          </w:tcPr>
          <w:p w:rsidR="00394FB5" w:rsidRPr="006324A7" w:rsidRDefault="00394FB5" w:rsidP="006324A7">
            <w:pPr>
              <w:jc w:val="both"/>
              <w:rPr>
                <w:sz w:val="28"/>
                <w:szCs w:val="28"/>
              </w:rPr>
            </w:pPr>
            <w:r w:rsidRPr="006324A7">
              <w:rPr>
                <w:sz w:val="28"/>
                <w:szCs w:val="28"/>
              </w:rPr>
              <w:t>Деятельность по управлению персоналом</w:t>
            </w:r>
          </w:p>
        </w:tc>
      </w:tr>
      <w:tr w:rsidR="00394FB5" w:rsidRPr="00273514" w:rsidTr="005C7C9B">
        <w:tc>
          <w:tcPr>
            <w:tcW w:w="2793" w:type="dxa"/>
            <w:tcBorders>
              <w:top w:val="single" w:sz="4" w:space="0" w:color="auto"/>
              <w:left w:val="single" w:sz="4" w:space="0" w:color="auto"/>
              <w:bottom w:val="single" w:sz="4" w:space="0" w:color="auto"/>
              <w:right w:val="single" w:sz="4" w:space="0" w:color="auto"/>
            </w:tcBorders>
          </w:tcPr>
          <w:p w:rsidR="00394FB5" w:rsidRPr="006324A7" w:rsidRDefault="00D86F5A" w:rsidP="006324A7">
            <w:pPr>
              <w:pStyle w:val="7"/>
              <w:ind w:firstLine="0"/>
              <w:jc w:val="both"/>
              <w:rPr>
                <w:b w:val="0"/>
                <w:sz w:val="28"/>
                <w:szCs w:val="28"/>
              </w:rPr>
            </w:pPr>
            <w:r w:rsidRPr="006324A7">
              <w:rPr>
                <w:b w:val="0"/>
                <w:sz w:val="28"/>
                <w:szCs w:val="28"/>
              </w:rPr>
              <w:t>Само актуализация</w:t>
            </w:r>
          </w:p>
        </w:tc>
        <w:tc>
          <w:tcPr>
            <w:tcW w:w="6747" w:type="dxa"/>
            <w:tcBorders>
              <w:top w:val="single" w:sz="4" w:space="0" w:color="auto"/>
              <w:left w:val="single" w:sz="4" w:space="0" w:color="auto"/>
              <w:bottom w:val="single" w:sz="4" w:space="0" w:color="auto"/>
              <w:right w:val="single" w:sz="4" w:space="0" w:color="auto"/>
            </w:tcBorders>
          </w:tcPr>
          <w:p w:rsidR="00394FB5" w:rsidRPr="006324A7" w:rsidRDefault="00394FB5" w:rsidP="005C7C9B">
            <w:pPr>
              <w:jc w:val="both"/>
              <w:rPr>
                <w:sz w:val="28"/>
                <w:szCs w:val="28"/>
              </w:rPr>
            </w:pPr>
            <w:r w:rsidRPr="006324A7">
              <w:rPr>
                <w:sz w:val="28"/>
                <w:szCs w:val="28"/>
              </w:rPr>
              <w:t>Побуждение служащих к ма</w:t>
            </w:r>
            <w:r w:rsidR="00D86F5A">
              <w:rPr>
                <w:sz w:val="28"/>
                <w:szCs w:val="28"/>
              </w:rPr>
              <w:t xml:space="preserve">ксимальной </w:t>
            </w:r>
            <w:r w:rsidRPr="006324A7">
              <w:rPr>
                <w:sz w:val="28"/>
                <w:szCs w:val="28"/>
              </w:rPr>
              <w:t>вовлеченности</w:t>
            </w:r>
            <w:r w:rsidR="00D86F5A">
              <w:rPr>
                <w:sz w:val="28"/>
                <w:szCs w:val="28"/>
              </w:rPr>
              <w:t xml:space="preserve"> </w:t>
            </w:r>
            <w:r w:rsidRPr="006324A7">
              <w:rPr>
                <w:sz w:val="28"/>
                <w:szCs w:val="28"/>
              </w:rPr>
              <w:t>в процесс труда и управления.</w:t>
            </w:r>
          </w:p>
          <w:p w:rsidR="00394FB5" w:rsidRPr="006324A7" w:rsidRDefault="00394FB5" w:rsidP="005C7C9B">
            <w:pPr>
              <w:jc w:val="both"/>
              <w:rPr>
                <w:sz w:val="28"/>
                <w:szCs w:val="28"/>
              </w:rPr>
            </w:pPr>
            <w:r w:rsidRPr="006324A7">
              <w:rPr>
                <w:sz w:val="28"/>
                <w:szCs w:val="28"/>
              </w:rPr>
              <w:t>Превра</w:t>
            </w:r>
            <w:r w:rsidR="00D86F5A">
              <w:rPr>
                <w:sz w:val="28"/>
                <w:szCs w:val="28"/>
              </w:rPr>
              <w:t xml:space="preserve">щение работы в главное средство </w:t>
            </w:r>
            <w:r w:rsidRPr="006324A7">
              <w:rPr>
                <w:sz w:val="28"/>
                <w:szCs w:val="28"/>
              </w:rPr>
              <w:t>самовыражения служащих</w:t>
            </w:r>
          </w:p>
        </w:tc>
      </w:tr>
      <w:tr w:rsidR="00394FB5" w:rsidRPr="00273514" w:rsidTr="005C7C9B">
        <w:tc>
          <w:tcPr>
            <w:tcW w:w="2793" w:type="dxa"/>
            <w:tcBorders>
              <w:top w:val="single" w:sz="4" w:space="0" w:color="auto"/>
              <w:left w:val="single" w:sz="4" w:space="0" w:color="auto"/>
              <w:bottom w:val="single" w:sz="4" w:space="0" w:color="auto"/>
              <w:right w:val="single" w:sz="4" w:space="0" w:color="auto"/>
            </w:tcBorders>
          </w:tcPr>
          <w:p w:rsidR="00394FB5" w:rsidRPr="006324A7" w:rsidRDefault="00394FB5" w:rsidP="006324A7">
            <w:pPr>
              <w:pStyle w:val="7"/>
              <w:ind w:firstLine="0"/>
              <w:jc w:val="both"/>
              <w:rPr>
                <w:b w:val="0"/>
                <w:sz w:val="28"/>
                <w:szCs w:val="28"/>
              </w:rPr>
            </w:pPr>
            <w:r w:rsidRPr="006324A7">
              <w:rPr>
                <w:b w:val="0"/>
                <w:sz w:val="28"/>
                <w:szCs w:val="28"/>
              </w:rPr>
              <w:t>Самоуважение</w:t>
            </w:r>
          </w:p>
        </w:tc>
        <w:tc>
          <w:tcPr>
            <w:tcW w:w="6747" w:type="dxa"/>
            <w:tcBorders>
              <w:top w:val="single" w:sz="4" w:space="0" w:color="auto"/>
              <w:left w:val="single" w:sz="4" w:space="0" w:color="auto"/>
              <w:bottom w:val="single" w:sz="4" w:space="0" w:color="auto"/>
              <w:right w:val="single" w:sz="4" w:space="0" w:color="auto"/>
            </w:tcBorders>
          </w:tcPr>
          <w:p w:rsidR="00394FB5" w:rsidRPr="006324A7" w:rsidRDefault="00394FB5" w:rsidP="005C7C9B">
            <w:pPr>
              <w:jc w:val="both"/>
              <w:rPr>
                <w:sz w:val="28"/>
                <w:szCs w:val="28"/>
              </w:rPr>
            </w:pPr>
            <w:r w:rsidRPr="006324A7">
              <w:rPr>
                <w:sz w:val="28"/>
                <w:szCs w:val="28"/>
              </w:rPr>
              <w:t xml:space="preserve">Работа должна находиться в зоне устремлений работника, обеспечивая его автономию, ответственность и развивая </w:t>
            </w:r>
            <w:r w:rsidR="00D86F5A" w:rsidRPr="006324A7">
              <w:rPr>
                <w:sz w:val="28"/>
                <w:szCs w:val="28"/>
              </w:rPr>
              <w:t>само идентичность</w:t>
            </w:r>
          </w:p>
        </w:tc>
      </w:tr>
      <w:tr w:rsidR="00394FB5" w:rsidRPr="00273514" w:rsidTr="005C7C9B">
        <w:tc>
          <w:tcPr>
            <w:tcW w:w="2793" w:type="dxa"/>
            <w:tcBorders>
              <w:top w:val="single" w:sz="4" w:space="0" w:color="auto"/>
              <w:left w:val="single" w:sz="4" w:space="0" w:color="auto"/>
              <w:bottom w:val="single" w:sz="4" w:space="0" w:color="auto"/>
              <w:right w:val="single" w:sz="4" w:space="0" w:color="auto"/>
            </w:tcBorders>
          </w:tcPr>
          <w:p w:rsidR="00394FB5" w:rsidRPr="006324A7" w:rsidRDefault="00394FB5" w:rsidP="006324A7">
            <w:pPr>
              <w:jc w:val="both"/>
              <w:rPr>
                <w:sz w:val="28"/>
                <w:szCs w:val="28"/>
              </w:rPr>
            </w:pPr>
            <w:r w:rsidRPr="006324A7">
              <w:rPr>
                <w:sz w:val="28"/>
                <w:szCs w:val="28"/>
              </w:rPr>
              <w:t>Социальные потребности</w:t>
            </w:r>
          </w:p>
        </w:tc>
        <w:tc>
          <w:tcPr>
            <w:tcW w:w="6747" w:type="dxa"/>
            <w:tcBorders>
              <w:top w:val="single" w:sz="4" w:space="0" w:color="auto"/>
              <w:left w:val="single" w:sz="4" w:space="0" w:color="auto"/>
              <w:bottom w:val="single" w:sz="4" w:space="0" w:color="auto"/>
              <w:right w:val="single" w:sz="4" w:space="0" w:color="auto"/>
            </w:tcBorders>
          </w:tcPr>
          <w:p w:rsidR="00394FB5" w:rsidRPr="006324A7" w:rsidRDefault="00394FB5" w:rsidP="005C7C9B">
            <w:pPr>
              <w:pStyle w:val="4"/>
              <w:ind w:firstLine="0"/>
              <w:jc w:val="both"/>
              <w:rPr>
                <w:b w:val="0"/>
                <w:sz w:val="28"/>
                <w:szCs w:val="28"/>
                <w:u w:val="none"/>
              </w:rPr>
            </w:pPr>
            <w:r w:rsidRPr="006324A7">
              <w:rPr>
                <w:b w:val="0"/>
                <w:sz w:val="28"/>
                <w:szCs w:val="28"/>
                <w:u w:val="none"/>
              </w:rPr>
              <w:t xml:space="preserve">Работа должна позволять общаться с коллегами </w:t>
            </w:r>
          </w:p>
          <w:p w:rsidR="00394FB5" w:rsidRPr="006324A7" w:rsidRDefault="00394FB5" w:rsidP="005C7C9B">
            <w:pPr>
              <w:jc w:val="both"/>
              <w:rPr>
                <w:sz w:val="28"/>
                <w:szCs w:val="28"/>
              </w:rPr>
            </w:pPr>
            <w:r w:rsidRPr="006324A7">
              <w:rPr>
                <w:sz w:val="28"/>
                <w:szCs w:val="28"/>
              </w:rPr>
              <w:t>и ощущать нужность людям</w:t>
            </w:r>
          </w:p>
        </w:tc>
      </w:tr>
      <w:tr w:rsidR="00394FB5" w:rsidRPr="00273514" w:rsidTr="005C7C9B">
        <w:tc>
          <w:tcPr>
            <w:tcW w:w="2793" w:type="dxa"/>
            <w:tcBorders>
              <w:top w:val="single" w:sz="4" w:space="0" w:color="auto"/>
              <w:left w:val="single" w:sz="4" w:space="0" w:color="auto"/>
              <w:bottom w:val="single" w:sz="4" w:space="0" w:color="auto"/>
              <w:right w:val="single" w:sz="4" w:space="0" w:color="auto"/>
            </w:tcBorders>
          </w:tcPr>
          <w:p w:rsidR="00394FB5" w:rsidRPr="006324A7" w:rsidRDefault="00394FB5" w:rsidP="006324A7">
            <w:pPr>
              <w:rPr>
                <w:sz w:val="28"/>
                <w:szCs w:val="28"/>
              </w:rPr>
            </w:pPr>
            <w:r w:rsidRPr="006324A7">
              <w:rPr>
                <w:sz w:val="28"/>
                <w:szCs w:val="28"/>
              </w:rPr>
              <w:t>Потребность в безопасности</w:t>
            </w:r>
          </w:p>
        </w:tc>
        <w:tc>
          <w:tcPr>
            <w:tcW w:w="6747" w:type="dxa"/>
            <w:tcBorders>
              <w:top w:val="single" w:sz="4" w:space="0" w:color="auto"/>
              <w:left w:val="single" w:sz="4" w:space="0" w:color="auto"/>
              <w:bottom w:val="single" w:sz="4" w:space="0" w:color="auto"/>
              <w:right w:val="single" w:sz="4" w:space="0" w:color="auto"/>
            </w:tcBorders>
          </w:tcPr>
          <w:p w:rsidR="00394FB5" w:rsidRPr="006324A7" w:rsidRDefault="00394FB5" w:rsidP="005C7C9B">
            <w:pPr>
              <w:jc w:val="both"/>
              <w:rPr>
                <w:sz w:val="28"/>
                <w:szCs w:val="28"/>
              </w:rPr>
            </w:pPr>
            <w:r w:rsidRPr="006324A7">
              <w:rPr>
                <w:sz w:val="28"/>
                <w:szCs w:val="28"/>
              </w:rPr>
              <w:t>Работа должна позволять сотрудникам ощущать свою защищенность, для чего необходимо осуществлять программы пенсионного и социального страхования, поддержки п</w:t>
            </w:r>
            <w:r w:rsidR="00637B0E">
              <w:rPr>
                <w:sz w:val="28"/>
                <w:szCs w:val="28"/>
              </w:rPr>
              <w:t xml:space="preserve">ри болезни, гарантии занятости, </w:t>
            </w:r>
            <w:r w:rsidRPr="006324A7">
              <w:rPr>
                <w:sz w:val="28"/>
                <w:szCs w:val="28"/>
              </w:rPr>
              <w:t xml:space="preserve">перспективы карьеры внутри организации, </w:t>
            </w:r>
          </w:p>
          <w:p w:rsidR="00394FB5" w:rsidRPr="006324A7" w:rsidRDefault="00394FB5" w:rsidP="005C7C9B">
            <w:pPr>
              <w:jc w:val="both"/>
              <w:rPr>
                <w:sz w:val="28"/>
                <w:szCs w:val="28"/>
              </w:rPr>
            </w:pPr>
            <w:r w:rsidRPr="006324A7">
              <w:rPr>
                <w:sz w:val="28"/>
                <w:szCs w:val="28"/>
              </w:rPr>
              <w:t>создавать безопасные условия труда</w:t>
            </w:r>
          </w:p>
        </w:tc>
      </w:tr>
      <w:tr w:rsidR="00394FB5" w:rsidRPr="00273514" w:rsidTr="005C7C9B">
        <w:tc>
          <w:tcPr>
            <w:tcW w:w="2793" w:type="dxa"/>
            <w:tcBorders>
              <w:top w:val="single" w:sz="4" w:space="0" w:color="auto"/>
              <w:left w:val="single" w:sz="4" w:space="0" w:color="auto"/>
              <w:bottom w:val="single" w:sz="4" w:space="0" w:color="auto"/>
              <w:right w:val="single" w:sz="4" w:space="0" w:color="auto"/>
            </w:tcBorders>
          </w:tcPr>
          <w:p w:rsidR="00394FB5" w:rsidRPr="006324A7" w:rsidRDefault="00394FB5" w:rsidP="006324A7">
            <w:pPr>
              <w:jc w:val="both"/>
              <w:rPr>
                <w:sz w:val="28"/>
                <w:szCs w:val="28"/>
              </w:rPr>
            </w:pPr>
            <w:r w:rsidRPr="006324A7">
              <w:rPr>
                <w:sz w:val="28"/>
                <w:szCs w:val="28"/>
              </w:rPr>
              <w:t>Физиологические потребности</w:t>
            </w:r>
          </w:p>
        </w:tc>
        <w:tc>
          <w:tcPr>
            <w:tcW w:w="6747" w:type="dxa"/>
            <w:tcBorders>
              <w:top w:val="single" w:sz="4" w:space="0" w:color="auto"/>
              <w:left w:val="single" w:sz="4" w:space="0" w:color="auto"/>
              <w:bottom w:val="single" w:sz="4" w:space="0" w:color="auto"/>
              <w:right w:val="single" w:sz="4" w:space="0" w:color="auto"/>
            </w:tcBorders>
          </w:tcPr>
          <w:p w:rsidR="00394FB5" w:rsidRPr="006324A7" w:rsidRDefault="00394FB5" w:rsidP="005C7C9B">
            <w:pPr>
              <w:jc w:val="both"/>
              <w:rPr>
                <w:sz w:val="28"/>
                <w:szCs w:val="28"/>
              </w:rPr>
            </w:pPr>
            <w:r w:rsidRPr="006324A7">
              <w:rPr>
                <w:sz w:val="28"/>
                <w:szCs w:val="28"/>
              </w:rPr>
              <w:t xml:space="preserve">Работа должна обеспечивать возможность восстановления затраченной работником энергии </w:t>
            </w:r>
            <w:r w:rsidR="005C7C9B">
              <w:rPr>
                <w:color w:val="000000"/>
                <w:sz w:val="28"/>
                <w:szCs w:val="28"/>
              </w:rPr>
              <w:t>–</w:t>
            </w:r>
            <w:r w:rsidRPr="006324A7">
              <w:rPr>
                <w:sz w:val="28"/>
                <w:szCs w:val="28"/>
              </w:rPr>
              <w:t xml:space="preserve">  заработной платы и других видов материального вознаграждения должно хватать</w:t>
            </w:r>
            <w:r w:rsidR="00637B0E">
              <w:rPr>
                <w:sz w:val="28"/>
                <w:szCs w:val="28"/>
              </w:rPr>
              <w:t>,</w:t>
            </w:r>
            <w:r w:rsidRPr="006324A7">
              <w:rPr>
                <w:sz w:val="28"/>
                <w:szCs w:val="28"/>
              </w:rPr>
              <w:t xml:space="preserve"> по крайней мере</w:t>
            </w:r>
            <w:r w:rsidR="00190623">
              <w:rPr>
                <w:sz w:val="28"/>
                <w:szCs w:val="28"/>
              </w:rPr>
              <w:t>,</w:t>
            </w:r>
            <w:r w:rsidRPr="006324A7">
              <w:rPr>
                <w:sz w:val="28"/>
                <w:szCs w:val="28"/>
              </w:rPr>
              <w:t xml:space="preserve"> на восстановление работоспособности</w:t>
            </w:r>
          </w:p>
        </w:tc>
      </w:tr>
    </w:tbl>
    <w:p w:rsidR="00394FB5" w:rsidRPr="00273514" w:rsidRDefault="00394FB5" w:rsidP="00092414">
      <w:pPr>
        <w:shd w:val="clear" w:color="auto" w:fill="FFFFFF"/>
        <w:spacing w:line="360" w:lineRule="auto"/>
        <w:ind w:firstLine="709"/>
        <w:jc w:val="center"/>
        <w:rPr>
          <w:color w:val="000000"/>
          <w:sz w:val="28"/>
          <w:szCs w:val="28"/>
        </w:rPr>
      </w:pP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В результате автор формулирует важнейший постулат:</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Наличие постоянной (инвариантной) задачи, осуществляемой с помощью меняющихся (вариати</w:t>
      </w:r>
      <w:r w:rsidR="00D86F5A">
        <w:rPr>
          <w:color w:val="000000"/>
          <w:sz w:val="28"/>
          <w:szCs w:val="28"/>
        </w:rPr>
        <w:t>вных) средств, позволяющих дово</w:t>
      </w:r>
      <w:r w:rsidRPr="00273514">
        <w:rPr>
          <w:color w:val="000000"/>
          <w:sz w:val="28"/>
          <w:szCs w:val="28"/>
        </w:rPr>
        <w:t>дить процесс до постоянного (инвариантного) результата, является одной из основных особенностей работы каждой функциональной системы.</w:t>
      </w:r>
    </w:p>
    <w:p w:rsidR="00190623" w:rsidRDefault="00394FB5" w:rsidP="00092414">
      <w:pPr>
        <w:shd w:val="clear" w:color="auto" w:fill="FFFFFF"/>
        <w:spacing w:line="360" w:lineRule="auto"/>
        <w:ind w:firstLine="709"/>
        <w:jc w:val="both"/>
        <w:rPr>
          <w:color w:val="000000"/>
          <w:sz w:val="28"/>
          <w:szCs w:val="28"/>
        </w:rPr>
      </w:pPr>
      <w:r w:rsidRPr="00273514">
        <w:rPr>
          <w:color w:val="000000"/>
          <w:sz w:val="28"/>
          <w:szCs w:val="28"/>
        </w:rPr>
        <w:t>Возникает воп</w:t>
      </w:r>
      <w:r w:rsidR="00D86F5A">
        <w:rPr>
          <w:color w:val="000000"/>
          <w:sz w:val="28"/>
          <w:szCs w:val="28"/>
        </w:rPr>
        <w:t>рос о том, как же локализованы органы, отвечающие за</w:t>
      </w:r>
      <w:r w:rsidRPr="00273514">
        <w:rPr>
          <w:color w:val="000000"/>
          <w:sz w:val="28"/>
          <w:szCs w:val="28"/>
        </w:rPr>
        <w:t xml:space="preserve"> деятельность функциональных систем. А.Р.</w:t>
      </w:r>
      <w:r w:rsidRPr="00273514">
        <w:rPr>
          <w:b/>
          <w:color w:val="000000"/>
          <w:sz w:val="28"/>
          <w:szCs w:val="28"/>
        </w:rPr>
        <w:t xml:space="preserve"> </w:t>
      </w:r>
      <w:proofErr w:type="spellStart"/>
      <w:r w:rsidRPr="00273514">
        <w:rPr>
          <w:color w:val="000000"/>
          <w:sz w:val="28"/>
          <w:szCs w:val="28"/>
        </w:rPr>
        <w:t>Лурия</w:t>
      </w:r>
      <w:proofErr w:type="spellEnd"/>
      <w:r w:rsidRPr="00273514">
        <w:rPr>
          <w:color w:val="000000"/>
          <w:sz w:val="28"/>
          <w:szCs w:val="28"/>
        </w:rPr>
        <w:t xml:space="preserve"> отвечает: </w:t>
      </w:r>
    </w:p>
    <w:p w:rsidR="00394FB5" w:rsidRPr="00D86F5A" w:rsidRDefault="00634817" w:rsidP="00092414">
      <w:pPr>
        <w:shd w:val="clear" w:color="auto" w:fill="FFFFFF"/>
        <w:spacing w:line="360" w:lineRule="auto"/>
        <w:ind w:firstLine="709"/>
        <w:jc w:val="both"/>
        <w:rPr>
          <w:color w:val="000000"/>
          <w:sz w:val="28"/>
          <w:szCs w:val="28"/>
        </w:rPr>
      </w:pPr>
      <w:r>
        <w:rPr>
          <w:color w:val="000000"/>
          <w:sz w:val="28"/>
          <w:szCs w:val="28"/>
        </w:rPr>
        <w:t xml:space="preserve">… </w:t>
      </w:r>
      <w:r w:rsidR="00394FB5" w:rsidRPr="00273514">
        <w:rPr>
          <w:color w:val="000000"/>
          <w:sz w:val="28"/>
          <w:szCs w:val="28"/>
        </w:rPr>
        <w:t>высшие психические «ф</w:t>
      </w:r>
      <w:r w:rsidR="00D86F5A">
        <w:rPr>
          <w:color w:val="000000"/>
          <w:sz w:val="28"/>
          <w:szCs w:val="28"/>
        </w:rPr>
        <w:t>ункции» как сложные функциональ</w:t>
      </w:r>
      <w:r w:rsidR="00394FB5" w:rsidRPr="00273514">
        <w:rPr>
          <w:color w:val="000000"/>
          <w:sz w:val="28"/>
          <w:szCs w:val="28"/>
        </w:rPr>
        <w:t>ные системы не могут быть локализованы в узких зонах мозговой коры, а должны охватывать сл</w:t>
      </w:r>
      <w:r w:rsidR="00D86F5A">
        <w:rPr>
          <w:color w:val="000000"/>
          <w:sz w:val="28"/>
          <w:szCs w:val="28"/>
        </w:rPr>
        <w:t>ожные системы совместно работаю</w:t>
      </w:r>
      <w:r w:rsidR="00394FB5" w:rsidRPr="00273514">
        <w:rPr>
          <w:color w:val="000000"/>
          <w:sz w:val="28"/>
          <w:szCs w:val="28"/>
        </w:rPr>
        <w:t xml:space="preserve">щих зон, каждая из которых вносит свой вклад в осуществление сложных психических процессов и </w:t>
      </w:r>
      <w:r w:rsidR="00394FB5" w:rsidRPr="00273514">
        <w:rPr>
          <w:color w:val="000000"/>
          <w:sz w:val="28"/>
          <w:szCs w:val="28"/>
        </w:rPr>
        <w:lastRenderedPageBreak/>
        <w:t>которые могут располагаться в совершенно различных, иногда дал</w:t>
      </w:r>
      <w:r w:rsidR="00D86F5A">
        <w:rPr>
          <w:color w:val="000000"/>
          <w:sz w:val="28"/>
          <w:szCs w:val="28"/>
        </w:rPr>
        <w:t>еко отстоящих друг от друга уча</w:t>
      </w:r>
      <w:r w:rsidR="00394FB5" w:rsidRPr="00273514">
        <w:rPr>
          <w:color w:val="000000"/>
          <w:sz w:val="28"/>
          <w:szCs w:val="28"/>
        </w:rPr>
        <w:t>стках мозга</w:t>
      </w:r>
      <w:r w:rsidR="00D86F5A">
        <w:rPr>
          <w:color w:val="000000"/>
          <w:sz w:val="28"/>
          <w:szCs w:val="28"/>
        </w:rPr>
        <w:t>»</w:t>
      </w:r>
      <w:r w:rsidR="00394FB5" w:rsidRPr="00273514">
        <w:rPr>
          <w:color w:val="000000"/>
          <w:sz w:val="28"/>
          <w:szCs w:val="28"/>
        </w:rPr>
        <w:t>.</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xml:space="preserve">Похоже, что, с одной стороны, говорится о локализации, т. е. местоположении, а с другой, </w:t>
      </w:r>
      <w:r w:rsidR="00637B0E">
        <w:rPr>
          <w:color w:val="000000"/>
          <w:sz w:val="28"/>
          <w:szCs w:val="28"/>
        </w:rPr>
        <w:t>–</w:t>
      </w:r>
      <w:r w:rsidRPr="00273514">
        <w:rPr>
          <w:color w:val="000000"/>
          <w:sz w:val="28"/>
          <w:szCs w:val="28"/>
        </w:rPr>
        <w:t xml:space="preserve"> не так просто определить, где же находится само это место. Более того, «поражение каждой из этих зон (имеется в виду зон мозговой коры) может привести к распаду всей функциональной системы, и, таким образом, «симптом» (нарушение или выпадение той или иной функции) еще ничего не говорит о ее локализации».</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Таким образом, аналогия с мозгом в отличие от аналогии с механизмом позволила соверш</w:t>
      </w:r>
      <w:r w:rsidR="00637B0E">
        <w:rPr>
          <w:color w:val="000000"/>
          <w:sz w:val="28"/>
          <w:szCs w:val="28"/>
        </w:rPr>
        <w:t>енно иначе представить как орга</w:t>
      </w:r>
      <w:r w:rsidRPr="00273514">
        <w:rPr>
          <w:color w:val="000000"/>
          <w:sz w:val="28"/>
          <w:szCs w:val="28"/>
        </w:rPr>
        <w:t>низационную реальность в целом, так и управление персоналом в частности. Если воспользоваться метафорой голограммы, в любой части которой содержится изображение в целом, то легко заметить, что различные част</w:t>
      </w:r>
      <w:r w:rsidR="00637B0E">
        <w:rPr>
          <w:color w:val="000000"/>
          <w:sz w:val="28"/>
          <w:szCs w:val="28"/>
        </w:rPr>
        <w:t>и мозга специализируются на раз</w:t>
      </w:r>
      <w:r w:rsidRPr="00273514">
        <w:rPr>
          <w:color w:val="000000"/>
          <w:sz w:val="28"/>
          <w:szCs w:val="28"/>
        </w:rPr>
        <w:t xml:space="preserve">ных видах активности, но контроль над конкретным поведением не локализован. Главный секрет мозга </w:t>
      </w:r>
      <w:r w:rsidR="00637B0E">
        <w:rPr>
          <w:color w:val="000000"/>
          <w:sz w:val="28"/>
          <w:szCs w:val="28"/>
        </w:rPr>
        <w:t>–</w:t>
      </w:r>
      <w:r w:rsidRPr="00273514">
        <w:rPr>
          <w:color w:val="000000"/>
          <w:sz w:val="28"/>
          <w:szCs w:val="28"/>
        </w:rPr>
        <w:t xml:space="preserve"> не дифференциация и узкая специализация, а систем</w:t>
      </w:r>
      <w:r w:rsidR="00637B0E">
        <w:rPr>
          <w:color w:val="000000"/>
          <w:sz w:val="28"/>
          <w:szCs w:val="28"/>
        </w:rPr>
        <w:t xml:space="preserve">ность и комплексность, для </w:t>
      </w:r>
      <w:proofErr w:type="gramStart"/>
      <w:r w:rsidR="00637B0E">
        <w:rPr>
          <w:color w:val="000000"/>
          <w:sz w:val="28"/>
          <w:szCs w:val="28"/>
        </w:rPr>
        <w:t>кото</w:t>
      </w:r>
      <w:r w:rsidRPr="00273514">
        <w:rPr>
          <w:color w:val="000000"/>
          <w:sz w:val="28"/>
          <w:szCs w:val="28"/>
        </w:rPr>
        <w:t>рых</w:t>
      </w:r>
      <w:proofErr w:type="gramEnd"/>
      <w:r w:rsidRPr="00273514">
        <w:rPr>
          <w:color w:val="000000"/>
          <w:sz w:val="28"/>
          <w:szCs w:val="28"/>
        </w:rPr>
        <w:t xml:space="preserve"> важны связи, в каждый момент создаваемые в избыточном количестве. Отсюда можно </w:t>
      </w:r>
      <w:r w:rsidR="00637B0E">
        <w:rPr>
          <w:color w:val="000000"/>
          <w:sz w:val="28"/>
          <w:szCs w:val="28"/>
        </w:rPr>
        <w:t>сформулировать следующие принци</w:t>
      </w:r>
      <w:r w:rsidRPr="00273514">
        <w:rPr>
          <w:color w:val="000000"/>
          <w:sz w:val="28"/>
          <w:szCs w:val="28"/>
        </w:rPr>
        <w:t>пы голографического структурирования организации:</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Храните целое организаци</w:t>
      </w:r>
      <w:r w:rsidR="00637B0E">
        <w:rPr>
          <w:color w:val="000000"/>
          <w:sz w:val="28"/>
          <w:szCs w:val="28"/>
        </w:rPr>
        <w:t>и в каждой ее части (в подразде</w:t>
      </w:r>
      <w:r w:rsidRPr="00273514">
        <w:rPr>
          <w:color w:val="000000"/>
          <w:sz w:val="28"/>
          <w:szCs w:val="28"/>
        </w:rPr>
        <w:t>лении и вплоть до каждого работника).</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Создавайте множественн</w:t>
      </w:r>
      <w:r w:rsidR="00637B0E">
        <w:rPr>
          <w:color w:val="000000"/>
          <w:sz w:val="28"/>
          <w:szCs w:val="28"/>
        </w:rPr>
        <w:t>ые связи между частями организа</w:t>
      </w:r>
      <w:r w:rsidRPr="00273514">
        <w:rPr>
          <w:color w:val="000000"/>
          <w:sz w:val="28"/>
          <w:szCs w:val="28"/>
        </w:rPr>
        <w:t>ции (причем избыточные).</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Развивайте одновременно и специализацию персонала, и его универсализацию (не забывая о том, насколько все должны знать и уметь делать все).</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xml:space="preserve">• Создавайте условия для </w:t>
      </w:r>
      <w:r w:rsidR="00637B0E">
        <w:rPr>
          <w:color w:val="000000"/>
          <w:sz w:val="28"/>
          <w:szCs w:val="28"/>
        </w:rPr>
        <w:t>самоорганизации каждого работни</w:t>
      </w:r>
      <w:r w:rsidRPr="00273514">
        <w:rPr>
          <w:color w:val="000000"/>
          <w:sz w:val="28"/>
          <w:szCs w:val="28"/>
        </w:rPr>
        <w:t>ка и коллектива в целом.</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xml:space="preserve">Привлекательность рассматриваемого подхода усиливалась еще и тем, что стало очевидным, что принятие управленческих решений никогда не </w:t>
      </w:r>
      <w:r w:rsidRPr="00273514">
        <w:rPr>
          <w:color w:val="000000"/>
          <w:sz w:val="28"/>
          <w:szCs w:val="28"/>
        </w:rPr>
        <w:lastRenderedPageBreak/>
        <w:t>может быть полностью рациональным, поскольку в реальности работники управленческого аппарата:</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1) действуют на основе неполной информации;</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2) способны исследовать</w:t>
      </w:r>
      <w:r w:rsidR="00637B0E">
        <w:rPr>
          <w:color w:val="000000"/>
          <w:sz w:val="28"/>
          <w:szCs w:val="28"/>
        </w:rPr>
        <w:t xml:space="preserve"> только ограниченный набор вари</w:t>
      </w:r>
      <w:r w:rsidRPr="00273514">
        <w:rPr>
          <w:color w:val="000000"/>
          <w:sz w:val="28"/>
          <w:szCs w:val="28"/>
        </w:rPr>
        <w:t>антов каждого решения;</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3) неспособны точно оценить результаты.</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В конечном итоге органический подход, признавая принцип ограниченной рационально</w:t>
      </w:r>
      <w:r w:rsidR="00637B0E">
        <w:rPr>
          <w:color w:val="000000"/>
          <w:sz w:val="28"/>
          <w:szCs w:val="28"/>
        </w:rPr>
        <w:t>сти (ограниченной поиском инфор</w:t>
      </w:r>
      <w:r w:rsidRPr="00273514">
        <w:rPr>
          <w:color w:val="000000"/>
          <w:sz w:val="28"/>
          <w:szCs w:val="28"/>
        </w:rPr>
        <w:t xml:space="preserve">мации и контролем результатов с помощью целей и задач, а не </w:t>
      </w:r>
      <w:proofErr w:type="gramStart"/>
      <w:r w:rsidRPr="00273514">
        <w:rPr>
          <w:color w:val="000000"/>
          <w:sz w:val="28"/>
          <w:szCs w:val="28"/>
        </w:rPr>
        <w:t>контролем за</w:t>
      </w:r>
      <w:proofErr w:type="gramEnd"/>
      <w:r w:rsidRPr="00273514">
        <w:rPr>
          <w:color w:val="000000"/>
          <w:sz w:val="28"/>
          <w:szCs w:val="28"/>
        </w:rPr>
        <w:t xml:space="preserve"> поведением с</w:t>
      </w:r>
      <w:r w:rsidR="00637B0E">
        <w:rPr>
          <w:color w:val="000000"/>
          <w:sz w:val="28"/>
          <w:szCs w:val="28"/>
        </w:rPr>
        <w:t xml:space="preserve"> помощью правил и программ), фо</w:t>
      </w:r>
      <w:r w:rsidRPr="00273514">
        <w:rPr>
          <w:color w:val="000000"/>
          <w:sz w:val="28"/>
          <w:szCs w:val="28"/>
        </w:rPr>
        <w:t>кусируется на следующих ключевых моментах:</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1) необходимо делать акц</w:t>
      </w:r>
      <w:r w:rsidR="00637B0E">
        <w:rPr>
          <w:color w:val="000000"/>
          <w:sz w:val="28"/>
          <w:szCs w:val="28"/>
        </w:rPr>
        <w:t>ент на окружающей среде, в кото</w:t>
      </w:r>
      <w:r w:rsidRPr="00273514">
        <w:rPr>
          <w:color w:val="000000"/>
          <w:sz w:val="28"/>
          <w:szCs w:val="28"/>
        </w:rPr>
        <w:t>рой живет организация;</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 xml:space="preserve">2) организацию надо понимать в терминах взаимосвязанных </w:t>
      </w:r>
      <w:r w:rsidR="00637B0E">
        <w:rPr>
          <w:color w:val="000000"/>
          <w:sz w:val="28"/>
          <w:szCs w:val="28"/>
        </w:rPr>
        <w:t>–</w:t>
      </w:r>
      <w:r w:rsidRPr="00273514">
        <w:rPr>
          <w:color w:val="000000"/>
          <w:sz w:val="28"/>
          <w:szCs w:val="28"/>
        </w:rPr>
        <w:t xml:space="preserve"> внутри- и </w:t>
      </w:r>
      <w:r w:rsidR="00637B0E" w:rsidRPr="00273514">
        <w:rPr>
          <w:color w:val="000000"/>
          <w:sz w:val="28"/>
          <w:szCs w:val="28"/>
        </w:rPr>
        <w:t>меж организационных</w:t>
      </w:r>
      <w:r w:rsidRPr="00273514">
        <w:rPr>
          <w:color w:val="000000"/>
          <w:sz w:val="28"/>
          <w:szCs w:val="28"/>
        </w:rPr>
        <w:t xml:space="preserve"> подсистем, выделяя ключевые подсистемы и анализируя способы управления их отношениями со средой. Популярный способ анализа </w:t>
      </w:r>
      <w:r w:rsidR="00637B0E">
        <w:rPr>
          <w:color w:val="000000"/>
          <w:sz w:val="28"/>
          <w:szCs w:val="28"/>
        </w:rPr>
        <w:t>–</w:t>
      </w:r>
      <w:r w:rsidRPr="00273514">
        <w:rPr>
          <w:color w:val="000000"/>
          <w:sz w:val="28"/>
          <w:szCs w:val="28"/>
        </w:rPr>
        <w:t xml:space="preserve"> </w:t>
      </w:r>
      <w:r w:rsidRPr="006324A7">
        <w:rPr>
          <w:color w:val="000000"/>
          <w:sz w:val="28"/>
          <w:szCs w:val="28"/>
        </w:rPr>
        <w:t>определение набора ключевых потребностей</w:t>
      </w:r>
      <w:r w:rsidRPr="00273514">
        <w:rPr>
          <w:i/>
          <w:color w:val="000000"/>
          <w:sz w:val="28"/>
          <w:szCs w:val="28"/>
        </w:rPr>
        <w:t xml:space="preserve">, </w:t>
      </w:r>
      <w:r w:rsidRPr="00273514">
        <w:rPr>
          <w:color w:val="000000"/>
          <w:sz w:val="28"/>
          <w:szCs w:val="28"/>
        </w:rPr>
        <w:t>ко</w:t>
      </w:r>
      <w:r w:rsidR="00637B0E">
        <w:rPr>
          <w:color w:val="000000"/>
          <w:sz w:val="28"/>
          <w:szCs w:val="28"/>
        </w:rPr>
        <w:t>торые организация должна удовле</w:t>
      </w:r>
      <w:r w:rsidRPr="00273514">
        <w:rPr>
          <w:color w:val="000000"/>
          <w:sz w:val="28"/>
          <w:szCs w:val="28"/>
        </w:rPr>
        <w:t>творить для собственного выживания;</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3) между подсистемами необходимо создавать равновесие и устранять дисфункции.</w:t>
      </w:r>
    </w:p>
    <w:p w:rsidR="00394FB5" w:rsidRPr="00273514" w:rsidRDefault="00394FB5" w:rsidP="00092414">
      <w:pPr>
        <w:shd w:val="clear" w:color="auto" w:fill="FFFFFF"/>
        <w:spacing w:line="360" w:lineRule="auto"/>
        <w:ind w:firstLine="709"/>
        <w:jc w:val="both"/>
        <w:rPr>
          <w:sz w:val="28"/>
          <w:szCs w:val="28"/>
        </w:rPr>
      </w:pPr>
      <w:r w:rsidRPr="00273514">
        <w:rPr>
          <w:color w:val="000000"/>
          <w:sz w:val="28"/>
          <w:szCs w:val="28"/>
        </w:rPr>
        <w:t>Крат</w:t>
      </w:r>
      <w:r w:rsidR="00637B0E">
        <w:rPr>
          <w:color w:val="000000"/>
          <w:sz w:val="28"/>
          <w:szCs w:val="28"/>
        </w:rPr>
        <w:t>кое описание органического подхода представлено</w:t>
      </w:r>
      <w:r w:rsidRPr="00273514">
        <w:rPr>
          <w:color w:val="000000"/>
          <w:sz w:val="28"/>
          <w:szCs w:val="28"/>
        </w:rPr>
        <w:t xml:space="preserve"> в табл. 3.</w:t>
      </w:r>
    </w:p>
    <w:p w:rsidR="00394FB5" w:rsidRPr="006324A7" w:rsidRDefault="00394FB5" w:rsidP="006324A7">
      <w:pPr>
        <w:pStyle w:val="7"/>
        <w:spacing w:line="360" w:lineRule="auto"/>
        <w:ind w:firstLine="709"/>
        <w:jc w:val="right"/>
        <w:rPr>
          <w:b w:val="0"/>
          <w:sz w:val="28"/>
          <w:szCs w:val="28"/>
        </w:rPr>
      </w:pPr>
      <w:r w:rsidRPr="006324A7">
        <w:rPr>
          <w:b w:val="0"/>
          <w:sz w:val="28"/>
          <w:szCs w:val="28"/>
        </w:rPr>
        <w:t>Таблица 3</w:t>
      </w:r>
    </w:p>
    <w:p w:rsidR="00394FB5" w:rsidRPr="006324A7" w:rsidRDefault="00394FB5" w:rsidP="00361F8A">
      <w:pPr>
        <w:shd w:val="clear" w:color="auto" w:fill="FFFFFF"/>
        <w:spacing w:line="360" w:lineRule="auto"/>
        <w:jc w:val="center"/>
        <w:rPr>
          <w:sz w:val="28"/>
          <w:szCs w:val="28"/>
        </w:rPr>
      </w:pPr>
      <w:r w:rsidRPr="006324A7">
        <w:rPr>
          <w:color w:val="000000"/>
          <w:sz w:val="28"/>
          <w:szCs w:val="28"/>
        </w:rPr>
        <w:t>Условия эффективности и особые затруднения в рамках органического подхода</w:t>
      </w:r>
    </w:p>
    <w:tbl>
      <w:tblPr>
        <w:tblStyle w:val="12"/>
        <w:tblW w:w="0" w:type="auto"/>
        <w:tblLook w:val="04A0" w:firstRow="1" w:lastRow="0" w:firstColumn="1" w:lastColumn="0" w:noHBand="0" w:noVBand="1"/>
      </w:tblPr>
      <w:tblGrid>
        <w:gridCol w:w="4785"/>
        <w:gridCol w:w="4786"/>
      </w:tblGrid>
      <w:tr w:rsidR="00190623" w:rsidRPr="00190623" w:rsidTr="00560B0D">
        <w:tc>
          <w:tcPr>
            <w:tcW w:w="4785" w:type="dxa"/>
          </w:tcPr>
          <w:p w:rsidR="00190623" w:rsidRPr="00190623" w:rsidRDefault="00190623" w:rsidP="00190623">
            <w:pPr>
              <w:rPr>
                <w:rFonts w:ascii="Times New Roman" w:hAnsi="Times New Roman"/>
                <w:sz w:val="20"/>
              </w:rPr>
            </w:pPr>
            <w:r w:rsidRPr="00190623">
              <w:rPr>
                <w:rFonts w:ascii="Times New Roman" w:hAnsi="Times New Roman"/>
                <w:sz w:val="28"/>
                <w:szCs w:val="28"/>
              </w:rPr>
              <w:t>Условия эффективности</w:t>
            </w:r>
          </w:p>
        </w:tc>
        <w:tc>
          <w:tcPr>
            <w:tcW w:w="4786" w:type="dxa"/>
          </w:tcPr>
          <w:p w:rsidR="00190623" w:rsidRPr="00190623" w:rsidRDefault="00190623" w:rsidP="00190623">
            <w:pPr>
              <w:rPr>
                <w:rFonts w:ascii="Times New Roman" w:hAnsi="Times New Roman"/>
                <w:sz w:val="20"/>
              </w:rPr>
            </w:pPr>
            <w:r w:rsidRPr="00190623">
              <w:rPr>
                <w:rFonts w:ascii="Times New Roman" w:hAnsi="Times New Roman"/>
                <w:sz w:val="28"/>
                <w:szCs w:val="28"/>
              </w:rPr>
              <w:t>Особые затруднения</w:t>
            </w:r>
          </w:p>
        </w:tc>
      </w:tr>
      <w:tr w:rsidR="00190623" w:rsidRPr="00190623" w:rsidTr="00560B0D">
        <w:tc>
          <w:tcPr>
            <w:tcW w:w="4785" w:type="dxa"/>
          </w:tcPr>
          <w:p w:rsidR="00190623" w:rsidRPr="00190623" w:rsidRDefault="00190623" w:rsidP="00190623">
            <w:pPr>
              <w:numPr>
                <w:ilvl w:val="0"/>
                <w:numId w:val="13"/>
              </w:numPr>
              <w:ind w:left="0" w:firstLine="0"/>
              <w:contextualSpacing/>
              <w:rPr>
                <w:rFonts w:ascii="Times New Roman" w:hAnsi="Times New Roman"/>
                <w:sz w:val="20"/>
              </w:rPr>
            </w:pPr>
            <w:r w:rsidRPr="00190623">
              <w:rPr>
                <w:rFonts w:ascii="Times New Roman" w:hAnsi="Times New Roman"/>
                <w:sz w:val="28"/>
                <w:szCs w:val="28"/>
              </w:rPr>
              <w:t>Подчинение целей организации взаимодействию с окружающей средой</w:t>
            </w:r>
          </w:p>
        </w:tc>
        <w:tc>
          <w:tcPr>
            <w:tcW w:w="4786" w:type="dxa"/>
          </w:tcPr>
          <w:p w:rsidR="00190623" w:rsidRPr="00190623" w:rsidRDefault="00190623" w:rsidP="00190623">
            <w:pPr>
              <w:rPr>
                <w:rFonts w:ascii="Times New Roman" w:hAnsi="Times New Roman"/>
                <w:sz w:val="20"/>
              </w:rPr>
            </w:pPr>
            <w:r w:rsidRPr="00190623">
              <w:rPr>
                <w:rFonts w:ascii="Times New Roman" w:hAnsi="Times New Roman"/>
                <w:sz w:val="28"/>
                <w:szCs w:val="28"/>
              </w:rPr>
              <w:t>Не учет социальности  организации как продукта взглядов, идей, норм и верований</w:t>
            </w:r>
          </w:p>
        </w:tc>
      </w:tr>
      <w:tr w:rsidR="00190623" w:rsidRPr="00190623" w:rsidTr="00560B0D">
        <w:tc>
          <w:tcPr>
            <w:tcW w:w="4785" w:type="dxa"/>
          </w:tcPr>
          <w:p w:rsidR="00190623" w:rsidRPr="00190623" w:rsidRDefault="00190623" w:rsidP="00190623">
            <w:pPr>
              <w:numPr>
                <w:ilvl w:val="0"/>
                <w:numId w:val="13"/>
              </w:numPr>
              <w:ind w:left="0" w:firstLine="0"/>
              <w:contextualSpacing/>
              <w:rPr>
                <w:rFonts w:ascii="Times New Roman" w:hAnsi="Times New Roman"/>
                <w:sz w:val="20"/>
              </w:rPr>
            </w:pPr>
            <w:r w:rsidRPr="00190623">
              <w:rPr>
                <w:rFonts w:ascii="Times New Roman" w:hAnsi="Times New Roman"/>
                <w:sz w:val="28"/>
                <w:szCs w:val="28"/>
              </w:rPr>
              <w:t>Улучшение управления за счет внимания к дифференцированным потребностям людей</w:t>
            </w:r>
          </w:p>
        </w:tc>
        <w:tc>
          <w:tcPr>
            <w:tcW w:w="4786" w:type="dxa"/>
          </w:tcPr>
          <w:p w:rsidR="00190623" w:rsidRPr="00190623" w:rsidRDefault="00190623" w:rsidP="00190623">
            <w:pPr>
              <w:rPr>
                <w:rFonts w:ascii="Times New Roman" w:hAnsi="Times New Roman"/>
                <w:sz w:val="20"/>
              </w:rPr>
            </w:pPr>
            <w:r w:rsidRPr="00190623">
              <w:rPr>
                <w:rFonts w:ascii="Times New Roman" w:hAnsi="Times New Roman"/>
                <w:sz w:val="28"/>
                <w:szCs w:val="28"/>
              </w:rPr>
              <w:t>Превращение людей в ресурс, который нужно развивать, в ущерб праву личности на выбор</w:t>
            </w:r>
          </w:p>
        </w:tc>
      </w:tr>
      <w:tr w:rsidR="00190623" w:rsidRPr="00190623" w:rsidTr="00560B0D">
        <w:tc>
          <w:tcPr>
            <w:tcW w:w="4785" w:type="dxa"/>
          </w:tcPr>
          <w:p w:rsidR="00190623" w:rsidRPr="00190623" w:rsidRDefault="00190623" w:rsidP="00190623">
            <w:pPr>
              <w:numPr>
                <w:ilvl w:val="0"/>
                <w:numId w:val="13"/>
              </w:numPr>
              <w:ind w:left="0" w:firstLine="0"/>
              <w:contextualSpacing/>
              <w:rPr>
                <w:rFonts w:ascii="Times New Roman" w:hAnsi="Times New Roman"/>
                <w:sz w:val="20"/>
              </w:rPr>
            </w:pPr>
            <w:r w:rsidRPr="00190623">
              <w:rPr>
                <w:rFonts w:ascii="Times New Roman" w:hAnsi="Times New Roman"/>
                <w:sz w:val="28"/>
                <w:szCs w:val="28"/>
              </w:rPr>
              <w:t xml:space="preserve">Взгляд на организацию с точки зрения взаимодействия целей, </w:t>
            </w:r>
            <w:r w:rsidRPr="00190623">
              <w:rPr>
                <w:rFonts w:ascii="Times New Roman" w:hAnsi="Times New Roman"/>
                <w:sz w:val="28"/>
                <w:szCs w:val="28"/>
              </w:rPr>
              <w:lastRenderedPageBreak/>
              <w:t>стратегии, структуры и других измерений</w:t>
            </w:r>
          </w:p>
        </w:tc>
        <w:tc>
          <w:tcPr>
            <w:tcW w:w="4786" w:type="dxa"/>
          </w:tcPr>
          <w:p w:rsidR="00190623" w:rsidRPr="00190623" w:rsidRDefault="00190623" w:rsidP="00190623">
            <w:pPr>
              <w:rPr>
                <w:rFonts w:ascii="Times New Roman" w:hAnsi="Times New Roman"/>
                <w:sz w:val="20"/>
              </w:rPr>
            </w:pPr>
            <w:r w:rsidRPr="00190623">
              <w:rPr>
                <w:rFonts w:ascii="Times New Roman" w:hAnsi="Times New Roman"/>
                <w:sz w:val="28"/>
                <w:szCs w:val="28"/>
              </w:rPr>
              <w:lastRenderedPageBreak/>
              <w:t xml:space="preserve">Предположение о «функциональном единстве», когда все органы </w:t>
            </w:r>
            <w:r w:rsidRPr="00190623">
              <w:rPr>
                <w:rFonts w:ascii="Times New Roman" w:hAnsi="Times New Roman"/>
                <w:sz w:val="28"/>
                <w:szCs w:val="28"/>
              </w:rPr>
              <w:lastRenderedPageBreak/>
              <w:t>работают на благо организма в целом</w:t>
            </w:r>
          </w:p>
        </w:tc>
      </w:tr>
      <w:tr w:rsidR="00190623" w:rsidRPr="00190623" w:rsidTr="00560B0D">
        <w:tc>
          <w:tcPr>
            <w:tcW w:w="4785" w:type="dxa"/>
          </w:tcPr>
          <w:p w:rsidR="00190623" w:rsidRPr="00190623" w:rsidRDefault="00190623" w:rsidP="00190623">
            <w:pPr>
              <w:numPr>
                <w:ilvl w:val="0"/>
                <w:numId w:val="13"/>
              </w:numPr>
              <w:ind w:left="0" w:firstLine="0"/>
              <w:contextualSpacing/>
              <w:rPr>
                <w:rFonts w:ascii="Times New Roman" w:hAnsi="Times New Roman"/>
                <w:sz w:val="20"/>
              </w:rPr>
            </w:pPr>
            <w:r w:rsidRPr="00190623">
              <w:rPr>
                <w:rFonts w:ascii="Times New Roman" w:hAnsi="Times New Roman"/>
                <w:sz w:val="28"/>
                <w:szCs w:val="28"/>
              </w:rPr>
              <w:lastRenderedPageBreak/>
              <w:t>Выделение различных подсистем организации</w:t>
            </w:r>
          </w:p>
        </w:tc>
        <w:tc>
          <w:tcPr>
            <w:tcW w:w="4786" w:type="dxa"/>
          </w:tcPr>
          <w:p w:rsidR="00190623" w:rsidRPr="00190623" w:rsidRDefault="00190623" w:rsidP="00190623">
            <w:pPr>
              <w:rPr>
                <w:rFonts w:ascii="Times New Roman" w:hAnsi="Times New Roman"/>
                <w:sz w:val="20"/>
              </w:rPr>
            </w:pPr>
            <w:r w:rsidRPr="00190623">
              <w:rPr>
                <w:rFonts w:ascii="Times New Roman" w:hAnsi="Times New Roman"/>
                <w:sz w:val="28"/>
                <w:szCs w:val="28"/>
              </w:rPr>
              <w:t>Предположение о том, что работники должны удовлетворять все свои потребности через организацию</w:t>
            </w:r>
          </w:p>
        </w:tc>
      </w:tr>
      <w:tr w:rsidR="00190623" w:rsidRPr="00190623" w:rsidTr="00560B0D">
        <w:tc>
          <w:tcPr>
            <w:tcW w:w="4785" w:type="dxa"/>
          </w:tcPr>
          <w:p w:rsidR="00190623" w:rsidRPr="00190623" w:rsidRDefault="00190623" w:rsidP="00190623">
            <w:pPr>
              <w:numPr>
                <w:ilvl w:val="0"/>
                <w:numId w:val="13"/>
              </w:numPr>
              <w:ind w:left="0" w:firstLine="0"/>
              <w:contextualSpacing/>
              <w:rPr>
                <w:rFonts w:ascii="Times New Roman" w:hAnsi="Times New Roman"/>
                <w:sz w:val="20"/>
              </w:rPr>
            </w:pPr>
            <w:r w:rsidRPr="00190623">
              <w:rPr>
                <w:rFonts w:ascii="Times New Roman" w:hAnsi="Times New Roman"/>
                <w:sz w:val="28"/>
                <w:szCs w:val="28"/>
              </w:rPr>
              <w:t>Учет естественных возможностей в процессе инновации</w:t>
            </w:r>
          </w:p>
        </w:tc>
        <w:tc>
          <w:tcPr>
            <w:tcW w:w="4786" w:type="dxa"/>
          </w:tcPr>
          <w:p w:rsidR="00190623" w:rsidRPr="00190623" w:rsidRDefault="00190623" w:rsidP="00190623">
            <w:pPr>
              <w:rPr>
                <w:rFonts w:ascii="Times New Roman" w:hAnsi="Times New Roman"/>
                <w:sz w:val="20"/>
              </w:rPr>
            </w:pPr>
            <w:r w:rsidRPr="00190623">
              <w:rPr>
                <w:rFonts w:ascii="Times New Roman" w:hAnsi="Times New Roman"/>
                <w:sz w:val="28"/>
                <w:szCs w:val="28"/>
              </w:rPr>
              <w:t>Опасность впасть в социальный дарвинизм</w:t>
            </w:r>
          </w:p>
        </w:tc>
      </w:tr>
      <w:tr w:rsidR="00190623" w:rsidRPr="00190623" w:rsidTr="00560B0D">
        <w:tc>
          <w:tcPr>
            <w:tcW w:w="4785" w:type="dxa"/>
          </w:tcPr>
          <w:p w:rsidR="00190623" w:rsidRPr="00190623" w:rsidRDefault="00190623" w:rsidP="00190623">
            <w:pPr>
              <w:numPr>
                <w:ilvl w:val="0"/>
                <w:numId w:val="13"/>
              </w:numPr>
              <w:ind w:left="0" w:firstLine="0"/>
              <w:contextualSpacing/>
              <w:rPr>
                <w:rFonts w:ascii="Times New Roman" w:hAnsi="Times New Roman"/>
                <w:sz w:val="28"/>
                <w:szCs w:val="28"/>
              </w:rPr>
            </w:pPr>
            <w:r w:rsidRPr="00190623">
              <w:rPr>
                <w:rFonts w:ascii="Times New Roman" w:hAnsi="Times New Roman"/>
                <w:sz w:val="28"/>
                <w:szCs w:val="28"/>
              </w:rPr>
              <w:t>Повышенное внимание к «экологии» внутри - и  меж организационных взаимодействий</w:t>
            </w:r>
          </w:p>
        </w:tc>
        <w:tc>
          <w:tcPr>
            <w:tcW w:w="4786" w:type="dxa"/>
          </w:tcPr>
          <w:p w:rsidR="00190623" w:rsidRPr="00190623" w:rsidRDefault="00190623" w:rsidP="00190623">
            <w:pPr>
              <w:rPr>
                <w:rFonts w:ascii="Times New Roman" w:hAnsi="Times New Roman"/>
                <w:sz w:val="28"/>
                <w:szCs w:val="28"/>
              </w:rPr>
            </w:pPr>
            <w:r w:rsidRPr="00190623">
              <w:rPr>
                <w:rFonts w:ascii="Times New Roman" w:hAnsi="Times New Roman"/>
                <w:sz w:val="28"/>
                <w:szCs w:val="28"/>
              </w:rPr>
              <w:t>Ответственность может перекладываться на внешние причины вместо изменения курса</w:t>
            </w:r>
          </w:p>
        </w:tc>
      </w:tr>
    </w:tbl>
    <w:p w:rsidR="00394FB5" w:rsidRPr="00273514" w:rsidRDefault="00394FB5" w:rsidP="00190623">
      <w:pPr>
        <w:shd w:val="clear" w:color="auto" w:fill="FFFFFF"/>
        <w:spacing w:line="360" w:lineRule="auto"/>
        <w:rPr>
          <w:color w:val="000000"/>
          <w:sz w:val="28"/>
          <w:szCs w:val="28"/>
        </w:rPr>
      </w:pPr>
    </w:p>
    <w:p w:rsidR="00394FB5" w:rsidRPr="006324A7" w:rsidRDefault="00394FB5" w:rsidP="00092414">
      <w:pPr>
        <w:shd w:val="clear" w:color="auto" w:fill="FFFFFF"/>
        <w:spacing w:line="360" w:lineRule="auto"/>
        <w:ind w:firstLine="709"/>
        <w:jc w:val="both"/>
        <w:rPr>
          <w:sz w:val="28"/>
          <w:szCs w:val="28"/>
        </w:rPr>
      </w:pPr>
      <w:r w:rsidRPr="00273514">
        <w:rPr>
          <w:color w:val="000000"/>
          <w:sz w:val="28"/>
          <w:szCs w:val="28"/>
        </w:rPr>
        <w:t xml:space="preserve">Преодоление противоречий, характерных для органического подхода к управлению, позволило сформулировать следующие </w:t>
      </w:r>
      <w:r w:rsidRPr="006324A7">
        <w:rPr>
          <w:color w:val="000000"/>
          <w:sz w:val="28"/>
          <w:szCs w:val="28"/>
        </w:rPr>
        <w:t>рекомендации, существенные</w:t>
      </w:r>
      <w:r w:rsidR="00190623">
        <w:rPr>
          <w:color w:val="000000"/>
          <w:sz w:val="28"/>
          <w:szCs w:val="28"/>
        </w:rPr>
        <w:t xml:space="preserve"> с точки зрения повышения эффек</w:t>
      </w:r>
      <w:r w:rsidRPr="006324A7">
        <w:rPr>
          <w:color w:val="000000"/>
          <w:sz w:val="28"/>
          <w:szCs w:val="28"/>
        </w:rPr>
        <w:t>тивности управления персоналом.</w:t>
      </w:r>
    </w:p>
    <w:p w:rsidR="00394FB5" w:rsidRPr="006324A7" w:rsidRDefault="00394FB5" w:rsidP="00092414">
      <w:pPr>
        <w:shd w:val="clear" w:color="auto" w:fill="FFFFFF"/>
        <w:spacing w:line="360" w:lineRule="auto"/>
        <w:ind w:firstLine="709"/>
        <w:jc w:val="both"/>
        <w:rPr>
          <w:sz w:val="28"/>
          <w:szCs w:val="28"/>
        </w:rPr>
      </w:pPr>
      <w:r w:rsidRPr="006324A7">
        <w:rPr>
          <w:color w:val="000000"/>
          <w:sz w:val="28"/>
          <w:szCs w:val="28"/>
        </w:rPr>
        <w:t>1</w:t>
      </w:r>
      <w:r w:rsidRPr="006324A7">
        <w:rPr>
          <w:i/>
          <w:color w:val="000000"/>
          <w:sz w:val="28"/>
          <w:szCs w:val="28"/>
        </w:rPr>
        <w:t xml:space="preserve">. </w:t>
      </w:r>
      <w:r w:rsidRPr="006324A7">
        <w:rPr>
          <w:color w:val="000000"/>
          <w:sz w:val="28"/>
          <w:szCs w:val="28"/>
        </w:rPr>
        <w:t xml:space="preserve">Признавая ошибки, допускаемые при действии в сложной среде, неизбежными, необходимо поощрять у сотрудников такие качества, как открытость и </w:t>
      </w:r>
      <w:r w:rsidR="00190623" w:rsidRPr="006324A7">
        <w:rPr>
          <w:color w:val="000000"/>
          <w:sz w:val="28"/>
          <w:szCs w:val="28"/>
        </w:rPr>
        <w:t>рефлективность</w:t>
      </w:r>
      <w:r w:rsidRPr="006324A7">
        <w:rPr>
          <w:color w:val="000000"/>
          <w:sz w:val="28"/>
          <w:szCs w:val="28"/>
        </w:rPr>
        <w:t>.</w:t>
      </w:r>
    </w:p>
    <w:p w:rsidR="00394FB5" w:rsidRPr="00273514" w:rsidRDefault="00394FB5" w:rsidP="00092414">
      <w:pPr>
        <w:shd w:val="clear" w:color="auto" w:fill="FFFFFF"/>
        <w:spacing w:line="360" w:lineRule="auto"/>
        <w:ind w:firstLine="709"/>
        <w:jc w:val="both"/>
        <w:rPr>
          <w:color w:val="000000"/>
          <w:sz w:val="28"/>
          <w:szCs w:val="28"/>
        </w:rPr>
      </w:pPr>
      <w:r w:rsidRPr="006324A7">
        <w:rPr>
          <w:color w:val="000000"/>
          <w:sz w:val="28"/>
          <w:szCs w:val="28"/>
        </w:rPr>
        <w:t>2. Существенно поощрять такие способы анализа, которые признают возможность</w:t>
      </w:r>
      <w:r w:rsidRPr="00273514">
        <w:rPr>
          <w:color w:val="000000"/>
          <w:sz w:val="28"/>
          <w:szCs w:val="28"/>
        </w:rPr>
        <w:t xml:space="preserve"> реализации разных подходов к решению проблем. При этом необходимо инициировать конструктивные конфликты и дискуссии между представителями разных точек зрения. Это часто приводит </w:t>
      </w:r>
      <w:r w:rsidR="00190623">
        <w:rPr>
          <w:color w:val="000000"/>
          <w:sz w:val="28"/>
          <w:szCs w:val="28"/>
        </w:rPr>
        <w:t>к переосмыслению целей организа</w:t>
      </w:r>
      <w:r w:rsidRPr="00273514">
        <w:rPr>
          <w:color w:val="000000"/>
          <w:sz w:val="28"/>
          <w:szCs w:val="28"/>
        </w:rPr>
        <w:t xml:space="preserve">ции и </w:t>
      </w:r>
      <w:proofErr w:type="gramStart"/>
      <w:r w:rsidR="00190623" w:rsidRPr="00273514">
        <w:rPr>
          <w:color w:val="000000"/>
          <w:sz w:val="28"/>
          <w:szCs w:val="28"/>
        </w:rPr>
        <w:t>переформулированною</w:t>
      </w:r>
      <w:proofErr w:type="gramEnd"/>
      <w:r w:rsidRPr="00273514">
        <w:rPr>
          <w:color w:val="000000"/>
          <w:sz w:val="28"/>
          <w:szCs w:val="28"/>
        </w:rPr>
        <w:t xml:space="preserve"> способов их достижения. </w:t>
      </w:r>
    </w:p>
    <w:p w:rsidR="00394FB5" w:rsidRPr="006324A7" w:rsidRDefault="00394FB5" w:rsidP="00092414">
      <w:pPr>
        <w:shd w:val="clear" w:color="auto" w:fill="FFFFFF"/>
        <w:spacing w:line="360" w:lineRule="auto"/>
        <w:ind w:firstLine="709"/>
        <w:jc w:val="both"/>
        <w:rPr>
          <w:sz w:val="28"/>
          <w:szCs w:val="28"/>
        </w:rPr>
      </w:pPr>
      <w:r w:rsidRPr="006324A7">
        <w:rPr>
          <w:color w:val="000000"/>
          <w:sz w:val="28"/>
          <w:szCs w:val="28"/>
        </w:rPr>
        <w:t>3. Важно избегать того, чтобы структура деятельности непосредственно определяла орган</w:t>
      </w:r>
      <w:r w:rsidR="00190623">
        <w:rPr>
          <w:color w:val="000000"/>
          <w:sz w:val="28"/>
          <w:szCs w:val="28"/>
        </w:rPr>
        <w:t>изационную структуру. Цели и за</w:t>
      </w:r>
      <w:r w:rsidRPr="006324A7">
        <w:rPr>
          <w:color w:val="000000"/>
          <w:sz w:val="28"/>
          <w:szCs w:val="28"/>
        </w:rPr>
        <w:t>дачи должны не задаваться све</w:t>
      </w:r>
      <w:r w:rsidR="00190623">
        <w:rPr>
          <w:color w:val="000000"/>
          <w:sz w:val="28"/>
          <w:szCs w:val="28"/>
        </w:rPr>
        <w:t>рху, а появляться в процессе ра</w:t>
      </w:r>
      <w:r w:rsidRPr="006324A7">
        <w:rPr>
          <w:color w:val="000000"/>
          <w:sz w:val="28"/>
          <w:szCs w:val="28"/>
        </w:rPr>
        <w:t>боты. В планах указываются скорее ограничения (то, чего нужно избегать), чем то, что конкретно нужно сделать.</w:t>
      </w:r>
    </w:p>
    <w:p w:rsidR="00394FB5" w:rsidRPr="00273514" w:rsidRDefault="00394FB5" w:rsidP="00092414">
      <w:pPr>
        <w:shd w:val="clear" w:color="auto" w:fill="FFFFFF"/>
        <w:spacing w:line="360" w:lineRule="auto"/>
        <w:ind w:firstLine="709"/>
        <w:jc w:val="both"/>
        <w:rPr>
          <w:sz w:val="28"/>
          <w:szCs w:val="28"/>
        </w:rPr>
      </w:pPr>
      <w:r w:rsidRPr="006324A7">
        <w:rPr>
          <w:color w:val="000000"/>
          <w:sz w:val="28"/>
          <w:szCs w:val="28"/>
        </w:rPr>
        <w:t>4. Необходимо подбирать людей, создавать организационные структуры</w:t>
      </w:r>
      <w:r w:rsidRPr="00273514">
        <w:rPr>
          <w:color w:val="000000"/>
          <w:sz w:val="28"/>
          <w:szCs w:val="28"/>
        </w:rPr>
        <w:t xml:space="preserve"> и поддерживать п</w:t>
      </w:r>
      <w:r w:rsidR="00190623">
        <w:rPr>
          <w:color w:val="000000"/>
          <w:sz w:val="28"/>
          <w:szCs w:val="28"/>
        </w:rPr>
        <w:t>роцессы, способствующие реализа</w:t>
      </w:r>
      <w:r w:rsidRPr="00273514">
        <w:rPr>
          <w:color w:val="000000"/>
          <w:sz w:val="28"/>
          <w:szCs w:val="28"/>
        </w:rPr>
        <w:t>ции этих принципов.</w:t>
      </w:r>
    </w:p>
    <w:p w:rsidR="009E6FDB" w:rsidRDefault="009E6FDB" w:rsidP="00634817">
      <w:pPr>
        <w:spacing w:line="360" w:lineRule="auto"/>
        <w:jc w:val="center"/>
        <w:rPr>
          <w:sz w:val="28"/>
        </w:rPr>
      </w:pPr>
    </w:p>
    <w:p w:rsidR="00634817" w:rsidRDefault="00634817" w:rsidP="00634817">
      <w:pPr>
        <w:spacing w:line="360" w:lineRule="auto"/>
        <w:jc w:val="center"/>
        <w:rPr>
          <w:sz w:val="28"/>
        </w:rPr>
      </w:pPr>
      <w:r>
        <w:rPr>
          <w:sz w:val="28"/>
        </w:rPr>
        <w:lastRenderedPageBreak/>
        <w:t>Вопрос №3</w:t>
      </w:r>
    </w:p>
    <w:p w:rsidR="00634817" w:rsidRDefault="00634817" w:rsidP="00634817">
      <w:pPr>
        <w:spacing w:line="360" w:lineRule="auto"/>
        <w:rPr>
          <w:sz w:val="28"/>
        </w:rPr>
      </w:pPr>
      <w:r w:rsidRPr="00634817">
        <w:rPr>
          <w:sz w:val="28"/>
        </w:rPr>
        <w:t>Процессный подход к управлению персоналом: сущность процесса в системе управления качеством, техника описания процесса.</w:t>
      </w:r>
    </w:p>
    <w:p w:rsidR="00634817" w:rsidRDefault="00634817" w:rsidP="00634817">
      <w:pPr>
        <w:spacing w:line="360" w:lineRule="auto"/>
        <w:rPr>
          <w:sz w:val="28"/>
        </w:rPr>
      </w:pPr>
    </w:p>
    <w:p w:rsidR="00157554" w:rsidRDefault="00157554" w:rsidP="00157554">
      <w:pPr>
        <w:spacing w:line="360" w:lineRule="auto"/>
        <w:ind w:firstLine="709"/>
        <w:jc w:val="both"/>
        <w:rPr>
          <w:sz w:val="28"/>
        </w:rPr>
      </w:pPr>
      <w:r w:rsidRPr="00157554">
        <w:rPr>
          <w:sz w:val="28"/>
        </w:rPr>
        <w:t>Процессный подход</w:t>
      </w:r>
      <w:r>
        <w:rPr>
          <w:sz w:val="28"/>
        </w:rPr>
        <w:t xml:space="preserve"> рассматривает управление как непрерывную серию шагов, в которых реализуются все управленческие функции. Его можно представить как </w:t>
      </w:r>
      <w:r w:rsidRPr="00157554">
        <w:rPr>
          <w:sz w:val="28"/>
        </w:rPr>
        <w:t>алгоритмическое описание</w:t>
      </w:r>
      <w:r>
        <w:rPr>
          <w:sz w:val="28"/>
        </w:rPr>
        <w:t xml:space="preserve"> пути и действий по достижению цели за счет разбиения его на этапы, шаги, процедуры, циклы, которым приписываются некоторые правила. Алгоритмы определяются как пошаговые операции, которые обеспечивают получение </w:t>
      </w:r>
      <w:r w:rsidRPr="00157554">
        <w:rPr>
          <w:sz w:val="28"/>
        </w:rPr>
        <w:t xml:space="preserve">оптимального решения </w:t>
      </w:r>
      <w:r>
        <w:rPr>
          <w:sz w:val="28"/>
        </w:rPr>
        <w:t xml:space="preserve">за конечное число шагов. Обычно алгоритм также включает и условия оптимальности получаемого результата. Такой результат носит название программируемого результата. Эвристики (от греческого слова «открытие») представляют собой пошаговые процедуры, которые за конечное число шагов обеспечивают получение </w:t>
      </w:r>
      <w:r w:rsidRPr="00157554">
        <w:rPr>
          <w:sz w:val="28"/>
        </w:rPr>
        <w:t>удовлетворительного решения</w:t>
      </w:r>
      <w:r>
        <w:rPr>
          <w:sz w:val="28"/>
        </w:rPr>
        <w:t xml:space="preserve"> проблемы. Ценность эвристик состоит в сокращении возможных вариантов при поиске решений задачи. Эвристические методы можно запрограммировать и тем самым сократить вычислительную нагрузку. По поводу различия между программируемыми и непрограммируемыми решениями можно использовать определение </w:t>
      </w:r>
      <w:proofErr w:type="spellStart"/>
      <w:r>
        <w:rPr>
          <w:sz w:val="28"/>
        </w:rPr>
        <w:t>Саймона</w:t>
      </w:r>
      <w:proofErr w:type="spellEnd"/>
      <w:r>
        <w:rPr>
          <w:sz w:val="28"/>
        </w:rPr>
        <w:t>:</w:t>
      </w:r>
      <w:r w:rsidR="00F74F22">
        <w:rPr>
          <w:rStyle w:val="a4"/>
          <w:sz w:val="28"/>
        </w:rPr>
        <w:footnoteReference w:id="2"/>
      </w:r>
      <w:r>
        <w:rPr>
          <w:sz w:val="28"/>
        </w:rPr>
        <w:t xml:space="preserve"> </w:t>
      </w:r>
    </w:p>
    <w:p w:rsidR="00157554" w:rsidRDefault="00157554" w:rsidP="00157554">
      <w:pPr>
        <w:widowControl/>
        <w:numPr>
          <w:ilvl w:val="0"/>
          <w:numId w:val="8"/>
        </w:numPr>
        <w:overflowPunct w:val="0"/>
        <w:spacing w:line="360" w:lineRule="auto"/>
        <w:ind w:left="0" w:firstLine="709"/>
        <w:jc w:val="both"/>
        <w:textAlignment w:val="baseline"/>
        <w:rPr>
          <w:sz w:val="28"/>
        </w:rPr>
      </w:pPr>
      <w:r>
        <w:rPr>
          <w:sz w:val="28"/>
        </w:rPr>
        <w:t>решения являются программируемыми, если они стандартны и повторяются, если для работы с ними создана определенная процедура, которая может быть использована всякий раз, когда они встречаются;</w:t>
      </w:r>
    </w:p>
    <w:p w:rsidR="00157554" w:rsidRDefault="00157554" w:rsidP="00157554">
      <w:pPr>
        <w:widowControl/>
        <w:numPr>
          <w:ilvl w:val="0"/>
          <w:numId w:val="8"/>
        </w:numPr>
        <w:overflowPunct w:val="0"/>
        <w:spacing w:line="360" w:lineRule="auto"/>
        <w:ind w:left="0" w:firstLine="709"/>
        <w:jc w:val="both"/>
        <w:textAlignment w:val="baseline"/>
        <w:rPr>
          <w:sz w:val="28"/>
        </w:rPr>
      </w:pPr>
      <w:r>
        <w:rPr>
          <w:sz w:val="28"/>
        </w:rPr>
        <w:t>решения считаются непрограммируемыми, если они новы, не имеют четкой структуры и логически не вытекают из прошлого.</w:t>
      </w:r>
    </w:p>
    <w:p w:rsidR="00157554" w:rsidRDefault="00157554" w:rsidP="00157554">
      <w:pPr>
        <w:spacing w:line="360" w:lineRule="auto"/>
        <w:ind w:firstLine="709"/>
        <w:jc w:val="both"/>
        <w:rPr>
          <w:sz w:val="28"/>
        </w:rPr>
      </w:pPr>
      <w:proofErr w:type="spellStart"/>
      <w:r>
        <w:rPr>
          <w:sz w:val="28"/>
        </w:rPr>
        <w:t>Бир</w:t>
      </w:r>
      <w:proofErr w:type="spellEnd"/>
      <w:r>
        <w:rPr>
          <w:sz w:val="28"/>
        </w:rPr>
        <w:t xml:space="preserve"> трактует алгоритмы и эвристики иначе: алгоритм отличается от эвристики тем, что включает в себя поиск известной цели по определенным правилам, тогда как эвристика предполагает использование лишь правил </w:t>
      </w:r>
      <w:r>
        <w:rPr>
          <w:sz w:val="28"/>
        </w:rPr>
        <w:lastRenderedPageBreak/>
        <w:t>общего характера для поиска не определенной заранее цели.</w:t>
      </w:r>
    </w:p>
    <w:p w:rsidR="00157554" w:rsidRPr="00157554" w:rsidRDefault="00157554" w:rsidP="00157554">
      <w:pPr>
        <w:spacing w:line="360" w:lineRule="auto"/>
        <w:ind w:firstLine="709"/>
        <w:jc w:val="both"/>
        <w:rPr>
          <w:sz w:val="28"/>
        </w:rPr>
      </w:pPr>
      <w:r>
        <w:rPr>
          <w:sz w:val="28"/>
        </w:rPr>
        <w:t xml:space="preserve">Так или иначе, но общий вывод состоит в том, что оба метода имеют </w:t>
      </w:r>
      <w:r w:rsidRPr="00157554">
        <w:rPr>
          <w:sz w:val="28"/>
        </w:rPr>
        <w:t xml:space="preserve">правила, которые структурируют саму процедуру поиска решения. </w:t>
      </w:r>
    </w:p>
    <w:p w:rsidR="00157554" w:rsidRDefault="00157554" w:rsidP="00157554">
      <w:pPr>
        <w:spacing w:line="360" w:lineRule="auto"/>
        <w:ind w:firstLine="709"/>
        <w:jc w:val="both"/>
        <w:rPr>
          <w:sz w:val="28"/>
        </w:rPr>
      </w:pPr>
      <w:r>
        <w:rPr>
          <w:sz w:val="28"/>
        </w:rPr>
        <w:t>Например, между исходной позицией и желаемым состоянием могут быть описаны промежуточные состояния и шаги (действия), приводящие к этим состояниям</w:t>
      </w:r>
      <w:proofErr w:type="gramStart"/>
      <w:r>
        <w:rPr>
          <w:sz w:val="28"/>
        </w:rPr>
        <w:t>.(</w:t>
      </w:r>
      <w:proofErr w:type="gramEnd"/>
      <w:r>
        <w:rPr>
          <w:sz w:val="28"/>
        </w:rPr>
        <w:t xml:space="preserve">см. рис. 1)  </w:t>
      </w:r>
    </w:p>
    <w:p w:rsidR="00157554" w:rsidRDefault="000D0C5A" w:rsidP="00157554">
      <w:pPr>
        <w:pStyle w:val="Textkorper"/>
        <w:widowControl/>
        <w:ind w:firstLine="709"/>
        <w:jc w:val="both"/>
        <w:rPr>
          <w:i/>
        </w:rPr>
      </w:pPr>
      <w:r>
        <w:rPr>
          <w:i/>
          <w:noProof/>
          <w:lang w:val="ru-RU"/>
        </w:rPr>
        <mc:AlternateContent>
          <mc:Choice Requires="wps">
            <w:drawing>
              <wp:anchor distT="0" distB="0" distL="114300" distR="114300" simplePos="0" relativeHeight="251662848" behindDoc="0" locked="0" layoutInCell="0" allowOverlap="1">
                <wp:simplePos x="0" y="0"/>
                <wp:positionH relativeFrom="column">
                  <wp:posOffset>240030</wp:posOffset>
                </wp:positionH>
                <wp:positionV relativeFrom="paragraph">
                  <wp:posOffset>179705</wp:posOffset>
                </wp:positionV>
                <wp:extent cx="5207635" cy="2004695"/>
                <wp:effectExtent l="5715" t="12065" r="6350" b="12065"/>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635" cy="20046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8.9pt;margin-top:14.15pt;width:410.05pt;height:157.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" o:allowincell="f" filled="f"/>
            </w:pict>
          </mc:Fallback>
        </mc:AlternateContent>
      </w:r>
    </w:p>
    <w:p w:rsidR="00157554" w:rsidRPr="00157554" w:rsidRDefault="000D0C5A" w:rsidP="00361F8A">
      <w:pPr>
        <w:pStyle w:val="Standard"/>
        <w:widowControl/>
        <w:ind w:firstLine="709"/>
        <w:jc w:val="both"/>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2001520</wp:posOffset>
                </wp:positionH>
                <wp:positionV relativeFrom="paragraph">
                  <wp:posOffset>189230</wp:posOffset>
                </wp:positionV>
                <wp:extent cx="366395" cy="274955"/>
                <wp:effectExtent l="14605" t="12065" r="9525" b="8255"/>
                <wp:wrapNone/>
                <wp:docPr id="10"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6395" cy="274955"/>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157.6pt;margin-top:14.9pt;width:28.85pt;height:21.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" o:allowincell="f" path="m,l,20000r20000,l20000,,,e" filled="f" strokeweight="1pt">
                <v:path arrowok="t" o:connecttype="custom" o:connectlocs="0,0;0,274955;366395,274955;366395,0;0,0" o:connectangles="0,0,0,0,0"/>
              </v:shape>
            </w:pict>
          </mc:Fallback>
        </mc:AlternateContent>
      </w:r>
      <w:r>
        <w:rPr>
          <w:noProof/>
          <w:lang w:val="ru-RU"/>
        </w:rPr>
        <mc:AlternateContent>
          <mc:Choice Requires="wps">
            <w:drawing>
              <wp:anchor distT="0" distB="0" distL="114300" distR="114300" simplePos="0" relativeHeight="251656704" behindDoc="0" locked="0" layoutInCell="0" allowOverlap="1">
                <wp:simplePos x="0" y="0"/>
                <wp:positionH relativeFrom="column">
                  <wp:posOffset>2731770</wp:posOffset>
                </wp:positionH>
                <wp:positionV relativeFrom="paragraph">
                  <wp:posOffset>189230</wp:posOffset>
                </wp:positionV>
                <wp:extent cx="366395" cy="274955"/>
                <wp:effectExtent l="10795" t="6350" r="13335" b="13970"/>
                <wp:wrapNone/>
                <wp:docPr id="9"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6395" cy="274955"/>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215.1pt;margin-top:14.9pt;width:28.85pt;height:2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" o:allowincell="f" path="m,l,20000r20000,l20000,,,e" filled="f" strokeweight="1pt">
                <v:path arrowok="t" o:connecttype="custom" o:connectlocs="0,0;0,274955;366395,274955;366395,0;0,0" o:connectangles="0,0,0,0,0"/>
              </v:shape>
            </w:pict>
          </mc:Fallback>
        </mc:AlternateContent>
      </w:r>
      <w:r>
        <w:rPr>
          <w:noProof/>
          <w:lang w:val="ru-RU"/>
        </w:rPr>
        <mc:AlternateContent>
          <mc:Choice Requires="wps">
            <w:drawing>
              <wp:anchor distT="0" distB="0" distL="114300" distR="114300" simplePos="0" relativeHeight="251654656" behindDoc="0" locked="0" layoutInCell="0" allowOverlap="1">
                <wp:simplePos x="0" y="0"/>
                <wp:positionH relativeFrom="column">
                  <wp:posOffset>3785870</wp:posOffset>
                </wp:positionH>
                <wp:positionV relativeFrom="paragraph">
                  <wp:posOffset>189230</wp:posOffset>
                </wp:positionV>
                <wp:extent cx="366395" cy="274955"/>
                <wp:effectExtent l="6985" t="6350" r="7620" b="13970"/>
                <wp:wrapNone/>
                <wp:docPr id="8"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6395" cy="274955"/>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298.1pt;margin-top:14.9pt;width:28.85pt;height:21.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" o:allowincell="f" path="m,l,20000r20000,l20000,,,e" filled="f" strokeweight="1pt">
                <v:path arrowok="t" o:connecttype="custom" o:connectlocs="0,0;0,274955;366395,274955;366395,0;0,0" o:connectangles="0,0,0,0,0"/>
              </v:shape>
            </w:pict>
          </mc:Fallback>
        </mc:AlternateContent>
      </w:r>
      <w:r>
        <w:rPr>
          <w:noProof/>
          <w:lang w:val="ru-RU"/>
        </w:rPr>
        <mc:AlternateContent>
          <mc:Choice Requires="wps">
            <w:drawing>
              <wp:anchor distT="0" distB="0" distL="114300" distR="114300" simplePos="0" relativeHeight="251653632" behindDoc="0" locked="0" layoutInCell="0" allowOverlap="1">
                <wp:simplePos x="0" y="0"/>
                <wp:positionH relativeFrom="column">
                  <wp:posOffset>4351655</wp:posOffset>
                </wp:positionH>
                <wp:positionV relativeFrom="paragraph">
                  <wp:posOffset>6350</wp:posOffset>
                </wp:positionV>
                <wp:extent cx="969010" cy="553720"/>
                <wp:effectExtent l="8890" t="13970" r="12700" b="13335"/>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69010" cy="553720"/>
                        </a:xfrm>
                        <a:custGeom>
                          <a:avLst/>
                          <a:gdLst>
                            <a:gd name="T0" fmla="*/ 0 w 20000"/>
                            <a:gd name="T1" fmla="*/ 0 h 20000"/>
                            <a:gd name="T2" fmla="*/ 0 w 20000"/>
                            <a:gd name="T3" fmla="*/ 19977 h 20000"/>
                            <a:gd name="T4" fmla="*/ 19987 w 20000"/>
                            <a:gd name="T5" fmla="*/ 19977 h 20000"/>
                            <a:gd name="T6" fmla="*/ 19987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77"/>
                              </a:lnTo>
                              <a:lnTo>
                                <a:pt x="19987" y="19977"/>
                              </a:lnTo>
                              <a:lnTo>
                                <a:pt x="19987" y="0"/>
                              </a:lnTo>
                              <a:lnTo>
                                <a:pt x="0" y="0"/>
                              </a:lnTo>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342.65pt;margin-top:.5pt;width:76.3pt;height:4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" o:allowincell="f" path="m,l,19977r19987,l19987,,,e" filled="f" strokeweight="1pt">
                <v:path arrowok="t" o:connecttype="custom" o:connectlocs="0,0;0,553083;968380,553083;968380,0;0,0" o:connectangles="0,0,0,0,0"/>
              </v:shape>
            </w:pict>
          </mc:Fallback>
        </mc:AlternateContent>
      </w:r>
      <w:r>
        <w:rPr>
          <w:noProof/>
          <w:lang w:val="ru-RU"/>
        </w:rPr>
        <mc:AlternateContent>
          <mc:Choice Requires="wps">
            <w:drawing>
              <wp:anchor distT="0" distB="0" distL="114300" distR="114300" simplePos="0" relativeHeight="251652608" behindDoc="0" locked="0" layoutInCell="0" allowOverlap="1">
                <wp:simplePos x="0" y="0"/>
                <wp:positionH relativeFrom="column">
                  <wp:posOffset>384175</wp:posOffset>
                </wp:positionH>
                <wp:positionV relativeFrom="paragraph">
                  <wp:posOffset>6350</wp:posOffset>
                </wp:positionV>
                <wp:extent cx="1189990" cy="638175"/>
                <wp:effectExtent l="6985" t="13970" r="12700" b="14605"/>
                <wp:wrapNone/>
                <wp:docPr id="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9990" cy="638175"/>
                        </a:xfrm>
                        <a:custGeom>
                          <a:avLst/>
                          <a:gdLst>
                            <a:gd name="T0" fmla="*/ 0 w 20000"/>
                            <a:gd name="T1" fmla="*/ 0 h 20000"/>
                            <a:gd name="T2" fmla="*/ 0 w 20000"/>
                            <a:gd name="T3" fmla="*/ 19980 h 20000"/>
                            <a:gd name="T4" fmla="*/ 19989 w 20000"/>
                            <a:gd name="T5" fmla="*/ 19980 h 20000"/>
                            <a:gd name="T6" fmla="*/ 19989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80"/>
                              </a:lnTo>
                              <a:lnTo>
                                <a:pt x="19989" y="19980"/>
                              </a:lnTo>
                              <a:lnTo>
                                <a:pt x="19989" y="0"/>
                              </a:lnTo>
                              <a:lnTo>
                                <a:pt x="0" y="0"/>
                              </a:lnTo>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30.25pt;margin-top:.5pt;width:93.7pt;height:50.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" o:allowincell="f" path="m,l,19980r19989,l19989,,,e" filled="f" strokeweight="1pt">
                <v:path arrowok="t" o:connecttype="custom" o:connectlocs="0,0;0,637537;1189336,637537;1189336,0;0,0" o:connectangles="0,0,0,0,0"/>
              </v:shape>
            </w:pict>
          </mc:Fallback>
        </mc:AlternateContent>
      </w:r>
      <w:proofErr w:type="spellStart"/>
      <w:r w:rsidR="00157554" w:rsidRPr="00157554">
        <w:t>Фактическая</w:t>
      </w:r>
      <w:proofErr w:type="spellEnd"/>
      <w:r w:rsidR="00157554" w:rsidRPr="00157554">
        <w:t xml:space="preserve">                                                               </w:t>
      </w:r>
      <w:proofErr w:type="spellStart"/>
      <w:r w:rsidR="00157554" w:rsidRPr="00157554">
        <w:t>Желаем</w:t>
      </w:r>
      <w:r w:rsidR="00157554" w:rsidRPr="00157554">
        <w:rPr>
          <w:lang w:val="ru-RU"/>
        </w:rPr>
        <w:t>ое</w:t>
      </w:r>
      <w:proofErr w:type="spellEnd"/>
    </w:p>
    <w:p w:rsidR="00157554" w:rsidRPr="00157554" w:rsidRDefault="000D0C5A" w:rsidP="00361F8A">
      <w:pPr>
        <w:pStyle w:val="Standard"/>
        <w:widowControl/>
        <w:ind w:firstLine="709"/>
        <w:jc w:val="both"/>
      </w:pPr>
      <w:r>
        <w:rPr>
          <w:noProof/>
          <w:lang w:val="ru-RU"/>
        </w:rPr>
        <mc:AlternateContent>
          <mc:Choice Requires="wps">
            <w:drawing>
              <wp:anchor distT="0" distB="0" distL="114300" distR="114300" simplePos="0" relativeHeight="251657728" behindDoc="0" locked="0" layoutInCell="0" allowOverlap="1" wp14:anchorId="7509ED2D" wp14:editId="18DCD53B">
                <wp:simplePos x="0" y="0"/>
                <wp:positionH relativeFrom="column">
                  <wp:posOffset>1573530</wp:posOffset>
                </wp:positionH>
                <wp:positionV relativeFrom="paragraph">
                  <wp:posOffset>159385</wp:posOffset>
                </wp:positionV>
                <wp:extent cx="254635" cy="635"/>
                <wp:effectExtent l="5715" t="85725" r="15875" b="8509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635" cy="635"/>
                        </a:xfrm>
                        <a:prstGeom prst="line">
                          <a:avLst/>
                        </a:prstGeom>
                        <a:noFill/>
                        <a:ln w="9525">
                          <a:solidFill>
                            <a:srgbClr val="000000"/>
                          </a:solidFill>
                          <a:round/>
                          <a:headEnd type="none" w="lg" len="sm"/>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9pt,12.55pt" to="143.9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" o:allowincell="f">
                <v:stroke startarrowwidth="wide" startarrowlength="short" endarrow="block" endarrowwidth="wide" endarrowlength="short"/>
              </v:line>
            </w:pict>
          </mc:Fallback>
        </mc:AlternateContent>
      </w:r>
      <w:r>
        <w:rPr>
          <w:noProof/>
          <w:lang w:val="ru-RU"/>
        </w:rPr>
        <mc:AlternateContent>
          <mc:Choice Requires="wps">
            <w:drawing>
              <wp:anchor distT="0" distB="0" distL="114300" distR="114300" simplePos="0" relativeHeight="251661824" behindDoc="0" locked="0" layoutInCell="0" allowOverlap="1" wp14:anchorId="6AECF1E7" wp14:editId="1F0910F9">
                <wp:simplePos x="0" y="0"/>
                <wp:positionH relativeFrom="column">
                  <wp:posOffset>3950335</wp:posOffset>
                </wp:positionH>
                <wp:positionV relativeFrom="paragraph">
                  <wp:posOffset>159385</wp:posOffset>
                </wp:positionV>
                <wp:extent cx="201930" cy="6350"/>
                <wp:effectExtent l="10795" t="85725" r="25400" b="79375"/>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930" cy="6350"/>
                        </a:xfrm>
                        <a:prstGeom prst="line">
                          <a:avLst/>
                        </a:prstGeom>
                        <a:noFill/>
                        <a:ln w="9525">
                          <a:solidFill>
                            <a:srgbClr val="000000"/>
                          </a:solidFill>
                          <a:round/>
                          <a:headEnd type="none" w="lg" len="sm"/>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05pt,12.55pt" to="326.9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" o:allowincell="f">
                <v:stroke startarrowwidth="wide" startarrowlength="short" endarrow="block" endarrowwidth="wide" endarrowlength="short"/>
              </v:line>
            </w:pict>
          </mc:Fallback>
        </mc:AlternateContent>
      </w:r>
      <w:r>
        <w:rPr>
          <w:noProof/>
          <w:lang w:val="ru-RU"/>
        </w:rPr>
        <mc:AlternateContent>
          <mc:Choice Requires="wps">
            <w:drawing>
              <wp:anchor distT="0" distB="0" distL="114300" distR="114300" simplePos="0" relativeHeight="251659776" behindDoc="0" locked="0" layoutInCell="0" allowOverlap="1" wp14:anchorId="39DCE312" wp14:editId="69FFEF5F">
                <wp:simplePos x="0" y="0"/>
                <wp:positionH relativeFrom="column">
                  <wp:posOffset>2944495</wp:posOffset>
                </wp:positionH>
                <wp:positionV relativeFrom="paragraph">
                  <wp:posOffset>159385</wp:posOffset>
                </wp:positionV>
                <wp:extent cx="153670" cy="6350"/>
                <wp:effectExtent l="5080" t="57150" r="22225" b="5080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3670" cy="6350"/>
                        </a:xfrm>
                        <a:prstGeom prst="line">
                          <a:avLst/>
                        </a:prstGeom>
                        <a:noFill/>
                        <a:ln w="9525">
                          <a:solidFill>
                            <a:srgbClr val="000000"/>
                          </a:solidFill>
                          <a:round/>
                          <a:headEnd type="none" w="lg" len="sm"/>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85pt,12.55pt" to="243.9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" o:allowincell="f">
                <v:stroke startarrowwidth="wide" startarrowlength="short" endarrow="block"/>
              </v:line>
            </w:pict>
          </mc:Fallback>
        </mc:AlternateContent>
      </w:r>
      <w:r>
        <w:rPr>
          <w:noProof/>
          <w:lang w:val="ru-RU"/>
        </w:rPr>
        <mc:AlternateContent>
          <mc:Choice Requires="wps">
            <w:drawing>
              <wp:anchor distT="0" distB="0" distL="114300" distR="114300" simplePos="0" relativeHeight="251660800" behindDoc="0" locked="0" layoutInCell="0" allowOverlap="1" wp14:anchorId="1A8EF471" wp14:editId="79446039">
                <wp:simplePos x="0" y="0"/>
                <wp:positionH relativeFrom="column">
                  <wp:posOffset>3310255</wp:posOffset>
                </wp:positionH>
                <wp:positionV relativeFrom="paragraph">
                  <wp:posOffset>159385</wp:posOffset>
                </wp:positionV>
                <wp:extent cx="245110" cy="6350"/>
                <wp:effectExtent l="8890" t="57150" r="22225" b="5080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5110" cy="6350"/>
                        </a:xfrm>
                        <a:prstGeom prst="line">
                          <a:avLst/>
                        </a:prstGeom>
                        <a:noFill/>
                        <a:ln w="9525">
                          <a:solidFill>
                            <a:srgbClr val="000000"/>
                          </a:solidFill>
                          <a:round/>
                          <a:headEnd type="none" w="lg" len="sm"/>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65pt,12.55pt" to="279.9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" o:allowincell="f">
                <v:stroke startarrowwidth="wide" startarrowlength="short" endarrow="block"/>
              </v:line>
            </w:pict>
          </mc:Fallback>
        </mc:AlternateContent>
      </w:r>
      <w:r>
        <w:rPr>
          <w:noProof/>
          <w:lang w:val="ru-RU"/>
        </w:rPr>
        <mc:AlternateContent>
          <mc:Choice Requires="wps">
            <w:drawing>
              <wp:anchor distT="0" distB="0" distL="114300" distR="114300" simplePos="0" relativeHeight="251658752" behindDoc="0" locked="0" layoutInCell="0" allowOverlap="1" wp14:anchorId="4F2C6E5B" wp14:editId="76927870">
                <wp:simplePos x="0" y="0"/>
                <wp:positionH relativeFrom="column">
                  <wp:posOffset>2212975</wp:posOffset>
                </wp:positionH>
                <wp:positionV relativeFrom="paragraph">
                  <wp:posOffset>159385</wp:posOffset>
                </wp:positionV>
                <wp:extent cx="326390" cy="6350"/>
                <wp:effectExtent l="6985" t="85725" r="19050" b="79375"/>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6390" cy="6350"/>
                        </a:xfrm>
                        <a:prstGeom prst="line">
                          <a:avLst/>
                        </a:prstGeom>
                        <a:noFill/>
                        <a:ln w="9525">
                          <a:solidFill>
                            <a:srgbClr val="000000"/>
                          </a:solidFill>
                          <a:round/>
                          <a:headEnd type="none" w="lg" len="sm"/>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25pt,12.55pt" to="199.9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" o:allowincell="f">
                <v:stroke startarrowwidth="wide" startarrowlength="short" endarrow="block" endarrowwidth="wide" endarrowlength="short"/>
              </v:line>
            </w:pict>
          </mc:Fallback>
        </mc:AlternateContent>
      </w:r>
      <w:r w:rsidR="00157554" w:rsidRPr="00157554">
        <w:rPr>
          <w:lang w:val="ru-RU"/>
        </w:rPr>
        <w:t>исходная</w:t>
      </w:r>
      <w:r w:rsidR="00157554" w:rsidRPr="00157554">
        <w:t xml:space="preserve">                  пс</w:t>
      </w:r>
      <w:proofErr w:type="gramStart"/>
      <w:r w:rsidR="00157554" w:rsidRPr="00157554">
        <w:t>1</w:t>
      </w:r>
      <w:proofErr w:type="gramEnd"/>
      <w:r w:rsidR="00157554" w:rsidRPr="00157554">
        <w:t xml:space="preserve">          </w:t>
      </w:r>
      <w:proofErr w:type="spellStart"/>
      <w:r w:rsidR="00157554" w:rsidRPr="00157554">
        <w:t>пс</w:t>
      </w:r>
      <w:proofErr w:type="spellEnd"/>
      <w:r w:rsidR="00157554" w:rsidRPr="00157554">
        <w:t xml:space="preserve"> 2     ...        псп        </w:t>
      </w:r>
      <w:r w:rsidR="00157554" w:rsidRPr="00157554">
        <w:rPr>
          <w:lang w:val="ru-RU"/>
        </w:rPr>
        <w:t>состояние</w:t>
      </w:r>
    </w:p>
    <w:p w:rsidR="00157554" w:rsidRPr="00157554" w:rsidRDefault="00157554" w:rsidP="00361F8A">
      <w:pPr>
        <w:pStyle w:val="Standard"/>
        <w:widowControl/>
        <w:ind w:firstLine="709"/>
        <w:jc w:val="both"/>
      </w:pPr>
      <w:r w:rsidRPr="00157554">
        <w:rPr>
          <w:lang w:val="ru-RU"/>
        </w:rPr>
        <w:t>позиция</w:t>
      </w:r>
    </w:p>
    <w:p w:rsidR="00157554" w:rsidRPr="00157554" w:rsidRDefault="00157554" w:rsidP="00157554">
      <w:pPr>
        <w:pStyle w:val="Standard"/>
        <w:widowControl/>
        <w:ind w:firstLine="709"/>
        <w:jc w:val="both"/>
      </w:pPr>
      <w:r>
        <w:rPr>
          <w:i/>
        </w:rPr>
        <w:t xml:space="preserve">                             </w:t>
      </w:r>
      <w:proofErr w:type="gramStart"/>
      <w:r w:rsidRPr="00157554">
        <w:t>а ,</w:t>
      </w:r>
      <w:proofErr w:type="gramEnd"/>
      <w:r w:rsidRPr="00157554">
        <w:t xml:space="preserve">  </w:t>
      </w:r>
      <w:r w:rsidRPr="00157554">
        <w:rPr>
          <w:lang w:val="ru-RU"/>
        </w:rPr>
        <w:t xml:space="preserve">    </w:t>
      </w:r>
      <w:r w:rsidRPr="00157554">
        <w:t xml:space="preserve">   в ,   </w:t>
      </w:r>
      <w:r w:rsidRPr="00157554">
        <w:rPr>
          <w:lang w:val="ru-RU"/>
        </w:rPr>
        <w:t xml:space="preserve">       </w:t>
      </w:r>
      <w:r w:rsidRPr="00157554">
        <w:t xml:space="preserve"> с ,    </w:t>
      </w:r>
      <w:r w:rsidRPr="00157554">
        <w:rPr>
          <w:lang w:val="ru-RU"/>
        </w:rPr>
        <w:t xml:space="preserve"> </w:t>
      </w:r>
      <w:r w:rsidRPr="00157554">
        <w:rPr>
          <w:lang w:val="en-US"/>
        </w:rPr>
        <w:t>d</w:t>
      </w:r>
      <w:r w:rsidRPr="00157554">
        <w:rPr>
          <w:lang w:val="ru-RU"/>
        </w:rPr>
        <w:t xml:space="preserve">,   </w:t>
      </w:r>
      <w:r w:rsidRPr="00157554">
        <w:t xml:space="preserve"> ... ,    n</w:t>
      </w:r>
    </w:p>
    <w:p w:rsidR="00157554" w:rsidRDefault="00157554" w:rsidP="00157554">
      <w:pPr>
        <w:pStyle w:val="Standard"/>
        <w:widowControl/>
        <w:ind w:firstLine="709"/>
        <w:jc w:val="both"/>
        <w:rPr>
          <w:lang w:val="ru-RU"/>
        </w:rPr>
      </w:pPr>
      <w:r>
        <w:t xml:space="preserve">где пс1, пс2 и псп - </w:t>
      </w:r>
      <w:r>
        <w:rPr>
          <w:lang w:val="ru-RU"/>
        </w:rPr>
        <w:t>правила, позволяющие достигать</w:t>
      </w:r>
    </w:p>
    <w:p w:rsidR="00157554" w:rsidRDefault="00157554" w:rsidP="00157554">
      <w:pPr>
        <w:pStyle w:val="Standard"/>
        <w:widowControl/>
        <w:ind w:firstLine="709"/>
        <w:jc w:val="both"/>
        <w:rPr>
          <w:lang w:val="ru-RU"/>
        </w:rPr>
      </w:pPr>
      <w:r>
        <w:rPr>
          <w:lang w:val="ru-RU"/>
        </w:rPr>
        <w:t xml:space="preserve"> некоторых </w:t>
      </w:r>
      <w:r>
        <w:t>промежуточны</w:t>
      </w:r>
      <w:r>
        <w:rPr>
          <w:lang w:val="ru-RU"/>
        </w:rPr>
        <w:t>х</w:t>
      </w:r>
      <w:r>
        <w:t xml:space="preserve"> (переходны</w:t>
      </w:r>
      <w:r>
        <w:rPr>
          <w:lang w:val="ru-RU"/>
        </w:rPr>
        <w:t>х</w:t>
      </w:r>
      <w:r>
        <w:t xml:space="preserve"> состояни</w:t>
      </w:r>
      <w:r>
        <w:rPr>
          <w:lang w:val="ru-RU"/>
        </w:rPr>
        <w:t>й</w:t>
      </w:r>
      <w:r>
        <w:t>)</w:t>
      </w:r>
      <w:r>
        <w:rPr>
          <w:lang w:val="ru-RU"/>
        </w:rPr>
        <w:t>,</w:t>
      </w:r>
    </w:p>
    <w:p w:rsidR="00157554" w:rsidRDefault="00157554" w:rsidP="00157554">
      <w:pPr>
        <w:pStyle w:val="Standard"/>
        <w:widowControl/>
        <w:ind w:firstLine="709"/>
        <w:jc w:val="both"/>
        <w:rPr>
          <w:lang w:val="ru-RU"/>
        </w:rPr>
      </w:pPr>
      <w:r>
        <w:rPr>
          <w:lang w:val="ru-RU"/>
        </w:rPr>
        <w:t xml:space="preserve"> которые приближают к известной или заранее не</w:t>
      </w:r>
    </w:p>
    <w:p w:rsidR="00157554" w:rsidRDefault="00157554" w:rsidP="00157554">
      <w:pPr>
        <w:pStyle w:val="Standard"/>
        <w:widowControl/>
        <w:ind w:firstLine="709"/>
        <w:jc w:val="both"/>
      </w:pPr>
      <w:r>
        <w:rPr>
          <w:lang w:val="ru-RU"/>
        </w:rPr>
        <w:t xml:space="preserve"> определенной  цели</w:t>
      </w:r>
      <w:r>
        <w:t>;</w:t>
      </w:r>
    </w:p>
    <w:p w:rsidR="00157554" w:rsidRDefault="00157554" w:rsidP="00157554">
      <w:pPr>
        <w:pStyle w:val="Standard"/>
        <w:widowControl/>
        <w:ind w:firstLine="709"/>
        <w:jc w:val="both"/>
      </w:pPr>
      <w:r>
        <w:t xml:space="preserve">     а</w:t>
      </w:r>
      <w:proofErr w:type="gramStart"/>
      <w:r>
        <w:t>,в,с</w:t>
      </w:r>
      <w:proofErr w:type="gramEnd"/>
      <w:r>
        <w:t xml:space="preserve">,..., </w:t>
      </w:r>
      <w:r>
        <w:rPr>
          <w:i/>
        </w:rPr>
        <w:t>п</w:t>
      </w:r>
      <w:r>
        <w:t xml:space="preserve"> - шаги </w:t>
      </w:r>
      <w:r>
        <w:rPr>
          <w:lang w:val="ru-RU"/>
        </w:rPr>
        <w:t>управленческой работы</w:t>
      </w:r>
    </w:p>
    <w:p w:rsidR="00157554" w:rsidRDefault="00157554" w:rsidP="00157554">
      <w:pPr>
        <w:pStyle w:val="Textkorper"/>
        <w:widowControl/>
        <w:ind w:firstLine="709"/>
        <w:jc w:val="both"/>
        <w:rPr>
          <w:sz w:val="28"/>
          <w:lang w:val="ru-RU"/>
        </w:rPr>
      </w:pPr>
      <w:r>
        <w:rPr>
          <w:sz w:val="28"/>
          <w:lang w:val="ru-RU"/>
        </w:rPr>
        <w:t xml:space="preserve"> </w:t>
      </w:r>
    </w:p>
    <w:p w:rsidR="00157554" w:rsidRDefault="00157554" w:rsidP="00157554">
      <w:pPr>
        <w:pStyle w:val="Textkorper"/>
        <w:widowControl/>
        <w:ind w:firstLine="709"/>
        <w:jc w:val="center"/>
        <w:rPr>
          <w:sz w:val="28"/>
        </w:rPr>
      </w:pPr>
      <w:r>
        <w:rPr>
          <w:sz w:val="28"/>
          <w:lang w:val="ru-RU"/>
        </w:rPr>
        <w:t>Рис.</w:t>
      </w:r>
      <w:r>
        <w:rPr>
          <w:sz w:val="28"/>
        </w:rPr>
        <w:t xml:space="preserve"> </w:t>
      </w:r>
      <w:r>
        <w:rPr>
          <w:sz w:val="28"/>
          <w:lang w:val="ru-RU"/>
        </w:rPr>
        <w:t>1.</w:t>
      </w:r>
      <w:r>
        <w:rPr>
          <w:sz w:val="28"/>
        </w:rPr>
        <w:t xml:space="preserve"> </w:t>
      </w:r>
      <w:r>
        <w:rPr>
          <w:sz w:val="28"/>
          <w:lang w:val="ru-RU"/>
        </w:rPr>
        <w:t xml:space="preserve">Процесс поиска решения </w:t>
      </w:r>
      <w:r>
        <w:rPr>
          <w:sz w:val="28"/>
        </w:rPr>
        <w:t xml:space="preserve">как </w:t>
      </w:r>
      <w:r>
        <w:rPr>
          <w:sz w:val="28"/>
          <w:lang w:val="ru-RU"/>
        </w:rPr>
        <w:t>ее</w:t>
      </w:r>
      <w:r>
        <w:rPr>
          <w:sz w:val="28"/>
        </w:rPr>
        <w:t xml:space="preserve"> </w:t>
      </w:r>
      <w:r>
        <w:rPr>
          <w:sz w:val="28"/>
          <w:lang w:val="ru-RU"/>
        </w:rPr>
        <w:t xml:space="preserve">алгоритмизированный </w:t>
      </w:r>
      <w:r>
        <w:rPr>
          <w:sz w:val="28"/>
        </w:rPr>
        <w:t xml:space="preserve">переход </w:t>
      </w:r>
      <w:r>
        <w:rPr>
          <w:sz w:val="28"/>
          <w:lang w:val="ru-RU"/>
        </w:rPr>
        <w:t xml:space="preserve">системы </w:t>
      </w:r>
      <w:r>
        <w:rPr>
          <w:sz w:val="28"/>
        </w:rPr>
        <w:t xml:space="preserve">в новое </w:t>
      </w:r>
      <w:r>
        <w:rPr>
          <w:sz w:val="28"/>
          <w:lang w:val="ru-RU"/>
        </w:rPr>
        <w:t xml:space="preserve">и желаемое </w:t>
      </w:r>
      <w:r>
        <w:rPr>
          <w:sz w:val="28"/>
        </w:rPr>
        <w:t>состояние.</w:t>
      </w:r>
    </w:p>
    <w:p w:rsidR="00157554" w:rsidRDefault="00157554" w:rsidP="00157554">
      <w:pPr>
        <w:jc w:val="both"/>
        <w:rPr>
          <w:sz w:val="28"/>
        </w:rPr>
      </w:pPr>
    </w:p>
    <w:p w:rsidR="001D07D1" w:rsidRPr="00634817" w:rsidRDefault="00634817" w:rsidP="00691E63">
      <w:pPr>
        <w:pStyle w:val="1"/>
        <w:spacing w:line="360" w:lineRule="auto"/>
        <w:jc w:val="center"/>
        <w:rPr>
          <w:rFonts w:ascii="Times New Roman" w:hAnsi="Times New Roman"/>
          <w:b w:val="0"/>
          <w:bCs w:val="0"/>
          <w:sz w:val="28"/>
          <w:szCs w:val="28"/>
        </w:rPr>
      </w:pPr>
      <w:r w:rsidRPr="00634817">
        <w:rPr>
          <w:rFonts w:ascii="Times New Roman" w:hAnsi="Times New Roman"/>
          <w:b w:val="0"/>
          <w:bCs w:val="0"/>
          <w:sz w:val="28"/>
          <w:szCs w:val="28"/>
        </w:rPr>
        <w:t>Задание 4</w:t>
      </w:r>
    </w:p>
    <w:p w:rsidR="001D07D1" w:rsidRPr="00273514" w:rsidRDefault="001D07D1" w:rsidP="00092414">
      <w:pPr>
        <w:shd w:val="clear" w:color="auto" w:fill="FFFFFF"/>
        <w:spacing w:line="360" w:lineRule="auto"/>
        <w:ind w:firstLine="709"/>
        <w:rPr>
          <w:bCs/>
          <w:sz w:val="28"/>
          <w:szCs w:val="28"/>
        </w:rPr>
      </w:pPr>
      <w:r w:rsidRPr="00273514">
        <w:rPr>
          <w:bCs/>
          <w:sz w:val="28"/>
          <w:szCs w:val="28"/>
        </w:rPr>
        <w:t xml:space="preserve">Проанализируйте предложенную ситуацию, ответьте (письменно) на вопросы. </w:t>
      </w:r>
    </w:p>
    <w:p w:rsidR="001D07D1" w:rsidRPr="00691E63" w:rsidRDefault="001D07D1" w:rsidP="00691E63">
      <w:pPr>
        <w:pStyle w:val="2"/>
        <w:jc w:val="center"/>
        <w:rPr>
          <w:rFonts w:ascii="Times New Roman" w:hAnsi="Times New Roman"/>
          <w:i w:val="0"/>
          <w:iCs w:val="0"/>
        </w:rPr>
      </w:pPr>
      <w:bookmarkStart w:id="0" w:name="_Toc320106158"/>
      <w:r w:rsidRPr="00691E63">
        <w:rPr>
          <w:rFonts w:ascii="Times New Roman" w:hAnsi="Times New Roman"/>
          <w:i w:val="0"/>
          <w:iCs w:val="0"/>
        </w:rPr>
        <w:t>ситуация «Сатурн» почти не виден...»</w:t>
      </w:r>
      <w:bookmarkEnd w:id="0"/>
    </w:p>
    <w:p w:rsidR="001D07D1" w:rsidRPr="00273514" w:rsidRDefault="001D07D1" w:rsidP="00092414">
      <w:pPr>
        <w:shd w:val="clear" w:color="auto" w:fill="FFFFFF"/>
        <w:spacing w:line="360" w:lineRule="auto"/>
        <w:ind w:firstLine="709"/>
        <w:jc w:val="center"/>
        <w:rPr>
          <w:b/>
          <w:sz w:val="28"/>
          <w:szCs w:val="28"/>
        </w:rPr>
      </w:pPr>
    </w:p>
    <w:p w:rsidR="001D07D1" w:rsidRPr="00273514" w:rsidRDefault="001D07D1" w:rsidP="00092414">
      <w:pPr>
        <w:shd w:val="clear" w:color="auto" w:fill="FFFFFF"/>
        <w:spacing w:line="360" w:lineRule="auto"/>
        <w:ind w:firstLine="709"/>
        <w:jc w:val="both"/>
        <w:rPr>
          <w:sz w:val="28"/>
          <w:szCs w:val="28"/>
        </w:rPr>
      </w:pPr>
      <w:r w:rsidRPr="00273514">
        <w:rPr>
          <w:sz w:val="28"/>
          <w:szCs w:val="28"/>
        </w:rPr>
        <w:t>В мае 2003 г. Владимир Петров и Валерий Смирнов решили создать в Санкт-Петербурге частное предприятие по разработке прикладных компьютерных программ для нужд</w:t>
      </w:r>
      <w:r w:rsidR="00E45820">
        <w:rPr>
          <w:sz w:val="28"/>
          <w:szCs w:val="28"/>
        </w:rPr>
        <w:t xml:space="preserve"> сельскохозяйст</w:t>
      </w:r>
      <w:r w:rsidRPr="00273514">
        <w:rPr>
          <w:sz w:val="28"/>
          <w:szCs w:val="28"/>
        </w:rPr>
        <w:t xml:space="preserve">венных предприятий. Будучи высококлассными </w:t>
      </w:r>
      <w:proofErr w:type="gramStart"/>
      <w:r w:rsidRPr="00273514">
        <w:rPr>
          <w:sz w:val="28"/>
          <w:szCs w:val="28"/>
        </w:rPr>
        <w:t>программистами</w:t>
      </w:r>
      <w:proofErr w:type="gramEnd"/>
      <w:r w:rsidRPr="00273514">
        <w:rPr>
          <w:sz w:val="28"/>
          <w:szCs w:val="28"/>
        </w:rPr>
        <w:t xml:space="preserve"> друзья достаточно быстро разработали несколько оригинальных программных продуктов, по</w:t>
      </w:r>
      <w:r w:rsidR="00E45820">
        <w:rPr>
          <w:sz w:val="28"/>
          <w:szCs w:val="28"/>
        </w:rPr>
        <w:t>льзующихся спросом ввиду невысо</w:t>
      </w:r>
      <w:r w:rsidRPr="00273514">
        <w:rPr>
          <w:sz w:val="28"/>
          <w:szCs w:val="28"/>
        </w:rPr>
        <w:t xml:space="preserve">кой цены, простоты и удобства в работе. Фирма «Сатурн» была без особых проволочек зарегистрирована в </w:t>
      </w:r>
      <w:r w:rsidR="00E45820">
        <w:rPr>
          <w:sz w:val="28"/>
          <w:szCs w:val="28"/>
        </w:rPr>
        <w:t>районной админист</w:t>
      </w:r>
      <w:r w:rsidRPr="00273514">
        <w:rPr>
          <w:sz w:val="28"/>
          <w:szCs w:val="28"/>
        </w:rPr>
        <w:t xml:space="preserve">рации и готовилась начать активно развивать свой бизнес, </w:t>
      </w:r>
      <w:r w:rsidRPr="00273514">
        <w:rPr>
          <w:sz w:val="28"/>
          <w:szCs w:val="28"/>
        </w:rPr>
        <w:lastRenderedPageBreak/>
        <w:t>но...</w:t>
      </w:r>
      <w:bookmarkStart w:id="1" w:name="_GoBack"/>
      <w:bookmarkEnd w:id="1"/>
      <w:r w:rsidRPr="00273514">
        <w:rPr>
          <w:sz w:val="28"/>
          <w:szCs w:val="28"/>
        </w:rPr>
        <w:t>Приятели, не имея ник</w:t>
      </w:r>
      <w:r w:rsidR="00E45820">
        <w:rPr>
          <w:sz w:val="28"/>
          <w:szCs w:val="28"/>
        </w:rPr>
        <w:t>акого опыта реального предприни</w:t>
      </w:r>
      <w:r w:rsidRPr="00273514">
        <w:rPr>
          <w:sz w:val="28"/>
          <w:szCs w:val="28"/>
        </w:rPr>
        <w:t xml:space="preserve">мательства, не задумывались о том, что им необходим не только привлекательный продукт, но и работник, отвечающий за правильность учета финансовой деятельности компании, </w:t>
      </w:r>
      <w:r w:rsidR="00E45820">
        <w:rPr>
          <w:color w:val="000000"/>
          <w:sz w:val="28"/>
          <w:szCs w:val="28"/>
        </w:rPr>
        <w:t>–</w:t>
      </w:r>
      <w:r w:rsidRPr="00273514">
        <w:rPr>
          <w:sz w:val="28"/>
          <w:szCs w:val="28"/>
        </w:rPr>
        <w:t xml:space="preserve"> бухгалтер.</w:t>
      </w:r>
    </w:p>
    <w:p w:rsidR="001D07D1" w:rsidRPr="00273514" w:rsidRDefault="001D07D1" w:rsidP="00092414">
      <w:pPr>
        <w:shd w:val="clear" w:color="auto" w:fill="FFFFFF"/>
        <w:spacing w:line="360" w:lineRule="auto"/>
        <w:ind w:firstLine="709"/>
        <w:jc w:val="both"/>
        <w:rPr>
          <w:sz w:val="28"/>
          <w:szCs w:val="28"/>
        </w:rPr>
      </w:pPr>
      <w:r w:rsidRPr="00273514">
        <w:rPr>
          <w:sz w:val="28"/>
          <w:szCs w:val="28"/>
        </w:rPr>
        <w:t>После непродолжительного анализа возможных вариантов Валерий с Владимиром оста</w:t>
      </w:r>
      <w:r w:rsidR="00E45820">
        <w:rPr>
          <w:sz w:val="28"/>
          <w:szCs w:val="28"/>
        </w:rPr>
        <w:t xml:space="preserve">новились, по их мнению, на </w:t>
      </w:r>
      <w:proofErr w:type="gramStart"/>
      <w:r w:rsidR="00E45820">
        <w:rPr>
          <w:sz w:val="28"/>
          <w:szCs w:val="28"/>
        </w:rPr>
        <w:t>опти</w:t>
      </w:r>
      <w:r w:rsidRPr="00273514">
        <w:rPr>
          <w:sz w:val="28"/>
          <w:szCs w:val="28"/>
        </w:rPr>
        <w:t>мальном</w:t>
      </w:r>
      <w:proofErr w:type="gramEnd"/>
      <w:r w:rsidRPr="00273514">
        <w:rPr>
          <w:sz w:val="28"/>
          <w:szCs w:val="28"/>
        </w:rPr>
        <w:t>. Они исходили из того, что фирма небольшая, обороты скромные, значит, и бухгалтерия должна быть не бог весть ка</w:t>
      </w:r>
      <w:r w:rsidRPr="00273514">
        <w:rPr>
          <w:sz w:val="28"/>
          <w:szCs w:val="28"/>
        </w:rPr>
        <w:softHyphen/>
        <w:t xml:space="preserve">кая. Решив иметь надежного, но неквалифицированного и не слишком высокооплачиваемого бухгалтера, друзья привлекли к этой работе Машу, старую школьную знакомую Валерия, имевшую высшее гуманитарное образование и нигде до этого не работавшую. При этом </w:t>
      </w:r>
      <w:r w:rsidR="00E45820">
        <w:rPr>
          <w:sz w:val="28"/>
          <w:szCs w:val="28"/>
        </w:rPr>
        <w:t>партнеры договорились по возмож</w:t>
      </w:r>
      <w:r w:rsidRPr="00273514">
        <w:rPr>
          <w:sz w:val="28"/>
          <w:szCs w:val="28"/>
        </w:rPr>
        <w:t>ности минимизировать издержки, связанные с персоналом.</w:t>
      </w:r>
    </w:p>
    <w:p w:rsidR="001D07D1" w:rsidRPr="00273514" w:rsidRDefault="001D07D1" w:rsidP="00092414">
      <w:pPr>
        <w:shd w:val="clear" w:color="auto" w:fill="FFFFFF"/>
        <w:spacing w:line="360" w:lineRule="auto"/>
        <w:ind w:firstLine="709"/>
        <w:jc w:val="both"/>
        <w:rPr>
          <w:sz w:val="28"/>
          <w:szCs w:val="28"/>
        </w:rPr>
      </w:pPr>
      <w:r w:rsidRPr="00273514">
        <w:rPr>
          <w:sz w:val="28"/>
          <w:szCs w:val="28"/>
        </w:rPr>
        <w:t>Основатели фирмы понимали, что без некоторых инвестиций в повышение квалификации нового бухгалтера им никак не обойтись. Истратив на обучение на двухнедельных курсах бухгалтеров всего 35 дол</w:t>
      </w:r>
      <w:r w:rsidR="00E45820">
        <w:rPr>
          <w:sz w:val="28"/>
          <w:szCs w:val="28"/>
        </w:rPr>
        <w:t>л., фирма «Сатурн» получила «ди</w:t>
      </w:r>
      <w:r w:rsidRPr="00273514">
        <w:rPr>
          <w:sz w:val="28"/>
          <w:szCs w:val="28"/>
        </w:rPr>
        <w:t>пломированного» бухгалтера. По оценке владельцев фирмы, о</w:t>
      </w:r>
      <w:r w:rsidR="00F905C6">
        <w:rPr>
          <w:sz w:val="28"/>
          <w:szCs w:val="28"/>
        </w:rPr>
        <w:t>т</w:t>
      </w:r>
      <w:r w:rsidRPr="00273514">
        <w:rPr>
          <w:sz w:val="28"/>
          <w:szCs w:val="28"/>
        </w:rPr>
        <w:t>дача от минимальных инвестиций в развитие менеджмента компании была крайне высока «по определению», как они то</w:t>
      </w:r>
      <w:r w:rsidRPr="00273514">
        <w:rPr>
          <w:sz w:val="28"/>
          <w:szCs w:val="28"/>
        </w:rPr>
        <w:softHyphen/>
        <w:t>гда считали.</w:t>
      </w:r>
    </w:p>
    <w:p w:rsidR="001D07D1" w:rsidRPr="00273514" w:rsidRDefault="001D07D1" w:rsidP="00092414">
      <w:pPr>
        <w:shd w:val="clear" w:color="auto" w:fill="FFFFFF"/>
        <w:spacing w:line="360" w:lineRule="auto"/>
        <w:ind w:firstLine="709"/>
        <w:jc w:val="both"/>
        <w:rPr>
          <w:sz w:val="28"/>
          <w:szCs w:val="28"/>
        </w:rPr>
      </w:pPr>
      <w:r w:rsidRPr="00273514">
        <w:rPr>
          <w:sz w:val="28"/>
          <w:szCs w:val="28"/>
        </w:rPr>
        <w:t xml:space="preserve">При обсуждении возможных вариантов оплаты работы Марии друзья предложили </w:t>
      </w:r>
      <w:r w:rsidR="00E45820">
        <w:rPr>
          <w:sz w:val="28"/>
          <w:szCs w:val="28"/>
        </w:rPr>
        <w:t>несколько различные подходы. Ва</w:t>
      </w:r>
      <w:r w:rsidRPr="00273514">
        <w:rPr>
          <w:sz w:val="28"/>
          <w:szCs w:val="28"/>
        </w:rPr>
        <w:t xml:space="preserve">лерий считал, что оплату Марии следует соотнести в некой пропорции с оплатой бухгалтеров других аналогичных </w:t>
      </w:r>
      <w:r w:rsidR="00E45820">
        <w:rPr>
          <w:sz w:val="28"/>
          <w:szCs w:val="28"/>
        </w:rPr>
        <w:t>компа</w:t>
      </w:r>
      <w:r w:rsidRPr="00273514">
        <w:rPr>
          <w:sz w:val="28"/>
          <w:szCs w:val="28"/>
        </w:rPr>
        <w:t>ний. Владимир же настаивал на том, что Марии следует пла</w:t>
      </w:r>
      <w:r w:rsidRPr="00273514">
        <w:rPr>
          <w:sz w:val="28"/>
          <w:szCs w:val="28"/>
        </w:rPr>
        <w:softHyphen/>
        <w:t>тить часть от уровня оплаты руководителей фирмы. При этом друзья были единодушны в том, что оплата, разумеется, должна быть весьма скро</w:t>
      </w:r>
      <w:r w:rsidR="00E45820">
        <w:rPr>
          <w:sz w:val="28"/>
          <w:szCs w:val="28"/>
        </w:rPr>
        <w:t>мной и фиксированной. Слабый на</w:t>
      </w:r>
      <w:r w:rsidRPr="00273514">
        <w:rPr>
          <w:sz w:val="28"/>
          <w:szCs w:val="28"/>
        </w:rPr>
        <w:t>мек Марии при обсуждении е</w:t>
      </w:r>
      <w:r w:rsidR="00E45820">
        <w:rPr>
          <w:sz w:val="28"/>
          <w:szCs w:val="28"/>
        </w:rPr>
        <w:t>е зарплаты, что неплохо бы по</w:t>
      </w:r>
      <w:r w:rsidRPr="00273514">
        <w:rPr>
          <w:sz w:val="28"/>
          <w:szCs w:val="28"/>
        </w:rPr>
        <w:t xml:space="preserve">думать и о премиях, связанных с результатами </w:t>
      </w:r>
      <w:r w:rsidR="00E45820">
        <w:rPr>
          <w:sz w:val="28"/>
          <w:szCs w:val="28"/>
        </w:rPr>
        <w:t>бизнеса, встре</w:t>
      </w:r>
      <w:r w:rsidRPr="00273514">
        <w:rPr>
          <w:sz w:val="28"/>
          <w:szCs w:val="28"/>
        </w:rPr>
        <w:t xml:space="preserve">тил полное непонимание учредителей. Партнеры были совершенно уверены в полном отсутствии какой-либо связи между </w:t>
      </w:r>
      <w:r w:rsidRPr="00273514">
        <w:rPr>
          <w:sz w:val="28"/>
          <w:szCs w:val="28"/>
        </w:rPr>
        <w:lastRenderedPageBreak/>
        <w:t>прибылями фирмы</w:t>
      </w:r>
      <w:r w:rsidR="00E45820">
        <w:rPr>
          <w:sz w:val="28"/>
          <w:szCs w:val="28"/>
        </w:rPr>
        <w:t xml:space="preserve"> и эффективностью работы бухгал</w:t>
      </w:r>
      <w:r w:rsidRPr="00273514">
        <w:rPr>
          <w:sz w:val="28"/>
          <w:szCs w:val="28"/>
        </w:rPr>
        <w:t>тера. Опять же друзья во главу угла ставили принцип «мини</w:t>
      </w:r>
      <w:r w:rsidRPr="00273514">
        <w:rPr>
          <w:sz w:val="28"/>
          <w:szCs w:val="28"/>
        </w:rPr>
        <w:softHyphen/>
        <w:t>мизации издержек», да и делиться «своей» прибылью тоже не очень-то хотелось...</w:t>
      </w:r>
    </w:p>
    <w:p w:rsidR="001D07D1" w:rsidRPr="00273514" w:rsidRDefault="001D07D1" w:rsidP="00092414">
      <w:pPr>
        <w:shd w:val="clear" w:color="auto" w:fill="FFFFFF"/>
        <w:spacing w:line="360" w:lineRule="auto"/>
        <w:ind w:firstLine="709"/>
        <w:jc w:val="both"/>
        <w:rPr>
          <w:sz w:val="28"/>
          <w:szCs w:val="28"/>
        </w:rPr>
      </w:pPr>
      <w:r w:rsidRPr="00273514">
        <w:rPr>
          <w:sz w:val="28"/>
          <w:szCs w:val="28"/>
        </w:rPr>
        <w:t>В апреле 2004 г. после первой же комплексной проверки бухгалтерского учета фирм</w:t>
      </w:r>
      <w:r w:rsidR="00E45820">
        <w:rPr>
          <w:sz w:val="28"/>
          <w:szCs w:val="28"/>
        </w:rPr>
        <w:t>ы счета «Сатурна» были арестова</w:t>
      </w:r>
      <w:r w:rsidRPr="00273514">
        <w:rPr>
          <w:sz w:val="28"/>
          <w:szCs w:val="28"/>
        </w:rPr>
        <w:t>ны налоговой инспекцией...</w:t>
      </w:r>
    </w:p>
    <w:p w:rsidR="001D07D1" w:rsidRPr="00691E63" w:rsidRDefault="001D07D1" w:rsidP="00092414">
      <w:pPr>
        <w:shd w:val="clear" w:color="auto" w:fill="FFFFFF"/>
        <w:spacing w:line="360" w:lineRule="auto"/>
        <w:ind w:firstLine="709"/>
        <w:jc w:val="center"/>
        <w:rPr>
          <w:sz w:val="28"/>
          <w:szCs w:val="28"/>
        </w:rPr>
      </w:pPr>
      <w:r w:rsidRPr="00691E63">
        <w:rPr>
          <w:bCs/>
          <w:sz w:val="28"/>
          <w:szCs w:val="28"/>
        </w:rPr>
        <w:t>Вопросы для обсуждения</w:t>
      </w:r>
    </w:p>
    <w:p w:rsidR="001D07D1" w:rsidRPr="00273514" w:rsidRDefault="001D07D1" w:rsidP="00092414">
      <w:pPr>
        <w:numPr>
          <w:ilvl w:val="0"/>
          <w:numId w:val="1"/>
        </w:numPr>
        <w:shd w:val="clear" w:color="auto" w:fill="FFFFFF"/>
        <w:tabs>
          <w:tab w:val="left" w:pos="1046"/>
        </w:tabs>
        <w:spacing w:line="360" w:lineRule="auto"/>
        <w:ind w:left="0" w:firstLine="709"/>
        <w:jc w:val="both"/>
        <w:rPr>
          <w:sz w:val="28"/>
          <w:szCs w:val="28"/>
        </w:rPr>
      </w:pPr>
      <w:r w:rsidRPr="00273514">
        <w:rPr>
          <w:sz w:val="28"/>
          <w:szCs w:val="28"/>
        </w:rPr>
        <w:t>Какие основные ошибки были допущены при определении партнерами оплаты работы Марии?</w:t>
      </w:r>
    </w:p>
    <w:p w:rsidR="001D07D1" w:rsidRPr="00273514" w:rsidRDefault="001D07D1" w:rsidP="00092414">
      <w:pPr>
        <w:numPr>
          <w:ilvl w:val="0"/>
          <w:numId w:val="1"/>
        </w:numPr>
        <w:shd w:val="clear" w:color="auto" w:fill="FFFFFF"/>
        <w:tabs>
          <w:tab w:val="left" w:pos="1046"/>
        </w:tabs>
        <w:spacing w:line="360" w:lineRule="auto"/>
        <w:ind w:left="0" w:firstLine="709"/>
        <w:jc w:val="both"/>
        <w:rPr>
          <w:sz w:val="28"/>
          <w:szCs w:val="28"/>
        </w:rPr>
      </w:pPr>
      <w:r w:rsidRPr="00273514">
        <w:rPr>
          <w:sz w:val="28"/>
          <w:szCs w:val="28"/>
        </w:rPr>
        <w:t>Какие этапы процесса оплаты труда приятели «пропустили»?</w:t>
      </w:r>
    </w:p>
    <w:p w:rsidR="001D07D1" w:rsidRPr="00273514" w:rsidRDefault="001D07D1" w:rsidP="00092414">
      <w:pPr>
        <w:numPr>
          <w:ilvl w:val="0"/>
          <w:numId w:val="1"/>
        </w:numPr>
        <w:shd w:val="clear" w:color="auto" w:fill="FFFFFF"/>
        <w:tabs>
          <w:tab w:val="left" w:pos="1046"/>
        </w:tabs>
        <w:spacing w:line="360" w:lineRule="auto"/>
        <w:ind w:left="0" w:firstLine="709"/>
        <w:jc w:val="both"/>
        <w:rPr>
          <w:sz w:val="28"/>
          <w:szCs w:val="28"/>
        </w:rPr>
      </w:pPr>
      <w:r w:rsidRPr="00273514">
        <w:rPr>
          <w:sz w:val="28"/>
          <w:szCs w:val="28"/>
        </w:rPr>
        <w:t>Какую форму оплаты бухгалтера «Сатурна» предложили бы вы?</w:t>
      </w:r>
    </w:p>
    <w:p w:rsidR="00691E63" w:rsidRDefault="00691E63" w:rsidP="00092414">
      <w:pPr>
        <w:spacing w:line="360" w:lineRule="auto"/>
        <w:ind w:firstLine="709"/>
        <w:rPr>
          <w:sz w:val="28"/>
          <w:szCs w:val="28"/>
        </w:rPr>
      </w:pPr>
    </w:p>
    <w:p w:rsidR="00691E63" w:rsidRDefault="00691E63" w:rsidP="00092414">
      <w:pPr>
        <w:spacing w:line="360" w:lineRule="auto"/>
        <w:ind w:firstLine="709"/>
        <w:rPr>
          <w:sz w:val="28"/>
          <w:szCs w:val="28"/>
        </w:rPr>
      </w:pPr>
      <w:r>
        <w:rPr>
          <w:sz w:val="28"/>
          <w:szCs w:val="28"/>
        </w:rPr>
        <w:t>Решение:</w:t>
      </w:r>
    </w:p>
    <w:p w:rsidR="00691E63" w:rsidRDefault="00691E63" w:rsidP="00092414">
      <w:pPr>
        <w:spacing w:line="360" w:lineRule="auto"/>
        <w:ind w:firstLine="709"/>
        <w:rPr>
          <w:sz w:val="28"/>
          <w:szCs w:val="28"/>
        </w:rPr>
      </w:pPr>
    </w:p>
    <w:p w:rsidR="006D274F" w:rsidRPr="00273514" w:rsidRDefault="006D274F" w:rsidP="00E45820">
      <w:pPr>
        <w:numPr>
          <w:ilvl w:val="0"/>
          <w:numId w:val="11"/>
        </w:numPr>
        <w:shd w:val="clear" w:color="auto" w:fill="FFFFFF"/>
        <w:tabs>
          <w:tab w:val="clear" w:pos="1080"/>
        </w:tabs>
        <w:spacing w:line="360" w:lineRule="auto"/>
        <w:ind w:left="0" w:firstLine="709"/>
        <w:jc w:val="both"/>
        <w:rPr>
          <w:sz w:val="28"/>
          <w:szCs w:val="28"/>
        </w:rPr>
      </w:pPr>
      <w:r w:rsidRPr="00273514">
        <w:rPr>
          <w:sz w:val="28"/>
          <w:szCs w:val="28"/>
        </w:rPr>
        <w:t>Какие основные ошибки были допущены при определении партнерами оплаты работы Марии?</w:t>
      </w:r>
    </w:p>
    <w:p w:rsidR="006D274F" w:rsidRDefault="00B123E0" w:rsidP="00B123E0">
      <w:pPr>
        <w:spacing w:line="360" w:lineRule="auto"/>
        <w:ind w:firstLine="709"/>
        <w:jc w:val="both"/>
        <w:rPr>
          <w:sz w:val="28"/>
          <w:szCs w:val="28"/>
        </w:rPr>
      </w:pPr>
      <w:r>
        <w:rPr>
          <w:sz w:val="28"/>
          <w:szCs w:val="28"/>
        </w:rPr>
        <w:t>Считаю, что основной ошибкой при найме бухгалтера фирмы, был</w:t>
      </w:r>
      <w:r w:rsidR="00E45820">
        <w:rPr>
          <w:sz w:val="28"/>
          <w:szCs w:val="28"/>
        </w:rPr>
        <w:t>о</w:t>
      </w:r>
      <w:r>
        <w:rPr>
          <w:sz w:val="28"/>
          <w:szCs w:val="28"/>
        </w:rPr>
        <w:t xml:space="preserve"> то, </w:t>
      </w:r>
      <w:r w:rsidR="00E45820">
        <w:rPr>
          <w:sz w:val="28"/>
          <w:szCs w:val="28"/>
        </w:rPr>
        <w:t xml:space="preserve">что </w:t>
      </w:r>
      <w:r w:rsidRPr="00273514">
        <w:rPr>
          <w:sz w:val="28"/>
          <w:szCs w:val="28"/>
        </w:rPr>
        <w:t xml:space="preserve">Владимир и Валерий </w:t>
      </w:r>
      <w:r w:rsidR="0081383C">
        <w:rPr>
          <w:sz w:val="28"/>
          <w:szCs w:val="28"/>
        </w:rPr>
        <w:t>не учли,</w:t>
      </w:r>
      <w:r>
        <w:rPr>
          <w:sz w:val="28"/>
          <w:szCs w:val="28"/>
        </w:rPr>
        <w:t xml:space="preserve"> что Мария </w:t>
      </w:r>
      <w:r w:rsidRPr="00273514">
        <w:rPr>
          <w:sz w:val="28"/>
          <w:szCs w:val="28"/>
        </w:rPr>
        <w:t>име</w:t>
      </w:r>
      <w:r>
        <w:rPr>
          <w:sz w:val="28"/>
          <w:szCs w:val="28"/>
        </w:rPr>
        <w:t>ла</w:t>
      </w:r>
      <w:r w:rsidRPr="00273514">
        <w:rPr>
          <w:sz w:val="28"/>
          <w:szCs w:val="28"/>
        </w:rPr>
        <w:t xml:space="preserve"> высшее гуманитарное образование и нигде до этого не работа</w:t>
      </w:r>
      <w:r>
        <w:rPr>
          <w:sz w:val="28"/>
          <w:szCs w:val="28"/>
        </w:rPr>
        <w:t>ла и естественно вести бухгалтерский учет, даже совсем не большой фирмы она бы не смогла достаточно квалифицировано. Для этого следовало повысить ее квалификацию как бухгалтер, не только теоретически</w:t>
      </w:r>
      <w:r w:rsidR="0081383C">
        <w:rPr>
          <w:sz w:val="28"/>
          <w:szCs w:val="28"/>
        </w:rPr>
        <w:t>,</w:t>
      </w:r>
      <w:r>
        <w:rPr>
          <w:sz w:val="28"/>
          <w:szCs w:val="28"/>
        </w:rPr>
        <w:t xml:space="preserve"> но и практически. Двух недельных курсов здесь явно было недостаточно.</w:t>
      </w:r>
      <w:r w:rsidR="00023910">
        <w:rPr>
          <w:sz w:val="28"/>
          <w:szCs w:val="28"/>
        </w:rPr>
        <w:t xml:space="preserve"> А для того, чтобы повысить заинтересованность Марии в самообразовании, следовало установить ей такую оплату труда, которая бы ее устраивала, тем самым стимулируя ее интерес к работе. </w:t>
      </w:r>
    </w:p>
    <w:p w:rsidR="00FD3DEC" w:rsidRDefault="00FD3DEC" w:rsidP="00092414">
      <w:pPr>
        <w:spacing w:line="360" w:lineRule="auto"/>
        <w:ind w:firstLine="709"/>
        <w:rPr>
          <w:sz w:val="28"/>
          <w:szCs w:val="28"/>
        </w:rPr>
      </w:pPr>
    </w:p>
    <w:p w:rsidR="00FD3DEC" w:rsidRDefault="00FD3DEC" w:rsidP="0081383C">
      <w:pPr>
        <w:numPr>
          <w:ilvl w:val="0"/>
          <w:numId w:val="11"/>
        </w:numPr>
        <w:shd w:val="clear" w:color="auto" w:fill="FFFFFF"/>
        <w:tabs>
          <w:tab w:val="clear" w:pos="1080"/>
        </w:tabs>
        <w:spacing w:line="360" w:lineRule="auto"/>
        <w:ind w:left="0" w:firstLine="709"/>
        <w:jc w:val="both"/>
        <w:rPr>
          <w:sz w:val="28"/>
          <w:szCs w:val="28"/>
        </w:rPr>
      </w:pPr>
      <w:r w:rsidRPr="00273514">
        <w:rPr>
          <w:sz w:val="28"/>
          <w:szCs w:val="28"/>
        </w:rPr>
        <w:t>Какие этапы процесса оплаты труда приятели «пропустили»?</w:t>
      </w:r>
    </w:p>
    <w:p w:rsidR="00023910" w:rsidRPr="00273514" w:rsidRDefault="00023910" w:rsidP="00023910">
      <w:pPr>
        <w:pStyle w:val="10"/>
        <w:ind w:firstLine="709"/>
        <w:rPr>
          <w:rFonts w:ascii="Times New Roman" w:hAnsi="Times New Roman"/>
          <w:sz w:val="28"/>
          <w:szCs w:val="28"/>
        </w:rPr>
      </w:pPr>
      <w:r>
        <w:rPr>
          <w:rFonts w:ascii="Times New Roman" w:hAnsi="Times New Roman"/>
          <w:sz w:val="28"/>
          <w:szCs w:val="28"/>
        </w:rPr>
        <w:t>При установлении оплаты труда были упущены следующие моменты</w:t>
      </w:r>
      <w:r w:rsidRPr="00273514">
        <w:rPr>
          <w:rFonts w:ascii="Times New Roman" w:hAnsi="Times New Roman"/>
          <w:sz w:val="28"/>
          <w:szCs w:val="28"/>
        </w:rPr>
        <w:t>:</w:t>
      </w:r>
    </w:p>
    <w:p w:rsidR="00023910" w:rsidRPr="00273514" w:rsidRDefault="00023910" w:rsidP="00023910">
      <w:pPr>
        <w:pStyle w:val="10"/>
        <w:ind w:firstLine="709"/>
        <w:rPr>
          <w:rFonts w:ascii="Times New Roman" w:hAnsi="Times New Roman"/>
          <w:sz w:val="28"/>
          <w:szCs w:val="28"/>
        </w:rPr>
      </w:pPr>
      <w:r w:rsidRPr="00273514">
        <w:rPr>
          <w:rFonts w:ascii="Times New Roman" w:hAnsi="Times New Roman"/>
          <w:noProof/>
          <w:sz w:val="28"/>
          <w:szCs w:val="28"/>
        </w:rPr>
        <w:t>1)</w:t>
      </w:r>
      <w:r w:rsidRPr="00273514">
        <w:rPr>
          <w:rFonts w:ascii="Times New Roman" w:hAnsi="Times New Roman"/>
          <w:sz w:val="28"/>
          <w:szCs w:val="28"/>
        </w:rPr>
        <w:t xml:space="preserve"> слабой зависимости величины вознаграждения от результатов </w:t>
      </w:r>
      <w:r w:rsidRPr="00273514">
        <w:rPr>
          <w:rFonts w:ascii="Times New Roman" w:hAnsi="Times New Roman"/>
          <w:sz w:val="28"/>
          <w:szCs w:val="28"/>
        </w:rPr>
        <w:lastRenderedPageBreak/>
        <w:t>работы сотрудника;</w:t>
      </w:r>
    </w:p>
    <w:p w:rsidR="00023910" w:rsidRPr="00273514" w:rsidRDefault="00023910" w:rsidP="00023910">
      <w:pPr>
        <w:pStyle w:val="10"/>
        <w:ind w:firstLine="709"/>
        <w:rPr>
          <w:rFonts w:ascii="Times New Roman" w:hAnsi="Times New Roman"/>
          <w:sz w:val="28"/>
          <w:szCs w:val="28"/>
        </w:rPr>
      </w:pPr>
      <w:r w:rsidRPr="00273514">
        <w:rPr>
          <w:rFonts w:ascii="Times New Roman" w:hAnsi="Times New Roman"/>
          <w:noProof/>
          <w:sz w:val="28"/>
          <w:szCs w:val="28"/>
        </w:rPr>
        <w:t>2)</w:t>
      </w:r>
      <w:r w:rsidRPr="00273514">
        <w:rPr>
          <w:rFonts w:ascii="Times New Roman" w:hAnsi="Times New Roman"/>
          <w:sz w:val="28"/>
          <w:szCs w:val="28"/>
        </w:rPr>
        <w:t xml:space="preserve"> отсутствия прямой связи между размерами вознаграждения отдельного сотрудника и результатами деятельности подразделения. Таким образом, компании выплачивают два основных вида премий: по результатам работы организации в целом и по результатам работы самого сотрудника.</w:t>
      </w:r>
    </w:p>
    <w:p w:rsidR="00023910" w:rsidRPr="00273514" w:rsidRDefault="00023910" w:rsidP="00023910">
      <w:pPr>
        <w:pStyle w:val="10"/>
        <w:ind w:firstLine="709"/>
        <w:rPr>
          <w:rFonts w:ascii="Times New Roman" w:hAnsi="Times New Roman"/>
          <w:sz w:val="28"/>
          <w:szCs w:val="28"/>
        </w:rPr>
      </w:pPr>
      <w:r>
        <w:rPr>
          <w:rFonts w:ascii="Times New Roman" w:hAnsi="Times New Roman"/>
          <w:noProof/>
          <w:sz w:val="28"/>
          <w:szCs w:val="28"/>
        </w:rPr>
        <w:t xml:space="preserve">Индивидуальное премирование </w:t>
      </w:r>
      <w:r w:rsidR="0081383C">
        <w:rPr>
          <w:color w:val="000000"/>
          <w:sz w:val="28"/>
          <w:szCs w:val="28"/>
        </w:rPr>
        <w:t>–</w:t>
      </w:r>
      <w:r w:rsidRPr="00273514">
        <w:rPr>
          <w:rFonts w:ascii="Times New Roman" w:hAnsi="Times New Roman"/>
          <w:sz w:val="28"/>
          <w:szCs w:val="28"/>
        </w:rPr>
        <w:t xml:space="preserve"> это вознаграждение работника за выполнение его должностных обязанностей, за вклад в реализацию целей компании, который он осуществляет на своем рабочем месте. Индивидуальная премия является не ординарным вознаграждением, а поощрением за особые достижения, и выплачивается, как правило, по итогам работы за год. Более частые выплаты превращают премию в часть заработной платы, лишают ее исключительности, </w:t>
      </w:r>
      <w:proofErr w:type="gramStart"/>
      <w:r w:rsidRPr="00273514">
        <w:rPr>
          <w:rFonts w:ascii="Times New Roman" w:hAnsi="Times New Roman"/>
          <w:sz w:val="28"/>
          <w:szCs w:val="28"/>
        </w:rPr>
        <w:t>а</w:t>
      </w:r>
      <w:proofErr w:type="gramEnd"/>
      <w:r w:rsidRPr="00273514">
        <w:rPr>
          <w:rFonts w:ascii="Times New Roman" w:hAnsi="Times New Roman"/>
          <w:sz w:val="28"/>
          <w:szCs w:val="28"/>
        </w:rPr>
        <w:t xml:space="preserve"> следовательно, и стимулирующего воздействия. Исследования показывают, что премирование мотивирует сотрудников сильнее, чем ежегодное повышение оклада. Выплачиваемая единовременно премия оказывает существенное влияние на доход работника, в то время как ежегодное повышение оклада распределяется между месячными или двухнедельными выплатами и не воспринимается как значительное вознаграждение.</w:t>
      </w:r>
    </w:p>
    <w:p w:rsidR="00023910" w:rsidRDefault="00023910" w:rsidP="00023910">
      <w:pPr>
        <w:pStyle w:val="10"/>
        <w:ind w:firstLine="709"/>
        <w:rPr>
          <w:rFonts w:ascii="Times New Roman" w:hAnsi="Times New Roman"/>
          <w:sz w:val="28"/>
          <w:szCs w:val="28"/>
        </w:rPr>
      </w:pPr>
      <w:r w:rsidRPr="00273514">
        <w:rPr>
          <w:rFonts w:ascii="Times New Roman" w:hAnsi="Times New Roman"/>
          <w:sz w:val="28"/>
          <w:szCs w:val="28"/>
        </w:rPr>
        <w:t>Решение о выплате премии</w:t>
      </w:r>
      <w:r w:rsidR="0081383C">
        <w:rPr>
          <w:rFonts w:ascii="Times New Roman" w:hAnsi="Times New Roman"/>
          <w:sz w:val="28"/>
          <w:szCs w:val="28"/>
        </w:rPr>
        <w:t>,</w:t>
      </w:r>
      <w:r w:rsidRPr="00273514">
        <w:rPr>
          <w:rFonts w:ascii="Times New Roman" w:hAnsi="Times New Roman"/>
          <w:sz w:val="28"/>
          <w:szCs w:val="28"/>
        </w:rPr>
        <w:t xml:space="preserve"> и ее размере принимается на основании </w:t>
      </w:r>
      <w:r w:rsidRPr="00023910">
        <w:rPr>
          <w:rFonts w:ascii="Times New Roman" w:hAnsi="Times New Roman"/>
          <w:sz w:val="28"/>
          <w:szCs w:val="28"/>
        </w:rPr>
        <w:t>оценки результатов работы сотрудника за</w:t>
      </w:r>
      <w:r w:rsidRPr="00273514">
        <w:rPr>
          <w:rFonts w:ascii="Times New Roman" w:hAnsi="Times New Roman"/>
          <w:sz w:val="28"/>
          <w:szCs w:val="28"/>
        </w:rPr>
        <w:t xml:space="preserve"> истекший период. </w:t>
      </w:r>
      <w:r>
        <w:rPr>
          <w:rFonts w:ascii="Times New Roman" w:hAnsi="Times New Roman"/>
          <w:sz w:val="28"/>
          <w:szCs w:val="28"/>
        </w:rPr>
        <w:t xml:space="preserve">У Марии это ежеквартально, после сдачи отчетности. </w:t>
      </w:r>
    </w:p>
    <w:p w:rsidR="00E93242" w:rsidRDefault="00E93242" w:rsidP="00023910">
      <w:pPr>
        <w:pStyle w:val="10"/>
        <w:ind w:firstLine="709"/>
        <w:rPr>
          <w:rFonts w:ascii="Times New Roman" w:hAnsi="Times New Roman"/>
          <w:sz w:val="28"/>
          <w:szCs w:val="28"/>
        </w:rPr>
      </w:pPr>
    </w:p>
    <w:p w:rsidR="00FD3DEC" w:rsidRPr="00273514" w:rsidRDefault="00FD3DEC" w:rsidP="0081383C">
      <w:pPr>
        <w:numPr>
          <w:ilvl w:val="0"/>
          <w:numId w:val="11"/>
        </w:numPr>
        <w:shd w:val="clear" w:color="auto" w:fill="FFFFFF"/>
        <w:tabs>
          <w:tab w:val="clear" w:pos="1080"/>
        </w:tabs>
        <w:spacing w:line="360" w:lineRule="auto"/>
        <w:ind w:left="0" w:firstLine="709"/>
        <w:jc w:val="both"/>
        <w:rPr>
          <w:sz w:val="28"/>
          <w:szCs w:val="28"/>
        </w:rPr>
      </w:pPr>
      <w:r w:rsidRPr="00273514">
        <w:rPr>
          <w:sz w:val="28"/>
          <w:szCs w:val="28"/>
        </w:rPr>
        <w:t>Какую форму оплаты бухгалтера «Сатурна» предложили бы вы?</w:t>
      </w:r>
    </w:p>
    <w:p w:rsidR="00E93242" w:rsidRDefault="00E93242" w:rsidP="00DA790B">
      <w:pPr>
        <w:spacing w:line="360" w:lineRule="auto"/>
        <w:ind w:firstLine="709"/>
        <w:jc w:val="both"/>
        <w:rPr>
          <w:sz w:val="28"/>
          <w:szCs w:val="28"/>
        </w:rPr>
      </w:pPr>
      <w:r w:rsidRPr="00DA790B">
        <w:rPr>
          <w:sz w:val="28"/>
          <w:szCs w:val="28"/>
        </w:rPr>
        <w:t xml:space="preserve">Я </w:t>
      </w:r>
      <w:r w:rsidR="00DA790B" w:rsidRPr="00DA790B">
        <w:rPr>
          <w:sz w:val="28"/>
          <w:szCs w:val="28"/>
        </w:rPr>
        <w:t>считаю</w:t>
      </w:r>
      <w:r w:rsidR="0081383C">
        <w:rPr>
          <w:sz w:val="28"/>
          <w:szCs w:val="28"/>
        </w:rPr>
        <w:t>, что</w:t>
      </w:r>
      <w:r w:rsidRPr="00DA790B">
        <w:rPr>
          <w:sz w:val="28"/>
          <w:szCs w:val="28"/>
        </w:rPr>
        <w:t xml:space="preserve"> оплату</w:t>
      </w:r>
      <w:r w:rsidR="00DA790B" w:rsidRPr="00DA790B">
        <w:rPr>
          <w:sz w:val="28"/>
          <w:szCs w:val="28"/>
        </w:rPr>
        <w:t xml:space="preserve"> труда</w:t>
      </w:r>
      <w:r w:rsidRPr="00DA790B">
        <w:rPr>
          <w:sz w:val="28"/>
          <w:szCs w:val="28"/>
        </w:rPr>
        <w:t xml:space="preserve"> Марии следует соотнести в некой пропорции с оплатой бухга</w:t>
      </w:r>
      <w:r w:rsidR="0081383C">
        <w:rPr>
          <w:sz w:val="28"/>
          <w:szCs w:val="28"/>
        </w:rPr>
        <w:t>лтеров других аналогичных компа</w:t>
      </w:r>
      <w:r w:rsidRPr="00DA790B">
        <w:rPr>
          <w:sz w:val="28"/>
          <w:szCs w:val="28"/>
        </w:rPr>
        <w:t>ний.</w:t>
      </w:r>
      <w:r w:rsidR="00DA790B" w:rsidRPr="00DA790B">
        <w:rPr>
          <w:sz w:val="28"/>
          <w:szCs w:val="28"/>
        </w:rPr>
        <w:t xml:space="preserve"> А также разработать систему премирования. </w:t>
      </w:r>
      <w:r w:rsidRPr="00DA790B">
        <w:rPr>
          <w:sz w:val="28"/>
          <w:szCs w:val="28"/>
        </w:rPr>
        <w:t>В начале определенного периода (года) каждому сотруднику устанавливается целевая премия как процент от годового оклада. Ее величина различна для различных категорий работников</w:t>
      </w:r>
      <w:r w:rsidRPr="00DA790B">
        <w:rPr>
          <w:noProof/>
          <w:sz w:val="28"/>
          <w:szCs w:val="28"/>
        </w:rPr>
        <w:t xml:space="preserve"> -</w:t>
      </w:r>
      <w:r w:rsidRPr="00DA790B">
        <w:rPr>
          <w:sz w:val="28"/>
          <w:szCs w:val="28"/>
        </w:rPr>
        <w:t xml:space="preserve"> старшие руководители имеют более высокий планируемый процент, чем младшие руководители и специалисты, что отражает более сильное влияние </w:t>
      </w:r>
      <w:r w:rsidRPr="00DA790B">
        <w:rPr>
          <w:sz w:val="28"/>
          <w:szCs w:val="28"/>
        </w:rPr>
        <w:lastRenderedPageBreak/>
        <w:t>первых на результаты компании в целом. Организации придерживаются различных мнений о том, какой должна быть премия по отношению к базовому окладу</w:t>
      </w:r>
      <w:r w:rsidRPr="00DA790B">
        <w:rPr>
          <w:noProof/>
          <w:sz w:val="28"/>
          <w:szCs w:val="28"/>
        </w:rPr>
        <w:t xml:space="preserve"> -</w:t>
      </w:r>
      <w:r w:rsidRPr="00DA790B">
        <w:rPr>
          <w:b/>
          <w:sz w:val="28"/>
          <w:szCs w:val="28"/>
        </w:rPr>
        <w:t xml:space="preserve"> </w:t>
      </w:r>
      <w:r w:rsidRPr="00DA790B">
        <w:rPr>
          <w:sz w:val="28"/>
          <w:szCs w:val="28"/>
        </w:rPr>
        <w:t>ее величина может колебаться между</w:t>
      </w:r>
      <w:r w:rsidRPr="00DA790B">
        <w:rPr>
          <w:noProof/>
          <w:sz w:val="28"/>
          <w:szCs w:val="28"/>
        </w:rPr>
        <w:t xml:space="preserve"> 10 - 30%</w:t>
      </w:r>
      <w:r w:rsidRPr="00DA790B">
        <w:rPr>
          <w:sz w:val="28"/>
          <w:szCs w:val="28"/>
        </w:rPr>
        <w:t xml:space="preserve"> для младших руководителей и специалистов,</w:t>
      </w:r>
      <w:r w:rsidRPr="00DA790B">
        <w:rPr>
          <w:noProof/>
          <w:sz w:val="28"/>
          <w:szCs w:val="28"/>
        </w:rPr>
        <w:t xml:space="preserve"> 10 - 40% -</w:t>
      </w:r>
      <w:r w:rsidRPr="00DA790B">
        <w:rPr>
          <w:sz w:val="28"/>
          <w:szCs w:val="28"/>
        </w:rPr>
        <w:t xml:space="preserve"> для среднего звена руководителей,</w:t>
      </w:r>
      <w:r w:rsidRPr="00DA790B">
        <w:rPr>
          <w:noProof/>
          <w:sz w:val="28"/>
          <w:szCs w:val="28"/>
        </w:rPr>
        <w:t xml:space="preserve"> 15 - 50% -</w:t>
      </w:r>
      <w:r w:rsidRPr="00DA790B">
        <w:rPr>
          <w:sz w:val="28"/>
          <w:szCs w:val="28"/>
        </w:rPr>
        <w:t xml:space="preserve"> для высшего руководства организации. Чем больше организация и чем выше должность в организационной структуре, тем выше доля переменной части (в том числе, премии по результатам индивидуальной работы) в вознаграждении сотрудника. В конце периода происходит оценка степени выполнения сотрудником своего личного годового плана (личных целей): при 100%-м выполнении</w:t>
      </w:r>
      <w:r w:rsidRPr="00DA790B">
        <w:rPr>
          <w:noProof/>
          <w:sz w:val="28"/>
          <w:szCs w:val="28"/>
        </w:rPr>
        <w:t xml:space="preserve"> -</w:t>
      </w:r>
      <w:r w:rsidRPr="00DA790B">
        <w:rPr>
          <w:sz w:val="28"/>
          <w:szCs w:val="28"/>
        </w:rPr>
        <w:t xml:space="preserve"> он получает планируемую премию (целевой процент от оклада), при перевыполнении личного плана</w:t>
      </w:r>
      <w:r w:rsidRPr="00DA790B">
        <w:rPr>
          <w:noProof/>
          <w:sz w:val="28"/>
          <w:szCs w:val="28"/>
        </w:rPr>
        <w:t xml:space="preserve"> -</w:t>
      </w:r>
      <w:r w:rsidRPr="00DA790B">
        <w:rPr>
          <w:sz w:val="28"/>
          <w:szCs w:val="28"/>
        </w:rPr>
        <w:t xml:space="preserve"> размер премии может быть увеличен, при недовыполнении</w:t>
      </w:r>
      <w:r w:rsidRPr="00DA790B">
        <w:rPr>
          <w:noProof/>
          <w:sz w:val="28"/>
          <w:szCs w:val="28"/>
        </w:rPr>
        <w:t xml:space="preserve"> -</w:t>
      </w:r>
      <w:r w:rsidRPr="00DA790B">
        <w:rPr>
          <w:sz w:val="28"/>
          <w:szCs w:val="28"/>
        </w:rPr>
        <w:t xml:space="preserve"> сокращен или премия может не выплачиваться совсем.</w:t>
      </w:r>
      <w:r w:rsidR="00DA790B">
        <w:rPr>
          <w:sz w:val="28"/>
          <w:szCs w:val="28"/>
        </w:rPr>
        <w:t xml:space="preserve"> Повысив материальную заинтересованность сотрудника, можно ожидать повышения качества его роботы.</w:t>
      </w:r>
    </w:p>
    <w:p w:rsidR="008A40D2" w:rsidRPr="0081383C" w:rsidRDefault="000D0C5A" w:rsidP="0081383C">
      <w:pPr>
        <w:shd w:val="clear" w:color="auto" w:fill="FFFFFF"/>
        <w:spacing w:line="360" w:lineRule="auto"/>
        <w:ind w:firstLine="709"/>
        <w:jc w:val="both"/>
        <w:rPr>
          <w:sz w:val="28"/>
          <w:szCs w:val="28"/>
        </w:rPr>
      </w:pPr>
      <w:r>
        <w:rPr>
          <w:sz w:val="28"/>
          <w:szCs w:val="28"/>
        </w:rPr>
        <w:t xml:space="preserve">Таким образом, в апреле 2004 г </w:t>
      </w:r>
      <w:r w:rsidR="00DA790B" w:rsidRPr="00273514">
        <w:rPr>
          <w:sz w:val="28"/>
          <w:szCs w:val="28"/>
        </w:rPr>
        <w:t xml:space="preserve"> после первой же комплексной проверки бухгалтерского учета фирмы счета «Сатурна»</w:t>
      </w:r>
      <w:r w:rsidR="00DA790B">
        <w:rPr>
          <w:sz w:val="28"/>
          <w:szCs w:val="28"/>
        </w:rPr>
        <w:t xml:space="preserve"> не были бы</w:t>
      </w:r>
      <w:r w:rsidR="00DA790B" w:rsidRPr="00273514">
        <w:rPr>
          <w:sz w:val="28"/>
          <w:szCs w:val="28"/>
        </w:rPr>
        <w:t xml:space="preserve"> арестова</w:t>
      </w:r>
      <w:r w:rsidR="00DA790B" w:rsidRPr="00273514">
        <w:rPr>
          <w:sz w:val="28"/>
          <w:szCs w:val="28"/>
        </w:rPr>
        <w:softHyphen/>
        <w:t>ны налоговой инспекцией.</w:t>
      </w:r>
    </w:p>
    <w:p w:rsidR="008355FA" w:rsidRPr="00691E63" w:rsidRDefault="00691E63" w:rsidP="00691E63">
      <w:pPr>
        <w:pStyle w:val="1"/>
        <w:spacing w:line="360" w:lineRule="auto"/>
        <w:jc w:val="center"/>
        <w:rPr>
          <w:rFonts w:ascii="Times New Roman" w:hAnsi="Times New Roman"/>
          <w:sz w:val="28"/>
        </w:rPr>
      </w:pPr>
      <w:r>
        <w:br w:type="page"/>
      </w:r>
      <w:bookmarkStart w:id="2" w:name="_Toc320106159"/>
      <w:r w:rsidRPr="00691E63">
        <w:rPr>
          <w:rFonts w:ascii="Times New Roman" w:hAnsi="Times New Roman"/>
          <w:sz w:val="28"/>
        </w:rPr>
        <w:lastRenderedPageBreak/>
        <w:t>Список литературы</w:t>
      </w:r>
      <w:bookmarkEnd w:id="2"/>
    </w:p>
    <w:p w:rsidR="00691E63" w:rsidRDefault="00691E63" w:rsidP="00092414">
      <w:pPr>
        <w:spacing w:line="360" w:lineRule="auto"/>
        <w:ind w:firstLine="709"/>
      </w:pPr>
    </w:p>
    <w:p w:rsidR="005E71A7" w:rsidRPr="005E71A7" w:rsidRDefault="005E71A7" w:rsidP="00F71C51">
      <w:pPr>
        <w:numPr>
          <w:ilvl w:val="0"/>
          <w:numId w:val="10"/>
        </w:numPr>
        <w:shd w:val="clear" w:color="auto" w:fill="FFFFFF"/>
        <w:spacing w:line="360" w:lineRule="auto"/>
        <w:jc w:val="both"/>
        <w:rPr>
          <w:color w:val="000000"/>
          <w:sz w:val="28"/>
        </w:rPr>
      </w:pPr>
      <w:r w:rsidRPr="005E71A7">
        <w:rPr>
          <w:color w:val="000000"/>
          <w:sz w:val="28"/>
        </w:rPr>
        <w:t xml:space="preserve">Базаров Т.Ю., Еремин Б.Л. (ред.) Управление персоналом  Учебник для вузов. - 2-е изд., </w:t>
      </w:r>
      <w:proofErr w:type="spellStart"/>
      <w:r w:rsidRPr="005E71A7">
        <w:rPr>
          <w:color w:val="000000"/>
          <w:sz w:val="28"/>
        </w:rPr>
        <w:t>перераб</w:t>
      </w:r>
      <w:proofErr w:type="spellEnd"/>
      <w:r w:rsidRPr="005E71A7">
        <w:rPr>
          <w:color w:val="000000"/>
          <w:sz w:val="28"/>
        </w:rPr>
        <w:t xml:space="preserve">. и доп. — М: ЮНИТИ, 2002. — 560 с. </w:t>
      </w:r>
    </w:p>
    <w:p w:rsidR="008355FA" w:rsidRPr="005E71A7" w:rsidRDefault="008355FA" w:rsidP="00F71C51">
      <w:pPr>
        <w:numPr>
          <w:ilvl w:val="0"/>
          <w:numId w:val="10"/>
        </w:numPr>
        <w:shd w:val="clear" w:color="auto" w:fill="FFFFFF"/>
        <w:spacing w:line="360" w:lineRule="auto"/>
        <w:jc w:val="both"/>
        <w:rPr>
          <w:color w:val="000000"/>
          <w:sz w:val="28"/>
        </w:rPr>
      </w:pPr>
      <w:proofErr w:type="spellStart"/>
      <w:r w:rsidRPr="005E71A7">
        <w:rPr>
          <w:color w:val="000000"/>
          <w:sz w:val="28"/>
        </w:rPr>
        <w:t>Гоцкий</w:t>
      </w:r>
      <w:proofErr w:type="spellEnd"/>
      <w:r w:rsidRPr="005E71A7">
        <w:rPr>
          <w:color w:val="000000"/>
          <w:sz w:val="28"/>
        </w:rPr>
        <w:t xml:space="preserve"> Г.Г. Менеджмент: краткий курс лекций, ситуации, задания для самостоятельной работы, тесты</w:t>
      </w:r>
      <w:r w:rsidR="007A02B6" w:rsidRPr="005E71A7">
        <w:rPr>
          <w:color w:val="000000"/>
          <w:sz w:val="28"/>
        </w:rPr>
        <w:t xml:space="preserve"> </w:t>
      </w:r>
      <w:proofErr w:type="spellStart"/>
      <w:r w:rsidR="007A02B6" w:rsidRPr="005E71A7">
        <w:rPr>
          <w:color w:val="000000"/>
          <w:sz w:val="28"/>
        </w:rPr>
        <w:t>Мн</w:t>
      </w:r>
      <w:proofErr w:type="spellEnd"/>
      <w:r w:rsidR="007A02B6" w:rsidRPr="005E71A7">
        <w:rPr>
          <w:color w:val="000000"/>
          <w:sz w:val="28"/>
        </w:rPr>
        <w:t xml:space="preserve">: БГЭУ. , 2003 г. </w:t>
      </w:r>
      <w:r w:rsidR="005F508B" w:rsidRPr="005E71A7">
        <w:rPr>
          <w:color w:val="000000"/>
          <w:sz w:val="28"/>
        </w:rPr>
        <w:t>-</w:t>
      </w:r>
      <w:r w:rsidR="007A02B6" w:rsidRPr="005E71A7">
        <w:rPr>
          <w:color w:val="000000"/>
          <w:sz w:val="28"/>
        </w:rPr>
        <w:t xml:space="preserve"> 303 с</w:t>
      </w:r>
      <w:r w:rsidR="005F508B" w:rsidRPr="005E71A7">
        <w:rPr>
          <w:color w:val="000000"/>
          <w:sz w:val="28"/>
        </w:rPr>
        <w:t>.</w:t>
      </w:r>
    </w:p>
    <w:p w:rsidR="00F71C51" w:rsidRPr="00F71C51" w:rsidRDefault="00F71C51" w:rsidP="00F71C51">
      <w:pPr>
        <w:pStyle w:val="a6"/>
        <w:widowControl/>
        <w:numPr>
          <w:ilvl w:val="0"/>
          <w:numId w:val="10"/>
        </w:numPr>
        <w:autoSpaceDE/>
        <w:autoSpaceDN/>
        <w:adjustRightInd/>
        <w:spacing w:after="0" w:line="360" w:lineRule="auto"/>
        <w:jc w:val="both"/>
        <w:rPr>
          <w:sz w:val="28"/>
          <w:szCs w:val="28"/>
        </w:rPr>
      </w:pPr>
      <w:r w:rsidRPr="00F71C51">
        <w:rPr>
          <w:sz w:val="28"/>
          <w:szCs w:val="28"/>
        </w:rPr>
        <w:t xml:space="preserve">Королев Ю.Б., </w:t>
      </w:r>
      <w:proofErr w:type="spellStart"/>
      <w:r w:rsidRPr="00F71C51">
        <w:rPr>
          <w:sz w:val="28"/>
          <w:szCs w:val="28"/>
        </w:rPr>
        <w:t>Коротнев</w:t>
      </w:r>
      <w:proofErr w:type="spellEnd"/>
      <w:r w:rsidRPr="00F71C51">
        <w:rPr>
          <w:sz w:val="28"/>
          <w:szCs w:val="28"/>
        </w:rPr>
        <w:t xml:space="preserve"> В.Д., </w:t>
      </w:r>
      <w:proofErr w:type="spellStart"/>
      <w:r w:rsidRPr="00F71C51">
        <w:rPr>
          <w:sz w:val="28"/>
          <w:szCs w:val="28"/>
        </w:rPr>
        <w:t>Кочетова</w:t>
      </w:r>
      <w:proofErr w:type="spellEnd"/>
      <w:r w:rsidRPr="00F71C51">
        <w:rPr>
          <w:sz w:val="28"/>
          <w:szCs w:val="28"/>
        </w:rPr>
        <w:t xml:space="preserve"> </w:t>
      </w:r>
      <w:proofErr w:type="spellStart"/>
      <w:r w:rsidRPr="00F71C51">
        <w:rPr>
          <w:sz w:val="28"/>
          <w:szCs w:val="28"/>
        </w:rPr>
        <w:t>Г.Н.,Никифорова</w:t>
      </w:r>
      <w:proofErr w:type="spellEnd"/>
      <w:r w:rsidRPr="00F71C51">
        <w:rPr>
          <w:sz w:val="28"/>
          <w:szCs w:val="28"/>
        </w:rPr>
        <w:t xml:space="preserve"> Е.Н. Менеджмент/ Под ред. Королев Ю.Б.  – М.: Колос, 200</w:t>
      </w:r>
      <w:r>
        <w:rPr>
          <w:sz w:val="28"/>
          <w:szCs w:val="28"/>
        </w:rPr>
        <w:t>6</w:t>
      </w:r>
      <w:r w:rsidRPr="00F71C51">
        <w:rPr>
          <w:sz w:val="28"/>
          <w:szCs w:val="28"/>
        </w:rPr>
        <w:t>. – 304 с.</w:t>
      </w:r>
    </w:p>
    <w:p w:rsidR="00F71C51" w:rsidRPr="00F71C51" w:rsidRDefault="00F71C51" w:rsidP="00F71C51">
      <w:pPr>
        <w:pStyle w:val="a6"/>
        <w:widowControl/>
        <w:numPr>
          <w:ilvl w:val="0"/>
          <w:numId w:val="10"/>
        </w:numPr>
        <w:autoSpaceDE/>
        <w:autoSpaceDN/>
        <w:adjustRightInd/>
        <w:spacing w:after="0" w:line="360" w:lineRule="auto"/>
        <w:jc w:val="both"/>
        <w:rPr>
          <w:sz w:val="28"/>
          <w:szCs w:val="28"/>
        </w:rPr>
      </w:pPr>
      <w:r w:rsidRPr="00F71C51">
        <w:rPr>
          <w:sz w:val="28"/>
          <w:szCs w:val="28"/>
        </w:rPr>
        <w:t>Маслов Е.В. Управление персоналом предприятия: Учебное пособие</w:t>
      </w:r>
      <w:proofErr w:type="gramStart"/>
      <w:r w:rsidRPr="00F71C51">
        <w:rPr>
          <w:sz w:val="28"/>
          <w:szCs w:val="28"/>
        </w:rPr>
        <w:t xml:space="preserve"> /П</w:t>
      </w:r>
      <w:proofErr w:type="gramEnd"/>
      <w:r w:rsidRPr="00F71C51">
        <w:rPr>
          <w:sz w:val="28"/>
          <w:szCs w:val="28"/>
        </w:rPr>
        <w:t xml:space="preserve">од ред. </w:t>
      </w:r>
      <w:proofErr w:type="spellStart"/>
      <w:r w:rsidRPr="00F71C51">
        <w:rPr>
          <w:sz w:val="28"/>
          <w:szCs w:val="28"/>
        </w:rPr>
        <w:t>Шереметова</w:t>
      </w:r>
      <w:proofErr w:type="spellEnd"/>
      <w:r w:rsidRPr="00F71C51">
        <w:rPr>
          <w:sz w:val="28"/>
          <w:szCs w:val="28"/>
        </w:rPr>
        <w:t xml:space="preserve"> П.В. – М.: ИНФРА – М; Новосибирск: </w:t>
      </w:r>
      <w:proofErr w:type="spellStart"/>
      <w:r w:rsidRPr="00F71C51">
        <w:rPr>
          <w:sz w:val="28"/>
          <w:szCs w:val="28"/>
        </w:rPr>
        <w:t>НГАЭиУ</w:t>
      </w:r>
      <w:proofErr w:type="spellEnd"/>
      <w:r w:rsidRPr="00F71C51">
        <w:rPr>
          <w:sz w:val="28"/>
          <w:szCs w:val="28"/>
        </w:rPr>
        <w:t xml:space="preserve">, </w:t>
      </w:r>
      <w:r>
        <w:rPr>
          <w:sz w:val="28"/>
          <w:szCs w:val="28"/>
        </w:rPr>
        <w:t>200</w:t>
      </w:r>
      <w:r w:rsidRPr="00F71C51">
        <w:rPr>
          <w:sz w:val="28"/>
          <w:szCs w:val="28"/>
        </w:rPr>
        <w:t>9. – 312с.</w:t>
      </w:r>
    </w:p>
    <w:p w:rsidR="00F71C51" w:rsidRPr="00F71C51" w:rsidRDefault="00F71C51" w:rsidP="00F71C51">
      <w:pPr>
        <w:pStyle w:val="a6"/>
        <w:widowControl/>
        <w:numPr>
          <w:ilvl w:val="0"/>
          <w:numId w:val="10"/>
        </w:numPr>
        <w:autoSpaceDE/>
        <w:autoSpaceDN/>
        <w:adjustRightInd/>
        <w:spacing w:after="0" w:line="360" w:lineRule="auto"/>
        <w:jc w:val="both"/>
        <w:rPr>
          <w:sz w:val="28"/>
          <w:szCs w:val="28"/>
        </w:rPr>
      </w:pPr>
      <w:r w:rsidRPr="00F71C51">
        <w:rPr>
          <w:sz w:val="28"/>
          <w:szCs w:val="28"/>
        </w:rPr>
        <w:t>Секреты умелого руководителя</w:t>
      </w:r>
      <w:proofErr w:type="gramStart"/>
      <w:r w:rsidRPr="00F71C51">
        <w:rPr>
          <w:sz w:val="28"/>
          <w:szCs w:val="28"/>
        </w:rPr>
        <w:t xml:space="preserve"> /С</w:t>
      </w:r>
      <w:proofErr w:type="gramEnd"/>
      <w:r w:rsidRPr="00F71C51">
        <w:rPr>
          <w:sz w:val="28"/>
          <w:szCs w:val="28"/>
        </w:rPr>
        <w:t xml:space="preserve">ост. И.В. </w:t>
      </w:r>
      <w:proofErr w:type="spellStart"/>
      <w:r w:rsidRPr="00F71C51">
        <w:rPr>
          <w:sz w:val="28"/>
          <w:szCs w:val="28"/>
        </w:rPr>
        <w:t>Липсиц</w:t>
      </w:r>
      <w:proofErr w:type="spellEnd"/>
      <w:r w:rsidRPr="00F71C51">
        <w:rPr>
          <w:sz w:val="28"/>
          <w:szCs w:val="28"/>
        </w:rPr>
        <w:t xml:space="preserve">. – М.: Экономика  </w:t>
      </w:r>
      <w:r>
        <w:rPr>
          <w:sz w:val="28"/>
          <w:szCs w:val="28"/>
        </w:rPr>
        <w:t>200</w:t>
      </w:r>
      <w:r w:rsidRPr="00F71C51">
        <w:rPr>
          <w:sz w:val="28"/>
          <w:szCs w:val="28"/>
        </w:rPr>
        <w:t>6. – 320с.</w:t>
      </w:r>
    </w:p>
    <w:p w:rsidR="00F71C51" w:rsidRPr="00F71C51" w:rsidRDefault="00F71C51" w:rsidP="00F71C51">
      <w:pPr>
        <w:pStyle w:val="a6"/>
        <w:widowControl/>
        <w:numPr>
          <w:ilvl w:val="0"/>
          <w:numId w:val="10"/>
        </w:numPr>
        <w:autoSpaceDE/>
        <w:autoSpaceDN/>
        <w:adjustRightInd/>
        <w:spacing w:after="0" w:line="360" w:lineRule="auto"/>
        <w:jc w:val="both"/>
        <w:rPr>
          <w:sz w:val="28"/>
          <w:szCs w:val="28"/>
        </w:rPr>
      </w:pPr>
      <w:r w:rsidRPr="00F71C51">
        <w:rPr>
          <w:sz w:val="28"/>
          <w:szCs w:val="28"/>
        </w:rPr>
        <w:t xml:space="preserve">Шипунов В.Г. </w:t>
      </w:r>
      <w:proofErr w:type="spellStart"/>
      <w:r w:rsidRPr="00F71C51">
        <w:rPr>
          <w:sz w:val="28"/>
          <w:szCs w:val="28"/>
        </w:rPr>
        <w:t>Кишкель</w:t>
      </w:r>
      <w:proofErr w:type="spellEnd"/>
      <w:r w:rsidRPr="00F71C51">
        <w:rPr>
          <w:sz w:val="28"/>
          <w:szCs w:val="28"/>
        </w:rPr>
        <w:t xml:space="preserve"> Е.Н. Основы управленческой деятельности.– М.: </w:t>
      </w:r>
      <w:proofErr w:type="spellStart"/>
      <w:r w:rsidRPr="00F71C51">
        <w:rPr>
          <w:sz w:val="28"/>
          <w:szCs w:val="28"/>
        </w:rPr>
        <w:t>Высш</w:t>
      </w:r>
      <w:proofErr w:type="spellEnd"/>
      <w:r w:rsidRPr="00F71C51">
        <w:rPr>
          <w:sz w:val="28"/>
          <w:szCs w:val="28"/>
        </w:rPr>
        <w:t xml:space="preserve">. </w:t>
      </w:r>
      <w:proofErr w:type="spellStart"/>
      <w:r w:rsidRPr="00F71C51">
        <w:rPr>
          <w:sz w:val="28"/>
          <w:szCs w:val="28"/>
        </w:rPr>
        <w:t>шк</w:t>
      </w:r>
      <w:proofErr w:type="spellEnd"/>
      <w:r w:rsidRPr="00F71C51">
        <w:rPr>
          <w:sz w:val="28"/>
          <w:szCs w:val="28"/>
        </w:rPr>
        <w:t xml:space="preserve">,  </w:t>
      </w:r>
      <w:r>
        <w:rPr>
          <w:sz w:val="28"/>
          <w:szCs w:val="28"/>
        </w:rPr>
        <w:t>2008</w:t>
      </w:r>
      <w:r w:rsidRPr="00F71C51">
        <w:rPr>
          <w:sz w:val="28"/>
          <w:szCs w:val="28"/>
        </w:rPr>
        <w:t>. – 304с.</w:t>
      </w:r>
    </w:p>
    <w:p w:rsidR="00F71C51" w:rsidRPr="00F71C51" w:rsidRDefault="00F71C51" w:rsidP="00F71C51">
      <w:pPr>
        <w:pStyle w:val="a6"/>
        <w:widowControl/>
        <w:numPr>
          <w:ilvl w:val="0"/>
          <w:numId w:val="10"/>
        </w:numPr>
        <w:autoSpaceDE/>
        <w:autoSpaceDN/>
        <w:adjustRightInd/>
        <w:spacing w:after="0" w:line="360" w:lineRule="auto"/>
        <w:jc w:val="both"/>
        <w:rPr>
          <w:sz w:val="28"/>
          <w:szCs w:val="28"/>
        </w:rPr>
      </w:pPr>
      <w:proofErr w:type="spellStart"/>
      <w:r w:rsidRPr="00F71C51">
        <w:rPr>
          <w:sz w:val="28"/>
          <w:szCs w:val="28"/>
        </w:rPr>
        <w:t>Шкатула</w:t>
      </w:r>
      <w:proofErr w:type="spellEnd"/>
      <w:r w:rsidRPr="00F71C51">
        <w:rPr>
          <w:sz w:val="28"/>
          <w:szCs w:val="28"/>
        </w:rPr>
        <w:t xml:space="preserve"> В.И. Настольная книга менеджера по кадрам.– М.: Издательская группа НОРМА-ИНФРА – М; </w:t>
      </w:r>
      <w:r>
        <w:rPr>
          <w:sz w:val="28"/>
          <w:szCs w:val="28"/>
        </w:rPr>
        <w:t>200</w:t>
      </w:r>
      <w:r w:rsidRPr="00F71C51">
        <w:rPr>
          <w:sz w:val="28"/>
          <w:szCs w:val="28"/>
        </w:rPr>
        <w:t>9. – 527с.</w:t>
      </w:r>
    </w:p>
    <w:p w:rsidR="008355FA" w:rsidRPr="005E71A7" w:rsidRDefault="008355FA" w:rsidP="005E71A7">
      <w:pPr>
        <w:shd w:val="clear" w:color="auto" w:fill="FFFFFF"/>
        <w:spacing w:line="360" w:lineRule="auto"/>
        <w:ind w:firstLine="709"/>
        <w:jc w:val="center"/>
        <w:rPr>
          <w:color w:val="000000"/>
          <w:sz w:val="28"/>
        </w:rPr>
      </w:pPr>
    </w:p>
    <w:sectPr w:rsidR="008355FA" w:rsidRPr="005E71A7" w:rsidSect="005D1121">
      <w:footerReference w:type="even" r:id="rId9"/>
      <w:footerReference w:type="default" r:id="rId10"/>
      <w:footerReference w:type="first" r:id="rId1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7B6" w:rsidRDefault="009827B6">
      <w:r>
        <w:separator/>
      </w:r>
    </w:p>
  </w:endnote>
  <w:endnote w:type="continuationSeparator" w:id="0">
    <w:p w:rsidR="009827B6" w:rsidRDefault="0098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90B" w:rsidRDefault="00DA790B" w:rsidP="00DA790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A790B" w:rsidRDefault="00DA790B" w:rsidP="00DA790B">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90B" w:rsidRDefault="00DA790B" w:rsidP="00DA790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E6FDB">
      <w:rPr>
        <w:rStyle w:val="a9"/>
        <w:noProof/>
      </w:rPr>
      <w:t>3</w:t>
    </w:r>
    <w:r>
      <w:rPr>
        <w:rStyle w:val="a9"/>
      </w:rPr>
      <w:fldChar w:fldCharType="end"/>
    </w:r>
  </w:p>
  <w:p w:rsidR="00DA790B" w:rsidRDefault="00DA790B" w:rsidP="00DA790B">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121" w:rsidRDefault="005D1121">
    <w:pPr>
      <w:pStyle w:val="a7"/>
      <w:jc w:val="right"/>
    </w:pPr>
  </w:p>
  <w:p w:rsidR="005D1121" w:rsidRDefault="005D112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7B6" w:rsidRDefault="009827B6">
      <w:r>
        <w:separator/>
      </w:r>
    </w:p>
  </w:footnote>
  <w:footnote w:type="continuationSeparator" w:id="0">
    <w:p w:rsidR="009827B6" w:rsidRDefault="009827B6">
      <w:r>
        <w:continuationSeparator/>
      </w:r>
    </w:p>
  </w:footnote>
  <w:footnote w:id="1">
    <w:p w:rsidR="00DA790B" w:rsidRPr="00E9303B" w:rsidRDefault="00DA790B" w:rsidP="00E9303B">
      <w:pPr>
        <w:shd w:val="clear" w:color="auto" w:fill="FFFFFF"/>
        <w:jc w:val="both"/>
        <w:rPr>
          <w:color w:val="000000"/>
        </w:rPr>
      </w:pPr>
      <w:r w:rsidRPr="00E9303B">
        <w:rPr>
          <w:rStyle w:val="a4"/>
        </w:rPr>
        <w:footnoteRef/>
      </w:r>
      <w:r w:rsidRPr="00E9303B">
        <w:t xml:space="preserve"> </w:t>
      </w:r>
      <w:r w:rsidRPr="00E9303B">
        <w:rPr>
          <w:color w:val="000000"/>
        </w:rPr>
        <w:t xml:space="preserve">Базаров Т.Ю., Еремин Б.Л. (ред.) Управление персоналом  Учебник для вузов. - 2-е изд., </w:t>
      </w:r>
      <w:proofErr w:type="spellStart"/>
      <w:r w:rsidRPr="00E9303B">
        <w:rPr>
          <w:color w:val="000000"/>
        </w:rPr>
        <w:t>перераб</w:t>
      </w:r>
      <w:proofErr w:type="spellEnd"/>
      <w:r w:rsidRPr="00E9303B">
        <w:rPr>
          <w:color w:val="000000"/>
        </w:rPr>
        <w:t xml:space="preserve">. и доп. — М: ЮНИТИ, 2002. — </w:t>
      </w:r>
      <w:r>
        <w:rPr>
          <w:color w:val="000000"/>
        </w:rPr>
        <w:t xml:space="preserve">С. </w:t>
      </w:r>
      <w:r w:rsidRPr="00E9303B">
        <w:rPr>
          <w:color w:val="000000"/>
        </w:rPr>
        <w:t>6</w:t>
      </w:r>
      <w:r>
        <w:rPr>
          <w:color w:val="000000"/>
        </w:rPr>
        <w:t>8</w:t>
      </w:r>
      <w:r w:rsidRPr="00E9303B">
        <w:rPr>
          <w:color w:val="000000"/>
        </w:rPr>
        <w:t xml:space="preserve">. </w:t>
      </w:r>
    </w:p>
    <w:p w:rsidR="00DA790B" w:rsidRDefault="00DA790B">
      <w:pPr>
        <w:pStyle w:val="a3"/>
      </w:pPr>
    </w:p>
  </w:footnote>
  <w:footnote w:id="2">
    <w:p w:rsidR="00DA790B" w:rsidRPr="00F74F22" w:rsidRDefault="00DA790B" w:rsidP="00F74F22">
      <w:pPr>
        <w:shd w:val="clear" w:color="auto" w:fill="FFFFFF"/>
        <w:jc w:val="both"/>
        <w:rPr>
          <w:color w:val="000000"/>
        </w:rPr>
      </w:pPr>
      <w:r w:rsidRPr="00F74F22">
        <w:rPr>
          <w:rStyle w:val="a4"/>
        </w:rPr>
        <w:footnoteRef/>
      </w:r>
      <w:r w:rsidRPr="00F74F22">
        <w:t xml:space="preserve"> </w:t>
      </w:r>
      <w:proofErr w:type="spellStart"/>
      <w:r w:rsidRPr="00F74F22">
        <w:rPr>
          <w:color w:val="000000"/>
        </w:rPr>
        <w:t>Гоцкий</w:t>
      </w:r>
      <w:proofErr w:type="spellEnd"/>
      <w:r w:rsidRPr="00F74F22">
        <w:rPr>
          <w:color w:val="000000"/>
        </w:rPr>
        <w:t xml:space="preserve"> Г.Г. Менеджмент: краткий курс лекций, ситуации, задания для самостоятельной работы, тесты </w:t>
      </w:r>
      <w:proofErr w:type="spellStart"/>
      <w:r w:rsidRPr="00F74F22">
        <w:rPr>
          <w:color w:val="000000"/>
        </w:rPr>
        <w:t>Мн</w:t>
      </w:r>
      <w:proofErr w:type="spellEnd"/>
      <w:r w:rsidRPr="00F74F22">
        <w:rPr>
          <w:color w:val="000000"/>
        </w:rPr>
        <w:t xml:space="preserve">: БГЭУ. , 2003 г. </w:t>
      </w:r>
      <w:r>
        <w:rPr>
          <w:color w:val="000000"/>
        </w:rPr>
        <w:t>–</w:t>
      </w:r>
      <w:r w:rsidRPr="00F74F22">
        <w:rPr>
          <w:color w:val="000000"/>
        </w:rPr>
        <w:t xml:space="preserve"> </w:t>
      </w:r>
      <w:r>
        <w:rPr>
          <w:color w:val="000000"/>
        </w:rPr>
        <w:t>С. 1</w:t>
      </w:r>
      <w:r w:rsidRPr="00F74F22">
        <w:rPr>
          <w:color w:val="000000"/>
        </w:rPr>
        <w:t>33.</w:t>
      </w:r>
    </w:p>
    <w:p w:rsidR="00DA790B" w:rsidRDefault="00DA790B">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13A2406"/>
    <w:lvl w:ilvl="0">
      <w:numFmt w:val="decimal"/>
      <w:lvlText w:val="*"/>
      <w:lvlJc w:val="left"/>
    </w:lvl>
  </w:abstractNum>
  <w:abstractNum w:abstractNumId="1">
    <w:nsid w:val="054F64D5"/>
    <w:multiLevelType w:val="singleLevel"/>
    <w:tmpl w:val="0419000F"/>
    <w:lvl w:ilvl="0">
      <w:start w:val="1"/>
      <w:numFmt w:val="decimal"/>
      <w:lvlText w:val="%1."/>
      <w:lvlJc w:val="left"/>
      <w:pPr>
        <w:ind w:left="720" w:hanging="360"/>
      </w:pPr>
    </w:lvl>
  </w:abstractNum>
  <w:abstractNum w:abstractNumId="2">
    <w:nsid w:val="22537A47"/>
    <w:multiLevelType w:val="singleLevel"/>
    <w:tmpl w:val="52E69EA2"/>
    <w:lvl w:ilvl="0">
      <w:start w:val="6"/>
      <w:numFmt w:val="decimal"/>
      <w:lvlText w:val="%1."/>
      <w:lvlJc w:val="left"/>
      <w:pPr>
        <w:tabs>
          <w:tab w:val="num" w:pos="360"/>
        </w:tabs>
        <w:ind w:left="360" w:hanging="360"/>
      </w:pPr>
    </w:lvl>
  </w:abstractNum>
  <w:abstractNum w:abstractNumId="3">
    <w:nsid w:val="26D60F35"/>
    <w:multiLevelType w:val="hybridMultilevel"/>
    <w:tmpl w:val="AFCA7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D477C5"/>
    <w:multiLevelType w:val="hybridMultilevel"/>
    <w:tmpl w:val="DF8A2A4A"/>
    <w:lvl w:ilvl="0" w:tplc="40C2C6BE">
      <w:start w:val="1"/>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2F620582"/>
    <w:multiLevelType w:val="singleLevel"/>
    <w:tmpl w:val="A89E3248"/>
    <w:lvl w:ilvl="0">
      <w:start w:val="2"/>
      <w:numFmt w:val="decimal"/>
      <w:lvlText w:val="%1."/>
      <w:lvlJc w:val="left"/>
      <w:pPr>
        <w:tabs>
          <w:tab w:val="num" w:pos="360"/>
        </w:tabs>
        <w:ind w:left="360" w:hanging="360"/>
      </w:pPr>
    </w:lvl>
  </w:abstractNum>
  <w:abstractNum w:abstractNumId="6">
    <w:nsid w:val="35C806CD"/>
    <w:multiLevelType w:val="hybridMultilevel"/>
    <w:tmpl w:val="8F74CC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BF01EBD"/>
    <w:multiLevelType w:val="hybridMultilevel"/>
    <w:tmpl w:val="6D5C0184"/>
    <w:lvl w:ilvl="0" w:tplc="5A804F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D9E0D69"/>
    <w:multiLevelType w:val="singleLevel"/>
    <w:tmpl w:val="29FC02E6"/>
    <w:lvl w:ilvl="0">
      <w:start w:val="1"/>
      <w:numFmt w:val="decimal"/>
      <w:lvlText w:val="%1."/>
      <w:legacy w:legacy="1" w:legacySpace="0" w:legacyIndent="215"/>
      <w:lvlJc w:val="left"/>
      <w:pPr>
        <w:ind w:left="720" w:firstLine="0"/>
      </w:pPr>
      <w:rPr>
        <w:rFonts w:ascii="Times New Roman" w:hAnsi="Times New Roman" w:cs="Times New Roman" w:hint="default"/>
      </w:rPr>
    </w:lvl>
  </w:abstractNum>
  <w:abstractNum w:abstractNumId="9">
    <w:nsid w:val="3DB75EDB"/>
    <w:multiLevelType w:val="singleLevel"/>
    <w:tmpl w:val="0419000F"/>
    <w:lvl w:ilvl="0">
      <w:start w:val="1"/>
      <w:numFmt w:val="decimal"/>
      <w:lvlText w:val="%1."/>
      <w:lvlJc w:val="left"/>
      <w:pPr>
        <w:tabs>
          <w:tab w:val="num" w:pos="720"/>
        </w:tabs>
        <w:ind w:left="720" w:hanging="360"/>
      </w:pPr>
    </w:lvl>
  </w:abstractNum>
  <w:abstractNum w:abstractNumId="10">
    <w:nsid w:val="3E271542"/>
    <w:multiLevelType w:val="singleLevel"/>
    <w:tmpl w:val="0419000F"/>
    <w:lvl w:ilvl="0">
      <w:start w:val="1"/>
      <w:numFmt w:val="decimal"/>
      <w:lvlText w:val="%1."/>
      <w:lvlJc w:val="left"/>
      <w:pPr>
        <w:tabs>
          <w:tab w:val="num" w:pos="360"/>
        </w:tabs>
        <w:ind w:left="360" w:hanging="360"/>
      </w:pPr>
    </w:lvl>
  </w:abstractNum>
  <w:abstractNum w:abstractNumId="11">
    <w:nsid w:val="412F6258"/>
    <w:multiLevelType w:val="singleLevel"/>
    <w:tmpl w:val="0419000F"/>
    <w:lvl w:ilvl="0">
      <w:start w:val="1"/>
      <w:numFmt w:val="decimal"/>
      <w:lvlText w:val="%1."/>
      <w:lvlJc w:val="left"/>
      <w:pPr>
        <w:tabs>
          <w:tab w:val="num" w:pos="360"/>
        </w:tabs>
        <w:ind w:left="360" w:hanging="360"/>
      </w:pPr>
    </w:lvl>
  </w:abstractNum>
  <w:abstractNum w:abstractNumId="12">
    <w:nsid w:val="57C84931"/>
    <w:multiLevelType w:val="singleLevel"/>
    <w:tmpl w:val="00D2B072"/>
    <w:lvl w:ilvl="0">
      <w:start w:val="5"/>
      <w:numFmt w:val="decimal"/>
      <w:lvlText w:val="%1."/>
      <w:lvlJc w:val="left"/>
      <w:pPr>
        <w:tabs>
          <w:tab w:val="num" w:pos="360"/>
        </w:tabs>
        <w:ind w:left="360" w:hanging="360"/>
      </w:pPr>
    </w:lvl>
  </w:abstractNum>
  <w:num w:numId="1">
    <w:abstractNumId w:val="8"/>
    <w:lvlOverride w:ilvl="0">
      <w:startOverride w:val="1"/>
    </w:lvlOverride>
  </w:num>
  <w:num w:numId="2">
    <w:abstractNumId w:val="10"/>
  </w:num>
  <w:num w:numId="3">
    <w:abstractNumId w:val="9"/>
  </w:num>
  <w:num w:numId="4">
    <w:abstractNumId w:val="11"/>
    <w:lvlOverride w:ilvl="0">
      <w:startOverride w:val="1"/>
    </w:lvlOverride>
  </w:num>
  <w:num w:numId="5">
    <w:abstractNumId w:val="5"/>
    <w:lvlOverride w:ilvl="0">
      <w:startOverride w:val="2"/>
    </w:lvlOverride>
  </w:num>
  <w:num w:numId="6">
    <w:abstractNumId w:val="12"/>
    <w:lvlOverride w:ilvl="0">
      <w:startOverride w:val="5"/>
    </w:lvlOverride>
  </w:num>
  <w:num w:numId="7">
    <w:abstractNumId w:val="2"/>
    <w:lvlOverride w:ilvl="0">
      <w:startOverride w:val="6"/>
    </w:lvlOverride>
  </w:num>
  <w:num w:numId="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4"/>
  </w:num>
  <w:num w:numId="10">
    <w:abstractNumId w:val="6"/>
  </w:num>
  <w:num w:numId="11">
    <w:abstractNumId w:val="7"/>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7D1"/>
    <w:rsid w:val="00023910"/>
    <w:rsid w:val="0008566A"/>
    <w:rsid w:val="00086DC4"/>
    <w:rsid w:val="00092414"/>
    <w:rsid w:val="00096462"/>
    <w:rsid w:val="000D0C5A"/>
    <w:rsid w:val="00157554"/>
    <w:rsid w:val="00190623"/>
    <w:rsid w:val="001D07D1"/>
    <w:rsid w:val="001F699E"/>
    <w:rsid w:val="00222598"/>
    <w:rsid w:val="00273514"/>
    <w:rsid w:val="002A78F7"/>
    <w:rsid w:val="002B0A4A"/>
    <w:rsid w:val="002C2BED"/>
    <w:rsid w:val="0034074D"/>
    <w:rsid w:val="00361F8A"/>
    <w:rsid w:val="00394FB5"/>
    <w:rsid w:val="003E3DAE"/>
    <w:rsid w:val="004F3718"/>
    <w:rsid w:val="005C7C9B"/>
    <w:rsid w:val="005D1121"/>
    <w:rsid w:val="005E71A7"/>
    <w:rsid w:val="005F508B"/>
    <w:rsid w:val="0060570B"/>
    <w:rsid w:val="006272DA"/>
    <w:rsid w:val="006324A7"/>
    <w:rsid w:val="00634817"/>
    <w:rsid w:val="00637B0E"/>
    <w:rsid w:val="00691E63"/>
    <w:rsid w:val="006D274F"/>
    <w:rsid w:val="007A02B6"/>
    <w:rsid w:val="007D4495"/>
    <w:rsid w:val="0081383C"/>
    <w:rsid w:val="008355FA"/>
    <w:rsid w:val="00880A48"/>
    <w:rsid w:val="008A40D2"/>
    <w:rsid w:val="00903419"/>
    <w:rsid w:val="00947C2F"/>
    <w:rsid w:val="0096631C"/>
    <w:rsid w:val="009827B6"/>
    <w:rsid w:val="009E6FDB"/>
    <w:rsid w:val="00AF15F5"/>
    <w:rsid w:val="00AF431A"/>
    <w:rsid w:val="00B123E0"/>
    <w:rsid w:val="00B3095C"/>
    <w:rsid w:val="00B721F5"/>
    <w:rsid w:val="00B91603"/>
    <w:rsid w:val="00BE4173"/>
    <w:rsid w:val="00C2062B"/>
    <w:rsid w:val="00D86F5A"/>
    <w:rsid w:val="00DA790B"/>
    <w:rsid w:val="00E45820"/>
    <w:rsid w:val="00E51170"/>
    <w:rsid w:val="00E915C6"/>
    <w:rsid w:val="00E9303B"/>
    <w:rsid w:val="00E93242"/>
    <w:rsid w:val="00F5535A"/>
    <w:rsid w:val="00F71C51"/>
    <w:rsid w:val="00F741D5"/>
    <w:rsid w:val="00F74F22"/>
    <w:rsid w:val="00F905C6"/>
    <w:rsid w:val="00FD3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7D1"/>
    <w:pPr>
      <w:widowControl w:val="0"/>
      <w:autoSpaceDE w:val="0"/>
      <w:autoSpaceDN w:val="0"/>
      <w:adjustRightInd w:val="0"/>
    </w:pPr>
  </w:style>
  <w:style w:type="paragraph" w:styleId="1">
    <w:name w:val="heading 1"/>
    <w:basedOn w:val="a"/>
    <w:next w:val="a"/>
    <w:qFormat/>
    <w:rsid w:val="00273514"/>
    <w:pPr>
      <w:keepNext/>
      <w:spacing w:before="240" w:after="60"/>
      <w:outlineLvl w:val="0"/>
    </w:pPr>
    <w:rPr>
      <w:rFonts w:ascii="Arial" w:hAnsi="Arial" w:cs="Arial"/>
      <w:b/>
      <w:bCs/>
      <w:kern w:val="32"/>
      <w:sz w:val="32"/>
      <w:szCs w:val="32"/>
    </w:rPr>
  </w:style>
  <w:style w:type="paragraph" w:styleId="2">
    <w:name w:val="heading 2"/>
    <w:basedOn w:val="a"/>
    <w:next w:val="a"/>
    <w:qFormat/>
    <w:rsid w:val="00273514"/>
    <w:pPr>
      <w:keepNext/>
      <w:spacing w:before="240" w:after="60"/>
      <w:outlineLvl w:val="1"/>
    </w:pPr>
    <w:rPr>
      <w:rFonts w:ascii="Arial" w:hAnsi="Arial" w:cs="Arial"/>
      <w:b/>
      <w:bCs/>
      <w:i/>
      <w:iCs/>
      <w:sz w:val="28"/>
      <w:szCs w:val="28"/>
    </w:rPr>
  </w:style>
  <w:style w:type="paragraph" w:styleId="3">
    <w:name w:val="heading 3"/>
    <w:basedOn w:val="a"/>
    <w:next w:val="a"/>
    <w:qFormat/>
    <w:rsid w:val="00F5535A"/>
    <w:pPr>
      <w:keepNext/>
      <w:widowControl/>
      <w:shd w:val="clear" w:color="auto" w:fill="FFFFFF"/>
      <w:ind w:firstLine="567"/>
      <w:jc w:val="center"/>
      <w:outlineLvl w:val="2"/>
    </w:pPr>
    <w:rPr>
      <w:i/>
      <w:iCs/>
      <w:color w:val="000000"/>
      <w:sz w:val="24"/>
      <w:szCs w:val="25"/>
    </w:rPr>
  </w:style>
  <w:style w:type="paragraph" w:styleId="4">
    <w:name w:val="heading 4"/>
    <w:basedOn w:val="a"/>
    <w:next w:val="a"/>
    <w:qFormat/>
    <w:rsid w:val="00F5535A"/>
    <w:pPr>
      <w:keepNext/>
      <w:widowControl/>
      <w:shd w:val="clear" w:color="auto" w:fill="FFFFFF"/>
      <w:ind w:firstLine="567"/>
      <w:jc w:val="center"/>
      <w:outlineLvl w:val="3"/>
    </w:pPr>
    <w:rPr>
      <w:b/>
      <w:bCs/>
      <w:sz w:val="24"/>
      <w:szCs w:val="24"/>
      <w:u w:val="single"/>
    </w:rPr>
  </w:style>
  <w:style w:type="paragraph" w:styleId="6">
    <w:name w:val="heading 6"/>
    <w:basedOn w:val="a"/>
    <w:next w:val="a"/>
    <w:qFormat/>
    <w:rsid w:val="00F5535A"/>
    <w:pPr>
      <w:keepNext/>
      <w:widowControl/>
      <w:shd w:val="clear" w:color="auto" w:fill="FFFFFF"/>
      <w:ind w:firstLine="567"/>
      <w:jc w:val="right"/>
      <w:outlineLvl w:val="5"/>
    </w:pPr>
    <w:rPr>
      <w:b/>
      <w:bCs/>
      <w:color w:val="000000"/>
      <w:sz w:val="24"/>
      <w:szCs w:val="17"/>
    </w:rPr>
  </w:style>
  <w:style w:type="paragraph" w:styleId="7">
    <w:name w:val="heading 7"/>
    <w:basedOn w:val="a"/>
    <w:next w:val="a"/>
    <w:qFormat/>
    <w:rsid w:val="00F5535A"/>
    <w:pPr>
      <w:keepNext/>
      <w:widowControl/>
      <w:shd w:val="clear" w:color="auto" w:fill="FFFFFF"/>
      <w:ind w:firstLine="567"/>
      <w:jc w:val="center"/>
      <w:outlineLvl w:val="6"/>
    </w:pPr>
    <w:rPr>
      <w:b/>
      <w:bCs/>
      <w:color w:val="000000"/>
      <w:sz w:val="36"/>
      <w:szCs w:val="21"/>
    </w:rPr>
  </w:style>
  <w:style w:type="paragraph" w:styleId="9">
    <w:name w:val="heading 9"/>
    <w:basedOn w:val="a"/>
    <w:next w:val="a"/>
    <w:qFormat/>
    <w:rsid w:val="00F5535A"/>
    <w:pPr>
      <w:keepNext/>
      <w:widowControl/>
      <w:shd w:val="clear" w:color="auto" w:fill="FFFFFF"/>
      <w:ind w:left="3969"/>
      <w:jc w:val="both"/>
      <w:outlineLvl w:val="8"/>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8A40D2"/>
    <w:pPr>
      <w:widowControl w:val="0"/>
      <w:spacing w:line="360" w:lineRule="auto"/>
      <w:ind w:firstLine="460"/>
      <w:jc w:val="both"/>
    </w:pPr>
    <w:rPr>
      <w:rFonts w:ascii="Arial" w:hAnsi="Arial"/>
      <w:snapToGrid w:val="0"/>
      <w:sz w:val="16"/>
    </w:rPr>
  </w:style>
  <w:style w:type="paragraph" w:styleId="30">
    <w:name w:val="Body Text Indent 3"/>
    <w:basedOn w:val="a"/>
    <w:rsid w:val="00F5535A"/>
    <w:pPr>
      <w:widowControl/>
      <w:shd w:val="clear" w:color="auto" w:fill="FFFFFF"/>
      <w:ind w:firstLine="3261"/>
      <w:jc w:val="both"/>
    </w:pPr>
    <w:rPr>
      <w:color w:val="000000"/>
      <w:sz w:val="24"/>
      <w:szCs w:val="18"/>
    </w:rPr>
  </w:style>
  <w:style w:type="paragraph" w:styleId="a3">
    <w:name w:val="footnote text"/>
    <w:basedOn w:val="a"/>
    <w:semiHidden/>
    <w:rsid w:val="00F5535A"/>
    <w:pPr>
      <w:widowControl/>
      <w:autoSpaceDE/>
      <w:autoSpaceDN/>
      <w:adjustRightInd/>
    </w:pPr>
  </w:style>
  <w:style w:type="character" w:styleId="a4">
    <w:name w:val="footnote reference"/>
    <w:semiHidden/>
    <w:rsid w:val="00F5535A"/>
    <w:rPr>
      <w:vertAlign w:val="superscript"/>
    </w:rPr>
  </w:style>
  <w:style w:type="paragraph" w:customStyle="1" w:styleId="Textkorper">
    <w:name w:val="Textkorper"/>
    <w:basedOn w:val="Standard"/>
    <w:rsid w:val="00157554"/>
    <w:pPr>
      <w:spacing w:after="120"/>
    </w:pPr>
    <w:rPr>
      <w:sz w:val="24"/>
    </w:rPr>
  </w:style>
  <w:style w:type="paragraph" w:customStyle="1" w:styleId="Standard">
    <w:name w:val="Standard"/>
    <w:rsid w:val="00157554"/>
    <w:pPr>
      <w:widowControl w:val="0"/>
      <w:overflowPunct w:val="0"/>
      <w:autoSpaceDE w:val="0"/>
      <w:autoSpaceDN w:val="0"/>
      <w:adjustRightInd w:val="0"/>
      <w:textAlignment w:val="baseline"/>
    </w:pPr>
    <w:rPr>
      <w:sz w:val="28"/>
      <w:lang w:val="de-DE"/>
    </w:rPr>
  </w:style>
  <w:style w:type="character" w:styleId="a5">
    <w:name w:val="Emphasis"/>
    <w:qFormat/>
    <w:rsid w:val="005E71A7"/>
    <w:rPr>
      <w:i/>
      <w:iCs/>
    </w:rPr>
  </w:style>
  <w:style w:type="paragraph" w:styleId="a6">
    <w:name w:val="Body Text Indent"/>
    <w:basedOn w:val="a"/>
    <w:rsid w:val="00F71C51"/>
    <w:pPr>
      <w:spacing w:after="120"/>
      <w:ind w:left="283"/>
    </w:pPr>
  </w:style>
  <w:style w:type="paragraph" w:styleId="a7">
    <w:name w:val="footer"/>
    <w:basedOn w:val="a"/>
    <w:link w:val="a8"/>
    <w:uiPriority w:val="99"/>
    <w:rsid w:val="00DA790B"/>
    <w:pPr>
      <w:tabs>
        <w:tab w:val="center" w:pos="4677"/>
        <w:tab w:val="right" w:pos="9355"/>
      </w:tabs>
    </w:pPr>
  </w:style>
  <w:style w:type="character" w:styleId="a9">
    <w:name w:val="page number"/>
    <w:basedOn w:val="a0"/>
    <w:rsid w:val="00DA790B"/>
  </w:style>
  <w:style w:type="paragraph" w:styleId="11">
    <w:name w:val="toc 1"/>
    <w:basedOn w:val="a"/>
    <w:next w:val="a"/>
    <w:autoRedefine/>
    <w:semiHidden/>
    <w:rsid w:val="00DA790B"/>
  </w:style>
  <w:style w:type="paragraph" w:styleId="20">
    <w:name w:val="toc 2"/>
    <w:basedOn w:val="a"/>
    <w:next w:val="a"/>
    <w:autoRedefine/>
    <w:semiHidden/>
    <w:rsid w:val="00DA790B"/>
    <w:pPr>
      <w:ind w:left="200"/>
    </w:pPr>
  </w:style>
  <w:style w:type="character" w:styleId="aa">
    <w:name w:val="Hyperlink"/>
    <w:rsid w:val="00DA790B"/>
    <w:rPr>
      <w:color w:val="0000FF"/>
      <w:u w:val="single"/>
    </w:rPr>
  </w:style>
  <w:style w:type="table" w:styleId="ab">
    <w:name w:val="Table Grid"/>
    <w:basedOn w:val="a1"/>
    <w:uiPriority w:val="59"/>
    <w:rsid w:val="00B916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b"/>
    <w:uiPriority w:val="59"/>
    <w:rsid w:val="0019062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5D1121"/>
    <w:pPr>
      <w:tabs>
        <w:tab w:val="center" w:pos="4677"/>
        <w:tab w:val="right" w:pos="9355"/>
      </w:tabs>
    </w:pPr>
  </w:style>
  <w:style w:type="character" w:customStyle="1" w:styleId="ad">
    <w:name w:val="Верхний колонтитул Знак"/>
    <w:basedOn w:val="a0"/>
    <w:link w:val="ac"/>
    <w:uiPriority w:val="99"/>
    <w:rsid w:val="005D1121"/>
  </w:style>
  <w:style w:type="character" w:customStyle="1" w:styleId="a8">
    <w:name w:val="Нижний колонтитул Знак"/>
    <w:basedOn w:val="a0"/>
    <w:link w:val="a7"/>
    <w:uiPriority w:val="99"/>
    <w:rsid w:val="005D11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7D1"/>
    <w:pPr>
      <w:widowControl w:val="0"/>
      <w:autoSpaceDE w:val="0"/>
      <w:autoSpaceDN w:val="0"/>
      <w:adjustRightInd w:val="0"/>
    </w:pPr>
  </w:style>
  <w:style w:type="paragraph" w:styleId="1">
    <w:name w:val="heading 1"/>
    <w:basedOn w:val="a"/>
    <w:next w:val="a"/>
    <w:qFormat/>
    <w:rsid w:val="00273514"/>
    <w:pPr>
      <w:keepNext/>
      <w:spacing w:before="240" w:after="60"/>
      <w:outlineLvl w:val="0"/>
    </w:pPr>
    <w:rPr>
      <w:rFonts w:ascii="Arial" w:hAnsi="Arial" w:cs="Arial"/>
      <w:b/>
      <w:bCs/>
      <w:kern w:val="32"/>
      <w:sz w:val="32"/>
      <w:szCs w:val="32"/>
    </w:rPr>
  </w:style>
  <w:style w:type="paragraph" w:styleId="2">
    <w:name w:val="heading 2"/>
    <w:basedOn w:val="a"/>
    <w:next w:val="a"/>
    <w:qFormat/>
    <w:rsid w:val="00273514"/>
    <w:pPr>
      <w:keepNext/>
      <w:spacing w:before="240" w:after="60"/>
      <w:outlineLvl w:val="1"/>
    </w:pPr>
    <w:rPr>
      <w:rFonts w:ascii="Arial" w:hAnsi="Arial" w:cs="Arial"/>
      <w:b/>
      <w:bCs/>
      <w:i/>
      <w:iCs/>
      <w:sz w:val="28"/>
      <w:szCs w:val="28"/>
    </w:rPr>
  </w:style>
  <w:style w:type="paragraph" w:styleId="3">
    <w:name w:val="heading 3"/>
    <w:basedOn w:val="a"/>
    <w:next w:val="a"/>
    <w:qFormat/>
    <w:rsid w:val="00F5535A"/>
    <w:pPr>
      <w:keepNext/>
      <w:widowControl/>
      <w:shd w:val="clear" w:color="auto" w:fill="FFFFFF"/>
      <w:ind w:firstLine="567"/>
      <w:jc w:val="center"/>
      <w:outlineLvl w:val="2"/>
    </w:pPr>
    <w:rPr>
      <w:i/>
      <w:iCs/>
      <w:color w:val="000000"/>
      <w:sz w:val="24"/>
      <w:szCs w:val="25"/>
    </w:rPr>
  </w:style>
  <w:style w:type="paragraph" w:styleId="4">
    <w:name w:val="heading 4"/>
    <w:basedOn w:val="a"/>
    <w:next w:val="a"/>
    <w:qFormat/>
    <w:rsid w:val="00F5535A"/>
    <w:pPr>
      <w:keepNext/>
      <w:widowControl/>
      <w:shd w:val="clear" w:color="auto" w:fill="FFFFFF"/>
      <w:ind w:firstLine="567"/>
      <w:jc w:val="center"/>
      <w:outlineLvl w:val="3"/>
    </w:pPr>
    <w:rPr>
      <w:b/>
      <w:bCs/>
      <w:sz w:val="24"/>
      <w:szCs w:val="24"/>
      <w:u w:val="single"/>
    </w:rPr>
  </w:style>
  <w:style w:type="paragraph" w:styleId="6">
    <w:name w:val="heading 6"/>
    <w:basedOn w:val="a"/>
    <w:next w:val="a"/>
    <w:qFormat/>
    <w:rsid w:val="00F5535A"/>
    <w:pPr>
      <w:keepNext/>
      <w:widowControl/>
      <w:shd w:val="clear" w:color="auto" w:fill="FFFFFF"/>
      <w:ind w:firstLine="567"/>
      <w:jc w:val="right"/>
      <w:outlineLvl w:val="5"/>
    </w:pPr>
    <w:rPr>
      <w:b/>
      <w:bCs/>
      <w:color w:val="000000"/>
      <w:sz w:val="24"/>
      <w:szCs w:val="17"/>
    </w:rPr>
  </w:style>
  <w:style w:type="paragraph" w:styleId="7">
    <w:name w:val="heading 7"/>
    <w:basedOn w:val="a"/>
    <w:next w:val="a"/>
    <w:qFormat/>
    <w:rsid w:val="00F5535A"/>
    <w:pPr>
      <w:keepNext/>
      <w:widowControl/>
      <w:shd w:val="clear" w:color="auto" w:fill="FFFFFF"/>
      <w:ind w:firstLine="567"/>
      <w:jc w:val="center"/>
      <w:outlineLvl w:val="6"/>
    </w:pPr>
    <w:rPr>
      <w:b/>
      <w:bCs/>
      <w:color w:val="000000"/>
      <w:sz w:val="36"/>
      <w:szCs w:val="21"/>
    </w:rPr>
  </w:style>
  <w:style w:type="paragraph" w:styleId="9">
    <w:name w:val="heading 9"/>
    <w:basedOn w:val="a"/>
    <w:next w:val="a"/>
    <w:qFormat/>
    <w:rsid w:val="00F5535A"/>
    <w:pPr>
      <w:keepNext/>
      <w:widowControl/>
      <w:shd w:val="clear" w:color="auto" w:fill="FFFFFF"/>
      <w:ind w:left="3969"/>
      <w:jc w:val="both"/>
      <w:outlineLvl w:val="8"/>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8A40D2"/>
    <w:pPr>
      <w:widowControl w:val="0"/>
      <w:spacing w:line="360" w:lineRule="auto"/>
      <w:ind w:firstLine="460"/>
      <w:jc w:val="both"/>
    </w:pPr>
    <w:rPr>
      <w:rFonts w:ascii="Arial" w:hAnsi="Arial"/>
      <w:snapToGrid w:val="0"/>
      <w:sz w:val="16"/>
    </w:rPr>
  </w:style>
  <w:style w:type="paragraph" w:styleId="30">
    <w:name w:val="Body Text Indent 3"/>
    <w:basedOn w:val="a"/>
    <w:rsid w:val="00F5535A"/>
    <w:pPr>
      <w:widowControl/>
      <w:shd w:val="clear" w:color="auto" w:fill="FFFFFF"/>
      <w:ind w:firstLine="3261"/>
      <w:jc w:val="both"/>
    </w:pPr>
    <w:rPr>
      <w:color w:val="000000"/>
      <w:sz w:val="24"/>
      <w:szCs w:val="18"/>
    </w:rPr>
  </w:style>
  <w:style w:type="paragraph" w:styleId="a3">
    <w:name w:val="footnote text"/>
    <w:basedOn w:val="a"/>
    <w:semiHidden/>
    <w:rsid w:val="00F5535A"/>
    <w:pPr>
      <w:widowControl/>
      <w:autoSpaceDE/>
      <w:autoSpaceDN/>
      <w:adjustRightInd/>
    </w:pPr>
  </w:style>
  <w:style w:type="character" w:styleId="a4">
    <w:name w:val="footnote reference"/>
    <w:semiHidden/>
    <w:rsid w:val="00F5535A"/>
    <w:rPr>
      <w:vertAlign w:val="superscript"/>
    </w:rPr>
  </w:style>
  <w:style w:type="paragraph" w:customStyle="1" w:styleId="Textkorper">
    <w:name w:val="Textkorper"/>
    <w:basedOn w:val="Standard"/>
    <w:rsid w:val="00157554"/>
    <w:pPr>
      <w:spacing w:after="120"/>
    </w:pPr>
    <w:rPr>
      <w:sz w:val="24"/>
    </w:rPr>
  </w:style>
  <w:style w:type="paragraph" w:customStyle="1" w:styleId="Standard">
    <w:name w:val="Standard"/>
    <w:rsid w:val="00157554"/>
    <w:pPr>
      <w:widowControl w:val="0"/>
      <w:overflowPunct w:val="0"/>
      <w:autoSpaceDE w:val="0"/>
      <w:autoSpaceDN w:val="0"/>
      <w:adjustRightInd w:val="0"/>
      <w:textAlignment w:val="baseline"/>
    </w:pPr>
    <w:rPr>
      <w:sz w:val="28"/>
      <w:lang w:val="de-DE"/>
    </w:rPr>
  </w:style>
  <w:style w:type="character" w:styleId="a5">
    <w:name w:val="Emphasis"/>
    <w:qFormat/>
    <w:rsid w:val="005E71A7"/>
    <w:rPr>
      <w:i/>
      <w:iCs/>
    </w:rPr>
  </w:style>
  <w:style w:type="paragraph" w:styleId="a6">
    <w:name w:val="Body Text Indent"/>
    <w:basedOn w:val="a"/>
    <w:rsid w:val="00F71C51"/>
    <w:pPr>
      <w:spacing w:after="120"/>
      <w:ind w:left="283"/>
    </w:pPr>
  </w:style>
  <w:style w:type="paragraph" w:styleId="a7">
    <w:name w:val="footer"/>
    <w:basedOn w:val="a"/>
    <w:link w:val="a8"/>
    <w:uiPriority w:val="99"/>
    <w:rsid w:val="00DA790B"/>
    <w:pPr>
      <w:tabs>
        <w:tab w:val="center" w:pos="4677"/>
        <w:tab w:val="right" w:pos="9355"/>
      </w:tabs>
    </w:pPr>
  </w:style>
  <w:style w:type="character" w:styleId="a9">
    <w:name w:val="page number"/>
    <w:basedOn w:val="a0"/>
    <w:rsid w:val="00DA790B"/>
  </w:style>
  <w:style w:type="paragraph" w:styleId="11">
    <w:name w:val="toc 1"/>
    <w:basedOn w:val="a"/>
    <w:next w:val="a"/>
    <w:autoRedefine/>
    <w:semiHidden/>
    <w:rsid w:val="00DA790B"/>
  </w:style>
  <w:style w:type="paragraph" w:styleId="20">
    <w:name w:val="toc 2"/>
    <w:basedOn w:val="a"/>
    <w:next w:val="a"/>
    <w:autoRedefine/>
    <w:semiHidden/>
    <w:rsid w:val="00DA790B"/>
    <w:pPr>
      <w:ind w:left="200"/>
    </w:pPr>
  </w:style>
  <w:style w:type="character" w:styleId="aa">
    <w:name w:val="Hyperlink"/>
    <w:rsid w:val="00DA790B"/>
    <w:rPr>
      <w:color w:val="0000FF"/>
      <w:u w:val="single"/>
    </w:rPr>
  </w:style>
  <w:style w:type="table" w:styleId="ab">
    <w:name w:val="Table Grid"/>
    <w:basedOn w:val="a1"/>
    <w:uiPriority w:val="59"/>
    <w:rsid w:val="00B916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b"/>
    <w:uiPriority w:val="59"/>
    <w:rsid w:val="0019062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5D1121"/>
    <w:pPr>
      <w:tabs>
        <w:tab w:val="center" w:pos="4677"/>
        <w:tab w:val="right" w:pos="9355"/>
      </w:tabs>
    </w:pPr>
  </w:style>
  <w:style w:type="character" w:customStyle="1" w:styleId="ad">
    <w:name w:val="Верхний колонтитул Знак"/>
    <w:basedOn w:val="a0"/>
    <w:link w:val="ac"/>
    <w:uiPriority w:val="99"/>
    <w:rsid w:val="005D1121"/>
  </w:style>
  <w:style w:type="character" w:customStyle="1" w:styleId="a8">
    <w:name w:val="Нижний колонтитул Знак"/>
    <w:basedOn w:val="a0"/>
    <w:link w:val="a7"/>
    <w:uiPriority w:val="99"/>
    <w:rsid w:val="005D1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129466">
      <w:bodyDiv w:val="1"/>
      <w:marLeft w:val="0"/>
      <w:marRight w:val="0"/>
      <w:marTop w:val="0"/>
      <w:marBottom w:val="0"/>
      <w:divBdr>
        <w:top w:val="none" w:sz="0" w:space="0" w:color="auto"/>
        <w:left w:val="none" w:sz="0" w:space="0" w:color="auto"/>
        <w:bottom w:val="none" w:sz="0" w:space="0" w:color="auto"/>
        <w:right w:val="none" w:sz="0" w:space="0" w:color="auto"/>
      </w:divBdr>
      <w:divsChild>
        <w:div w:id="58024250">
          <w:marLeft w:val="0"/>
          <w:marRight w:val="0"/>
          <w:marTop w:val="0"/>
          <w:marBottom w:val="0"/>
          <w:divBdr>
            <w:top w:val="none" w:sz="0" w:space="0" w:color="auto"/>
            <w:left w:val="none" w:sz="0" w:space="0" w:color="auto"/>
            <w:bottom w:val="none" w:sz="0" w:space="0" w:color="auto"/>
            <w:right w:val="none" w:sz="0" w:space="0" w:color="auto"/>
          </w:divBdr>
        </w:div>
        <w:div w:id="1421215895">
          <w:marLeft w:val="0"/>
          <w:marRight w:val="0"/>
          <w:marTop w:val="0"/>
          <w:marBottom w:val="0"/>
          <w:divBdr>
            <w:top w:val="none" w:sz="0" w:space="0" w:color="auto"/>
            <w:left w:val="none" w:sz="0" w:space="0" w:color="auto"/>
            <w:bottom w:val="none" w:sz="0" w:space="0" w:color="auto"/>
            <w:right w:val="none" w:sz="0" w:space="0" w:color="auto"/>
          </w:divBdr>
          <w:divsChild>
            <w:div w:id="29356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45776">
      <w:bodyDiv w:val="1"/>
      <w:marLeft w:val="0"/>
      <w:marRight w:val="0"/>
      <w:marTop w:val="0"/>
      <w:marBottom w:val="0"/>
      <w:divBdr>
        <w:top w:val="none" w:sz="0" w:space="0" w:color="auto"/>
        <w:left w:val="none" w:sz="0" w:space="0" w:color="auto"/>
        <w:bottom w:val="none" w:sz="0" w:space="0" w:color="auto"/>
        <w:right w:val="none" w:sz="0" w:space="0" w:color="auto"/>
      </w:divBdr>
    </w:div>
    <w:div w:id="1415318577">
      <w:bodyDiv w:val="1"/>
      <w:marLeft w:val="0"/>
      <w:marRight w:val="0"/>
      <w:marTop w:val="0"/>
      <w:marBottom w:val="0"/>
      <w:divBdr>
        <w:top w:val="none" w:sz="0" w:space="0" w:color="auto"/>
        <w:left w:val="none" w:sz="0" w:space="0" w:color="auto"/>
        <w:bottom w:val="none" w:sz="0" w:space="0" w:color="auto"/>
        <w:right w:val="none" w:sz="0" w:space="0" w:color="auto"/>
      </w:divBdr>
    </w:div>
    <w:div w:id="166300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ED1ED-9FBC-4C15-89DB-22654437E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3554</Words>
  <Characters>20264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cp:lastModifiedBy>НАТА</cp:lastModifiedBy>
  <cp:revision>4</cp:revision>
  <dcterms:created xsi:type="dcterms:W3CDTF">2014-05-26T12:01:00Z</dcterms:created>
  <dcterms:modified xsi:type="dcterms:W3CDTF">2014-05-26T15:38:00Z</dcterms:modified>
</cp:coreProperties>
</file>