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F69" w:rsidRPr="00284F69" w:rsidRDefault="00284F69" w:rsidP="00284F69">
      <w:pPr>
        <w:spacing w:after="0" w:line="240" w:lineRule="auto"/>
        <w:jc w:val="center"/>
        <w:rPr>
          <w:rFonts w:ascii="Times New Roman" w:eastAsia="Times New Roman" w:hAnsi="Times New Roman" w:cs="Times New Roman"/>
          <w:b/>
          <w:sz w:val="24"/>
          <w:szCs w:val="24"/>
          <w:lang w:eastAsia="ru-RU"/>
        </w:rPr>
      </w:pPr>
      <w:r w:rsidRPr="00284F69">
        <w:rPr>
          <w:rFonts w:ascii="Times New Roman" w:eastAsia="Times New Roman" w:hAnsi="Times New Roman" w:cs="Times New Roman"/>
          <w:b/>
          <w:sz w:val="24"/>
          <w:szCs w:val="24"/>
          <w:lang w:eastAsia="ru-RU"/>
        </w:rPr>
        <w:t>ФЕДЕРАЛЬНОЕ АГЕНТСТВО ПО ОБРАЗОВАНИЮ</w:t>
      </w:r>
    </w:p>
    <w:p w:rsidR="00284F69" w:rsidRPr="00284F69" w:rsidRDefault="00284F69" w:rsidP="00284F69">
      <w:pPr>
        <w:spacing w:after="0" w:line="240" w:lineRule="auto"/>
        <w:jc w:val="center"/>
        <w:rPr>
          <w:rFonts w:ascii="Times New Roman" w:eastAsia="Times New Roman" w:hAnsi="Times New Roman" w:cs="Times New Roman"/>
          <w:bCs/>
          <w:sz w:val="24"/>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b/>
          <w:bCs/>
          <w:sz w:val="24"/>
          <w:szCs w:val="24"/>
          <w:lang w:eastAsia="ru-RU"/>
        </w:rPr>
      </w:pPr>
      <w:r w:rsidRPr="00284F69">
        <w:rPr>
          <w:rFonts w:ascii="Times New Roman" w:eastAsia="Times New Roman" w:hAnsi="Times New Roman" w:cs="Times New Roman"/>
          <w:b/>
          <w:bCs/>
          <w:sz w:val="24"/>
          <w:szCs w:val="24"/>
          <w:lang w:eastAsia="ru-RU"/>
        </w:rPr>
        <w:t>ГОУ ВПО</w:t>
      </w:r>
    </w:p>
    <w:p w:rsidR="00284F69" w:rsidRPr="00284F69" w:rsidRDefault="00284F69" w:rsidP="00284F69">
      <w:pPr>
        <w:spacing w:after="0" w:line="240" w:lineRule="auto"/>
        <w:jc w:val="center"/>
        <w:rPr>
          <w:rFonts w:ascii="Times New Roman" w:eastAsia="Times New Roman" w:hAnsi="Times New Roman" w:cs="Times New Roman"/>
          <w:bCs/>
          <w:sz w:val="24"/>
          <w:szCs w:val="24"/>
          <w:lang w:eastAsia="ru-RU"/>
        </w:rPr>
      </w:pPr>
    </w:p>
    <w:p w:rsidR="00284F69" w:rsidRPr="00284F69" w:rsidRDefault="00284F69" w:rsidP="00284F69">
      <w:pPr>
        <w:keepNext/>
        <w:spacing w:before="240" w:after="60" w:line="240" w:lineRule="auto"/>
        <w:ind w:left="-426"/>
        <w:outlineLvl w:val="2"/>
        <w:rPr>
          <w:rFonts w:ascii="Cambria" w:eastAsia="Times New Roman" w:hAnsi="Cambria" w:cs="Times New Roman"/>
          <w:b/>
          <w:bCs/>
          <w:sz w:val="26"/>
          <w:szCs w:val="26"/>
          <w:lang w:eastAsia="ru-RU"/>
        </w:rPr>
      </w:pPr>
      <w:r>
        <w:rPr>
          <w:rFonts w:ascii="Cambria" w:eastAsia="Times New Roman" w:hAnsi="Cambria" w:cs="Times New Roman"/>
          <w:b/>
          <w:bCs/>
          <w:sz w:val="26"/>
          <w:szCs w:val="26"/>
          <w:lang w:eastAsia="ru-RU"/>
        </w:rPr>
        <w:t xml:space="preserve">       </w:t>
      </w:r>
      <w:r w:rsidRPr="00284F69">
        <w:rPr>
          <w:rFonts w:ascii="Cambria" w:eastAsia="Times New Roman" w:hAnsi="Cambria" w:cs="Times New Roman"/>
          <w:b/>
          <w:bCs/>
          <w:sz w:val="26"/>
          <w:szCs w:val="26"/>
          <w:lang w:eastAsia="ru-RU"/>
        </w:rPr>
        <w:t>ВСЕРОССИЙСКИЙ ЗАОЧНЫЙ ФИНАНСОВО-ЭКОНОМИЧЕСКИЙ ИНСТИТУТ</w:t>
      </w:r>
    </w:p>
    <w:p w:rsidR="00284F69" w:rsidRPr="00284F69" w:rsidRDefault="00284F69" w:rsidP="00284F69">
      <w:pPr>
        <w:spacing w:after="0" w:line="240" w:lineRule="auto"/>
        <w:jc w:val="center"/>
        <w:rPr>
          <w:rFonts w:ascii="Times New Roman" w:eastAsia="Times New Roman" w:hAnsi="Times New Roman" w:cs="Times New Roman"/>
          <w:b/>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b/>
          <w:sz w:val="28"/>
          <w:szCs w:val="24"/>
          <w:lang w:eastAsia="ru-RU"/>
        </w:rPr>
      </w:pPr>
      <w:r w:rsidRPr="00284F69">
        <w:rPr>
          <w:rFonts w:ascii="Times New Roman" w:eastAsia="Times New Roman" w:hAnsi="Times New Roman" w:cs="Times New Roman"/>
          <w:b/>
          <w:sz w:val="28"/>
          <w:szCs w:val="24"/>
          <w:lang w:eastAsia="ru-RU"/>
        </w:rPr>
        <w:t>Факультет менеджмента и маркетинга</w:t>
      </w:r>
    </w:p>
    <w:p w:rsidR="00284F69" w:rsidRPr="00284F69" w:rsidRDefault="00284F69" w:rsidP="00284F69">
      <w:pPr>
        <w:spacing w:after="0" w:line="240" w:lineRule="auto"/>
        <w:jc w:val="center"/>
        <w:rPr>
          <w:rFonts w:ascii="Times New Roman" w:eastAsia="Times New Roman" w:hAnsi="Times New Roman" w:cs="Times New Roman"/>
          <w:b/>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b/>
          <w:sz w:val="28"/>
          <w:szCs w:val="24"/>
          <w:lang w:eastAsia="ru-RU"/>
        </w:rPr>
      </w:pPr>
      <w:r w:rsidRPr="00284F69">
        <w:rPr>
          <w:rFonts w:ascii="Times New Roman" w:eastAsia="Times New Roman" w:hAnsi="Times New Roman" w:cs="Times New Roman"/>
          <w:b/>
          <w:sz w:val="28"/>
          <w:szCs w:val="24"/>
          <w:lang w:eastAsia="ru-RU"/>
        </w:rPr>
        <w:t>Кафедра маркетинга</w:t>
      </w:r>
    </w:p>
    <w:p w:rsid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sz w:val="48"/>
          <w:szCs w:val="48"/>
          <w:lang w:eastAsia="ru-RU"/>
        </w:rPr>
      </w:pPr>
      <w:r w:rsidRPr="00284F69">
        <w:rPr>
          <w:rFonts w:ascii="Times New Roman" w:eastAsia="Times New Roman" w:hAnsi="Times New Roman" w:cs="Times New Roman"/>
          <w:sz w:val="48"/>
          <w:szCs w:val="48"/>
          <w:lang w:eastAsia="ru-RU"/>
        </w:rPr>
        <w:t>Контрольная работа</w:t>
      </w:r>
      <w:r w:rsidRPr="00284F69">
        <w:rPr>
          <w:rFonts w:ascii="Times New Roman" w:eastAsia="Times New Roman" w:hAnsi="Times New Roman" w:cs="Times New Roman"/>
          <w:sz w:val="48"/>
          <w:szCs w:val="48"/>
          <w:lang w:eastAsia="ru-RU"/>
        </w:rPr>
        <w:t xml:space="preserve"> </w:t>
      </w:r>
    </w:p>
    <w:p w:rsidR="00284F69" w:rsidRPr="00284F69" w:rsidRDefault="00284F69" w:rsidP="00284F69">
      <w:pPr>
        <w:spacing w:after="0" w:line="240" w:lineRule="auto"/>
        <w:jc w:val="center"/>
        <w:rPr>
          <w:rFonts w:ascii="Times New Roman" w:eastAsia="Times New Roman" w:hAnsi="Times New Roman" w:cs="Times New Roman"/>
          <w:sz w:val="48"/>
          <w:szCs w:val="48"/>
          <w:lang w:eastAsia="ru-RU"/>
        </w:rPr>
      </w:pPr>
    </w:p>
    <w:p w:rsidR="00284F69" w:rsidRPr="00284F69" w:rsidRDefault="00284F69" w:rsidP="00284F69">
      <w:pPr>
        <w:spacing w:after="0" w:line="240" w:lineRule="auto"/>
        <w:jc w:val="center"/>
        <w:rPr>
          <w:rFonts w:ascii="Times New Roman" w:eastAsia="Times New Roman" w:hAnsi="Times New Roman" w:cs="Times New Roman"/>
          <w:sz w:val="40"/>
          <w:szCs w:val="40"/>
          <w:lang w:eastAsia="ru-RU"/>
        </w:rPr>
      </w:pPr>
      <w:r w:rsidRPr="00284F69">
        <w:rPr>
          <w:rFonts w:ascii="Times New Roman" w:eastAsia="Times New Roman" w:hAnsi="Times New Roman" w:cs="Times New Roman"/>
          <w:sz w:val="40"/>
          <w:szCs w:val="40"/>
          <w:lang w:eastAsia="ru-RU"/>
        </w:rPr>
        <w:t>по дисциплине «Маркетинг»</w:t>
      </w:r>
    </w:p>
    <w:p w:rsidR="00284F69" w:rsidRPr="00284F69" w:rsidRDefault="00284F69" w:rsidP="00284F69">
      <w:pPr>
        <w:spacing w:after="0" w:line="240" w:lineRule="auto"/>
        <w:jc w:val="center"/>
        <w:rPr>
          <w:rFonts w:ascii="Times New Roman" w:eastAsia="Times New Roman" w:hAnsi="Times New Roman" w:cs="Times New Roman"/>
          <w:sz w:val="40"/>
          <w:szCs w:val="40"/>
          <w:lang w:eastAsia="ru-RU"/>
        </w:rPr>
      </w:pPr>
    </w:p>
    <w:p w:rsidR="00284F69" w:rsidRPr="00284F69" w:rsidRDefault="00284F69" w:rsidP="00284F69">
      <w:pPr>
        <w:spacing w:after="0" w:line="240" w:lineRule="auto"/>
        <w:jc w:val="center"/>
        <w:rPr>
          <w:rFonts w:ascii="Times New Roman" w:eastAsia="Times New Roman" w:hAnsi="Times New Roman" w:cs="Times New Roman"/>
          <w:sz w:val="36"/>
          <w:szCs w:val="36"/>
          <w:lang w:eastAsia="ru-RU"/>
        </w:rPr>
      </w:pPr>
      <w:r w:rsidRPr="0095566C">
        <w:rPr>
          <w:rFonts w:ascii="Times New Roman" w:eastAsia="Times New Roman" w:hAnsi="Times New Roman" w:cs="Times New Roman"/>
          <w:sz w:val="36"/>
          <w:szCs w:val="36"/>
          <w:lang w:eastAsia="ru-RU"/>
        </w:rPr>
        <w:t>Вариант № 13</w:t>
      </w:r>
    </w:p>
    <w:p w:rsidR="00284F69" w:rsidRPr="00284F69" w:rsidRDefault="00284F69" w:rsidP="00284F69">
      <w:pPr>
        <w:spacing w:after="0" w:line="240" w:lineRule="auto"/>
        <w:jc w:val="center"/>
        <w:rPr>
          <w:rFonts w:ascii="Times New Roman" w:eastAsia="Times New Roman" w:hAnsi="Times New Roman" w:cs="Times New Roman"/>
          <w:sz w:val="40"/>
          <w:szCs w:val="40"/>
          <w:lang w:eastAsia="ru-RU"/>
        </w:rPr>
      </w:pPr>
    </w:p>
    <w:p w:rsidR="00284F69" w:rsidRP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jc w:val="center"/>
        <w:rPr>
          <w:rFonts w:ascii="Times New Roman" w:eastAsia="Times New Roman" w:hAnsi="Times New Roman" w:cs="Times New Roman"/>
          <w:sz w:val="28"/>
          <w:szCs w:val="24"/>
          <w:lang w:eastAsia="ru-RU"/>
        </w:rPr>
      </w:pPr>
    </w:p>
    <w:p w:rsidR="00284F69" w:rsidRPr="00284F69" w:rsidRDefault="00284F69" w:rsidP="00284F69">
      <w:pPr>
        <w:spacing w:line="360" w:lineRule="auto"/>
        <w:ind w:left="468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8"/>
          <w:lang w:eastAsia="ru-RU"/>
        </w:rPr>
        <w:t>Выполнил студент 3</w:t>
      </w:r>
      <w:r w:rsidRPr="00284F69">
        <w:rPr>
          <w:rFonts w:ascii="Times New Roman" w:eastAsia="Times New Roman" w:hAnsi="Times New Roman" w:cs="Times New Roman"/>
          <w:sz w:val="28"/>
          <w:szCs w:val="28"/>
          <w:lang w:eastAsia="ru-RU"/>
        </w:rPr>
        <w:t xml:space="preserve"> курса:                                            </w:t>
      </w:r>
      <w:r>
        <w:rPr>
          <w:rFonts w:ascii="Times New Roman" w:eastAsia="Times New Roman" w:hAnsi="Times New Roman" w:cs="Times New Roman"/>
          <w:sz w:val="28"/>
          <w:szCs w:val="28"/>
          <w:lang w:eastAsia="ru-RU"/>
        </w:rPr>
        <w:t xml:space="preserve">                   Рогожина Дарья Александровна</w:t>
      </w:r>
      <w:r w:rsidRPr="00284F69">
        <w:rPr>
          <w:rFonts w:ascii="Times New Roman" w:eastAsia="Times New Roman" w:hAnsi="Times New Roman" w:cs="Times New Roman"/>
          <w:sz w:val="28"/>
          <w:szCs w:val="28"/>
          <w:lang w:eastAsia="ru-RU"/>
        </w:rPr>
        <w:t xml:space="preserve">                                                                     факультет менеджмента и маркетинга                                                                № зачетной книжки  11млд10840                                                                      Преподаватель: </w:t>
      </w:r>
      <w:proofErr w:type="spellStart"/>
      <w:r w:rsidR="0095566C">
        <w:rPr>
          <w:rFonts w:ascii="Times New Roman" w:eastAsia="Times New Roman" w:hAnsi="Times New Roman" w:cs="Times New Roman"/>
          <w:sz w:val="28"/>
          <w:szCs w:val="28"/>
          <w:lang w:eastAsia="ru-RU"/>
        </w:rPr>
        <w:t>Фо</w:t>
      </w:r>
      <w:r w:rsidR="00F362EE">
        <w:rPr>
          <w:rFonts w:ascii="Times New Roman" w:eastAsia="Times New Roman" w:hAnsi="Times New Roman" w:cs="Times New Roman"/>
          <w:sz w:val="28"/>
          <w:szCs w:val="28"/>
          <w:lang w:eastAsia="ru-RU"/>
        </w:rPr>
        <w:t>й</w:t>
      </w:r>
      <w:r w:rsidR="0095566C">
        <w:rPr>
          <w:rFonts w:ascii="Times New Roman" w:eastAsia="Times New Roman" w:hAnsi="Times New Roman" w:cs="Times New Roman"/>
          <w:sz w:val="28"/>
          <w:szCs w:val="28"/>
          <w:lang w:eastAsia="ru-RU"/>
        </w:rPr>
        <w:t>гель</w:t>
      </w:r>
      <w:proofErr w:type="spellEnd"/>
      <w:r w:rsidR="00F362EE">
        <w:rPr>
          <w:rFonts w:ascii="Times New Roman" w:eastAsia="Times New Roman" w:hAnsi="Times New Roman" w:cs="Times New Roman"/>
          <w:sz w:val="28"/>
          <w:szCs w:val="28"/>
          <w:lang w:eastAsia="ru-RU"/>
        </w:rPr>
        <w:t xml:space="preserve"> М.А.</w:t>
      </w:r>
    </w:p>
    <w:p w:rsidR="00284F69" w:rsidRPr="00284F69" w:rsidRDefault="00284F69" w:rsidP="00284F69">
      <w:pPr>
        <w:spacing w:after="0" w:line="240" w:lineRule="auto"/>
        <w:rPr>
          <w:rFonts w:ascii="Times New Roman" w:eastAsia="Times New Roman" w:hAnsi="Times New Roman" w:cs="Times New Roman"/>
          <w:sz w:val="28"/>
          <w:szCs w:val="24"/>
          <w:lang w:eastAsia="ru-RU"/>
        </w:rPr>
      </w:pPr>
    </w:p>
    <w:p w:rsidR="00284F69" w:rsidRDefault="00284F69" w:rsidP="00284F69">
      <w:pPr>
        <w:spacing w:after="0" w:line="240" w:lineRule="auto"/>
        <w:ind w:left="4320"/>
        <w:jc w:val="center"/>
        <w:rPr>
          <w:rFonts w:ascii="Times New Roman" w:eastAsia="Times New Roman" w:hAnsi="Times New Roman" w:cs="Times New Roman"/>
          <w:sz w:val="28"/>
          <w:szCs w:val="24"/>
          <w:lang w:eastAsia="ru-RU"/>
        </w:rPr>
      </w:pPr>
    </w:p>
    <w:p w:rsidR="0095566C" w:rsidRDefault="0095566C" w:rsidP="00284F69">
      <w:pPr>
        <w:spacing w:after="0" w:line="240" w:lineRule="auto"/>
        <w:ind w:left="4320"/>
        <w:jc w:val="center"/>
        <w:rPr>
          <w:rFonts w:ascii="Times New Roman" w:eastAsia="Times New Roman" w:hAnsi="Times New Roman" w:cs="Times New Roman"/>
          <w:sz w:val="28"/>
          <w:szCs w:val="24"/>
          <w:lang w:eastAsia="ru-RU"/>
        </w:rPr>
      </w:pPr>
    </w:p>
    <w:p w:rsidR="0095566C" w:rsidRDefault="0095566C" w:rsidP="00284F69">
      <w:pPr>
        <w:spacing w:after="0" w:line="240" w:lineRule="auto"/>
        <w:ind w:left="4320"/>
        <w:jc w:val="center"/>
        <w:rPr>
          <w:rFonts w:ascii="Times New Roman" w:eastAsia="Times New Roman" w:hAnsi="Times New Roman" w:cs="Times New Roman"/>
          <w:sz w:val="28"/>
          <w:szCs w:val="24"/>
          <w:lang w:eastAsia="ru-RU"/>
        </w:rPr>
      </w:pPr>
    </w:p>
    <w:p w:rsidR="0095566C" w:rsidRPr="00284F69" w:rsidRDefault="0095566C" w:rsidP="00284F69">
      <w:pPr>
        <w:spacing w:after="0" w:line="240" w:lineRule="auto"/>
        <w:ind w:left="4320"/>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ind w:left="4320"/>
        <w:jc w:val="center"/>
        <w:rPr>
          <w:rFonts w:ascii="Times New Roman" w:eastAsia="Times New Roman" w:hAnsi="Times New Roman" w:cs="Times New Roman"/>
          <w:sz w:val="28"/>
          <w:szCs w:val="24"/>
          <w:lang w:eastAsia="ru-RU"/>
        </w:rPr>
      </w:pPr>
    </w:p>
    <w:p w:rsidR="00284F69" w:rsidRPr="00284F69" w:rsidRDefault="00284F69" w:rsidP="00284F69">
      <w:pPr>
        <w:spacing w:after="0" w:line="240" w:lineRule="auto"/>
        <w:ind w:left="4320"/>
        <w:jc w:val="center"/>
        <w:rPr>
          <w:rFonts w:ascii="Times New Roman" w:eastAsia="Times New Roman" w:hAnsi="Times New Roman" w:cs="Times New Roman"/>
          <w:sz w:val="28"/>
          <w:szCs w:val="24"/>
          <w:lang w:eastAsia="ru-RU"/>
        </w:rPr>
      </w:pPr>
    </w:p>
    <w:p w:rsidR="00284F69" w:rsidRPr="00284F69" w:rsidRDefault="0095566C" w:rsidP="0095566C">
      <w:pPr>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Краснодар 2014</w:t>
      </w:r>
    </w:p>
    <w:p w:rsidR="00284F69" w:rsidRPr="00284F69" w:rsidRDefault="00284F69" w:rsidP="00284F69">
      <w:pPr>
        <w:spacing w:after="0" w:line="360" w:lineRule="auto"/>
        <w:ind w:firstLine="709"/>
        <w:jc w:val="center"/>
        <w:rPr>
          <w:rFonts w:ascii="Times New Roman" w:eastAsia="Times New Roman" w:hAnsi="Times New Roman" w:cs="Times New Roman"/>
          <w:b/>
          <w:bCs/>
          <w:sz w:val="28"/>
          <w:szCs w:val="28"/>
          <w:lang w:eastAsia="ru-RU"/>
        </w:rPr>
      </w:pPr>
    </w:p>
    <w:p w:rsidR="0095566C" w:rsidRPr="0095566C" w:rsidRDefault="0095566C" w:rsidP="00086959">
      <w:pPr>
        <w:spacing w:after="0" w:line="360" w:lineRule="auto"/>
        <w:ind w:firstLine="709"/>
        <w:jc w:val="both"/>
        <w:rPr>
          <w:rFonts w:ascii="Times New Roman" w:eastAsia="Times New Roman" w:hAnsi="Times New Roman" w:cs="Times New Roman"/>
          <w:color w:val="000000"/>
          <w:sz w:val="28"/>
          <w:szCs w:val="28"/>
          <w:u w:color="FFFFFF"/>
          <w:lang w:eastAsia="ru-RU"/>
        </w:rPr>
      </w:pPr>
      <w:r w:rsidRPr="0095566C">
        <w:rPr>
          <w:rFonts w:ascii="Times New Roman" w:eastAsia="Times New Roman" w:hAnsi="Times New Roman" w:cs="Times New Roman"/>
          <w:b/>
          <w:bCs/>
          <w:smallCaps/>
          <w:color w:val="000000"/>
          <w:sz w:val="28"/>
          <w:szCs w:val="28"/>
          <w:u w:color="FFFFFF"/>
          <w:lang w:eastAsia="ru-RU"/>
        </w:rPr>
        <w:t xml:space="preserve">                          </w:t>
      </w:r>
      <w:r>
        <w:rPr>
          <w:rFonts w:ascii="Times New Roman" w:eastAsia="Times New Roman" w:hAnsi="Times New Roman" w:cs="Times New Roman"/>
          <w:b/>
          <w:bCs/>
          <w:smallCaps/>
          <w:color w:val="000000"/>
          <w:sz w:val="28"/>
          <w:szCs w:val="28"/>
          <w:u w:color="FFFFFF"/>
          <w:lang w:eastAsia="ru-RU"/>
        </w:rPr>
        <w:t xml:space="preserve">                     </w:t>
      </w:r>
      <w:r w:rsidR="00086959">
        <w:rPr>
          <w:rFonts w:ascii="Times New Roman" w:eastAsia="Times New Roman" w:hAnsi="Times New Roman" w:cs="Times New Roman"/>
          <w:b/>
          <w:bCs/>
          <w:smallCaps/>
          <w:color w:val="000000"/>
          <w:sz w:val="28"/>
          <w:szCs w:val="28"/>
          <w:u w:color="FFFFFF"/>
          <w:lang w:eastAsia="ru-RU"/>
        </w:rPr>
        <w:t>СОДЕРЖАНИЕ</w:t>
      </w:r>
    </w:p>
    <w:p w:rsidR="0095566C" w:rsidRPr="0095566C" w:rsidRDefault="0095566C" w:rsidP="0095566C">
      <w:pPr>
        <w:spacing w:after="0" w:line="240" w:lineRule="auto"/>
        <w:rPr>
          <w:rFonts w:ascii="Times New Roman" w:eastAsia="Times New Roman" w:hAnsi="Times New Roman" w:cs="Times New Roman"/>
          <w:sz w:val="24"/>
          <w:szCs w:val="24"/>
          <w:lang w:eastAsia="ru-RU"/>
        </w:rPr>
      </w:pPr>
    </w:p>
    <w:p w:rsidR="00F362EE" w:rsidRPr="00F362EE" w:rsidRDefault="00086959" w:rsidP="00F362EE">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362EE" w:rsidRPr="00F362EE">
        <w:rPr>
          <w:rFonts w:ascii="Times New Roman" w:eastAsia="Times New Roman" w:hAnsi="Times New Roman" w:cs="Times New Roman"/>
          <w:sz w:val="28"/>
          <w:szCs w:val="28"/>
          <w:lang w:eastAsia="ru-RU"/>
        </w:rPr>
        <w:t>Введение…………………………………………………………….……………3</w:t>
      </w:r>
    </w:p>
    <w:p w:rsidR="00F362EE" w:rsidRPr="00F362EE" w:rsidRDefault="00086959" w:rsidP="0008695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F362EE" w:rsidRPr="00F362EE">
        <w:rPr>
          <w:rFonts w:ascii="Times New Roman" w:eastAsia="Times New Roman" w:hAnsi="Times New Roman" w:cs="Times New Roman"/>
          <w:sz w:val="28"/>
          <w:szCs w:val="28"/>
          <w:lang w:eastAsia="ru-RU"/>
        </w:rPr>
        <w:t>Оптовая торговля в системе маркетинга: цели, задачи, функции</w:t>
      </w:r>
      <w:r>
        <w:rPr>
          <w:rFonts w:ascii="Times New Roman" w:eastAsia="Times New Roman" w:hAnsi="Times New Roman" w:cs="Times New Roman"/>
          <w:sz w:val="28"/>
          <w:szCs w:val="28"/>
          <w:lang w:eastAsia="ru-RU"/>
        </w:rPr>
        <w:t>…………  5</w:t>
      </w:r>
    </w:p>
    <w:p w:rsidR="00F362EE" w:rsidRPr="00F362EE" w:rsidRDefault="00086959" w:rsidP="0008695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F362EE" w:rsidRPr="00F362EE">
        <w:rPr>
          <w:rFonts w:ascii="Times New Roman" w:eastAsia="Times New Roman" w:hAnsi="Times New Roman" w:cs="Times New Roman"/>
          <w:sz w:val="28"/>
          <w:szCs w:val="28"/>
          <w:lang w:eastAsia="ru-RU"/>
        </w:rPr>
        <w:t>Этапы маркетингового исследования</w:t>
      </w:r>
      <w:r>
        <w:rPr>
          <w:rFonts w:ascii="Times New Roman" w:eastAsia="Times New Roman" w:hAnsi="Times New Roman" w:cs="Times New Roman"/>
          <w:sz w:val="28"/>
          <w:szCs w:val="28"/>
          <w:lang w:eastAsia="ru-RU"/>
        </w:rPr>
        <w:t>……………………..............................13</w:t>
      </w:r>
    </w:p>
    <w:p w:rsidR="00086959" w:rsidRDefault="00086959" w:rsidP="0008695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Тест</w:t>
      </w:r>
      <w:r w:rsidR="00F362EE" w:rsidRPr="00F362E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..................................19</w:t>
      </w:r>
    </w:p>
    <w:p w:rsidR="00F362EE" w:rsidRDefault="00086959" w:rsidP="00086959">
      <w:pPr>
        <w:spacing w:after="0"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362EE" w:rsidRPr="00F362EE">
        <w:rPr>
          <w:rFonts w:ascii="Times New Roman" w:eastAsia="Times New Roman" w:hAnsi="Times New Roman" w:cs="Times New Roman"/>
          <w:sz w:val="28"/>
          <w:szCs w:val="28"/>
          <w:lang w:eastAsia="ru-RU"/>
        </w:rPr>
        <w:t>Заключение</w:t>
      </w:r>
      <w:r w:rsidR="00F362EE" w:rsidRPr="0008695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…………………………………………………………………….20</w:t>
      </w:r>
      <w:r w:rsidR="00F362EE" w:rsidRPr="00086959">
        <w:rPr>
          <w:rFonts w:ascii="Times New Roman" w:eastAsia="Times New Roman" w:hAnsi="Times New Roman" w:cs="Times New Roman"/>
          <w:sz w:val="28"/>
          <w:szCs w:val="28"/>
          <w:lang w:eastAsia="ru-RU"/>
        </w:rPr>
        <w:t xml:space="preserve">  </w:t>
      </w:r>
    </w:p>
    <w:p w:rsidR="00F362EE" w:rsidRPr="00F362EE" w:rsidRDefault="00F362EE" w:rsidP="00086959">
      <w:pPr>
        <w:spacing w:after="0" w:line="360" w:lineRule="auto"/>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 xml:space="preserve"> </w:t>
      </w:r>
      <w:r w:rsidR="00086959">
        <w:rPr>
          <w:rFonts w:ascii="Times New Roman" w:eastAsia="Times New Roman" w:hAnsi="Times New Roman" w:cs="Times New Roman"/>
          <w:sz w:val="28"/>
          <w:szCs w:val="28"/>
          <w:lang w:eastAsia="ru-RU"/>
        </w:rPr>
        <w:t xml:space="preserve"> </w:t>
      </w:r>
      <w:r w:rsidRPr="00F362EE">
        <w:rPr>
          <w:rFonts w:ascii="Times New Roman" w:eastAsia="Times New Roman" w:hAnsi="Times New Roman" w:cs="Times New Roman"/>
          <w:sz w:val="28"/>
          <w:szCs w:val="28"/>
          <w:lang w:eastAsia="ru-RU"/>
        </w:rPr>
        <w:t>Списо</w:t>
      </w:r>
      <w:r w:rsidR="00086959">
        <w:rPr>
          <w:rFonts w:ascii="Times New Roman" w:eastAsia="Times New Roman" w:hAnsi="Times New Roman" w:cs="Times New Roman"/>
          <w:sz w:val="28"/>
          <w:szCs w:val="28"/>
          <w:lang w:eastAsia="ru-RU"/>
        </w:rPr>
        <w:t>к использованной литературы…………</w:t>
      </w:r>
      <w:r w:rsidRPr="00F362EE">
        <w:rPr>
          <w:rFonts w:ascii="Times New Roman" w:eastAsia="Times New Roman" w:hAnsi="Times New Roman" w:cs="Times New Roman"/>
          <w:sz w:val="28"/>
          <w:szCs w:val="28"/>
          <w:lang w:eastAsia="ru-RU"/>
        </w:rPr>
        <w:t>………………</w:t>
      </w:r>
      <w:r w:rsidR="00086959">
        <w:rPr>
          <w:rFonts w:ascii="Times New Roman" w:eastAsia="Times New Roman" w:hAnsi="Times New Roman" w:cs="Times New Roman"/>
          <w:sz w:val="28"/>
          <w:szCs w:val="28"/>
          <w:lang w:eastAsia="ru-RU"/>
        </w:rPr>
        <w:t xml:space="preserve">   </w:t>
      </w:r>
      <w:r w:rsidRPr="00F362EE">
        <w:rPr>
          <w:rFonts w:ascii="Times New Roman" w:eastAsia="Times New Roman" w:hAnsi="Times New Roman" w:cs="Times New Roman"/>
          <w:sz w:val="28"/>
          <w:szCs w:val="28"/>
          <w:lang w:eastAsia="ru-RU"/>
        </w:rPr>
        <w:t>……………</w:t>
      </w:r>
      <w:r w:rsidRPr="00086959">
        <w:rPr>
          <w:rFonts w:ascii="Times New Roman" w:eastAsia="Times New Roman" w:hAnsi="Times New Roman" w:cs="Times New Roman"/>
          <w:sz w:val="28"/>
          <w:szCs w:val="28"/>
          <w:lang w:eastAsia="ru-RU"/>
        </w:rPr>
        <w:t>..</w:t>
      </w:r>
      <w:r w:rsidR="00086959">
        <w:rPr>
          <w:rFonts w:ascii="Times New Roman" w:eastAsia="Times New Roman" w:hAnsi="Times New Roman" w:cs="Times New Roman"/>
          <w:sz w:val="28"/>
          <w:szCs w:val="28"/>
          <w:lang w:eastAsia="ru-RU"/>
        </w:rPr>
        <w:t>21</w:t>
      </w:r>
    </w:p>
    <w:p w:rsidR="00F362EE" w:rsidRPr="00F362EE" w:rsidRDefault="00F362EE" w:rsidP="00F362EE">
      <w:pPr>
        <w:spacing w:after="0" w:line="360" w:lineRule="auto"/>
        <w:rPr>
          <w:rFonts w:ascii="Times New Roman" w:eastAsia="Times New Roman" w:hAnsi="Times New Roman" w:cs="Times New Roman"/>
          <w:sz w:val="28"/>
          <w:szCs w:val="28"/>
          <w:lang w:eastAsia="ru-RU"/>
        </w:rPr>
      </w:pPr>
    </w:p>
    <w:p w:rsidR="0095566C" w:rsidRPr="0095566C" w:rsidRDefault="0095566C" w:rsidP="00F362EE">
      <w:pPr>
        <w:spacing w:after="0" w:line="360" w:lineRule="auto"/>
        <w:rPr>
          <w:rFonts w:ascii="Times New Roman" w:eastAsia="Times New Roman" w:hAnsi="Times New Roman" w:cs="Times New Roman"/>
          <w:sz w:val="28"/>
          <w:szCs w:val="28"/>
          <w:lang w:eastAsia="ru-RU"/>
        </w:rPr>
      </w:pPr>
    </w:p>
    <w:p w:rsidR="0095566C" w:rsidRPr="0095566C" w:rsidRDefault="0095566C" w:rsidP="0095566C">
      <w:pPr>
        <w:spacing w:after="0" w:line="240" w:lineRule="auto"/>
        <w:rPr>
          <w:rFonts w:ascii="Times New Roman" w:eastAsia="Times New Roman" w:hAnsi="Times New Roman" w:cs="Times New Roman"/>
          <w:sz w:val="28"/>
          <w:szCs w:val="28"/>
          <w:lang w:eastAsia="ru-RU"/>
        </w:rPr>
      </w:pPr>
    </w:p>
    <w:p w:rsidR="0095566C" w:rsidRPr="0095566C" w:rsidRDefault="0095566C" w:rsidP="0095566C">
      <w:pPr>
        <w:spacing w:after="0" w:line="240" w:lineRule="auto"/>
        <w:rPr>
          <w:rFonts w:ascii="Times New Roman" w:eastAsia="Times New Roman" w:hAnsi="Times New Roman" w:cs="Times New Roman"/>
          <w:sz w:val="28"/>
          <w:szCs w:val="28"/>
          <w:lang w:eastAsia="ru-RU"/>
        </w:rPr>
      </w:pPr>
    </w:p>
    <w:p w:rsidR="0095566C" w:rsidRDefault="0095566C"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Default="00086959" w:rsidP="0095566C">
      <w:pPr>
        <w:spacing w:after="0" w:line="240" w:lineRule="auto"/>
        <w:rPr>
          <w:rFonts w:ascii="Times New Roman" w:eastAsia="Times New Roman" w:hAnsi="Times New Roman" w:cs="Times New Roman"/>
          <w:sz w:val="24"/>
          <w:szCs w:val="24"/>
          <w:lang w:eastAsia="ru-RU"/>
        </w:rPr>
      </w:pPr>
    </w:p>
    <w:p w:rsidR="00086959" w:rsidRPr="0095566C" w:rsidRDefault="00086959" w:rsidP="0095566C">
      <w:pPr>
        <w:spacing w:after="0" w:line="240" w:lineRule="auto"/>
        <w:rPr>
          <w:rFonts w:ascii="Times New Roman" w:eastAsia="Times New Roman" w:hAnsi="Times New Roman" w:cs="Times New Roman"/>
          <w:sz w:val="24"/>
          <w:szCs w:val="24"/>
          <w:lang w:eastAsia="ru-RU"/>
        </w:rPr>
      </w:pPr>
    </w:p>
    <w:p w:rsidR="0095566C" w:rsidRPr="0095566C" w:rsidRDefault="001649A9" w:rsidP="0095566C">
      <w:pPr>
        <w:spacing w:after="0" w:line="240" w:lineRule="auto"/>
        <w:rPr>
          <w:rFonts w:ascii="Times New Roman" w:eastAsia="Times New Roman" w:hAnsi="Times New Roman" w:cs="Times New Roman"/>
          <w:sz w:val="32"/>
          <w:szCs w:val="32"/>
          <w:lang w:eastAsia="ru-RU"/>
        </w:rPr>
      </w:pPr>
      <w:r w:rsidRPr="001649A9">
        <w:rPr>
          <w:rFonts w:ascii="Times New Roman" w:eastAsia="Times New Roman" w:hAnsi="Times New Roman" w:cs="Times New Roman"/>
          <w:sz w:val="32"/>
          <w:szCs w:val="32"/>
          <w:lang w:eastAsia="ru-RU"/>
        </w:rPr>
        <w:t xml:space="preserve">                     </w:t>
      </w:r>
      <w:r>
        <w:rPr>
          <w:rFonts w:ascii="Times New Roman" w:eastAsia="Times New Roman" w:hAnsi="Times New Roman" w:cs="Times New Roman"/>
          <w:sz w:val="32"/>
          <w:szCs w:val="32"/>
          <w:lang w:eastAsia="ru-RU"/>
        </w:rPr>
        <w:t xml:space="preserve">                         </w:t>
      </w:r>
      <w:r w:rsidRPr="001649A9">
        <w:rPr>
          <w:rFonts w:ascii="Times New Roman" w:eastAsia="Times New Roman" w:hAnsi="Times New Roman" w:cs="Times New Roman"/>
          <w:sz w:val="32"/>
          <w:szCs w:val="32"/>
          <w:lang w:eastAsia="ru-RU"/>
        </w:rPr>
        <w:t>Введение</w:t>
      </w:r>
    </w:p>
    <w:p w:rsidR="001649A9" w:rsidRPr="000743E7" w:rsidRDefault="001649A9" w:rsidP="00086959">
      <w:pPr>
        <w:pStyle w:val="a3"/>
        <w:spacing w:line="360" w:lineRule="auto"/>
        <w:ind w:firstLine="720"/>
        <w:contextualSpacing/>
        <w:jc w:val="both"/>
        <w:rPr>
          <w:sz w:val="28"/>
          <w:szCs w:val="28"/>
        </w:rPr>
      </w:pPr>
      <w:r w:rsidRPr="007F5E0F">
        <w:rPr>
          <w:sz w:val="28"/>
          <w:szCs w:val="28"/>
        </w:rPr>
        <w:t xml:space="preserve">В основе понятия “маркетинг” (англ. </w:t>
      </w:r>
      <w:proofErr w:type="spellStart"/>
      <w:r w:rsidRPr="007F5E0F">
        <w:rPr>
          <w:sz w:val="28"/>
          <w:szCs w:val="28"/>
        </w:rPr>
        <w:t>marketing</w:t>
      </w:r>
      <w:proofErr w:type="spellEnd"/>
      <w:r w:rsidRPr="007F5E0F">
        <w:rPr>
          <w:sz w:val="28"/>
          <w:szCs w:val="28"/>
        </w:rPr>
        <w:t>) лежит термин “рынок”</w:t>
      </w:r>
      <w:r>
        <w:rPr>
          <w:sz w:val="28"/>
          <w:szCs w:val="28"/>
        </w:rPr>
        <w:t xml:space="preserve"> (</w:t>
      </w:r>
      <w:r w:rsidRPr="007F5E0F">
        <w:rPr>
          <w:sz w:val="28"/>
          <w:szCs w:val="28"/>
        </w:rPr>
        <w:t xml:space="preserve">англ. </w:t>
      </w:r>
      <w:proofErr w:type="spellStart"/>
      <w:r w:rsidRPr="007F5E0F">
        <w:rPr>
          <w:sz w:val="28"/>
          <w:szCs w:val="28"/>
        </w:rPr>
        <w:t>market</w:t>
      </w:r>
      <w:proofErr w:type="spellEnd"/>
      <w:r w:rsidRPr="007F5E0F">
        <w:rPr>
          <w:sz w:val="28"/>
          <w:szCs w:val="28"/>
        </w:rPr>
        <w:t>). Это понятие в наиболее общем виде подразумевает рыночную деятельность. Под маркетингом понимается такой вид рыночной деятельности, при котором производителем используется системный подход и программно-целевой метод решения хозяйственных проблем, а рынок, его требования и характер реакции являются критерием эффективности деятельности. Большинство исследователей сходятся во мнении, что маркетинг — это процесс. Он начинается с исследования целевого сегмента рынка, для которого собирается р</w:t>
      </w:r>
      <w:r>
        <w:rPr>
          <w:sz w:val="28"/>
          <w:szCs w:val="28"/>
        </w:rPr>
        <w:t>аботать компания.</w:t>
      </w:r>
      <w:r w:rsidRPr="007F5E0F">
        <w:rPr>
          <w:sz w:val="28"/>
          <w:szCs w:val="28"/>
        </w:rPr>
        <w:t xml:space="preserve"> </w:t>
      </w:r>
    </w:p>
    <w:p w:rsidR="001649A9" w:rsidRDefault="001649A9" w:rsidP="00086959">
      <w:pPr>
        <w:pStyle w:val="a3"/>
        <w:spacing w:line="360" w:lineRule="auto"/>
        <w:ind w:firstLine="720"/>
        <w:jc w:val="both"/>
        <w:rPr>
          <w:sz w:val="28"/>
          <w:szCs w:val="28"/>
        </w:rPr>
      </w:pPr>
      <w:r w:rsidRPr="007F5E0F">
        <w:rPr>
          <w:sz w:val="28"/>
          <w:szCs w:val="28"/>
        </w:rPr>
        <w:t>Маркетологи определяют потенциальный спрос  и его размер (ёмкость сегмента рынка), то есть выявляют покупателей, потребности  которых не удовлетворены в достаточной степени или испытывающих неявный интерес к определённым товарам или услугам. Производится сегментирование рынка и выбор тех его частей, которые компания способна обслужить наилучшим образом. Разрабатываются планы создания и доведения продукции до потребителя, а также стратегия  воздействия на спрос через товар, цену, каналы распределения и методы продвижения товара. Создают систему маркетингового аудита, которая позволит оценивать результаты проводимых мероприятий и степень их воздействия на потребителей. Маркетинг начинается не столько с товара, сколько с поиска платёжеспособного потребит</w:t>
      </w:r>
      <w:r>
        <w:rPr>
          <w:sz w:val="28"/>
          <w:szCs w:val="28"/>
        </w:rPr>
        <w:t>еля, который готов нечто купить</w:t>
      </w:r>
      <w:r w:rsidRPr="001B63F5">
        <w:rPr>
          <w:sz w:val="28"/>
          <w:szCs w:val="28"/>
        </w:rPr>
        <w:t>.</w:t>
      </w:r>
    </w:p>
    <w:p w:rsidR="001649A9" w:rsidRPr="001649A9" w:rsidRDefault="001649A9" w:rsidP="00086959">
      <w:pPr>
        <w:tabs>
          <w:tab w:val="left" w:pos="900"/>
        </w:tabs>
        <w:spacing w:after="0" w:line="360" w:lineRule="auto"/>
        <w:ind w:firstLine="709"/>
        <w:jc w:val="both"/>
        <w:rPr>
          <w:rFonts w:ascii="Times New Roman" w:eastAsia="Times New Roman" w:hAnsi="Times New Roman" w:cs="Times New Roman"/>
          <w:color w:val="000000"/>
          <w:sz w:val="28"/>
          <w:lang w:eastAsia="ru-RU"/>
        </w:rPr>
      </w:pPr>
      <w:r w:rsidRPr="001649A9">
        <w:rPr>
          <w:rFonts w:ascii="Times New Roman" w:eastAsia="Times New Roman" w:hAnsi="Times New Roman" w:cs="Times New Roman"/>
          <w:color w:val="000000"/>
          <w:sz w:val="28"/>
          <w:lang w:eastAsia="ru-RU"/>
        </w:rPr>
        <w:t>Движущей идеей торговли вообще и искусства торговать в частности является удовлетворение или, по меньшей мере, стремление к наиболее полному удовлетворению многообразных нужд, потребностей и запросов человека. Под нуждой понимается чувство ощущаемой человеком нехватки или отсутствия чего-либо. Понятно, что нужды человечества характеризуются чрезвычайным многообразием и включают в себя:</w:t>
      </w:r>
    </w:p>
    <w:p w:rsidR="001649A9" w:rsidRPr="001649A9" w:rsidRDefault="001649A9" w:rsidP="00086959">
      <w:pPr>
        <w:tabs>
          <w:tab w:val="left" w:pos="900"/>
        </w:tabs>
        <w:spacing w:after="0" w:line="360" w:lineRule="auto"/>
        <w:ind w:firstLine="709"/>
        <w:jc w:val="both"/>
        <w:rPr>
          <w:rFonts w:ascii="Times New Roman" w:eastAsia="Times New Roman" w:hAnsi="Times New Roman" w:cs="Times New Roman"/>
          <w:color w:val="000000"/>
          <w:sz w:val="28"/>
          <w:lang w:eastAsia="ru-RU"/>
        </w:rPr>
      </w:pPr>
      <w:r w:rsidRPr="001649A9">
        <w:rPr>
          <w:rFonts w:ascii="Times New Roman" w:eastAsia="Times New Roman" w:hAnsi="Times New Roman" w:cs="Times New Roman"/>
          <w:color w:val="000000"/>
          <w:sz w:val="28"/>
          <w:lang w:eastAsia="ru-RU"/>
        </w:rPr>
        <w:lastRenderedPageBreak/>
        <w:t>– физиологические потребности в пище, тепле, одежде, безопасности;</w:t>
      </w:r>
    </w:p>
    <w:p w:rsidR="001649A9" w:rsidRPr="001649A9" w:rsidRDefault="001649A9" w:rsidP="00086959">
      <w:pPr>
        <w:spacing w:after="0" w:line="360" w:lineRule="auto"/>
        <w:ind w:firstLine="709"/>
        <w:jc w:val="both"/>
        <w:rPr>
          <w:rFonts w:ascii="Times New Roman" w:eastAsia="Times New Roman" w:hAnsi="Times New Roman" w:cs="Times New Roman"/>
          <w:color w:val="000000"/>
          <w:sz w:val="28"/>
          <w:lang w:eastAsia="ru-RU"/>
        </w:rPr>
      </w:pPr>
      <w:r w:rsidRPr="001649A9">
        <w:rPr>
          <w:rFonts w:ascii="Times New Roman" w:eastAsia="Times New Roman" w:hAnsi="Times New Roman" w:cs="Times New Roman"/>
          <w:color w:val="000000"/>
          <w:sz w:val="28"/>
          <w:lang w:eastAsia="ru-RU"/>
        </w:rPr>
        <w:t>– социальные нужды (имеются в виду потребности человека в духовной близости, опеке, влиянии и привязанности);</w:t>
      </w:r>
    </w:p>
    <w:p w:rsidR="001649A9" w:rsidRPr="001649A9" w:rsidRDefault="001649A9" w:rsidP="00086959">
      <w:pPr>
        <w:spacing w:after="0" w:line="360" w:lineRule="auto"/>
        <w:ind w:firstLine="709"/>
        <w:jc w:val="both"/>
        <w:rPr>
          <w:rFonts w:ascii="Times New Roman" w:eastAsia="Times New Roman" w:hAnsi="Times New Roman" w:cs="Times New Roman"/>
          <w:color w:val="000000"/>
          <w:sz w:val="28"/>
          <w:lang w:eastAsia="ru-RU"/>
        </w:rPr>
      </w:pPr>
      <w:r w:rsidRPr="001649A9">
        <w:rPr>
          <w:rFonts w:ascii="Times New Roman" w:eastAsia="Times New Roman" w:hAnsi="Times New Roman" w:cs="Times New Roman"/>
          <w:color w:val="000000"/>
          <w:sz w:val="28"/>
          <w:lang w:eastAsia="ru-RU"/>
        </w:rPr>
        <w:t>– личные нужды (например, в самовыражении, в получении образования).</w:t>
      </w:r>
    </w:p>
    <w:p w:rsidR="001649A9" w:rsidRPr="001649A9" w:rsidRDefault="001649A9" w:rsidP="00086959">
      <w:pPr>
        <w:tabs>
          <w:tab w:val="left" w:pos="900"/>
        </w:tabs>
        <w:spacing w:after="0" w:line="360" w:lineRule="auto"/>
        <w:ind w:firstLine="709"/>
        <w:jc w:val="both"/>
        <w:rPr>
          <w:rFonts w:ascii="Times New Roman" w:eastAsia="Times New Roman" w:hAnsi="Times New Roman" w:cs="Times New Roman"/>
          <w:color w:val="000000"/>
          <w:sz w:val="28"/>
          <w:lang w:eastAsia="ru-RU"/>
        </w:rPr>
      </w:pPr>
      <w:r w:rsidRPr="001649A9">
        <w:rPr>
          <w:rFonts w:ascii="Times New Roman" w:eastAsia="Times New Roman" w:hAnsi="Times New Roman" w:cs="Times New Roman"/>
          <w:color w:val="000000"/>
          <w:sz w:val="28"/>
          <w:lang w:eastAsia="ru-RU"/>
        </w:rPr>
        <w:t>Все перечисленные выше нужды являются составляющими исходной природы человека. Вот почему человек чувствует себя несчастным или глубоко обездоленным, если его нужда не удовлетворена.</w:t>
      </w:r>
    </w:p>
    <w:p w:rsidR="001649A9" w:rsidRPr="001649A9" w:rsidRDefault="001649A9" w:rsidP="00086959">
      <w:pPr>
        <w:spacing w:after="0" w:line="360" w:lineRule="auto"/>
        <w:ind w:firstLine="709"/>
        <w:jc w:val="both"/>
        <w:rPr>
          <w:rFonts w:ascii="Times New Roman" w:eastAsia="Times New Roman" w:hAnsi="Times New Roman" w:cs="Times New Roman"/>
          <w:color w:val="000000"/>
          <w:sz w:val="28"/>
          <w:lang w:eastAsia="ru-RU"/>
        </w:rPr>
      </w:pPr>
      <w:r w:rsidRPr="001649A9">
        <w:rPr>
          <w:rFonts w:ascii="Times New Roman" w:eastAsia="Times New Roman" w:hAnsi="Times New Roman" w:cs="Times New Roman"/>
          <w:color w:val="000000"/>
          <w:sz w:val="28"/>
          <w:lang w:eastAsia="ru-RU"/>
        </w:rPr>
        <w:t>Оптовая торговля как никакое другое звено, связанное с реализацией товаров, способна активно регулировать региональные и отраслевые рынки за счёт накопления и перемещения товаров. Это направление работы и должно занять определяющее место во всей её деятельности. Оптовые предприятия призваны совершенствовать законы  товародвижения, развивать централизованную поставку и кольцевой завоз товаров.</w:t>
      </w:r>
    </w:p>
    <w:p w:rsidR="001649A9" w:rsidRPr="001649A9" w:rsidRDefault="001649A9" w:rsidP="0008695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649A9">
        <w:rPr>
          <w:rFonts w:ascii="Times New Roman" w:eastAsia="Times New Roman" w:hAnsi="Times New Roman" w:cs="Times New Roman"/>
          <w:sz w:val="28"/>
          <w:szCs w:val="28"/>
          <w:lang w:eastAsia="ru-RU"/>
        </w:rPr>
        <w:t>Задача данной работы:</w:t>
      </w:r>
    </w:p>
    <w:p w:rsidR="001649A9" w:rsidRPr="001649A9" w:rsidRDefault="001649A9" w:rsidP="0008695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649A9">
        <w:rPr>
          <w:rFonts w:ascii="Times New Roman" w:eastAsia="Times New Roman" w:hAnsi="Times New Roman" w:cs="Times New Roman"/>
          <w:sz w:val="28"/>
          <w:szCs w:val="28"/>
          <w:lang w:eastAsia="ru-RU"/>
        </w:rPr>
        <w:t>- раскрыть тему оптовой торговли в системе маркетинговых отношений,</w:t>
      </w:r>
    </w:p>
    <w:p w:rsidR="001649A9" w:rsidRPr="001649A9" w:rsidRDefault="001649A9" w:rsidP="0008695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649A9">
        <w:rPr>
          <w:rFonts w:ascii="Times New Roman" w:eastAsia="Times New Roman" w:hAnsi="Times New Roman" w:cs="Times New Roman"/>
          <w:sz w:val="28"/>
          <w:szCs w:val="28"/>
          <w:lang w:eastAsia="ru-RU"/>
        </w:rPr>
        <w:t xml:space="preserve">- определить их цели, задачи и функции, </w:t>
      </w:r>
    </w:p>
    <w:p w:rsidR="001649A9" w:rsidRPr="001649A9" w:rsidRDefault="001649A9" w:rsidP="00086959">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649A9">
        <w:rPr>
          <w:rFonts w:ascii="Times New Roman" w:eastAsia="Times New Roman" w:hAnsi="Times New Roman" w:cs="Times New Roman"/>
          <w:sz w:val="28"/>
          <w:szCs w:val="28"/>
          <w:lang w:eastAsia="ru-RU"/>
        </w:rPr>
        <w:t xml:space="preserve">- поэтапно ознакомиться с маркетинговыми исследованиями, </w:t>
      </w:r>
    </w:p>
    <w:p w:rsidR="001649A9" w:rsidRDefault="001649A9" w:rsidP="00086959">
      <w:pPr>
        <w:pStyle w:val="a3"/>
        <w:spacing w:line="360" w:lineRule="auto"/>
        <w:ind w:firstLine="720"/>
        <w:jc w:val="both"/>
        <w:rPr>
          <w:sz w:val="28"/>
          <w:szCs w:val="28"/>
        </w:rPr>
      </w:pPr>
      <w:r w:rsidRPr="001649A9">
        <w:rPr>
          <w:sz w:val="28"/>
          <w:szCs w:val="28"/>
        </w:rPr>
        <w:t>- определить их цели, функции, результаты</w:t>
      </w:r>
      <w:r>
        <w:rPr>
          <w:sz w:val="28"/>
          <w:szCs w:val="28"/>
        </w:rPr>
        <w:t>.</w:t>
      </w:r>
    </w:p>
    <w:p w:rsidR="00680F21" w:rsidRDefault="00680F21"/>
    <w:p w:rsidR="001649A9" w:rsidRDefault="001649A9"/>
    <w:p w:rsidR="001649A9" w:rsidRDefault="001649A9"/>
    <w:p w:rsidR="001649A9" w:rsidRDefault="001649A9"/>
    <w:p w:rsidR="001649A9" w:rsidRDefault="001649A9"/>
    <w:p w:rsidR="001649A9" w:rsidRDefault="001649A9"/>
    <w:p w:rsidR="001649A9" w:rsidRDefault="001649A9"/>
    <w:p w:rsidR="001649A9" w:rsidRDefault="001649A9"/>
    <w:p w:rsidR="001649A9" w:rsidRDefault="001649A9"/>
    <w:p w:rsidR="002A3338" w:rsidRPr="00086959" w:rsidRDefault="00841EEC" w:rsidP="00841EEC">
      <w:pPr>
        <w:pStyle w:val="a6"/>
        <w:numPr>
          <w:ilvl w:val="0"/>
          <w:numId w:val="2"/>
        </w:numPr>
        <w:spacing w:after="0" w:line="360" w:lineRule="auto"/>
        <w:jc w:val="both"/>
        <w:rPr>
          <w:rFonts w:ascii="Times New Roman" w:eastAsia="Times New Roman" w:hAnsi="Times New Roman" w:cs="Times New Roman"/>
          <w:b/>
          <w:bCs/>
          <w:sz w:val="28"/>
          <w:szCs w:val="28"/>
          <w:lang w:eastAsia="ru-RU"/>
        </w:rPr>
      </w:pPr>
      <w:r w:rsidRPr="00841EEC">
        <w:rPr>
          <w:rFonts w:ascii="Times New Roman" w:hAnsi="Times New Roman"/>
          <w:b/>
          <w:sz w:val="28"/>
          <w:szCs w:val="28"/>
        </w:rPr>
        <w:t>Оптовая торговля</w:t>
      </w:r>
      <w:r w:rsidRPr="00841EEC">
        <w:rPr>
          <w:rFonts w:ascii="Times New Roman" w:hAnsi="Times New Roman"/>
          <w:b/>
          <w:sz w:val="28"/>
          <w:szCs w:val="28"/>
        </w:rPr>
        <w:t xml:space="preserve"> в системе маркетинга: </w:t>
      </w:r>
      <w:r w:rsidRPr="00841EEC">
        <w:rPr>
          <w:rFonts w:ascii="Times New Roman" w:hAnsi="Times New Roman"/>
          <w:b/>
          <w:sz w:val="28"/>
          <w:szCs w:val="28"/>
        </w:rPr>
        <w:t>цели, задачи, функции.</w:t>
      </w:r>
    </w:p>
    <w:p w:rsidR="00086959" w:rsidRPr="00841EEC" w:rsidRDefault="00086959" w:rsidP="00086959">
      <w:pPr>
        <w:pStyle w:val="a6"/>
        <w:spacing w:after="0" w:line="360" w:lineRule="auto"/>
        <w:jc w:val="both"/>
        <w:rPr>
          <w:rFonts w:ascii="Times New Roman" w:eastAsia="Times New Roman" w:hAnsi="Times New Roman" w:cs="Times New Roman"/>
          <w:b/>
          <w:bCs/>
          <w:sz w:val="28"/>
          <w:szCs w:val="28"/>
          <w:lang w:eastAsia="ru-RU"/>
        </w:rPr>
      </w:pPr>
    </w:p>
    <w:p w:rsidR="002A3338" w:rsidRPr="002A3338" w:rsidRDefault="002A3338" w:rsidP="00086959">
      <w:pPr>
        <w:spacing w:after="0" w:line="360" w:lineRule="auto"/>
        <w:ind w:firstLine="709"/>
        <w:jc w:val="both"/>
        <w:rPr>
          <w:rFonts w:ascii="Times New Roman" w:eastAsia="Times New Roman" w:hAnsi="Times New Roman" w:cs="Times New Roman"/>
          <w:sz w:val="28"/>
          <w:szCs w:val="28"/>
          <w:lang w:eastAsia="ru-RU"/>
        </w:rPr>
      </w:pPr>
      <w:r w:rsidRPr="002A3338">
        <w:rPr>
          <w:rFonts w:ascii="Times New Roman" w:eastAsia="Times New Roman" w:hAnsi="Times New Roman" w:cs="Times New Roman"/>
          <w:sz w:val="28"/>
          <w:szCs w:val="28"/>
          <w:lang w:eastAsia="ru-RU"/>
        </w:rPr>
        <w:t>Оптовая торговля, являясь важнейшим звеном свободного взаимодействия между участниками акта купли-продажи, реализует этот а</w:t>
      </w:r>
      <w:proofErr w:type="gramStart"/>
      <w:r w:rsidRPr="002A3338">
        <w:rPr>
          <w:rFonts w:ascii="Times New Roman" w:eastAsia="Times New Roman" w:hAnsi="Times New Roman" w:cs="Times New Roman"/>
          <w:sz w:val="28"/>
          <w:szCs w:val="28"/>
          <w:lang w:eastAsia="ru-RU"/>
        </w:rPr>
        <w:t>кт в кр</w:t>
      </w:r>
      <w:proofErr w:type="gramEnd"/>
      <w:r w:rsidRPr="002A3338">
        <w:rPr>
          <w:rFonts w:ascii="Times New Roman" w:eastAsia="Times New Roman" w:hAnsi="Times New Roman" w:cs="Times New Roman"/>
          <w:sz w:val="28"/>
          <w:szCs w:val="28"/>
          <w:lang w:eastAsia="ru-RU"/>
        </w:rPr>
        <w:t xml:space="preserve">упных объемах и большими партиями товаров. </w:t>
      </w:r>
    </w:p>
    <w:p w:rsidR="001649A9" w:rsidRPr="00086959" w:rsidRDefault="002A3338" w:rsidP="00086959">
      <w:pPr>
        <w:spacing w:line="360" w:lineRule="auto"/>
        <w:rPr>
          <w:rFonts w:ascii="Times New Roman" w:eastAsia="Times New Roman" w:hAnsi="Times New Roman" w:cs="Times New Roman"/>
          <w:sz w:val="28"/>
          <w:szCs w:val="28"/>
          <w:lang w:eastAsia="ru-RU"/>
        </w:rPr>
      </w:pPr>
      <w:proofErr w:type="gramStart"/>
      <w:r w:rsidRPr="00086959">
        <w:rPr>
          <w:rFonts w:ascii="Times New Roman" w:eastAsia="Times New Roman" w:hAnsi="Times New Roman" w:cs="Times New Roman"/>
          <w:sz w:val="28"/>
          <w:szCs w:val="28"/>
          <w:lang w:eastAsia="ru-RU"/>
        </w:rPr>
        <w:t xml:space="preserve">Ф. </w:t>
      </w:r>
      <w:proofErr w:type="spellStart"/>
      <w:r w:rsidRPr="00086959">
        <w:rPr>
          <w:rFonts w:ascii="Times New Roman" w:eastAsia="Times New Roman" w:hAnsi="Times New Roman" w:cs="Times New Roman"/>
          <w:sz w:val="28"/>
          <w:szCs w:val="28"/>
          <w:lang w:eastAsia="ru-RU"/>
        </w:rPr>
        <w:t>Котлер</w:t>
      </w:r>
      <w:proofErr w:type="spellEnd"/>
      <w:r w:rsidRPr="00086959">
        <w:rPr>
          <w:rFonts w:ascii="Times New Roman" w:eastAsia="Times New Roman" w:hAnsi="Times New Roman" w:cs="Times New Roman"/>
          <w:sz w:val="28"/>
          <w:szCs w:val="28"/>
          <w:lang w:eastAsia="ru-RU"/>
        </w:rPr>
        <w:t xml:space="preserve"> дает следующие определение оптовой торговли:</w:t>
      </w:r>
      <w:proofErr w:type="gramEnd"/>
      <w:r w:rsidRPr="00086959">
        <w:rPr>
          <w:rFonts w:ascii="Times New Roman" w:eastAsia="Times New Roman" w:hAnsi="Times New Roman" w:cs="Times New Roman"/>
          <w:sz w:val="28"/>
          <w:szCs w:val="28"/>
          <w:lang w:eastAsia="ru-RU"/>
        </w:rPr>
        <w:t xml:space="preserve"> «Любая деятельность, связанная с продажей товаров или услуг для их последующей перепродажи или </w:t>
      </w:r>
      <w:proofErr w:type="gramStart"/>
      <w:r w:rsidRPr="00086959">
        <w:rPr>
          <w:rFonts w:ascii="Times New Roman" w:eastAsia="Times New Roman" w:hAnsi="Times New Roman" w:cs="Times New Roman"/>
          <w:sz w:val="28"/>
          <w:szCs w:val="28"/>
          <w:lang w:eastAsia="ru-RU"/>
        </w:rPr>
        <w:t>использовании</w:t>
      </w:r>
      <w:proofErr w:type="gramEnd"/>
      <w:r w:rsidRPr="00086959">
        <w:rPr>
          <w:rFonts w:ascii="Times New Roman" w:eastAsia="Times New Roman" w:hAnsi="Times New Roman" w:cs="Times New Roman"/>
          <w:sz w:val="28"/>
          <w:szCs w:val="28"/>
          <w:lang w:eastAsia="ru-RU"/>
        </w:rPr>
        <w:t xml:space="preserve"> в производстве»</w:t>
      </w:r>
    </w:p>
    <w:p w:rsidR="002A3338" w:rsidRPr="00086959" w:rsidRDefault="002A3338" w:rsidP="00086959">
      <w:pPr>
        <w:pStyle w:val="a3"/>
        <w:spacing w:line="360" w:lineRule="auto"/>
        <w:ind w:firstLine="720"/>
        <w:contextualSpacing/>
        <w:jc w:val="both"/>
        <w:rPr>
          <w:bCs/>
          <w:sz w:val="28"/>
          <w:szCs w:val="28"/>
        </w:rPr>
      </w:pPr>
      <w:r w:rsidRPr="00086959">
        <w:rPr>
          <w:bCs/>
          <w:sz w:val="28"/>
          <w:szCs w:val="28"/>
        </w:rPr>
        <w:t>Оптовая торговля – это форма отношений между предприятиями, при которой хозяйственные связи по поставкам продукции формируются сторонами самостоятельно. Оптовая торговля связывает практически все отрасли экономики, все предприятия и организации, осуществляющие материальное производство и товарное обращение.</w:t>
      </w:r>
    </w:p>
    <w:p w:rsidR="002A3338" w:rsidRPr="00086959" w:rsidRDefault="002A3338" w:rsidP="00086959">
      <w:pPr>
        <w:pStyle w:val="a3"/>
        <w:spacing w:line="360" w:lineRule="auto"/>
        <w:ind w:firstLine="720"/>
        <w:contextualSpacing/>
        <w:jc w:val="both"/>
        <w:rPr>
          <w:sz w:val="28"/>
          <w:szCs w:val="28"/>
        </w:rPr>
      </w:pPr>
      <w:r w:rsidRPr="00086959">
        <w:rPr>
          <w:sz w:val="28"/>
          <w:szCs w:val="28"/>
        </w:rPr>
        <w:t xml:space="preserve">С позиций маркетинга роль оптовой торговли состоит в максимальном удовлетворении потребностей розничных предприятий, поставляя им нужные товары в определенных объемах и в установленные сроки. Располагаясь обычно в крупных населенных пунктах (городах), оптовые компании также хорошо знают потребности конечных покупателей. Поэтому они самостоятельно или с помощью производителя товара способны организовать мощную маркетинговую поддержку розничной торговле. Как показывает современный опыт, оптовые компании в большинстве случаев осуществляют сбытовые функции лучше производителя, поскольку имеют устоявшиеся связи с розничной торговлей, а также хорошую складскую и транспортную базу.   Сегодня оптовые компании предоставляют своим покупателям не только товары, но и широкий спектр сопутствующих услуг: реклама в месте продажи, организация мероприятий по стимулированию продаж, доставка товара, предпродажная подготовка, в том числе фасовка и упаковка товара под торговой маркой розничного предприятия или </w:t>
      </w:r>
      <w:r w:rsidRPr="00086959">
        <w:rPr>
          <w:sz w:val="28"/>
          <w:szCs w:val="28"/>
        </w:rPr>
        <w:lastRenderedPageBreak/>
        <w:t xml:space="preserve">розничной сети. На рынке технически сложных товаров оптовые компании организуют, при поддержке производителей, сервисные центры. А поскольку деятельность любого посредника увеличивает стоимость товара, то задача оптового звена системы сбыта состоит в формировании минимальной оптовой наценки (за счет рационализации торгово-логистических операций) или в предании товару дополнительных ценностей для покупателя, который воспримет установленную цену как справедливую. </w:t>
      </w:r>
    </w:p>
    <w:p w:rsidR="002A3338" w:rsidRPr="00086959" w:rsidRDefault="002A3338" w:rsidP="00086959">
      <w:pPr>
        <w:pStyle w:val="a3"/>
        <w:spacing w:line="360" w:lineRule="auto"/>
        <w:ind w:firstLine="720"/>
        <w:contextualSpacing/>
        <w:jc w:val="both"/>
        <w:rPr>
          <w:sz w:val="28"/>
          <w:szCs w:val="28"/>
        </w:rPr>
      </w:pPr>
      <w:r w:rsidRPr="00086959">
        <w:rPr>
          <w:sz w:val="28"/>
          <w:szCs w:val="28"/>
        </w:rPr>
        <w:t xml:space="preserve">Важнейшая задача оптовой торговли – планомерно регулировать товарное предложение в соответствии со спросом. Объективная возможность успешно решить эту задачу, обусловлена промежуточным положением оптовой торговли: в ней концентрируется значительная часть товарных ресурсов, что позволяет не ограничиваться операциями пассивного характера, а активно влиять на сферу производства,  розничную торговлю и через неё – на сферу потребления. Оптовая торговля как никакое другое звено, связанное с реализацией товаров, способна активно регулировать региональные и отраслевые рынки за счёт накопления и перемещения товаров.   От работы оптовой торговли во многом зависит эффективность функционирования всего народнохозяйственного комплекса, сбалансированность внутреннего рынка, удовлетворение растущих потребностей людей. Оптовая торговля играет существенную роль в системе экономических связей между районами страны, отраслями производства, изготовителями товаров и розничной торговлей. Осуществляя хозяйственные связи с промышленностью и сельским хозяйством, оптовая торговля выступает в качестве заказчика товаров народного потребления, в её функции входят закупка и завоз товаров от предприятий-изготовителей. Следует отметить, что она призвана активно </w:t>
      </w:r>
      <w:proofErr w:type="gramStart"/>
      <w:r w:rsidRPr="00086959">
        <w:rPr>
          <w:sz w:val="28"/>
          <w:szCs w:val="28"/>
        </w:rPr>
        <w:t>вовлекать</w:t>
      </w:r>
      <w:proofErr w:type="gramEnd"/>
      <w:r w:rsidRPr="00086959">
        <w:rPr>
          <w:sz w:val="28"/>
          <w:szCs w:val="28"/>
        </w:rPr>
        <w:t xml:space="preserve"> в товарооборот местные товарные ресурсы и проводить децентрализованные закупки товаров из различных источников. </w:t>
      </w:r>
    </w:p>
    <w:p w:rsidR="002A3338" w:rsidRPr="00086959" w:rsidRDefault="002A3338" w:rsidP="00086959">
      <w:pPr>
        <w:pStyle w:val="a3"/>
        <w:spacing w:line="360" w:lineRule="auto"/>
        <w:ind w:firstLine="720"/>
        <w:contextualSpacing/>
        <w:jc w:val="both"/>
        <w:rPr>
          <w:sz w:val="28"/>
          <w:szCs w:val="28"/>
        </w:rPr>
      </w:pPr>
      <w:r w:rsidRPr="00086959">
        <w:rPr>
          <w:sz w:val="28"/>
          <w:szCs w:val="28"/>
        </w:rPr>
        <w:t xml:space="preserve">Организуя завоз товаров, оптовая торговля контролирует, соблюдает ли промышленность договорные обязательства по поставкам товаров </w:t>
      </w:r>
      <w:r w:rsidRPr="00086959">
        <w:rPr>
          <w:sz w:val="28"/>
          <w:szCs w:val="28"/>
        </w:rPr>
        <w:lastRenderedPageBreak/>
        <w:t>соответствующего ассортимента и качества, строго в обусловленные сроки. На складах оптовых предприятий закупленные товары разбраковываются и уцениваются в случае их несоответствия запросам покупателей. Оптовая торговля может и должна активно влиять на объём и ассортимент производимой продукции, требовать замены выпуска товаров, не пользующихся спросом, на товары, потребности в которых удовлетворяются не полностью, добиваться улучшения качества и расширения ассортимента изделий. Оптовая торговля имеет право прекращать приёмку и возвращать промышленности товары низкого качества, что заставляет промышленные предприятия улучшать их потребительские свойства. Чтобы целенаправленно воздействовать на изменение торговой конъюнктуры, оптовая торговля должна обладать данными о состоянии и перспективных изменениях ситуаций на отраслевых и региональных рынках, исследовать и прогнозировать спрос населения, иметь представление о возможностях поставщиков.</w:t>
      </w:r>
    </w:p>
    <w:p w:rsidR="002A3338" w:rsidRPr="00086959" w:rsidRDefault="002A3338" w:rsidP="00086959">
      <w:pPr>
        <w:pStyle w:val="a3"/>
        <w:spacing w:line="360" w:lineRule="auto"/>
        <w:ind w:firstLine="720"/>
        <w:contextualSpacing/>
        <w:jc w:val="both"/>
        <w:rPr>
          <w:sz w:val="28"/>
          <w:szCs w:val="28"/>
        </w:rPr>
      </w:pPr>
      <w:r w:rsidRPr="00086959">
        <w:rPr>
          <w:sz w:val="28"/>
          <w:szCs w:val="28"/>
        </w:rPr>
        <w:t xml:space="preserve">Роль оптовой торговли предусматривает её активное участие в обеспечении устойчивой реализации товаров потребителям. Предприятия оптовой торговли контролируют полноту ассортимента в магазинах обслуживаемой зоны, добиваясь постоянного наличия в продаже товаров, имеющихся на складах, участвуют совместно с промышленностью в рекламных мероприятиях, организуют перепродажу излишне закупленных магазинами товаров в другие районы, где на них имеется спрос. </w:t>
      </w:r>
    </w:p>
    <w:p w:rsidR="00207FAE" w:rsidRPr="00086959" w:rsidRDefault="00841EEC" w:rsidP="00086959">
      <w:pPr>
        <w:pStyle w:val="a3"/>
        <w:spacing w:line="360" w:lineRule="auto"/>
        <w:ind w:firstLine="720"/>
        <w:contextualSpacing/>
        <w:jc w:val="both"/>
        <w:rPr>
          <w:sz w:val="28"/>
          <w:szCs w:val="28"/>
        </w:rPr>
      </w:pPr>
      <w:r w:rsidRPr="00086959">
        <w:rPr>
          <w:b/>
          <w:bCs/>
          <w:sz w:val="28"/>
          <w:szCs w:val="28"/>
        </w:rPr>
        <w:t>Задачи маркетинга в системе оптовой торговли</w:t>
      </w:r>
      <w:r w:rsidRPr="00086959">
        <w:rPr>
          <w:b/>
          <w:bCs/>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w:t>
      </w:r>
      <w:r w:rsidRPr="00086959">
        <w:rPr>
          <w:rFonts w:ascii="Times New Roman" w:hAnsi="Times New Roman" w:cs="Times New Roman"/>
          <w:sz w:val="28"/>
          <w:szCs w:val="28"/>
        </w:rPr>
        <w:t>Разработка маркетинговых стратегий</w:t>
      </w:r>
      <w:r w:rsidRPr="00086959">
        <w:rPr>
          <w:rFonts w:ascii="Times New Roman" w:hAnsi="Times New Roman" w:cs="Times New Roman"/>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w:t>
      </w:r>
      <w:r w:rsidRPr="00086959">
        <w:rPr>
          <w:rFonts w:ascii="Times New Roman" w:hAnsi="Times New Roman" w:cs="Times New Roman"/>
          <w:sz w:val="28"/>
          <w:szCs w:val="28"/>
        </w:rPr>
        <w:t>Проведение маркетинговых исследований</w:t>
      </w:r>
      <w:r w:rsidRPr="00086959">
        <w:rPr>
          <w:rFonts w:ascii="Times New Roman" w:hAnsi="Times New Roman" w:cs="Times New Roman"/>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w:t>
      </w:r>
      <w:r w:rsidRPr="00086959">
        <w:rPr>
          <w:rFonts w:ascii="Times New Roman" w:hAnsi="Times New Roman" w:cs="Times New Roman"/>
          <w:sz w:val="28"/>
          <w:szCs w:val="28"/>
        </w:rPr>
        <w:t>Сегментирование рынка сбыта</w:t>
      </w:r>
      <w:r w:rsidRPr="00086959">
        <w:rPr>
          <w:rFonts w:ascii="Times New Roman" w:hAnsi="Times New Roman" w:cs="Times New Roman"/>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w:t>
      </w:r>
      <w:r w:rsidRPr="00086959">
        <w:rPr>
          <w:rFonts w:ascii="Times New Roman" w:hAnsi="Times New Roman" w:cs="Times New Roman"/>
          <w:sz w:val="28"/>
          <w:szCs w:val="28"/>
        </w:rPr>
        <w:t>Маркетинг закупок</w:t>
      </w:r>
      <w:r w:rsidRPr="00086959">
        <w:rPr>
          <w:rFonts w:ascii="Times New Roman" w:hAnsi="Times New Roman" w:cs="Times New Roman"/>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lastRenderedPageBreak/>
        <w:t xml:space="preserve">- </w:t>
      </w:r>
      <w:r w:rsidRPr="00086959">
        <w:rPr>
          <w:rFonts w:ascii="Times New Roman" w:hAnsi="Times New Roman" w:cs="Times New Roman"/>
          <w:sz w:val="28"/>
          <w:szCs w:val="28"/>
        </w:rPr>
        <w:t>Маркетинг-логистика</w:t>
      </w:r>
      <w:r w:rsidRPr="00086959">
        <w:rPr>
          <w:rFonts w:ascii="Times New Roman" w:hAnsi="Times New Roman" w:cs="Times New Roman"/>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w:t>
      </w:r>
      <w:r w:rsidRPr="00086959">
        <w:rPr>
          <w:rFonts w:ascii="Times New Roman" w:hAnsi="Times New Roman" w:cs="Times New Roman"/>
          <w:sz w:val="28"/>
          <w:szCs w:val="28"/>
        </w:rPr>
        <w:t>Маркетинговые решения сбыта</w:t>
      </w:r>
      <w:r w:rsidRPr="00086959">
        <w:rPr>
          <w:rFonts w:ascii="Times New Roman" w:hAnsi="Times New Roman" w:cs="Times New Roman"/>
          <w:sz w:val="28"/>
          <w:szCs w:val="28"/>
        </w:rPr>
        <w:t>;</w:t>
      </w:r>
    </w:p>
    <w:p w:rsidR="00207FAE"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Организация </w:t>
      </w:r>
      <w:proofErr w:type="spellStart"/>
      <w:r w:rsidRPr="00086959">
        <w:rPr>
          <w:rFonts w:ascii="Times New Roman" w:hAnsi="Times New Roman" w:cs="Times New Roman"/>
          <w:sz w:val="28"/>
          <w:szCs w:val="28"/>
        </w:rPr>
        <w:t>мерчендайзинг</w:t>
      </w:r>
      <w:proofErr w:type="spellEnd"/>
      <w:r w:rsidRPr="00086959">
        <w:rPr>
          <w:rFonts w:ascii="Times New Roman" w:hAnsi="Times New Roman" w:cs="Times New Roman"/>
          <w:sz w:val="28"/>
          <w:szCs w:val="28"/>
        </w:rPr>
        <w:t>;</w:t>
      </w:r>
    </w:p>
    <w:p w:rsidR="002A3338" w:rsidRPr="00086959" w:rsidRDefault="00207FAE" w:rsidP="00086959">
      <w:pPr>
        <w:spacing w:line="360" w:lineRule="auto"/>
        <w:rPr>
          <w:rFonts w:ascii="Times New Roman" w:hAnsi="Times New Roman" w:cs="Times New Roman"/>
          <w:sz w:val="28"/>
          <w:szCs w:val="28"/>
        </w:rPr>
      </w:pPr>
      <w:r w:rsidRPr="00086959">
        <w:rPr>
          <w:rFonts w:ascii="Times New Roman" w:hAnsi="Times New Roman" w:cs="Times New Roman"/>
          <w:sz w:val="28"/>
          <w:szCs w:val="28"/>
        </w:rPr>
        <w:t xml:space="preserve">- </w:t>
      </w:r>
      <w:r w:rsidRPr="00086959">
        <w:rPr>
          <w:rFonts w:ascii="Times New Roman" w:hAnsi="Times New Roman" w:cs="Times New Roman"/>
          <w:sz w:val="28"/>
          <w:szCs w:val="28"/>
        </w:rPr>
        <w:t>Маркетинг-аудит системы сбыта</w:t>
      </w:r>
      <w:r w:rsidRPr="00086959">
        <w:rPr>
          <w:rFonts w:ascii="Times New Roman" w:hAnsi="Times New Roman" w:cs="Times New Roman"/>
          <w:sz w:val="28"/>
          <w:szCs w:val="28"/>
        </w:rPr>
        <w:t>.</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b/>
          <w:sz w:val="28"/>
          <w:szCs w:val="28"/>
          <w:lang w:eastAsia="ru-RU"/>
        </w:rPr>
        <w:t>Маркетинговые стратегии</w:t>
      </w:r>
      <w:r w:rsidRPr="00207FAE">
        <w:rPr>
          <w:rFonts w:ascii="Times New Roman" w:eastAsia="Times New Roman" w:hAnsi="Times New Roman" w:cs="Times New Roman"/>
          <w:sz w:val="28"/>
          <w:szCs w:val="28"/>
          <w:lang w:eastAsia="ru-RU"/>
        </w:rPr>
        <w:t xml:space="preserve"> в сфере сбытовой деятельности предприятия разрабатываются в случае расширения сбыта на старом рынке, выхода на новые рынки, при проектирование новых сбытовых каналов, например, тогда, когда старая система </w:t>
      </w:r>
      <w:proofErr w:type="gramStart"/>
      <w:r w:rsidRPr="00207FAE">
        <w:rPr>
          <w:rFonts w:ascii="Times New Roman" w:eastAsia="Times New Roman" w:hAnsi="Times New Roman" w:cs="Times New Roman"/>
          <w:sz w:val="28"/>
          <w:szCs w:val="28"/>
          <w:lang w:eastAsia="ru-RU"/>
        </w:rPr>
        <w:t>сбыта</w:t>
      </w:r>
      <w:proofErr w:type="gramEnd"/>
      <w:r w:rsidRPr="00207FAE">
        <w:rPr>
          <w:rFonts w:ascii="Times New Roman" w:eastAsia="Times New Roman" w:hAnsi="Times New Roman" w:cs="Times New Roman"/>
          <w:sz w:val="28"/>
          <w:szCs w:val="28"/>
          <w:lang w:eastAsia="ru-RU"/>
        </w:rPr>
        <w:t xml:space="preserve"> перестала быть эффективной. </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В сбытовой деятельности предприятие неизбежно сталкивается с фирмами-конкурентами, а иногда специально предусматривает конкуренцию между собственными каналами сбыта (по горизонтальному или вертикальному типам).</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По отношению к внешним конкурентам разрабатывается стратегия конкурентной борьбы или стратегия сотрудничества. В случае выбора стратегии соперничества предприятие определяет вид конкуренции (ценовая, неценовая) и прогнозирует поведение конкурентов.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Масштаб конкурентного соперничества может распространяться на мировой рынок, рынок конкретной страны, в пределах одного города, в одном или нескольких сегментах. Наконец, может быть борьба за владение какой-либо нишей.</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Реализация маркетинговых стратегий в сбытовой деятельности требует длительного времени, значительных финансовых затрат, поскольку, как правило, требуются инвестиционные вложения в сбыт. В таб. 2 приведен план сбытовой стратегии предприятия при его выходе на российский рынок.</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b/>
          <w:sz w:val="28"/>
          <w:szCs w:val="28"/>
          <w:lang w:eastAsia="ru-RU"/>
        </w:rPr>
        <w:t>Маркетинговые исследования</w:t>
      </w:r>
      <w:r w:rsidRPr="00207FAE">
        <w:rPr>
          <w:rFonts w:ascii="Times New Roman" w:eastAsia="Times New Roman" w:hAnsi="Times New Roman" w:cs="Times New Roman"/>
          <w:sz w:val="28"/>
          <w:szCs w:val="28"/>
          <w:lang w:eastAsia="ru-RU"/>
        </w:rPr>
        <w:t>, проводимые оптовым предприятием, охватывают три наиболее важные сферы:</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xml:space="preserve">- исследование профессиональных субъектов рынка сбыта: конкуренты, розничная сеть, прочие покупатели товаров, например, система </w:t>
      </w:r>
      <w:r w:rsidRPr="00207FAE">
        <w:rPr>
          <w:rFonts w:ascii="Times New Roman" w:eastAsia="Times New Roman" w:hAnsi="Times New Roman" w:cs="Times New Roman"/>
          <w:sz w:val="28"/>
          <w:szCs w:val="28"/>
          <w:lang w:eastAsia="ru-RU"/>
        </w:rPr>
        <w:lastRenderedPageBreak/>
        <w:t>ресторанного питания, кафе, мелкие оптовики, работающие на оптово-розничных рынках и т.д.;</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исследование потребителей - населения с целью получения от них информации о товарах, пользующихся спросом, и об уровне неудовлетворенности разными торговыми марками;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исследование рынка поставщиков для решения собственных проблем, связанных с закупками.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xml:space="preserve">Организация маркетинговых исследований зависит от квалификации и наличия маркетологов. В случае их отсутствия могут быть привлечены сторонние исследователи или куплен уже готовый отчет, составленный маркетинговой фирмой на основании ранее проведенных исследований. </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По инициативе поставщика-производителя возможно проведение различных экспериментальных исследований по оценке потребительских качеств товара.</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b/>
          <w:sz w:val="28"/>
          <w:szCs w:val="28"/>
          <w:lang w:eastAsia="ru-RU"/>
        </w:rPr>
        <w:t>Сегментирование рынка</w:t>
      </w:r>
      <w:r w:rsidRPr="00207FAE">
        <w:rPr>
          <w:rFonts w:ascii="Times New Roman" w:eastAsia="Times New Roman" w:hAnsi="Times New Roman" w:cs="Times New Roman"/>
          <w:sz w:val="28"/>
          <w:szCs w:val="28"/>
          <w:lang w:eastAsia="ru-RU"/>
        </w:rPr>
        <w:t xml:space="preserve"> сбыта является обязательной функцией маркетинга оптового предприятия. Например, чтобы выбрать целевые сегменты покупателей-профессионалов и знать покупательские предпочтения разных слоев населения и их реакцию на поставляемый товар.</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Профессиональный рынок сбыта сегментируют по таким критериям, как: объемы закупок, широта ассортимента, деловая репутация, платежеспособность, проводимая ценовая политика и т.д.</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Если потребителем является население, то применяют различные системы показателей, выбирая из них те, которые в наибольшей степени характеризуют потребительский сегмент (социальные, демографические, экономические, поведенческие и другие показатели).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b/>
          <w:sz w:val="28"/>
          <w:szCs w:val="28"/>
          <w:lang w:eastAsia="ru-RU"/>
        </w:rPr>
        <w:t>Маркетинг закупок</w:t>
      </w:r>
      <w:r w:rsidRPr="00207FAE">
        <w:rPr>
          <w:rFonts w:ascii="Times New Roman" w:eastAsia="Times New Roman" w:hAnsi="Times New Roman" w:cs="Times New Roman"/>
          <w:sz w:val="28"/>
          <w:szCs w:val="28"/>
          <w:lang w:eastAsia="ru-RU"/>
        </w:rPr>
        <w:t xml:space="preserve"> служит для получения конкурентных преимуществ уже на стадии работы с поставщиками за счет приобретения товаров, способных удовлетворить потребности конечных покупателей.</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В этом случае решаются следующие задачи: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закупать товар, пользующийся спросом у потребителя;</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lastRenderedPageBreak/>
        <w:t>- процесс закупки должен давать экономическую выгоду для оптовика (за счет получения скидок, отсрочки платежа);</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в случае некондиционного товара оптовик должен иметь возможность его замены.</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xml:space="preserve">Предприятие-производитель делает закупки сырья, деталей комплектующих </w:t>
      </w:r>
      <w:proofErr w:type="gramStart"/>
      <w:r w:rsidRPr="00207FAE">
        <w:rPr>
          <w:rFonts w:ascii="Times New Roman" w:eastAsia="Times New Roman" w:hAnsi="Times New Roman" w:cs="Times New Roman"/>
          <w:sz w:val="28"/>
          <w:szCs w:val="28"/>
          <w:lang w:eastAsia="ru-RU"/>
        </w:rPr>
        <w:t>узлов</w:t>
      </w:r>
      <w:proofErr w:type="gramEnd"/>
      <w:r w:rsidRPr="00207FAE">
        <w:rPr>
          <w:rFonts w:ascii="Times New Roman" w:eastAsia="Times New Roman" w:hAnsi="Times New Roman" w:cs="Times New Roman"/>
          <w:sz w:val="28"/>
          <w:szCs w:val="28"/>
          <w:lang w:eastAsia="ru-RU"/>
        </w:rPr>
        <w:t xml:space="preserve"> также с учетом требуемого качества производимых товаров. </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Процесс закупки состоит из ряда последовательных шагов: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w:t>
      </w:r>
      <w:r w:rsidRPr="00207FAE">
        <w:rPr>
          <w:rFonts w:ascii="Times New Roman" w:eastAsia="Times New Roman" w:hAnsi="Times New Roman" w:cs="Times New Roman"/>
          <w:sz w:val="28"/>
          <w:szCs w:val="28"/>
          <w:lang w:eastAsia="ru-RU"/>
        </w:rPr>
        <w:t xml:space="preserve"> определение потребностей в конкретном товаре, конкретной торговой марке с установлением его количества;</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w:t>
      </w:r>
      <w:r w:rsidRPr="00207FAE">
        <w:rPr>
          <w:rFonts w:ascii="Times New Roman" w:eastAsia="Times New Roman" w:hAnsi="Times New Roman" w:cs="Times New Roman"/>
          <w:sz w:val="28"/>
          <w:szCs w:val="28"/>
          <w:lang w:eastAsia="ru-RU"/>
        </w:rPr>
        <w:t xml:space="preserve"> определение потребностей в ассортименте, который желательно покупать у одного поставщика;</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w:t>
      </w:r>
      <w:r w:rsidRPr="00207FAE">
        <w:rPr>
          <w:rFonts w:ascii="Times New Roman" w:eastAsia="Times New Roman" w:hAnsi="Times New Roman" w:cs="Times New Roman"/>
          <w:sz w:val="28"/>
          <w:szCs w:val="28"/>
          <w:lang w:eastAsia="ru-RU"/>
        </w:rPr>
        <w:t xml:space="preserve"> определение критериев, которые составляют исходную базу при оценке поставщиков и ведении переговоров с ними (экономические, маркетинговые, технические, логистические требования);</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w:t>
      </w:r>
      <w:r w:rsidRPr="00207FAE">
        <w:rPr>
          <w:rFonts w:ascii="Times New Roman" w:eastAsia="Times New Roman" w:hAnsi="Times New Roman" w:cs="Times New Roman"/>
          <w:sz w:val="28"/>
          <w:szCs w:val="28"/>
          <w:lang w:eastAsia="ru-RU"/>
        </w:rPr>
        <w:t xml:space="preserve"> поиск и анализ поставщиков методами маркетингового исследования рынка;</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w:t>
      </w:r>
      <w:r w:rsidRPr="00207FAE">
        <w:rPr>
          <w:rFonts w:ascii="Times New Roman" w:eastAsia="Times New Roman" w:hAnsi="Times New Roman" w:cs="Times New Roman"/>
          <w:sz w:val="28"/>
          <w:szCs w:val="28"/>
          <w:lang w:eastAsia="ru-RU"/>
        </w:rPr>
        <w:t xml:space="preserve"> отбор поставщиков и организация переговоров с ними;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w:t>
      </w:r>
      <w:r w:rsidRPr="00207FAE">
        <w:rPr>
          <w:rFonts w:ascii="Times New Roman" w:eastAsia="Times New Roman" w:hAnsi="Times New Roman" w:cs="Times New Roman"/>
          <w:sz w:val="28"/>
          <w:szCs w:val="28"/>
          <w:lang w:eastAsia="ru-RU"/>
        </w:rPr>
        <w:t xml:space="preserve"> размещение пробных заказов;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 xml:space="preserve">- </w:t>
      </w:r>
      <w:r w:rsidRPr="00207FAE">
        <w:rPr>
          <w:rFonts w:ascii="Times New Roman" w:eastAsia="Times New Roman" w:hAnsi="Times New Roman" w:cs="Times New Roman"/>
          <w:sz w:val="28"/>
          <w:szCs w:val="28"/>
          <w:lang w:eastAsia="ru-RU"/>
        </w:rPr>
        <w:t>оценка результатов;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 xml:space="preserve">- </w:t>
      </w:r>
      <w:r w:rsidRPr="00207FAE">
        <w:rPr>
          <w:rFonts w:ascii="Times New Roman" w:eastAsia="Times New Roman" w:hAnsi="Times New Roman" w:cs="Times New Roman"/>
          <w:sz w:val="28"/>
          <w:szCs w:val="28"/>
          <w:lang w:eastAsia="ru-RU"/>
        </w:rPr>
        <w:t>заключение долговременных договорных соглашений.</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Можно сформулировать основные требования к поставщикам:</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популярность (известность торговой марки;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надежность;</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доступность;</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заинтересованность в совместной работе;</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понимание роли маркетинга в продвижении своей продукции;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минимальные сроки поставки;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брать на себя долю риска, например, связанного с транспортировкой.</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lastRenderedPageBreak/>
        <w:t>При отборе поставщиков оптовая компания решает вопрос остановиться на одном поставщике (принцип концентрации заказов) или выбрать несколько поставщиков (принцип распыления заказов).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Преимущество концентрации заказов у одного поставщика позволяет получить большие скидки за счет большего размера заказа. Этому же способствует тесное сотрудничество, включая и осуществление совместных проектов по производству новых товаров. Оптовая компания может предоставлять информацию о новых тенденциях спроса, новых товарах, поступающих на рынок от других производителей.</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Однако работа с одним поставщиком увеличивает риск оптовика и ограничивает его возможности быстро подстраиваться под требования розничной сети.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Для снижения такого рода риска оптовая компания работает одновременно с несколькими поставщиками. Если поставщики заинтересованы сотрудничать с оптовиком, то это можно использовать для получения дополнительных выгод, добиваясь уступок от них.</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b/>
          <w:sz w:val="28"/>
          <w:szCs w:val="28"/>
          <w:lang w:eastAsia="ru-RU"/>
        </w:rPr>
        <w:t>Маркетинг-логистика</w:t>
      </w:r>
      <w:r w:rsidRPr="00207FAE">
        <w:rPr>
          <w:rFonts w:ascii="Times New Roman" w:eastAsia="Times New Roman" w:hAnsi="Times New Roman" w:cs="Times New Roman"/>
          <w:sz w:val="28"/>
          <w:szCs w:val="28"/>
          <w:lang w:eastAsia="ru-RU"/>
        </w:rPr>
        <w:t xml:space="preserve"> оптовой компании заключается в разработке такой транспортно-складской схемы, которая учитывала бы требования маркетинга закупок и маркетинга сбыта. Как и другие структуры предприятия, ориентированные на маркетинговый подход в своей работе, службы логистики должны учитывать специфику поведения и требования розничных торговых предприятий, которые они предъявляют к своим поставщикам </w:t>
      </w:r>
      <w:proofErr w:type="gramStart"/>
      <w:r w:rsidRPr="00207FAE">
        <w:rPr>
          <w:rFonts w:ascii="Times New Roman" w:eastAsia="Times New Roman" w:hAnsi="Times New Roman" w:cs="Times New Roman"/>
          <w:sz w:val="28"/>
          <w:szCs w:val="28"/>
          <w:lang w:eastAsia="ru-RU"/>
        </w:rPr>
        <w:t>–о</w:t>
      </w:r>
      <w:proofErr w:type="gramEnd"/>
      <w:r w:rsidRPr="00207FAE">
        <w:rPr>
          <w:rFonts w:ascii="Times New Roman" w:eastAsia="Times New Roman" w:hAnsi="Times New Roman" w:cs="Times New Roman"/>
          <w:sz w:val="28"/>
          <w:szCs w:val="28"/>
          <w:lang w:eastAsia="ru-RU"/>
        </w:rPr>
        <w:t>птовикам. Это, прежде всего, размер партии товаров и скорость поставки.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Часто такие требования приводят к тому, что оптовая компания вынуждена размещать торговые склады, наиболее близко расположенные к магазинам. С другой стороны, собственные закупки оптовика больших партий товара у производителей заставляет его решать следующую задачу: иметь центральный распределительный склад или, минуя его, развозить товар по районным складам.</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b/>
          <w:sz w:val="28"/>
          <w:szCs w:val="28"/>
          <w:lang w:eastAsia="ru-RU"/>
        </w:rPr>
        <w:lastRenderedPageBreak/>
        <w:t>Маркетинговые решения в системе сбыта</w:t>
      </w:r>
      <w:r w:rsidRPr="00207FAE">
        <w:rPr>
          <w:rFonts w:ascii="Times New Roman" w:eastAsia="Times New Roman" w:hAnsi="Times New Roman" w:cs="Times New Roman"/>
          <w:sz w:val="28"/>
          <w:szCs w:val="28"/>
          <w:lang w:eastAsia="ru-RU"/>
        </w:rPr>
        <w:t xml:space="preserve"> имеют цель оказать поддержку в реализации планируемого объема товаров на местном и региональных рынках.</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Маркетинговая информация, подпитывающая сбыт, способствует снижению риска сбытовой деятельности.</w:t>
      </w:r>
    </w:p>
    <w:p w:rsidR="00207FAE" w:rsidRPr="00207FAE" w:rsidRDefault="00207FAE" w:rsidP="00086959">
      <w:pPr>
        <w:spacing w:after="0" w:line="360" w:lineRule="auto"/>
        <w:ind w:firstLine="709"/>
        <w:jc w:val="both"/>
        <w:rPr>
          <w:rFonts w:ascii="Times New Roman" w:eastAsia="Times New Roman" w:hAnsi="Times New Roman" w:cs="Times New Roman"/>
          <w:b/>
          <w:sz w:val="28"/>
          <w:szCs w:val="28"/>
          <w:lang w:eastAsia="ru-RU"/>
        </w:rPr>
      </w:pPr>
      <w:r w:rsidRPr="00207FAE">
        <w:rPr>
          <w:rFonts w:ascii="Times New Roman" w:eastAsia="Times New Roman" w:hAnsi="Times New Roman" w:cs="Times New Roman"/>
          <w:b/>
          <w:sz w:val="28"/>
          <w:szCs w:val="28"/>
          <w:lang w:eastAsia="ru-RU"/>
        </w:rPr>
        <w:t>Решение о товарном ассортименте</w:t>
      </w:r>
      <w:r w:rsidRPr="00086959">
        <w:rPr>
          <w:rFonts w:ascii="Times New Roman" w:eastAsia="Times New Roman" w:hAnsi="Times New Roman" w:cs="Times New Roman"/>
          <w:b/>
          <w:sz w:val="28"/>
          <w:szCs w:val="28"/>
          <w:lang w:eastAsia="ru-RU"/>
        </w:rPr>
        <w:t>.</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При принятии решений по ассортименту необходимо учитывать степень близости между товарами различных товарных групп, возможности предприятия (финансовые, кадровые, складские и т.д.), требования покупателей, наличие конкурентов.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С финансовой точки зрения, формирование ассортимента происходит с учетом оборачиваемости товаров, размера товарооборота и получаемой прибыли.</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Расширение ассортимента производится по нескольким причинам, в том числе:</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для некоторых товаров основного ассортимента необходимо иметь дополняющие товары (товары-комплементы);</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деятельность оптовой компании при данном ассортименте нерентабельна (малый оборот);</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решаются другие маркетинговые задачи: продвигаются товары-новинки, предприятие переключается на более крупные розничные сегменты и т.д.</w:t>
      </w:r>
    </w:p>
    <w:p w:rsidR="00207FAE" w:rsidRPr="00207FAE" w:rsidRDefault="00207FAE" w:rsidP="00086959">
      <w:pPr>
        <w:spacing w:after="0" w:line="360" w:lineRule="auto"/>
        <w:ind w:firstLine="709"/>
        <w:jc w:val="both"/>
        <w:rPr>
          <w:rFonts w:ascii="Times New Roman" w:eastAsia="Times New Roman" w:hAnsi="Times New Roman" w:cs="Times New Roman"/>
          <w:b/>
          <w:sz w:val="28"/>
          <w:szCs w:val="28"/>
          <w:lang w:eastAsia="ru-RU"/>
        </w:rPr>
      </w:pPr>
      <w:r w:rsidRPr="00207FAE">
        <w:rPr>
          <w:rFonts w:ascii="Times New Roman" w:eastAsia="Times New Roman" w:hAnsi="Times New Roman" w:cs="Times New Roman"/>
          <w:b/>
          <w:sz w:val="28"/>
          <w:szCs w:val="28"/>
          <w:lang w:eastAsia="ru-RU"/>
        </w:rPr>
        <w:t>Решение о ценах.</w:t>
      </w:r>
    </w:p>
    <w:p w:rsidR="00207FAE" w:rsidRPr="00086959"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 xml:space="preserve">В подавляющем большинстве случаев при заключении сделки магазинами с оптовой компанией основным фактором служит цена, качество товара и условия оплаты. </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086959">
        <w:rPr>
          <w:rFonts w:ascii="Times New Roman" w:eastAsia="Times New Roman" w:hAnsi="Times New Roman" w:cs="Times New Roman"/>
          <w:sz w:val="28"/>
          <w:szCs w:val="28"/>
          <w:lang w:eastAsia="ru-RU"/>
        </w:rPr>
        <w:t>О</w:t>
      </w:r>
      <w:r w:rsidRPr="00207FAE">
        <w:rPr>
          <w:rFonts w:ascii="Times New Roman" w:eastAsia="Times New Roman" w:hAnsi="Times New Roman" w:cs="Times New Roman"/>
          <w:sz w:val="28"/>
          <w:szCs w:val="28"/>
          <w:lang w:eastAsia="ru-RU"/>
        </w:rPr>
        <w:t>птовая цена должна быть выгодной для магазина, учитывать характер спроса на данный товар и ценовые предложения конкурентов.</w:t>
      </w:r>
    </w:p>
    <w:p w:rsidR="00207FAE" w:rsidRPr="00207FAE" w:rsidRDefault="00207FAE" w:rsidP="00086959">
      <w:pPr>
        <w:spacing w:after="0" w:line="360" w:lineRule="auto"/>
        <w:ind w:firstLine="709"/>
        <w:jc w:val="both"/>
        <w:rPr>
          <w:rFonts w:ascii="Times New Roman" w:eastAsia="Times New Roman" w:hAnsi="Times New Roman" w:cs="Times New Roman"/>
          <w:b/>
          <w:sz w:val="28"/>
          <w:szCs w:val="28"/>
          <w:lang w:eastAsia="ru-RU"/>
        </w:rPr>
      </w:pPr>
      <w:r w:rsidRPr="00207FAE">
        <w:rPr>
          <w:rFonts w:ascii="Times New Roman" w:eastAsia="Times New Roman" w:hAnsi="Times New Roman" w:cs="Times New Roman"/>
          <w:b/>
          <w:sz w:val="28"/>
          <w:szCs w:val="28"/>
          <w:lang w:eastAsia="ru-RU"/>
        </w:rPr>
        <w:t>Решение о каналах сбыта.</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lastRenderedPageBreak/>
        <w:t xml:space="preserve">Варианты решений о методах и каналах сбыта принимаются </w:t>
      </w:r>
      <w:proofErr w:type="gramStart"/>
      <w:r w:rsidRPr="00207FAE">
        <w:rPr>
          <w:rFonts w:ascii="Times New Roman" w:eastAsia="Times New Roman" w:hAnsi="Times New Roman" w:cs="Times New Roman"/>
          <w:sz w:val="28"/>
          <w:szCs w:val="28"/>
          <w:lang w:eastAsia="ru-RU"/>
        </w:rPr>
        <w:t>также, как</w:t>
      </w:r>
      <w:proofErr w:type="gramEnd"/>
      <w:r w:rsidRPr="00207FAE">
        <w:rPr>
          <w:rFonts w:ascii="Times New Roman" w:eastAsia="Times New Roman" w:hAnsi="Times New Roman" w:cs="Times New Roman"/>
          <w:sz w:val="28"/>
          <w:szCs w:val="28"/>
          <w:lang w:eastAsia="ru-RU"/>
        </w:rPr>
        <w:t xml:space="preserve"> и производителем.</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Большим преимуществом сбытовой структуры оптовой компании является возможность доставки в розничную сеть товаров небольшими партиями в короткий срок. Кроме этого, сбыт должен быть нацелен на поиск новых покупателей и освоение новых рынков.</w:t>
      </w:r>
    </w:p>
    <w:p w:rsidR="00207FAE" w:rsidRPr="00207FAE" w:rsidRDefault="00207FAE" w:rsidP="00086959">
      <w:pPr>
        <w:spacing w:after="0" w:line="360" w:lineRule="auto"/>
        <w:ind w:firstLine="709"/>
        <w:jc w:val="both"/>
        <w:rPr>
          <w:rFonts w:ascii="Times New Roman" w:eastAsia="Times New Roman" w:hAnsi="Times New Roman" w:cs="Times New Roman"/>
          <w:b/>
          <w:sz w:val="28"/>
          <w:szCs w:val="28"/>
          <w:lang w:eastAsia="ru-RU"/>
        </w:rPr>
      </w:pPr>
      <w:r w:rsidRPr="00207FAE">
        <w:rPr>
          <w:rFonts w:ascii="Times New Roman" w:eastAsia="Times New Roman" w:hAnsi="Times New Roman" w:cs="Times New Roman"/>
          <w:b/>
          <w:sz w:val="28"/>
          <w:szCs w:val="28"/>
          <w:lang w:eastAsia="ru-RU"/>
        </w:rPr>
        <w:t xml:space="preserve">Решение о размещении </w:t>
      </w:r>
      <w:r w:rsidRPr="00086959">
        <w:rPr>
          <w:rFonts w:ascii="Times New Roman" w:eastAsia="Times New Roman" w:hAnsi="Times New Roman" w:cs="Times New Roman"/>
          <w:b/>
          <w:sz w:val="28"/>
          <w:szCs w:val="28"/>
          <w:lang w:eastAsia="ru-RU"/>
        </w:rPr>
        <w:t>места хранения товарных запасов.</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Оптовая компания решает вопрос об организации системы складов или одного централизованного склада, а возможно их комбинации.</w:t>
      </w:r>
    </w:p>
    <w:p w:rsidR="00207FAE" w:rsidRPr="00207FAE" w:rsidRDefault="00207FAE" w:rsidP="00086959">
      <w:pPr>
        <w:spacing w:after="0" w:line="360" w:lineRule="auto"/>
        <w:ind w:firstLine="709"/>
        <w:jc w:val="both"/>
        <w:rPr>
          <w:rFonts w:ascii="Times New Roman" w:eastAsia="Times New Roman" w:hAnsi="Times New Roman" w:cs="Times New Roman"/>
          <w:bCs/>
          <w:sz w:val="28"/>
          <w:szCs w:val="28"/>
          <w:lang w:eastAsia="ru-RU"/>
        </w:rPr>
      </w:pPr>
      <w:r w:rsidRPr="00207FAE">
        <w:rPr>
          <w:rFonts w:ascii="Times New Roman" w:eastAsia="Times New Roman" w:hAnsi="Times New Roman" w:cs="Times New Roman"/>
          <w:sz w:val="28"/>
          <w:szCs w:val="28"/>
          <w:lang w:eastAsia="ru-RU"/>
        </w:rPr>
        <w:t xml:space="preserve">Исходными моментами служат соотношение между издержками на обеспечение производственной деятельности складов и улучшение обслуживания клиентов оптовика. </w:t>
      </w:r>
    </w:p>
    <w:p w:rsidR="00207FAE" w:rsidRPr="00207FAE" w:rsidRDefault="00207FAE" w:rsidP="00086959">
      <w:pPr>
        <w:spacing w:after="0" w:line="360" w:lineRule="auto"/>
        <w:ind w:firstLine="709"/>
        <w:jc w:val="both"/>
        <w:rPr>
          <w:rFonts w:ascii="Times New Roman" w:eastAsia="Times New Roman" w:hAnsi="Times New Roman" w:cs="Times New Roman"/>
          <w:sz w:val="28"/>
          <w:szCs w:val="28"/>
          <w:lang w:eastAsia="ru-RU"/>
        </w:rPr>
      </w:pPr>
      <w:r w:rsidRPr="00207FAE">
        <w:rPr>
          <w:rFonts w:ascii="Times New Roman" w:eastAsia="Times New Roman" w:hAnsi="Times New Roman" w:cs="Times New Roman"/>
          <w:sz w:val="28"/>
          <w:szCs w:val="28"/>
          <w:lang w:eastAsia="ru-RU"/>
        </w:rPr>
        <w:t>С позиций маркетинга роль оптовой торговли состоит в максимальном удовлетворении потребностей розничных предприятий, поставляя им нужные товары в определенных объемах и в установленные сроки. Располагаясь обычно в крупных населенных пунктах (городах), оптовые компании также хорошо знают потребности конечных покупателей. Поэтому они самостоятельно или с помощью производителя товара способны организовать мощную маркетинговую поддержку розничной торговле.</w:t>
      </w:r>
    </w:p>
    <w:p w:rsidR="00207FAE" w:rsidRPr="00086959" w:rsidRDefault="00207FAE" w:rsidP="00086959">
      <w:pPr>
        <w:spacing w:line="360" w:lineRule="auto"/>
        <w:rPr>
          <w:rFonts w:ascii="Times New Roman" w:hAnsi="Times New Roman" w:cs="Times New Roman"/>
          <w:sz w:val="28"/>
          <w:szCs w:val="28"/>
        </w:rPr>
      </w:pPr>
    </w:p>
    <w:p w:rsidR="00841EEC" w:rsidRPr="00086959" w:rsidRDefault="00841EEC" w:rsidP="00086959">
      <w:pPr>
        <w:spacing w:line="360" w:lineRule="auto"/>
        <w:rPr>
          <w:rFonts w:ascii="Times New Roman" w:hAnsi="Times New Roman" w:cs="Times New Roman"/>
          <w:sz w:val="28"/>
          <w:szCs w:val="28"/>
        </w:rPr>
      </w:pPr>
    </w:p>
    <w:p w:rsidR="00841EEC" w:rsidRPr="00086959" w:rsidRDefault="00841EEC" w:rsidP="00086959">
      <w:pPr>
        <w:spacing w:line="360" w:lineRule="auto"/>
        <w:rPr>
          <w:rFonts w:ascii="Times New Roman" w:hAnsi="Times New Roman" w:cs="Times New Roman"/>
          <w:sz w:val="28"/>
          <w:szCs w:val="28"/>
        </w:rPr>
      </w:pPr>
    </w:p>
    <w:p w:rsidR="00841EEC" w:rsidRPr="00086959" w:rsidRDefault="00841EEC" w:rsidP="00086959">
      <w:pPr>
        <w:spacing w:line="360" w:lineRule="auto"/>
        <w:rPr>
          <w:rFonts w:ascii="Times New Roman" w:hAnsi="Times New Roman" w:cs="Times New Roman"/>
          <w:sz w:val="28"/>
          <w:szCs w:val="28"/>
        </w:rPr>
      </w:pPr>
    </w:p>
    <w:p w:rsidR="00841EEC" w:rsidRPr="00086959" w:rsidRDefault="00841EEC" w:rsidP="00086959">
      <w:pPr>
        <w:spacing w:line="360" w:lineRule="auto"/>
        <w:rPr>
          <w:rFonts w:ascii="Times New Roman" w:hAnsi="Times New Roman" w:cs="Times New Roman"/>
          <w:sz w:val="28"/>
          <w:szCs w:val="28"/>
        </w:rPr>
      </w:pPr>
    </w:p>
    <w:p w:rsidR="00841EEC" w:rsidRPr="00086959" w:rsidRDefault="00841EEC" w:rsidP="00086959">
      <w:pPr>
        <w:spacing w:line="360" w:lineRule="auto"/>
        <w:rPr>
          <w:rFonts w:ascii="Times New Roman" w:hAnsi="Times New Roman" w:cs="Times New Roman"/>
          <w:sz w:val="28"/>
          <w:szCs w:val="28"/>
        </w:rPr>
      </w:pPr>
    </w:p>
    <w:p w:rsidR="00841EEC" w:rsidRPr="00086959" w:rsidRDefault="00841EEC" w:rsidP="00086959">
      <w:pPr>
        <w:spacing w:line="360" w:lineRule="auto"/>
        <w:rPr>
          <w:rFonts w:ascii="Times New Roman" w:hAnsi="Times New Roman" w:cs="Times New Roman"/>
          <w:sz w:val="28"/>
          <w:szCs w:val="28"/>
        </w:rPr>
      </w:pPr>
    </w:p>
    <w:p w:rsidR="00841EEC" w:rsidRDefault="00841EEC" w:rsidP="00207FAE">
      <w:pPr>
        <w:rPr>
          <w:rFonts w:ascii="Times New Roman" w:hAnsi="Times New Roman" w:cs="Times New Roman"/>
          <w:sz w:val="28"/>
          <w:szCs w:val="28"/>
        </w:rPr>
      </w:pPr>
      <w:bookmarkStart w:id="0" w:name="_GoBack"/>
      <w:bookmarkEnd w:id="0"/>
    </w:p>
    <w:p w:rsidR="00841EEC" w:rsidRPr="00841EEC" w:rsidRDefault="00841EEC" w:rsidP="00841EEC">
      <w:pPr>
        <w:spacing w:before="100" w:beforeAutospacing="1" w:after="100" w:afterAutospacing="1" w:line="360" w:lineRule="auto"/>
        <w:jc w:val="center"/>
        <w:rPr>
          <w:rFonts w:ascii="Times New Roman" w:eastAsia="Times New Roman" w:hAnsi="Times New Roman" w:cs="Times New Roman"/>
          <w:b/>
          <w:bCs/>
          <w:sz w:val="28"/>
          <w:szCs w:val="28"/>
          <w:lang w:eastAsia="ru-RU"/>
        </w:rPr>
      </w:pPr>
      <w:r w:rsidRPr="00841EEC">
        <w:rPr>
          <w:rFonts w:ascii="Times New Roman" w:eastAsia="Times New Roman" w:hAnsi="Times New Roman" w:cs="Times New Roman"/>
          <w:b/>
          <w:bCs/>
          <w:sz w:val="28"/>
          <w:szCs w:val="28"/>
          <w:lang w:eastAsia="ru-RU"/>
        </w:rPr>
        <w:lastRenderedPageBreak/>
        <w:t>2. Этапы маркетингового исследования</w:t>
      </w:r>
      <w:r>
        <w:rPr>
          <w:rFonts w:ascii="Times New Roman" w:eastAsia="Times New Roman" w:hAnsi="Times New Roman" w:cs="Times New Roman"/>
          <w:b/>
          <w:bCs/>
          <w:sz w:val="28"/>
          <w:szCs w:val="28"/>
          <w:lang w:eastAsia="ru-RU"/>
        </w:rPr>
        <w:t>.</w:t>
      </w:r>
    </w:p>
    <w:p w:rsidR="00841EEC" w:rsidRDefault="00841EEC" w:rsidP="00841EEC">
      <w:pPr>
        <w:pStyle w:val="a3"/>
        <w:spacing w:line="360" w:lineRule="auto"/>
        <w:ind w:firstLine="720"/>
        <w:contextualSpacing/>
        <w:jc w:val="both"/>
        <w:rPr>
          <w:sz w:val="28"/>
          <w:szCs w:val="28"/>
        </w:rPr>
      </w:pPr>
      <w:r w:rsidRPr="007F5E0F">
        <w:rPr>
          <w:bCs/>
          <w:sz w:val="28"/>
          <w:szCs w:val="28"/>
        </w:rPr>
        <w:t>Маркетинговое исследование</w:t>
      </w:r>
      <w:r w:rsidRPr="007F5E0F">
        <w:rPr>
          <w:sz w:val="28"/>
          <w:szCs w:val="28"/>
        </w:rPr>
        <w:t> </w:t>
      </w:r>
      <w:r w:rsidRPr="00F2605D">
        <w:rPr>
          <w:sz w:val="28"/>
          <w:szCs w:val="28"/>
        </w:rPr>
        <w:t xml:space="preserve"> </w:t>
      </w:r>
      <w:r>
        <w:rPr>
          <w:sz w:val="28"/>
          <w:szCs w:val="28"/>
        </w:rPr>
        <w:t>—</w:t>
      </w:r>
      <w:r w:rsidRPr="00F2605D">
        <w:rPr>
          <w:sz w:val="28"/>
          <w:szCs w:val="28"/>
        </w:rPr>
        <w:t xml:space="preserve"> </w:t>
      </w:r>
      <w:r w:rsidRPr="007F5E0F">
        <w:rPr>
          <w:sz w:val="28"/>
          <w:szCs w:val="28"/>
        </w:rPr>
        <w:t>это квалифицированный сбор и преобразование данных в полезную бизнес-информацию,  анализ которой  позволяет правильно оценить ситуацию на рынке, спрогнозировать ее</w:t>
      </w:r>
      <w:r>
        <w:rPr>
          <w:sz w:val="28"/>
          <w:szCs w:val="28"/>
        </w:rPr>
        <w:t xml:space="preserve"> </w:t>
      </w:r>
      <w:r w:rsidRPr="007F5E0F">
        <w:rPr>
          <w:sz w:val="28"/>
          <w:szCs w:val="28"/>
        </w:rPr>
        <w:t xml:space="preserve"> динамику и принять адекватные решения, ведущие к достижению намеченных целей бизнеса. Маркетинговые исследования охватывают комплексный анализ состояния и динамики отрасли, определение конкурентной ситуации на рынке, изучение цен в целевом секторе рынка, изучение товаров или услуг в конкретной отрасли, определение новых и перспективных рыночных ниш, определение предпочтений потребителей и прочие направления, интересующие клиента. </w:t>
      </w:r>
    </w:p>
    <w:p w:rsidR="00841EEC" w:rsidRPr="007F5E0F" w:rsidRDefault="00841EEC" w:rsidP="00841EEC">
      <w:pPr>
        <w:pStyle w:val="a3"/>
        <w:spacing w:line="360" w:lineRule="auto"/>
        <w:ind w:firstLine="720"/>
        <w:contextualSpacing/>
        <w:jc w:val="both"/>
        <w:rPr>
          <w:sz w:val="28"/>
          <w:szCs w:val="28"/>
        </w:rPr>
      </w:pPr>
      <w:r w:rsidRPr="007F5E0F">
        <w:rPr>
          <w:sz w:val="28"/>
          <w:szCs w:val="28"/>
        </w:rPr>
        <w:t>Потребность в маркетинговых исследованиях появляется, когда наступает осознание того, что имеющейся на настоящий момент информации о рынке недостаточно для принятия адекватного управленческого решения. Не всегда управленческие решения принимаются исключительно на основе точной, надежной информации. Тем не менее, если потери от ошибки могут превысить затраты на проведение исследования, то рациональнее осуществить сбор необходимой информации.</w:t>
      </w:r>
      <w:r>
        <w:rPr>
          <w:sz w:val="28"/>
          <w:szCs w:val="28"/>
        </w:rPr>
        <w:t xml:space="preserve"> </w:t>
      </w:r>
      <w:r w:rsidRPr="007F5E0F">
        <w:rPr>
          <w:sz w:val="28"/>
          <w:szCs w:val="28"/>
        </w:rPr>
        <w:t>Маркетинговые исследования связаны с принятием решений по всем аспектам маркетинговой деятельности. Они снижают уровень неопределенности и касаются всех элементов комплекса маркетинга и внешней среды по тем ее компонентам, которые оказывают влияние на маркетинг определенного продукта на конкретном рынке. С точки зрения объекта изучения маркетинговые исследования представляют собой комплексное исследование, так как очень сложно отделить друг от друга такие направления (объекты) исследования, как рынок, потребитель, конкурент.</w:t>
      </w:r>
    </w:p>
    <w:p w:rsidR="00841EEC" w:rsidRPr="007F5E0F" w:rsidRDefault="00841EEC" w:rsidP="00841EEC">
      <w:pPr>
        <w:pStyle w:val="a3"/>
        <w:spacing w:line="360" w:lineRule="auto"/>
        <w:ind w:firstLine="720"/>
        <w:contextualSpacing/>
        <w:jc w:val="both"/>
        <w:rPr>
          <w:sz w:val="28"/>
          <w:szCs w:val="28"/>
        </w:rPr>
      </w:pPr>
      <w:r w:rsidRPr="007F5E0F">
        <w:rPr>
          <w:sz w:val="28"/>
          <w:szCs w:val="28"/>
        </w:rPr>
        <w:t xml:space="preserve">Все маркетинговые исследования осуществляются в двух разрезах: оценка тех или иных маркетинговых параметров для данного момента времени и получение их прогнозных значений. Как правило, прогнозные </w:t>
      </w:r>
      <w:r w:rsidRPr="007F5E0F">
        <w:rPr>
          <w:sz w:val="28"/>
          <w:szCs w:val="28"/>
        </w:rPr>
        <w:lastRenderedPageBreak/>
        <w:t xml:space="preserve">оценки используются при разработке как целей и стратегий развития организации в целом, так и ее маркетинговой деятельности. </w:t>
      </w:r>
    </w:p>
    <w:p w:rsidR="00841EEC" w:rsidRPr="007F5E0F" w:rsidRDefault="00841EEC" w:rsidP="00841EEC">
      <w:pPr>
        <w:pStyle w:val="a3"/>
        <w:spacing w:line="360" w:lineRule="auto"/>
        <w:ind w:firstLine="720"/>
        <w:contextualSpacing/>
        <w:rPr>
          <w:sz w:val="28"/>
          <w:szCs w:val="28"/>
        </w:rPr>
      </w:pPr>
      <w:r w:rsidRPr="007F5E0F">
        <w:rPr>
          <w:sz w:val="28"/>
          <w:szCs w:val="28"/>
        </w:rPr>
        <w:t>В процессе маркетингового исследования  выделяют пять основных этапов:</w:t>
      </w:r>
    </w:p>
    <w:p w:rsidR="00841EEC" w:rsidRPr="00F2605D" w:rsidRDefault="00841EEC" w:rsidP="00841EEC">
      <w:pPr>
        <w:pStyle w:val="a3"/>
        <w:numPr>
          <w:ilvl w:val="0"/>
          <w:numId w:val="3"/>
        </w:numPr>
        <w:spacing w:line="360" w:lineRule="auto"/>
        <w:contextualSpacing/>
        <w:jc w:val="both"/>
        <w:rPr>
          <w:sz w:val="28"/>
          <w:szCs w:val="28"/>
        </w:rPr>
      </w:pPr>
      <w:r w:rsidRPr="000743E7">
        <w:rPr>
          <w:b/>
          <w:sz w:val="28"/>
          <w:szCs w:val="28"/>
        </w:rPr>
        <w:t>Определение проблемы и постановка цели.</w:t>
      </w:r>
      <w:r w:rsidRPr="007F5E0F">
        <w:rPr>
          <w:sz w:val="28"/>
          <w:szCs w:val="28"/>
        </w:rPr>
        <w:t xml:space="preserve"> На этом этапе маркетингового исследования необходимо определить проблему организации. Это очень важный шаг, потому что хорошо определенная проблема — наполовину решенная проблема. Правильно идентифицированная проблема компании позволяет исследователю сфокусировать усилия именно на той информации, которая необходима для решения проблемы. Четкая постановка вопроса, на который должно ответить маркетинговое исследование, увеличивает скорость и точность исследовательского процесса. Определив проблему предприятия, необходимо сформулировать цель маркетингового исследования. Маркетинговое исследование должно помочь в решении проблемы организации, ответив на ключевой, или главный, вопрос разрешения проблемной ситуации. Цель исследования формулируется так, чтобы его результаты давали ответы на ключ</w:t>
      </w:r>
      <w:r>
        <w:rPr>
          <w:sz w:val="28"/>
          <w:szCs w:val="28"/>
        </w:rPr>
        <w:t>евой вопрос проблемы.</w:t>
      </w:r>
      <w:r w:rsidRPr="007F5E0F">
        <w:rPr>
          <w:sz w:val="28"/>
          <w:szCs w:val="28"/>
        </w:rPr>
        <w:t xml:space="preserve">  Цель маркетингового исследования определяет масштаб и объем предполагаемых работ.</w:t>
      </w:r>
      <w:r>
        <w:rPr>
          <w:sz w:val="28"/>
          <w:szCs w:val="28"/>
        </w:rPr>
        <w:t xml:space="preserve"> На этапе постановки цели</w:t>
      </w:r>
      <w:r w:rsidRPr="007F5E0F">
        <w:rPr>
          <w:sz w:val="28"/>
          <w:szCs w:val="28"/>
        </w:rPr>
        <w:t xml:space="preserve"> </w:t>
      </w:r>
      <w:r>
        <w:rPr>
          <w:sz w:val="28"/>
          <w:szCs w:val="28"/>
        </w:rPr>
        <w:t>выделяются: поисковые цели -</w:t>
      </w:r>
      <w:r w:rsidRPr="007F5E0F">
        <w:rPr>
          <w:sz w:val="28"/>
          <w:szCs w:val="28"/>
        </w:rPr>
        <w:t xml:space="preserve"> помогающие выявить и конкретизировать проблему, выработать гипотез</w:t>
      </w:r>
      <w:r>
        <w:rPr>
          <w:sz w:val="28"/>
          <w:szCs w:val="28"/>
        </w:rPr>
        <w:t>у или варианты решения проблемы; описательные цели  -</w:t>
      </w:r>
      <w:r w:rsidRPr="007F5E0F">
        <w:rPr>
          <w:sz w:val="28"/>
          <w:szCs w:val="28"/>
        </w:rPr>
        <w:t xml:space="preserve"> предполагающие уяснение и оценку ситуации, отдельных маркетинговых факторов и их ком</w:t>
      </w:r>
      <w:r>
        <w:rPr>
          <w:sz w:val="28"/>
          <w:szCs w:val="28"/>
        </w:rPr>
        <w:t>плексов; экспериментальные цели -</w:t>
      </w:r>
      <w:r w:rsidRPr="007F5E0F">
        <w:rPr>
          <w:sz w:val="28"/>
          <w:szCs w:val="28"/>
        </w:rPr>
        <w:t xml:space="preserve"> предусматривающие проверку гипотез, предложенных вариантов решения проблем. </w:t>
      </w:r>
    </w:p>
    <w:p w:rsidR="00841EEC" w:rsidRPr="00F74922" w:rsidRDefault="00841EEC" w:rsidP="00841EEC">
      <w:pPr>
        <w:pStyle w:val="a3"/>
        <w:numPr>
          <w:ilvl w:val="0"/>
          <w:numId w:val="3"/>
        </w:numPr>
        <w:spacing w:line="360" w:lineRule="auto"/>
        <w:jc w:val="both"/>
        <w:rPr>
          <w:sz w:val="28"/>
          <w:szCs w:val="28"/>
        </w:rPr>
      </w:pPr>
      <w:r w:rsidRPr="000743E7">
        <w:rPr>
          <w:b/>
          <w:sz w:val="28"/>
          <w:szCs w:val="28"/>
        </w:rPr>
        <w:t>Проведение предварительного исследования и формулирование гипотез.</w:t>
      </w:r>
      <w:r w:rsidRPr="00F2605D">
        <w:rPr>
          <w:sz w:val="28"/>
          <w:szCs w:val="28"/>
        </w:rPr>
        <w:t xml:space="preserve"> </w:t>
      </w:r>
      <w:r w:rsidRPr="00F74922">
        <w:rPr>
          <w:sz w:val="28"/>
          <w:szCs w:val="28"/>
        </w:rPr>
        <w:t xml:space="preserve">Проведение </w:t>
      </w:r>
      <w:r w:rsidRPr="00F74922">
        <w:rPr>
          <w:iCs/>
          <w:sz w:val="28"/>
          <w:szCs w:val="28"/>
        </w:rPr>
        <w:t>предварительного исследования</w:t>
      </w:r>
      <w:r w:rsidRPr="00F74922">
        <w:rPr>
          <w:sz w:val="28"/>
          <w:szCs w:val="28"/>
        </w:rPr>
        <w:t xml:space="preserve"> необходимо для определения причины выявленной проблемы предприятия. Оно ведется путем обсуждения проблемы с информированными источниками в самом </w:t>
      </w:r>
      <w:r w:rsidRPr="00F74922">
        <w:rPr>
          <w:sz w:val="28"/>
          <w:szCs w:val="28"/>
        </w:rPr>
        <w:lastRenderedPageBreak/>
        <w:t>предприятии и за его пределами, а также путем использования других доступных источников информации. Так, например, предварительное исследование проблемы эффективности маркетингового комплекса может начаться с обсуждения</w:t>
      </w:r>
      <w:r>
        <w:rPr>
          <w:sz w:val="28"/>
          <w:szCs w:val="28"/>
        </w:rPr>
        <w:t xml:space="preserve"> проблем отдела</w:t>
      </w:r>
      <w:r w:rsidRPr="00F74922">
        <w:rPr>
          <w:sz w:val="28"/>
          <w:szCs w:val="28"/>
        </w:rPr>
        <w:t xml:space="preserve"> продаж, сервиса, менеджеров по работе с клиентами компании. Так же предварительное исследование может включать оценку формальных данных работы компании. Это может быть анализ продаж и п</w:t>
      </w:r>
      <w:r>
        <w:rPr>
          <w:sz w:val="28"/>
          <w:szCs w:val="28"/>
        </w:rPr>
        <w:t xml:space="preserve">рибыли самой компании, а также </w:t>
      </w:r>
      <w:r w:rsidRPr="00F74922">
        <w:rPr>
          <w:sz w:val="28"/>
          <w:szCs w:val="28"/>
        </w:rPr>
        <w:t xml:space="preserve">конкурирующих продуктов. Наиболее часто используемыми </w:t>
      </w:r>
      <w:r w:rsidRPr="00F74922">
        <w:rPr>
          <w:iCs/>
          <w:sz w:val="28"/>
          <w:szCs w:val="28"/>
        </w:rPr>
        <w:t>источниками внутренней информации</w:t>
      </w:r>
      <w:r w:rsidRPr="00F74922">
        <w:rPr>
          <w:sz w:val="28"/>
          <w:szCs w:val="28"/>
        </w:rPr>
        <w:t xml:space="preserve"> являются данные о продажах, финансовая отчетность и анализ маркетинговых затрат. Данные финансовой отчетности (отчет о прибылях и убытках, балансовый отчет и др.) могут быть средством для идентификации финансовых вопросов, влияющих на маркетинг. Используя индексы, исследователь может сравнить результаты текущего</w:t>
      </w:r>
      <w:r>
        <w:rPr>
          <w:sz w:val="28"/>
          <w:szCs w:val="28"/>
        </w:rPr>
        <w:t xml:space="preserve"> периода</w:t>
      </w:r>
      <w:r w:rsidRPr="00F74922">
        <w:rPr>
          <w:sz w:val="28"/>
          <w:szCs w:val="28"/>
        </w:rPr>
        <w:t xml:space="preserve"> и предыдущих лет в сравнении с отраслевым уровнем. Этот анализ может указать на возможные проблемы. </w:t>
      </w:r>
      <w:r>
        <w:rPr>
          <w:sz w:val="28"/>
          <w:szCs w:val="28"/>
        </w:rPr>
        <w:t>Одним из основных</w:t>
      </w:r>
      <w:r w:rsidRPr="00F74922">
        <w:rPr>
          <w:sz w:val="28"/>
          <w:szCs w:val="28"/>
        </w:rPr>
        <w:t xml:space="preserve"> источник</w:t>
      </w:r>
      <w:r>
        <w:rPr>
          <w:sz w:val="28"/>
          <w:szCs w:val="28"/>
        </w:rPr>
        <w:t xml:space="preserve">ов внутренней информации является так же </w:t>
      </w:r>
      <w:r w:rsidRPr="00F74922">
        <w:rPr>
          <w:sz w:val="28"/>
          <w:szCs w:val="28"/>
        </w:rPr>
        <w:t xml:space="preserve"> </w:t>
      </w:r>
      <w:r w:rsidRPr="00F74922">
        <w:rPr>
          <w:iCs/>
          <w:sz w:val="28"/>
          <w:szCs w:val="28"/>
        </w:rPr>
        <w:t>анализ маркетинговых затрат</w:t>
      </w:r>
      <w:r w:rsidRPr="00F74922">
        <w:rPr>
          <w:sz w:val="28"/>
          <w:szCs w:val="28"/>
        </w:rPr>
        <w:t xml:space="preserve">. Это затраты на продажи, рекламу, доставку и складирование. Они нужны для оценки прибыльности конкретных покупателей, территорий и </w:t>
      </w:r>
      <w:proofErr w:type="spellStart"/>
      <w:r w:rsidRPr="00F74922">
        <w:rPr>
          <w:sz w:val="28"/>
          <w:szCs w:val="28"/>
        </w:rPr>
        <w:t>продуктных</w:t>
      </w:r>
      <w:proofErr w:type="spellEnd"/>
      <w:r w:rsidRPr="00F74922">
        <w:rPr>
          <w:sz w:val="28"/>
          <w:szCs w:val="28"/>
        </w:rPr>
        <w:t xml:space="preserve"> линий.  В результате проведения предварительного исследования могут формулироваться </w:t>
      </w:r>
      <w:r w:rsidRPr="00F74922">
        <w:rPr>
          <w:iCs/>
          <w:sz w:val="28"/>
          <w:szCs w:val="28"/>
        </w:rPr>
        <w:t>гипотезы</w:t>
      </w:r>
      <w:r w:rsidRPr="00F74922">
        <w:rPr>
          <w:sz w:val="28"/>
          <w:szCs w:val="28"/>
        </w:rPr>
        <w:t xml:space="preserve"> — предварительное объяснение событий или ситуации. Так, например, после изучения ситуации компании может быть выдвинута гипотеза — «низкий уровень продаж продуктов компании обусловлен, прежде всего, недостатком интеграции элементов комплекса маркетинга». Не все маркетинговые исследования проверяют специфические гипотезы. Однако тщательно разработанное исследование может выиграть от разработки гипотез до начала сбора и обработки информации.</w:t>
      </w:r>
    </w:p>
    <w:p w:rsidR="00841EEC" w:rsidRPr="00F74922" w:rsidRDefault="00841EEC" w:rsidP="00841EEC">
      <w:pPr>
        <w:pStyle w:val="a3"/>
        <w:numPr>
          <w:ilvl w:val="0"/>
          <w:numId w:val="3"/>
        </w:numPr>
        <w:spacing w:line="360" w:lineRule="auto"/>
        <w:jc w:val="both"/>
        <w:rPr>
          <w:sz w:val="28"/>
          <w:szCs w:val="28"/>
        </w:rPr>
      </w:pPr>
      <w:r w:rsidRPr="000743E7">
        <w:rPr>
          <w:b/>
          <w:sz w:val="28"/>
          <w:szCs w:val="28"/>
        </w:rPr>
        <w:t>Разработка плана исследования</w:t>
      </w:r>
      <w:r w:rsidRPr="00F74922">
        <w:rPr>
          <w:i/>
          <w:sz w:val="28"/>
          <w:szCs w:val="28"/>
        </w:rPr>
        <w:t xml:space="preserve">. </w:t>
      </w:r>
      <w:r w:rsidRPr="00F74922">
        <w:rPr>
          <w:sz w:val="28"/>
          <w:szCs w:val="28"/>
        </w:rPr>
        <w:t xml:space="preserve">Для реализации цели маркетингового исследования, поиска решения маркетинговой проблемы или проверки гипотезы разрабатывается </w:t>
      </w:r>
      <w:r w:rsidRPr="00F74922">
        <w:rPr>
          <w:iCs/>
          <w:sz w:val="28"/>
          <w:szCs w:val="28"/>
        </w:rPr>
        <w:t>план</w:t>
      </w:r>
      <w:r w:rsidRPr="00F74922">
        <w:rPr>
          <w:sz w:val="28"/>
          <w:szCs w:val="28"/>
        </w:rPr>
        <w:t xml:space="preserve"> исследо</w:t>
      </w:r>
      <w:r>
        <w:rPr>
          <w:sz w:val="28"/>
          <w:szCs w:val="28"/>
        </w:rPr>
        <w:t xml:space="preserve">вания. </w:t>
      </w:r>
      <w:r w:rsidRPr="00F74922">
        <w:rPr>
          <w:sz w:val="28"/>
          <w:szCs w:val="28"/>
        </w:rPr>
        <w:t xml:space="preserve">Этот план включает </w:t>
      </w:r>
      <w:r w:rsidRPr="00F74922">
        <w:rPr>
          <w:sz w:val="28"/>
          <w:szCs w:val="28"/>
        </w:rPr>
        <w:lastRenderedPageBreak/>
        <w:t>программу анализа вторичной информации, схему сбора и обработки первичной информации, интерпретацию и презентацию данных исследования.</w:t>
      </w:r>
    </w:p>
    <w:p w:rsidR="00841EEC" w:rsidRPr="00F74922" w:rsidRDefault="00841EEC" w:rsidP="00841EEC">
      <w:pPr>
        <w:pStyle w:val="a3"/>
        <w:numPr>
          <w:ilvl w:val="0"/>
          <w:numId w:val="3"/>
        </w:numPr>
        <w:spacing w:line="360" w:lineRule="auto"/>
        <w:jc w:val="both"/>
        <w:rPr>
          <w:sz w:val="28"/>
          <w:szCs w:val="28"/>
        </w:rPr>
      </w:pPr>
      <w:r w:rsidRPr="000743E7">
        <w:rPr>
          <w:b/>
          <w:sz w:val="28"/>
          <w:szCs w:val="28"/>
        </w:rPr>
        <w:t>Сбор данных: вторичная и первичная информация.</w:t>
      </w:r>
      <w:r w:rsidRPr="00F74922">
        <w:rPr>
          <w:i/>
          <w:sz w:val="28"/>
          <w:szCs w:val="28"/>
        </w:rPr>
        <w:t xml:space="preserve"> </w:t>
      </w:r>
      <w:r w:rsidRPr="00F74922">
        <w:rPr>
          <w:bCs/>
          <w:sz w:val="28"/>
          <w:szCs w:val="28"/>
        </w:rPr>
        <w:t xml:space="preserve">Первичная информация </w:t>
      </w:r>
      <w:r w:rsidRPr="00F74922">
        <w:rPr>
          <w:sz w:val="28"/>
          <w:szCs w:val="28"/>
        </w:rPr>
        <w:t xml:space="preserve">- это сведения, которые впервые собирают для какой-либо конкретной цели, а </w:t>
      </w:r>
      <w:r w:rsidRPr="00F74922">
        <w:rPr>
          <w:bCs/>
          <w:sz w:val="28"/>
          <w:szCs w:val="28"/>
        </w:rPr>
        <w:t xml:space="preserve">вторичная  </w:t>
      </w:r>
      <w:r w:rsidRPr="00F74922">
        <w:rPr>
          <w:sz w:val="28"/>
          <w:szCs w:val="28"/>
        </w:rPr>
        <w:t xml:space="preserve">- это сведения, которые уже существуют, будучи ранее собранными, для других целей. К первичной информации относятся опрос, наблюдение, </w:t>
      </w:r>
      <w:r>
        <w:rPr>
          <w:sz w:val="28"/>
          <w:szCs w:val="28"/>
        </w:rPr>
        <w:t>экспери</w:t>
      </w:r>
      <w:r w:rsidRPr="00F74922">
        <w:rPr>
          <w:sz w:val="28"/>
          <w:szCs w:val="28"/>
        </w:rPr>
        <w:t>мент и т.п. К источникам вторичной информации относятся:</w:t>
      </w:r>
      <w:r>
        <w:rPr>
          <w:iCs/>
          <w:sz w:val="28"/>
          <w:szCs w:val="28"/>
        </w:rPr>
        <w:t xml:space="preserve"> бухгалтерская отчетность, </w:t>
      </w:r>
      <w:r w:rsidRPr="00F74922">
        <w:rPr>
          <w:iCs/>
          <w:sz w:val="28"/>
          <w:szCs w:val="28"/>
        </w:rPr>
        <w:t>материалы ранее проведенных исследований</w:t>
      </w:r>
      <w:r w:rsidRPr="00F74922">
        <w:rPr>
          <w:sz w:val="28"/>
          <w:szCs w:val="28"/>
        </w:rPr>
        <w:t xml:space="preserve">, специализированные журналы, экономические бюллетени, обзоры рынков, публикации торговых палат и союзов предпринимателей, издания банков, рекламных агентств. Сбор вторичной информации по предмету исследования, как правило, предшествует сбору первичной информации. По критериям доступности, стоимости, оперативности получения вторичная информация имеет </w:t>
      </w:r>
      <w:r w:rsidRPr="00F74922">
        <w:rPr>
          <w:iCs/>
          <w:sz w:val="28"/>
          <w:szCs w:val="28"/>
        </w:rPr>
        <w:t>преимущества</w:t>
      </w:r>
      <w:r w:rsidRPr="00F74922">
        <w:rPr>
          <w:sz w:val="28"/>
          <w:szCs w:val="28"/>
        </w:rPr>
        <w:t xml:space="preserve"> </w:t>
      </w:r>
      <w:proofErr w:type="gramStart"/>
      <w:r w:rsidRPr="00F74922">
        <w:rPr>
          <w:sz w:val="28"/>
          <w:szCs w:val="28"/>
        </w:rPr>
        <w:t>перед</w:t>
      </w:r>
      <w:proofErr w:type="gramEnd"/>
      <w:r w:rsidRPr="00F74922">
        <w:rPr>
          <w:sz w:val="28"/>
          <w:szCs w:val="28"/>
        </w:rPr>
        <w:t xml:space="preserve"> первичной. Однако неполнота, неполная адекватность задачам анализа, несвоевременность данных являются </w:t>
      </w:r>
      <w:r w:rsidRPr="00F74922">
        <w:rPr>
          <w:iCs/>
          <w:sz w:val="28"/>
          <w:szCs w:val="28"/>
        </w:rPr>
        <w:t>недостатком</w:t>
      </w:r>
      <w:r w:rsidRPr="00F74922">
        <w:rPr>
          <w:sz w:val="28"/>
          <w:szCs w:val="28"/>
        </w:rPr>
        <w:t xml:space="preserve"> вторичной информации. Сбор первичной информации, как правило, дороже и длительнее по времени, однако в результате можно получить более ценную и детальную информацию. Выбор между вторичной и первичной информацией связан с затратами, и эффективностью этих вариантов. В действительности многие проекты маркетинговых исследований комбинируют вторичную и первичную информацию для получения полного ответа на маркетинговые вопросы. В зависимости от имеющихся у предприятия ресурсов времени и рабочей силы, выделенных для выполнения мероприятий второго этапа, работа с внутренними и внешними источниками вторичной информации и самой информацией может осуществляться как последовательно (сначала изучается внутренняя, а затем внешняя информация), так и параллельно. </w:t>
      </w:r>
    </w:p>
    <w:p w:rsidR="00841EEC" w:rsidRPr="00F74922" w:rsidRDefault="00841EEC" w:rsidP="00841EEC">
      <w:pPr>
        <w:pStyle w:val="a3"/>
        <w:numPr>
          <w:ilvl w:val="0"/>
          <w:numId w:val="3"/>
        </w:numPr>
        <w:spacing w:line="360" w:lineRule="auto"/>
        <w:contextualSpacing/>
        <w:jc w:val="both"/>
        <w:rPr>
          <w:sz w:val="28"/>
          <w:szCs w:val="28"/>
        </w:rPr>
      </w:pPr>
      <w:r w:rsidRPr="000743E7">
        <w:rPr>
          <w:b/>
          <w:sz w:val="28"/>
          <w:szCs w:val="28"/>
        </w:rPr>
        <w:lastRenderedPageBreak/>
        <w:t>Анализ, интерпретация данных и презентация результатов исследования.</w:t>
      </w:r>
      <w:r w:rsidRPr="00F74922">
        <w:rPr>
          <w:b/>
          <w:sz w:val="28"/>
          <w:szCs w:val="28"/>
        </w:rPr>
        <w:t xml:space="preserve"> </w:t>
      </w:r>
      <w:r w:rsidRPr="00F74922">
        <w:rPr>
          <w:sz w:val="28"/>
          <w:szCs w:val="28"/>
        </w:rPr>
        <w:t xml:space="preserve">После устранения ошибок и </w:t>
      </w:r>
      <w:proofErr w:type="gramStart"/>
      <w:r w:rsidRPr="00F74922">
        <w:rPr>
          <w:sz w:val="28"/>
          <w:szCs w:val="28"/>
        </w:rPr>
        <w:t>сбора</w:t>
      </w:r>
      <w:proofErr w:type="gramEnd"/>
      <w:r w:rsidRPr="00F74922">
        <w:rPr>
          <w:sz w:val="28"/>
          <w:szCs w:val="28"/>
        </w:rPr>
        <w:t xml:space="preserve"> данных </w:t>
      </w:r>
      <w:r>
        <w:rPr>
          <w:bCs/>
          <w:sz w:val="28"/>
          <w:szCs w:val="28"/>
        </w:rPr>
        <w:t xml:space="preserve">полученные </w:t>
      </w:r>
      <w:r w:rsidRPr="00F74922">
        <w:rPr>
          <w:bCs/>
          <w:sz w:val="28"/>
          <w:szCs w:val="28"/>
        </w:rPr>
        <w:t xml:space="preserve"> </w:t>
      </w:r>
      <w:r>
        <w:rPr>
          <w:bCs/>
          <w:sz w:val="28"/>
          <w:szCs w:val="28"/>
        </w:rPr>
        <w:t>результаты</w:t>
      </w:r>
      <w:r w:rsidRPr="00F74922">
        <w:rPr>
          <w:bCs/>
          <w:sz w:val="28"/>
          <w:szCs w:val="28"/>
        </w:rPr>
        <w:t xml:space="preserve"> </w:t>
      </w:r>
      <w:r w:rsidRPr="00F74922">
        <w:rPr>
          <w:sz w:val="28"/>
          <w:szCs w:val="28"/>
        </w:rPr>
        <w:t xml:space="preserve"> </w:t>
      </w:r>
      <w:r>
        <w:rPr>
          <w:bCs/>
          <w:sz w:val="28"/>
          <w:szCs w:val="28"/>
        </w:rPr>
        <w:t>представляются</w:t>
      </w:r>
      <w:r w:rsidRPr="00F74922">
        <w:rPr>
          <w:bCs/>
          <w:sz w:val="28"/>
          <w:szCs w:val="28"/>
        </w:rPr>
        <w:t xml:space="preserve"> </w:t>
      </w:r>
      <w:r w:rsidRPr="00F74922">
        <w:rPr>
          <w:sz w:val="28"/>
          <w:szCs w:val="28"/>
        </w:rPr>
        <w:t xml:space="preserve">в виде аналитических обзоров, таблиц, графиков, прогнозов, моделей принятия решений, рекомендаций и т.п.   </w:t>
      </w:r>
    </w:p>
    <w:p w:rsidR="00841EEC" w:rsidRPr="00FC61F5" w:rsidRDefault="00841EEC" w:rsidP="00841EEC">
      <w:pPr>
        <w:pStyle w:val="a3"/>
        <w:spacing w:line="360" w:lineRule="auto"/>
        <w:ind w:firstLine="720"/>
        <w:contextualSpacing/>
        <w:jc w:val="both"/>
        <w:rPr>
          <w:sz w:val="28"/>
          <w:szCs w:val="28"/>
        </w:rPr>
      </w:pPr>
      <w:r w:rsidRPr="00F74922">
        <w:rPr>
          <w:sz w:val="28"/>
          <w:szCs w:val="28"/>
        </w:rPr>
        <w:t>Результаты маркетинговых исследований создают информационную платформу для успешного функционирования бизнеса. Организация, которая проводит маркетингового исследования в итоге, должна получить информацию относительно того, что продавать и кому, а также о том, как продавать и как стимулировать продажи. Это имеет решающее значение для достижения конкурентных преимуществ. Результаты исследования могут предопределить изменение целей и стратегий деятельности организации в целом.</w:t>
      </w:r>
      <w:r>
        <w:rPr>
          <w:sz w:val="28"/>
          <w:szCs w:val="28"/>
        </w:rPr>
        <w:t xml:space="preserve"> </w:t>
      </w:r>
      <w:r w:rsidRPr="00F74922">
        <w:rPr>
          <w:sz w:val="28"/>
          <w:szCs w:val="28"/>
        </w:rPr>
        <w:t>Стремящаяся к развитию компания должна ориентироваться не только на адапт</w:t>
      </w:r>
      <w:r>
        <w:rPr>
          <w:sz w:val="28"/>
          <w:szCs w:val="28"/>
        </w:rPr>
        <w:t xml:space="preserve">ацию, но и на активное изучение </w:t>
      </w:r>
      <w:r w:rsidRPr="00F74922">
        <w:rPr>
          <w:sz w:val="28"/>
          <w:szCs w:val="28"/>
        </w:rPr>
        <w:t>и</w:t>
      </w:r>
      <w:r>
        <w:rPr>
          <w:sz w:val="28"/>
          <w:szCs w:val="28"/>
        </w:rPr>
        <w:t xml:space="preserve"> </w:t>
      </w:r>
      <w:r w:rsidRPr="00F74922">
        <w:rPr>
          <w:sz w:val="28"/>
          <w:szCs w:val="28"/>
        </w:rPr>
        <w:t xml:space="preserve"> целенаправленное изменение рыночной конъюнктуры. Такой подход в конечном итоге непременно ведет к увеличению продаж и росту прибыли. </w:t>
      </w:r>
    </w:p>
    <w:p w:rsidR="00D30CB5" w:rsidRPr="00D30CB5" w:rsidRDefault="00D30CB5" w:rsidP="00D30CB5">
      <w:pPr>
        <w:shd w:val="clear" w:color="000000" w:fill="auto"/>
        <w:tabs>
          <w:tab w:val="num" w:pos="0"/>
        </w:tabs>
        <w:suppressAutoHyphens/>
        <w:spacing w:after="0" w:line="360" w:lineRule="auto"/>
        <w:ind w:firstLine="709"/>
        <w:jc w:val="both"/>
        <w:rPr>
          <w:rFonts w:ascii="Times New Roman" w:eastAsia="Times New Roman" w:hAnsi="Times New Roman" w:cs="Times New Roman"/>
          <w:color w:val="000000"/>
          <w:sz w:val="28"/>
          <w:szCs w:val="28"/>
          <w:lang w:eastAsia="ru-RU"/>
        </w:rPr>
      </w:pPr>
      <w:r w:rsidRPr="00D30CB5">
        <w:rPr>
          <w:rFonts w:ascii="Times New Roman" w:eastAsia="Times New Roman" w:hAnsi="Times New Roman" w:cs="Times New Roman"/>
          <w:color w:val="000000"/>
          <w:sz w:val="28"/>
          <w:szCs w:val="28"/>
          <w:lang w:eastAsia="ru-RU"/>
        </w:rPr>
        <w:t>На каждом из рассмотренных этапов маркетингового исследования возникают вопросы, ответы на которые помогут исследователю осознать замысел предстоящей работы, определить ее специфику, основную идею, содержание и характер. В таблице 2 выделены типичные вопросы, возникающие на различных этапах маркетингового исследования.</w:t>
      </w:r>
    </w:p>
    <w:p w:rsidR="00D30CB5" w:rsidRPr="00D30CB5" w:rsidRDefault="00D30CB5" w:rsidP="00D30CB5">
      <w:pPr>
        <w:shd w:val="clear" w:color="000000" w:fill="auto"/>
        <w:tabs>
          <w:tab w:val="num" w:pos="0"/>
        </w:tabs>
        <w:suppressAutoHyphens/>
        <w:spacing w:after="0" w:line="360" w:lineRule="auto"/>
        <w:ind w:firstLine="709"/>
        <w:jc w:val="both"/>
        <w:rPr>
          <w:rFonts w:ascii="Times New Roman" w:eastAsia="Times New Roman" w:hAnsi="Times New Roman" w:cs="Times New Roman"/>
          <w:color w:val="000000"/>
          <w:sz w:val="28"/>
          <w:szCs w:val="28"/>
          <w:lang w:eastAsia="ru-RU"/>
        </w:rPr>
      </w:pPr>
    </w:p>
    <w:p w:rsidR="00D30CB5" w:rsidRPr="00D30CB5" w:rsidRDefault="00D30CB5" w:rsidP="00D30CB5">
      <w:pPr>
        <w:shd w:val="clear" w:color="000000" w:fill="auto"/>
        <w:tabs>
          <w:tab w:val="num" w:pos="0"/>
        </w:tabs>
        <w:suppressAutoHyphens/>
        <w:spacing w:after="0" w:line="360" w:lineRule="auto"/>
        <w:ind w:firstLine="709"/>
        <w:jc w:val="right"/>
        <w:rPr>
          <w:rFonts w:ascii="Times New Roman" w:eastAsia="Times New Roman" w:hAnsi="Times New Roman" w:cs="Times New Roman"/>
          <w:color w:val="000000"/>
          <w:sz w:val="28"/>
          <w:szCs w:val="28"/>
          <w:lang w:eastAsia="ru-RU"/>
        </w:rPr>
      </w:pPr>
      <w:r w:rsidRPr="00D30CB5">
        <w:rPr>
          <w:rFonts w:ascii="Times New Roman" w:eastAsia="Times New Roman" w:hAnsi="Times New Roman" w:cs="Times New Roman"/>
          <w:color w:val="000000"/>
          <w:sz w:val="28"/>
          <w:szCs w:val="28"/>
          <w:lang w:eastAsia="ru-RU"/>
        </w:rPr>
        <w:t>Таблица 2</w:t>
      </w:r>
    </w:p>
    <w:p w:rsidR="00D30CB5" w:rsidRPr="00D30CB5" w:rsidRDefault="00D30CB5" w:rsidP="00D30CB5">
      <w:pPr>
        <w:shd w:val="clear" w:color="000000" w:fill="auto"/>
        <w:tabs>
          <w:tab w:val="num" w:pos="0"/>
        </w:tabs>
        <w:suppressAutoHyphens/>
        <w:spacing w:after="0" w:line="360" w:lineRule="auto"/>
        <w:jc w:val="center"/>
        <w:rPr>
          <w:rFonts w:ascii="Times New Roman" w:eastAsia="Times New Roman" w:hAnsi="Times New Roman" w:cs="Times New Roman"/>
          <w:b/>
          <w:color w:val="000000"/>
          <w:sz w:val="28"/>
          <w:szCs w:val="28"/>
          <w:lang w:eastAsia="ru-RU"/>
        </w:rPr>
      </w:pPr>
      <w:r w:rsidRPr="00D30CB5">
        <w:rPr>
          <w:rFonts w:ascii="Times New Roman" w:eastAsia="Times New Roman" w:hAnsi="Times New Roman" w:cs="Times New Roman"/>
          <w:b/>
          <w:color w:val="000000"/>
          <w:sz w:val="28"/>
          <w:szCs w:val="28"/>
          <w:lang w:eastAsia="ru-RU"/>
        </w:rPr>
        <w:t>Типичные вопросы, возникающие на этапах маркетингового исследования</w:t>
      </w: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3"/>
        <w:gridCol w:w="6221"/>
      </w:tblGrid>
      <w:tr w:rsidR="00D30CB5" w:rsidRPr="00D30CB5" w:rsidTr="006C7C26">
        <w:trPr>
          <w:trHeight w:val="300"/>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bCs/>
                <w:color w:val="000000"/>
                <w:sz w:val="20"/>
                <w:szCs w:val="28"/>
                <w:lang w:eastAsia="ru-RU"/>
              </w:rPr>
              <w:t>Этапы исследования</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bCs/>
                <w:color w:val="000000"/>
                <w:sz w:val="20"/>
                <w:szCs w:val="28"/>
                <w:lang w:eastAsia="ru-RU"/>
              </w:rPr>
              <w:t>Типичные в</w:t>
            </w:r>
            <w:bookmarkStart w:id="1" w:name="OCRUncertain191"/>
            <w:r w:rsidRPr="00D30CB5">
              <w:rPr>
                <w:rFonts w:ascii="Times New Roman" w:eastAsia="Times New Roman" w:hAnsi="Times New Roman" w:cs="Times New Roman"/>
                <w:bCs/>
                <w:color w:val="000000"/>
                <w:sz w:val="20"/>
                <w:szCs w:val="28"/>
                <w:lang w:eastAsia="ru-RU"/>
              </w:rPr>
              <w:t>о</w:t>
            </w:r>
            <w:bookmarkEnd w:id="1"/>
            <w:r w:rsidRPr="00D30CB5">
              <w:rPr>
                <w:rFonts w:ascii="Times New Roman" w:eastAsia="Times New Roman" w:hAnsi="Times New Roman" w:cs="Times New Roman"/>
                <w:bCs/>
                <w:color w:val="000000"/>
                <w:sz w:val="20"/>
                <w:szCs w:val="28"/>
                <w:lang w:eastAsia="ru-RU"/>
              </w:rPr>
              <w:t>просы</w:t>
            </w:r>
          </w:p>
        </w:tc>
      </w:tr>
      <w:tr w:rsidR="00D30CB5" w:rsidRPr="00D30CB5" w:rsidTr="006C7C26">
        <w:trPr>
          <w:trHeight w:val="735"/>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1. Постановка проблемы</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1) Цель исследования. 2) З</w:t>
            </w:r>
            <w:bookmarkStart w:id="2" w:name="OCRUncertain195"/>
            <w:r w:rsidRPr="00D30CB5">
              <w:rPr>
                <w:rFonts w:ascii="Times New Roman" w:eastAsia="Times New Roman" w:hAnsi="Times New Roman" w:cs="Times New Roman"/>
                <w:color w:val="000000"/>
                <w:sz w:val="20"/>
                <w:szCs w:val="28"/>
                <w:lang w:eastAsia="ru-RU"/>
              </w:rPr>
              <w:t>ада</w:t>
            </w:r>
            <w:bookmarkEnd w:id="2"/>
            <w:r w:rsidRPr="00D30CB5">
              <w:rPr>
                <w:rFonts w:ascii="Times New Roman" w:eastAsia="Times New Roman" w:hAnsi="Times New Roman" w:cs="Times New Roman"/>
                <w:color w:val="000000"/>
                <w:sz w:val="20"/>
                <w:szCs w:val="28"/>
                <w:lang w:eastAsia="ru-RU"/>
              </w:rPr>
              <w:t>ч</w:t>
            </w:r>
            <w:bookmarkStart w:id="3" w:name="OCRUncertain196"/>
            <w:r w:rsidRPr="00D30CB5">
              <w:rPr>
                <w:rFonts w:ascii="Times New Roman" w:eastAsia="Times New Roman" w:hAnsi="Times New Roman" w:cs="Times New Roman"/>
                <w:color w:val="000000"/>
                <w:sz w:val="20"/>
                <w:szCs w:val="28"/>
                <w:lang w:eastAsia="ru-RU"/>
              </w:rPr>
              <w:t>и</w:t>
            </w:r>
            <w:bookmarkEnd w:id="3"/>
            <w:r w:rsidRPr="00D30CB5">
              <w:rPr>
                <w:rFonts w:ascii="Times New Roman" w:eastAsia="Times New Roman" w:hAnsi="Times New Roman" w:cs="Times New Roman"/>
                <w:color w:val="000000"/>
                <w:sz w:val="20"/>
                <w:szCs w:val="28"/>
                <w:lang w:eastAsia="ru-RU"/>
              </w:rPr>
              <w:t xml:space="preserve">, которые должны быть решены в соответствии с поставленной целью. 3) Информация, необходимая для решения </w:t>
            </w:r>
            <w:bookmarkStart w:id="4" w:name="OCRUncertain204"/>
            <w:r w:rsidRPr="00D30CB5">
              <w:rPr>
                <w:rFonts w:ascii="Times New Roman" w:eastAsia="Times New Roman" w:hAnsi="Times New Roman" w:cs="Times New Roman"/>
                <w:color w:val="000000"/>
                <w:sz w:val="20"/>
                <w:szCs w:val="28"/>
                <w:lang w:eastAsia="ru-RU"/>
              </w:rPr>
              <w:t>маркетинговой</w:t>
            </w:r>
            <w:bookmarkEnd w:id="4"/>
            <w:r w:rsidRPr="00D30CB5">
              <w:rPr>
                <w:rFonts w:ascii="Times New Roman" w:eastAsia="Times New Roman" w:hAnsi="Times New Roman" w:cs="Times New Roman"/>
                <w:color w:val="000000"/>
                <w:sz w:val="20"/>
                <w:szCs w:val="28"/>
                <w:lang w:eastAsia="ru-RU"/>
              </w:rPr>
              <w:t xml:space="preserve"> </w:t>
            </w:r>
            <w:bookmarkStart w:id="5" w:name="OCRUncertain205"/>
            <w:r w:rsidRPr="00D30CB5">
              <w:rPr>
                <w:rFonts w:ascii="Times New Roman" w:eastAsia="Times New Roman" w:hAnsi="Times New Roman" w:cs="Times New Roman"/>
                <w:color w:val="000000"/>
                <w:sz w:val="20"/>
                <w:szCs w:val="28"/>
                <w:lang w:eastAsia="ru-RU"/>
              </w:rPr>
              <w:t xml:space="preserve">проблемы. </w:t>
            </w:r>
            <w:bookmarkEnd w:id="5"/>
            <w:r w:rsidRPr="00D30CB5">
              <w:rPr>
                <w:rFonts w:ascii="Times New Roman" w:eastAsia="Times New Roman" w:hAnsi="Times New Roman" w:cs="Times New Roman"/>
                <w:color w:val="000000"/>
                <w:sz w:val="20"/>
                <w:szCs w:val="28"/>
                <w:lang w:eastAsia="ru-RU"/>
              </w:rPr>
              <w:t>4) Возможности и направления использования п</w:t>
            </w:r>
            <w:bookmarkStart w:id="6" w:name="OCRUncertain210"/>
            <w:r w:rsidRPr="00D30CB5">
              <w:rPr>
                <w:rFonts w:ascii="Times New Roman" w:eastAsia="Times New Roman" w:hAnsi="Times New Roman" w:cs="Times New Roman"/>
                <w:color w:val="000000"/>
                <w:sz w:val="20"/>
                <w:szCs w:val="28"/>
                <w:lang w:eastAsia="ru-RU"/>
              </w:rPr>
              <w:t>ол</w:t>
            </w:r>
            <w:bookmarkEnd w:id="6"/>
            <w:r w:rsidRPr="00D30CB5">
              <w:rPr>
                <w:rFonts w:ascii="Times New Roman" w:eastAsia="Times New Roman" w:hAnsi="Times New Roman" w:cs="Times New Roman"/>
                <w:color w:val="000000"/>
                <w:sz w:val="20"/>
                <w:szCs w:val="28"/>
                <w:lang w:eastAsia="ru-RU"/>
              </w:rPr>
              <w:t>ученной информации.</w:t>
            </w:r>
          </w:p>
        </w:tc>
      </w:tr>
      <w:tr w:rsidR="00D30CB5" w:rsidRPr="00D30CB5" w:rsidTr="006C7C26">
        <w:trPr>
          <w:trHeight w:val="555"/>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 xml:space="preserve">2. </w:t>
            </w:r>
            <w:bookmarkStart w:id="7" w:name="OCRUncertain212"/>
            <w:r w:rsidRPr="00D30CB5">
              <w:rPr>
                <w:rFonts w:ascii="Times New Roman" w:eastAsia="Times New Roman" w:hAnsi="Times New Roman" w:cs="Times New Roman"/>
                <w:color w:val="000000"/>
                <w:sz w:val="20"/>
                <w:szCs w:val="28"/>
                <w:lang w:eastAsia="ru-RU"/>
              </w:rPr>
              <w:t>Р</w:t>
            </w:r>
            <w:bookmarkEnd w:id="7"/>
            <w:r w:rsidRPr="00D30CB5">
              <w:rPr>
                <w:rFonts w:ascii="Times New Roman" w:eastAsia="Times New Roman" w:hAnsi="Times New Roman" w:cs="Times New Roman"/>
                <w:color w:val="000000"/>
                <w:sz w:val="20"/>
                <w:szCs w:val="28"/>
                <w:lang w:eastAsia="ru-RU"/>
              </w:rPr>
              <w:t>а</w:t>
            </w:r>
            <w:bookmarkStart w:id="8" w:name="OCRUncertain213"/>
            <w:r w:rsidRPr="00D30CB5">
              <w:rPr>
                <w:rFonts w:ascii="Times New Roman" w:eastAsia="Times New Roman" w:hAnsi="Times New Roman" w:cs="Times New Roman"/>
                <w:color w:val="000000"/>
                <w:sz w:val="20"/>
                <w:szCs w:val="28"/>
                <w:lang w:eastAsia="ru-RU"/>
              </w:rPr>
              <w:t>з</w:t>
            </w:r>
            <w:bookmarkEnd w:id="8"/>
            <w:r w:rsidRPr="00D30CB5">
              <w:rPr>
                <w:rFonts w:ascii="Times New Roman" w:eastAsia="Times New Roman" w:hAnsi="Times New Roman" w:cs="Times New Roman"/>
                <w:color w:val="000000"/>
                <w:sz w:val="20"/>
                <w:szCs w:val="28"/>
                <w:lang w:eastAsia="ru-RU"/>
              </w:rPr>
              <w:t>работка плана исследования</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proofErr w:type="gramStart"/>
            <w:r w:rsidRPr="00D30CB5">
              <w:rPr>
                <w:rFonts w:ascii="Times New Roman" w:eastAsia="Times New Roman" w:hAnsi="Times New Roman" w:cs="Times New Roman"/>
                <w:color w:val="000000"/>
                <w:sz w:val="20"/>
                <w:szCs w:val="28"/>
                <w:lang w:eastAsia="ru-RU"/>
              </w:rPr>
              <w:t>1) Предварительная информация, которой располагает исследователь. 2) Гипо</w:t>
            </w:r>
            <w:bookmarkStart w:id="9" w:name="OCRUncertain220"/>
            <w:r w:rsidRPr="00D30CB5">
              <w:rPr>
                <w:rFonts w:ascii="Times New Roman" w:eastAsia="Times New Roman" w:hAnsi="Times New Roman" w:cs="Times New Roman"/>
                <w:color w:val="000000"/>
                <w:sz w:val="20"/>
                <w:szCs w:val="28"/>
                <w:lang w:eastAsia="ru-RU"/>
              </w:rPr>
              <w:t>те</w:t>
            </w:r>
            <w:bookmarkEnd w:id="9"/>
            <w:r w:rsidRPr="00D30CB5">
              <w:rPr>
                <w:rFonts w:ascii="Times New Roman" w:eastAsia="Times New Roman" w:hAnsi="Times New Roman" w:cs="Times New Roman"/>
                <w:color w:val="000000"/>
                <w:sz w:val="20"/>
                <w:szCs w:val="28"/>
                <w:lang w:eastAsia="ru-RU"/>
              </w:rPr>
              <w:t xml:space="preserve">зы, которые могут быть выдвинуты. 3) Вопросы, на которые </w:t>
            </w:r>
            <w:r w:rsidRPr="00D30CB5">
              <w:rPr>
                <w:rFonts w:ascii="Times New Roman" w:eastAsia="Times New Roman" w:hAnsi="Times New Roman" w:cs="Times New Roman"/>
                <w:color w:val="000000"/>
                <w:sz w:val="20"/>
                <w:szCs w:val="28"/>
                <w:lang w:eastAsia="ru-RU"/>
              </w:rPr>
              <w:lastRenderedPageBreak/>
              <w:t xml:space="preserve">необходимо </w:t>
            </w:r>
            <w:bookmarkStart w:id="10" w:name="OCRUncertain227"/>
            <w:r w:rsidRPr="00D30CB5">
              <w:rPr>
                <w:rFonts w:ascii="Times New Roman" w:eastAsia="Times New Roman" w:hAnsi="Times New Roman" w:cs="Times New Roman"/>
                <w:color w:val="000000"/>
                <w:sz w:val="20"/>
                <w:szCs w:val="28"/>
                <w:lang w:eastAsia="ru-RU"/>
              </w:rPr>
              <w:t xml:space="preserve">ответить. </w:t>
            </w:r>
            <w:bookmarkEnd w:id="10"/>
            <w:r w:rsidRPr="00D30CB5">
              <w:rPr>
                <w:rFonts w:ascii="Times New Roman" w:eastAsia="Times New Roman" w:hAnsi="Times New Roman" w:cs="Times New Roman"/>
                <w:color w:val="000000"/>
                <w:sz w:val="20"/>
                <w:szCs w:val="28"/>
                <w:lang w:eastAsia="ru-RU"/>
              </w:rPr>
              <w:t>4) Тип исследования.</w:t>
            </w:r>
            <w:proofErr w:type="gramEnd"/>
          </w:p>
        </w:tc>
      </w:tr>
      <w:tr w:rsidR="00D30CB5" w:rsidRPr="00D30CB5" w:rsidTr="006C7C26">
        <w:trPr>
          <w:trHeight w:val="1260"/>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lastRenderedPageBreak/>
              <w:t>3. Отбор источников инф</w:t>
            </w:r>
            <w:bookmarkStart w:id="11" w:name="OCRUncertain231"/>
            <w:r w:rsidRPr="00D30CB5">
              <w:rPr>
                <w:rFonts w:ascii="Times New Roman" w:eastAsia="Times New Roman" w:hAnsi="Times New Roman" w:cs="Times New Roman"/>
                <w:color w:val="000000"/>
                <w:sz w:val="20"/>
                <w:szCs w:val="28"/>
                <w:lang w:eastAsia="ru-RU"/>
              </w:rPr>
              <w:t>о</w:t>
            </w:r>
            <w:bookmarkEnd w:id="11"/>
            <w:r w:rsidRPr="00D30CB5">
              <w:rPr>
                <w:rFonts w:ascii="Times New Roman" w:eastAsia="Times New Roman" w:hAnsi="Times New Roman" w:cs="Times New Roman"/>
                <w:color w:val="000000"/>
                <w:sz w:val="20"/>
                <w:szCs w:val="28"/>
                <w:lang w:eastAsia="ru-RU"/>
              </w:rPr>
              <w:t>рмац</w:t>
            </w:r>
            <w:bookmarkStart w:id="12" w:name="OCRUncertain232"/>
            <w:r w:rsidRPr="00D30CB5">
              <w:rPr>
                <w:rFonts w:ascii="Times New Roman" w:eastAsia="Times New Roman" w:hAnsi="Times New Roman" w:cs="Times New Roman"/>
                <w:color w:val="000000"/>
                <w:sz w:val="20"/>
                <w:szCs w:val="28"/>
                <w:lang w:eastAsia="ru-RU"/>
              </w:rPr>
              <w:t>и</w:t>
            </w:r>
            <w:bookmarkEnd w:id="12"/>
            <w:r w:rsidRPr="00D30CB5">
              <w:rPr>
                <w:rFonts w:ascii="Times New Roman" w:eastAsia="Times New Roman" w:hAnsi="Times New Roman" w:cs="Times New Roman"/>
                <w:color w:val="000000"/>
                <w:sz w:val="20"/>
                <w:szCs w:val="28"/>
                <w:lang w:eastAsia="ru-RU"/>
              </w:rPr>
              <w:t>и</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 xml:space="preserve">1) Существующая </w:t>
            </w:r>
            <w:bookmarkStart w:id="13" w:name="OCRUncertain234"/>
            <w:r w:rsidRPr="00D30CB5">
              <w:rPr>
                <w:rFonts w:ascii="Times New Roman" w:eastAsia="Times New Roman" w:hAnsi="Times New Roman" w:cs="Times New Roman"/>
                <w:color w:val="000000"/>
                <w:sz w:val="20"/>
                <w:szCs w:val="28"/>
                <w:lang w:eastAsia="ru-RU"/>
              </w:rPr>
              <w:t>информационно-аналитическая</w:t>
            </w:r>
            <w:bookmarkEnd w:id="13"/>
            <w:r w:rsidRPr="00D30CB5">
              <w:rPr>
                <w:rFonts w:ascii="Times New Roman" w:eastAsia="Times New Roman" w:hAnsi="Times New Roman" w:cs="Times New Roman"/>
                <w:color w:val="000000"/>
                <w:sz w:val="20"/>
                <w:szCs w:val="28"/>
                <w:lang w:eastAsia="ru-RU"/>
              </w:rPr>
              <w:t xml:space="preserve"> база. 2) Мар</w:t>
            </w:r>
            <w:bookmarkStart w:id="14" w:name="OCRUncertain235"/>
            <w:r w:rsidRPr="00D30CB5">
              <w:rPr>
                <w:rFonts w:ascii="Times New Roman" w:eastAsia="Times New Roman" w:hAnsi="Times New Roman" w:cs="Times New Roman"/>
                <w:color w:val="000000"/>
                <w:sz w:val="20"/>
                <w:szCs w:val="28"/>
                <w:lang w:eastAsia="ru-RU"/>
              </w:rPr>
              <w:t>к</w:t>
            </w:r>
            <w:bookmarkEnd w:id="14"/>
            <w:r w:rsidRPr="00D30CB5">
              <w:rPr>
                <w:rFonts w:ascii="Times New Roman" w:eastAsia="Times New Roman" w:hAnsi="Times New Roman" w:cs="Times New Roman"/>
                <w:color w:val="000000"/>
                <w:sz w:val="20"/>
                <w:szCs w:val="28"/>
                <w:lang w:eastAsia="ru-RU"/>
              </w:rPr>
              <w:t>ет</w:t>
            </w:r>
            <w:bookmarkStart w:id="15" w:name="OCRUncertain236"/>
            <w:r w:rsidRPr="00D30CB5">
              <w:rPr>
                <w:rFonts w:ascii="Times New Roman" w:eastAsia="Times New Roman" w:hAnsi="Times New Roman" w:cs="Times New Roman"/>
                <w:color w:val="000000"/>
                <w:sz w:val="20"/>
                <w:szCs w:val="28"/>
                <w:lang w:eastAsia="ru-RU"/>
              </w:rPr>
              <w:t>и</w:t>
            </w:r>
            <w:bookmarkEnd w:id="15"/>
            <w:r w:rsidRPr="00D30CB5">
              <w:rPr>
                <w:rFonts w:ascii="Times New Roman" w:eastAsia="Times New Roman" w:hAnsi="Times New Roman" w:cs="Times New Roman"/>
                <w:color w:val="000000"/>
                <w:sz w:val="20"/>
                <w:szCs w:val="28"/>
                <w:lang w:eastAsia="ru-RU"/>
              </w:rPr>
              <w:t>нговый монит</w:t>
            </w:r>
            <w:bookmarkStart w:id="16" w:name="OCRUncertain238"/>
            <w:r w:rsidRPr="00D30CB5">
              <w:rPr>
                <w:rFonts w:ascii="Times New Roman" w:eastAsia="Times New Roman" w:hAnsi="Times New Roman" w:cs="Times New Roman"/>
                <w:color w:val="000000"/>
                <w:sz w:val="20"/>
                <w:szCs w:val="28"/>
                <w:lang w:eastAsia="ru-RU"/>
              </w:rPr>
              <w:t>о</w:t>
            </w:r>
            <w:bookmarkEnd w:id="16"/>
            <w:r w:rsidRPr="00D30CB5">
              <w:rPr>
                <w:rFonts w:ascii="Times New Roman" w:eastAsia="Times New Roman" w:hAnsi="Times New Roman" w:cs="Times New Roman"/>
                <w:color w:val="000000"/>
                <w:sz w:val="20"/>
                <w:szCs w:val="28"/>
                <w:lang w:eastAsia="ru-RU"/>
              </w:rPr>
              <w:t>ринг. 3) Дополните</w:t>
            </w:r>
            <w:bookmarkStart w:id="17" w:name="OCRUncertain242"/>
            <w:r w:rsidRPr="00D30CB5">
              <w:rPr>
                <w:rFonts w:ascii="Times New Roman" w:eastAsia="Times New Roman" w:hAnsi="Times New Roman" w:cs="Times New Roman"/>
                <w:color w:val="000000"/>
                <w:sz w:val="20"/>
                <w:szCs w:val="28"/>
                <w:lang w:eastAsia="ru-RU"/>
              </w:rPr>
              <w:t>л</w:t>
            </w:r>
            <w:bookmarkEnd w:id="17"/>
            <w:r w:rsidRPr="00D30CB5">
              <w:rPr>
                <w:rFonts w:ascii="Times New Roman" w:eastAsia="Times New Roman" w:hAnsi="Times New Roman" w:cs="Times New Roman"/>
                <w:color w:val="000000"/>
                <w:sz w:val="20"/>
                <w:szCs w:val="28"/>
                <w:lang w:eastAsia="ru-RU"/>
              </w:rPr>
              <w:t xml:space="preserve">ьная информация, необходимая </w:t>
            </w:r>
            <w:bookmarkStart w:id="18" w:name="OCRUncertain244"/>
            <w:r w:rsidRPr="00D30CB5">
              <w:rPr>
                <w:rFonts w:ascii="Times New Roman" w:eastAsia="Times New Roman" w:hAnsi="Times New Roman" w:cs="Times New Roman"/>
                <w:color w:val="000000"/>
                <w:sz w:val="20"/>
                <w:szCs w:val="28"/>
                <w:lang w:eastAsia="ru-RU"/>
              </w:rPr>
              <w:t>для</w:t>
            </w:r>
            <w:bookmarkEnd w:id="18"/>
            <w:r w:rsidRPr="00D30CB5">
              <w:rPr>
                <w:rFonts w:ascii="Times New Roman" w:eastAsia="Times New Roman" w:hAnsi="Times New Roman" w:cs="Times New Roman"/>
                <w:color w:val="000000"/>
                <w:sz w:val="20"/>
                <w:szCs w:val="28"/>
                <w:lang w:eastAsia="ru-RU"/>
              </w:rPr>
              <w:t xml:space="preserve"> решения проб</w:t>
            </w:r>
            <w:bookmarkStart w:id="19" w:name="OCRUncertain245"/>
            <w:r w:rsidRPr="00D30CB5">
              <w:rPr>
                <w:rFonts w:ascii="Times New Roman" w:eastAsia="Times New Roman" w:hAnsi="Times New Roman" w:cs="Times New Roman"/>
                <w:color w:val="000000"/>
                <w:sz w:val="20"/>
                <w:szCs w:val="28"/>
                <w:lang w:eastAsia="ru-RU"/>
              </w:rPr>
              <w:t>л</w:t>
            </w:r>
            <w:bookmarkEnd w:id="19"/>
            <w:r w:rsidRPr="00D30CB5">
              <w:rPr>
                <w:rFonts w:ascii="Times New Roman" w:eastAsia="Times New Roman" w:hAnsi="Times New Roman" w:cs="Times New Roman"/>
                <w:color w:val="000000"/>
                <w:sz w:val="20"/>
                <w:szCs w:val="28"/>
                <w:lang w:eastAsia="ru-RU"/>
              </w:rPr>
              <w:t>емы. Способы ее по</w:t>
            </w:r>
            <w:bookmarkStart w:id="20" w:name="OCRUncertain246"/>
            <w:r w:rsidRPr="00D30CB5">
              <w:rPr>
                <w:rFonts w:ascii="Times New Roman" w:eastAsia="Times New Roman" w:hAnsi="Times New Roman" w:cs="Times New Roman"/>
                <w:color w:val="000000"/>
                <w:sz w:val="20"/>
                <w:szCs w:val="28"/>
                <w:lang w:eastAsia="ru-RU"/>
              </w:rPr>
              <w:t>л</w:t>
            </w:r>
            <w:bookmarkEnd w:id="20"/>
            <w:r w:rsidRPr="00D30CB5">
              <w:rPr>
                <w:rFonts w:ascii="Times New Roman" w:eastAsia="Times New Roman" w:hAnsi="Times New Roman" w:cs="Times New Roman"/>
                <w:color w:val="000000"/>
                <w:sz w:val="20"/>
                <w:szCs w:val="28"/>
                <w:lang w:eastAsia="ru-RU"/>
              </w:rPr>
              <w:t xml:space="preserve">учения. 4) Носители информации. 5) Перечень вопросов, </w:t>
            </w:r>
            <w:bookmarkStart w:id="21" w:name="OCRUncertain250"/>
            <w:r w:rsidRPr="00D30CB5">
              <w:rPr>
                <w:rFonts w:ascii="Times New Roman" w:eastAsia="Times New Roman" w:hAnsi="Times New Roman" w:cs="Times New Roman"/>
                <w:color w:val="000000"/>
                <w:sz w:val="20"/>
                <w:szCs w:val="28"/>
                <w:lang w:eastAsia="ru-RU"/>
              </w:rPr>
              <w:t>которые</w:t>
            </w:r>
            <w:bookmarkEnd w:id="21"/>
            <w:r w:rsidRPr="00D30CB5">
              <w:rPr>
                <w:rFonts w:ascii="Times New Roman" w:eastAsia="Times New Roman" w:hAnsi="Times New Roman" w:cs="Times New Roman"/>
                <w:color w:val="000000"/>
                <w:sz w:val="20"/>
                <w:szCs w:val="28"/>
                <w:lang w:eastAsia="ru-RU"/>
              </w:rPr>
              <w:t xml:space="preserve"> </w:t>
            </w:r>
            <w:bookmarkStart w:id="22" w:name="OCRUncertain251"/>
            <w:r w:rsidRPr="00D30CB5">
              <w:rPr>
                <w:rFonts w:ascii="Times New Roman" w:eastAsia="Times New Roman" w:hAnsi="Times New Roman" w:cs="Times New Roman"/>
                <w:color w:val="000000"/>
                <w:sz w:val="20"/>
                <w:szCs w:val="28"/>
                <w:lang w:eastAsia="ru-RU"/>
              </w:rPr>
              <w:t>до</w:t>
            </w:r>
            <w:bookmarkEnd w:id="22"/>
            <w:r w:rsidRPr="00D30CB5">
              <w:rPr>
                <w:rFonts w:ascii="Times New Roman" w:eastAsia="Times New Roman" w:hAnsi="Times New Roman" w:cs="Times New Roman"/>
                <w:color w:val="000000"/>
                <w:sz w:val="20"/>
                <w:szCs w:val="28"/>
                <w:lang w:eastAsia="ru-RU"/>
              </w:rPr>
              <w:t>л</w:t>
            </w:r>
            <w:bookmarkStart w:id="23" w:name="OCRUncertain252"/>
            <w:r w:rsidRPr="00D30CB5">
              <w:rPr>
                <w:rFonts w:ascii="Times New Roman" w:eastAsia="Times New Roman" w:hAnsi="Times New Roman" w:cs="Times New Roman"/>
                <w:color w:val="000000"/>
                <w:sz w:val="20"/>
                <w:szCs w:val="28"/>
                <w:lang w:eastAsia="ru-RU"/>
              </w:rPr>
              <w:t>ж</w:t>
            </w:r>
            <w:bookmarkEnd w:id="23"/>
            <w:r w:rsidRPr="00D30CB5">
              <w:rPr>
                <w:rFonts w:ascii="Times New Roman" w:eastAsia="Times New Roman" w:hAnsi="Times New Roman" w:cs="Times New Roman"/>
                <w:color w:val="000000"/>
                <w:sz w:val="20"/>
                <w:szCs w:val="28"/>
                <w:lang w:eastAsia="ru-RU"/>
              </w:rPr>
              <w:t>ны быть постав</w:t>
            </w:r>
            <w:bookmarkStart w:id="24" w:name="OCRUncertain253"/>
            <w:r w:rsidRPr="00D30CB5">
              <w:rPr>
                <w:rFonts w:ascii="Times New Roman" w:eastAsia="Times New Roman" w:hAnsi="Times New Roman" w:cs="Times New Roman"/>
                <w:color w:val="000000"/>
                <w:sz w:val="20"/>
                <w:szCs w:val="28"/>
                <w:lang w:eastAsia="ru-RU"/>
              </w:rPr>
              <w:t>л</w:t>
            </w:r>
            <w:bookmarkEnd w:id="24"/>
            <w:r w:rsidRPr="00D30CB5">
              <w:rPr>
                <w:rFonts w:ascii="Times New Roman" w:eastAsia="Times New Roman" w:hAnsi="Times New Roman" w:cs="Times New Roman"/>
                <w:color w:val="000000"/>
                <w:sz w:val="20"/>
                <w:szCs w:val="28"/>
                <w:lang w:eastAsia="ru-RU"/>
              </w:rPr>
              <w:t>ены респондентам (ра</w:t>
            </w:r>
            <w:bookmarkStart w:id="25" w:name="OCRUncertain256"/>
            <w:r w:rsidRPr="00D30CB5">
              <w:rPr>
                <w:rFonts w:ascii="Times New Roman" w:eastAsia="Times New Roman" w:hAnsi="Times New Roman" w:cs="Times New Roman"/>
                <w:color w:val="000000"/>
                <w:sz w:val="20"/>
                <w:szCs w:val="28"/>
                <w:lang w:eastAsia="ru-RU"/>
              </w:rPr>
              <w:t>з</w:t>
            </w:r>
            <w:bookmarkEnd w:id="25"/>
            <w:r w:rsidRPr="00D30CB5">
              <w:rPr>
                <w:rFonts w:ascii="Times New Roman" w:eastAsia="Times New Roman" w:hAnsi="Times New Roman" w:cs="Times New Roman"/>
                <w:color w:val="000000"/>
                <w:sz w:val="20"/>
                <w:szCs w:val="28"/>
                <w:lang w:eastAsia="ru-RU"/>
              </w:rPr>
              <w:t>работка анкет</w:t>
            </w:r>
            <w:bookmarkStart w:id="26" w:name="OCRUncertain257"/>
            <w:r w:rsidRPr="00D30CB5">
              <w:rPr>
                <w:rFonts w:ascii="Times New Roman" w:eastAsia="Times New Roman" w:hAnsi="Times New Roman" w:cs="Times New Roman"/>
                <w:color w:val="000000"/>
                <w:sz w:val="20"/>
                <w:szCs w:val="28"/>
                <w:lang w:eastAsia="ru-RU"/>
              </w:rPr>
              <w:t>ы</w:t>
            </w:r>
            <w:bookmarkEnd w:id="26"/>
            <w:r w:rsidRPr="00D30CB5">
              <w:rPr>
                <w:rFonts w:ascii="Times New Roman" w:eastAsia="Times New Roman" w:hAnsi="Times New Roman" w:cs="Times New Roman"/>
                <w:color w:val="000000"/>
                <w:sz w:val="20"/>
                <w:szCs w:val="28"/>
                <w:lang w:eastAsia="ru-RU"/>
              </w:rPr>
              <w:t>). 6) Ко</w:t>
            </w:r>
            <w:bookmarkStart w:id="27" w:name="OCRUncertain258"/>
            <w:r w:rsidRPr="00D30CB5">
              <w:rPr>
                <w:rFonts w:ascii="Times New Roman" w:eastAsia="Times New Roman" w:hAnsi="Times New Roman" w:cs="Times New Roman"/>
                <w:color w:val="000000"/>
                <w:sz w:val="20"/>
                <w:szCs w:val="28"/>
                <w:lang w:eastAsia="ru-RU"/>
              </w:rPr>
              <w:t>ли</w:t>
            </w:r>
            <w:bookmarkEnd w:id="27"/>
            <w:r w:rsidRPr="00D30CB5">
              <w:rPr>
                <w:rFonts w:ascii="Times New Roman" w:eastAsia="Times New Roman" w:hAnsi="Times New Roman" w:cs="Times New Roman"/>
                <w:color w:val="000000"/>
                <w:sz w:val="20"/>
                <w:szCs w:val="28"/>
                <w:lang w:eastAsia="ru-RU"/>
              </w:rPr>
              <w:t xml:space="preserve">чественные и </w:t>
            </w:r>
            <w:bookmarkStart w:id="28" w:name="OCRUncertain259"/>
            <w:r w:rsidRPr="00D30CB5">
              <w:rPr>
                <w:rFonts w:ascii="Times New Roman" w:eastAsia="Times New Roman" w:hAnsi="Times New Roman" w:cs="Times New Roman"/>
                <w:color w:val="000000"/>
                <w:sz w:val="20"/>
                <w:szCs w:val="28"/>
                <w:lang w:eastAsia="ru-RU"/>
              </w:rPr>
              <w:t>к</w:t>
            </w:r>
            <w:bookmarkEnd w:id="28"/>
            <w:r w:rsidRPr="00D30CB5">
              <w:rPr>
                <w:rFonts w:ascii="Times New Roman" w:eastAsia="Times New Roman" w:hAnsi="Times New Roman" w:cs="Times New Roman"/>
                <w:color w:val="000000"/>
                <w:sz w:val="20"/>
                <w:szCs w:val="28"/>
                <w:lang w:eastAsia="ru-RU"/>
              </w:rPr>
              <w:t>ачественные пока</w:t>
            </w:r>
            <w:bookmarkStart w:id="29" w:name="OCRUncertain260"/>
            <w:r w:rsidRPr="00D30CB5">
              <w:rPr>
                <w:rFonts w:ascii="Times New Roman" w:eastAsia="Times New Roman" w:hAnsi="Times New Roman" w:cs="Times New Roman"/>
                <w:color w:val="000000"/>
                <w:sz w:val="20"/>
                <w:szCs w:val="28"/>
                <w:lang w:eastAsia="ru-RU"/>
              </w:rPr>
              <w:t>з</w:t>
            </w:r>
            <w:bookmarkEnd w:id="29"/>
            <w:r w:rsidRPr="00D30CB5">
              <w:rPr>
                <w:rFonts w:ascii="Times New Roman" w:eastAsia="Times New Roman" w:hAnsi="Times New Roman" w:cs="Times New Roman"/>
                <w:color w:val="000000"/>
                <w:sz w:val="20"/>
                <w:szCs w:val="28"/>
                <w:lang w:eastAsia="ru-RU"/>
              </w:rPr>
              <w:t xml:space="preserve">атели в </w:t>
            </w:r>
            <w:bookmarkStart w:id="30" w:name="OCRUncertain261"/>
            <w:r w:rsidRPr="00D30CB5">
              <w:rPr>
                <w:rFonts w:ascii="Times New Roman" w:eastAsia="Times New Roman" w:hAnsi="Times New Roman" w:cs="Times New Roman"/>
                <w:color w:val="000000"/>
                <w:sz w:val="20"/>
                <w:szCs w:val="28"/>
                <w:lang w:eastAsia="ru-RU"/>
              </w:rPr>
              <w:t>исследовании.</w:t>
            </w:r>
            <w:bookmarkEnd w:id="30"/>
            <w:r w:rsidRPr="00D30CB5">
              <w:rPr>
                <w:rFonts w:ascii="Times New Roman" w:eastAsia="Times New Roman" w:hAnsi="Times New Roman" w:cs="Times New Roman"/>
                <w:color w:val="000000"/>
                <w:sz w:val="20"/>
                <w:szCs w:val="28"/>
                <w:lang w:eastAsia="ru-RU"/>
              </w:rPr>
              <w:t xml:space="preserve"> Сис</w:t>
            </w:r>
            <w:bookmarkStart w:id="31" w:name="OCRUncertain262"/>
            <w:r w:rsidRPr="00D30CB5">
              <w:rPr>
                <w:rFonts w:ascii="Times New Roman" w:eastAsia="Times New Roman" w:hAnsi="Times New Roman" w:cs="Times New Roman"/>
                <w:color w:val="000000"/>
                <w:sz w:val="20"/>
                <w:szCs w:val="28"/>
                <w:lang w:eastAsia="ru-RU"/>
              </w:rPr>
              <w:t>те</w:t>
            </w:r>
            <w:bookmarkEnd w:id="31"/>
            <w:r w:rsidRPr="00D30CB5">
              <w:rPr>
                <w:rFonts w:ascii="Times New Roman" w:eastAsia="Times New Roman" w:hAnsi="Times New Roman" w:cs="Times New Roman"/>
                <w:color w:val="000000"/>
                <w:sz w:val="20"/>
                <w:szCs w:val="28"/>
                <w:lang w:eastAsia="ru-RU"/>
              </w:rPr>
              <w:t xml:space="preserve">мы </w:t>
            </w:r>
            <w:proofErr w:type="spellStart"/>
            <w:r w:rsidRPr="00D30CB5">
              <w:rPr>
                <w:rFonts w:ascii="Times New Roman" w:eastAsia="Times New Roman" w:hAnsi="Times New Roman" w:cs="Times New Roman"/>
                <w:color w:val="000000"/>
                <w:sz w:val="20"/>
                <w:szCs w:val="28"/>
                <w:lang w:eastAsia="ru-RU"/>
              </w:rPr>
              <w:t>шкалирования</w:t>
            </w:r>
            <w:proofErr w:type="spellEnd"/>
            <w:r w:rsidRPr="00D30CB5">
              <w:rPr>
                <w:rFonts w:ascii="Times New Roman" w:eastAsia="Times New Roman" w:hAnsi="Times New Roman" w:cs="Times New Roman"/>
                <w:color w:val="000000"/>
                <w:sz w:val="20"/>
                <w:szCs w:val="28"/>
                <w:lang w:eastAsia="ru-RU"/>
              </w:rPr>
              <w:t>. 7) Опросы специа</w:t>
            </w:r>
            <w:bookmarkStart w:id="32" w:name="OCRUncertain264"/>
            <w:r w:rsidRPr="00D30CB5">
              <w:rPr>
                <w:rFonts w:ascii="Times New Roman" w:eastAsia="Times New Roman" w:hAnsi="Times New Roman" w:cs="Times New Roman"/>
                <w:color w:val="000000"/>
                <w:sz w:val="20"/>
                <w:szCs w:val="28"/>
                <w:lang w:eastAsia="ru-RU"/>
              </w:rPr>
              <w:t>л</w:t>
            </w:r>
            <w:bookmarkEnd w:id="32"/>
            <w:r w:rsidRPr="00D30CB5">
              <w:rPr>
                <w:rFonts w:ascii="Times New Roman" w:eastAsia="Times New Roman" w:hAnsi="Times New Roman" w:cs="Times New Roman"/>
                <w:color w:val="000000"/>
                <w:sz w:val="20"/>
                <w:szCs w:val="28"/>
                <w:lang w:eastAsia="ru-RU"/>
              </w:rPr>
              <w:t>исто</w:t>
            </w:r>
            <w:bookmarkStart w:id="33" w:name="OCRUncertain265"/>
            <w:r w:rsidRPr="00D30CB5">
              <w:rPr>
                <w:rFonts w:ascii="Times New Roman" w:eastAsia="Times New Roman" w:hAnsi="Times New Roman" w:cs="Times New Roman"/>
                <w:color w:val="000000"/>
                <w:sz w:val="20"/>
                <w:szCs w:val="28"/>
                <w:lang w:eastAsia="ru-RU"/>
              </w:rPr>
              <w:t>в</w:t>
            </w:r>
            <w:bookmarkEnd w:id="33"/>
            <w:r w:rsidRPr="00D30CB5">
              <w:rPr>
                <w:rFonts w:ascii="Times New Roman" w:eastAsia="Times New Roman" w:hAnsi="Times New Roman" w:cs="Times New Roman"/>
                <w:color w:val="000000"/>
                <w:sz w:val="20"/>
                <w:szCs w:val="28"/>
                <w:lang w:eastAsia="ru-RU"/>
              </w:rPr>
              <w:t xml:space="preserve"> и эксперт</w:t>
            </w:r>
            <w:bookmarkStart w:id="34" w:name="OCRUncertain266"/>
            <w:r w:rsidRPr="00D30CB5">
              <w:rPr>
                <w:rFonts w:ascii="Times New Roman" w:eastAsia="Times New Roman" w:hAnsi="Times New Roman" w:cs="Times New Roman"/>
                <w:color w:val="000000"/>
                <w:sz w:val="20"/>
                <w:szCs w:val="28"/>
                <w:lang w:eastAsia="ru-RU"/>
              </w:rPr>
              <w:t>н</w:t>
            </w:r>
            <w:bookmarkEnd w:id="34"/>
            <w:r w:rsidRPr="00D30CB5">
              <w:rPr>
                <w:rFonts w:ascii="Times New Roman" w:eastAsia="Times New Roman" w:hAnsi="Times New Roman" w:cs="Times New Roman"/>
                <w:color w:val="000000"/>
                <w:sz w:val="20"/>
                <w:szCs w:val="28"/>
                <w:lang w:eastAsia="ru-RU"/>
              </w:rPr>
              <w:t>ые оценки.</w:t>
            </w:r>
          </w:p>
        </w:tc>
      </w:tr>
      <w:tr w:rsidR="00D30CB5" w:rsidRPr="00D30CB5" w:rsidTr="006C7C26">
        <w:trPr>
          <w:trHeight w:val="570"/>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4. Сбор и обра</w:t>
            </w:r>
            <w:bookmarkStart w:id="35" w:name="OCRUncertain267"/>
            <w:r w:rsidRPr="00D30CB5">
              <w:rPr>
                <w:rFonts w:ascii="Times New Roman" w:eastAsia="Times New Roman" w:hAnsi="Times New Roman" w:cs="Times New Roman"/>
                <w:color w:val="000000"/>
                <w:sz w:val="20"/>
                <w:szCs w:val="28"/>
                <w:lang w:eastAsia="ru-RU"/>
              </w:rPr>
              <w:t>б</w:t>
            </w:r>
            <w:bookmarkEnd w:id="35"/>
            <w:r w:rsidRPr="00D30CB5">
              <w:rPr>
                <w:rFonts w:ascii="Times New Roman" w:eastAsia="Times New Roman" w:hAnsi="Times New Roman" w:cs="Times New Roman"/>
                <w:color w:val="000000"/>
                <w:sz w:val="20"/>
                <w:szCs w:val="28"/>
                <w:lang w:eastAsia="ru-RU"/>
              </w:rPr>
              <w:t>отка информаци</w:t>
            </w:r>
            <w:bookmarkStart w:id="36" w:name="OCRUncertain268"/>
            <w:r w:rsidRPr="00D30CB5">
              <w:rPr>
                <w:rFonts w:ascii="Times New Roman" w:eastAsia="Times New Roman" w:hAnsi="Times New Roman" w:cs="Times New Roman"/>
                <w:color w:val="000000"/>
                <w:sz w:val="20"/>
                <w:szCs w:val="28"/>
                <w:lang w:eastAsia="ru-RU"/>
              </w:rPr>
              <w:t>и</w:t>
            </w:r>
            <w:bookmarkEnd w:id="36"/>
            <w:r w:rsidRPr="00D30CB5">
              <w:rPr>
                <w:rFonts w:ascii="Times New Roman" w:eastAsia="Times New Roman" w:hAnsi="Times New Roman" w:cs="Times New Roman"/>
                <w:color w:val="000000"/>
                <w:sz w:val="20"/>
                <w:szCs w:val="28"/>
                <w:lang w:eastAsia="ru-RU"/>
              </w:rPr>
              <w:t>.</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bookmarkStart w:id="37" w:name="OCRUncertain269"/>
            <w:r w:rsidRPr="00D30CB5">
              <w:rPr>
                <w:rFonts w:ascii="Times New Roman" w:eastAsia="Times New Roman" w:hAnsi="Times New Roman" w:cs="Times New Roman"/>
                <w:color w:val="000000"/>
                <w:sz w:val="20"/>
                <w:szCs w:val="28"/>
                <w:lang w:eastAsia="ru-RU"/>
              </w:rPr>
              <w:t>1</w:t>
            </w:r>
            <w:bookmarkEnd w:id="37"/>
            <w:r w:rsidRPr="00D30CB5">
              <w:rPr>
                <w:rFonts w:ascii="Times New Roman" w:eastAsia="Times New Roman" w:hAnsi="Times New Roman" w:cs="Times New Roman"/>
                <w:color w:val="000000"/>
                <w:sz w:val="20"/>
                <w:szCs w:val="28"/>
                <w:lang w:eastAsia="ru-RU"/>
              </w:rPr>
              <w:t xml:space="preserve">) </w:t>
            </w:r>
            <w:bookmarkStart w:id="38" w:name="OCRUncertain270"/>
            <w:r w:rsidRPr="00D30CB5">
              <w:rPr>
                <w:rFonts w:ascii="Times New Roman" w:eastAsia="Times New Roman" w:hAnsi="Times New Roman" w:cs="Times New Roman"/>
                <w:color w:val="000000"/>
                <w:sz w:val="20"/>
                <w:szCs w:val="28"/>
                <w:lang w:eastAsia="ru-RU"/>
              </w:rPr>
              <w:t>Оп</w:t>
            </w:r>
            <w:bookmarkEnd w:id="38"/>
            <w:r w:rsidRPr="00D30CB5">
              <w:rPr>
                <w:rFonts w:ascii="Times New Roman" w:eastAsia="Times New Roman" w:hAnsi="Times New Roman" w:cs="Times New Roman"/>
                <w:color w:val="000000"/>
                <w:sz w:val="20"/>
                <w:szCs w:val="28"/>
                <w:lang w:eastAsia="ru-RU"/>
              </w:rPr>
              <w:t>р</w:t>
            </w:r>
            <w:bookmarkStart w:id="39" w:name="OCRUncertain271"/>
            <w:r w:rsidRPr="00D30CB5">
              <w:rPr>
                <w:rFonts w:ascii="Times New Roman" w:eastAsia="Times New Roman" w:hAnsi="Times New Roman" w:cs="Times New Roman"/>
                <w:color w:val="000000"/>
                <w:sz w:val="20"/>
                <w:szCs w:val="28"/>
                <w:lang w:eastAsia="ru-RU"/>
              </w:rPr>
              <w:t>е</w:t>
            </w:r>
            <w:bookmarkEnd w:id="39"/>
            <w:r w:rsidRPr="00D30CB5">
              <w:rPr>
                <w:rFonts w:ascii="Times New Roman" w:eastAsia="Times New Roman" w:hAnsi="Times New Roman" w:cs="Times New Roman"/>
                <w:color w:val="000000"/>
                <w:sz w:val="20"/>
                <w:szCs w:val="28"/>
                <w:lang w:eastAsia="ru-RU"/>
              </w:rPr>
              <w:t>деле</w:t>
            </w:r>
            <w:bookmarkStart w:id="40" w:name="OCRUncertain272"/>
            <w:r w:rsidRPr="00D30CB5">
              <w:rPr>
                <w:rFonts w:ascii="Times New Roman" w:eastAsia="Times New Roman" w:hAnsi="Times New Roman" w:cs="Times New Roman"/>
                <w:color w:val="000000"/>
                <w:sz w:val="20"/>
                <w:szCs w:val="28"/>
                <w:lang w:eastAsia="ru-RU"/>
              </w:rPr>
              <w:t>ни</w:t>
            </w:r>
            <w:bookmarkEnd w:id="40"/>
            <w:r w:rsidRPr="00D30CB5">
              <w:rPr>
                <w:rFonts w:ascii="Times New Roman" w:eastAsia="Times New Roman" w:hAnsi="Times New Roman" w:cs="Times New Roman"/>
                <w:color w:val="000000"/>
                <w:sz w:val="20"/>
                <w:szCs w:val="28"/>
                <w:lang w:eastAsia="ru-RU"/>
              </w:rPr>
              <w:t>е ген</w:t>
            </w:r>
            <w:bookmarkStart w:id="41" w:name="OCRUncertain273"/>
            <w:r w:rsidRPr="00D30CB5">
              <w:rPr>
                <w:rFonts w:ascii="Times New Roman" w:eastAsia="Times New Roman" w:hAnsi="Times New Roman" w:cs="Times New Roman"/>
                <w:color w:val="000000"/>
                <w:sz w:val="20"/>
                <w:szCs w:val="28"/>
                <w:lang w:eastAsia="ru-RU"/>
              </w:rPr>
              <w:t>е</w:t>
            </w:r>
            <w:bookmarkEnd w:id="41"/>
            <w:r w:rsidRPr="00D30CB5">
              <w:rPr>
                <w:rFonts w:ascii="Times New Roman" w:eastAsia="Times New Roman" w:hAnsi="Times New Roman" w:cs="Times New Roman"/>
                <w:color w:val="000000"/>
                <w:sz w:val="20"/>
                <w:szCs w:val="28"/>
                <w:lang w:eastAsia="ru-RU"/>
              </w:rPr>
              <w:t xml:space="preserve">ральной совокупности. 2) Процедура выборки. 3) Проверка достоверности полученных </w:t>
            </w:r>
            <w:bookmarkStart w:id="42" w:name="OCRUncertain279"/>
            <w:r w:rsidRPr="00D30CB5">
              <w:rPr>
                <w:rFonts w:ascii="Times New Roman" w:eastAsia="Times New Roman" w:hAnsi="Times New Roman" w:cs="Times New Roman"/>
                <w:color w:val="000000"/>
                <w:sz w:val="20"/>
                <w:szCs w:val="28"/>
                <w:lang w:eastAsia="ru-RU"/>
              </w:rPr>
              <w:t xml:space="preserve">данных. </w:t>
            </w:r>
            <w:bookmarkEnd w:id="42"/>
            <w:r w:rsidRPr="00D30CB5">
              <w:rPr>
                <w:rFonts w:ascii="Times New Roman" w:eastAsia="Times New Roman" w:hAnsi="Times New Roman" w:cs="Times New Roman"/>
                <w:color w:val="000000"/>
                <w:sz w:val="20"/>
                <w:szCs w:val="28"/>
                <w:lang w:eastAsia="ru-RU"/>
              </w:rPr>
              <w:t xml:space="preserve">4) Сводка и </w:t>
            </w:r>
            <w:bookmarkStart w:id="43" w:name="OCRUncertain281"/>
            <w:r w:rsidRPr="00D30CB5">
              <w:rPr>
                <w:rFonts w:ascii="Times New Roman" w:eastAsia="Times New Roman" w:hAnsi="Times New Roman" w:cs="Times New Roman"/>
                <w:color w:val="000000"/>
                <w:sz w:val="20"/>
                <w:szCs w:val="28"/>
                <w:lang w:eastAsia="ru-RU"/>
              </w:rPr>
              <w:t xml:space="preserve">группировка </w:t>
            </w:r>
            <w:bookmarkStart w:id="44" w:name="OCRUncertain282"/>
            <w:bookmarkEnd w:id="43"/>
            <w:bookmarkEnd w:id="44"/>
            <w:r w:rsidRPr="00D30CB5">
              <w:rPr>
                <w:rFonts w:ascii="Times New Roman" w:eastAsia="Times New Roman" w:hAnsi="Times New Roman" w:cs="Times New Roman"/>
                <w:color w:val="000000"/>
                <w:sz w:val="20"/>
                <w:szCs w:val="28"/>
                <w:lang w:eastAsia="ru-RU"/>
              </w:rPr>
              <w:t>полученных данных.</w:t>
            </w:r>
          </w:p>
        </w:tc>
      </w:tr>
      <w:tr w:rsidR="00D30CB5" w:rsidRPr="00D30CB5" w:rsidTr="006C7C26">
        <w:trPr>
          <w:trHeight w:val="705"/>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5. Анализ и интерпре</w:t>
            </w:r>
            <w:bookmarkStart w:id="45" w:name="OCRUncertain283"/>
            <w:r w:rsidRPr="00D30CB5">
              <w:rPr>
                <w:rFonts w:ascii="Times New Roman" w:eastAsia="Times New Roman" w:hAnsi="Times New Roman" w:cs="Times New Roman"/>
                <w:color w:val="000000"/>
                <w:sz w:val="20"/>
                <w:szCs w:val="28"/>
                <w:lang w:eastAsia="ru-RU"/>
              </w:rPr>
              <w:t>т</w:t>
            </w:r>
            <w:bookmarkEnd w:id="45"/>
            <w:r w:rsidRPr="00D30CB5">
              <w:rPr>
                <w:rFonts w:ascii="Times New Roman" w:eastAsia="Times New Roman" w:hAnsi="Times New Roman" w:cs="Times New Roman"/>
                <w:color w:val="000000"/>
                <w:sz w:val="20"/>
                <w:szCs w:val="28"/>
                <w:lang w:eastAsia="ru-RU"/>
              </w:rPr>
              <w:t>ация данных</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1. Используемые методы взвешивания или</w:t>
            </w:r>
            <w:r w:rsidRPr="00D30CB5">
              <w:rPr>
                <w:rFonts w:ascii="Times New Roman" w:eastAsia="Times New Roman" w:hAnsi="Times New Roman" w:cs="Times New Roman"/>
                <w:iCs/>
                <w:color w:val="000000"/>
                <w:sz w:val="20"/>
                <w:szCs w:val="28"/>
                <w:lang w:eastAsia="ru-RU"/>
              </w:rPr>
              <w:t xml:space="preserve"> </w:t>
            </w:r>
            <w:r w:rsidRPr="00D30CB5">
              <w:rPr>
                <w:rFonts w:ascii="Times New Roman" w:eastAsia="Times New Roman" w:hAnsi="Times New Roman" w:cs="Times New Roman"/>
                <w:color w:val="000000"/>
                <w:sz w:val="20"/>
                <w:szCs w:val="28"/>
                <w:lang w:eastAsia="ru-RU"/>
              </w:rPr>
              <w:t>оценки. 2</w:t>
            </w:r>
            <w:bookmarkStart w:id="46" w:name="OCRUncertain292"/>
            <w:r w:rsidRPr="00D30CB5">
              <w:rPr>
                <w:rFonts w:ascii="Times New Roman" w:eastAsia="Times New Roman" w:hAnsi="Times New Roman" w:cs="Times New Roman"/>
                <w:color w:val="000000"/>
                <w:sz w:val="20"/>
                <w:szCs w:val="28"/>
                <w:lang w:eastAsia="ru-RU"/>
              </w:rPr>
              <w:t>) М</w:t>
            </w:r>
            <w:bookmarkEnd w:id="46"/>
            <w:r w:rsidRPr="00D30CB5">
              <w:rPr>
                <w:rFonts w:ascii="Times New Roman" w:eastAsia="Times New Roman" w:hAnsi="Times New Roman" w:cs="Times New Roman"/>
                <w:color w:val="000000"/>
                <w:sz w:val="20"/>
                <w:szCs w:val="28"/>
                <w:lang w:eastAsia="ru-RU"/>
              </w:rPr>
              <w:t>етоды выявления и моделирования различных взаимосвязей. 3) Проверка в</w:t>
            </w:r>
            <w:bookmarkStart w:id="47" w:name="OCRUncertain298"/>
            <w:r w:rsidRPr="00D30CB5">
              <w:rPr>
                <w:rFonts w:ascii="Times New Roman" w:eastAsia="Times New Roman" w:hAnsi="Times New Roman" w:cs="Times New Roman"/>
                <w:color w:val="000000"/>
                <w:sz w:val="20"/>
                <w:szCs w:val="28"/>
                <w:lang w:eastAsia="ru-RU"/>
              </w:rPr>
              <w:t>ы</w:t>
            </w:r>
            <w:bookmarkStart w:id="48" w:name="OCRUncertain299"/>
            <w:bookmarkEnd w:id="47"/>
            <w:bookmarkEnd w:id="48"/>
            <w:r w:rsidRPr="00D30CB5">
              <w:rPr>
                <w:rFonts w:ascii="Times New Roman" w:eastAsia="Times New Roman" w:hAnsi="Times New Roman" w:cs="Times New Roman"/>
                <w:color w:val="000000"/>
                <w:sz w:val="20"/>
                <w:szCs w:val="28"/>
                <w:lang w:eastAsia="ru-RU"/>
              </w:rPr>
              <w:t>двинутых ги</w:t>
            </w:r>
            <w:bookmarkStart w:id="49" w:name="OCRUncertain300"/>
            <w:r w:rsidRPr="00D30CB5">
              <w:rPr>
                <w:rFonts w:ascii="Times New Roman" w:eastAsia="Times New Roman" w:hAnsi="Times New Roman" w:cs="Times New Roman"/>
                <w:color w:val="000000"/>
                <w:sz w:val="20"/>
                <w:szCs w:val="28"/>
                <w:lang w:eastAsia="ru-RU"/>
              </w:rPr>
              <w:t>по</w:t>
            </w:r>
            <w:bookmarkEnd w:id="49"/>
            <w:r w:rsidRPr="00D30CB5">
              <w:rPr>
                <w:rFonts w:ascii="Times New Roman" w:eastAsia="Times New Roman" w:hAnsi="Times New Roman" w:cs="Times New Roman"/>
                <w:color w:val="000000"/>
                <w:sz w:val="20"/>
                <w:szCs w:val="28"/>
                <w:lang w:eastAsia="ru-RU"/>
              </w:rPr>
              <w:t>тез. 4) Исп</w:t>
            </w:r>
            <w:bookmarkStart w:id="50" w:name="OCRUncertain301"/>
            <w:r w:rsidRPr="00D30CB5">
              <w:rPr>
                <w:rFonts w:ascii="Times New Roman" w:eastAsia="Times New Roman" w:hAnsi="Times New Roman" w:cs="Times New Roman"/>
                <w:color w:val="000000"/>
                <w:sz w:val="20"/>
                <w:szCs w:val="28"/>
                <w:lang w:eastAsia="ru-RU"/>
              </w:rPr>
              <w:t>о</w:t>
            </w:r>
            <w:bookmarkEnd w:id="50"/>
            <w:r w:rsidRPr="00D30CB5">
              <w:rPr>
                <w:rFonts w:ascii="Times New Roman" w:eastAsia="Times New Roman" w:hAnsi="Times New Roman" w:cs="Times New Roman"/>
                <w:color w:val="000000"/>
                <w:sz w:val="20"/>
                <w:szCs w:val="28"/>
                <w:lang w:eastAsia="ru-RU"/>
              </w:rPr>
              <w:t>льзуемые описательные методы, качественно-атрибутивные оценки.</w:t>
            </w:r>
          </w:p>
        </w:tc>
      </w:tr>
      <w:tr w:rsidR="00D30CB5" w:rsidRPr="00D30CB5" w:rsidTr="006C7C26">
        <w:trPr>
          <w:trHeight w:val="975"/>
          <w:jc w:val="center"/>
        </w:trPr>
        <w:tc>
          <w:tcPr>
            <w:tcW w:w="1389"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6. Выводы и рекомендации.</w:t>
            </w:r>
          </w:p>
        </w:tc>
        <w:tc>
          <w:tcPr>
            <w:tcW w:w="3611" w:type="pct"/>
            <w:vAlign w:val="center"/>
          </w:tcPr>
          <w:p w:rsidR="00D30CB5" w:rsidRPr="00D30CB5" w:rsidRDefault="00D30CB5" w:rsidP="00D30CB5">
            <w:pPr>
              <w:shd w:val="clear" w:color="000000" w:fill="auto"/>
              <w:tabs>
                <w:tab w:val="num" w:pos="0"/>
              </w:tabs>
              <w:suppressAutoHyphens/>
              <w:spacing w:after="0" w:line="360" w:lineRule="auto"/>
              <w:rPr>
                <w:rFonts w:ascii="Times New Roman" w:eastAsia="Times New Roman" w:hAnsi="Times New Roman" w:cs="Times New Roman"/>
                <w:color w:val="000000"/>
                <w:sz w:val="20"/>
                <w:szCs w:val="28"/>
                <w:lang w:eastAsia="ru-RU"/>
              </w:rPr>
            </w:pPr>
            <w:r w:rsidRPr="00D30CB5">
              <w:rPr>
                <w:rFonts w:ascii="Times New Roman" w:eastAsia="Times New Roman" w:hAnsi="Times New Roman" w:cs="Times New Roman"/>
                <w:color w:val="000000"/>
                <w:sz w:val="20"/>
                <w:szCs w:val="28"/>
                <w:lang w:eastAsia="ru-RU"/>
              </w:rPr>
              <w:t>1) Информационно-аналитические обеспечение соответствующих функций маркетинга. 2) Конкретные рекомен</w:t>
            </w:r>
            <w:bookmarkStart w:id="51" w:name="OCRUncertain316"/>
            <w:r w:rsidRPr="00D30CB5">
              <w:rPr>
                <w:rFonts w:ascii="Times New Roman" w:eastAsia="Times New Roman" w:hAnsi="Times New Roman" w:cs="Times New Roman"/>
                <w:color w:val="000000"/>
                <w:sz w:val="20"/>
                <w:szCs w:val="28"/>
                <w:lang w:eastAsia="ru-RU"/>
              </w:rPr>
              <w:t>д</w:t>
            </w:r>
            <w:bookmarkEnd w:id="51"/>
            <w:r w:rsidRPr="00D30CB5">
              <w:rPr>
                <w:rFonts w:ascii="Times New Roman" w:eastAsia="Times New Roman" w:hAnsi="Times New Roman" w:cs="Times New Roman"/>
                <w:color w:val="000000"/>
                <w:sz w:val="20"/>
                <w:szCs w:val="28"/>
                <w:lang w:eastAsia="ru-RU"/>
              </w:rPr>
              <w:t>ации по про</w:t>
            </w:r>
            <w:bookmarkStart w:id="52" w:name="OCRUncertain317"/>
            <w:r w:rsidRPr="00D30CB5">
              <w:rPr>
                <w:rFonts w:ascii="Times New Roman" w:eastAsia="Times New Roman" w:hAnsi="Times New Roman" w:cs="Times New Roman"/>
                <w:color w:val="000000"/>
                <w:sz w:val="20"/>
                <w:szCs w:val="28"/>
                <w:lang w:eastAsia="ru-RU"/>
              </w:rPr>
              <w:t>веде</w:t>
            </w:r>
            <w:bookmarkEnd w:id="52"/>
            <w:r w:rsidRPr="00D30CB5">
              <w:rPr>
                <w:rFonts w:ascii="Times New Roman" w:eastAsia="Times New Roman" w:hAnsi="Times New Roman" w:cs="Times New Roman"/>
                <w:color w:val="000000"/>
                <w:sz w:val="20"/>
                <w:szCs w:val="28"/>
                <w:lang w:eastAsia="ru-RU"/>
              </w:rPr>
              <w:t>нию тех и</w:t>
            </w:r>
            <w:bookmarkStart w:id="53" w:name="OCRUncertain318"/>
            <w:r w:rsidRPr="00D30CB5">
              <w:rPr>
                <w:rFonts w:ascii="Times New Roman" w:eastAsia="Times New Roman" w:hAnsi="Times New Roman" w:cs="Times New Roman"/>
                <w:color w:val="000000"/>
                <w:sz w:val="20"/>
                <w:szCs w:val="28"/>
                <w:lang w:eastAsia="ru-RU"/>
              </w:rPr>
              <w:t>л</w:t>
            </w:r>
            <w:bookmarkEnd w:id="53"/>
            <w:r w:rsidRPr="00D30CB5">
              <w:rPr>
                <w:rFonts w:ascii="Times New Roman" w:eastAsia="Times New Roman" w:hAnsi="Times New Roman" w:cs="Times New Roman"/>
                <w:color w:val="000000"/>
                <w:sz w:val="20"/>
                <w:szCs w:val="28"/>
                <w:lang w:eastAsia="ru-RU"/>
              </w:rPr>
              <w:t>и иных маркетинговых мероприятий. 3) Прогнозные оценки э</w:t>
            </w:r>
            <w:bookmarkStart w:id="54" w:name="OCRUncertain324"/>
            <w:r w:rsidRPr="00D30CB5">
              <w:rPr>
                <w:rFonts w:ascii="Times New Roman" w:eastAsia="Times New Roman" w:hAnsi="Times New Roman" w:cs="Times New Roman"/>
                <w:color w:val="000000"/>
                <w:sz w:val="20"/>
                <w:szCs w:val="28"/>
                <w:lang w:eastAsia="ru-RU"/>
              </w:rPr>
              <w:t>ко</w:t>
            </w:r>
            <w:bookmarkEnd w:id="54"/>
            <w:r w:rsidRPr="00D30CB5">
              <w:rPr>
                <w:rFonts w:ascii="Times New Roman" w:eastAsia="Times New Roman" w:hAnsi="Times New Roman" w:cs="Times New Roman"/>
                <w:color w:val="000000"/>
                <w:sz w:val="20"/>
                <w:szCs w:val="28"/>
                <w:lang w:eastAsia="ru-RU"/>
              </w:rPr>
              <w:t>номических пока</w:t>
            </w:r>
            <w:bookmarkStart w:id="55" w:name="OCRUncertain325"/>
            <w:r w:rsidRPr="00D30CB5">
              <w:rPr>
                <w:rFonts w:ascii="Times New Roman" w:eastAsia="Times New Roman" w:hAnsi="Times New Roman" w:cs="Times New Roman"/>
                <w:color w:val="000000"/>
                <w:sz w:val="20"/>
                <w:szCs w:val="28"/>
                <w:lang w:eastAsia="ru-RU"/>
              </w:rPr>
              <w:t>з</w:t>
            </w:r>
            <w:bookmarkEnd w:id="55"/>
            <w:r w:rsidRPr="00D30CB5">
              <w:rPr>
                <w:rFonts w:ascii="Times New Roman" w:eastAsia="Times New Roman" w:hAnsi="Times New Roman" w:cs="Times New Roman"/>
                <w:color w:val="000000"/>
                <w:sz w:val="20"/>
                <w:szCs w:val="28"/>
                <w:lang w:eastAsia="ru-RU"/>
              </w:rPr>
              <w:t>ателей. 4) Оценка эффективности марк</w:t>
            </w:r>
            <w:bookmarkStart w:id="56" w:name="OCRUncertain330"/>
            <w:r w:rsidRPr="00D30CB5">
              <w:rPr>
                <w:rFonts w:ascii="Times New Roman" w:eastAsia="Times New Roman" w:hAnsi="Times New Roman" w:cs="Times New Roman"/>
                <w:color w:val="000000"/>
                <w:sz w:val="20"/>
                <w:szCs w:val="28"/>
                <w:lang w:eastAsia="ru-RU"/>
              </w:rPr>
              <w:t>е</w:t>
            </w:r>
            <w:bookmarkEnd w:id="56"/>
            <w:r w:rsidRPr="00D30CB5">
              <w:rPr>
                <w:rFonts w:ascii="Times New Roman" w:eastAsia="Times New Roman" w:hAnsi="Times New Roman" w:cs="Times New Roman"/>
                <w:color w:val="000000"/>
                <w:sz w:val="20"/>
                <w:szCs w:val="28"/>
                <w:lang w:eastAsia="ru-RU"/>
              </w:rPr>
              <w:t>тинг</w:t>
            </w:r>
            <w:bookmarkStart w:id="57" w:name="OCRUncertain331"/>
            <w:r w:rsidRPr="00D30CB5">
              <w:rPr>
                <w:rFonts w:ascii="Times New Roman" w:eastAsia="Times New Roman" w:hAnsi="Times New Roman" w:cs="Times New Roman"/>
                <w:color w:val="000000"/>
                <w:sz w:val="20"/>
                <w:szCs w:val="28"/>
                <w:lang w:eastAsia="ru-RU"/>
              </w:rPr>
              <w:t>о</w:t>
            </w:r>
            <w:bookmarkEnd w:id="57"/>
            <w:r w:rsidRPr="00D30CB5">
              <w:rPr>
                <w:rFonts w:ascii="Times New Roman" w:eastAsia="Times New Roman" w:hAnsi="Times New Roman" w:cs="Times New Roman"/>
                <w:color w:val="000000"/>
                <w:sz w:val="20"/>
                <w:szCs w:val="28"/>
                <w:lang w:eastAsia="ru-RU"/>
              </w:rPr>
              <w:t xml:space="preserve">вых </w:t>
            </w:r>
            <w:bookmarkStart w:id="58" w:name="OCRUncertain332"/>
            <w:r w:rsidRPr="00D30CB5">
              <w:rPr>
                <w:rFonts w:ascii="Times New Roman" w:eastAsia="Times New Roman" w:hAnsi="Times New Roman" w:cs="Times New Roman"/>
                <w:color w:val="000000"/>
                <w:sz w:val="20"/>
                <w:szCs w:val="28"/>
                <w:lang w:eastAsia="ru-RU"/>
              </w:rPr>
              <w:t>исследований.</w:t>
            </w:r>
            <w:bookmarkEnd w:id="58"/>
          </w:p>
        </w:tc>
      </w:tr>
    </w:tbl>
    <w:p w:rsidR="00D30CB5" w:rsidRPr="00D30CB5" w:rsidRDefault="00D30CB5" w:rsidP="00D30CB5">
      <w:pPr>
        <w:shd w:val="clear" w:color="000000" w:fill="auto"/>
        <w:tabs>
          <w:tab w:val="num" w:pos="0"/>
        </w:tabs>
        <w:suppressAutoHyphens/>
        <w:spacing w:after="0" w:line="360" w:lineRule="auto"/>
        <w:ind w:firstLine="709"/>
        <w:jc w:val="both"/>
        <w:rPr>
          <w:rFonts w:ascii="Times New Roman" w:eastAsia="Times New Roman" w:hAnsi="Times New Roman" w:cs="Times New Roman"/>
          <w:color w:val="000000"/>
          <w:sz w:val="28"/>
          <w:szCs w:val="28"/>
          <w:lang w:eastAsia="ru-RU"/>
        </w:rPr>
      </w:pPr>
    </w:p>
    <w:p w:rsidR="00D30CB5" w:rsidRPr="00D30CB5" w:rsidRDefault="00D30CB5" w:rsidP="00D30CB5">
      <w:pPr>
        <w:shd w:val="clear" w:color="000000" w:fill="auto"/>
        <w:tabs>
          <w:tab w:val="num" w:pos="0"/>
        </w:tabs>
        <w:suppressAutoHyphens/>
        <w:spacing w:after="0" w:line="360" w:lineRule="auto"/>
        <w:ind w:firstLine="709"/>
        <w:jc w:val="both"/>
        <w:rPr>
          <w:rFonts w:ascii="Times New Roman" w:eastAsia="Times New Roman" w:hAnsi="Times New Roman" w:cs="Times New Roman"/>
          <w:color w:val="000000"/>
          <w:sz w:val="28"/>
          <w:szCs w:val="28"/>
          <w:lang w:eastAsia="ru-RU"/>
        </w:rPr>
      </w:pPr>
      <w:r w:rsidRPr="00D30CB5">
        <w:rPr>
          <w:rFonts w:ascii="Times New Roman" w:eastAsia="Times New Roman" w:hAnsi="Times New Roman" w:cs="Times New Roman"/>
          <w:color w:val="000000"/>
          <w:sz w:val="28"/>
          <w:szCs w:val="28"/>
          <w:lang w:eastAsia="ru-RU"/>
        </w:rPr>
        <w:t>Детализированное отражение всех вопросов таблицы в плане исследования представляет, по сути, краткое его содержание; поскольку учитывает цель и задачи исследования, его методику, содержание исходных данных и документов, которые должны быть собраны, изучены и проанализированы.</w:t>
      </w:r>
    </w:p>
    <w:p w:rsidR="00841EEC" w:rsidRDefault="00841EEC"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Pr="00D30CB5" w:rsidRDefault="00D30CB5" w:rsidP="00D30CB5">
      <w:pPr>
        <w:spacing w:after="0" w:line="360" w:lineRule="auto"/>
        <w:ind w:left="357" w:firstLine="709"/>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 xml:space="preserve">                                </w:t>
      </w:r>
      <w:r w:rsidRPr="00D30CB5">
        <w:rPr>
          <w:rFonts w:ascii="Times New Roman" w:eastAsia="Times New Roman" w:hAnsi="Times New Roman" w:cs="Times New Roman"/>
          <w:b/>
          <w:sz w:val="32"/>
          <w:szCs w:val="32"/>
          <w:lang w:eastAsia="ru-RU"/>
        </w:rPr>
        <w:t>3. Тест</w:t>
      </w:r>
    </w:p>
    <w:p w:rsidR="00D30CB5" w:rsidRPr="00D30CB5" w:rsidRDefault="00D30CB5" w:rsidP="00D30CB5">
      <w:pPr>
        <w:spacing w:after="0" w:line="240" w:lineRule="auto"/>
        <w:ind w:left="1260"/>
        <w:jc w:val="both"/>
        <w:rPr>
          <w:rFonts w:ascii="Times New Roman" w:eastAsia="Times New Roman" w:hAnsi="Times New Roman" w:cs="Times New Roman"/>
          <w:sz w:val="32"/>
          <w:szCs w:val="32"/>
          <w:lang w:eastAsia="ru-RU"/>
        </w:rPr>
      </w:pPr>
      <w:r w:rsidRPr="00D30CB5">
        <w:rPr>
          <w:rFonts w:ascii="Times New Roman" w:eastAsia="Times New Roman" w:hAnsi="Times New Roman" w:cs="Times New Roman"/>
          <w:sz w:val="32"/>
          <w:szCs w:val="32"/>
          <w:lang w:eastAsia="ru-RU"/>
        </w:rPr>
        <w:t>Какова цель маркетинговых исследований?</w:t>
      </w:r>
    </w:p>
    <w:p w:rsidR="00D30CB5" w:rsidRPr="00D30CB5" w:rsidRDefault="00D30CB5" w:rsidP="00D30CB5">
      <w:pPr>
        <w:spacing w:after="0" w:line="240" w:lineRule="auto"/>
        <w:ind w:left="360"/>
        <w:jc w:val="both"/>
        <w:rPr>
          <w:rFonts w:ascii="Times New Roman" w:eastAsia="Times New Roman" w:hAnsi="Times New Roman" w:cs="Times New Roman"/>
          <w:sz w:val="28"/>
          <w:szCs w:val="28"/>
          <w:lang w:eastAsia="ru-RU"/>
        </w:rPr>
      </w:pPr>
    </w:p>
    <w:p w:rsidR="00D30CB5" w:rsidRPr="00D30CB5" w:rsidRDefault="00D30CB5" w:rsidP="00D30CB5">
      <w:pPr>
        <w:spacing w:after="0" w:line="360" w:lineRule="auto"/>
        <w:ind w:left="360"/>
        <w:jc w:val="both"/>
        <w:rPr>
          <w:rFonts w:ascii="Times New Roman" w:eastAsia="Times New Roman" w:hAnsi="Times New Roman" w:cs="Times New Roman"/>
          <w:sz w:val="28"/>
          <w:szCs w:val="28"/>
          <w:lang w:eastAsia="ru-RU"/>
        </w:rPr>
      </w:pPr>
      <w:r w:rsidRPr="00D30CB5">
        <w:rPr>
          <w:rFonts w:ascii="Times New Roman" w:eastAsia="Times New Roman" w:hAnsi="Times New Roman" w:cs="Times New Roman"/>
          <w:sz w:val="28"/>
          <w:szCs w:val="28"/>
          <w:lang w:eastAsia="ru-RU"/>
        </w:rPr>
        <w:t>А. Нахождение нужных рыночных партнеров;</w:t>
      </w:r>
    </w:p>
    <w:p w:rsidR="00D30CB5" w:rsidRPr="00D30CB5" w:rsidRDefault="00D30CB5" w:rsidP="00D30CB5">
      <w:pPr>
        <w:spacing w:after="0" w:line="360" w:lineRule="auto"/>
        <w:ind w:left="360"/>
        <w:jc w:val="both"/>
        <w:rPr>
          <w:rFonts w:ascii="Times New Roman" w:eastAsia="Times New Roman" w:hAnsi="Times New Roman" w:cs="Times New Roman"/>
          <w:sz w:val="28"/>
          <w:szCs w:val="28"/>
          <w:lang w:eastAsia="ru-RU"/>
        </w:rPr>
      </w:pPr>
      <w:r w:rsidRPr="00D30CB5">
        <w:rPr>
          <w:rFonts w:ascii="Times New Roman" w:eastAsia="Times New Roman" w:hAnsi="Times New Roman" w:cs="Times New Roman"/>
          <w:sz w:val="28"/>
          <w:szCs w:val="28"/>
          <w:lang w:eastAsia="ru-RU"/>
        </w:rPr>
        <w:t>Б. Рационализация стратегии и тактики рыночного участия;</w:t>
      </w:r>
    </w:p>
    <w:p w:rsidR="00D30CB5" w:rsidRPr="00D30CB5" w:rsidRDefault="00D30CB5" w:rsidP="00D30CB5">
      <w:pPr>
        <w:spacing w:after="0" w:line="360" w:lineRule="auto"/>
        <w:ind w:left="360"/>
        <w:jc w:val="both"/>
        <w:rPr>
          <w:rFonts w:ascii="Times New Roman" w:eastAsia="Times New Roman" w:hAnsi="Times New Roman" w:cs="Times New Roman"/>
          <w:sz w:val="28"/>
          <w:szCs w:val="28"/>
          <w:lang w:eastAsia="ru-RU"/>
        </w:rPr>
      </w:pPr>
      <w:r w:rsidRPr="00D30CB5">
        <w:rPr>
          <w:rFonts w:ascii="Times New Roman" w:eastAsia="Times New Roman" w:hAnsi="Times New Roman" w:cs="Times New Roman"/>
          <w:sz w:val="28"/>
          <w:szCs w:val="28"/>
          <w:lang w:eastAsia="ru-RU"/>
        </w:rPr>
        <w:t>В. Снижение цен на товары и услуги;</w:t>
      </w:r>
    </w:p>
    <w:p w:rsidR="00D30CB5" w:rsidRPr="00D30CB5" w:rsidRDefault="00D30CB5" w:rsidP="00D30CB5">
      <w:pPr>
        <w:spacing w:after="0" w:line="360" w:lineRule="auto"/>
        <w:ind w:left="360"/>
        <w:jc w:val="both"/>
        <w:rPr>
          <w:rFonts w:ascii="Times New Roman" w:eastAsia="Times New Roman" w:hAnsi="Times New Roman" w:cs="Times New Roman"/>
          <w:sz w:val="28"/>
          <w:szCs w:val="28"/>
          <w:lang w:eastAsia="ru-RU"/>
        </w:rPr>
      </w:pPr>
      <w:r w:rsidRPr="00D30CB5">
        <w:rPr>
          <w:rFonts w:ascii="Times New Roman" w:eastAsia="Times New Roman" w:hAnsi="Times New Roman" w:cs="Times New Roman"/>
          <w:sz w:val="28"/>
          <w:szCs w:val="28"/>
          <w:lang w:eastAsia="ru-RU"/>
        </w:rPr>
        <w:t>Г. Прогнозирование спроса.</w:t>
      </w:r>
    </w:p>
    <w:p w:rsidR="00D30CB5" w:rsidRPr="00D30CB5" w:rsidRDefault="00D30CB5" w:rsidP="00D30CB5">
      <w:pPr>
        <w:spacing w:before="100" w:beforeAutospacing="1" w:after="100" w:afterAutospacing="1" w:line="36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D30CB5">
        <w:rPr>
          <w:rFonts w:ascii="Times New Roman" w:eastAsia="Times New Roman" w:hAnsi="Times New Roman" w:cs="Times New Roman"/>
          <w:sz w:val="28"/>
          <w:szCs w:val="28"/>
          <w:lang w:eastAsia="ru-RU"/>
        </w:rPr>
        <w:t>Ответ: Б</w:t>
      </w:r>
      <w:proofErr w:type="gramStart"/>
      <w:r w:rsidR="00086959">
        <w:rPr>
          <w:rFonts w:ascii="Times New Roman" w:eastAsia="Times New Roman" w:hAnsi="Times New Roman" w:cs="Times New Roman"/>
          <w:sz w:val="28"/>
          <w:szCs w:val="28"/>
          <w:lang w:eastAsia="ru-RU"/>
        </w:rPr>
        <w:t xml:space="preserve"> </w:t>
      </w:r>
      <w:r w:rsidRPr="00D30CB5">
        <w:rPr>
          <w:rFonts w:ascii="Times New Roman" w:eastAsia="Times New Roman" w:hAnsi="Times New Roman" w:cs="Times New Roman"/>
          <w:sz w:val="28"/>
          <w:szCs w:val="28"/>
          <w:lang w:eastAsia="ru-RU"/>
        </w:rPr>
        <w:t>,</w:t>
      </w:r>
      <w:proofErr w:type="gramEnd"/>
      <w:r w:rsidRPr="00D30CB5">
        <w:rPr>
          <w:rFonts w:ascii="Times New Roman" w:eastAsia="Times New Roman" w:hAnsi="Times New Roman" w:cs="Times New Roman"/>
          <w:sz w:val="28"/>
          <w:szCs w:val="28"/>
          <w:lang w:eastAsia="ru-RU"/>
        </w:rPr>
        <w:t xml:space="preserve"> Г.</w:t>
      </w:r>
    </w:p>
    <w:p w:rsidR="00D30CB5" w:rsidRPr="00D30CB5" w:rsidRDefault="00D30CB5" w:rsidP="00D30CB5">
      <w:pPr>
        <w:spacing w:before="100" w:beforeAutospacing="1" w:after="100" w:afterAutospacing="1" w:line="360" w:lineRule="auto"/>
        <w:ind w:firstLine="720"/>
        <w:contextualSpacing/>
        <w:rPr>
          <w:rFonts w:ascii="Times New Roman" w:eastAsia="Times New Roman" w:hAnsi="Times New Roman" w:cs="Times New Roman"/>
          <w:sz w:val="28"/>
          <w:szCs w:val="28"/>
          <w:lang w:eastAsia="ru-RU"/>
        </w:rPr>
      </w:pPr>
      <w:r w:rsidRPr="00D30CB5">
        <w:rPr>
          <w:rFonts w:ascii="Times New Roman" w:eastAsia="Times New Roman" w:hAnsi="Times New Roman" w:cs="Times New Roman"/>
          <w:sz w:val="28"/>
          <w:szCs w:val="28"/>
          <w:lang w:eastAsia="ru-RU"/>
        </w:rPr>
        <w:t>Обоснование ответа:</w:t>
      </w:r>
    </w:p>
    <w:p w:rsidR="00D30CB5" w:rsidRPr="00D30CB5" w:rsidRDefault="00D30CB5" w:rsidP="00D30CB5">
      <w:pPr>
        <w:spacing w:after="0" w:line="360" w:lineRule="auto"/>
        <w:ind w:firstLine="709"/>
        <w:jc w:val="both"/>
        <w:rPr>
          <w:rFonts w:ascii="Times New Roman" w:eastAsia="Times New Roman" w:hAnsi="Times New Roman" w:cs="Times New Roman"/>
          <w:b/>
          <w:bCs/>
          <w:sz w:val="28"/>
          <w:szCs w:val="28"/>
          <w:lang w:eastAsia="ru-RU"/>
        </w:rPr>
      </w:pPr>
      <w:r w:rsidRPr="00D30CB5">
        <w:rPr>
          <w:rFonts w:ascii="Times New Roman" w:eastAsia="Times New Roman" w:hAnsi="Times New Roman" w:cs="Times New Roman"/>
          <w:sz w:val="28"/>
          <w:szCs w:val="28"/>
          <w:lang w:eastAsia="ru-RU"/>
        </w:rPr>
        <w:t>Главная цель маркетинговых исследований заключается в разработке концепции общего представления о структуре и закономерностях динамики рынка</w:t>
      </w:r>
      <w:proofErr w:type="gramStart"/>
      <w:r w:rsidRPr="00D30CB5">
        <w:rPr>
          <w:rFonts w:ascii="Times New Roman" w:eastAsia="Times New Roman" w:hAnsi="Times New Roman" w:cs="Times New Roman"/>
          <w:sz w:val="28"/>
          <w:szCs w:val="28"/>
          <w:lang w:eastAsia="ru-RU"/>
        </w:rPr>
        <w:t xml:space="preserve"> ,</w:t>
      </w:r>
      <w:proofErr w:type="gramEnd"/>
      <w:r w:rsidRPr="00D30CB5">
        <w:rPr>
          <w:rFonts w:ascii="Times New Roman" w:eastAsia="Times New Roman" w:hAnsi="Times New Roman" w:cs="Times New Roman"/>
          <w:sz w:val="28"/>
          <w:szCs w:val="28"/>
          <w:lang w:eastAsia="ru-RU"/>
        </w:rPr>
        <w:t xml:space="preserve"> обосновании необходимости и возможностей конкретной фирмы для более эффективной адаптации ее производства, технологий и структуры, а также выводимой на рынок продукции или услуг к спросу и требованиям конечного потребителя .Так же прогнозирование спроса на выпускаемый фирмой товар.</w:t>
      </w: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D30CB5" w:rsidRDefault="00D30CB5" w:rsidP="00207FAE">
      <w:pPr>
        <w:rPr>
          <w:rFonts w:ascii="Times New Roman" w:hAnsi="Times New Roman" w:cs="Times New Roman"/>
          <w:sz w:val="28"/>
          <w:szCs w:val="28"/>
        </w:rPr>
      </w:pPr>
    </w:p>
    <w:p w:rsidR="004D2E76" w:rsidRDefault="004D2E76" w:rsidP="00207FAE">
      <w:pPr>
        <w:rPr>
          <w:rFonts w:ascii="Times New Roman" w:hAnsi="Times New Roman" w:cs="Times New Roman"/>
          <w:sz w:val="28"/>
          <w:szCs w:val="28"/>
        </w:rPr>
      </w:pPr>
    </w:p>
    <w:p w:rsidR="004D2E76" w:rsidRDefault="004D2E76" w:rsidP="00207FAE">
      <w:pPr>
        <w:rPr>
          <w:rFonts w:ascii="Times New Roman" w:hAnsi="Times New Roman" w:cs="Times New Roman"/>
          <w:sz w:val="28"/>
          <w:szCs w:val="28"/>
        </w:rPr>
      </w:pPr>
    </w:p>
    <w:p w:rsidR="004D2E76" w:rsidRDefault="004D2E76" w:rsidP="00207FAE">
      <w:pPr>
        <w:rPr>
          <w:rFonts w:ascii="Times New Roman" w:hAnsi="Times New Roman" w:cs="Times New Roman"/>
          <w:sz w:val="28"/>
          <w:szCs w:val="28"/>
        </w:rPr>
      </w:pPr>
    </w:p>
    <w:p w:rsidR="004D2E76" w:rsidRPr="004D2E76" w:rsidRDefault="004D2E76" w:rsidP="004D2E76">
      <w:pPr>
        <w:spacing w:before="100" w:beforeAutospacing="1" w:after="100" w:afterAutospacing="1" w:line="360" w:lineRule="auto"/>
        <w:jc w:val="center"/>
        <w:rPr>
          <w:rFonts w:ascii="Times New Roman" w:eastAsia="Times New Roman" w:hAnsi="Times New Roman" w:cs="Times New Roman"/>
          <w:b/>
          <w:sz w:val="32"/>
          <w:szCs w:val="32"/>
          <w:lang w:eastAsia="ru-RU"/>
        </w:rPr>
      </w:pPr>
      <w:r w:rsidRPr="004D2E76">
        <w:rPr>
          <w:rFonts w:ascii="Times New Roman" w:eastAsia="Times New Roman" w:hAnsi="Times New Roman" w:cs="Times New Roman"/>
          <w:b/>
          <w:sz w:val="32"/>
          <w:szCs w:val="32"/>
          <w:lang w:eastAsia="ru-RU"/>
        </w:rPr>
        <w:lastRenderedPageBreak/>
        <w:t>Заключение.</w:t>
      </w:r>
    </w:p>
    <w:p w:rsidR="004D2E76" w:rsidRPr="004D2E76" w:rsidRDefault="004D2E76" w:rsidP="004D2E76">
      <w:pPr>
        <w:spacing w:after="0" w:line="360" w:lineRule="auto"/>
        <w:ind w:firstLine="709"/>
        <w:jc w:val="both"/>
        <w:rPr>
          <w:rFonts w:ascii="Times New Roman" w:eastAsia="Times New Roman" w:hAnsi="Times New Roman" w:cs="Times New Roman"/>
          <w:bCs/>
          <w:sz w:val="28"/>
          <w:szCs w:val="28"/>
          <w:lang w:eastAsia="ru-RU"/>
        </w:rPr>
      </w:pPr>
      <w:r w:rsidRPr="004D2E76">
        <w:rPr>
          <w:rFonts w:ascii="Times New Roman" w:eastAsia="Times New Roman" w:hAnsi="Times New Roman" w:cs="Times New Roman"/>
          <w:sz w:val="28"/>
          <w:szCs w:val="28"/>
          <w:lang w:eastAsia="ru-RU"/>
        </w:rPr>
        <w:t>Маркетинг – это не простой процесс, а сложная комплексная деятельность, которая осуществляется следующим образом. Начинается маркетинг с изучения рынка, в результате чего устанавливается, на какую продукцию есть спрос, то есть какую продукцию хотел бы иметь потребитель, в каком количестве и с какими потребительскими качествами.                          </w:t>
      </w:r>
    </w:p>
    <w:p w:rsidR="004D2E76" w:rsidRPr="004D2E76" w:rsidRDefault="004D2E76" w:rsidP="004D2E76">
      <w:pPr>
        <w:spacing w:after="0" w:line="360" w:lineRule="auto"/>
        <w:ind w:firstLine="709"/>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bCs/>
          <w:iCs/>
          <w:sz w:val="28"/>
          <w:szCs w:val="28"/>
          <w:lang w:eastAsia="ru-RU"/>
        </w:rPr>
        <w:t>Основными результатами маркетингового исследования являются:</w:t>
      </w:r>
    </w:p>
    <w:p w:rsidR="004D2E76" w:rsidRPr="004D2E76" w:rsidRDefault="004D2E76" w:rsidP="004D2E76">
      <w:pPr>
        <w:spacing w:after="0" w:line="360" w:lineRule="auto"/>
        <w:ind w:firstLine="709"/>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sz w:val="28"/>
          <w:szCs w:val="28"/>
          <w:lang w:eastAsia="ru-RU"/>
        </w:rPr>
        <w:t xml:space="preserve">- прогнозы развития рынка; </w:t>
      </w:r>
    </w:p>
    <w:p w:rsidR="004D2E76" w:rsidRPr="004D2E76" w:rsidRDefault="004D2E76" w:rsidP="004D2E76">
      <w:pPr>
        <w:spacing w:after="0" w:line="360" w:lineRule="auto"/>
        <w:ind w:firstLine="709"/>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sz w:val="28"/>
          <w:szCs w:val="28"/>
          <w:lang w:eastAsia="ru-RU"/>
        </w:rPr>
        <w:t xml:space="preserve">- определение наиболее эффективных способов ведения конкурентной политики на рынке и возможности выхода на новые рынки. </w:t>
      </w:r>
    </w:p>
    <w:p w:rsidR="004D2E76" w:rsidRPr="004D2E76" w:rsidRDefault="004D2E76" w:rsidP="004D2E76">
      <w:pPr>
        <w:spacing w:after="0" w:line="360" w:lineRule="auto"/>
        <w:ind w:firstLine="709"/>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sz w:val="28"/>
          <w:szCs w:val="28"/>
          <w:lang w:eastAsia="ru-RU"/>
        </w:rPr>
        <w:t xml:space="preserve">- проведение сегментации рынка, т.е. выбор целевых сегментов и рыночных ниш. </w:t>
      </w:r>
    </w:p>
    <w:p w:rsidR="004D2E76" w:rsidRPr="004D2E76" w:rsidRDefault="004D2E76" w:rsidP="004D2E76">
      <w:pPr>
        <w:spacing w:after="0" w:line="360" w:lineRule="auto"/>
        <w:ind w:firstLine="720"/>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sz w:val="28"/>
          <w:szCs w:val="28"/>
          <w:lang w:eastAsia="ru-RU"/>
        </w:rPr>
        <w:t>Оптовая торговля также полностью основывается на маркетинге и его задачах.</w:t>
      </w:r>
    </w:p>
    <w:p w:rsidR="004D2E76" w:rsidRPr="004D2E76" w:rsidRDefault="004D2E76" w:rsidP="004D2E76">
      <w:pPr>
        <w:spacing w:before="100" w:beforeAutospacing="1" w:after="100" w:afterAutospacing="1" w:line="360" w:lineRule="auto"/>
        <w:ind w:firstLine="709"/>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sz w:val="28"/>
          <w:szCs w:val="28"/>
          <w:lang w:eastAsia="ru-RU"/>
        </w:rPr>
        <w:t>Положение оптовой компании или предприятия-производителя, занимающегося оптовой торговлей, существенно зависит от выбранной маркетинговой стратегии, маркетинговой политики и характера маркетинговых решений.</w:t>
      </w:r>
    </w:p>
    <w:p w:rsidR="004D2E76" w:rsidRPr="004D2E76" w:rsidRDefault="004D2E76" w:rsidP="004D2E76">
      <w:pPr>
        <w:spacing w:after="0" w:line="360" w:lineRule="auto"/>
        <w:ind w:firstLine="709"/>
        <w:jc w:val="both"/>
        <w:rPr>
          <w:rFonts w:ascii="Times New Roman" w:eastAsia="Times New Roman" w:hAnsi="Times New Roman" w:cs="Times New Roman"/>
          <w:sz w:val="28"/>
          <w:szCs w:val="28"/>
          <w:lang w:eastAsia="ru-RU"/>
        </w:rPr>
      </w:pPr>
      <w:r w:rsidRPr="004D2E76">
        <w:rPr>
          <w:rFonts w:ascii="Times New Roman" w:eastAsia="Times New Roman" w:hAnsi="Times New Roman" w:cs="Times New Roman"/>
          <w:sz w:val="28"/>
          <w:szCs w:val="28"/>
          <w:lang w:eastAsia="ru-RU"/>
        </w:rPr>
        <w:t xml:space="preserve">В России  маркетинг еще не получил достаточного распространения, но все большее число предприятий и организаций начинают успешно использовать его основные принципы в своей работе. Появляются специализированные маркетинговые </w:t>
      </w:r>
      <w:proofErr w:type="gramStart"/>
      <w:r w:rsidRPr="004D2E76">
        <w:rPr>
          <w:rFonts w:ascii="Times New Roman" w:eastAsia="Times New Roman" w:hAnsi="Times New Roman" w:cs="Times New Roman"/>
          <w:sz w:val="28"/>
          <w:szCs w:val="28"/>
          <w:lang w:eastAsia="ru-RU"/>
        </w:rPr>
        <w:t>компании</w:t>
      </w:r>
      <w:proofErr w:type="gramEnd"/>
      <w:r w:rsidRPr="004D2E76">
        <w:rPr>
          <w:rFonts w:ascii="Times New Roman" w:eastAsia="Times New Roman" w:hAnsi="Times New Roman" w:cs="Times New Roman"/>
          <w:sz w:val="28"/>
          <w:szCs w:val="28"/>
          <w:lang w:eastAsia="ru-RU"/>
        </w:rPr>
        <w:t xml:space="preserve"> предоставляющие широкий сп</w:t>
      </w:r>
      <w:r>
        <w:rPr>
          <w:rFonts w:ascii="Times New Roman" w:eastAsia="Times New Roman" w:hAnsi="Times New Roman" w:cs="Times New Roman"/>
          <w:sz w:val="28"/>
          <w:szCs w:val="28"/>
          <w:lang w:eastAsia="ru-RU"/>
        </w:rPr>
        <w:t xml:space="preserve">ектр услуг на российском рынке. </w:t>
      </w:r>
      <w:r w:rsidRPr="004D2E76">
        <w:rPr>
          <w:rFonts w:ascii="Times New Roman" w:eastAsia="Times New Roman" w:hAnsi="Times New Roman" w:cs="Times New Roman"/>
          <w:sz w:val="28"/>
          <w:szCs w:val="28"/>
          <w:lang w:eastAsia="ru-RU"/>
        </w:rPr>
        <w:t>Руководители подавляющего большинства  предприятий уже осознали необходимость маркетинговых подходов к управлению предприятиями и продукцией. К сожалению, маркетинговая деятельность требует больших денежных расходов, что в нашей пока нестабильной экономической ситуации практически невозможно.</w:t>
      </w:r>
    </w:p>
    <w:p w:rsidR="004D2E76" w:rsidRPr="00086959" w:rsidRDefault="00086959" w:rsidP="00F362EE">
      <w:pPr>
        <w:spacing w:after="0" w:line="360" w:lineRule="auto"/>
        <w:ind w:left="357" w:firstLine="709"/>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lastRenderedPageBreak/>
        <w:t xml:space="preserve">              С</w:t>
      </w:r>
      <w:r w:rsidRPr="00086959">
        <w:rPr>
          <w:rFonts w:ascii="Times New Roman" w:eastAsia="Times New Roman" w:hAnsi="Times New Roman" w:cs="Times New Roman"/>
          <w:b/>
          <w:sz w:val="28"/>
          <w:szCs w:val="28"/>
          <w:lang w:eastAsia="ru-RU"/>
        </w:rPr>
        <w:t>писок использованной литературы</w:t>
      </w:r>
      <w:r>
        <w:rPr>
          <w:rFonts w:ascii="Times New Roman" w:eastAsia="Times New Roman" w:hAnsi="Times New Roman" w:cs="Times New Roman"/>
          <w:b/>
          <w:sz w:val="28"/>
          <w:szCs w:val="28"/>
          <w:lang w:eastAsia="ru-RU"/>
        </w:rPr>
        <w:t>:</w:t>
      </w:r>
    </w:p>
    <w:p w:rsidR="00F362EE" w:rsidRPr="00F362EE" w:rsidRDefault="00F362EE" w:rsidP="00F362EE">
      <w:pPr>
        <w:spacing w:after="0" w:line="360" w:lineRule="auto"/>
        <w:ind w:left="357" w:firstLine="709"/>
        <w:rPr>
          <w:rFonts w:ascii="Times New Roman" w:eastAsia="Times New Roman" w:hAnsi="Times New Roman" w:cs="Times New Roman"/>
          <w:b/>
          <w:sz w:val="32"/>
          <w:szCs w:val="32"/>
          <w:lang w:eastAsia="ru-RU"/>
        </w:rPr>
      </w:pPr>
    </w:p>
    <w:p w:rsidR="004D2E76" w:rsidRPr="00F362EE" w:rsidRDefault="00F362EE" w:rsidP="00F362EE">
      <w:pPr>
        <w:spacing w:after="0" w:line="360" w:lineRule="auto"/>
        <w:ind w:left="36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4D2E76" w:rsidRPr="00F362EE">
        <w:rPr>
          <w:rFonts w:ascii="Times New Roman" w:eastAsia="Times New Roman" w:hAnsi="Times New Roman" w:cs="Times New Roman"/>
          <w:sz w:val="28"/>
          <w:szCs w:val="28"/>
          <w:lang w:eastAsia="ru-RU"/>
        </w:rPr>
        <w:t xml:space="preserve">Маркетинг: Учебник/ А.Н. Романов, Ю.Ю. </w:t>
      </w:r>
      <w:proofErr w:type="spellStart"/>
      <w:r w:rsidR="004D2E76" w:rsidRPr="00F362EE">
        <w:rPr>
          <w:rFonts w:ascii="Times New Roman" w:eastAsia="Times New Roman" w:hAnsi="Times New Roman" w:cs="Times New Roman"/>
          <w:sz w:val="28"/>
          <w:szCs w:val="28"/>
          <w:lang w:eastAsia="ru-RU"/>
        </w:rPr>
        <w:t>Корлюгов</w:t>
      </w:r>
      <w:proofErr w:type="spellEnd"/>
      <w:r w:rsidR="004D2E76" w:rsidRPr="00F362EE">
        <w:rPr>
          <w:rFonts w:ascii="Times New Roman" w:eastAsia="Times New Roman" w:hAnsi="Times New Roman" w:cs="Times New Roman"/>
          <w:sz w:val="28"/>
          <w:szCs w:val="28"/>
          <w:lang w:eastAsia="ru-RU"/>
        </w:rPr>
        <w:t>, С.А. Красильников и др.; Под ред. А.Н. Романова. – М.: Банки и биржи, ЮНИТИ, 1995. – 560с.: ил.</w:t>
      </w:r>
    </w:p>
    <w:p w:rsidR="004D2E76" w:rsidRPr="004D2E76" w:rsidRDefault="004D2E76" w:rsidP="00F362EE">
      <w:pPr>
        <w:pStyle w:val="a6"/>
        <w:numPr>
          <w:ilvl w:val="0"/>
          <w:numId w:val="2"/>
        </w:numPr>
        <w:shd w:val="clear" w:color="000000" w:fill="auto"/>
        <w:tabs>
          <w:tab w:val="left" w:pos="426"/>
          <w:tab w:val="left" w:pos="720"/>
          <w:tab w:val="left" w:pos="900"/>
        </w:tabs>
        <w:suppressAutoHyphens/>
        <w:spacing w:after="0" w:line="360" w:lineRule="auto"/>
        <w:rPr>
          <w:rFonts w:ascii="Times New Roman" w:eastAsia="Times New Roman" w:hAnsi="Times New Roman" w:cs="Times New Roman"/>
          <w:bCs/>
          <w:color w:val="000000"/>
          <w:sz w:val="28"/>
          <w:szCs w:val="28"/>
          <w:lang w:eastAsia="ru-RU"/>
        </w:rPr>
      </w:pPr>
      <w:proofErr w:type="spellStart"/>
      <w:r w:rsidRPr="004D2E76">
        <w:rPr>
          <w:rFonts w:ascii="Times New Roman" w:eastAsia="Times New Roman" w:hAnsi="Times New Roman" w:cs="Times New Roman"/>
          <w:color w:val="000000"/>
          <w:sz w:val="28"/>
          <w:szCs w:val="28"/>
          <w:lang w:eastAsia="ru-RU"/>
        </w:rPr>
        <w:t>Бревнов</w:t>
      </w:r>
      <w:proofErr w:type="spellEnd"/>
      <w:r w:rsidRPr="004D2E76">
        <w:rPr>
          <w:rFonts w:ascii="Times New Roman" w:eastAsia="Times New Roman" w:hAnsi="Times New Roman" w:cs="Times New Roman"/>
          <w:color w:val="000000"/>
          <w:sz w:val="28"/>
          <w:szCs w:val="28"/>
          <w:lang w:eastAsia="ru-RU"/>
        </w:rPr>
        <w:t xml:space="preserve"> А.А. Маркетинг малого предприятия. Практическое пособие. – К. «ВИРА-Р», 2008</w:t>
      </w:r>
    </w:p>
    <w:p w:rsidR="004D2E76" w:rsidRPr="004D2E76" w:rsidRDefault="004D2E76" w:rsidP="00F362EE">
      <w:pPr>
        <w:numPr>
          <w:ilvl w:val="0"/>
          <w:numId w:val="2"/>
        </w:numPr>
        <w:shd w:val="clear" w:color="000000" w:fill="auto"/>
        <w:tabs>
          <w:tab w:val="left" w:pos="426"/>
          <w:tab w:val="left" w:pos="720"/>
        </w:tabs>
        <w:suppressAutoHyphens/>
        <w:spacing w:after="0" w:line="360" w:lineRule="auto"/>
        <w:rPr>
          <w:rFonts w:ascii="Times New Roman" w:eastAsia="Times New Roman" w:hAnsi="Times New Roman" w:cs="Times New Roman"/>
          <w:bCs/>
          <w:color w:val="000000"/>
          <w:sz w:val="28"/>
          <w:szCs w:val="28"/>
          <w:lang w:eastAsia="ru-RU"/>
        </w:rPr>
      </w:pPr>
      <w:r w:rsidRPr="004D2E76">
        <w:rPr>
          <w:rFonts w:ascii="Times New Roman" w:eastAsia="Times New Roman" w:hAnsi="Times New Roman" w:cs="Times New Roman"/>
          <w:bCs/>
          <w:color w:val="000000"/>
          <w:sz w:val="28"/>
          <w:szCs w:val="28"/>
          <w:lang w:eastAsia="ru-RU"/>
        </w:rPr>
        <w:t xml:space="preserve">Васильева Г.А. «Маркетинг» </w:t>
      </w:r>
      <w:proofErr w:type="gramStart"/>
      <w:r w:rsidRPr="004D2E76">
        <w:rPr>
          <w:rFonts w:ascii="Times New Roman" w:eastAsia="Times New Roman" w:hAnsi="Times New Roman" w:cs="Times New Roman"/>
          <w:bCs/>
          <w:color w:val="000000"/>
          <w:sz w:val="28"/>
          <w:szCs w:val="28"/>
          <w:lang w:eastAsia="ru-RU"/>
        </w:rPr>
        <w:t>–М</w:t>
      </w:r>
      <w:proofErr w:type="gramEnd"/>
      <w:r w:rsidRPr="004D2E76">
        <w:rPr>
          <w:rFonts w:ascii="Times New Roman" w:eastAsia="Times New Roman" w:hAnsi="Times New Roman" w:cs="Times New Roman"/>
          <w:bCs/>
          <w:color w:val="000000"/>
          <w:sz w:val="28"/>
          <w:szCs w:val="28"/>
          <w:lang w:eastAsia="ru-RU"/>
        </w:rPr>
        <w:t>., ЮНИТИ, 2002г.</w:t>
      </w:r>
    </w:p>
    <w:p w:rsidR="00D30CB5" w:rsidRDefault="004D2E76" w:rsidP="00F362EE">
      <w:pPr>
        <w:pStyle w:val="a6"/>
        <w:numPr>
          <w:ilvl w:val="0"/>
          <w:numId w:val="2"/>
        </w:numPr>
        <w:rPr>
          <w:rFonts w:ascii="Times New Roman" w:hAnsi="Times New Roman" w:cs="Times New Roman"/>
          <w:sz w:val="28"/>
          <w:szCs w:val="28"/>
        </w:rPr>
      </w:pPr>
      <w:r w:rsidRPr="004D2E76">
        <w:rPr>
          <w:rFonts w:ascii="Times New Roman" w:hAnsi="Times New Roman" w:cs="Times New Roman"/>
          <w:sz w:val="28"/>
          <w:szCs w:val="28"/>
        </w:rPr>
        <w:t xml:space="preserve">Маркетинг сбыта. Наумов В.Н.: электронная библиотека Воеводина, </w:t>
      </w:r>
      <w:hyperlink r:id="rId8" w:history="1">
        <w:r w:rsidRPr="004D2E76">
          <w:rPr>
            <w:rStyle w:val="a7"/>
            <w:rFonts w:ascii="Times New Roman" w:hAnsi="Times New Roman"/>
            <w:sz w:val="28"/>
            <w:szCs w:val="28"/>
          </w:rPr>
          <w:t>http://enbv.narod.ru/text/Econom/marketing/sale_marketing/</w:t>
        </w:r>
      </w:hyperlink>
    </w:p>
    <w:p w:rsidR="004D2E76" w:rsidRPr="004D2E76" w:rsidRDefault="004D2E76" w:rsidP="00F362EE">
      <w:pPr>
        <w:numPr>
          <w:ilvl w:val="0"/>
          <w:numId w:val="2"/>
        </w:numPr>
        <w:shd w:val="clear" w:color="000000" w:fill="auto"/>
        <w:tabs>
          <w:tab w:val="left" w:pos="426"/>
        </w:tabs>
        <w:suppressAutoHyphens/>
        <w:spacing w:after="0" w:line="360" w:lineRule="auto"/>
        <w:rPr>
          <w:rFonts w:ascii="Times New Roman" w:hAnsi="Times New Roman" w:cs="Times New Roman"/>
          <w:bCs/>
          <w:color w:val="000000"/>
          <w:sz w:val="28"/>
          <w:szCs w:val="28"/>
        </w:rPr>
      </w:pPr>
      <w:proofErr w:type="spellStart"/>
      <w:r w:rsidRPr="004D2E76">
        <w:rPr>
          <w:rFonts w:ascii="Times New Roman" w:hAnsi="Times New Roman" w:cs="Times New Roman"/>
          <w:sz w:val="28"/>
          <w:szCs w:val="28"/>
        </w:rPr>
        <w:t>Котлер</w:t>
      </w:r>
      <w:proofErr w:type="spellEnd"/>
      <w:r w:rsidRPr="004D2E76">
        <w:rPr>
          <w:rFonts w:ascii="Times New Roman" w:hAnsi="Times New Roman" w:cs="Times New Roman"/>
          <w:sz w:val="28"/>
          <w:szCs w:val="28"/>
        </w:rPr>
        <w:t xml:space="preserve"> Ф. Основы маркетинга. 5-е евр. Изд., М., 2007 г.</w:t>
      </w:r>
    </w:p>
    <w:p w:rsidR="004D2E76" w:rsidRPr="004D2E76" w:rsidRDefault="004D2E76" w:rsidP="00F362EE">
      <w:pPr>
        <w:numPr>
          <w:ilvl w:val="0"/>
          <w:numId w:val="2"/>
        </w:numPr>
        <w:shd w:val="clear" w:color="000000" w:fill="auto"/>
        <w:tabs>
          <w:tab w:val="left" w:pos="426"/>
        </w:tabs>
        <w:suppressAutoHyphens/>
        <w:spacing w:after="0" w:line="360" w:lineRule="auto"/>
        <w:rPr>
          <w:rFonts w:ascii="Times New Roman" w:hAnsi="Times New Roman" w:cs="Times New Roman"/>
          <w:bCs/>
          <w:color w:val="000000"/>
          <w:sz w:val="28"/>
          <w:szCs w:val="28"/>
        </w:rPr>
      </w:pPr>
      <w:proofErr w:type="spellStart"/>
      <w:r w:rsidRPr="004D2E76">
        <w:rPr>
          <w:rFonts w:ascii="Times New Roman" w:hAnsi="Times New Roman" w:cs="Times New Roman"/>
          <w:sz w:val="28"/>
          <w:szCs w:val="28"/>
        </w:rPr>
        <w:t>Котлер</w:t>
      </w:r>
      <w:proofErr w:type="spellEnd"/>
      <w:r w:rsidRPr="004D2E76">
        <w:rPr>
          <w:rFonts w:ascii="Times New Roman" w:hAnsi="Times New Roman" w:cs="Times New Roman"/>
          <w:sz w:val="28"/>
          <w:szCs w:val="28"/>
        </w:rPr>
        <w:t xml:space="preserve"> Ф. Маркетинг менеджмент. — СПб</w:t>
      </w:r>
      <w:proofErr w:type="gramStart"/>
      <w:r w:rsidRPr="004D2E76">
        <w:rPr>
          <w:rFonts w:ascii="Times New Roman" w:hAnsi="Times New Roman" w:cs="Times New Roman"/>
          <w:sz w:val="28"/>
          <w:szCs w:val="28"/>
        </w:rPr>
        <w:t xml:space="preserve">.: </w:t>
      </w:r>
      <w:proofErr w:type="gramEnd"/>
      <w:r w:rsidRPr="004D2E76">
        <w:rPr>
          <w:rFonts w:ascii="Times New Roman" w:hAnsi="Times New Roman" w:cs="Times New Roman"/>
          <w:sz w:val="28"/>
          <w:szCs w:val="28"/>
        </w:rPr>
        <w:t>ПИТЕР, 2007.</w:t>
      </w:r>
    </w:p>
    <w:p w:rsidR="00F362EE" w:rsidRPr="00F362EE" w:rsidRDefault="00F362EE" w:rsidP="00F362EE">
      <w:pPr>
        <w:pStyle w:val="a6"/>
        <w:numPr>
          <w:ilvl w:val="0"/>
          <w:numId w:val="2"/>
        </w:numPr>
        <w:spacing w:line="360" w:lineRule="auto"/>
        <w:rPr>
          <w:sz w:val="28"/>
          <w:szCs w:val="28"/>
        </w:rPr>
      </w:pPr>
      <w:hyperlink r:id="rId9" w:history="1">
        <w:r w:rsidRPr="00F362EE">
          <w:rPr>
            <w:rStyle w:val="a7"/>
            <w:sz w:val="28"/>
            <w:szCs w:val="28"/>
          </w:rPr>
          <w:t>http://marketing.alteks.ru/services/marketin</w:t>
        </w:r>
        <w:r w:rsidRPr="00F362EE">
          <w:rPr>
            <w:rStyle w:val="a7"/>
            <w:sz w:val="28"/>
            <w:szCs w:val="28"/>
          </w:rPr>
          <w:t>g</w:t>
        </w:r>
        <w:r w:rsidRPr="00F362EE">
          <w:rPr>
            <w:rStyle w:val="a7"/>
            <w:sz w:val="28"/>
            <w:szCs w:val="28"/>
          </w:rPr>
          <w:t>_research</w:t>
        </w:r>
      </w:hyperlink>
    </w:p>
    <w:p w:rsidR="00F362EE" w:rsidRPr="00F362EE" w:rsidRDefault="00F362EE" w:rsidP="00F362EE">
      <w:pPr>
        <w:pStyle w:val="a6"/>
        <w:numPr>
          <w:ilvl w:val="0"/>
          <w:numId w:val="2"/>
        </w:numPr>
        <w:spacing w:line="360" w:lineRule="auto"/>
        <w:rPr>
          <w:bCs/>
          <w:sz w:val="28"/>
          <w:szCs w:val="28"/>
        </w:rPr>
      </w:pPr>
      <w:hyperlink r:id="rId10" w:history="1">
        <w:r w:rsidRPr="00F362EE">
          <w:rPr>
            <w:rStyle w:val="a7"/>
            <w:bCs/>
            <w:sz w:val="28"/>
            <w:szCs w:val="28"/>
          </w:rPr>
          <w:t>http://www.marketing.spb.ru/read/m11/4.htm</w:t>
        </w:r>
      </w:hyperlink>
    </w:p>
    <w:p w:rsidR="004D2E76" w:rsidRPr="00F362EE" w:rsidRDefault="004D2E76" w:rsidP="00F362EE">
      <w:pPr>
        <w:ind w:left="360"/>
        <w:rPr>
          <w:rFonts w:ascii="Times New Roman" w:hAnsi="Times New Roman" w:cs="Times New Roman"/>
          <w:sz w:val="28"/>
          <w:szCs w:val="28"/>
        </w:rPr>
      </w:pPr>
    </w:p>
    <w:sectPr w:rsidR="004D2E76" w:rsidRPr="00F362EE" w:rsidSect="00B76FC7">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D5A" w:rsidRDefault="00B20D5A" w:rsidP="00B76FC7">
      <w:pPr>
        <w:spacing w:after="0" w:line="240" w:lineRule="auto"/>
      </w:pPr>
      <w:r>
        <w:separator/>
      </w:r>
    </w:p>
  </w:endnote>
  <w:endnote w:type="continuationSeparator" w:id="0">
    <w:p w:rsidR="00B20D5A" w:rsidRDefault="00B20D5A" w:rsidP="00B76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54762"/>
      <w:docPartObj>
        <w:docPartGallery w:val="Page Numbers (Bottom of Page)"/>
        <w:docPartUnique/>
      </w:docPartObj>
    </w:sdtPr>
    <w:sdtEndPr>
      <w:rPr>
        <w:sz w:val="24"/>
        <w:szCs w:val="24"/>
      </w:rPr>
    </w:sdtEndPr>
    <w:sdtContent>
      <w:p w:rsidR="00B76FC7" w:rsidRPr="00B76FC7" w:rsidRDefault="00B76FC7">
        <w:pPr>
          <w:pStyle w:val="ab"/>
          <w:jc w:val="right"/>
          <w:rPr>
            <w:sz w:val="24"/>
            <w:szCs w:val="24"/>
          </w:rPr>
        </w:pPr>
        <w:r w:rsidRPr="00B76FC7">
          <w:rPr>
            <w:sz w:val="24"/>
            <w:szCs w:val="24"/>
          </w:rPr>
          <w:fldChar w:fldCharType="begin"/>
        </w:r>
        <w:r w:rsidRPr="00B76FC7">
          <w:rPr>
            <w:sz w:val="24"/>
            <w:szCs w:val="24"/>
          </w:rPr>
          <w:instrText>PAGE   \* MERGEFORMAT</w:instrText>
        </w:r>
        <w:r w:rsidRPr="00B76FC7">
          <w:rPr>
            <w:sz w:val="24"/>
            <w:szCs w:val="24"/>
          </w:rPr>
          <w:fldChar w:fldCharType="separate"/>
        </w:r>
        <w:r>
          <w:rPr>
            <w:noProof/>
            <w:sz w:val="24"/>
            <w:szCs w:val="24"/>
          </w:rPr>
          <w:t>22</w:t>
        </w:r>
        <w:r w:rsidRPr="00B76FC7">
          <w:rPr>
            <w:sz w:val="24"/>
            <w:szCs w:val="24"/>
          </w:rPr>
          <w:fldChar w:fldCharType="end"/>
        </w:r>
      </w:p>
    </w:sdtContent>
  </w:sdt>
  <w:p w:rsidR="00B76FC7" w:rsidRPr="00B76FC7" w:rsidRDefault="00B76FC7">
    <w:pPr>
      <w:pStyle w:val="ab"/>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D5A" w:rsidRDefault="00B20D5A" w:rsidP="00B76FC7">
      <w:pPr>
        <w:spacing w:after="0" w:line="240" w:lineRule="auto"/>
      </w:pPr>
      <w:r>
        <w:separator/>
      </w:r>
    </w:p>
  </w:footnote>
  <w:footnote w:type="continuationSeparator" w:id="0">
    <w:p w:rsidR="00B20D5A" w:rsidRDefault="00B20D5A" w:rsidP="00B76F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35D0B"/>
    <w:multiLevelType w:val="hybridMultilevel"/>
    <w:tmpl w:val="5D10B76C"/>
    <w:lvl w:ilvl="0" w:tplc="C49AEC8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9016C42"/>
    <w:multiLevelType w:val="hybridMultilevel"/>
    <w:tmpl w:val="0B0E5386"/>
    <w:lvl w:ilvl="0" w:tplc="E9700F60">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11E15BD"/>
    <w:multiLevelType w:val="hybridMultilevel"/>
    <w:tmpl w:val="C63C8BE6"/>
    <w:lvl w:ilvl="0" w:tplc="F5A8B992">
      <w:start w:val="1"/>
      <w:numFmt w:val="decimal"/>
      <w:lvlText w:val="%1."/>
      <w:lvlJc w:val="left"/>
      <w:pPr>
        <w:ind w:left="1069" w:hanging="360"/>
      </w:pPr>
      <w:rPr>
        <w:rFonts w:eastAsia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8414B23"/>
    <w:multiLevelType w:val="multilevel"/>
    <w:tmpl w:val="01568F44"/>
    <w:lvl w:ilvl="0">
      <w:start w:val="1"/>
      <w:numFmt w:val="decimal"/>
      <w:lvlText w:val="%1)"/>
      <w:lvlJc w:val="left"/>
      <w:pPr>
        <w:tabs>
          <w:tab w:val="num" w:pos="720"/>
        </w:tabs>
        <w:ind w:left="720" w:hanging="360"/>
      </w:pPr>
      <w:rPr>
        <w:rFonts w:cs="Times New Roman" w:hint="default"/>
        <w:b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685A21FB"/>
    <w:multiLevelType w:val="hybridMultilevel"/>
    <w:tmpl w:val="F132C632"/>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F69"/>
    <w:rsid w:val="00086959"/>
    <w:rsid w:val="001649A9"/>
    <w:rsid w:val="00207FAE"/>
    <w:rsid w:val="00284F69"/>
    <w:rsid w:val="002A3338"/>
    <w:rsid w:val="004D2E76"/>
    <w:rsid w:val="00680F21"/>
    <w:rsid w:val="00841EEC"/>
    <w:rsid w:val="0095566C"/>
    <w:rsid w:val="00B20D5A"/>
    <w:rsid w:val="00B76FC7"/>
    <w:rsid w:val="00D30CB5"/>
    <w:rsid w:val="00F362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649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07F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7FAE"/>
    <w:rPr>
      <w:rFonts w:ascii="Tahoma" w:hAnsi="Tahoma" w:cs="Tahoma"/>
      <w:sz w:val="16"/>
      <w:szCs w:val="16"/>
    </w:rPr>
  </w:style>
  <w:style w:type="paragraph" w:styleId="a6">
    <w:name w:val="List Paragraph"/>
    <w:basedOn w:val="a"/>
    <w:uiPriority w:val="34"/>
    <w:qFormat/>
    <w:rsid w:val="00841EEC"/>
    <w:pPr>
      <w:ind w:left="720"/>
      <w:contextualSpacing/>
    </w:pPr>
  </w:style>
  <w:style w:type="character" w:styleId="a7">
    <w:name w:val="Hyperlink"/>
    <w:basedOn w:val="a0"/>
    <w:rsid w:val="004D2E76"/>
    <w:rPr>
      <w:rFonts w:cs="Times New Roman"/>
      <w:color w:val="0000FF"/>
      <w:u w:val="single"/>
    </w:rPr>
  </w:style>
  <w:style w:type="character" w:styleId="a8">
    <w:name w:val="line number"/>
    <w:basedOn w:val="a0"/>
    <w:uiPriority w:val="99"/>
    <w:semiHidden/>
    <w:unhideWhenUsed/>
    <w:rsid w:val="00086959"/>
  </w:style>
  <w:style w:type="paragraph" w:styleId="a9">
    <w:name w:val="header"/>
    <w:basedOn w:val="a"/>
    <w:link w:val="aa"/>
    <w:uiPriority w:val="99"/>
    <w:unhideWhenUsed/>
    <w:rsid w:val="00B76F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76FC7"/>
  </w:style>
  <w:style w:type="paragraph" w:styleId="ab">
    <w:name w:val="footer"/>
    <w:basedOn w:val="a"/>
    <w:link w:val="ac"/>
    <w:uiPriority w:val="99"/>
    <w:unhideWhenUsed/>
    <w:rsid w:val="00B76F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76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1649A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207FA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7FAE"/>
    <w:rPr>
      <w:rFonts w:ascii="Tahoma" w:hAnsi="Tahoma" w:cs="Tahoma"/>
      <w:sz w:val="16"/>
      <w:szCs w:val="16"/>
    </w:rPr>
  </w:style>
  <w:style w:type="paragraph" w:styleId="a6">
    <w:name w:val="List Paragraph"/>
    <w:basedOn w:val="a"/>
    <w:uiPriority w:val="34"/>
    <w:qFormat/>
    <w:rsid w:val="00841EEC"/>
    <w:pPr>
      <w:ind w:left="720"/>
      <w:contextualSpacing/>
    </w:pPr>
  </w:style>
  <w:style w:type="character" w:styleId="a7">
    <w:name w:val="Hyperlink"/>
    <w:basedOn w:val="a0"/>
    <w:rsid w:val="004D2E76"/>
    <w:rPr>
      <w:rFonts w:cs="Times New Roman"/>
      <w:color w:val="0000FF"/>
      <w:u w:val="single"/>
    </w:rPr>
  </w:style>
  <w:style w:type="character" w:styleId="a8">
    <w:name w:val="line number"/>
    <w:basedOn w:val="a0"/>
    <w:uiPriority w:val="99"/>
    <w:semiHidden/>
    <w:unhideWhenUsed/>
    <w:rsid w:val="00086959"/>
  </w:style>
  <w:style w:type="paragraph" w:styleId="a9">
    <w:name w:val="header"/>
    <w:basedOn w:val="a"/>
    <w:link w:val="aa"/>
    <w:uiPriority w:val="99"/>
    <w:unhideWhenUsed/>
    <w:rsid w:val="00B76FC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B76FC7"/>
  </w:style>
  <w:style w:type="paragraph" w:styleId="ab">
    <w:name w:val="footer"/>
    <w:basedOn w:val="a"/>
    <w:link w:val="ac"/>
    <w:uiPriority w:val="99"/>
    <w:unhideWhenUsed/>
    <w:rsid w:val="00B76FC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B7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nbv.narod.ru/text/Econom/marketing/sale_marketin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arketing.spb.ru/read/m11/4.htm" TargetMode="External"/><Relationship Id="rId4" Type="http://schemas.openxmlformats.org/officeDocument/2006/relationships/settings" Target="settings.xml"/><Relationship Id="rId9" Type="http://schemas.openxmlformats.org/officeDocument/2006/relationships/hyperlink" Target="http://marketing.alteks.ru/services/marketing_resear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22</Pages>
  <Words>4780</Words>
  <Characters>27249</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2014-03-18T11:55:00Z</dcterms:created>
  <dcterms:modified xsi:type="dcterms:W3CDTF">2014-03-18T19:55:00Z</dcterms:modified>
</cp:coreProperties>
</file>