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5" w:type="dxa"/>
        <w:tblLayout w:type="fixed"/>
        <w:tblLook w:val="0000" w:firstRow="0" w:lastRow="0" w:firstColumn="0" w:lastColumn="0" w:noHBand="0" w:noVBand="0"/>
      </w:tblPr>
      <w:tblGrid>
        <w:gridCol w:w="3718"/>
        <w:gridCol w:w="2342"/>
        <w:gridCol w:w="3445"/>
      </w:tblGrid>
      <w:tr w:rsidR="00954098" w:rsidRPr="00954098" w:rsidTr="00954098">
        <w:trPr>
          <w:trHeight w:val="953"/>
        </w:trPr>
        <w:tc>
          <w:tcPr>
            <w:tcW w:w="9505" w:type="dxa"/>
            <w:gridSpan w:val="3"/>
            <w:vAlign w:val="center"/>
          </w:tcPr>
          <w:p w:rsidR="00954098" w:rsidRPr="00954098" w:rsidRDefault="00954098" w:rsidP="00954098">
            <w:pPr>
              <w:ind w:left="-75"/>
              <w:jc w:val="center"/>
              <w:rPr>
                <w:b/>
                <w:sz w:val="28"/>
                <w:szCs w:val="20"/>
              </w:rPr>
            </w:pPr>
            <w:r w:rsidRPr="00954098">
              <w:rPr>
                <w:b/>
                <w:sz w:val="36"/>
                <w:szCs w:val="36"/>
              </w:rPr>
              <w:t>Кафедра "Философия, история, право"</w:t>
            </w:r>
          </w:p>
        </w:tc>
      </w:tr>
      <w:tr w:rsidR="00954098" w:rsidRPr="00954098" w:rsidTr="00954098">
        <w:trPr>
          <w:trHeight w:val="951"/>
        </w:trPr>
        <w:tc>
          <w:tcPr>
            <w:tcW w:w="9505" w:type="dxa"/>
            <w:gridSpan w:val="3"/>
            <w:vAlign w:val="center"/>
          </w:tcPr>
          <w:p w:rsidR="00954098" w:rsidRPr="00954098" w:rsidRDefault="00954098" w:rsidP="00954098">
            <w:pPr>
              <w:ind w:left="-75"/>
              <w:jc w:val="center"/>
              <w:rPr>
                <w:b/>
                <w:sz w:val="28"/>
                <w:szCs w:val="20"/>
              </w:rPr>
            </w:pPr>
            <w:r w:rsidRPr="00954098">
              <w:rPr>
                <w:b/>
                <w:sz w:val="28"/>
                <w:szCs w:val="20"/>
              </w:rPr>
              <w:t xml:space="preserve">Заочный факультет менеджмента и </w:t>
            </w:r>
            <w:proofErr w:type="gramStart"/>
            <w:r w:rsidRPr="00954098">
              <w:rPr>
                <w:b/>
                <w:sz w:val="28"/>
                <w:szCs w:val="20"/>
              </w:rPr>
              <w:t>бизнес-информатики</w:t>
            </w:r>
            <w:proofErr w:type="gramEnd"/>
          </w:p>
          <w:p w:rsidR="00954098" w:rsidRPr="00954098" w:rsidRDefault="00954098" w:rsidP="00954098">
            <w:pPr>
              <w:ind w:left="-75"/>
              <w:jc w:val="center"/>
              <w:rPr>
                <w:b/>
                <w:sz w:val="28"/>
                <w:szCs w:val="20"/>
              </w:rPr>
            </w:pPr>
            <w:r w:rsidRPr="00954098">
              <w:rPr>
                <w:b/>
                <w:sz w:val="28"/>
                <w:szCs w:val="20"/>
              </w:rPr>
              <w:t>Направление подготовки: Менеджмент</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73"/>
        </w:trPr>
        <w:tc>
          <w:tcPr>
            <w:tcW w:w="9505" w:type="dxa"/>
            <w:gridSpan w:val="3"/>
            <w:tcBorders>
              <w:top w:val="nil"/>
              <w:left w:val="nil"/>
              <w:bottom w:val="nil"/>
              <w:right w:val="nil"/>
            </w:tcBorders>
            <w:vAlign w:val="bottom"/>
          </w:tcPr>
          <w:p w:rsidR="00954098" w:rsidRPr="00954098" w:rsidRDefault="00BC32C0" w:rsidP="00954098">
            <w:pPr>
              <w:jc w:val="center"/>
              <w:rPr>
                <w:sz w:val="56"/>
                <w:szCs w:val="56"/>
              </w:rPr>
            </w:pPr>
            <w:r>
              <w:rPr>
                <w:b/>
                <w:sz w:val="56"/>
                <w:szCs w:val="56"/>
              </w:rPr>
              <w:t>Контрольная работа</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8"/>
        </w:trPr>
        <w:tc>
          <w:tcPr>
            <w:tcW w:w="9505" w:type="dxa"/>
            <w:gridSpan w:val="3"/>
            <w:tcBorders>
              <w:top w:val="nil"/>
              <w:left w:val="nil"/>
              <w:bottom w:val="single" w:sz="4" w:space="0" w:color="auto"/>
              <w:right w:val="nil"/>
            </w:tcBorders>
            <w:vAlign w:val="center"/>
          </w:tcPr>
          <w:p w:rsidR="00954098" w:rsidRPr="00954098" w:rsidRDefault="00954098" w:rsidP="00954098">
            <w:pPr>
              <w:jc w:val="center"/>
              <w:rPr>
                <w:b/>
                <w:i/>
                <w:sz w:val="48"/>
                <w:szCs w:val="48"/>
              </w:rPr>
            </w:pPr>
            <w:r w:rsidRPr="00954098">
              <w:rPr>
                <w:b/>
                <w:i/>
                <w:sz w:val="48"/>
                <w:szCs w:val="48"/>
              </w:rPr>
              <w:t>по дисциплине</w:t>
            </w:r>
          </w:p>
          <w:p w:rsidR="00954098" w:rsidRPr="00954098" w:rsidRDefault="00954098" w:rsidP="00954098">
            <w:pPr>
              <w:jc w:val="center"/>
              <w:rPr>
                <w:i/>
                <w:sz w:val="48"/>
                <w:szCs w:val="48"/>
              </w:rPr>
            </w:pPr>
            <w:r w:rsidRPr="00954098">
              <w:rPr>
                <w:b/>
                <w:i/>
                <w:sz w:val="48"/>
                <w:szCs w:val="48"/>
              </w:rPr>
              <w:t xml:space="preserve"> «История (История экономики)»</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8"/>
        </w:trPr>
        <w:tc>
          <w:tcPr>
            <w:tcW w:w="9505" w:type="dxa"/>
            <w:gridSpan w:val="3"/>
            <w:tcBorders>
              <w:top w:val="single" w:sz="4" w:space="0" w:color="auto"/>
              <w:left w:val="nil"/>
              <w:bottom w:val="nil"/>
              <w:right w:val="nil"/>
            </w:tcBorders>
            <w:vAlign w:val="center"/>
          </w:tcPr>
          <w:p w:rsidR="00954098" w:rsidRPr="00954098" w:rsidRDefault="00954098" w:rsidP="00954098">
            <w:pPr>
              <w:jc w:val="center"/>
              <w:rPr>
                <w:b/>
                <w:sz w:val="48"/>
                <w:szCs w:val="48"/>
              </w:rPr>
            </w:pPr>
            <w:r w:rsidRPr="00954098">
              <w:rPr>
                <w:b/>
                <w:sz w:val="48"/>
                <w:szCs w:val="48"/>
              </w:rPr>
              <w:t>на тему</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9"/>
        </w:trPr>
        <w:tc>
          <w:tcPr>
            <w:tcW w:w="9505" w:type="dxa"/>
            <w:gridSpan w:val="3"/>
            <w:tcBorders>
              <w:top w:val="nil"/>
              <w:left w:val="nil"/>
              <w:right w:val="nil"/>
            </w:tcBorders>
            <w:vAlign w:val="center"/>
          </w:tcPr>
          <w:p w:rsidR="00954098" w:rsidRPr="00954098" w:rsidRDefault="00954098" w:rsidP="00954098">
            <w:pPr>
              <w:jc w:val="center"/>
              <w:rPr>
                <w:b/>
                <w:sz w:val="48"/>
                <w:szCs w:val="48"/>
              </w:rPr>
            </w:pPr>
            <w:r w:rsidRPr="00954098">
              <w:rPr>
                <w:b/>
                <w:i/>
                <w:sz w:val="48"/>
                <w:szCs w:val="48"/>
              </w:rPr>
              <w:t xml:space="preserve">«Основные черты и особенности экономического развития </w:t>
            </w:r>
            <w:r>
              <w:rPr>
                <w:b/>
                <w:i/>
                <w:sz w:val="48"/>
                <w:szCs w:val="48"/>
              </w:rPr>
              <w:t>Древней Индии</w:t>
            </w:r>
            <w:r w:rsidRPr="00954098">
              <w:rPr>
                <w:b/>
                <w:i/>
                <w:sz w:val="48"/>
                <w:szCs w:val="48"/>
              </w:rPr>
              <w:t>»</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4"/>
        </w:trPr>
        <w:tc>
          <w:tcPr>
            <w:tcW w:w="9505" w:type="dxa"/>
            <w:gridSpan w:val="3"/>
            <w:tcBorders>
              <w:top w:val="single" w:sz="4" w:space="0" w:color="auto"/>
              <w:left w:val="nil"/>
              <w:bottom w:val="single" w:sz="4" w:space="0" w:color="auto"/>
              <w:right w:val="nil"/>
            </w:tcBorders>
            <w:vAlign w:val="bottom"/>
          </w:tcPr>
          <w:p w:rsidR="00954098" w:rsidRPr="00954098" w:rsidRDefault="00BC32C0" w:rsidP="00954098">
            <w:pPr>
              <w:jc w:val="center"/>
              <w:rPr>
                <w:i/>
                <w:sz w:val="36"/>
                <w:szCs w:val="36"/>
              </w:rPr>
            </w:pPr>
            <w:r>
              <w:rPr>
                <w:i/>
                <w:sz w:val="36"/>
                <w:szCs w:val="36"/>
              </w:rPr>
              <w:t>Вариант № 9</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9505" w:type="dxa"/>
            <w:gridSpan w:val="3"/>
            <w:tcBorders>
              <w:top w:val="single" w:sz="4" w:space="0" w:color="auto"/>
              <w:left w:val="nil"/>
              <w:bottom w:val="nil"/>
              <w:right w:val="nil"/>
            </w:tcBorders>
            <w:vAlign w:val="bottom"/>
          </w:tcPr>
          <w:p w:rsidR="00954098" w:rsidRPr="00954098" w:rsidRDefault="00954098" w:rsidP="00954098">
            <w:pPr>
              <w:jc w:val="center"/>
              <w:rPr>
                <w:i/>
                <w:sz w:val="36"/>
                <w:szCs w:val="36"/>
              </w:rPr>
            </w:pP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6"/>
        </w:trPr>
        <w:tc>
          <w:tcPr>
            <w:tcW w:w="3718" w:type="dxa"/>
            <w:tcBorders>
              <w:top w:val="nil"/>
              <w:left w:val="nil"/>
              <w:bottom w:val="nil"/>
              <w:right w:val="nil"/>
            </w:tcBorders>
            <w:vAlign w:val="bottom"/>
          </w:tcPr>
          <w:p w:rsidR="00954098" w:rsidRPr="00954098" w:rsidRDefault="00954098" w:rsidP="00954098">
            <w:pPr>
              <w:ind w:left="1877"/>
              <w:rPr>
                <w:sz w:val="28"/>
                <w:szCs w:val="20"/>
              </w:rPr>
            </w:pPr>
            <w:r w:rsidRPr="00954098">
              <w:rPr>
                <w:b/>
                <w:sz w:val="28"/>
                <w:szCs w:val="20"/>
              </w:rPr>
              <w:t>Студент:</w:t>
            </w:r>
          </w:p>
        </w:tc>
        <w:tc>
          <w:tcPr>
            <w:tcW w:w="5787" w:type="dxa"/>
            <w:gridSpan w:val="2"/>
            <w:tcBorders>
              <w:top w:val="nil"/>
              <w:left w:val="nil"/>
              <w:bottom w:val="nil"/>
              <w:right w:val="nil"/>
            </w:tcBorders>
            <w:vAlign w:val="bottom"/>
          </w:tcPr>
          <w:p w:rsidR="00954098" w:rsidRPr="00954098" w:rsidRDefault="00954098" w:rsidP="00954098">
            <w:pPr>
              <w:rPr>
                <w:sz w:val="28"/>
                <w:szCs w:val="20"/>
              </w:rPr>
            </w:pPr>
            <w:r>
              <w:rPr>
                <w:b/>
                <w:i/>
                <w:sz w:val="28"/>
                <w:szCs w:val="20"/>
              </w:rPr>
              <w:t>Акберова Сабина Гусейн Гызы</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6"/>
        </w:trPr>
        <w:tc>
          <w:tcPr>
            <w:tcW w:w="3718" w:type="dxa"/>
            <w:tcBorders>
              <w:top w:val="nil"/>
              <w:left w:val="nil"/>
              <w:bottom w:val="nil"/>
              <w:right w:val="nil"/>
            </w:tcBorders>
            <w:vAlign w:val="bottom"/>
          </w:tcPr>
          <w:p w:rsidR="00954098" w:rsidRPr="00954098" w:rsidRDefault="00954098" w:rsidP="00954098">
            <w:pPr>
              <w:ind w:left="1877"/>
              <w:rPr>
                <w:sz w:val="28"/>
                <w:szCs w:val="20"/>
              </w:rPr>
            </w:pPr>
          </w:p>
        </w:tc>
        <w:tc>
          <w:tcPr>
            <w:tcW w:w="2342" w:type="dxa"/>
            <w:tcBorders>
              <w:top w:val="nil"/>
              <w:left w:val="nil"/>
              <w:bottom w:val="nil"/>
              <w:right w:val="nil"/>
            </w:tcBorders>
            <w:vAlign w:val="bottom"/>
          </w:tcPr>
          <w:p w:rsidR="00954098" w:rsidRPr="00954098" w:rsidRDefault="00954098" w:rsidP="00954098">
            <w:pPr>
              <w:rPr>
                <w:sz w:val="28"/>
                <w:szCs w:val="20"/>
              </w:rPr>
            </w:pPr>
            <w:r w:rsidRPr="00954098">
              <w:rPr>
                <w:sz w:val="28"/>
                <w:szCs w:val="20"/>
              </w:rPr>
              <w:t>Курс:</w:t>
            </w:r>
          </w:p>
        </w:tc>
        <w:tc>
          <w:tcPr>
            <w:tcW w:w="3444" w:type="dxa"/>
            <w:tcBorders>
              <w:top w:val="nil"/>
              <w:left w:val="nil"/>
              <w:bottom w:val="nil"/>
              <w:right w:val="nil"/>
            </w:tcBorders>
            <w:vAlign w:val="bottom"/>
          </w:tcPr>
          <w:p w:rsidR="00954098" w:rsidRPr="00954098" w:rsidRDefault="00954098" w:rsidP="00954098">
            <w:pPr>
              <w:rPr>
                <w:sz w:val="28"/>
                <w:szCs w:val="20"/>
              </w:rPr>
            </w:pPr>
            <w:r w:rsidRPr="00954098">
              <w:rPr>
                <w:b/>
                <w:i/>
                <w:sz w:val="28"/>
                <w:szCs w:val="20"/>
              </w:rPr>
              <w:t xml:space="preserve">1 </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6"/>
        </w:trPr>
        <w:tc>
          <w:tcPr>
            <w:tcW w:w="3718" w:type="dxa"/>
            <w:tcBorders>
              <w:top w:val="nil"/>
              <w:left w:val="nil"/>
              <w:bottom w:val="nil"/>
              <w:right w:val="nil"/>
            </w:tcBorders>
            <w:vAlign w:val="bottom"/>
          </w:tcPr>
          <w:p w:rsidR="00954098" w:rsidRPr="00954098" w:rsidRDefault="00954098" w:rsidP="00954098">
            <w:pPr>
              <w:ind w:left="1877"/>
              <w:rPr>
                <w:sz w:val="28"/>
                <w:szCs w:val="20"/>
              </w:rPr>
            </w:pPr>
          </w:p>
        </w:tc>
        <w:tc>
          <w:tcPr>
            <w:tcW w:w="2342" w:type="dxa"/>
            <w:tcBorders>
              <w:top w:val="nil"/>
              <w:left w:val="nil"/>
              <w:bottom w:val="nil"/>
              <w:right w:val="nil"/>
            </w:tcBorders>
            <w:vAlign w:val="bottom"/>
          </w:tcPr>
          <w:p w:rsidR="00954098" w:rsidRPr="00954098" w:rsidRDefault="00954098" w:rsidP="00954098">
            <w:pPr>
              <w:rPr>
                <w:sz w:val="28"/>
                <w:szCs w:val="20"/>
              </w:rPr>
            </w:pPr>
            <w:r w:rsidRPr="00954098">
              <w:rPr>
                <w:sz w:val="28"/>
                <w:szCs w:val="20"/>
              </w:rPr>
              <w:t>Форма обучения:</w:t>
            </w:r>
          </w:p>
        </w:tc>
        <w:tc>
          <w:tcPr>
            <w:tcW w:w="3444" w:type="dxa"/>
            <w:tcBorders>
              <w:top w:val="nil"/>
              <w:left w:val="nil"/>
              <w:bottom w:val="nil"/>
              <w:right w:val="nil"/>
            </w:tcBorders>
            <w:vAlign w:val="bottom"/>
          </w:tcPr>
          <w:p w:rsidR="00954098" w:rsidRPr="00954098" w:rsidRDefault="00954098" w:rsidP="00954098">
            <w:pPr>
              <w:rPr>
                <w:sz w:val="28"/>
                <w:szCs w:val="20"/>
              </w:rPr>
            </w:pPr>
            <w:r>
              <w:rPr>
                <w:b/>
                <w:i/>
                <w:sz w:val="28"/>
                <w:szCs w:val="20"/>
              </w:rPr>
              <w:t>заочная</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6"/>
        </w:trPr>
        <w:tc>
          <w:tcPr>
            <w:tcW w:w="3718" w:type="dxa"/>
            <w:tcBorders>
              <w:top w:val="nil"/>
              <w:left w:val="nil"/>
              <w:bottom w:val="nil"/>
              <w:right w:val="nil"/>
            </w:tcBorders>
            <w:vAlign w:val="bottom"/>
          </w:tcPr>
          <w:p w:rsidR="00954098" w:rsidRPr="00954098" w:rsidRDefault="00954098" w:rsidP="00954098">
            <w:pPr>
              <w:ind w:left="1877"/>
              <w:rPr>
                <w:sz w:val="28"/>
                <w:szCs w:val="20"/>
              </w:rPr>
            </w:pPr>
          </w:p>
        </w:tc>
        <w:tc>
          <w:tcPr>
            <w:tcW w:w="2342" w:type="dxa"/>
            <w:tcBorders>
              <w:top w:val="nil"/>
              <w:left w:val="nil"/>
              <w:bottom w:val="nil"/>
              <w:right w:val="nil"/>
            </w:tcBorders>
            <w:vAlign w:val="bottom"/>
          </w:tcPr>
          <w:p w:rsidR="00954098" w:rsidRPr="00954098" w:rsidRDefault="00954098" w:rsidP="00954098">
            <w:pPr>
              <w:rPr>
                <w:sz w:val="28"/>
                <w:szCs w:val="20"/>
              </w:rPr>
            </w:pPr>
            <w:r w:rsidRPr="00954098">
              <w:rPr>
                <w:sz w:val="28"/>
                <w:szCs w:val="20"/>
              </w:rPr>
              <w:t>Личное дело №:</w:t>
            </w:r>
          </w:p>
        </w:tc>
        <w:tc>
          <w:tcPr>
            <w:tcW w:w="3444" w:type="dxa"/>
            <w:tcBorders>
              <w:top w:val="nil"/>
              <w:left w:val="nil"/>
              <w:bottom w:val="nil"/>
              <w:right w:val="nil"/>
            </w:tcBorders>
            <w:vAlign w:val="bottom"/>
          </w:tcPr>
          <w:p w:rsidR="00954098" w:rsidRPr="00954098" w:rsidRDefault="00954098" w:rsidP="00954098">
            <w:pPr>
              <w:rPr>
                <w:sz w:val="28"/>
                <w:szCs w:val="20"/>
              </w:rPr>
            </w:pPr>
            <w:r w:rsidRPr="00954098">
              <w:rPr>
                <w:sz w:val="28"/>
                <w:szCs w:val="20"/>
              </w:rPr>
              <w:t>100.31</w:t>
            </w:r>
            <w:r w:rsidRPr="00954098">
              <w:rPr>
                <w:sz w:val="28"/>
                <w:szCs w:val="20"/>
                <w:lang w:val="en-US"/>
              </w:rPr>
              <w:t>/</w:t>
            </w:r>
            <w:r w:rsidRPr="00954098">
              <w:rPr>
                <w:sz w:val="28"/>
                <w:szCs w:val="20"/>
              </w:rPr>
              <w:t>13008</w:t>
            </w:r>
            <w:r>
              <w:rPr>
                <w:sz w:val="28"/>
                <w:szCs w:val="20"/>
              </w:rPr>
              <w:t>9</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6"/>
        </w:trPr>
        <w:tc>
          <w:tcPr>
            <w:tcW w:w="3718" w:type="dxa"/>
            <w:tcBorders>
              <w:top w:val="nil"/>
              <w:left w:val="nil"/>
              <w:bottom w:val="nil"/>
              <w:right w:val="nil"/>
            </w:tcBorders>
            <w:vAlign w:val="bottom"/>
          </w:tcPr>
          <w:p w:rsidR="00954098" w:rsidRPr="00954098" w:rsidRDefault="00954098" w:rsidP="00954098">
            <w:pPr>
              <w:ind w:left="1877"/>
              <w:rPr>
                <w:sz w:val="28"/>
                <w:szCs w:val="20"/>
              </w:rPr>
            </w:pPr>
          </w:p>
        </w:tc>
        <w:tc>
          <w:tcPr>
            <w:tcW w:w="2342" w:type="dxa"/>
            <w:tcBorders>
              <w:top w:val="nil"/>
              <w:left w:val="nil"/>
              <w:bottom w:val="nil"/>
              <w:right w:val="nil"/>
            </w:tcBorders>
            <w:vAlign w:val="bottom"/>
          </w:tcPr>
          <w:p w:rsidR="00954098" w:rsidRPr="00954098" w:rsidRDefault="00954098" w:rsidP="00954098">
            <w:pPr>
              <w:rPr>
                <w:sz w:val="28"/>
                <w:szCs w:val="20"/>
              </w:rPr>
            </w:pPr>
          </w:p>
        </w:tc>
        <w:tc>
          <w:tcPr>
            <w:tcW w:w="3444" w:type="dxa"/>
            <w:tcBorders>
              <w:top w:val="nil"/>
              <w:left w:val="nil"/>
              <w:bottom w:val="nil"/>
              <w:right w:val="nil"/>
            </w:tcBorders>
            <w:vAlign w:val="bottom"/>
          </w:tcPr>
          <w:p w:rsidR="00954098" w:rsidRPr="00954098" w:rsidRDefault="00954098" w:rsidP="00954098">
            <w:pPr>
              <w:rPr>
                <w:b/>
                <w:i/>
                <w:sz w:val="28"/>
                <w:szCs w:val="20"/>
              </w:rPr>
            </w:pP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6"/>
        </w:trPr>
        <w:tc>
          <w:tcPr>
            <w:tcW w:w="3718" w:type="dxa"/>
            <w:tcBorders>
              <w:top w:val="nil"/>
              <w:left w:val="nil"/>
              <w:bottom w:val="nil"/>
              <w:right w:val="nil"/>
            </w:tcBorders>
            <w:vAlign w:val="bottom"/>
          </w:tcPr>
          <w:p w:rsidR="00954098" w:rsidRPr="00954098" w:rsidRDefault="00954098" w:rsidP="00954098">
            <w:pPr>
              <w:ind w:left="1877" w:hanging="426"/>
              <w:rPr>
                <w:sz w:val="28"/>
                <w:szCs w:val="20"/>
              </w:rPr>
            </w:pPr>
            <w:r w:rsidRPr="00954098">
              <w:rPr>
                <w:b/>
                <w:sz w:val="28"/>
                <w:szCs w:val="20"/>
              </w:rPr>
              <w:t>Преподаватель:</w:t>
            </w:r>
          </w:p>
        </w:tc>
        <w:tc>
          <w:tcPr>
            <w:tcW w:w="5787" w:type="dxa"/>
            <w:gridSpan w:val="2"/>
            <w:tcBorders>
              <w:top w:val="nil"/>
              <w:left w:val="nil"/>
              <w:bottom w:val="nil"/>
              <w:right w:val="nil"/>
            </w:tcBorders>
            <w:vAlign w:val="bottom"/>
          </w:tcPr>
          <w:p w:rsidR="00954098" w:rsidRPr="00954098" w:rsidRDefault="00954098" w:rsidP="00954098">
            <w:pPr>
              <w:rPr>
                <w:b/>
                <w:i/>
                <w:sz w:val="28"/>
                <w:szCs w:val="20"/>
              </w:rPr>
            </w:pPr>
            <w:r w:rsidRPr="00954098">
              <w:rPr>
                <w:b/>
                <w:i/>
                <w:sz w:val="28"/>
                <w:szCs w:val="20"/>
              </w:rPr>
              <w:t>Д.С. Разумов</w:t>
            </w:r>
          </w:p>
        </w:tc>
      </w:tr>
      <w:tr w:rsidR="00954098" w:rsidRPr="00954098" w:rsidTr="009540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2"/>
        </w:trPr>
        <w:tc>
          <w:tcPr>
            <w:tcW w:w="9505" w:type="dxa"/>
            <w:gridSpan w:val="3"/>
            <w:tcBorders>
              <w:top w:val="nil"/>
              <w:left w:val="nil"/>
              <w:bottom w:val="nil"/>
              <w:right w:val="nil"/>
            </w:tcBorders>
            <w:vAlign w:val="bottom"/>
          </w:tcPr>
          <w:p w:rsidR="00954098" w:rsidRPr="00954098" w:rsidRDefault="00954098" w:rsidP="00954098">
            <w:pPr>
              <w:spacing w:line="360" w:lineRule="auto"/>
              <w:jc w:val="center"/>
              <w:rPr>
                <w:sz w:val="28"/>
                <w:szCs w:val="28"/>
              </w:rPr>
            </w:pPr>
            <w:r w:rsidRPr="00954098">
              <w:rPr>
                <w:sz w:val="28"/>
                <w:szCs w:val="28"/>
              </w:rPr>
              <w:t>Ярославль 2013</w:t>
            </w:r>
          </w:p>
        </w:tc>
      </w:tr>
    </w:tbl>
    <w:p w:rsidR="00954098" w:rsidRDefault="00954098" w:rsidP="008907A9">
      <w:pPr>
        <w:spacing w:line="276" w:lineRule="auto"/>
        <w:jc w:val="center"/>
        <w:rPr>
          <w:b/>
          <w:color w:val="000000"/>
          <w:sz w:val="28"/>
          <w:szCs w:val="28"/>
        </w:rPr>
      </w:pPr>
    </w:p>
    <w:p w:rsidR="00954098" w:rsidRDefault="00954098" w:rsidP="00954098">
      <w:pPr>
        <w:spacing w:line="276" w:lineRule="auto"/>
        <w:rPr>
          <w:b/>
          <w:color w:val="000000"/>
          <w:sz w:val="28"/>
          <w:szCs w:val="28"/>
        </w:rPr>
      </w:pPr>
    </w:p>
    <w:p w:rsidR="00677D10" w:rsidRPr="00677D10" w:rsidRDefault="00677D10" w:rsidP="008907A9">
      <w:pPr>
        <w:spacing w:line="276" w:lineRule="auto"/>
        <w:jc w:val="center"/>
        <w:rPr>
          <w:b/>
          <w:color w:val="000000"/>
          <w:sz w:val="28"/>
          <w:szCs w:val="28"/>
          <w:lang w:val="en-US"/>
        </w:rPr>
      </w:pPr>
      <w:r w:rsidRPr="00677D10">
        <w:rPr>
          <w:b/>
          <w:color w:val="000000"/>
          <w:sz w:val="28"/>
          <w:szCs w:val="28"/>
        </w:rPr>
        <w:lastRenderedPageBreak/>
        <w:t>СОДЕРЖАНИЕ</w:t>
      </w:r>
    </w:p>
    <w:p w:rsidR="00677D10" w:rsidRPr="00677D10" w:rsidRDefault="00677D10" w:rsidP="008907A9">
      <w:pPr>
        <w:spacing w:line="276" w:lineRule="auto"/>
        <w:jc w:val="center"/>
        <w:rPr>
          <w:b/>
          <w:color w:val="000000"/>
          <w:sz w:val="28"/>
          <w:szCs w:val="28"/>
          <w:lang w:val="en-US"/>
        </w:rPr>
      </w:pPr>
    </w:p>
    <w:p w:rsidR="00677D10" w:rsidRPr="00677D10" w:rsidRDefault="00677D10" w:rsidP="008907A9">
      <w:pPr>
        <w:spacing w:line="276" w:lineRule="auto"/>
        <w:jc w:val="both"/>
        <w:rPr>
          <w:color w:val="000000"/>
          <w:sz w:val="28"/>
          <w:szCs w:val="28"/>
        </w:rPr>
      </w:pPr>
      <w:r w:rsidRPr="00677D10">
        <w:rPr>
          <w:color w:val="000000"/>
          <w:sz w:val="28"/>
          <w:szCs w:val="28"/>
        </w:rPr>
        <w:t>ВВЕДЕНИЕ</w:t>
      </w:r>
    </w:p>
    <w:p w:rsidR="00677D10" w:rsidRDefault="00677D10" w:rsidP="008907A9">
      <w:pPr>
        <w:numPr>
          <w:ilvl w:val="0"/>
          <w:numId w:val="2"/>
        </w:numPr>
        <w:spacing w:line="276" w:lineRule="auto"/>
        <w:jc w:val="both"/>
        <w:rPr>
          <w:color w:val="000000"/>
          <w:sz w:val="28"/>
          <w:szCs w:val="28"/>
        </w:rPr>
      </w:pPr>
      <w:r w:rsidRPr="00677D10">
        <w:rPr>
          <w:color w:val="000000"/>
          <w:sz w:val="28"/>
          <w:szCs w:val="28"/>
        </w:rPr>
        <w:t xml:space="preserve">Сельское хозяйство </w:t>
      </w:r>
      <w:r w:rsidR="001E114E">
        <w:rPr>
          <w:color w:val="000000"/>
          <w:sz w:val="28"/>
          <w:szCs w:val="28"/>
        </w:rPr>
        <w:t>Древней Индии.</w:t>
      </w:r>
    </w:p>
    <w:p w:rsidR="001E114E" w:rsidRPr="00677D10" w:rsidRDefault="001E114E" w:rsidP="008907A9">
      <w:pPr>
        <w:numPr>
          <w:ilvl w:val="0"/>
          <w:numId w:val="2"/>
        </w:numPr>
        <w:spacing w:line="276" w:lineRule="auto"/>
        <w:jc w:val="both"/>
        <w:rPr>
          <w:color w:val="000000"/>
          <w:sz w:val="28"/>
          <w:szCs w:val="28"/>
        </w:rPr>
      </w:pPr>
      <w:r>
        <w:rPr>
          <w:color w:val="000000"/>
          <w:sz w:val="28"/>
          <w:szCs w:val="28"/>
        </w:rPr>
        <w:t>Развитие ремесла Древней Индии. «</w:t>
      </w:r>
      <w:proofErr w:type="spellStart"/>
      <w:r>
        <w:rPr>
          <w:color w:val="000000"/>
          <w:sz w:val="28"/>
          <w:szCs w:val="28"/>
        </w:rPr>
        <w:t>Артхашастра</w:t>
      </w:r>
      <w:proofErr w:type="spellEnd"/>
      <w:r>
        <w:rPr>
          <w:color w:val="000000"/>
          <w:sz w:val="28"/>
          <w:szCs w:val="28"/>
        </w:rPr>
        <w:t>»</w:t>
      </w:r>
    </w:p>
    <w:p w:rsidR="00677D10" w:rsidRDefault="00677D10" w:rsidP="008907A9">
      <w:pPr>
        <w:numPr>
          <w:ilvl w:val="0"/>
          <w:numId w:val="2"/>
        </w:numPr>
        <w:spacing w:line="276" w:lineRule="auto"/>
        <w:jc w:val="both"/>
        <w:rPr>
          <w:color w:val="000000"/>
          <w:sz w:val="28"/>
          <w:szCs w:val="28"/>
        </w:rPr>
      </w:pPr>
      <w:r w:rsidRPr="00677D10">
        <w:rPr>
          <w:color w:val="000000"/>
          <w:sz w:val="28"/>
          <w:szCs w:val="28"/>
        </w:rPr>
        <w:t>Развитие торговли. Появление монет.</w:t>
      </w:r>
    </w:p>
    <w:p w:rsidR="00454B95" w:rsidRPr="00677D10" w:rsidRDefault="00454B95" w:rsidP="008907A9">
      <w:pPr>
        <w:numPr>
          <w:ilvl w:val="0"/>
          <w:numId w:val="2"/>
        </w:numPr>
        <w:spacing w:line="276" w:lineRule="auto"/>
        <w:jc w:val="both"/>
        <w:rPr>
          <w:color w:val="000000"/>
          <w:sz w:val="28"/>
          <w:szCs w:val="28"/>
        </w:rPr>
      </w:pPr>
      <w:r>
        <w:rPr>
          <w:color w:val="000000"/>
          <w:sz w:val="28"/>
          <w:szCs w:val="28"/>
        </w:rPr>
        <w:t>Право собственности в Древней Индии. Законы Ману.</w:t>
      </w:r>
    </w:p>
    <w:p w:rsidR="00677D10" w:rsidRPr="00677D10" w:rsidRDefault="00677D10" w:rsidP="008907A9">
      <w:pPr>
        <w:spacing w:line="276" w:lineRule="auto"/>
        <w:jc w:val="both"/>
        <w:rPr>
          <w:color w:val="000000"/>
          <w:sz w:val="28"/>
          <w:szCs w:val="28"/>
        </w:rPr>
      </w:pPr>
      <w:r w:rsidRPr="00677D10">
        <w:rPr>
          <w:color w:val="000000"/>
          <w:sz w:val="28"/>
          <w:szCs w:val="28"/>
        </w:rPr>
        <w:t>ЗАКЛЮЧЕНИЕ</w:t>
      </w:r>
    </w:p>
    <w:p w:rsidR="00677D10" w:rsidRPr="001E114E" w:rsidRDefault="00677D10" w:rsidP="008907A9">
      <w:pPr>
        <w:spacing w:line="276" w:lineRule="auto"/>
        <w:jc w:val="both"/>
        <w:rPr>
          <w:b/>
          <w:color w:val="000000"/>
          <w:sz w:val="28"/>
          <w:szCs w:val="28"/>
        </w:rPr>
      </w:pPr>
      <w:r w:rsidRPr="00677D10">
        <w:rPr>
          <w:color w:val="000000"/>
          <w:sz w:val="28"/>
          <w:szCs w:val="28"/>
        </w:rPr>
        <w:t>СПИСОК ИСПОЛЬЗОВАННОЙ ЛИТЕРАТУРЫ.</w:t>
      </w:r>
      <w:r w:rsidR="008907A9">
        <w:rPr>
          <w:color w:val="000000"/>
          <w:sz w:val="28"/>
          <w:szCs w:val="28"/>
        </w:rPr>
        <w:t xml:space="preserve"> ИНТЕРНЕТ РЕСУРСЫ</w:t>
      </w:r>
      <w:r w:rsidR="00E070E7" w:rsidRPr="001E114E">
        <w:rPr>
          <w:b/>
        </w:rPr>
        <w:t xml:space="preserve"> </w:t>
      </w:r>
    </w:p>
    <w:p w:rsidR="00677D10" w:rsidRDefault="00677D10" w:rsidP="008907A9">
      <w:pPr>
        <w:spacing w:after="200" w:line="276" w:lineRule="auto"/>
        <w:rPr>
          <w:b/>
          <w:color w:val="000000"/>
          <w:sz w:val="28"/>
          <w:szCs w:val="28"/>
        </w:rPr>
      </w:pPr>
    </w:p>
    <w:p w:rsidR="001E114E" w:rsidRDefault="001E114E" w:rsidP="008907A9">
      <w:pPr>
        <w:spacing w:after="200" w:line="276" w:lineRule="auto"/>
        <w:rPr>
          <w:b/>
          <w:color w:val="000000"/>
          <w:sz w:val="28"/>
          <w:szCs w:val="28"/>
        </w:rPr>
      </w:pPr>
    </w:p>
    <w:p w:rsidR="001E114E" w:rsidRDefault="001E114E" w:rsidP="008907A9">
      <w:pPr>
        <w:spacing w:after="200" w:line="276" w:lineRule="auto"/>
        <w:rPr>
          <w:b/>
          <w:color w:val="000000"/>
          <w:sz w:val="28"/>
          <w:szCs w:val="28"/>
        </w:rPr>
      </w:pPr>
    </w:p>
    <w:p w:rsidR="001E114E" w:rsidRDefault="001E114E" w:rsidP="008907A9">
      <w:pPr>
        <w:spacing w:after="200" w:line="276" w:lineRule="auto"/>
        <w:rPr>
          <w:b/>
          <w:color w:val="000000"/>
          <w:sz w:val="28"/>
          <w:szCs w:val="28"/>
        </w:rPr>
      </w:pPr>
    </w:p>
    <w:p w:rsidR="001E114E" w:rsidRDefault="001E114E" w:rsidP="008907A9">
      <w:pPr>
        <w:spacing w:after="200" w:line="276" w:lineRule="auto"/>
        <w:rPr>
          <w:b/>
          <w:color w:val="000000"/>
          <w:sz w:val="28"/>
          <w:szCs w:val="28"/>
        </w:rPr>
      </w:pPr>
    </w:p>
    <w:p w:rsidR="001E114E" w:rsidRDefault="001E114E" w:rsidP="008907A9">
      <w:pPr>
        <w:spacing w:after="200" w:line="276" w:lineRule="auto"/>
        <w:rPr>
          <w:b/>
          <w:color w:val="000000"/>
          <w:sz w:val="28"/>
          <w:szCs w:val="28"/>
        </w:rPr>
      </w:pPr>
    </w:p>
    <w:p w:rsidR="001E114E" w:rsidRDefault="001E114E" w:rsidP="008907A9">
      <w:pPr>
        <w:spacing w:after="200" w:line="276" w:lineRule="auto"/>
        <w:rPr>
          <w:b/>
          <w:color w:val="000000"/>
          <w:sz w:val="28"/>
          <w:szCs w:val="28"/>
        </w:rPr>
      </w:pPr>
    </w:p>
    <w:p w:rsidR="001E114E" w:rsidRDefault="001E114E" w:rsidP="008907A9">
      <w:pPr>
        <w:spacing w:after="200" w:line="276" w:lineRule="auto"/>
        <w:rPr>
          <w:b/>
          <w:color w:val="000000"/>
          <w:sz w:val="28"/>
          <w:szCs w:val="28"/>
        </w:rPr>
      </w:pPr>
    </w:p>
    <w:p w:rsidR="001E114E" w:rsidRDefault="001E114E" w:rsidP="008907A9">
      <w:pPr>
        <w:spacing w:after="200" w:line="276" w:lineRule="auto"/>
        <w:rPr>
          <w:b/>
          <w:color w:val="000000"/>
          <w:sz w:val="28"/>
          <w:szCs w:val="28"/>
        </w:rPr>
      </w:pPr>
    </w:p>
    <w:p w:rsidR="001E114E" w:rsidRDefault="001E114E" w:rsidP="008907A9">
      <w:pPr>
        <w:spacing w:after="200" w:line="276" w:lineRule="auto"/>
        <w:rPr>
          <w:b/>
          <w:color w:val="000000"/>
          <w:sz w:val="28"/>
          <w:szCs w:val="28"/>
        </w:rPr>
      </w:pPr>
    </w:p>
    <w:p w:rsidR="001E114E" w:rsidRDefault="001E114E" w:rsidP="008907A9">
      <w:pPr>
        <w:spacing w:after="200" w:line="276" w:lineRule="auto"/>
        <w:rPr>
          <w:b/>
          <w:color w:val="000000"/>
          <w:sz w:val="28"/>
          <w:szCs w:val="28"/>
        </w:rPr>
      </w:pPr>
    </w:p>
    <w:p w:rsidR="008907A9" w:rsidRDefault="008907A9">
      <w:pPr>
        <w:spacing w:after="200" w:line="276" w:lineRule="auto"/>
        <w:rPr>
          <w:b/>
          <w:color w:val="000000"/>
          <w:sz w:val="28"/>
          <w:szCs w:val="28"/>
        </w:rPr>
      </w:pPr>
      <w:r>
        <w:rPr>
          <w:b/>
          <w:color w:val="000000"/>
          <w:sz w:val="28"/>
          <w:szCs w:val="28"/>
        </w:rPr>
        <w:br w:type="page"/>
      </w:r>
    </w:p>
    <w:p w:rsidR="00677D10" w:rsidRPr="00677D10" w:rsidRDefault="00677D10" w:rsidP="008907A9">
      <w:pPr>
        <w:spacing w:line="276" w:lineRule="auto"/>
        <w:ind w:firstLine="567"/>
        <w:jc w:val="center"/>
        <w:rPr>
          <w:b/>
          <w:color w:val="000000"/>
          <w:sz w:val="28"/>
          <w:szCs w:val="28"/>
        </w:rPr>
      </w:pPr>
      <w:r w:rsidRPr="00677D10">
        <w:rPr>
          <w:b/>
          <w:color w:val="000000"/>
          <w:sz w:val="28"/>
          <w:szCs w:val="28"/>
        </w:rPr>
        <w:lastRenderedPageBreak/>
        <w:t>ВВЕДЕНИЕ</w:t>
      </w:r>
    </w:p>
    <w:p w:rsidR="00677D10" w:rsidRPr="00677D10" w:rsidRDefault="00677D10" w:rsidP="008907A9">
      <w:pPr>
        <w:spacing w:line="276" w:lineRule="auto"/>
        <w:ind w:firstLine="567"/>
        <w:jc w:val="both"/>
        <w:rPr>
          <w:bCs/>
          <w:color w:val="000000"/>
          <w:sz w:val="28"/>
          <w:szCs w:val="28"/>
        </w:rPr>
      </w:pPr>
      <w:r w:rsidRPr="00677D10">
        <w:rPr>
          <w:bCs/>
          <w:color w:val="000000"/>
          <w:sz w:val="28"/>
          <w:szCs w:val="28"/>
        </w:rPr>
        <w:t>Среди цивилизаций и древних государств, возникших на планете, особое место занимает индийская цивилизация, оказавшая огромное влияние на развитие экономики и культуры всей Юго-Восточной Азии.</w:t>
      </w:r>
    </w:p>
    <w:p w:rsidR="00677D10" w:rsidRDefault="00677D10" w:rsidP="008907A9">
      <w:pPr>
        <w:spacing w:line="276" w:lineRule="auto"/>
        <w:ind w:firstLine="567"/>
        <w:jc w:val="both"/>
        <w:rPr>
          <w:color w:val="000000"/>
          <w:sz w:val="28"/>
          <w:szCs w:val="28"/>
        </w:rPr>
      </w:pPr>
      <w:r w:rsidRPr="00677D10">
        <w:rPr>
          <w:color w:val="000000"/>
          <w:sz w:val="28"/>
          <w:szCs w:val="28"/>
        </w:rPr>
        <w:t xml:space="preserve">Данная работа посвящена основным чертам и особенностям экономического развития Древней Индии. </w:t>
      </w:r>
    </w:p>
    <w:p w:rsidR="00BC32C0" w:rsidRDefault="00BC32C0" w:rsidP="008907A9">
      <w:pPr>
        <w:spacing w:line="276" w:lineRule="auto"/>
        <w:ind w:firstLine="567"/>
        <w:jc w:val="both"/>
        <w:rPr>
          <w:color w:val="000000"/>
          <w:sz w:val="28"/>
          <w:szCs w:val="28"/>
        </w:rPr>
      </w:pPr>
      <w:r w:rsidRPr="00BC32C0">
        <w:rPr>
          <w:color w:val="000000"/>
          <w:sz w:val="28"/>
          <w:szCs w:val="28"/>
        </w:rPr>
        <w:t>Цель</w:t>
      </w:r>
      <w:r>
        <w:rPr>
          <w:color w:val="000000"/>
          <w:sz w:val="28"/>
          <w:szCs w:val="28"/>
        </w:rPr>
        <w:t>ю и задачей данного</w:t>
      </w:r>
      <w:r w:rsidRPr="00BC32C0">
        <w:rPr>
          <w:color w:val="000000"/>
          <w:sz w:val="28"/>
          <w:szCs w:val="28"/>
        </w:rPr>
        <w:t xml:space="preserve"> реферата</w:t>
      </w:r>
      <w:r>
        <w:rPr>
          <w:color w:val="000000"/>
          <w:sz w:val="28"/>
          <w:szCs w:val="28"/>
        </w:rPr>
        <w:t xml:space="preserve"> является исследование основных черт и особенностей</w:t>
      </w:r>
      <w:r w:rsidRPr="00BC32C0">
        <w:rPr>
          <w:color w:val="000000"/>
          <w:sz w:val="28"/>
          <w:szCs w:val="28"/>
        </w:rPr>
        <w:t xml:space="preserve"> экономического развития Древней Индии</w:t>
      </w:r>
      <w:r>
        <w:rPr>
          <w:color w:val="000000"/>
          <w:sz w:val="28"/>
          <w:szCs w:val="28"/>
        </w:rPr>
        <w:t>.</w:t>
      </w:r>
    </w:p>
    <w:p w:rsidR="00BC32C0" w:rsidRPr="00677D10" w:rsidRDefault="00BC32C0" w:rsidP="00BC32C0">
      <w:pPr>
        <w:spacing w:line="276" w:lineRule="auto"/>
        <w:ind w:firstLine="567"/>
        <w:jc w:val="both"/>
        <w:rPr>
          <w:color w:val="000000"/>
          <w:sz w:val="28"/>
          <w:szCs w:val="28"/>
        </w:rPr>
      </w:pPr>
      <w:r w:rsidRPr="00F60212">
        <w:rPr>
          <w:color w:val="000000"/>
          <w:sz w:val="28"/>
          <w:szCs w:val="28"/>
        </w:rPr>
        <w:t xml:space="preserve">Тема актуальна и может представлять </w:t>
      </w:r>
      <w:proofErr w:type="gramStart"/>
      <w:r w:rsidRPr="00F60212">
        <w:rPr>
          <w:color w:val="000000"/>
          <w:sz w:val="28"/>
          <w:szCs w:val="28"/>
        </w:rPr>
        <w:t>интерес</w:t>
      </w:r>
      <w:proofErr w:type="gramEnd"/>
      <w:r w:rsidRPr="00F60212">
        <w:rPr>
          <w:color w:val="000000"/>
          <w:sz w:val="28"/>
          <w:szCs w:val="28"/>
        </w:rPr>
        <w:t xml:space="preserve"> как для широкого круга общественности, так и для специалистов в области </w:t>
      </w:r>
      <w:r>
        <w:rPr>
          <w:color w:val="000000"/>
          <w:sz w:val="28"/>
          <w:szCs w:val="28"/>
        </w:rPr>
        <w:t>культурологии и истории.</w:t>
      </w:r>
    </w:p>
    <w:p w:rsidR="00677D10" w:rsidRDefault="00677D10" w:rsidP="008907A9">
      <w:pPr>
        <w:spacing w:line="276" w:lineRule="auto"/>
        <w:ind w:firstLine="567"/>
        <w:jc w:val="both"/>
        <w:rPr>
          <w:color w:val="000000"/>
          <w:sz w:val="28"/>
          <w:szCs w:val="28"/>
        </w:rPr>
      </w:pPr>
      <w:r w:rsidRPr="00677D10">
        <w:rPr>
          <w:color w:val="000000"/>
          <w:sz w:val="28"/>
          <w:szCs w:val="28"/>
        </w:rPr>
        <w:t xml:space="preserve">Работа состоит из пяти разделов. В первом разделе </w:t>
      </w:r>
      <w:r w:rsidR="007E0AC7">
        <w:rPr>
          <w:color w:val="000000"/>
          <w:sz w:val="28"/>
          <w:szCs w:val="28"/>
        </w:rPr>
        <w:t>показана краткая характеристика Древней Индии</w:t>
      </w:r>
      <w:r w:rsidRPr="00677D10">
        <w:rPr>
          <w:color w:val="000000"/>
          <w:sz w:val="28"/>
          <w:szCs w:val="28"/>
        </w:rPr>
        <w:t>, основные периоды возникновения государства и поэтапное развитие экономики. Во втором разделе анализируе</w:t>
      </w:r>
      <w:r w:rsidR="001E114E">
        <w:rPr>
          <w:color w:val="000000"/>
          <w:sz w:val="28"/>
          <w:szCs w:val="28"/>
        </w:rPr>
        <w:t>тся отрасль сельского хозяйства. В третьем</w:t>
      </w:r>
      <w:r w:rsidRPr="00677D10">
        <w:rPr>
          <w:color w:val="000000"/>
          <w:sz w:val="28"/>
          <w:szCs w:val="28"/>
        </w:rPr>
        <w:t xml:space="preserve"> показываются основные ремесла тех времен. </w:t>
      </w:r>
      <w:r w:rsidR="001E114E">
        <w:rPr>
          <w:color w:val="000000"/>
          <w:sz w:val="28"/>
          <w:szCs w:val="28"/>
        </w:rPr>
        <w:t>Четвертый</w:t>
      </w:r>
      <w:r w:rsidRPr="00677D10">
        <w:rPr>
          <w:color w:val="000000"/>
          <w:sz w:val="28"/>
          <w:szCs w:val="28"/>
        </w:rPr>
        <w:t xml:space="preserve"> раздел посвящен развитию торговли и появлению монет. </w:t>
      </w:r>
      <w:r w:rsidR="001E114E">
        <w:rPr>
          <w:color w:val="000000"/>
          <w:sz w:val="28"/>
          <w:szCs w:val="28"/>
        </w:rPr>
        <w:t>Пятый</w:t>
      </w:r>
      <w:r w:rsidRPr="00677D10">
        <w:rPr>
          <w:color w:val="000000"/>
          <w:sz w:val="28"/>
          <w:szCs w:val="28"/>
        </w:rPr>
        <w:t xml:space="preserve"> раздел рассматривает пр</w:t>
      </w:r>
      <w:r w:rsidR="001E114E">
        <w:rPr>
          <w:color w:val="000000"/>
          <w:sz w:val="28"/>
          <w:szCs w:val="28"/>
        </w:rPr>
        <w:t>облему  земельной собственности, знакомит с Законами Ману.</w:t>
      </w:r>
    </w:p>
    <w:p w:rsidR="007E0AC7" w:rsidRDefault="00677D10" w:rsidP="007E0AC7">
      <w:pPr>
        <w:spacing w:after="200" w:line="276" w:lineRule="auto"/>
        <w:rPr>
          <w:color w:val="000000"/>
          <w:sz w:val="28"/>
          <w:szCs w:val="28"/>
        </w:rPr>
      </w:pPr>
      <w:r>
        <w:rPr>
          <w:color w:val="000000"/>
          <w:sz w:val="28"/>
          <w:szCs w:val="28"/>
        </w:rPr>
        <w:br w:type="page"/>
      </w:r>
    </w:p>
    <w:p w:rsidR="007E0AC7" w:rsidRPr="007E0AC7" w:rsidRDefault="007E0AC7" w:rsidP="007E0AC7">
      <w:pPr>
        <w:spacing w:line="276" w:lineRule="auto"/>
        <w:ind w:firstLine="567"/>
        <w:jc w:val="center"/>
        <w:rPr>
          <w:b/>
          <w:color w:val="000000"/>
          <w:sz w:val="28"/>
          <w:szCs w:val="28"/>
        </w:rPr>
      </w:pPr>
      <w:r>
        <w:rPr>
          <w:b/>
          <w:color w:val="000000"/>
          <w:sz w:val="28"/>
          <w:szCs w:val="28"/>
        </w:rPr>
        <w:lastRenderedPageBreak/>
        <w:t>КРАТКАЯ ХАРАКТЕРИСТИКА ДРЕВНЕЙ ИНДИИ</w:t>
      </w:r>
    </w:p>
    <w:p w:rsidR="007E0AC7" w:rsidRDefault="007E0AC7" w:rsidP="004A686F">
      <w:pPr>
        <w:spacing w:line="276" w:lineRule="auto"/>
        <w:ind w:firstLine="567"/>
        <w:jc w:val="both"/>
        <w:rPr>
          <w:color w:val="000000"/>
          <w:sz w:val="28"/>
          <w:szCs w:val="28"/>
        </w:rPr>
      </w:pPr>
      <w:r w:rsidRPr="007E0AC7">
        <w:rPr>
          <w:color w:val="000000"/>
          <w:sz w:val="28"/>
          <w:szCs w:val="28"/>
        </w:rPr>
        <w:t xml:space="preserve">Одна из самых древних цивилизаций в мире сложилась более четырех тысяч лет тому назад в долине Инда, с центрами в Хараппе и </w:t>
      </w:r>
      <w:proofErr w:type="spellStart"/>
      <w:r w:rsidRPr="007E0AC7">
        <w:rPr>
          <w:color w:val="000000"/>
          <w:sz w:val="28"/>
          <w:szCs w:val="28"/>
        </w:rPr>
        <w:t>Махенджо-Даро</w:t>
      </w:r>
      <w:proofErr w:type="spellEnd"/>
      <w:r w:rsidRPr="007E0AC7">
        <w:rPr>
          <w:color w:val="000000"/>
          <w:sz w:val="28"/>
          <w:szCs w:val="28"/>
        </w:rPr>
        <w:t>. Археологические раскопки дали возможность установить, что еще в III тысячелетии до н.э. здесь существовали крупные города - центры ремесленного производства, развитое земледелие, торговля, имущественное расслоение населения. </w:t>
      </w:r>
    </w:p>
    <w:p w:rsidR="00B3084A" w:rsidRDefault="007E0AC7" w:rsidP="004A686F">
      <w:pPr>
        <w:spacing w:line="276" w:lineRule="auto"/>
        <w:ind w:firstLine="567"/>
        <w:jc w:val="both"/>
        <w:rPr>
          <w:color w:val="000000"/>
          <w:sz w:val="28"/>
          <w:szCs w:val="28"/>
        </w:rPr>
      </w:pPr>
      <w:r w:rsidRPr="007E0AC7">
        <w:rPr>
          <w:color w:val="000000"/>
          <w:sz w:val="28"/>
          <w:szCs w:val="28"/>
        </w:rPr>
        <w:t>Индия по размерам своей территории и по количеству населения уже в далёком прошлом, также как теперь, принадлежала к числу самых крупных стран Азии. Резкие грани, созданные самой природой, отрезали её от внешнего мира и затруднили связи с другими странами и народами. На юге, юго-западе и юго-востоке она омывается обширными водными пространствами Индийского океана, Аравийского моря и Бенгальского залива. На севере она замыкается величайшим и высочайшим в мире горным хребтом – Гималаями. Горные преграды, хотя и не столь непреодолимые, но достаточно мощные, отделяют Индию на западе от Ирана и на востоке от Индокитая. </w:t>
      </w:r>
    </w:p>
    <w:p w:rsidR="00B3084A" w:rsidRDefault="007E0AC7" w:rsidP="004A686F">
      <w:pPr>
        <w:spacing w:line="276" w:lineRule="auto"/>
        <w:ind w:firstLine="567"/>
        <w:jc w:val="both"/>
        <w:rPr>
          <w:color w:val="000000"/>
          <w:sz w:val="28"/>
          <w:szCs w:val="28"/>
        </w:rPr>
      </w:pPr>
      <w:r w:rsidRPr="007E0AC7">
        <w:rPr>
          <w:color w:val="000000"/>
          <w:sz w:val="28"/>
          <w:szCs w:val="28"/>
        </w:rPr>
        <w:t xml:space="preserve">Индия в значительной степени была обеспечена природными богатствами, необходимыми для жизни человека, и сравнительно мало нуждалась в привозных продуктах. Исключительно богаты и разнообразны были флора и фауна страны. Кроме пшеницы и ячменя, здесь уже в древности стал выращиваться рис, который именно из Индии впервые попал в Западную Азию, Африку и Европу. Из других культурных растений, знакомством с которыми </w:t>
      </w:r>
      <w:proofErr w:type="gramStart"/>
      <w:r w:rsidRPr="007E0AC7">
        <w:rPr>
          <w:color w:val="000000"/>
          <w:sz w:val="28"/>
          <w:szCs w:val="28"/>
        </w:rPr>
        <w:t>более западные</w:t>
      </w:r>
      <w:proofErr w:type="gramEnd"/>
      <w:r w:rsidRPr="007E0AC7">
        <w:rPr>
          <w:color w:val="000000"/>
          <w:sz w:val="28"/>
          <w:szCs w:val="28"/>
        </w:rPr>
        <w:t xml:space="preserve"> страны были обязаны Индии, следует отметить сахарный тростник и хлопчатник, не говоря уже о пряностях. </w:t>
      </w:r>
    </w:p>
    <w:p w:rsidR="00B3084A" w:rsidRDefault="007E0AC7" w:rsidP="004A686F">
      <w:pPr>
        <w:spacing w:line="276" w:lineRule="auto"/>
        <w:ind w:firstLine="567"/>
        <w:jc w:val="both"/>
        <w:rPr>
          <w:color w:val="000000"/>
          <w:sz w:val="28"/>
          <w:szCs w:val="28"/>
        </w:rPr>
      </w:pPr>
      <w:r w:rsidRPr="007E0AC7">
        <w:rPr>
          <w:color w:val="000000"/>
          <w:sz w:val="28"/>
          <w:szCs w:val="28"/>
        </w:rPr>
        <w:t>Индия обладала неисчерпаемыми источниками всевозможного ценного сырья (камня, металлургических руд, лесоматериалов). Всё это давало возможность хозяйственного развития, в значительной мере самостоятельного, что исключало проникновение иных племён и народностей, а также внешней торговли (в осно</w:t>
      </w:r>
      <w:r w:rsidR="00B3084A">
        <w:rPr>
          <w:color w:val="000000"/>
          <w:sz w:val="28"/>
          <w:szCs w:val="28"/>
        </w:rPr>
        <w:t>вном через Иран и Среднюю Азию)</w:t>
      </w:r>
      <w:r w:rsidRPr="007E0AC7">
        <w:rPr>
          <w:color w:val="000000"/>
          <w:sz w:val="28"/>
          <w:szCs w:val="28"/>
        </w:rPr>
        <w:t>. </w:t>
      </w:r>
    </w:p>
    <w:p w:rsidR="00B3084A" w:rsidRDefault="007E0AC7" w:rsidP="004A686F">
      <w:pPr>
        <w:spacing w:line="276" w:lineRule="auto"/>
        <w:ind w:firstLine="567"/>
        <w:jc w:val="both"/>
        <w:rPr>
          <w:color w:val="000000"/>
          <w:sz w:val="28"/>
          <w:szCs w:val="28"/>
        </w:rPr>
      </w:pPr>
      <w:r w:rsidRPr="007E0AC7">
        <w:rPr>
          <w:color w:val="000000"/>
          <w:sz w:val="28"/>
          <w:szCs w:val="28"/>
        </w:rPr>
        <w:t>Древнейшими земледельческими зонами Индии являлись бассейны двух великих рек: Инда с его пятью притоками (</w:t>
      </w:r>
      <w:proofErr w:type="spellStart"/>
      <w:r w:rsidRPr="007E0AC7">
        <w:rPr>
          <w:color w:val="000000"/>
          <w:sz w:val="28"/>
          <w:szCs w:val="28"/>
        </w:rPr>
        <w:t>Пятиречьем</w:t>
      </w:r>
      <w:proofErr w:type="spellEnd"/>
      <w:r w:rsidRPr="007E0AC7">
        <w:rPr>
          <w:color w:val="000000"/>
          <w:sz w:val="28"/>
          <w:szCs w:val="28"/>
        </w:rPr>
        <w:t xml:space="preserve"> – Пенджабом), давшего стране её название, и Ганга, также принимающего в себя ряд притоков. Позже развилось сельское хозяйство в южной части страны, на полуострове </w:t>
      </w:r>
      <w:proofErr w:type="spellStart"/>
      <w:r w:rsidRPr="007E0AC7">
        <w:rPr>
          <w:color w:val="000000"/>
          <w:sz w:val="28"/>
          <w:szCs w:val="28"/>
        </w:rPr>
        <w:t>Декхан</w:t>
      </w:r>
      <w:proofErr w:type="spellEnd"/>
      <w:r w:rsidRPr="007E0AC7">
        <w:rPr>
          <w:color w:val="000000"/>
          <w:sz w:val="28"/>
          <w:szCs w:val="28"/>
        </w:rPr>
        <w:t>. </w:t>
      </w:r>
    </w:p>
    <w:p w:rsidR="00B3084A" w:rsidRDefault="007E0AC7" w:rsidP="004A686F">
      <w:pPr>
        <w:spacing w:line="276" w:lineRule="auto"/>
        <w:ind w:firstLine="567"/>
        <w:jc w:val="both"/>
        <w:rPr>
          <w:color w:val="000000"/>
          <w:sz w:val="28"/>
          <w:szCs w:val="28"/>
        </w:rPr>
      </w:pPr>
      <w:r w:rsidRPr="007E0AC7">
        <w:rPr>
          <w:color w:val="000000"/>
          <w:sz w:val="28"/>
          <w:szCs w:val="28"/>
        </w:rPr>
        <w:t>В долинах Инда и верхнего Ганга рано стало процветать ирригационное земледелие. В других местах земледельцы зависели от атмосферных осадков.</w:t>
      </w:r>
    </w:p>
    <w:p w:rsidR="00B3084A" w:rsidRDefault="007E0AC7" w:rsidP="004A686F">
      <w:pPr>
        <w:spacing w:line="276" w:lineRule="auto"/>
        <w:ind w:firstLine="567"/>
        <w:jc w:val="both"/>
        <w:rPr>
          <w:color w:val="000000"/>
          <w:sz w:val="28"/>
          <w:szCs w:val="28"/>
        </w:rPr>
      </w:pPr>
      <w:r w:rsidRPr="007E0AC7">
        <w:rPr>
          <w:color w:val="000000"/>
          <w:sz w:val="28"/>
          <w:szCs w:val="28"/>
        </w:rPr>
        <w:lastRenderedPageBreak/>
        <w:t>Особое значение для страны имеют летние муссоны, приносящие с юго-запада большие количества влаги. </w:t>
      </w:r>
    </w:p>
    <w:p w:rsidR="00B3084A" w:rsidRDefault="007E0AC7" w:rsidP="004A686F">
      <w:pPr>
        <w:spacing w:line="276" w:lineRule="auto"/>
        <w:ind w:firstLine="567"/>
        <w:jc w:val="both"/>
        <w:rPr>
          <w:color w:val="000000"/>
          <w:sz w:val="28"/>
          <w:szCs w:val="28"/>
        </w:rPr>
      </w:pPr>
      <w:r w:rsidRPr="007E0AC7">
        <w:rPr>
          <w:color w:val="000000"/>
          <w:sz w:val="28"/>
          <w:szCs w:val="28"/>
        </w:rPr>
        <w:t xml:space="preserve">Этнический состав жителей Индии в древности был исключительно пёстрым. На юге преобладали темнокожие племена, относящиеся к австрало-негроидной расе. Древнейшие обитатели страны говорили на дравидских, а отчасти на ещё более ранних, </w:t>
      </w:r>
      <w:proofErr w:type="spellStart"/>
      <w:r w:rsidRPr="007E0AC7">
        <w:rPr>
          <w:color w:val="000000"/>
          <w:sz w:val="28"/>
          <w:szCs w:val="28"/>
        </w:rPr>
        <w:t>додравидских</w:t>
      </w:r>
      <w:proofErr w:type="spellEnd"/>
      <w:r w:rsidRPr="007E0AC7">
        <w:rPr>
          <w:color w:val="000000"/>
          <w:sz w:val="28"/>
          <w:szCs w:val="28"/>
        </w:rPr>
        <w:t xml:space="preserve"> языках (языке мунда и др.), в настоящее время звучащих лишь в некоторых районах. Во II тысячелетии до н.э. в Индии начинают распространяться племена, говорящие на языках индоевропейской семьи народов. На основе этих языков выработался литературный язык – сан</w:t>
      </w:r>
      <w:r w:rsidR="00B3084A">
        <w:rPr>
          <w:color w:val="000000"/>
          <w:sz w:val="28"/>
          <w:szCs w:val="28"/>
        </w:rPr>
        <w:t>скрит (что означает «очищенный»</w:t>
      </w:r>
      <w:r w:rsidRPr="007E0AC7">
        <w:rPr>
          <w:color w:val="000000"/>
          <w:sz w:val="28"/>
          <w:szCs w:val="28"/>
        </w:rPr>
        <w:t>). В отличие от него разговорные языки получили название пракритов. </w:t>
      </w:r>
    </w:p>
    <w:p w:rsidR="00B3084A" w:rsidRDefault="007E0AC7" w:rsidP="004A686F">
      <w:pPr>
        <w:spacing w:line="276" w:lineRule="auto"/>
        <w:ind w:firstLine="567"/>
        <w:jc w:val="both"/>
        <w:rPr>
          <w:color w:val="000000"/>
          <w:sz w:val="28"/>
          <w:szCs w:val="28"/>
        </w:rPr>
      </w:pPr>
      <w:r w:rsidRPr="007E0AC7">
        <w:rPr>
          <w:color w:val="000000"/>
          <w:sz w:val="28"/>
          <w:szCs w:val="28"/>
        </w:rPr>
        <w:t xml:space="preserve">Основные орудия и оружия изготовлялись обитателями этих городов из меди, затем даже из бронзы. Только железо было совершенно неизвестно. Некоторые орудия, например </w:t>
      </w:r>
      <w:proofErr w:type="spellStart"/>
      <w:r w:rsidRPr="007E0AC7">
        <w:rPr>
          <w:color w:val="000000"/>
          <w:sz w:val="28"/>
          <w:szCs w:val="28"/>
        </w:rPr>
        <w:t>лимехи</w:t>
      </w:r>
      <w:proofErr w:type="spellEnd"/>
      <w:r w:rsidRPr="007E0AC7">
        <w:rPr>
          <w:color w:val="000000"/>
          <w:sz w:val="28"/>
          <w:szCs w:val="28"/>
        </w:rPr>
        <w:t>, продолжали изготовляться из кремня. </w:t>
      </w:r>
      <w:r w:rsidRPr="007E0AC7">
        <w:rPr>
          <w:color w:val="000000"/>
          <w:sz w:val="28"/>
          <w:szCs w:val="28"/>
        </w:rPr>
        <w:br/>
        <w:t xml:space="preserve">Основой экономики было плужное земледелие (рабочим скотом являлись быки зебу и буйволы). Кроме злаков (пшеницы, ячменя и риса) и фруктовых деревьев (финиковых пальм, манго и др.), возделывался уже хлопчатник. Высокого </w:t>
      </w:r>
      <w:proofErr w:type="gramStart"/>
      <w:r w:rsidRPr="007E0AC7">
        <w:rPr>
          <w:color w:val="000000"/>
          <w:sz w:val="28"/>
          <w:szCs w:val="28"/>
        </w:rPr>
        <w:t>развития достигло ремесло</w:t>
      </w:r>
      <w:proofErr w:type="gramEnd"/>
      <w:r w:rsidRPr="007E0AC7">
        <w:rPr>
          <w:color w:val="000000"/>
          <w:sz w:val="28"/>
          <w:szCs w:val="28"/>
        </w:rPr>
        <w:t>. </w:t>
      </w:r>
    </w:p>
    <w:p w:rsidR="004A686F" w:rsidRDefault="007E0AC7" w:rsidP="004A686F">
      <w:pPr>
        <w:spacing w:line="276" w:lineRule="auto"/>
        <w:ind w:firstLine="567"/>
        <w:jc w:val="both"/>
        <w:rPr>
          <w:color w:val="000000"/>
          <w:sz w:val="28"/>
          <w:szCs w:val="28"/>
        </w:rPr>
      </w:pPr>
      <w:r w:rsidRPr="007E0AC7">
        <w:rPr>
          <w:color w:val="000000"/>
          <w:sz w:val="28"/>
          <w:szCs w:val="28"/>
        </w:rPr>
        <w:t>В торговле большую роль играл сам царь, захвативший в свои руки монополию на продажу соли, хмельных напитков, жемчуга и других товаров. Засвидетельствованы крупные царские поместья и мастерские с широким применением рабского труда. </w:t>
      </w:r>
    </w:p>
    <w:p w:rsidR="004A686F" w:rsidRDefault="007E0AC7" w:rsidP="004A686F">
      <w:pPr>
        <w:spacing w:line="276" w:lineRule="auto"/>
        <w:ind w:firstLine="567"/>
        <w:jc w:val="both"/>
        <w:rPr>
          <w:color w:val="000000"/>
          <w:sz w:val="28"/>
          <w:szCs w:val="28"/>
        </w:rPr>
      </w:pPr>
      <w:r w:rsidRPr="007E0AC7">
        <w:rPr>
          <w:color w:val="000000"/>
          <w:sz w:val="28"/>
          <w:szCs w:val="28"/>
        </w:rPr>
        <w:t xml:space="preserve">Древнеиндийские химики добывали серную, соляную и азотную кислоты. Врачи стремились выработать определённую систематизацию болезней и создали теорию основных соков организма. Наличие в Индии многих языков и наречий сделало необходимым филологические исследования. </w:t>
      </w:r>
      <w:proofErr w:type="gramStart"/>
      <w:r w:rsidRPr="007E0AC7">
        <w:rPr>
          <w:color w:val="000000"/>
          <w:sz w:val="28"/>
          <w:szCs w:val="28"/>
        </w:rPr>
        <w:t xml:space="preserve">Учёный брахман </w:t>
      </w:r>
      <w:proofErr w:type="spellStart"/>
      <w:r w:rsidRPr="007E0AC7">
        <w:rPr>
          <w:color w:val="000000"/>
          <w:sz w:val="28"/>
          <w:szCs w:val="28"/>
        </w:rPr>
        <w:t>Панини</w:t>
      </w:r>
      <w:proofErr w:type="spellEnd"/>
      <w:r w:rsidRPr="007E0AC7">
        <w:rPr>
          <w:color w:val="000000"/>
          <w:sz w:val="28"/>
          <w:szCs w:val="28"/>
        </w:rPr>
        <w:t>, живший в V-IV в. до н.э., создал грамматику «очищенного», т.е. литературного языка (санскрита).</w:t>
      </w:r>
      <w:proofErr w:type="gramEnd"/>
      <w:r w:rsidRPr="007E0AC7">
        <w:rPr>
          <w:color w:val="000000"/>
          <w:sz w:val="28"/>
          <w:szCs w:val="28"/>
        </w:rPr>
        <w:t> </w:t>
      </w:r>
      <w:r w:rsidRPr="007E0AC7">
        <w:rPr>
          <w:color w:val="000000"/>
          <w:sz w:val="28"/>
          <w:szCs w:val="28"/>
        </w:rPr>
        <w:br/>
        <w:t xml:space="preserve">Наиболее замечательными памятниками древнеиндийской архитектуры являются здания с куполами (ступы) и оригинальные пещерные храмы. В пещерных храмах </w:t>
      </w:r>
      <w:proofErr w:type="spellStart"/>
      <w:r w:rsidRPr="007E0AC7">
        <w:rPr>
          <w:color w:val="000000"/>
          <w:sz w:val="28"/>
          <w:szCs w:val="28"/>
        </w:rPr>
        <w:t>Аджанты</w:t>
      </w:r>
      <w:proofErr w:type="spellEnd"/>
      <w:r w:rsidRPr="007E0AC7">
        <w:rPr>
          <w:color w:val="000000"/>
          <w:sz w:val="28"/>
          <w:szCs w:val="28"/>
        </w:rPr>
        <w:t xml:space="preserve"> сохранились замечательные по своему реализму многокрасочные фрески (I-III в. н.э.). </w:t>
      </w:r>
    </w:p>
    <w:p w:rsidR="004A686F" w:rsidRDefault="007E0AC7" w:rsidP="004A686F">
      <w:pPr>
        <w:spacing w:line="276" w:lineRule="auto"/>
        <w:ind w:firstLine="567"/>
        <w:jc w:val="both"/>
        <w:rPr>
          <w:color w:val="000000"/>
          <w:sz w:val="28"/>
          <w:szCs w:val="28"/>
        </w:rPr>
      </w:pPr>
      <w:r w:rsidRPr="007E0AC7">
        <w:rPr>
          <w:color w:val="000000"/>
          <w:sz w:val="28"/>
          <w:szCs w:val="28"/>
        </w:rPr>
        <w:t xml:space="preserve">Индийская культура оказала значительное влияние на страны Центральной и Восточной Азии (главным образом в связи с распространением буддизма). На западный мир Индия оказывала воздействие через арабов. </w:t>
      </w:r>
    </w:p>
    <w:p w:rsidR="004A686F" w:rsidRDefault="004A686F">
      <w:pPr>
        <w:spacing w:after="200" w:line="276" w:lineRule="auto"/>
        <w:rPr>
          <w:color w:val="000000"/>
          <w:sz w:val="28"/>
          <w:szCs w:val="28"/>
        </w:rPr>
      </w:pPr>
      <w:r>
        <w:rPr>
          <w:color w:val="000000"/>
          <w:sz w:val="28"/>
          <w:szCs w:val="28"/>
        </w:rPr>
        <w:br w:type="page"/>
      </w:r>
    </w:p>
    <w:p w:rsidR="004A686F" w:rsidRDefault="004A686F" w:rsidP="004A686F">
      <w:pPr>
        <w:spacing w:line="276" w:lineRule="auto"/>
        <w:ind w:firstLine="567"/>
        <w:jc w:val="both"/>
        <w:rPr>
          <w:color w:val="000000"/>
          <w:sz w:val="28"/>
          <w:szCs w:val="28"/>
        </w:rPr>
      </w:pPr>
    </w:p>
    <w:p w:rsidR="004A686F" w:rsidRDefault="004A686F">
      <w:pPr>
        <w:spacing w:after="200" w:line="276" w:lineRule="auto"/>
        <w:rPr>
          <w:color w:val="000000"/>
          <w:sz w:val="28"/>
          <w:szCs w:val="28"/>
        </w:rPr>
      </w:pPr>
      <w:r>
        <w:rPr>
          <w:color w:val="000000"/>
          <w:sz w:val="28"/>
          <w:szCs w:val="28"/>
        </w:rPr>
        <w:br w:type="page"/>
      </w:r>
    </w:p>
    <w:p w:rsidR="00677D10" w:rsidRDefault="007E0AC7" w:rsidP="004A686F">
      <w:pPr>
        <w:spacing w:line="276" w:lineRule="auto"/>
        <w:ind w:firstLine="567"/>
        <w:jc w:val="both"/>
        <w:rPr>
          <w:color w:val="000000"/>
          <w:sz w:val="28"/>
          <w:szCs w:val="28"/>
        </w:rPr>
      </w:pPr>
      <w:r w:rsidRPr="007E0AC7">
        <w:rPr>
          <w:color w:val="000000"/>
          <w:sz w:val="28"/>
          <w:szCs w:val="28"/>
        </w:rPr>
        <w:lastRenderedPageBreak/>
        <w:br w:type="page"/>
      </w:r>
    </w:p>
    <w:p w:rsidR="00677D10" w:rsidRPr="00E85288" w:rsidRDefault="00E85288" w:rsidP="008907A9">
      <w:pPr>
        <w:pStyle w:val="1"/>
        <w:spacing w:line="276" w:lineRule="auto"/>
      </w:pPr>
      <w:r>
        <w:lastRenderedPageBreak/>
        <w:t>СЕЛЬСКОЕ ХОЗЯЙСТВО ДРЕВНЕЙ ИНДИИ</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 xml:space="preserve">Основной деятельностью населения Древней Индии было ирригационное земледелие. </w:t>
      </w:r>
      <w:proofErr w:type="gramStart"/>
      <w:r w:rsidRPr="00677D10">
        <w:rPr>
          <w:color w:val="000000"/>
          <w:sz w:val="28"/>
          <w:szCs w:val="28"/>
        </w:rPr>
        <w:t>С древнейших времен индейцы выращивали такие культуры, как пшеницу, ячмень, рис, бобовые, дыни, хлопчатник, лен, сахарный тростник.</w:t>
      </w:r>
      <w:proofErr w:type="gramEnd"/>
      <w:r w:rsidRPr="00677D10">
        <w:rPr>
          <w:color w:val="000000"/>
          <w:sz w:val="28"/>
          <w:szCs w:val="28"/>
        </w:rPr>
        <w:t xml:space="preserve"> Древние индийцы пользовались деревянным плугом для возделывания почвы. Еще во времена ведийской эпохи (XIII-VII вв. до н. э.) население Северо-Восточной Индии благодаря тропическому климату и удачной севообороте научился собирать 2-3 урожая в год. Земледелие </w:t>
      </w:r>
      <w:bookmarkStart w:id="0" w:name="_GoBack"/>
      <w:bookmarkEnd w:id="0"/>
      <w:r w:rsidRPr="00677D10">
        <w:rPr>
          <w:color w:val="000000"/>
          <w:sz w:val="28"/>
          <w:szCs w:val="28"/>
        </w:rPr>
        <w:t>развивалось в основном интенсивным путем благодаря вырубанию джунглей и осушению болот. Прогресс в земледелии проявлялся в появлении новых сельскохозяйственных культур и совершенствовании инвентаря.</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 xml:space="preserve">Археологи установили, что для полива полей индийцы разработали сложную систему оросительных каналов. Особенно в засушливых районах система полива позволяла земледельцам собирать значительные урожаи. Некоторые районы Древней Индии занимались выращиванием риса, поэтому полив полей был крайне необходим.     </w:t>
      </w:r>
    </w:p>
    <w:p w:rsidR="00677D10" w:rsidRDefault="00677D10" w:rsidP="008907A9">
      <w:pPr>
        <w:spacing w:line="276" w:lineRule="auto"/>
        <w:ind w:firstLine="567"/>
        <w:jc w:val="both"/>
        <w:rPr>
          <w:color w:val="000000"/>
          <w:sz w:val="28"/>
          <w:szCs w:val="28"/>
        </w:rPr>
      </w:pPr>
      <w:r w:rsidRPr="00677D10">
        <w:rPr>
          <w:color w:val="000000"/>
          <w:sz w:val="28"/>
          <w:szCs w:val="28"/>
        </w:rPr>
        <w:t xml:space="preserve">Важную хозяйственную роль в Древней Индии играло также животноводство. Уже в Ведийскую эпоху в долине Ганга существовали огромные животноводческие фермы на десятки тысяч голов крупного рогатого скота. Население страны держало так много коров и буйволов не только потому, что стало питаться в основном молочными продуктами, но и чтобы иметь вдоволь тягловой силы для многократной работы с почвой. Древние индусы приручили крупный рогатый скот, верблюдов, лошадей. Даже слоны считались домашними животными и помогали людям практически во всех отраслях хозяйства. С помощью этих огромных животных индусы перетаскивали огромные грузы (например, стволы деревьев, камни для строительства), кроме того, слоны являлись прекрасным транспортным средством. В домах индусы держали кошек и собак. Основы питания составляли домашние свиньи и овцы.  </w:t>
      </w:r>
    </w:p>
    <w:p w:rsidR="008907A9" w:rsidRDefault="008907A9">
      <w:pPr>
        <w:spacing w:after="200" w:line="276" w:lineRule="auto"/>
        <w:rPr>
          <w:color w:val="000000"/>
          <w:sz w:val="28"/>
          <w:szCs w:val="28"/>
        </w:rPr>
      </w:pPr>
      <w:r>
        <w:rPr>
          <w:color w:val="000000"/>
          <w:sz w:val="28"/>
          <w:szCs w:val="28"/>
        </w:rPr>
        <w:br w:type="page"/>
      </w:r>
    </w:p>
    <w:p w:rsidR="00E85288" w:rsidRDefault="00E85288" w:rsidP="008907A9">
      <w:pPr>
        <w:spacing w:line="276" w:lineRule="auto"/>
        <w:ind w:firstLine="567"/>
        <w:jc w:val="both"/>
        <w:rPr>
          <w:color w:val="000000"/>
          <w:sz w:val="28"/>
          <w:szCs w:val="28"/>
        </w:rPr>
      </w:pPr>
    </w:p>
    <w:p w:rsidR="00677D10" w:rsidRPr="00E85288" w:rsidRDefault="00E070E7" w:rsidP="008907A9">
      <w:pPr>
        <w:pStyle w:val="1"/>
        <w:spacing w:line="276" w:lineRule="auto"/>
        <w:jc w:val="both"/>
      </w:pPr>
      <w:r w:rsidRPr="00E85288">
        <w:t xml:space="preserve">РАЗВИТИЕ РЕМЕСЛА В ДРЕВНЕЙ ИНДИИ. «АРТХАШАСТРА» </w:t>
      </w:r>
    </w:p>
    <w:p w:rsidR="00E85288" w:rsidRDefault="00677D10" w:rsidP="008907A9">
      <w:pPr>
        <w:spacing w:after="200" w:line="276" w:lineRule="auto"/>
        <w:ind w:firstLine="567"/>
        <w:jc w:val="both"/>
        <w:rPr>
          <w:color w:val="000000"/>
          <w:sz w:val="28"/>
          <w:szCs w:val="28"/>
        </w:rPr>
      </w:pPr>
      <w:r w:rsidRPr="00677D10">
        <w:rPr>
          <w:color w:val="000000"/>
          <w:sz w:val="28"/>
          <w:szCs w:val="28"/>
        </w:rPr>
        <w:t xml:space="preserve">Одним из высоко почитаемых богов древнеарийского пантеона был </w:t>
      </w:r>
      <w:proofErr w:type="spellStart"/>
      <w:r w:rsidRPr="00677D10">
        <w:rPr>
          <w:color w:val="000000"/>
          <w:sz w:val="28"/>
          <w:szCs w:val="28"/>
        </w:rPr>
        <w:t>Вишвакарман</w:t>
      </w:r>
      <w:proofErr w:type="spellEnd"/>
      <w:r w:rsidRPr="00677D10">
        <w:rPr>
          <w:color w:val="000000"/>
          <w:sz w:val="28"/>
          <w:szCs w:val="28"/>
        </w:rPr>
        <w:t xml:space="preserve"> (буквально - «</w:t>
      </w:r>
      <w:proofErr w:type="spellStart"/>
      <w:r w:rsidRPr="00677D10">
        <w:rPr>
          <w:color w:val="000000"/>
          <w:sz w:val="28"/>
          <w:szCs w:val="28"/>
        </w:rPr>
        <w:t>Вседелатель</w:t>
      </w:r>
      <w:proofErr w:type="spellEnd"/>
      <w:r w:rsidRPr="00677D10">
        <w:rPr>
          <w:color w:val="000000"/>
          <w:sz w:val="28"/>
          <w:szCs w:val="28"/>
        </w:rPr>
        <w:t xml:space="preserve">») - бог созидательной работы. Он вошел в </w:t>
      </w:r>
      <w:proofErr w:type="spellStart"/>
      <w:r w:rsidRPr="00677D10">
        <w:rPr>
          <w:color w:val="000000"/>
          <w:sz w:val="28"/>
          <w:szCs w:val="28"/>
        </w:rPr>
        <w:t>общеиндийский</w:t>
      </w:r>
      <w:proofErr w:type="spellEnd"/>
      <w:r w:rsidRPr="00677D10">
        <w:rPr>
          <w:color w:val="000000"/>
          <w:sz w:val="28"/>
          <w:szCs w:val="28"/>
        </w:rPr>
        <w:t xml:space="preserve"> пантеон и до сих пор почитается как покровитель ремесленников.</w:t>
      </w:r>
    </w:p>
    <w:p w:rsidR="00677D10" w:rsidRPr="00677D10" w:rsidRDefault="00677D10" w:rsidP="008907A9">
      <w:pPr>
        <w:spacing w:after="200" w:line="276" w:lineRule="auto"/>
        <w:ind w:firstLine="567"/>
        <w:jc w:val="both"/>
        <w:rPr>
          <w:color w:val="000000"/>
          <w:sz w:val="28"/>
          <w:szCs w:val="28"/>
        </w:rPr>
      </w:pPr>
      <w:r w:rsidRPr="00677D10">
        <w:rPr>
          <w:color w:val="000000"/>
          <w:sz w:val="28"/>
          <w:szCs w:val="28"/>
        </w:rPr>
        <w:t xml:space="preserve">Наибольшего расцвета древнеиндийские ремесла достигли во второй половине </w:t>
      </w:r>
      <w:r w:rsidRPr="00677D10">
        <w:rPr>
          <w:color w:val="000000"/>
          <w:sz w:val="28"/>
          <w:szCs w:val="28"/>
          <w:lang w:val="en-US"/>
        </w:rPr>
        <w:t>I</w:t>
      </w:r>
      <w:r w:rsidRPr="00677D10">
        <w:rPr>
          <w:color w:val="000000"/>
          <w:sz w:val="28"/>
          <w:szCs w:val="28"/>
        </w:rPr>
        <w:t xml:space="preserve"> тыс. до н. э. - I тыс. н. э. В этот период индийские ткачи производили на ручных станках самую тонкую хлопчатобумажную ткань. Центрами ткачества были города </w:t>
      </w:r>
      <w:proofErr w:type="spellStart"/>
      <w:r w:rsidRPr="00677D10">
        <w:rPr>
          <w:color w:val="000000"/>
          <w:sz w:val="28"/>
          <w:szCs w:val="28"/>
        </w:rPr>
        <w:t>Варанас</w:t>
      </w:r>
      <w:proofErr w:type="spellEnd"/>
      <w:r w:rsidRPr="00677D10">
        <w:rPr>
          <w:color w:val="000000"/>
          <w:sz w:val="28"/>
          <w:szCs w:val="28"/>
        </w:rPr>
        <w:t xml:space="preserve">, </w:t>
      </w:r>
      <w:proofErr w:type="spellStart"/>
      <w:r w:rsidRPr="00677D10">
        <w:rPr>
          <w:color w:val="000000"/>
          <w:sz w:val="28"/>
          <w:szCs w:val="28"/>
        </w:rPr>
        <w:t>Матхура</w:t>
      </w:r>
      <w:proofErr w:type="spellEnd"/>
      <w:r w:rsidRPr="00677D10">
        <w:rPr>
          <w:color w:val="000000"/>
          <w:sz w:val="28"/>
          <w:szCs w:val="28"/>
        </w:rPr>
        <w:t xml:space="preserve">, </w:t>
      </w:r>
      <w:proofErr w:type="spellStart"/>
      <w:r w:rsidRPr="00677D10">
        <w:rPr>
          <w:color w:val="000000"/>
          <w:sz w:val="28"/>
          <w:szCs w:val="28"/>
        </w:rPr>
        <w:t>Удджайн</w:t>
      </w:r>
      <w:proofErr w:type="spellEnd"/>
      <w:r w:rsidRPr="00677D10">
        <w:rPr>
          <w:color w:val="000000"/>
          <w:sz w:val="28"/>
          <w:szCs w:val="28"/>
        </w:rPr>
        <w:t xml:space="preserve">. Далеко за пределами страны славились золототканая индийская парча, изделия из слоновой кости. Мечи с индийской стали носили персидские цари. Развивались гончарство, строительство, ткачество, ковка, судостроение, производство фаянса и стеклянной посуды и т.д. </w:t>
      </w:r>
    </w:p>
    <w:p w:rsidR="00677D10" w:rsidRPr="00677D10" w:rsidRDefault="00677D10" w:rsidP="008907A9">
      <w:pPr>
        <w:spacing w:after="200" w:line="276" w:lineRule="auto"/>
        <w:ind w:firstLine="567"/>
        <w:jc w:val="both"/>
        <w:rPr>
          <w:color w:val="000000"/>
          <w:sz w:val="28"/>
          <w:szCs w:val="28"/>
        </w:rPr>
      </w:pPr>
      <w:r w:rsidRPr="00677D10">
        <w:rPr>
          <w:color w:val="000000"/>
          <w:sz w:val="28"/>
          <w:szCs w:val="28"/>
        </w:rPr>
        <w:t> В памятниках ведической литературы, создававшихся в этот период, отражено становление городского ремесла, отличавшегося большим разнообразием. Если ремесленники, работавшие в деревнях, изготовляли предметы сугубо утилитарного характера, то город, где располагался двор правителя, жила знать и концентрировалось зажиточное население, требовал от ремесленников умения производить предметы роскоши: богато орнаментированные ткани, драгоценные украшения, изысканную домашнюю утварь, тонко отделанное оружие и т. п.</w:t>
      </w:r>
    </w:p>
    <w:p w:rsidR="00677D10" w:rsidRPr="00677D10" w:rsidRDefault="00677D10" w:rsidP="008907A9">
      <w:pPr>
        <w:spacing w:after="200" w:line="276" w:lineRule="auto"/>
        <w:ind w:firstLine="567"/>
        <w:jc w:val="both"/>
        <w:rPr>
          <w:color w:val="000000"/>
          <w:sz w:val="28"/>
          <w:szCs w:val="28"/>
        </w:rPr>
      </w:pPr>
      <w:r w:rsidRPr="00677D10">
        <w:rPr>
          <w:color w:val="000000"/>
          <w:sz w:val="28"/>
          <w:szCs w:val="28"/>
        </w:rPr>
        <w:t>В памятниках письменности отражены проце</w:t>
      </w:r>
      <w:proofErr w:type="gramStart"/>
      <w:r w:rsidRPr="00677D10">
        <w:rPr>
          <w:color w:val="000000"/>
          <w:sz w:val="28"/>
          <w:szCs w:val="28"/>
        </w:rPr>
        <w:t>сс скл</w:t>
      </w:r>
      <w:proofErr w:type="gramEnd"/>
      <w:r w:rsidRPr="00677D10">
        <w:rPr>
          <w:color w:val="000000"/>
          <w:sz w:val="28"/>
          <w:szCs w:val="28"/>
        </w:rPr>
        <w:t>адывания каст ремесленников, а также законы и регуляции, которые касались положения этих каст в обществе, условий их работы, сбыта их продукции и т. д. Из такого памятника, как «</w:t>
      </w:r>
      <w:proofErr w:type="spellStart"/>
      <w:r w:rsidRPr="00677D10">
        <w:rPr>
          <w:color w:val="000000"/>
          <w:sz w:val="28"/>
          <w:szCs w:val="28"/>
        </w:rPr>
        <w:t>Артхашастра</w:t>
      </w:r>
      <w:proofErr w:type="spellEnd"/>
      <w:r w:rsidRPr="00677D10">
        <w:rPr>
          <w:color w:val="000000"/>
          <w:sz w:val="28"/>
          <w:szCs w:val="28"/>
        </w:rPr>
        <w:t>» можно извлечь много конкретных указаний и предписаний относительно правового положения ремесленников и оценки качества их продукции. Главы «</w:t>
      </w:r>
      <w:proofErr w:type="spellStart"/>
      <w:r w:rsidRPr="00677D10">
        <w:rPr>
          <w:color w:val="000000"/>
          <w:sz w:val="28"/>
          <w:szCs w:val="28"/>
        </w:rPr>
        <w:t>Артхашастры</w:t>
      </w:r>
      <w:proofErr w:type="spellEnd"/>
      <w:r w:rsidRPr="00677D10">
        <w:rPr>
          <w:color w:val="000000"/>
          <w:sz w:val="28"/>
          <w:szCs w:val="28"/>
        </w:rPr>
        <w:t xml:space="preserve">», содержащие эти материалы, как бы подытоживают и объединяют многие разрозненные данные о развитии ремесла в древней Индии, встречающиеся в других письменных памятниках. </w:t>
      </w:r>
      <w:proofErr w:type="gramStart"/>
      <w:r w:rsidRPr="00677D10">
        <w:rPr>
          <w:color w:val="000000"/>
          <w:sz w:val="28"/>
          <w:szCs w:val="28"/>
        </w:rPr>
        <w:t>Этот трактат, название которого дословно переводится как «Наука о пользе» (выгоде) (т. е. «о достижении пользы, или выгоды»), отражает разные стороны жизни развитого монархического государства Древней Индии и состоит из предписаний и советов, относящихся к самому монарху, его родне, его приближенным, армии, охране, слугам, жителям городов и сел и т. д.,- предписаний, долженствовавших иметь силу закона.</w:t>
      </w:r>
      <w:proofErr w:type="gramEnd"/>
      <w:r w:rsidRPr="00677D10">
        <w:rPr>
          <w:color w:val="000000"/>
          <w:sz w:val="28"/>
          <w:szCs w:val="28"/>
        </w:rPr>
        <w:t xml:space="preserve"> В трактате, в частности, подробно </w:t>
      </w:r>
      <w:r w:rsidRPr="00677D10">
        <w:rPr>
          <w:color w:val="000000"/>
          <w:sz w:val="28"/>
          <w:szCs w:val="28"/>
        </w:rPr>
        <w:lastRenderedPageBreak/>
        <w:t>оговариваются условия сбора и получения сырья и красителей, способы определения качества этих материалов, некоторые технологические процессы производства тех или иных ремесленных изделий, меры по проверке их качества и, наконец, условия их продажи или их сдачи в царскую казну.</w:t>
      </w:r>
    </w:p>
    <w:p w:rsidR="00677D10" w:rsidRPr="00677D10" w:rsidRDefault="00677D10" w:rsidP="008907A9">
      <w:pPr>
        <w:spacing w:after="200" w:line="276" w:lineRule="auto"/>
        <w:ind w:firstLine="567"/>
        <w:jc w:val="both"/>
        <w:rPr>
          <w:color w:val="000000"/>
          <w:sz w:val="28"/>
          <w:szCs w:val="28"/>
        </w:rPr>
      </w:pPr>
      <w:r w:rsidRPr="00677D10">
        <w:rPr>
          <w:color w:val="000000"/>
          <w:sz w:val="28"/>
          <w:szCs w:val="28"/>
        </w:rPr>
        <w:t>Из текста этого памятника мы узнаем, что в древней Индии широко применялись окрашенные и неокрашенные ткани и тканые изделия</w:t>
      </w:r>
      <w:r w:rsidRPr="00677D10">
        <w:rPr>
          <w:color w:val="000000"/>
          <w:sz w:val="28"/>
          <w:szCs w:val="28"/>
          <w:u w:val="single"/>
        </w:rPr>
        <w:t> </w:t>
      </w:r>
      <w:r w:rsidRPr="00677D10">
        <w:rPr>
          <w:color w:val="000000"/>
          <w:sz w:val="28"/>
          <w:szCs w:val="28"/>
        </w:rPr>
        <w:t>из шерсти, шелка, льна и хлопка, предметы из различных металлов (особое внимание уделяется доспехам, оружию и ювелирным украшениям), изделия из дерева, плетеные изделия. Есть в нем отдельные разделы, посвященные надзору за ремесленниками и наблюдению за купцами. В этих разделах упоминается также об объединениях ремесленников и их руководителях, из чего можно сделать правомерный вывод, что в обществе формирующихся ка</w:t>
      </w:r>
      <w:proofErr w:type="gramStart"/>
      <w:r w:rsidRPr="00677D10">
        <w:rPr>
          <w:color w:val="000000"/>
          <w:sz w:val="28"/>
          <w:szCs w:val="28"/>
        </w:rPr>
        <w:t>ст скл</w:t>
      </w:r>
      <w:proofErr w:type="gramEnd"/>
      <w:r w:rsidRPr="00677D10">
        <w:rPr>
          <w:color w:val="000000"/>
          <w:sz w:val="28"/>
          <w:szCs w:val="28"/>
        </w:rPr>
        <w:t>адывались и касты ремесленников, возглавляемые, по всей видимости, традиционными выборными советами - панчаятами, несшими ответственность, как за качество изделий, так и за их сбыт. </w:t>
      </w:r>
    </w:p>
    <w:p w:rsidR="00677D10" w:rsidRDefault="00677D10" w:rsidP="008907A9">
      <w:pPr>
        <w:spacing w:after="200" w:line="276" w:lineRule="auto"/>
        <w:ind w:firstLine="567"/>
        <w:jc w:val="both"/>
        <w:rPr>
          <w:color w:val="000000"/>
          <w:sz w:val="28"/>
          <w:szCs w:val="28"/>
        </w:rPr>
      </w:pPr>
      <w:r>
        <w:rPr>
          <w:color w:val="000000"/>
          <w:sz w:val="28"/>
          <w:szCs w:val="28"/>
        </w:rPr>
        <w:br w:type="page"/>
      </w:r>
    </w:p>
    <w:p w:rsidR="00D0792E" w:rsidRPr="00677D10" w:rsidRDefault="00E070E7" w:rsidP="008907A9">
      <w:pPr>
        <w:spacing w:line="276" w:lineRule="auto"/>
        <w:ind w:firstLine="567"/>
        <w:jc w:val="center"/>
        <w:rPr>
          <w:b/>
          <w:color w:val="000000"/>
          <w:sz w:val="28"/>
          <w:szCs w:val="28"/>
        </w:rPr>
      </w:pPr>
      <w:r w:rsidRPr="00677D10">
        <w:rPr>
          <w:b/>
          <w:color w:val="000000"/>
          <w:sz w:val="28"/>
          <w:szCs w:val="28"/>
        </w:rPr>
        <w:lastRenderedPageBreak/>
        <w:t>РАЗВИТИЕ ТОРГОВЛИ</w:t>
      </w:r>
      <w:r w:rsidR="001E114E">
        <w:rPr>
          <w:b/>
          <w:color w:val="000000"/>
          <w:sz w:val="28"/>
          <w:szCs w:val="28"/>
        </w:rPr>
        <w:t>.</w:t>
      </w:r>
      <w:r w:rsidR="00F070AA">
        <w:rPr>
          <w:b/>
          <w:color w:val="000000"/>
          <w:sz w:val="28"/>
          <w:szCs w:val="28"/>
        </w:rPr>
        <w:t xml:space="preserve"> ПОЯВЛЕНИЕ МОНЕТ</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 xml:space="preserve">Наличие произведенной избыточной продукции в Индии способствовала развитию торговли. Особое место занимала внешняя торговля. </w:t>
      </w:r>
      <w:proofErr w:type="gramStart"/>
      <w:r w:rsidRPr="00677D10">
        <w:rPr>
          <w:color w:val="000000"/>
          <w:sz w:val="28"/>
          <w:szCs w:val="28"/>
        </w:rPr>
        <w:t>Еще в Индский период (XXIII-XVIII вв. до н. э.) население поддерживало тесные торговые связи со своими близкими и дальними соседями - с Южной Индией, Афганистаном, Белуджистаном, Ираном, Средней Азией, Месопотамией, сбывая им хлопчатобумажную ткань, золото, слоновую кость, ценную древесину и покупая у них металлы, драгоценные камни и т.д.</w:t>
      </w:r>
      <w:proofErr w:type="gramEnd"/>
      <w:r w:rsidRPr="00677D10">
        <w:rPr>
          <w:color w:val="000000"/>
          <w:sz w:val="28"/>
          <w:szCs w:val="28"/>
        </w:rPr>
        <w:t xml:space="preserve"> </w:t>
      </w:r>
      <w:proofErr w:type="gramStart"/>
      <w:r w:rsidRPr="00677D10">
        <w:rPr>
          <w:color w:val="000000"/>
          <w:sz w:val="28"/>
          <w:szCs w:val="28"/>
        </w:rPr>
        <w:t xml:space="preserve">В VII в. до н. э. в государстве Магадха появились первые металлические деньги, которые властно подчиняли себе торговое жизни страны, вытеснив с него примитивную обменную торговлю. </w:t>
      </w:r>
      <w:proofErr w:type="gramEnd"/>
    </w:p>
    <w:p w:rsidR="00677D10" w:rsidRPr="00677D10" w:rsidRDefault="00677D10" w:rsidP="008907A9">
      <w:pPr>
        <w:spacing w:line="276" w:lineRule="auto"/>
        <w:ind w:firstLine="567"/>
        <w:jc w:val="both"/>
        <w:rPr>
          <w:color w:val="000000"/>
          <w:sz w:val="28"/>
          <w:szCs w:val="28"/>
        </w:rPr>
      </w:pPr>
      <w:r w:rsidRPr="00677D10">
        <w:rPr>
          <w:color w:val="000000"/>
          <w:sz w:val="28"/>
          <w:szCs w:val="28"/>
        </w:rPr>
        <w:t>Ещё в первые века I тысячелетия до н. э. в качестве денег использовались куски или связки кусков меди, серебра или золота определённого веса (</w:t>
      </w:r>
      <w:proofErr w:type="spellStart"/>
      <w:r w:rsidRPr="00677D10">
        <w:rPr>
          <w:color w:val="000000"/>
          <w:sz w:val="28"/>
          <w:szCs w:val="28"/>
        </w:rPr>
        <w:t>нишка</w:t>
      </w:r>
      <w:proofErr w:type="spellEnd"/>
      <w:r w:rsidRPr="00677D10">
        <w:rPr>
          <w:color w:val="000000"/>
          <w:sz w:val="28"/>
          <w:szCs w:val="28"/>
        </w:rPr>
        <w:t xml:space="preserve">). В V—IV вв. до н. э. появляются серебряные монеты, называвшиеся </w:t>
      </w:r>
      <w:proofErr w:type="spellStart"/>
      <w:r w:rsidRPr="00677D10">
        <w:rPr>
          <w:color w:val="000000"/>
          <w:sz w:val="28"/>
          <w:szCs w:val="28"/>
        </w:rPr>
        <w:t>каршапана</w:t>
      </w:r>
      <w:proofErr w:type="spellEnd"/>
      <w:r w:rsidRPr="00677D10">
        <w:rPr>
          <w:color w:val="000000"/>
          <w:sz w:val="28"/>
          <w:szCs w:val="28"/>
        </w:rPr>
        <w:t xml:space="preserve">, или </w:t>
      </w:r>
      <w:proofErr w:type="spellStart"/>
      <w:r w:rsidRPr="00677D10">
        <w:rPr>
          <w:color w:val="000000"/>
          <w:sz w:val="28"/>
          <w:szCs w:val="28"/>
        </w:rPr>
        <w:t>дхарана</w:t>
      </w:r>
      <w:proofErr w:type="spellEnd"/>
      <w:r w:rsidRPr="00677D10">
        <w:rPr>
          <w:color w:val="000000"/>
          <w:sz w:val="28"/>
          <w:szCs w:val="28"/>
        </w:rPr>
        <w:t xml:space="preserve">. Возможно, что ещё раньше появилась медная монета. Однако простой обмен товаров, видимо, продолжал оставаться важной формой торговли. С переходом </w:t>
      </w:r>
      <w:proofErr w:type="gramStart"/>
      <w:r w:rsidRPr="00677D10">
        <w:rPr>
          <w:color w:val="000000"/>
          <w:sz w:val="28"/>
          <w:szCs w:val="28"/>
        </w:rPr>
        <w:t>к</w:t>
      </w:r>
      <w:proofErr w:type="gramEnd"/>
      <w:r w:rsidRPr="00677D10">
        <w:rPr>
          <w:color w:val="000000"/>
          <w:sz w:val="28"/>
          <w:szCs w:val="28"/>
        </w:rPr>
        <w:t xml:space="preserve"> </w:t>
      </w:r>
      <w:proofErr w:type="gramStart"/>
      <w:r w:rsidRPr="00677D10">
        <w:rPr>
          <w:color w:val="000000"/>
          <w:sz w:val="28"/>
          <w:szCs w:val="28"/>
        </w:rPr>
        <w:t>денежно-товарных</w:t>
      </w:r>
      <w:proofErr w:type="gramEnd"/>
      <w:r w:rsidRPr="00677D10">
        <w:rPr>
          <w:color w:val="000000"/>
          <w:sz w:val="28"/>
          <w:szCs w:val="28"/>
        </w:rPr>
        <w:t xml:space="preserve"> отношений индийское купечество в буддийский период (VI-III вв. до н. э.) при поддержке государства наладила стабильные торговые связи с Цейлоном, Бирмой, Южной Аравией, отправляло традиционные индийские товары в страны эллинистического мира.</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Индийские купцы, профессия которых считалась в обществе одной из самых престижных, всегда больше продавали своих товаров, чем покупали чужих. Именно благодаря активному торговому балансу индийские раджи, вельможи, купцы на протяжении веков накопили огромные богатства. Они были основными кредиторами и ростовщиками.</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 xml:space="preserve">Развитие международной торговли заметно активизировал кораблестроения. На суда с традиционными индийскими товарами можно было встретить у берегов Цейлона, Африки, стран Средиземноморья и Юго-Восточной Азии. Индийские специи (особенно перец), изделия из слоновой кости, золототканую парчу, непревзойденных индийских жриц любви охотно закупал Рим. Индийские купцы завозили в страну вина, папирус, ладан, отдельные металлы и т.д. Важную роль в развитии тогдашней индийской торговли с соседями играл Великий шелковый путь, который имел ответвление в Индию. Индийские ремесленники и купцы объединялись в профессиональные организации, деятельность которых пыталась контролировать государство. В первой половине </w:t>
      </w:r>
      <w:r w:rsidRPr="00677D10">
        <w:rPr>
          <w:color w:val="000000"/>
          <w:sz w:val="28"/>
          <w:szCs w:val="28"/>
          <w:lang w:val="en-US"/>
        </w:rPr>
        <w:t>I</w:t>
      </w:r>
      <w:r w:rsidRPr="00677D10">
        <w:rPr>
          <w:color w:val="000000"/>
          <w:sz w:val="28"/>
          <w:szCs w:val="28"/>
        </w:rPr>
        <w:t xml:space="preserve"> тыс. н. э. государственный контроль над ними ослаб. Ремесленные корпорации проявляли больше инициативы в расширении своих связей, самочинно заключая договоры с </w:t>
      </w:r>
      <w:r w:rsidRPr="00677D10">
        <w:rPr>
          <w:color w:val="000000"/>
          <w:sz w:val="28"/>
          <w:szCs w:val="28"/>
        </w:rPr>
        <w:lastRenderedPageBreak/>
        <w:t>частными заказчиками. Признаком их самостоятельности были свои печатные символы.</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Речная сеть в Северной Индии была почти непригодной для навигации, поэтому основную роль в развитии средств коммуникации в стране играли сухопутные пути. В условиях джунглей и ежегодного сезона тропических дождей строительство их было нелегким. Вдоль основных дорог выкапывали колодца, строили отели для путников. Однако качество индийских дорог в целом была крайне неудовлетворительной, и отсутствие надежного транспортного сообщения в значительной степени обусловила неодинаковость исторических судеб отдельных регионов.</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В международной торговле Индии важную транспортную функцию выполняло каботажное мореходство. Несмотря на то, что не было удобных гаваней на индийском побережье, древние индийцы в технике мореплавания не уступали другим народам. Им принадлежит изобретение живого "компаса": брали на судно ворона, которого в период потери ориентиров выпускали, и направляли судно в сторону его полета, пока можно было увидеть береговую линию.</w:t>
      </w:r>
    </w:p>
    <w:p w:rsidR="00677D10" w:rsidRDefault="00677D10" w:rsidP="008907A9">
      <w:pPr>
        <w:spacing w:line="276" w:lineRule="auto"/>
        <w:ind w:firstLine="567"/>
        <w:jc w:val="both"/>
        <w:rPr>
          <w:color w:val="000000"/>
          <w:sz w:val="28"/>
          <w:szCs w:val="28"/>
        </w:rPr>
      </w:pPr>
    </w:p>
    <w:p w:rsidR="00677D10" w:rsidRDefault="00677D10" w:rsidP="008907A9">
      <w:pPr>
        <w:spacing w:after="200" w:line="276" w:lineRule="auto"/>
        <w:ind w:firstLine="567"/>
        <w:jc w:val="both"/>
        <w:rPr>
          <w:color w:val="000000"/>
          <w:sz w:val="28"/>
          <w:szCs w:val="28"/>
        </w:rPr>
      </w:pPr>
      <w:r>
        <w:rPr>
          <w:color w:val="000000"/>
          <w:sz w:val="28"/>
          <w:szCs w:val="28"/>
        </w:rPr>
        <w:br w:type="page"/>
      </w:r>
    </w:p>
    <w:p w:rsidR="00E85288" w:rsidRDefault="00677D10" w:rsidP="008907A9">
      <w:pPr>
        <w:spacing w:line="276" w:lineRule="auto"/>
        <w:ind w:firstLine="567"/>
        <w:jc w:val="center"/>
        <w:rPr>
          <w:b/>
          <w:color w:val="000000"/>
          <w:sz w:val="28"/>
          <w:szCs w:val="28"/>
        </w:rPr>
      </w:pPr>
      <w:r w:rsidRPr="00677D10">
        <w:rPr>
          <w:b/>
          <w:color w:val="000000"/>
          <w:sz w:val="28"/>
          <w:szCs w:val="28"/>
        </w:rPr>
        <w:lastRenderedPageBreak/>
        <w:t>ПРАВ</w:t>
      </w:r>
      <w:r w:rsidR="00E85288">
        <w:rPr>
          <w:b/>
          <w:color w:val="000000"/>
          <w:sz w:val="28"/>
          <w:szCs w:val="28"/>
        </w:rPr>
        <w:t>О СОБСТВЕННОСТИ В ДРЕВНЕЙ ИНДИИ.</w:t>
      </w:r>
    </w:p>
    <w:p w:rsidR="00677D10" w:rsidRPr="00E85288" w:rsidRDefault="00677D10" w:rsidP="008907A9">
      <w:pPr>
        <w:spacing w:line="276" w:lineRule="auto"/>
        <w:ind w:firstLine="567"/>
        <w:jc w:val="center"/>
        <w:rPr>
          <w:b/>
          <w:color w:val="000000"/>
          <w:sz w:val="28"/>
          <w:szCs w:val="28"/>
        </w:rPr>
      </w:pPr>
      <w:r w:rsidRPr="00677D10">
        <w:rPr>
          <w:b/>
          <w:color w:val="000000"/>
          <w:sz w:val="28"/>
          <w:szCs w:val="28"/>
        </w:rPr>
        <w:t xml:space="preserve"> ЗАКОНЫ МАНУ</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 xml:space="preserve">В Древней Индии сосуществовали государственная, общинная и частная формы собственности. </w:t>
      </w:r>
      <w:r w:rsidR="00454B95">
        <w:rPr>
          <w:color w:val="000000"/>
          <w:sz w:val="28"/>
          <w:szCs w:val="28"/>
        </w:rPr>
        <w:t>В</w:t>
      </w:r>
      <w:r w:rsidRPr="00677D10">
        <w:rPr>
          <w:color w:val="000000"/>
          <w:sz w:val="28"/>
          <w:szCs w:val="28"/>
        </w:rPr>
        <w:t xml:space="preserve"> разных регионах их соотношение существенно отличалось, но постоянно наблюдались тенденции к расширению частного землевладения за счет сокращения государственного и общинного.</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 xml:space="preserve">Таким образом, важнейшим экономическим показателем тех времен была земельная собственность, регулирование которой происходила посредством Законов Ману, пользовавшихся в те времена наибольшей известностью среди различных источников права Древней Индии. </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 xml:space="preserve">  Верховным собственником земли считался царь. Общины, храмы и частные лица являлись всего лишь владельцами государственной земли, поэтому вполне понятно отсутствие в Законах Ману даже упоминания о формах отчуждения (т.е. продажи, дарения и т.д.) земельн</w:t>
      </w:r>
      <w:r w:rsidR="00454B95">
        <w:rPr>
          <w:color w:val="000000"/>
          <w:sz w:val="28"/>
          <w:szCs w:val="28"/>
        </w:rPr>
        <w:t>ых участков – этого важнейшего</w:t>
      </w:r>
      <w:r w:rsidRPr="00677D10">
        <w:rPr>
          <w:color w:val="000000"/>
          <w:sz w:val="28"/>
          <w:szCs w:val="28"/>
        </w:rPr>
        <w:t xml:space="preserve"> объекта недвижимого имущества. Об особом правовом положении земельной собственности свидетельствуют и статьи Законов, которые предписывают царским чиновникам разрешать споры владельцев о границах своих земельных участков.</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С другой стороны, Законы Ману предусматривали неограниченную частную собственность над рабами, скотом, зерном и другим движимым имуществом. При этом в Законах перечислялись и способы возникновения частной собственности как подобного рода вещи. К ним относились покупка, дарение, наследование, завоевание и т.д. Пользование вещью не являлось доказательством права собственности.</w:t>
      </w:r>
    </w:p>
    <w:p w:rsidR="00677D10" w:rsidRPr="00677D10" w:rsidRDefault="00677D10" w:rsidP="008907A9">
      <w:pPr>
        <w:spacing w:line="276" w:lineRule="auto"/>
        <w:ind w:firstLine="567"/>
        <w:jc w:val="both"/>
        <w:rPr>
          <w:color w:val="000000"/>
          <w:sz w:val="28"/>
          <w:szCs w:val="28"/>
        </w:rPr>
      </w:pPr>
      <w:r w:rsidRPr="00677D10">
        <w:rPr>
          <w:color w:val="000000"/>
          <w:sz w:val="28"/>
          <w:szCs w:val="28"/>
        </w:rPr>
        <w:t xml:space="preserve">Законы Ману самым суровым образом, вплоть до смертной казни, карали любое посягательство на частную собственность. Собственник имел право потребовать свою вещь у любого недобросовестного владельца, причем если последний не мог доказать своих прав на вещь, Законы предписывали считать его вором и соответственно наказывать. </w:t>
      </w:r>
    </w:p>
    <w:p w:rsidR="00677D10" w:rsidRDefault="00677D10" w:rsidP="008907A9">
      <w:pPr>
        <w:spacing w:after="200" w:line="276" w:lineRule="auto"/>
        <w:jc w:val="both"/>
        <w:rPr>
          <w:color w:val="000000"/>
          <w:sz w:val="28"/>
          <w:szCs w:val="28"/>
        </w:rPr>
      </w:pPr>
    </w:p>
    <w:p w:rsidR="008907A9" w:rsidRDefault="008907A9">
      <w:pPr>
        <w:spacing w:after="200" w:line="276" w:lineRule="auto"/>
        <w:rPr>
          <w:b/>
          <w:color w:val="000000"/>
          <w:sz w:val="28"/>
          <w:szCs w:val="28"/>
        </w:rPr>
      </w:pPr>
      <w:r>
        <w:br w:type="page"/>
      </w:r>
    </w:p>
    <w:p w:rsidR="00677D10" w:rsidRPr="00677D10" w:rsidRDefault="00677D10" w:rsidP="008907A9">
      <w:pPr>
        <w:pStyle w:val="1"/>
        <w:spacing w:line="276" w:lineRule="auto"/>
      </w:pPr>
      <w:r w:rsidRPr="00677D10">
        <w:lastRenderedPageBreak/>
        <w:t>ЗАКЛЮЧЕНИЕ</w:t>
      </w:r>
    </w:p>
    <w:p w:rsidR="00D20895" w:rsidRDefault="00E85288" w:rsidP="008907A9">
      <w:pPr>
        <w:spacing w:line="276" w:lineRule="auto"/>
        <w:ind w:firstLine="567"/>
        <w:jc w:val="both"/>
        <w:rPr>
          <w:color w:val="000000"/>
          <w:sz w:val="28"/>
          <w:szCs w:val="28"/>
        </w:rPr>
      </w:pPr>
      <w:r w:rsidRPr="00E85288">
        <w:rPr>
          <w:color w:val="000000"/>
          <w:sz w:val="28"/>
          <w:szCs w:val="28"/>
        </w:rPr>
        <w:t>Подводя итог</w:t>
      </w:r>
      <w:r w:rsidR="00D20895">
        <w:rPr>
          <w:color w:val="000000"/>
          <w:sz w:val="28"/>
          <w:szCs w:val="28"/>
        </w:rPr>
        <w:t>и</w:t>
      </w:r>
      <w:r w:rsidRPr="00E85288">
        <w:rPr>
          <w:color w:val="000000"/>
          <w:sz w:val="28"/>
          <w:szCs w:val="28"/>
        </w:rPr>
        <w:t xml:space="preserve"> </w:t>
      </w:r>
      <w:r w:rsidR="00D20895">
        <w:rPr>
          <w:color w:val="000000"/>
          <w:sz w:val="28"/>
          <w:szCs w:val="28"/>
        </w:rPr>
        <w:t>нужно</w:t>
      </w:r>
      <w:r w:rsidRPr="00E85288">
        <w:rPr>
          <w:color w:val="000000"/>
          <w:sz w:val="28"/>
          <w:szCs w:val="28"/>
        </w:rPr>
        <w:t xml:space="preserve"> сказать, что </w:t>
      </w:r>
      <w:r>
        <w:rPr>
          <w:color w:val="000000"/>
          <w:sz w:val="28"/>
          <w:szCs w:val="28"/>
        </w:rPr>
        <w:t>экономические д</w:t>
      </w:r>
      <w:r w:rsidR="00677D10" w:rsidRPr="00677D10">
        <w:rPr>
          <w:color w:val="000000"/>
          <w:sz w:val="28"/>
          <w:szCs w:val="28"/>
        </w:rPr>
        <w:t>остижения древневосточных государств, в том числе  Индии стали основой дальнейшего развития стран Востока</w:t>
      </w:r>
      <w:r w:rsidR="00D20895">
        <w:rPr>
          <w:color w:val="000000"/>
          <w:sz w:val="28"/>
          <w:szCs w:val="28"/>
        </w:rPr>
        <w:t xml:space="preserve">. </w:t>
      </w:r>
    </w:p>
    <w:p w:rsidR="00D20895" w:rsidRDefault="00D20895" w:rsidP="008907A9">
      <w:pPr>
        <w:spacing w:line="276" w:lineRule="auto"/>
        <w:ind w:firstLine="567"/>
        <w:jc w:val="both"/>
        <w:rPr>
          <w:color w:val="000000"/>
          <w:sz w:val="28"/>
          <w:szCs w:val="28"/>
        </w:rPr>
      </w:pPr>
      <w:r>
        <w:rPr>
          <w:color w:val="000000"/>
          <w:sz w:val="28"/>
          <w:szCs w:val="28"/>
        </w:rPr>
        <w:t>В качестве вывода я хотела бы отметить следующие черты экономики Древней Индии:</w:t>
      </w:r>
      <w:r w:rsidRPr="00D20895">
        <w:rPr>
          <w:color w:val="000000"/>
          <w:sz w:val="28"/>
          <w:szCs w:val="28"/>
        </w:rPr>
        <w:t xml:space="preserve"> </w:t>
      </w:r>
    </w:p>
    <w:p w:rsidR="00D20895" w:rsidRPr="00D20895" w:rsidRDefault="00D20895" w:rsidP="008907A9">
      <w:pPr>
        <w:spacing w:line="276" w:lineRule="auto"/>
        <w:ind w:firstLine="567"/>
        <w:jc w:val="both"/>
        <w:rPr>
          <w:color w:val="000000"/>
          <w:sz w:val="28"/>
          <w:szCs w:val="28"/>
        </w:rPr>
      </w:pPr>
      <w:r w:rsidRPr="00D20895">
        <w:rPr>
          <w:color w:val="000000"/>
          <w:sz w:val="28"/>
          <w:szCs w:val="28"/>
        </w:rPr>
        <w:t>1.</w:t>
      </w:r>
      <w:r>
        <w:rPr>
          <w:color w:val="000000"/>
          <w:sz w:val="28"/>
          <w:szCs w:val="28"/>
        </w:rPr>
        <w:t xml:space="preserve"> </w:t>
      </w:r>
      <w:r w:rsidRPr="00D20895">
        <w:rPr>
          <w:color w:val="000000"/>
          <w:sz w:val="28"/>
          <w:szCs w:val="28"/>
        </w:rPr>
        <w:t>Для Индии была характерна многоукладная экономика – сосуществование элементов товарного хозяйства с элементами натурального, первобытной экономики – с рабовладением</w:t>
      </w:r>
    </w:p>
    <w:p w:rsidR="00D20895" w:rsidRDefault="00D20895" w:rsidP="008907A9">
      <w:pPr>
        <w:spacing w:line="276" w:lineRule="auto"/>
        <w:ind w:firstLine="567"/>
        <w:jc w:val="both"/>
        <w:rPr>
          <w:color w:val="000000"/>
          <w:sz w:val="28"/>
          <w:szCs w:val="28"/>
        </w:rPr>
      </w:pPr>
      <w:r>
        <w:rPr>
          <w:color w:val="000000"/>
          <w:sz w:val="28"/>
          <w:szCs w:val="28"/>
        </w:rPr>
        <w:t xml:space="preserve">2. </w:t>
      </w:r>
      <w:r w:rsidR="00677D10" w:rsidRPr="00677D10">
        <w:rPr>
          <w:color w:val="000000"/>
          <w:sz w:val="28"/>
          <w:szCs w:val="28"/>
        </w:rPr>
        <w:t xml:space="preserve">Государство было главным собственником основного фактора производства – земли. </w:t>
      </w:r>
    </w:p>
    <w:p w:rsidR="00677D10" w:rsidRPr="00677D10" w:rsidRDefault="00D20895" w:rsidP="008907A9">
      <w:pPr>
        <w:spacing w:line="276" w:lineRule="auto"/>
        <w:ind w:firstLine="567"/>
        <w:jc w:val="both"/>
        <w:rPr>
          <w:color w:val="000000"/>
          <w:sz w:val="28"/>
          <w:szCs w:val="28"/>
        </w:rPr>
      </w:pPr>
      <w:r>
        <w:rPr>
          <w:color w:val="000000"/>
          <w:sz w:val="28"/>
          <w:szCs w:val="28"/>
        </w:rPr>
        <w:t xml:space="preserve">3. </w:t>
      </w:r>
      <w:r w:rsidR="00677D10" w:rsidRPr="00677D10">
        <w:rPr>
          <w:color w:val="000000"/>
          <w:sz w:val="28"/>
          <w:szCs w:val="28"/>
        </w:rPr>
        <w:t xml:space="preserve">Существовали три основные формы государственного землевладения: царское (абсолютное), храмовое и вельможное – условное, то есть земля не могла быть предметом купли-продажи. </w:t>
      </w:r>
    </w:p>
    <w:p w:rsidR="00D20895" w:rsidRDefault="00D20895" w:rsidP="008907A9">
      <w:pPr>
        <w:spacing w:line="276" w:lineRule="auto"/>
        <w:ind w:firstLine="567"/>
        <w:jc w:val="both"/>
        <w:rPr>
          <w:color w:val="000000"/>
          <w:sz w:val="28"/>
          <w:szCs w:val="28"/>
        </w:rPr>
      </w:pPr>
      <w:r>
        <w:rPr>
          <w:color w:val="000000"/>
          <w:sz w:val="28"/>
          <w:szCs w:val="28"/>
        </w:rPr>
        <w:t>4</w:t>
      </w:r>
      <w:r w:rsidR="00677D10" w:rsidRPr="00677D10">
        <w:rPr>
          <w:color w:val="000000"/>
          <w:sz w:val="28"/>
          <w:szCs w:val="28"/>
        </w:rPr>
        <w:t>. Отраслевой уровень экономики представлен большим разнообразием видов хозяйственной деятельности.</w:t>
      </w:r>
    </w:p>
    <w:p w:rsidR="00D20895" w:rsidRDefault="00D20895" w:rsidP="008907A9">
      <w:pPr>
        <w:spacing w:line="276" w:lineRule="auto"/>
        <w:ind w:firstLine="567"/>
        <w:jc w:val="both"/>
        <w:rPr>
          <w:color w:val="000000"/>
          <w:sz w:val="28"/>
          <w:szCs w:val="28"/>
        </w:rPr>
      </w:pPr>
      <w:r>
        <w:rPr>
          <w:color w:val="000000"/>
          <w:sz w:val="28"/>
          <w:szCs w:val="28"/>
        </w:rPr>
        <w:t xml:space="preserve">5. Основной сектор экономики –  </w:t>
      </w:r>
      <w:r w:rsidRPr="00677D10">
        <w:rPr>
          <w:color w:val="000000"/>
          <w:sz w:val="28"/>
          <w:szCs w:val="28"/>
        </w:rPr>
        <w:t>аграрный (ирригацион</w:t>
      </w:r>
      <w:r w:rsidRPr="00677D10">
        <w:rPr>
          <w:color w:val="000000"/>
          <w:sz w:val="28"/>
          <w:szCs w:val="28"/>
        </w:rPr>
        <w:softHyphen/>
        <w:t>ное земледе</w:t>
      </w:r>
      <w:r>
        <w:rPr>
          <w:color w:val="000000"/>
          <w:sz w:val="28"/>
          <w:szCs w:val="28"/>
        </w:rPr>
        <w:t>лие, садоводство, скотоводство).</w:t>
      </w:r>
    </w:p>
    <w:p w:rsidR="00677D10" w:rsidRDefault="00D20895" w:rsidP="008907A9">
      <w:pPr>
        <w:spacing w:line="276" w:lineRule="auto"/>
        <w:ind w:firstLine="567"/>
        <w:jc w:val="both"/>
        <w:rPr>
          <w:color w:val="000000"/>
          <w:sz w:val="28"/>
          <w:szCs w:val="28"/>
        </w:rPr>
      </w:pPr>
      <w:r>
        <w:rPr>
          <w:color w:val="000000"/>
          <w:sz w:val="28"/>
          <w:szCs w:val="28"/>
        </w:rPr>
        <w:t xml:space="preserve">6. </w:t>
      </w:r>
      <w:proofErr w:type="gramStart"/>
      <w:r>
        <w:rPr>
          <w:color w:val="000000"/>
          <w:sz w:val="28"/>
          <w:szCs w:val="28"/>
        </w:rPr>
        <w:t>В</w:t>
      </w:r>
      <w:r w:rsidR="00677D10" w:rsidRPr="00677D10">
        <w:rPr>
          <w:color w:val="000000"/>
          <w:sz w:val="28"/>
          <w:szCs w:val="28"/>
        </w:rPr>
        <w:t>ажное значение</w:t>
      </w:r>
      <w:proofErr w:type="gramEnd"/>
      <w:r w:rsidR="00677D10" w:rsidRPr="00677D10">
        <w:rPr>
          <w:color w:val="000000"/>
          <w:sz w:val="28"/>
          <w:szCs w:val="28"/>
        </w:rPr>
        <w:t xml:space="preserve"> имели</w:t>
      </w:r>
      <w:r w:rsidR="008907A9">
        <w:rPr>
          <w:color w:val="000000"/>
          <w:sz w:val="28"/>
          <w:szCs w:val="28"/>
        </w:rPr>
        <w:t xml:space="preserve"> такие ремесла, как</w:t>
      </w:r>
      <w:r w:rsidR="00677D10" w:rsidRPr="00677D10">
        <w:rPr>
          <w:color w:val="000000"/>
          <w:sz w:val="28"/>
          <w:szCs w:val="28"/>
        </w:rPr>
        <w:t xml:space="preserve"> гончарное дело, строительство, стеклоделие, металлургия, ювелирное дело, судостроение, текстильное дело, переработка тростника и другие.</w:t>
      </w:r>
    </w:p>
    <w:p w:rsidR="00D20895" w:rsidRPr="00677D10" w:rsidRDefault="00D20895" w:rsidP="008907A9">
      <w:pPr>
        <w:spacing w:line="276" w:lineRule="auto"/>
        <w:ind w:firstLine="567"/>
        <w:jc w:val="both"/>
        <w:rPr>
          <w:color w:val="000000"/>
          <w:sz w:val="28"/>
          <w:szCs w:val="28"/>
        </w:rPr>
      </w:pPr>
      <w:r>
        <w:rPr>
          <w:color w:val="000000"/>
          <w:sz w:val="28"/>
          <w:szCs w:val="28"/>
        </w:rPr>
        <w:t xml:space="preserve">7. </w:t>
      </w:r>
      <w:r w:rsidRPr="00677D10">
        <w:rPr>
          <w:color w:val="000000"/>
          <w:sz w:val="28"/>
          <w:szCs w:val="28"/>
        </w:rPr>
        <w:t>Древняя Индия имела активный торговый баланс.</w:t>
      </w:r>
    </w:p>
    <w:p w:rsidR="00677D10" w:rsidRPr="00677D10" w:rsidRDefault="00D20895" w:rsidP="008907A9">
      <w:pPr>
        <w:spacing w:line="276" w:lineRule="auto"/>
        <w:ind w:firstLine="567"/>
        <w:jc w:val="both"/>
        <w:rPr>
          <w:color w:val="000000"/>
          <w:sz w:val="28"/>
          <w:szCs w:val="28"/>
        </w:rPr>
      </w:pPr>
      <w:r>
        <w:rPr>
          <w:color w:val="000000"/>
          <w:sz w:val="28"/>
          <w:szCs w:val="28"/>
        </w:rPr>
        <w:t xml:space="preserve">8. </w:t>
      </w:r>
      <w:r w:rsidR="00677D10" w:rsidRPr="00677D10">
        <w:rPr>
          <w:color w:val="000000"/>
          <w:sz w:val="28"/>
          <w:szCs w:val="28"/>
        </w:rPr>
        <w:t xml:space="preserve">Внешнеэкономический уровень структуры экономики определялся включением Индии в систему мирохозяйственных связей. </w:t>
      </w:r>
    </w:p>
    <w:p w:rsidR="00E85288" w:rsidRDefault="00B74E30" w:rsidP="008D64A8">
      <w:pPr>
        <w:spacing w:line="276" w:lineRule="auto"/>
        <w:ind w:firstLine="567"/>
        <w:jc w:val="both"/>
        <w:rPr>
          <w:color w:val="000000"/>
          <w:sz w:val="28"/>
          <w:szCs w:val="28"/>
        </w:rPr>
      </w:pPr>
      <w:r>
        <w:rPr>
          <w:color w:val="000000"/>
          <w:sz w:val="28"/>
          <w:szCs w:val="28"/>
        </w:rPr>
        <w:t>Таким образом, д</w:t>
      </w:r>
      <w:r w:rsidRPr="00B74E30">
        <w:rPr>
          <w:color w:val="000000"/>
          <w:sz w:val="28"/>
          <w:szCs w:val="28"/>
        </w:rPr>
        <w:t>ля Индии была характерна мно</w:t>
      </w:r>
      <w:r w:rsidR="00286EAE">
        <w:rPr>
          <w:color w:val="000000"/>
          <w:sz w:val="28"/>
          <w:szCs w:val="28"/>
        </w:rPr>
        <w:t xml:space="preserve">гоукладная экономика – </w:t>
      </w:r>
      <w:r w:rsidRPr="00B74E30">
        <w:rPr>
          <w:color w:val="000000"/>
          <w:sz w:val="28"/>
          <w:szCs w:val="28"/>
        </w:rPr>
        <w:t xml:space="preserve"> сосуществование элементов товарного хозяйства с элементами натура</w:t>
      </w:r>
      <w:r w:rsidR="00286EAE">
        <w:rPr>
          <w:color w:val="000000"/>
          <w:sz w:val="28"/>
          <w:szCs w:val="28"/>
        </w:rPr>
        <w:t xml:space="preserve">льного, первобытной экономики – </w:t>
      </w:r>
      <w:r>
        <w:rPr>
          <w:color w:val="000000"/>
          <w:sz w:val="28"/>
          <w:szCs w:val="28"/>
        </w:rPr>
        <w:t xml:space="preserve">с рабовладением. </w:t>
      </w:r>
      <w:r w:rsidR="008D64A8">
        <w:rPr>
          <w:color w:val="000000"/>
          <w:sz w:val="28"/>
          <w:szCs w:val="28"/>
        </w:rPr>
        <w:t>Обосновывая данный вывод</w:t>
      </w:r>
      <w:r w:rsidR="008D64A8">
        <w:rPr>
          <w:color w:val="000000"/>
          <w:sz w:val="28"/>
          <w:szCs w:val="28"/>
        </w:rPr>
        <w:t>, напомню</w:t>
      </w:r>
      <w:r w:rsidR="008D64A8" w:rsidRPr="008D64A8">
        <w:rPr>
          <w:color w:val="000000"/>
          <w:sz w:val="28"/>
          <w:szCs w:val="28"/>
        </w:rPr>
        <w:t xml:space="preserve">, </w:t>
      </w:r>
      <w:r w:rsidR="008D64A8" w:rsidRPr="008D64A8">
        <w:rPr>
          <w:iCs/>
          <w:color w:val="000000"/>
          <w:sz w:val="28"/>
          <w:szCs w:val="28"/>
        </w:rPr>
        <w:t xml:space="preserve">что многоукладность социальной структуры — неотъемлемая черта всякого древнего общества, вышедшего </w:t>
      </w:r>
      <w:r w:rsidR="00286EAE">
        <w:rPr>
          <w:iCs/>
          <w:color w:val="000000"/>
          <w:sz w:val="28"/>
          <w:szCs w:val="28"/>
        </w:rPr>
        <w:t>за пределы первобытной общины, а в Древней Индии это было не просто сумма, слияние укладов, а сложное переплетение этих элементов, создававших</w:t>
      </w:r>
      <w:r w:rsidR="008D64A8" w:rsidRPr="008D64A8">
        <w:rPr>
          <w:iCs/>
          <w:color w:val="000000"/>
          <w:sz w:val="28"/>
          <w:szCs w:val="28"/>
        </w:rPr>
        <w:t xml:space="preserve"> нередко запутанную картин</w:t>
      </w:r>
      <w:r w:rsidR="00286EAE">
        <w:rPr>
          <w:iCs/>
          <w:color w:val="000000"/>
          <w:sz w:val="28"/>
          <w:szCs w:val="28"/>
        </w:rPr>
        <w:t xml:space="preserve">у социальных отношений. </w:t>
      </w:r>
      <w:r w:rsidRPr="00B74E30">
        <w:rPr>
          <w:color w:val="000000"/>
          <w:sz w:val="28"/>
          <w:szCs w:val="28"/>
        </w:rPr>
        <w:t>В них</w:t>
      </w:r>
      <w:r>
        <w:rPr>
          <w:color w:val="000000"/>
          <w:sz w:val="28"/>
          <w:szCs w:val="28"/>
        </w:rPr>
        <w:t xml:space="preserve"> отсутствовала чёткая социально </w:t>
      </w:r>
      <w:r w:rsidRPr="00B74E30">
        <w:rPr>
          <w:color w:val="000000"/>
          <w:sz w:val="28"/>
          <w:szCs w:val="28"/>
        </w:rPr>
        <w:t>классовая</w:t>
      </w:r>
      <w:r>
        <w:rPr>
          <w:color w:val="000000"/>
          <w:sz w:val="28"/>
          <w:szCs w:val="28"/>
        </w:rPr>
        <w:t xml:space="preserve"> </w:t>
      </w:r>
      <w:r w:rsidRPr="00B74E30">
        <w:rPr>
          <w:color w:val="000000"/>
          <w:sz w:val="28"/>
          <w:szCs w:val="28"/>
        </w:rPr>
        <w:t>граница (существовали различные категории зависимого населения, занимающие</w:t>
      </w:r>
      <w:r>
        <w:rPr>
          <w:color w:val="000000"/>
          <w:sz w:val="28"/>
          <w:szCs w:val="28"/>
        </w:rPr>
        <w:t xml:space="preserve"> </w:t>
      </w:r>
      <w:r w:rsidRPr="00B74E30">
        <w:rPr>
          <w:color w:val="000000"/>
          <w:sz w:val="28"/>
          <w:szCs w:val="28"/>
        </w:rPr>
        <w:t>промежуточные позиции между свободными и рабами). Сословно-правовой статус</w:t>
      </w:r>
      <w:r>
        <w:rPr>
          <w:color w:val="000000"/>
          <w:sz w:val="28"/>
          <w:szCs w:val="28"/>
        </w:rPr>
        <w:t xml:space="preserve"> </w:t>
      </w:r>
      <w:r w:rsidRPr="00B74E30">
        <w:rPr>
          <w:color w:val="000000"/>
          <w:sz w:val="28"/>
          <w:szCs w:val="28"/>
        </w:rPr>
        <w:t>индивида в обществе не совпадал с его социально-экономическим положением.</w:t>
      </w:r>
      <w:r>
        <w:rPr>
          <w:color w:val="000000"/>
          <w:sz w:val="28"/>
          <w:szCs w:val="28"/>
        </w:rPr>
        <w:t xml:space="preserve"> </w:t>
      </w:r>
      <w:r w:rsidRPr="00B74E30">
        <w:rPr>
          <w:color w:val="000000"/>
          <w:sz w:val="28"/>
          <w:szCs w:val="28"/>
        </w:rPr>
        <w:t>В Индии на всех этапах её развития сохранялось определённое самоуправление</w:t>
      </w:r>
      <w:r>
        <w:rPr>
          <w:color w:val="000000"/>
          <w:sz w:val="28"/>
          <w:szCs w:val="28"/>
        </w:rPr>
        <w:t xml:space="preserve"> </w:t>
      </w:r>
      <w:r w:rsidRPr="00B74E30">
        <w:rPr>
          <w:color w:val="000000"/>
          <w:sz w:val="28"/>
          <w:szCs w:val="28"/>
        </w:rPr>
        <w:t xml:space="preserve">общин. </w:t>
      </w:r>
    </w:p>
    <w:p w:rsidR="00286EAE" w:rsidRDefault="00286EAE" w:rsidP="008D64A8">
      <w:pPr>
        <w:spacing w:line="276" w:lineRule="auto"/>
        <w:ind w:firstLine="567"/>
        <w:jc w:val="both"/>
        <w:rPr>
          <w:color w:val="000000"/>
          <w:sz w:val="28"/>
          <w:szCs w:val="28"/>
        </w:rPr>
      </w:pPr>
    </w:p>
    <w:p w:rsidR="00286EAE" w:rsidRDefault="00286EAE" w:rsidP="008D64A8">
      <w:pPr>
        <w:spacing w:line="276" w:lineRule="auto"/>
        <w:ind w:firstLine="567"/>
        <w:jc w:val="both"/>
        <w:rPr>
          <w:color w:val="000000"/>
          <w:sz w:val="28"/>
          <w:szCs w:val="28"/>
        </w:rPr>
      </w:pPr>
    </w:p>
    <w:p w:rsidR="00E85288" w:rsidRPr="00E85288" w:rsidRDefault="00E85288" w:rsidP="008907A9">
      <w:pPr>
        <w:pStyle w:val="1"/>
        <w:spacing w:line="276" w:lineRule="auto"/>
      </w:pPr>
      <w:r w:rsidRPr="00E85288">
        <w:lastRenderedPageBreak/>
        <w:t>СПИСОК ИСПОЛЬЗУЕМОЙ ЛИТЕРАТУРЫ</w:t>
      </w:r>
    </w:p>
    <w:p w:rsidR="00E85288" w:rsidRPr="001E114E" w:rsidRDefault="00E85288" w:rsidP="008907A9">
      <w:pPr>
        <w:numPr>
          <w:ilvl w:val="0"/>
          <w:numId w:val="3"/>
        </w:numPr>
        <w:spacing w:line="276" w:lineRule="auto"/>
        <w:jc w:val="both"/>
        <w:rPr>
          <w:color w:val="000000"/>
          <w:szCs w:val="28"/>
        </w:rPr>
      </w:pPr>
      <w:r w:rsidRPr="001E114E">
        <w:rPr>
          <w:color w:val="000000"/>
          <w:szCs w:val="28"/>
        </w:rPr>
        <w:t>ИСТОРИЯ МИРОВОЙ ЭКОНОМИКИ Учебник для вузов</w:t>
      </w:r>
      <w:proofErr w:type="gramStart"/>
      <w:r w:rsidRPr="001E114E">
        <w:rPr>
          <w:color w:val="000000"/>
          <w:szCs w:val="28"/>
        </w:rPr>
        <w:t>/ П</w:t>
      </w:r>
      <w:proofErr w:type="gramEnd"/>
      <w:r w:rsidRPr="001E114E">
        <w:rPr>
          <w:color w:val="000000"/>
          <w:szCs w:val="28"/>
        </w:rPr>
        <w:t>од ред. Г.Б. Поляка, А.Н. Марковой. - М.: ЮНИТИ, 2002.-727 с.: ил.</w:t>
      </w:r>
    </w:p>
    <w:p w:rsidR="00E85288" w:rsidRPr="001E114E" w:rsidRDefault="00E85288" w:rsidP="008907A9">
      <w:pPr>
        <w:numPr>
          <w:ilvl w:val="0"/>
          <w:numId w:val="3"/>
        </w:numPr>
        <w:spacing w:line="276" w:lineRule="auto"/>
        <w:jc w:val="both"/>
        <w:rPr>
          <w:color w:val="000000"/>
          <w:szCs w:val="28"/>
        </w:rPr>
      </w:pPr>
      <w:r w:rsidRPr="001E114E">
        <w:rPr>
          <w:bCs/>
          <w:color w:val="000000"/>
          <w:szCs w:val="28"/>
        </w:rPr>
        <w:t>ИСТОРИЯ ДРЕВНЕГО ВОСТОКА</w:t>
      </w:r>
      <w:r w:rsidRPr="001E114E">
        <w:rPr>
          <w:b/>
          <w:bCs/>
          <w:color w:val="000000"/>
          <w:szCs w:val="28"/>
        </w:rPr>
        <w:t xml:space="preserve"> </w:t>
      </w:r>
      <w:r w:rsidRPr="001E114E">
        <w:rPr>
          <w:iCs/>
          <w:color w:val="000000"/>
          <w:szCs w:val="28"/>
        </w:rPr>
        <w:t>Учебное издание. / П</w:t>
      </w:r>
      <w:r w:rsidRPr="001E114E">
        <w:rPr>
          <w:color w:val="000000"/>
          <w:szCs w:val="28"/>
        </w:rPr>
        <w:t xml:space="preserve">од редакцией В. И. КУЗИЩИНА Издательство «Высшая школа», 1979  </w:t>
      </w:r>
    </w:p>
    <w:p w:rsidR="00E85288" w:rsidRPr="001E114E" w:rsidRDefault="00E85288" w:rsidP="008907A9">
      <w:pPr>
        <w:numPr>
          <w:ilvl w:val="0"/>
          <w:numId w:val="3"/>
        </w:numPr>
        <w:spacing w:line="276" w:lineRule="auto"/>
        <w:jc w:val="both"/>
        <w:rPr>
          <w:color w:val="000000"/>
          <w:szCs w:val="28"/>
        </w:rPr>
      </w:pPr>
      <w:r w:rsidRPr="001E114E">
        <w:rPr>
          <w:color w:val="000000"/>
          <w:szCs w:val="28"/>
        </w:rPr>
        <w:t>Всемирная история. Учебник для вузов.  Поляк Г.Б., Маркова А.Н.  2004.</w:t>
      </w:r>
    </w:p>
    <w:p w:rsidR="00E85288" w:rsidRPr="001E114E" w:rsidRDefault="00E85288" w:rsidP="008907A9">
      <w:pPr>
        <w:numPr>
          <w:ilvl w:val="0"/>
          <w:numId w:val="3"/>
        </w:numPr>
        <w:spacing w:line="276" w:lineRule="auto"/>
        <w:jc w:val="both"/>
        <w:rPr>
          <w:color w:val="000000"/>
          <w:szCs w:val="28"/>
        </w:rPr>
      </w:pPr>
      <w:r w:rsidRPr="001E114E">
        <w:rPr>
          <w:color w:val="000000"/>
          <w:szCs w:val="28"/>
        </w:rPr>
        <w:t>Ильин Г.Ф. Индия во второй половине I тысячелетия до н.э./История Древнего мира. Расцвет Древних обществ. – М.: Знание, 1983.</w:t>
      </w:r>
    </w:p>
    <w:p w:rsidR="00E85288" w:rsidRPr="001E114E" w:rsidRDefault="00E85288" w:rsidP="008907A9">
      <w:pPr>
        <w:numPr>
          <w:ilvl w:val="0"/>
          <w:numId w:val="3"/>
        </w:numPr>
        <w:spacing w:line="276" w:lineRule="auto"/>
        <w:jc w:val="both"/>
        <w:rPr>
          <w:color w:val="000000"/>
          <w:szCs w:val="28"/>
        </w:rPr>
      </w:pPr>
      <w:r w:rsidRPr="001E114E">
        <w:rPr>
          <w:color w:val="000000"/>
          <w:szCs w:val="28"/>
        </w:rPr>
        <w:t>История и культура Древней Индии: Тексты</w:t>
      </w:r>
      <w:proofErr w:type="gramStart"/>
      <w:r w:rsidRPr="001E114E">
        <w:rPr>
          <w:color w:val="000000"/>
          <w:szCs w:val="28"/>
        </w:rPr>
        <w:t>/</w:t>
      </w:r>
      <w:r w:rsidR="00454B95" w:rsidRPr="001E114E">
        <w:rPr>
          <w:color w:val="000000"/>
          <w:szCs w:val="28"/>
        </w:rPr>
        <w:t xml:space="preserve"> </w:t>
      </w:r>
      <w:r w:rsidRPr="001E114E">
        <w:rPr>
          <w:color w:val="000000"/>
          <w:szCs w:val="28"/>
        </w:rPr>
        <w:t>И</w:t>
      </w:r>
      <w:proofErr w:type="gramEnd"/>
      <w:r w:rsidRPr="001E114E">
        <w:rPr>
          <w:color w:val="000000"/>
          <w:szCs w:val="28"/>
        </w:rPr>
        <w:t xml:space="preserve"> 89 Сост. А.А.Вигасин.- М.: Издательство МГУ 1990. – 352стр.</w:t>
      </w:r>
    </w:p>
    <w:p w:rsidR="00E85288" w:rsidRPr="00E85288" w:rsidRDefault="00E85288" w:rsidP="008907A9">
      <w:pPr>
        <w:spacing w:line="276" w:lineRule="auto"/>
        <w:jc w:val="center"/>
        <w:rPr>
          <w:b/>
          <w:color w:val="000000"/>
          <w:sz w:val="28"/>
          <w:szCs w:val="28"/>
        </w:rPr>
      </w:pPr>
      <w:r w:rsidRPr="00E85288">
        <w:rPr>
          <w:b/>
          <w:color w:val="000000"/>
          <w:sz w:val="28"/>
          <w:szCs w:val="28"/>
        </w:rPr>
        <w:t>ИНТЕРНЕТ-РЕСУРСЫ</w:t>
      </w:r>
    </w:p>
    <w:p w:rsidR="00E85288" w:rsidRPr="001E114E" w:rsidRDefault="00B84A77" w:rsidP="008907A9">
      <w:pPr>
        <w:numPr>
          <w:ilvl w:val="0"/>
          <w:numId w:val="4"/>
        </w:numPr>
        <w:spacing w:line="276" w:lineRule="auto"/>
        <w:rPr>
          <w:color w:val="000000"/>
          <w:szCs w:val="28"/>
        </w:rPr>
      </w:pPr>
      <w:r w:rsidRPr="001E114E">
        <w:rPr>
          <w:color w:val="000000"/>
          <w:szCs w:val="28"/>
        </w:rPr>
        <w:t>Экономическое развитие и социальная культура [Электронный ресурс] /</w:t>
      </w:r>
      <w:r w:rsidRPr="001E114E">
        <w:rPr>
          <w:b/>
          <w:bCs/>
          <w:color w:val="000000"/>
          <w:szCs w:val="28"/>
        </w:rPr>
        <w:t xml:space="preserve"> </w:t>
      </w:r>
      <w:r w:rsidRPr="001E114E">
        <w:rPr>
          <w:bCs/>
          <w:color w:val="000000"/>
          <w:szCs w:val="28"/>
        </w:rPr>
        <w:t xml:space="preserve">Алексей </w:t>
      </w:r>
      <w:proofErr w:type="spellStart"/>
      <w:r w:rsidRPr="001E114E">
        <w:rPr>
          <w:bCs/>
          <w:color w:val="000000"/>
          <w:szCs w:val="28"/>
        </w:rPr>
        <w:t>Злыгостев</w:t>
      </w:r>
      <w:proofErr w:type="spellEnd"/>
      <w:r w:rsidRPr="001E114E">
        <w:rPr>
          <w:bCs/>
          <w:color w:val="000000"/>
          <w:szCs w:val="28"/>
        </w:rPr>
        <w:t>, дизайн, подборка материалов, оформление, разработка ПО 2001–2013</w:t>
      </w:r>
      <w:r w:rsidRPr="001E114E">
        <w:rPr>
          <w:bCs/>
          <w:i/>
          <w:iCs/>
          <w:color w:val="000000"/>
          <w:szCs w:val="28"/>
        </w:rPr>
        <w:t>., Электрон</w:t>
      </w:r>
      <w:proofErr w:type="gramStart"/>
      <w:r w:rsidRPr="001E114E">
        <w:rPr>
          <w:bCs/>
          <w:i/>
          <w:iCs/>
          <w:color w:val="000000"/>
          <w:szCs w:val="28"/>
        </w:rPr>
        <w:t>.</w:t>
      </w:r>
      <w:proofErr w:type="gramEnd"/>
      <w:r w:rsidRPr="001E114E">
        <w:rPr>
          <w:bCs/>
          <w:i/>
          <w:iCs/>
          <w:color w:val="000000"/>
          <w:szCs w:val="28"/>
        </w:rPr>
        <w:t xml:space="preserve"> </w:t>
      </w:r>
      <w:proofErr w:type="gramStart"/>
      <w:r w:rsidRPr="001E114E">
        <w:rPr>
          <w:bCs/>
          <w:i/>
          <w:iCs/>
          <w:color w:val="000000"/>
          <w:szCs w:val="28"/>
        </w:rPr>
        <w:t>т</w:t>
      </w:r>
      <w:proofErr w:type="gramEnd"/>
      <w:r w:rsidRPr="001E114E">
        <w:rPr>
          <w:bCs/>
          <w:i/>
          <w:iCs/>
          <w:color w:val="000000"/>
          <w:szCs w:val="28"/>
        </w:rPr>
        <w:t xml:space="preserve">екстовые дан. </w:t>
      </w:r>
      <w:r w:rsidRPr="001E114E">
        <w:rPr>
          <w:bCs/>
          <w:iCs/>
          <w:color w:val="000000"/>
          <w:szCs w:val="28"/>
        </w:rPr>
        <w:t>– Режим доступа: http://historic.ru/ </w:t>
      </w:r>
      <w:r w:rsidRPr="001E114E">
        <w:rPr>
          <w:b/>
          <w:bCs/>
          <w:iCs/>
          <w:color w:val="000000"/>
          <w:szCs w:val="28"/>
        </w:rPr>
        <w:t>"</w:t>
      </w:r>
      <w:r w:rsidRPr="001E114E">
        <w:rPr>
          <w:bCs/>
          <w:iCs/>
          <w:color w:val="000000"/>
          <w:szCs w:val="28"/>
        </w:rPr>
        <w:t>Historic.Ru: Всемирная история"</w:t>
      </w:r>
      <w:r w:rsidR="00454B95" w:rsidRPr="001E114E">
        <w:rPr>
          <w:bCs/>
          <w:iCs/>
          <w:color w:val="000000"/>
          <w:szCs w:val="28"/>
        </w:rPr>
        <w:t xml:space="preserve">, </w:t>
      </w:r>
      <w:proofErr w:type="gramStart"/>
      <w:r w:rsidR="00454B95" w:rsidRPr="001E114E">
        <w:rPr>
          <w:bCs/>
          <w:iCs/>
          <w:color w:val="000000"/>
          <w:szCs w:val="28"/>
        </w:rPr>
        <w:t>свободный</w:t>
      </w:r>
      <w:proofErr w:type="gramEnd"/>
      <w:r w:rsidR="00454B95" w:rsidRPr="001E114E">
        <w:rPr>
          <w:bCs/>
          <w:iCs/>
          <w:color w:val="000000"/>
          <w:szCs w:val="28"/>
        </w:rPr>
        <w:t xml:space="preserve">. – </w:t>
      </w:r>
      <w:proofErr w:type="spellStart"/>
      <w:r w:rsidR="00454B95" w:rsidRPr="001E114E">
        <w:rPr>
          <w:bCs/>
          <w:iCs/>
          <w:color w:val="000000"/>
          <w:szCs w:val="28"/>
        </w:rPr>
        <w:t>Загл</w:t>
      </w:r>
      <w:proofErr w:type="spellEnd"/>
      <w:r w:rsidR="00454B95" w:rsidRPr="001E114E">
        <w:rPr>
          <w:bCs/>
          <w:iCs/>
          <w:color w:val="000000"/>
          <w:szCs w:val="28"/>
        </w:rPr>
        <w:t>. с экрана. </w:t>
      </w:r>
    </w:p>
    <w:p w:rsidR="00454B95" w:rsidRPr="001E114E" w:rsidRDefault="00454B95" w:rsidP="008907A9">
      <w:pPr>
        <w:numPr>
          <w:ilvl w:val="0"/>
          <w:numId w:val="4"/>
        </w:numPr>
        <w:spacing w:line="276" w:lineRule="auto"/>
        <w:rPr>
          <w:bCs/>
          <w:szCs w:val="28"/>
        </w:rPr>
      </w:pPr>
      <w:r w:rsidRPr="001E114E">
        <w:rPr>
          <w:bCs/>
          <w:color w:val="000000"/>
          <w:szCs w:val="28"/>
        </w:rPr>
        <w:t xml:space="preserve">Электронная онлайн библиотека </w:t>
      </w:r>
      <w:r w:rsidRPr="001E114E">
        <w:rPr>
          <w:color w:val="000000"/>
          <w:szCs w:val="28"/>
        </w:rPr>
        <w:t xml:space="preserve">[Электронный ресурс] / </w:t>
      </w:r>
      <w:r w:rsidRPr="001E114E">
        <w:rPr>
          <w:bCs/>
          <w:szCs w:val="28"/>
        </w:rPr>
        <w:t>Особенности экономического развития Древней Индии. Режим доступа: http://banauka.ru/3992.html, свободный.</w:t>
      </w:r>
      <w:r w:rsidRPr="001E114E">
        <w:rPr>
          <w:bCs/>
          <w:iCs/>
          <w:color w:val="000000"/>
          <w:szCs w:val="28"/>
        </w:rPr>
        <w:t xml:space="preserve"> </w:t>
      </w:r>
      <w:r w:rsidRPr="001E114E">
        <w:rPr>
          <w:bCs/>
          <w:iCs/>
          <w:szCs w:val="28"/>
        </w:rPr>
        <w:t xml:space="preserve">– </w:t>
      </w:r>
      <w:proofErr w:type="spellStart"/>
      <w:r w:rsidRPr="001E114E">
        <w:rPr>
          <w:bCs/>
          <w:iCs/>
          <w:szCs w:val="28"/>
        </w:rPr>
        <w:t>Загл</w:t>
      </w:r>
      <w:proofErr w:type="spellEnd"/>
      <w:r w:rsidRPr="001E114E">
        <w:rPr>
          <w:bCs/>
          <w:iCs/>
          <w:szCs w:val="28"/>
        </w:rPr>
        <w:t>. с экрана. </w:t>
      </w:r>
    </w:p>
    <w:p w:rsidR="00677D10" w:rsidRPr="001E114E" w:rsidRDefault="00454B95" w:rsidP="008907A9">
      <w:pPr>
        <w:numPr>
          <w:ilvl w:val="0"/>
          <w:numId w:val="4"/>
        </w:numPr>
        <w:spacing w:line="276" w:lineRule="auto"/>
        <w:rPr>
          <w:b/>
          <w:bCs/>
          <w:color w:val="000000"/>
          <w:szCs w:val="28"/>
        </w:rPr>
      </w:pPr>
      <w:r w:rsidRPr="001E114E">
        <w:rPr>
          <w:bCs/>
          <w:color w:val="000000"/>
          <w:szCs w:val="28"/>
        </w:rPr>
        <w:t xml:space="preserve">ВСЕМИРНАЯ ИСТОРИЯ [Электронный ресурс] / Глава XVII. Индия в VI— II вв. до н. э. Режим доступа: http://krotov.info/history/00/eger/vsem_035.htm, свободный. </w:t>
      </w:r>
      <w:r w:rsidRPr="001E114E">
        <w:rPr>
          <w:bCs/>
          <w:iCs/>
          <w:color w:val="000000"/>
          <w:szCs w:val="28"/>
        </w:rPr>
        <w:t xml:space="preserve">– </w:t>
      </w:r>
      <w:proofErr w:type="spellStart"/>
      <w:r w:rsidRPr="001E114E">
        <w:rPr>
          <w:bCs/>
          <w:iCs/>
          <w:color w:val="000000"/>
          <w:szCs w:val="28"/>
        </w:rPr>
        <w:t>Загл</w:t>
      </w:r>
      <w:proofErr w:type="spellEnd"/>
      <w:r w:rsidRPr="001E114E">
        <w:rPr>
          <w:bCs/>
          <w:iCs/>
          <w:color w:val="000000"/>
          <w:szCs w:val="28"/>
        </w:rPr>
        <w:t>. с экрана</w:t>
      </w:r>
      <w:r w:rsidRPr="001E114E">
        <w:rPr>
          <w:b/>
          <w:bCs/>
          <w:color w:val="000000"/>
          <w:szCs w:val="28"/>
        </w:rPr>
        <w:t>.</w:t>
      </w:r>
    </w:p>
    <w:sectPr w:rsidR="00677D10" w:rsidRPr="001E114E">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8C9" w:rsidRDefault="00E208C9" w:rsidP="00677D10">
      <w:r>
        <w:separator/>
      </w:r>
    </w:p>
  </w:endnote>
  <w:endnote w:type="continuationSeparator" w:id="0">
    <w:p w:rsidR="00E208C9" w:rsidRDefault="00E208C9" w:rsidP="00677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8C9" w:rsidRDefault="00E208C9" w:rsidP="00677D10">
      <w:r>
        <w:separator/>
      </w:r>
    </w:p>
  </w:footnote>
  <w:footnote w:type="continuationSeparator" w:id="0">
    <w:p w:rsidR="00E208C9" w:rsidRDefault="00E208C9" w:rsidP="00677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08698"/>
      <w:docPartObj>
        <w:docPartGallery w:val="Page Numbers (Top of Page)"/>
        <w:docPartUnique/>
      </w:docPartObj>
    </w:sdtPr>
    <w:sdtEndPr/>
    <w:sdtContent>
      <w:p w:rsidR="00677D10" w:rsidRDefault="00677D10">
        <w:pPr>
          <w:pStyle w:val="a5"/>
          <w:jc w:val="right"/>
        </w:pPr>
        <w:r>
          <w:fldChar w:fldCharType="begin"/>
        </w:r>
        <w:r>
          <w:instrText>PAGE   \* MERGEFORMAT</w:instrText>
        </w:r>
        <w:r>
          <w:fldChar w:fldCharType="separate"/>
        </w:r>
        <w:r w:rsidR="00286EAE">
          <w:rPr>
            <w:noProof/>
          </w:rPr>
          <w:t>15</w:t>
        </w:r>
        <w:r>
          <w:fldChar w:fldCharType="end"/>
        </w:r>
      </w:p>
    </w:sdtContent>
  </w:sdt>
  <w:p w:rsidR="00677D10" w:rsidRDefault="00677D1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16F82"/>
    <w:multiLevelType w:val="hybridMultilevel"/>
    <w:tmpl w:val="0ABAC712"/>
    <w:lvl w:ilvl="0" w:tplc="0419000F">
      <w:start w:val="1"/>
      <w:numFmt w:val="decimal"/>
      <w:lvlText w:val="%1."/>
      <w:lvlJc w:val="left"/>
      <w:pPr>
        <w:ind w:left="870" w:hanging="360"/>
      </w:p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1">
    <w:nsid w:val="275A568D"/>
    <w:multiLevelType w:val="hybridMultilevel"/>
    <w:tmpl w:val="466C2474"/>
    <w:lvl w:ilvl="0" w:tplc="2356E972">
      <w:start w:val="1"/>
      <w:numFmt w:val="decimal"/>
      <w:lvlText w:val="%1."/>
      <w:lvlJc w:val="left"/>
      <w:pPr>
        <w:ind w:left="1677" w:hanging="11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6D12443"/>
    <w:multiLevelType w:val="hybridMultilevel"/>
    <w:tmpl w:val="A498FD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1B1357"/>
    <w:multiLevelType w:val="hybridMultilevel"/>
    <w:tmpl w:val="406251D4"/>
    <w:lvl w:ilvl="0" w:tplc="04190013">
      <w:start w:val="1"/>
      <w:numFmt w:val="upperRoman"/>
      <w:lvlText w:val="%1."/>
      <w:lvlJc w:val="right"/>
      <w:pPr>
        <w:ind w:left="720" w:hanging="360"/>
      </w:pPr>
      <w:rPr>
        <w:rFonts w:hint="default"/>
      </w:rPr>
    </w:lvl>
    <w:lvl w:ilvl="1" w:tplc="0419000F">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840A8B"/>
    <w:multiLevelType w:val="hybridMultilevel"/>
    <w:tmpl w:val="0ABAC712"/>
    <w:lvl w:ilvl="0" w:tplc="0419000F">
      <w:start w:val="1"/>
      <w:numFmt w:val="decimal"/>
      <w:lvlText w:val="%1."/>
      <w:lvlJc w:val="left"/>
      <w:pPr>
        <w:ind w:left="870" w:hanging="360"/>
      </w:p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B42"/>
    <w:rsid w:val="00155C16"/>
    <w:rsid w:val="001A6B42"/>
    <w:rsid w:val="001D2AD7"/>
    <w:rsid w:val="001E114E"/>
    <w:rsid w:val="00286EAE"/>
    <w:rsid w:val="00454B95"/>
    <w:rsid w:val="004A686F"/>
    <w:rsid w:val="004F5E5F"/>
    <w:rsid w:val="00534CD2"/>
    <w:rsid w:val="005775FB"/>
    <w:rsid w:val="00677D10"/>
    <w:rsid w:val="007E0AC7"/>
    <w:rsid w:val="008907A9"/>
    <w:rsid w:val="008D64A8"/>
    <w:rsid w:val="00954098"/>
    <w:rsid w:val="009E163D"/>
    <w:rsid w:val="00B3084A"/>
    <w:rsid w:val="00B74E30"/>
    <w:rsid w:val="00B84A77"/>
    <w:rsid w:val="00BC32C0"/>
    <w:rsid w:val="00D20895"/>
    <w:rsid w:val="00E070E7"/>
    <w:rsid w:val="00E208C9"/>
    <w:rsid w:val="00E85288"/>
    <w:rsid w:val="00F070AA"/>
    <w:rsid w:val="00F21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B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85288"/>
    <w:pPr>
      <w:spacing w:line="360" w:lineRule="auto"/>
      <w:ind w:firstLine="567"/>
      <w:jc w:val="center"/>
      <w:outlineLvl w:val="0"/>
    </w:pPr>
    <w:rPr>
      <w:b/>
      <w:color w:val="000000"/>
      <w:sz w:val="28"/>
      <w:szCs w:val="28"/>
    </w:rPr>
  </w:style>
  <w:style w:type="paragraph" w:styleId="2">
    <w:name w:val="heading 2"/>
    <w:basedOn w:val="a"/>
    <w:next w:val="a"/>
    <w:link w:val="20"/>
    <w:uiPriority w:val="9"/>
    <w:semiHidden/>
    <w:unhideWhenUsed/>
    <w:qFormat/>
    <w:rsid w:val="00454B9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1A6B42"/>
    <w:pPr>
      <w:tabs>
        <w:tab w:val="left" w:pos="708"/>
      </w:tabs>
      <w:suppressAutoHyphens/>
    </w:pPr>
    <w:rPr>
      <w:rFonts w:ascii="Times New Roman" w:eastAsia="Times New Roman" w:hAnsi="Times New Roman" w:cs="Times New Roman"/>
      <w:color w:val="00000A"/>
      <w:sz w:val="24"/>
      <w:szCs w:val="24"/>
      <w:lang w:eastAsia="zh-CN"/>
    </w:rPr>
  </w:style>
  <w:style w:type="character" w:styleId="a4">
    <w:name w:val="line number"/>
    <w:basedOn w:val="a0"/>
    <w:uiPriority w:val="99"/>
    <w:semiHidden/>
    <w:unhideWhenUsed/>
    <w:rsid w:val="00677D10"/>
  </w:style>
  <w:style w:type="paragraph" w:styleId="a5">
    <w:name w:val="header"/>
    <w:basedOn w:val="a"/>
    <w:link w:val="a6"/>
    <w:uiPriority w:val="99"/>
    <w:unhideWhenUsed/>
    <w:rsid w:val="00677D10"/>
    <w:pPr>
      <w:tabs>
        <w:tab w:val="center" w:pos="4677"/>
        <w:tab w:val="right" w:pos="9355"/>
      </w:tabs>
    </w:pPr>
  </w:style>
  <w:style w:type="character" w:customStyle="1" w:styleId="a6">
    <w:name w:val="Верхний колонтитул Знак"/>
    <w:basedOn w:val="a0"/>
    <w:link w:val="a5"/>
    <w:uiPriority w:val="99"/>
    <w:rsid w:val="00677D1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77D10"/>
    <w:pPr>
      <w:tabs>
        <w:tab w:val="center" w:pos="4677"/>
        <w:tab w:val="right" w:pos="9355"/>
      </w:tabs>
    </w:pPr>
  </w:style>
  <w:style w:type="character" w:customStyle="1" w:styleId="a8">
    <w:name w:val="Нижний колонтитул Знак"/>
    <w:basedOn w:val="a0"/>
    <w:link w:val="a7"/>
    <w:uiPriority w:val="99"/>
    <w:rsid w:val="00677D10"/>
    <w:rPr>
      <w:rFonts w:ascii="Times New Roman" w:eastAsia="Times New Roman" w:hAnsi="Times New Roman" w:cs="Times New Roman"/>
      <w:sz w:val="24"/>
      <w:szCs w:val="24"/>
      <w:lang w:eastAsia="ru-RU"/>
    </w:rPr>
  </w:style>
  <w:style w:type="character" w:styleId="a9">
    <w:name w:val="Hyperlink"/>
    <w:basedOn w:val="a0"/>
    <w:uiPriority w:val="99"/>
    <w:unhideWhenUsed/>
    <w:rsid w:val="00E85288"/>
    <w:rPr>
      <w:color w:val="0000FF" w:themeColor="hyperlink"/>
      <w:u w:val="single"/>
    </w:rPr>
  </w:style>
  <w:style w:type="character" w:customStyle="1" w:styleId="10">
    <w:name w:val="Заголовок 1 Знак"/>
    <w:basedOn w:val="a0"/>
    <w:link w:val="1"/>
    <w:uiPriority w:val="9"/>
    <w:rsid w:val="00E85288"/>
    <w:rPr>
      <w:rFonts w:ascii="Times New Roman" w:eastAsia="Times New Roman" w:hAnsi="Times New Roman" w:cs="Times New Roman"/>
      <w:b/>
      <w:color w:val="000000"/>
      <w:sz w:val="28"/>
      <w:szCs w:val="28"/>
      <w:lang w:eastAsia="ru-RU"/>
    </w:rPr>
  </w:style>
  <w:style w:type="paragraph" w:styleId="aa">
    <w:name w:val="No Spacing"/>
    <w:uiPriority w:val="1"/>
    <w:qFormat/>
    <w:rsid w:val="00E85288"/>
    <w:pPr>
      <w:spacing w:after="0"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D20895"/>
    <w:pPr>
      <w:ind w:left="720"/>
      <w:contextualSpacing/>
    </w:pPr>
  </w:style>
  <w:style w:type="character" w:customStyle="1" w:styleId="20">
    <w:name w:val="Заголовок 2 Знак"/>
    <w:basedOn w:val="a0"/>
    <w:link w:val="2"/>
    <w:uiPriority w:val="9"/>
    <w:semiHidden/>
    <w:rsid w:val="00454B95"/>
    <w:rPr>
      <w:rFonts w:asciiTheme="majorHAnsi" w:eastAsiaTheme="majorEastAsia" w:hAnsiTheme="majorHAnsi" w:cstheme="majorBidi"/>
      <w:b/>
      <w:bCs/>
      <w:color w:val="4F81BD" w:themeColor="accent1"/>
      <w:sz w:val="26"/>
      <w:szCs w:val="26"/>
      <w:lang w:eastAsia="ru-RU"/>
    </w:rPr>
  </w:style>
  <w:style w:type="paragraph" w:styleId="ac">
    <w:name w:val="Balloon Text"/>
    <w:basedOn w:val="a"/>
    <w:link w:val="ad"/>
    <w:uiPriority w:val="99"/>
    <w:semiHidden/>
    <w:unhideWhenUsed/>
    <w:rsid w:val="004F5E5F"/>
    <w:rPr>
      <w:rFonts w:ascii="Tahoma" w:hAnsi="Tahoma" w:cs="Tahoma"/>
      <w:sz w:val="16"/>
      <w:szCs w:val="16"/>
    </w:rPr>
  </w:style>
  <w:style w:type="character" w:customStyle="1" w:styleId="ad">
    <w:name w:val="Текст выноски Знак"/>
    <w:basedOn w:val="a0"/>
    <w:link w:val="ac"/>
    <w:uiPriority w:val="99"/>
    <w:semiHidden/>
    <w:rsid w:val="004F5E5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B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85288"/>
    <w:pPr>
      <w:spacing w:line="360" w:lineRule="auto"/>
      <w:ind w:firstLine="567"/>
      <w:jc w:val="center"/>
      <w:outlineLvl w:val="0"/>
    </w:pPr>
    <w:rPr>
      <w:b/>
      <w:color w:val="000000"/>
      <w:sz w:val="28"/>
      <w:szCs w:val="28"/>
    </w:rPr>
  </w:style>
  <w:style w:type="paragraph" w:styleId="2">
    <w:name w:val="heading 2"/>
    <w:basedOn w:val="a"/>
    <w:next w:val="a"/>
    <w:link w:val="20"/>
    <w:uiPriority w:val="9"/>
    <w:semiHidden/>
    <w:unhideWhenUsed/>
    <w:qFormat/>
    <w:rsid w:val="00454B9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1A6B42"/>
    <w:pPr>
      <w:tabs>
        <w:tab w:val="left" w:pos="708"/>
      </w:tabs>
      <w:suppressAutoHyphens/>
    </w:pPr>
    <w:rPr>
      <w:rFonts w:ascii="Times New Roman" w:eastAsia="Times New Roman" w:hAnsi="Times New Roman" w:cs="Times New Roman"/>
      <w:color w:val="00000A"/>
      <w:sz w:val="24"/>
      <w:szCs w:val="24"/>
      <w:lang w:eastAsia="zh-CN"/>
    </w:rPr>
  </w:style>
  <w:style w:type="character" w:styleId="a4">
    <w:name w:val="line number"/>
    <w:basedOn w:val="a0"/>
    <w:uiPriority w:val="99"/>
    <w:semiHidden/>
    <w:unhideWhenUsed/>
    <w:rsid w:val="00677D10"/>
  </w:style>
  <w:style w:type="paragraph" w:styleId="a5">
    <w:name w:val="header"/>
    <w:basedOn w:val="a"/>
    <w:link w:val="a6"/>
    <w:uiPriority w:val="99"/>
    <w:unhideWhenUsed/>
    <w:rsid w:val="00677D10"/>
    <w:pPr>
      <w:tabs>
        <w:tab w:val="center" w:pos="4677"/>
        <w:tab w:val="right" w:pos="9355"/>
      </w:tabs>
    </w:pPr>
  </w:style>
  <w:style w:type="character" w:customStyle="1" w:styleId="a6">
    <w:name w:val="Верхний колонтитул Знак"/>
    <w:basedOn w:val="a0"/>
    <w:link w:val="a5"/>
    <w:uiPriority w:val="99"/>
    <w:rsid w:val="00677D1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77D10"/>
    <w:pPr>
      <w:tabs>
        <w:tab w:val="center" w:pos="4677"/>
        <w:tab w:val="right" w:pos="9355"/>
      </w:tabs>
    </w:pPr>
  </w:style>
  <w:style w:type="character" w:customStyle="1" w:styleId="a8">
    <w:name w:val="Нижний колонтитул Знак"/>
    <w:basedOn w:val="a0"/>
    <w:link w:val="a7"/>
    <w:uiPriority w:val="99"/>
    <w:rsid w:val="00677D10"/>
    <w:rPr>
      <w:rFonts w:ascii="Times New Roman" w:eastAsia="Times New Roman" w:hAnsi="Times New Roman" w:cs="Times New Roman"/>
      <w:sz w:val="24"/>
      <w:szCs w:val="24"/>
      <w:lang w:eastAsia="ru-RU"/>
    </w:rPr>
  </w:style>
  <w:style w:type="character" w:styleId="a9">
    <w:name w:val="Hyperlink"/>
    <w:basedOn w:val="a0"/>
    <w:uiPriority w:val="99"/>
    <w:unhideWhenUsed/>
    <w:rsid w:val="00E85288"/>
    <w:rPr>
      <w:color w:val="0000FF" w:themeColor="hyperlink"/>
      <w:u w:val="single"/>
    </w:rPr>
  </w:style>
  <w:style w:type="character" w:customStyle="1" w:styleId="10">
    <w:name w:val="Заголовок 1 Знак"/>
    <w:basedOn w:val="a0"/>
    <w:link w:val="1"/>
    <w:uiPriority w:val="9"/>
    <w:rsid w:val="00E85288"/>
    <w:rPr>
      <w:rFonts w:ascii="Times New Roman" w:eastAsia="Times New Roman" w:hAnsi="Times New Roman" w:cs="Times New Roman"/>
      <w:b/>
      <w:color w:val="000000"/>
      <w:sz w:val="28"/>
      <w:szCs w:val="28"/>
      <w:lang w:eastAsia="ru-RU"/>
    </w:rPr>
  </w:style>
  <w:style w:type="paragraph" w:styleId="aa">
    <w:name w:val="No Spacing"/>
    <w:uiPriority w:val="1"/>
    <w:qFormat/>
    <w:rsid w:val="00E85288"/>
    <w:pPr>
      <w:spacing w:after="0"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D20895"/>
    <w:pPr>
      <w:ind w:left="720"/>
      <w:contextualSpacing/>
    </w:pPr>
  </w:style>
  <w:style w:type="character" w:customStyle="1" w:styleId="20">
    <w:name w:val="Заголовок 2 Знак"/>
    <w:basedOn w:val="a0"/>
    <w:link w:val="2"/>
    <w:uiPriority w:val="9"/>
    <w:semiHidden/>
    <w:rsid w:val="00454B95"/>
    <w:rPr>
      <w:rFonts w:asciiTheme="majorHAnsi" w:eastAsiaTheme="majorEastAsia" w:hAnsiTheme="majorHAnsi" w:cstheme="majorBidi"/>
      <w:b/>
      <w:bCs/>
      <w:color w:val="4F81BD" w:themeColor="accent1"/>
      <w:sz w:val="26"/>
      <w:szCs w:val="26"/>
      <w:lang w:eastAsia="ru-RU"/>
    </w:rPr>
  </w:style>
  <w:style w:type="paragraph" w:styleId="ac">
    <w:name w:val="Balloon Text"/>
    <w:basedOn w:val="a"/>
    <w:link w:val="ad"/>
    <w:uiPriority w:val="99"/>
    <w:semiHidden/>
    <w:unhideWhenUsed/>
    <w:rsid w:val="004F5E5F"/>
    <w:rPr>
      <w:rFonts w:ascii="Tahoma" w:hAnsi="Tahoma" w:cs="Tahoma"/>
      <w:sz w:val="16"/>
      <w:szCs w:val="16"/>
    </w:rPr>
  </w:style>
  <w:style w:type="character" w:customStyle="1" w:styleId="ad">
    <w:name w:val="Текст выноски Знак"/>
    <w:basedOn w:val="a0"/>
    <w:link w:val="ac"/>
    <w:uiPriority w:val="99"/>
    <w:semiHidden/>
    <w:rsid w:val="004F5E5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203752">
      <w:bodyDiv w:val="1"/>
      <w:marLeft w:val="0"/>
      <w:marRight w:val="0"/>
      <w:marTop w:val="0"/>
      <w:marBottom w:val="0"/>
      <w:divBdr>
        <w:top w:val="none" w:sz="0" w:space="0" w:color="auto"/>
        <w:left w:val="none" w:sz="0" w:space="0" w:color="auto"/>
        <w:bottom w:val="none" w:sz="0" w:space="0" w:color="auto"/>
        <w:right w:val="none" w:sz="0" w:space="0" w:color="auto"/>
      </w:divBdr>
    </w:div>
    <w:div w:id="599335940">
      <w:bodyDiv w:val="1"/>
      <w:marLeft w:val="0"/>
      <w:marRight w:val="0"/>
      <w:marTop w:val="0"/>
      <w:marBottom w:val="0"/>
      <w:divBdr>
        <w:top w:val="none" w:sz="0" w:space="0" w:color="auto"/>
        <w:left w:val="none" w:sz="0" w:space="0" w:color="auto"/>
        <w:bottom w:val="none" w:sz="0" w:space="0" w:color="auto"/>
        <w:right w:val="none" w:sz="0" w:space="0" w:color="auto"/>
      </w:divBdr>
    </w:div>
    <w:div w:id="811991154">
      <w:bodyDiv w:val="1"/>
      <w:marLeft w:val="0"/>
      <w:marRight w:val="0"/>
      <w:marTop w:val="0"/>
      <w:marBottom w:val="0"/>
      <w:divBdr>
        <w:top w:val="none" w:sz="0" w:space="0" w:color="auto"/>
        <w:left w:val="none" w:sz="0" w:space="0" w:color="auto"/>
        <w:bottom w:val="none" w:sz="0" w:space="0" w:color="auto"/>
        <w:right w:val="none" w:sz="0" w:space="0" w:color="auto"/>
      </w:divBdr>
    </w:div>
    <w:div w:id="1019160325">
      <w:bodyDiv w:val="1"/>
      <w:marLeft w:val="0"/>
      <w:marRight w:val="0"/>
      <w:marTop w:val="0"/>
      <w:marBottom w:val="0"/>
      <w:divBdr>
        <w:top w:val="none" w:sz="0" w:space="0" w:color="auto"/>
        <w:left w:val="none" w:sz="0" w:space="0" w:color="auto"/>
        <w:bottom w:val="none" w:sz="0" w:space="0" w:color="auto"/>
        <w:right w:val="none" w:sz="0" w:space="0" w:color="auto"/>
      </w:divBdr>
    </w:div>
    <w:div w:id="1037393422">
      <w:bodyDiv w:val="1"/>
      <w:marLeft w:val="0"/>
      <w:marRight w:val="0"/>
      <w:marTop w:val="0"/>
      <w:marBottom w:val="0"/>
      <w:divBdr>
        <w:top w:val="none" w:sz="0" w:space="0" w:color="auto"/>
        <w:left w:val="none" w:sz="0" w:space="0" w:color="auto"/>
        <w:bottom w:val="none" w:sz="0" w:space="0" w:color="auto"/>
        <w:right w:val="none" w:sz="0" w:space="0" w:color="auto"/>
      </w:divBdr>
    </w:div>
    <w:div w:id="1437868802">
      <w:bodyDiv w:val="1"/>
      <w:marLeft w:val="0"/>
      <w:marRight w:val="0"/>
      <w:marTop w:val="0"/>
      <w:marBottom w:val="0"/>
      <w:divBdr>
        <w:top w:val="none" w:sz="0" w:space="0" w:color="auto"/>
        <w:left w:val="none" w:sz="0" w:space="0" w:color="auto"/>
        <w:bottom w:val="none" w:sz="0" w:space="0" w:color="auto"/>
        <w:right w:val="none" w:sz="0" w:space="0" w:color="auto"/>
      </w:divBdr>
    </w:div>
    <w:div w:id="204474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2628</Words>
  <Characters>17378</Characters>
  <Application>Microsoft Office Word</Application>
  <DocSecurity>0</DocSecurity>
  <Lines>386</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cp:lastPrinted>2014-01-20T09:19:00Z</cp:lastPrinted>
  <dcterms:created xsi:type="dcterms:W3CDTF">2013-12-26T12:44:00Z</dcterms:created>
  <dcterms:modified xsi:type="dcterms:W3CDTF">2014-01-20T09:29:00Z</dcterms:modified>
</cp:coreProperties>
</file>