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w:t>
      </w:r>
      <w:r w:rsidRPr="007446FC">
        <w:rPr>
          <w:rFonts w:ascii="Times New Roman" w:eastAsia="Times New Roman" w:hAnsi="Times New Roman" w:cs="Times New Roman"/>
          <w:b/>
          <w:sz w:val="6"/>
          <w:szCs w:val="6"/>
          <w:lang w:eastAsia="ru-RU"/>
        </w:rPr>
        <w:t>Пределы использования и противоречия неоклассики – как основа формирования нового направления экономической теории – институционализма.</w:t>
      </w:r>
      <w:r>
        <w:rPr>
          <w:rFonts w:ascii="Times New Roman" w:eastAsia="Times New Roman" w:hAnsi="Times New Roman" w:cs="Times New Roman"/>
          <w:b/>
          <w:sz w:val="6"/>
          <w:szCs w:val="6"/>
          <w:lang w:eastAsia="ru-RU"/>
        </w:rPr>
        <w:t xml:space="preserve"> </w:t>
      </w:r>
      <w:r w:rsidRPr="007446FC">
        <w:rPr>
          <w:rFonts w:ascii="Times New Roman" w:eastAsia="Times New Roman" w:hAnsi="Times New Roman" w:cs="Times New Roman"/>
          <w:sz w:val="6"/>
          <w:szCs w:val="6"/>
          <w:lang w:eastAsia="ru-RU"/>
        </w:rPr>
        <w:t>Одним из первых, кто подверг сомнению претензии классической экономической теории на универсальность, был</w:t>
      </w:r>
      <w:proofErr w:type="gramStart"/>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Д</w:t>
      </w:r>
      <w:proofErr w:type="gramEnd"/>
      <w:r w:rsidRPr="007446FC">
        <w:rPr>
          <w:rFonts w:ascii="Times New Roman" w:eastAsia="Times New Roman" w:hAnsi="Times New Roman" w:cs="Times New Roman"/>
          <w:sz w:val="6"/>
          <w:szCs w:val="6"/>
          <w:lang w:eastAsia="ru-RU"/>
        </w:rPr>
        <w:t>ж.М</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Кейнс</w:t>
      </w:r>
      <w:proofErr w:type="spellEnd"/>
      <w:r w:rsidRPr="007446FC">
        <w:rPr>
          <w:rFonts w:ascii="Times New Roman" w:eastAsia="Times New Roman" w:hAnsi="Times New Roman" w:cs="Times New Roman"/>
          <w:sz w:val="6"/>
          <w:szCs w:val="6"/>
          <w:lang w:eastAsia="ru-RU"/>
        </w:rPr>
        <w:t xml:space="preserve">. Классические постулаты верны лишь в условиях полной занятости имеющихся ресурсов и теряют свою аналитическую ценность по мере того, как рынок удаляется от ситуации полной занятости ресурсов. Напомним основные пределы применимости неоклассических моделей рынка. Структура рынка близка к совершенно </w:t>
      </w:r>
      <w:proofErr w:type="gramStart"/>
      <w:r w:rsidRPr="007446FC">
        <w:rPr>
          <w:rFonts w:ascii="Times New Roman" w:eastAsia="Times New Roman" w:hAnsi="Times New Roman" w:cs="Times New Roman"/>
          <w:sz w:val="6"/>
          <w:szCs w:val="6"/>
          <w:lang w:eastAsia="ru-RU"/>
        </w:rPr>
        <w:t>конкурентной</w:t>
      </w:r>
      <w:proofErr w:type="gramEnd"/>
      <w:r w:rsidRPr="007446FC">
        <w:rPr>
          <w:rFonts w:ascii="Times New Roman" w:eastAsia="Times New Roman" w:hAnsi="Times New Roman" w:cs="Times New Roman"/>
          <w:sz w:val="6"/>
          <w:szCs w:val="6"/>
          <w:lang w:eastAsia="ru-RU"/>
        </w:rPr>
        <w:t>; ценообразование на рынке либо централизовано, либо носит локальный характер, ибо только в этом случае на рынке свободно циркулирует вся информация и она доступна всем участникам сделок; все участники сделок близки по своему поведению к homo oeconomicus. Делая вывод о существенном снижении сферы применимости неоклассических моделей, нетрудно заметить другую, более серьезную проблему. Приведенные выше требования противоречат друг другу. Так, модель локального рынка противоречит требованию достаточно большого, потенциально ничем не ограниченного числа участников сделок (условие совершенной конкуренции). Если же мы возьмем случай централизованного ценообразования, то оно подрывает взаимное доверие между самими участниками сделки. Главное здесь — не доверие на «горизонтальном» уровне, а «вертикальное» доверие к аукционисту, в какой бы форме он ни существовал</w:t>
      </w:r>
      <w:proofErr w:type="gramStart"/>
      <w:r w:rsidRPr="007446FC">
        <w:rPr>
          <w:rFonts w:ascii="Times New Roman" w:eastAsia="Times New Roman" w:hAnsi="Times New Roman" w:cs="Times New Roman"/>
          <w:sz w:val="6"/>
          <w:szCs w:val="6"/>
          <w:lang w:eastAsia="ru-RU"/>
        </w:rPr>
        <w:t xml:space="preserve"> Д</w:t>
      </w:r>
      <w:proofErr w:type="gramEnd"/>
      <w:r w:rsidRPr="007446FC">
        <w:rPr>
          <w:rFonts w:ascii="Times New Roman" w:eastAsia="Times New Roman" w:hAnsi="Times New Roman" w:cs="Times New Roman"/>
          <w:sz w:val="6"/>
          <w:szCs w:val="6"/>
          <w:lang w:eastAsia="ru-RU"/>
        </w:rPr>
        <w:t xml:space="preserve">алее, требование минимальной зависимости участников сделок противоречит норме эмпатии и интерпретативной рациональности: становясь на точку зрения контрагента, мы частично отказываемся от своей автономии и самодостаточности в принятии решений. Этот ряд противоречий может быть продолжен. Следовательно, интерес к таким факторам, как организация рынка, поведение людей на рынке, не только ограничивает сферу применимости неоклассической модели, но и ставит ее саму под сомнение. Появляется потребность в новой теории, способной не только объяснять существование указанных ограничений, но и принимать их во внимание при построении модели </w:t>
      </w:r>
      <w:proofErr w:type="spellStart"/>
      <w:r w:rsidRPr="007446FC">
        <w:rPr>
          <w:rFonts w:ascii="Times New Roman" w:eastAsia="Times New Roman" w:hAnsi="Times New Roman" w:cs="Times New Roman"/>
          <w:sz w:val="6"/>
          <w:szCs w:val="6"/>
          <w:lang w:eastAsia="ru-RU"/>
        </w:rPr>
        <w:t>рынка</w:t>
      </w:r>
      <w:proofErr w:type="gramStart"/>
      <w:r w:rsidRPr="007446FC">
        <w:rPr>
          <w:rFonts w:ascii="Times New Roman" w:eastAsia="Times New Roman" w:hAnsi="Times New Roman" w:cs="Times New Roman"/>
          <w:sz w:val="6"/>
          <w:szCs w:val="6"/>
          <w:lang w:eastAsia="ru-RU"/>
        </w:rPr>
        <w:t>.Т</w:t>
      </w:r>
      <w:proofErr w:type="gramEnd"/>
      <w:r w:rsidRPr="007446FC">
        <w:rPr>
          <w:rFonts w:ascii="Times New Roman" w:eastAsia="Times New Roman" w:hAnsi="Times New Roman" w:cs="Times New Roman"/>
          <w:sz w:val="6"/>
          <w:szCs w:val="6"/>
          <w:lang w:eastAsia="ru-RU"/>
        </w:rPr>
        <w:t>еорией</w:t>
      </w:r>
      <w:proofErr w:type="spellEnd"/>
      <w:r w:rsidRPr="007446FC">
        <w:rPr>
          <w:rFonts w:ascii="Times New Roman" w:eastAsia="Times New Roman" w:hAnsi="Times New Roman" w:cs="Times New Roman"/>
          <w:sz w:val="6"/>
          <w:szCs w:val="6"/>
          <w:lang w:eastAsia="ru-RU"/>
        </w:rPr>
        <w:t>, ориентированной на построение модели рынка с учетом указанных ограничений, является институционализм. В центре анализа этой теории находятся институты, «создаваемые людьми рамки, которые структурируют политические, эконо</w:t>
      </w:r>
      <w:r>
        <w:rPr>
          <w:rFonts w:ascii="Times New Roman" w:eastAsia="Times New Roman" w:hAnsi="Times New Roman" w:cs="Times New Roman"/>
          <w:sz w:val="6"/>
          <w:szCs w:val="6"/>
          <w:lang w:eastAsia="ru-RU"/>
        </w:rPr>
        <w:t xml:space="preserve">мические и </w:t>
      </w:r>
      <w:proofErr w:type="spellStart"/>
      <w:r>
        <w:rPr>
          <w:rFonts w:ascii="Times New Roman" w:eastAsia="Times New Roman" w:hAnsi="Times New Roman" w:cs="Times New Roman"/>
          <w:sz w:val="6"/>
          <w:szCs w:val="6"/>
          <w:lang w:eastAsia="ru-RU"/>
        </w:rPr>
        <w:t>социальные</w:t>
      </w:r>
      <w:r w:rsidRPr="007446FC">
        <w:rPr>
          <w:rFonts w:ascii="Times New Roman" w:eastAsia="Times New Roman" w:hAnsi="Times New Roman" w:cs="Times New Roman"/>
          <w:sz w:val="6"/>
          <w:szCs w:val="6"/>
          <w:lang w:eastAsia="ru-RU"/>
        </w:rPr>
        <w:t>взаимодействия</w:t>
      </w:r>
      <w:proofErr w:type="spellEnd"/>
      <w:r w:rsidRPr="007446FC">
        <w:rPr>
          <w:rFonts w:ascii="Times New Roman" w:eastAsia="Times New Roman" w:hAnsi="Times New Roman" w:cs="Times New Roman"/>
          <w:sz w:val="6"/>
          <w:szCs w:val="6"/>
          <w:lang w:eastAsia="ru-RU"/>
        </w:rPr>
        <w:t xml:space="preserve">» </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w:t>
      </w:r>
      <w:r w:rsidRPr="007446FC">
        <w:rPr>
          <w:rFonts w:ascii="Times New Roman" w:eastAsia="Times New Roman" w:hAnsi="Times New Roman" w:cs="Times New Roman"/>
          <w:b/>
          <w:sz w:val="6"/>
          <w:szCs w:val="6"/>
          <w:lang w:eastAsia="ru-RU"/>
        </w:rPr>
        <w:t>Основные ограничения применения неоклассической модели.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Неоклассическая модель предполагает полноту информации, которой обладают индивиды в момент осуществления выбора. Полнота информации достижима лишь в двух случаях — централизованного ценообразования или локального рынка. Еще одним требованием неоклассической модели рынка является минимальная взаимозависимость участников сделок: ситуация, когда решения о выборе одного индивида не зависят от решений других индивидов и не влияют на них. Минимальная взаимозависимость в принятии решений достигается только в рамках определенной структуры рынка, т. е. при совершении сделок на </w:t>
      </w:r>
      <w:proofErr w:type="gramStart"/>
      <w:r w:rsidRPr="007446FC">
        <w:rPr>
          <w:rFonts w:ascii="Times New Roman" w:eastAsia="Times New Roman" w:hAnsi="Times New Roman" w:cs="Times New Roman"/>
          <w:sz w:val="6"/>
          <w:szCs w:val="6"/>
          <w:lang w:eastAsia="ru-RU"/>
        </w:rPr>
        <w:t>совершенно конкурентном</w:t>
      </w:r>
      <w:proofErr w:type="gramEnd"/>
      <w:r w:rsidRPr="007446FC">
        <w:rPr>
          <w:rFonts w:ascii="Times New Roman" w:eastAsia="Times New Roman" w:hAnsi="Times New Roman" w:cs="Times New Roman"/>
          <w:sz w:val="6"/>
          <w:szCs w:val="6"/>
          <w:lang w:eastAsia="ru-RU"/>
        </w:rPr>
        <w:t xml:space="preserve"> рынке. Чтобы рынок соответствовал критериям совершенной конкуренции, должны выполняться следующие условия: • наличие большого, потенциально бесконечного числа участников сделок (продавцов и покупателей), • обмен осуществляется стандартизированными и однородными продуктами; • покупатели обладают полной информацией об интересующих их продуктах;    • существует возможность свободного входа и выхода с рынка, а у его участников отсутствуют стимулы для слияний. Таким образом, вторым фактором, определяющим пределы применимости неоклассической модели, выступает структура рынка. Еще одна предпосылка применимости неоклассических моделей</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 анализу реальных рынков заключается в соответствии совершающих</w:t>
      </w:r>
    </w:p>
    <w:p w:rsidR="007446FC" w:rsidRPr="007446FC" w:rsidRDefault="007446FC" w:rsidP="007446F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выбор людей идеалу homo oeconornicus. </w:t>
      </w:r>
    </w:p>
    <w:p w:rsidR="007446FC" w:rsidRPr="007446FC" w:rsidRDefault="007446FC" w:rsidP="007446FC">
      <w:pPr>
        <w:spacing w:after="0" w:line="240" w:lineRule="auto"/>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w:t>
      </w:r>
      <w:r w:rsidRPr="007446FC">
        <w:rPr>
          <w:rFonts w:ascii="Times New Roman" w:eastAsia="Times New Roman" w:hAnsi="Times New Roman" w:cs="Times New Roman"/>
          <w:b/>
          <w:sz w:val="6"/>
          <w:szCs w:val="6"/>
          <w:lang w:eastAsia="ru-RU"/>
        </w:rPr>
        <w:t xml:space="preserve">Понятия целерациональности, утилитарности, эмпатии, доверия и интерпретативной рациональности в </w:t>
      </w:r>
      <w:proofErr w:type="spellStart"/>
      <w:r w:rsidRPr="007446FC">
        <w:rPr>
          <w:rFonts w:ascii="Times New Roman" w:eastAsia="Times New Roman" w:hAnsi="Times New Roman" w:cs="Times New Roman"/>
          <w:b/>
          <w:sz w:val="6"/>
          <w:szCs w:val="6"/>
          <w:lang w:eastAsia="ru-RU"/>
        </w:rPr>
        <w:t>институционализме</w:t>
      </w:r>
      <w:proofErr w:type="spellEnd"/>
      <w:r w:rsidRPr="007446FC">
        <w:rPr>
          <w:rFonts w:ascii="Times New Roman" w:eastAsia="Times New Roman" w:hAnsi="Times New Roman" w:cs="Times New Roman"/>
          <w:b/>
          <w:sz w:val="6"/>
          <w:szCs w:val="6"/>
          <w:lang w:eastAsia="ru-RU"/>
        </w:rPr>
        <w:t>. Фокальные точки и соглашения.</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 xml:space="preserve">Целерациональное </w:t>
      </w:r>
      <w:r w:rsidRPr="007446FC">
        <w:rPr>
          <w:rFonts w:ascii="Times New Roman" w:eastAsia="Times New Roman" w:hAnsi="Times New Roman" w:cs="Times New Roman"/>
          <w:sz w:val="6"/>
          <w:szCs w:val="6"/>
          <w:lang w:eastAsia="ru-RU"/>
        </w:rPr>
        <w:t xml:space="preserve">поведение понимается как «ожидание определенного поведения предметов внешнего мира и других людей и использование этого ожидания в качестве «условий» и «средств» для достижения своей рационально поставленной и продуманной цели». Целерациональный человек свободен в </w:t>
      </w:r>
      <w:proofErr w:type="gramStart"/>
      <w:r w:rsidRPr="007446FC">
        <w:rPr>
          <w:rFonts w:ascii="Times New Roman" w:eastAsia="Times New Roman" w:hAnsi="Times New Roman" w:cs="Times New Roman"/>
          <w:sz w:val="6"/>
          <w:szCs w:val="6"/>
          <w:lang w:eastAsia="ru-RU"/>
        </w:rPr>
        <w:t>выборе</w:t>
      </w:r>
      <w:proofErr w:type="gramEnd"/>
      <w:r w:rsidRPr="007446FC">
        <w:rPr>
          <w:rFonts w:ascii="Times New Roman" w:eastAsia="Times New Roman" w:hAnsi="Times New Roman" w:cs="Times New Roman"/>
          <w:sz w:val="6"/>
          <w:szCs w:val="6"/>
          <w:lang w:eastAsia="ru-RU"/>
        </w:rPr>
        <w:t xml:space="preserve"> как целей, так и средств для их достижения.</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Понятие </w:t>
      </w:r>
      <w:r w:rsidRPr="007446FC">
        <w:rPr>
          <w:rFonts w:ascii="Times New Roman" w:eastAsia="Times New Roman" w:hAnsi="Times New Roman" w:cs="Times New Roman"/>
          <w:i/>
          <w:sz w:val="6"/>
          <w:szCs w:val="6"/>
          <w:lang w:eastAsia="ru-RU"/>
        </w:rPr>
        <w:t>утилитарности</w:t>
      </w:r>
      <w:r w:rsidRPr="007446FC">
        <w:rPr>
          <w:rFonts w:ascii="Times New Roman" w:eastAsia="Times New Roman" w:hAnsi="Times New Roman" w:cs="Times New Roman"/>
          <w:sz w:val="6"/>
          <w:szCs w:val="6"/>
          <w:lang w:eastAsia="ru-RU"/>
        </w:rPr>
        <w:t xml:space="preserve"> обозначает, что действия человека должны быть подчинены задаче максимизации удовольствия, полезности. Именно полезность становится основой человеческого счастья. Следует различать две формы утилитаризма — простой и сложный. В первом случае человек просто нацелен на задачу максимизации своего удовольствия, во втором же он связывает сумму получаемой полезности со своей собственной деятельностью. Именно осознание связи между полезностью и деятельностью характеризует идеального участника рыночного обмена.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Чувство</w:t>
      </w:r>
      <w:r w:rsidRPr="007446FC">
        <w:rPr>
          <w:rFonts w:ascii="Times New Roman" w:eastAsia="Times New Roman" w:hAnsi="Times New Roman" w:cs="Times New Roman"/>
          <w:i/>
          <w:sz w:val="6"/>
          <w:szCs w:val="6"/>
          <w:lang w:eastAsia="ru-RU"/>
        </w:rPr>
        <w:t xml:space="preserve"> эмпатии</w:t>
      </w:r>
      <w:r w:rsidRPr="007446FC">
        <w:rPr>
          <w:rFonts w:ascii="Times New Roman" w:eastAsia="Times New Roman" w:hAnsi="Times New Roman" w:cs="Times New Roman"/>
          <w:sz w:val="6"/>
          <w:szCs w:val="6"/>
          <w:lang w:eastAsia="ru-RU"/>
        </w:rPr>
        <w:t xml:space="preserve"> в отношении к другим участникам сделки, проявляется через умение  поставить себя на их место и взглянуть на происходящий обмен с их точки зрения.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Между участниками сделок на рынке должно существовать </w:t>
      </w:r>
      <w:r w:rsidRPr="007446FC">
        <w:rPr>
          <w:rFonts w:ascii="Times New Roman" w:eastAsia="Times New Roman" w:hAnsi="Times New Roman" w:cs="Times New Roman"/>
          <w:i/>
          <w:sz w:val="6"/>
          <w:szCs w:val="6"/>
          <w:lang w:eastAsia="ru-RU"/>
        </w:rPr>
        <w:t>доверие</w:t>
      </w:r>
      <w:r w:rsidRPr="007446FC">
        <w:rPr>
          <w:rFonts w:ascii="Times New Roman" w:eastAsia="Times New Roman" w:hAnsi="Times New Roman" w:cs="Times New Roman"/>
          <w:sz w:val="6"/>
          <w:szCs w:val="6"/>
          <w:lang w:eastAsia="ru-RU"/>
        </w:rPr>
        <w:t xml:space="preserve">. Никакая, даже самая элементарная сделка на рынке не может быть осуществлена без хотя бы минимального доверия между ее участниками. «Я доверяю </w:t>
      </w:r>
      <w:proofErr w:type="gramStart"/>
      <w:r w:rsidRPr="007446FC">
        <w:rPr>
          <w:rFonts w:ascii="Times New Roman" w:eastAsia="Times New Roman" w:hAnsi="Times New Roman" w:cs="Times New Roman"/>
          <w:sz w:val="6"/>
          <w:szCs w:val="6"/>
          <w:lang w:eastAsia="ru-RU"/>
        </w:rPr>
        <w:t>другому</w:t>
      </w:r>
      <w:proofErr w:type="gramEnd"/>
      <w:r w:rsidRPr="007446FC">
        <w:rPr>
          <w:rFonts w:ascii="Times New Roman" w:eastAsia="Times New Roman" w:hAnsi="Times New Roman" w:cs="Times New Roman"/>
          <w:sz w:val="6"/>
          <w:szCs w:val="6"/>
          <w:lang w:eastAsia="ru-RU"/>
        </w:rPr>
        <w:t xml:space="preserve">, если думаю, что он не обманет моих ожиданий об его намерениях и об условиях совершаемой сделки».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Интерпретативной рациональность</w:t>
      </w:r>
      <w:r w:rsidRPr="007446FC">
        <w:rPr>
          <w:rFonts w:ascii="Times New Roman" w:eastAsia="Times New Roman" w:hAnsi="Times New Roman" w:cs="Times New Roman"/>
          <w:sz w:val="6"/>
          <w:szCs w:val="6"/>
          <w:lang w:eastAsia="ru-RU"/>
        </w:rPr>
        <w:t xml:space="preserve"> является своего рода синтезом вышеизложенных четырех элементов. Интерпретативная рациональность включает, с одной стороны, способность индивида сформировать верные ожидания относительно действий другого, т. е. правильно интерпретировать намерения и планы последнего.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Предпосылками интерпретативной рациональности является существование </w:t>
      </w:r>
      <w:r w:rsidRPr="007446FC">
        <w:rPr>
          <w:rFonts w:ascii="Times New Roman" w:eastAsia="Times New Roman" w:hAnsi="Times New Roman" w:cs="Times New Roman"/>
          <w:i/>
          <w:sz w:val="6"/>
          <w:szCs w:val="6"/>
          <w:lang w:eastAsia="ru-RU"/>
        </w:rPr>
        <w:t>фокальных точек</w:t>
      </w:r>
      <w:r w:rsidRPr="007446FC">
        <w:rPr>
          <w:rFonts w:ascii="Times New Roman" w:eastAsia="Times New Roman" w:hAnsi="Times New Roman" w:cs="Times New Roman"/>
          <w:sz w:val="6"/>
          <w:szCs w:val="6"/>
          <w:lang w:eastAsia="ru-RU"/>
        </w:rPr>
        <w:t xml:space="preserve">, спонтанно выбираемых всеми индивидами вариантов, и </w:t>
      </w:r>
      <w:r w:rsidRPr="007446FC">
        <w:rPr>
          <w:rFonts w:ascii="Times New Roman" w:eastAsia="Times New Roman" w:hAnsi="Times New Roman" w:cs="Times New Roman"/>
          <w:i/>
          <w:sz w:val="6"/>
          <w:szCs w:val="6"/>
          <w:lang w:eastAsia="ru-RU"/>
        </w:rPr>
        <w:t>соглашений</w:t>
      </w:r>
      <w:r w:rsidRPr="007446FC">
        <w:rPr>
          <w:rFonts w:ascii="Times New Roman" w:eastAsia="Times New Roman" w:hAnsi="Times New Roman" w:cs="Times New Roman"/>
          <w:sz w:val="6"/>
          <w:szCs w:val="6"/>
          <w:lang w:eastAsia="ru-RU"/>
        </w:rPr>
        <w:t>, общеизвестных вариантов поведения индивидов. Примером фокальной точки является общепринятое в городе или здании место встречи. Что касается соглашений, то речь идет об общепринятом в той или иной ситуации варианте поведения. Соглашением регулируется, например, общение случайных попутчиков в поезде. Оно определяет темы разговоров, допустимую степень открытости, степень уважения интересов другого (в вопросах шума, света) и т.д.</w:t>
      </w:r>
    </w:p>
    <w:p w:rsidR="007446FC" w:rsidRPr="007446FC" w:rsidRDefault="007446FC" w:rsidP="007446FC">
      <w:pPr>
        <w:spacing w:after="0" w:line="240" w:lineRule="auto"/>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4.</w:t>
      </w:r>
      <w:r w:rsidRPr="007446FC">
        <w:rPr>
          <w:rFonts w:ascii="Times New Roman" w:eastAsia="Times New Roman" w:hAnsi="Times New Roman" w:cs="Times New Roman"/>
          <w:b/>
          <w:sz w:val="6"/>
          <w:szCs w:val="6"/>
          <w:lang w:eastAsia="ru-RU"/>
        </w:rPr>
        <w:t>Основные направления институционализма. Старый и новый институционализм. Понятие холизма.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Теперь мы можем непосредственно обратиться к анализу направлений институционального анализа. Изобразим институциональную теорию в форме дерева, которое растет из двух корней — «старого» институционализма и неоклассики (рис. 2.2). Начнем с корней, которые питают «дерево» институционализма. К уже сказанному о неоклассической теории добавим лишь два момента. Первый касается методологии анализа, методологического индивидуализма. Он заключается в объяснении институтов через интересы и поведение индивидов, которые их используют для координации своих действий. Именно индивид становится отправной точкой в анализе институтов. Например, характеристики государства выводятся из интересов и особенностей поведения его граждан. Продолжением принципа методологического индивидуализма стал особый взгляд неоклассиков на процесс возникновения институтов, концепцию спонтанной эволюции институтов. Эта концепция исходит из предположения, что институты возникают в результате действий людей, но не обязательно в результате их желаний, т. е. спонтанно. Согласно Ф. </w:t>
      </w:r>
      <w:proofErr w:type="spellStart"/>
      <w:r w:rsidRPr="007446FC">
        <w:rPr>
          <w:rFonts w:ascii="Times New Roman" w:eastAsia="Times New Roman" w:hAnsi="Times New Roman" w:cs="Times New Roman"/>
          <w:sz w:val="6"/>
          <w:szCs w:val="6"/>
          <w:lang w:eastAsia="ru-RU"/>
        </w:rPr>
        <w:t>Хайеку</w:t>
      </w:r>
      <w:proofErr w:type="spellEnd"/>
      <w:r w:rsidRPr="007446FC">
        <w:rPr>
          <w:rFonts w:ascii="Times New Roman" w:eastAsia="Times New Roman" w:hAnsi="Times New Roman" w:cs="Times New Roman"/>
          <w:sz w:val="6"/>
          <w:szCs w:val="6"/>
          <w:lang w:eastAsia="ru-RU"/>
        </w:rPr>
        <w:t xml:space="preserve">, анализ должен быть нацелен на объяснение «незапланированных результатов осознанной деятельности людей»20. Аналогично «старый» институционализм использует методологию холизма, в которой исходным пунктом в анализе становятся не индивиды, а институты. Иными словами, характеристики индивидов выводятся из характеристик институтов, а не наоборот. Сами же институты объясняются через те функции, которые они выполняют в воспроизводстве системы отношений на макроуровне21. Теперь уже не граждане «заслуживают» свое правительство, а правительство способствует формированию определенного типа граждан. Далее, концепции спонтанной эволюции противостоит тезис институционального детерминизма: институты рассматриваются в качестве основного препятствия спонтанности развития, «старые» </w:t>
      </w:r>
      <w:proofErr w:type="spellStart"/>
      <w:r w:rsidRPr="007446FC">
        <w:rPr>
          <w:rFonts w:ascii="Times New Roman" w:eastAsia="Times New Roman" w:hAnsi="Times New Roman" w:cs="Times New Roman"/>
          <w:sz w:val="6"/>
          <w:szCs w:val="6"/>
          <w:lang w:eastAsia="ru-RU"/>
        </w:rPr>
        <w:t>институционалисты</w:t>
      </w:r>
      <w:proofErr w:type="spellEnd"/>
      <w:r w:rsidRPr="007446FC">
        <w:rPr>
          <w:rFonts w:ascii="Times New Roman" w:eastAsia="Times New Roman" w:hAnsi="Times New Roman" w:cs="Times New Roman"/>
          <w:sz w:val="6"/>
          <w:szCs w:val="6"/>
          <w:lang w:eastAsia="ru-RU"/>
        </w:rPr>
        <w:t xml:space="preserve"> видят в них важный стабилизирующий фактор.</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Институты — «результат процессов, происходивших в прошлом, они приспособлены к обстоятельствам прошлого [и потому являются] фактором социальной инерции, психологической инерции»22.</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Таким образом, институты задают «рамки» всего последующего развития. Методологический индивидуализм — объяснение институтов через потребность индивидов в существовании рамок, структурирующих их взаимодействия в различных сферах. Индивиды первичны, институты вторичны.</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Холизм — объяснение поведения и интересов индивидов через характеристики институтов, которые предопределяют их взаимодействия. Институты первичны, индивиды вторичны.</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5.</w:t>
      </w:r>
      <w:r w:rsidRPr="007446FC">
        <w:rPr>
          <w:rFonts w:ascii="Times New Roman" w:eastAsia="Times New Roman" w:hAnsi="Times New Roman" w:cs="Times New Roman"/>
          <w:b/>
          <w:sz w:val="6"/>
          <w:szCs w:val="6"/>
          <w:lang w:eastAsia="ru-RU"/>
        </w:rPr>
        <w:t>Методологические позиции старого институционализма.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Наиболее ярким представителям: К. Марксу, Т. </w:t>
      </w:r>
      <w:proofErr w:type="spellStart"/>
      <w:r w:rsidRPr="007446FC">
        <w:rPr>
          <w:rFonts w:ascii="Times New Roman" w:eastAsia="Times New Roman" w:hAnsi="Times New Roman" w:cs="Times New Roman"/>
          <w:sz w:val="6"/>
          <w:szCs w:val="6"/>
          <w:lang w:eastAsia="ru-RU"/>
        </w:rPr>
        <w:t>Веблену</w:t>
      </w:r>
      <w:proofErr w:type="spellEnd"/>
      <w:r w:rsidRPr="007446FC">
        <w:rPr>
          <w:rFonts w:ascii="Times New Roman" w:eastAsia="Times New Roman" w:hAnsi="Times New Roman" w:cs="Times New Roman"/>
          <w:sz w:val="6"/>
          <w:szCs w:val="6"/>
          <w:lang w:eastAsia="ru-RU"/>
        </w:rPr>
        <w:t xml:space="preserve">, К. </w:t>
      </w:r>
      <w:proofErr w:type="spellStart"/>
      <w:r w:rsidRPr="007446FC">
        <w:rPr>
          <w:rFonts w:ascii="Times New Roman" w:eastAsia="Times New Roman" w:hAnsi="Times New Roman" w:cs="Times New Roman"/>
          <w:sz w:val="6"/>
          <w:szCs w:val="6"/>
          <w:lang w:eastAsia="ru-RU"/>
        </w:rPr>
        <w:t>Поланьи</w:t>
      </w:r>
      <w:proofErr w:type="spellEnd"/>
      <w:r w:rsidRPr="007446FC">
        <w:rPr>
          <w:rFonts w:ascii="Times New Roman" w:eastAsia="Times New Roman" w:hAnsi="Times New Roman" w:cs="Times New Roman"/>
          <w:sz w:val="6"/>
          <w:szCs w:val="6"/>
          <w:lang w:eastAsia="ru-RU"/>
        </w:rPr>
        <w:t xml:space="preserve"> и </w:t>
      </w:r>
      <w:proofErr w:type="spellStart"/>
      <w:r w:rsidRPr="007446FC">
        <w:rPr>
          <w:rFonts w:ascii="Times New Roman" w:eastAsia="Times New Roman" w:hAnsi="Times New Roman" w:cs="Times New Roman"/>
          <w:sz w:val="6"/>
          <w:szCs w:val="6"/>
          <w:lang w:eastAsia="ru-RU"/>
        </w:rPr>
        <w:t>Дж.К</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Гэлбрейту</w:t>
      </w:r>
      <w:proofErr w:type="spellEnd"/>
      <w:r w:rsidRPr="007446FC">
        <w:rPr>
          <w:rFonts w:ascii="Times New Roman" w:eastAsia="Times New Roman" w:hAnsi="Times New Roman" w:cs="Times New Roman"/>
          <w:sz w:val="6"/>
          <w:szCs w:val="6"/>
          <w:lang w:eastAsia="ru-RU"/>
        </w:rPr>
        <w:t xml:space="preserve">. Маркс в «Капитале» (1867) достаточно широко использовал и метод холизма, и тезис институционального детерминизма. Его теория фабрики, равно как и теория первоначального накопления капитала, наиболее наглядны с этой точки зрения. В своем анализе возникновения машинного производства Маркс обращает внимание на влияние, которое оказывают организационные формы на процесс производства и обмена. Система отношений между капиталистом и наемным рабочим определяется организационной формой, которую принимает разделение труда: естественное разделение труда —&gt; кооперация -&gt; мануфактура и производство абсолютной прибавочной стоимости -&gt; появление частичного рабочего </w:t>
      </w:r>
      <w:proofErr w:type="gramStart"/>
      <w:r w:rsidRPr="007446FC">
        <w:rPr>
          <w:rFonts w:ascii="Times New Roman" w:eastAsia="Times New Roman" w:hAnsi="Times New Roman" w:cs="Times New Roman"/>
          <w:sz w:val="6"/>
          <w:szCs w:val="6"/>
          <w:lang w:eastAsia="ru-RU"/>
        </w:rPr>
        <w:t>-»</w:t>
      </w:r>
      <w:proofErr w:type="gramEnd"/>
      <w:r w:rsidRPr="007446FC">
        <w:rPr>
          <w:rFonts w:ascii="Times New Roman" w:eastAsia="Times New Roman" w:hAnsi="Times New Roman" w:cs="Times New Roman"/>
          <w:sz w:val="6"/>
          <w:szCs w:val="6"/>
          <w:lang w:eastAsia="ru-RU"/>
        </w:rPr>
        <w:t xml:space="preserve"> появление машин —&gt; фабрика —&gt; производство относительной прибавочной стоимости. Аналогичным образом в анализе первоначального накопления можно увидеть институциональный подход, а точнее — один из вариантов институционального детерминизма, легальный детерминизм. Именно с принятием ряда законодательных актов — актов королей Генрихов VII и VIII, Карла I об узурпации общественных и церковных земель, законов против бродяжничества, законов против увеличения заработной платы — стали формироваться</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рынок наемного труда и система капиталистического найма. Та же мысль развивается и Карлом </w:t>
      </w:r>
      <w:proofErr w:type="spellStart"/>
      <w:r w:rsidRPr="007446FC">
        <w:rPr>
          <w:rFonts w:ascii="Times New Roman" w:eastAsia="Times New Roman" w:hAnsi="Times New Roman" w:cs="Times New Roman"/>
          <w:sz w:val="6"/>
          <w:szCs w:val="6"/>
          <w:lang w:eastAsia="ru-RU"/>
        </w:rPr>
        <w:t>Поланьи</w:t>
      </w:r>
      <w:proofErr w:type="spellEnd"/>
      <w:r w:rsidRPr="007446FC">
        <w:rPr>
          <w:rFonts w:ascii="Times New Roman" w:eastAsia="Times New Roman" w:hAnsi="Times New Roman" w:cs="Times New Roman"/>
          <w:sz w:val="6"/>
          <w:szCs w:val="6"/>
          <w:lang w:eastAsia="ru-RU"/>
        </w:rPr>
        <w:t xml:space="preserve">,  который утверждает, что  именно вмешательство государства лежало в основе формирования национальных (в отличие от локальных) рынков ресурсов и рынка труда. «Внутренний рынок был повсеместно создан в Западной Европе посредством государственной интервенции», его возникновение не являлось результатом естественной эволюции </w:t>
      </w:r>
      <w:proofErr w:type="gramStart"/>
      <w:r w:rsidRPr="007446FC">
        <w:rPr>
          <w:rFonts w:ascii="Times New Roman" w:eastAsia="Times New Roman" w:hAnsi="Times New Roman" w:cs="Times New Roman"/>
          <w:sz w:val="6"/>
          <w:szCs w:val="6"/>
          <w:lang w:eastAsia="ru-RU"/>
        </w:rPr>
        <w:t>локальных</w:t>
      </w:r>
      <w:proofErr w:type="gramEnd"/>
      <w:r w:rsidRPr="007446FC">
        <w:rPr>
          <w:rFonts w:ascii="Times New Roman" w:eastAsia="Times New Roman" w:hAnsi="Times New Roman" w:cs="Times New Roman"/>
          <w:sz w:val="6"/>
          <w:szCs w:val="6"/>
          <w:lang w:eastAsia="ru-RU"/>
        </w:rPr>
        <w:t xml:space="preserve"> рынков26. Этот вывод особенно интересен в связи с нашим собственным анализом, показавшим глубокую пропасть, разделяющую локальный рынок и рынок с централизованным ценообразованием27. Т. Веблен в своей «Теории праздного класса» (1899) дает пример применения методологии холизма к анализу роли привычек. Привычки являются одним из институтов, задающих рамки поведения индивидов на рынке, в политической сфере, в семье. Так вот, поведение современных людей выводится </w:t>
      </w:r>
      <w:proofErr w:type="spellStart"/>
      <w:r w:rsidRPr="007446FC">
        <w:rPr>
          <w:rFonts w:ascii="Times New Roman" w:eastAsia="Times New Roman" w:hAnsi="Times New Roman" w:cs="Times New Roman"/>
          <w:sz w:val="6"/>
          <w:szCs w:val="6"/>
          <w:lang w:eastAsia="ru-RU"/>
        </w:rPr>
        <w:t>Вебленом</w:t>
      </w:r>
      <w:proofErr w:type="spellEnd"/>
      <w:r w:rsidRPr="007446FC">
        <w:rPr>
          <w:rFonts w:ascii="Times New Roman" w:eastAsia="Times New Roman" w:hAnsi="Times New Roman" w:cs="Times New Roman"/>
          <w:sz w:val="6"/>
          <w:szCs w:val="6"/>
          <w:lang w:eastAsia="ru-RU"/>
        </w:rPr>
        <w:t xml:space="preserve"> из двух очень древних привычек, которые он называет инстинктом соперничества (желание опередить других, выделиться на общем фоне) и инстинктом мастерства (предрасположение к добросовестному и эффективному труду). Инстинкт соперничества лежит, согласно этому автору, в основе собственности и конкуренции на рынке28. Этот же инстинкт объясняет так называемое «демонстративное потребление», когда индивид ориентируется в своем выборе не на максимизацию собственной полезности, а на максимизацию своего престижа в глазах других. Например, выбор машины зачастую подчинен такой логике: потребитель обращает внимание не столько</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на цену и на технические характеристики, сколько на престиж, который обеспечивает обладание определенной маркой автомобиля. Наконец, к старому </w:t>
      </w:r>
      <w:proofErr w:type="spellStart"/>
      <w:r w:rsidRPr="007446FC">
        <w:rPr>
          <w:rFonts w:ascii="Times New Roman" w:eastAsia="Times New Roman" w:hAnsi="Times New Roman" w:cs="Times New Roman"/>
          <w:sz w:val="6"/>
          <w:szCs w:val="6"/>
          <w:lang w:eastAsia="ru-RU"/>
        </w:rPr>
        <w:t>институционализму</w:t>
      </w:r>
      <w:proofErr w:type="spellEnd"/>
      <w:r w:rsidRPr="007446FC">
        <w:rPr>
          <w:rFonts w:ascii="Times New Roman" w:eastAsia="Times New Roman" w:hAnsi="Times New Roman" w:cs="Times New Roman"/>
          <w:sz w:val="6"/>
          <w:szCs w:val="6"/>
          <w:lang w:eastAsia="ru-RU"/>
        </w:rPr>
        <w:t xml:space="preserve"> можно отнести</w:t>
      </w:r>
      <w:proofErr w:type="gramStart"/>
      <w:r>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Д</w:t>
      </w:r>
      <w:proofErr w:type="gramEnd"/>
      <w:r w:rsidRPr="007446FC">
        <w:rPr>
          <w:rFonts w:ascii="Times New Roman" w:eastAsia="Times New Roman" w:hAnsi="Times New Roman" w:cs="Times New Roman"/>
          <w:sz w:val="6"/>
          <w:szCs w:val="6"/>
          <w:lang w:eastAsia="ru-RU"/>
        </w:rPr>
        <w:t>ж.К</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Гэлбрейта</w:t>
      </w:r>
      <w:proofErr w:type="spellEnd"/>
      <w:r w:rsidRPr="007446FC">
        <w:rPr>
          <w:rFonts w:ascii="Times New Roman" w:eastAsia="Times New Roman" w:hAnsi="Times New Roman" w:cs="Times New Roman"/>
          <w:sz w:val="6"/>
          <w:szCs w:val="6"/>
          <w:lang w:eastAsia="ru-RU"/>
        </w:rPr>
        <w:t xml:space="preserve"> и его теорию </w:t>
      </w:r>
      <w:proofErr w:type="spellStart"/>
      <w:r w:rsidRPr="007446FC">
        <w:rPr>
          <w:rFonts w:ascii="Times New Roman" w:eastAsia="Times New Roman" w:hAnsi="Times New Roman" w:cs="Times New Roman"/>
          <w:sz w:val="6"/>
          <w:szCs w:val="6"/>
          <w:lang w:eastAsia="ru-RU"/>
        </w:rPr>
        <w:t>техноструктуры</w:t>
      </w:r>
      <w:proofErr w:type="spellEnd"/>
      <w:r w:rsidRPr="007446FC">
        <w:rPr>
          <w:rFonts w:ascii="Times New Roman" w:eastAsia="Times New Roman" w:hAnsi="Times New Roman" w:cs="Times New Roman"/>
          <w:sz w:val="6"/>
          <w:szCs w:val="6"/>
          <w:lang w:eastAsia="ru-RU"/>
        </w:rPr>
        <w:t>, изложенную в книгах «Новое индустриальное общество» (1967) и «Экономические теории и цели общества» (1973). Как и в нашем анализе пределов применимости неоклассического подхода, Гэлбрейт начинает с вопросов информац</w:t>
      </w:r>
      <w:proofErr w:type="gramStart"/>
      <w:r w:rsidRPr="007446FC">
        <w:rPr>
          <w:rFonts w:ascii="Times New Roman" w:eastAsia="Times New Roman" w:hAnsi="Times New Roman" w:cs="Times New Roman"/>
          <w:sz w:val="6"/>
          <w:szCs w:val="6"/>
          <w:lang w:eastAsia="ru-RU"/>
        </w:rPr>
        <w:t>ии и ее</w:t>
      </w:r>
      <w:proofErr w:type="gramEnd"/>
      <w:r w:rsidRPr="007446FC">
        <w:rPr>
          <w:rFonts w:ascii="Times New Roman" w:eastAsia="Times New Roman" w:hAnsi="Times New Roman" w:cs="Times New Roman"/>
          <w:sz w:val="6"/>
          <w:szCs w:val="6"/>
          <w:lang w:eastAsia="ru-RU"/>
        </w:rPr>
        <w:t xml:space="preserve"> распределения среди участников обмена. Его главный тезис — на современном рынке никто не обладает всей полнотой информации, знания каждого носят специализированный и частичный характер. Полнота информации достигается только с помощью объединения этих частичных знаний в рамках организации или, как ее называет Гэлбрейт, </w:t>
      </w:r>
      <w:proofErr w:type="spellStart"/>
      <w:r w:rsidRPr="007446FC">
        <w:rPr>
          <w:rFonts w:ascii="Times New Roman" w:eastAsia="Times New Roman" w:hAnsi="Times New Roman" w:cs="Times New Roman"/>
          <w:sz w:val="6"/>
          <w:szCs w:val="6"/>
          <w:lang w:eastAsia="ru-RU"/>
        </w:rPr>
        <w:t>техноструктуры</w:t>
      </w:r>
      <w:proofErr w:type="spellEnd"/>
      <w:r w:rsidRPr="007446FC">
        <w:rPr>
          <w:rFonts w:ascii="Times New Roman" w:eastAsia="Times New Roman" w:hAnsi="Times New Roman" w:cs="Times New Roman"/>
          <w:sz w:val="6"/>
          <w:szCs w:val="6"/>
          <w:lang w:eastAsia="ru-RU"/>
        </w:rPr>
        <w:t xml:space="preserve">. «Власть перешла от отдельных личностей к организациям, обладающим групповой индивидуальностью». А далее следует анализ влияния, которое оказывает </w:t>
      </w:r>
      <w:proofErr w:type="spellStart"/>
      <w:r w:rsidRPr="007446FC">
        <w:rPr>
          <w:rFonts w:ascii="Times New Roman" w:eastAsia="Times New Roman" w:hAnsi="Times New Roman" w:cs="Times New Roman"/>
          <w:sz w:val="6"/>
          <w:szCs w:val="6"/>
          <w:lang w:eastAsia="ru-RU"/>
        </w:rPr>
        <w:t>техноструктура</w:t>
      </w:r>
      <w:proofErr w:type="spellEnd"/>
      <w:r w:rsidRPr="007446FC">
        <w:rPr>
          <w:rFonts w:ascii="Times New Roman" w:eastAsia="Times New Roman" w:hAnsi="Times New Roman" w:cs="Times New Roman"/>
          <w:sz w:val="6"/>
          <w:szCs w:val="6"/>
          <w:lang w:eastAsia="ru-RU"/>
        </w:rPr>
        <w:t xml:space="preserve"> на поведение индивидов, т. е. характеристики индивидов рассматриваются в качестве функции институциональной среды. Например, потребительский спрос выводится из интересов роста корпораций, активно использующих для убеждения потребителей рекламу, а не из их экзогенных предпочтений.</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6.</w:t>
      </w:r>
      <w:r w:rsidRPr="007446FC">
        <w:rPr>
          <w:rFonts w:ascii="Times New Roman" w:eastAsia="Times New Roman" w:hAnsi="Times New Roman" w:cs="Times New Roman"/>
          <w:b/>
          <w:sz w:val="6"/>
          <w:szCs w:val="6"/>
          <w:lang w:eastAsia="ru-RU"/>
        </w:rPr>
        <w:t>Неоинституциональная экономика. «Дерево институционализма».</w:t>
      </w:r>
    </w:p>
    <w:p w:rsidR="007446FC" w:rsidRPr="007446FC" w:rsidRDefault="007446FC" w:rsidP="007446FC">
      <w:pPr>
        <w:autoSpaceDE w:val="0"/>
        <w:autoSpaceDN w:val="0"/>
        <w:adjustRightInd w:val="0"/>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После этого краткого обзора «старых» </w:t>
      </w:r>
      <w:proofErr w:type="spellStart"/>
      <w:r w:rsidRPr="007446FC">
        <w:rPr>
          <w:rFonts w:ascii="Times New Roman" w:eastAsia="Times New Roman" w:hAnsi="Times New Roman" w:cs="Times New Roman"/>
          <w:sz w:val="6"/>
          <w:szCs w:val="6"/>
          <w:lang w:eastAsia="ru-RU"/>
        </w:rPr>
        <w:t>институционалистов</w:t>
      </w:r>
      <w:proofErr w:type="spellEnd"/>
      <w:r w:rsidRPr="007446FC">
        <w:rPr>
          <w:rFonts w:ascii="Times New Roman" w:eastAsia="Times New Roman" w:hAnsi="Times New Roman" w:cs="Times New Roman"/>
          <w:sz w:val="6"/>
          <w:szCs w:val="6"/>
          <w:lang w:eastAsia="ru-RU"/>
        </w:rPr>
        <w:t xml:space="preserve"> мы можем вернуться к «дереву» институционализма. </w:t>
      </w:r>
      <w:proofErr w:type="gramStart"/>
      <w:r w:rsidRPr="007446FC">
        <w:rPr>
          <w:rFonts w:ascii="Times New Roman" w:eastAsia="Times New Roman" w:hAnsi="Times New Roman" w:cs="Times New Roman"/>
          <w:sz w:val="6"/>
          <w:szCs w:val="6"/>
          <w:lang w:eastAsia="ru-RU"/>
        </w:rPr>
        <w:t xml:space="preserve">Его ствол образуют два направления — </w:t>
      </w:r>
      <w:proofErr w:type="spellStart"/>
      <w:r w:rsidRPr="007446FC">
        <w:rPr>
          <w:rFonts w:ascii="Times New Roman" w:eastAsia="Times New Roman" w:hAnsi="Times New Roman" w:cs="Times New Roman"/>
          <w:i/>
          <w:iCs/>
          <w:sz w:val="6"/>
          <w:szCs w:val="6"/>
          <w:lang w:eastAsia="ru-RU"/>
        </w:rPr>
        <w:t>неоинституциональная</w:t>
      </w:r>
      <w:proofErr w:type="spellEnd"/>
      <w:r w:rsidRPr="007446FC">
        <w:rPr>
          <w:rFonts w:ascii="Times New Roman" w:eastAsia="Times New Roman" w:hAnsi="Times New Roman" w:cs="Times New Roman"/>
          <w:i/>
          <w:iCs/>
          <w:sz w:val="6"/>
          <w:szCs w:val="6"/>
          <w:lang w:eastAsia="ru-RU"/>
        </w:rPr>
        <w:t xml:space="preserve"> экономика</w:t>
      </w:r>
      <w:r w:rsidRPr="007446FC">
        <w:rPr>
          <w:rFonts w:ascii="Times New Roman" w:eastAsia="Times New Roman" w:hAnsi="Times New Roman" w:cs="Times New Roman"/>
          <w:sz w:val="6"/>
          <w:szCs w:val="6"/>
          <w:lang w:eastAsia="ru-RU"/>
        </w:rPr>
        <w:t xml:space="preserve">) и </w:t>
      </w:r>
      <w:r w:rsidRPr="007446FC">
        <w:rPr>
          <w:rFonts w:ascii="Times New Roman" w:eastAsia="Times New Roman" w:hAnsi="Times New Roman" w:cs="Times New Roman"/>
          <w:i/>
          <w:iCs/>
          <w:sz w:val="6"/>
          <w:szCs w:val="6"/>
          <w:lang w:eastAsia="ru-RU"/>
        </w:rPr>
        <w:t>новая институциональная</w:t>
      </w:r>
      <w:r w:rsidRPr="007446FC">
        <w:rPr>
          <w:rFonts w:ascii="Times New Roman" w:eastAsia="Times New Roman" w:hAnsi="Times New Roman" w:cs="Times New Roman"/>
          <w:sz w:val="6"/>
          <w:szCs w:val="6"/>
          <w:lang w:eastAsia="ru-RU"/>
        </w:rPr>
        <w:t>.</w:t>
      </w:r>
      <w:proofErr w:type="gramEnd"/>
      <w:r w:rsidRPr="007446FC">
        <w:rPr>
          <w:rFonts w:ascii="Times New Roman" w:eastAsia="Times New Roman" w:hAnsi="Times New Roman" w:cs="Times New Roman"/>
          <w:sz w:val="6"/>
          <w:szCs w:val="6"/>
          <w:lang w:eastAsia="ru-RU"/>
        </w:rPr>
        <w:t xml:space="preserve"> Несмотря на кажущуюся идентичность названий, речь идет о принципиально различных парадигмах в анализе институтов. Первое направление оставляет неизменным жесткое ядро неоклассики. Включение нового элемента в предмет анализа институтов происходит за счет корректировки утверждений из «защитной оболочки» неоклассической теории. </w:t>
      </w:r>
      <w:proofErr w:type="gramStart"/>
      <w:r w:rsidRPr="007446FC">
        <w:rPr>
          <w:rFonts w:ascii="Times New Roman" w:eastAsia="Times New Roman" w:hAnsi="Times New Roman" w:cs="Times New Roman"/>
          <w:sz w:val="6"/>
          <w:szCs w:val="6"/>
          <w:lang w:eastAsia="ru-RU"/>
        </w:rPr>
        <w:t xml:space="preserve">Именно поэтому </w:t>
      </w:r>
      <w:proofErr w:type="spellStart"/>
      <w:r w:rsidRPr="007446FC">
        <w:rPr>
          <w:rFonts w:ascii="Times New Roman" w:eastAsia="Times New Roman" w:hAnsi="Times New Roman" w:cs="Times New Roman"/>
          <w:sz w:val="6"/>
          <w:szCs w:val="6"/>
          <w:lang w:eastAsia="ru-RU"/>
        </w:rPr>
        <w:t>неоинстиуциональную</w:t>
      </w:r>
      <w:proofErr w:type="spellEnd"/>
      <w:r w:rsidRPr="007446FC">
        <w:rPr>
          <w:rFonts w:ascii="Times New Roman" w:eastAsia="Times New Roman" w:hAnsi="Times New Roman" w:cs="Times New Roman"/>
          <w:sz w:val="6"/>
          <w:szCs w:val="6"/>
          <w:lang w:eastAsia="ru-RU"/>
        </w:rPr>
        <w:t xml:space="preserve"> экономику часто приводят в качестве примера «экономического империализма»32: не отказываясь от традиционного микроэкономического инструментария, «империалисты» стремятся объяснить являвшиеся ранее внешними для неоклассической теории факторы — идеологию, нормы поведения, законы, семью и т. д.  Второе направление, наоборот, отражает попытку создать новую теорию институтов, не связанную с прежними постулатами неоклассики.</w:t>
      </w:r>
      <w:proofErr w:type="gramEnd"/>
    </w:p>
    <w:p w:rsidR="007446FC" w:rsidRDefault="007446FC" w:rsidP="007446FC">
      <w:pPr>
        <w:spacing w:after="0" w:line="240" w:lineRule="auto"/>
        <w:rPr>
          <w:rFonts w:ascii="Times New Roman" w:eastAsia="Times New Roman" w:hAnsi="Times New Roman" w:cs="Times New Roman"/>
          <w:b/>
          <w:sz w:val="6"/>
          <w:szCs w:val="6"/>
          <w:lang w:eastAsia="ru-RU"/>
        </w:rPr>
      </w:pPr>
    </w:p>
    <w:p w:rsidR="007446FC" w:rsidRDefault="007446FC" w:rsidP="007446FC">
      <w:pPr>
        <w:spacing w:after="0" w:line="240" w:lineRule="auto"/>
        <w:rPr>
          <w:rFonts w:ascii="Times New Roman" w:eastAsia="Times New Roman" w:hAnsi="Times New Roman" w:cs="Times New Roman"/>
          <w:b/>
          <w:sz w:val="6"/>
          <w:szCs w:val="6"/>
          <w:lang w:eastAsia="ru-RU"/>
        </w:rPr>
      </w:pPr>
    </w:p>
    <w:p w:rsidR="007446FC" w:rsidRDefault="007446FC" w:rsidP="007446FC">
      <w:pPr>
        <w:spacing w:after="0" w:line="240" w:lineRule="auto"/>
        <w:rPr>
          <w:rFonts w:ascii="Times New Roman" w:eastAsia="Times New Roman" w:hAnsi="Times New Roman" w:cs="Times New Roman"/>
          <w:b/>
          <w:sz w:val="6"/>
          <w:szCs w:val="6"/>
          <w:lang w:eastAsia="ru-RU"/>
        </w:rPr>
      </w:pPr>
    </w:p>
    <w:p w:rsidR="004A6DD0" w:rsidRDefault="004A6DD0"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EC6A4C" w:rsidRDefault="00EC6A4C" w:rsidP="007446FC">
      <w:pPr>
        <w:spacing w:after="0" w:line="240" w:lineRule="auto"/>
        <w:rPr>
          <w:rFonts w:ascii="Times New Roman" w:eastAsia="Times New Roman" w:hAnsi="Times New Roman" w:cs="Times New Roman"/>
          <w:b/>
          <w:sz w:val="6"/>
          <w:szCs w:val="6"/>
          <w:lang w:eastAsia="ru-RU"/>
        </w:rPr>
      </w:pP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lastRenderedPageBreak/>
        <w:t>7.</w:t>
      </w:r>
      <w:r w:rsidRPr="007446FC">
        <w:rPr>
          <w:rFonts w:ascii="Times New Roman" w:eastAsia="Times New Roman" w:hAnsi="Times New Roman" w:cs="Times New Roman"/>
          <w:b/>
          <w:sz w:val="6"/>
          <w:szCs w:val="6"/>
          <w:lang w:eastAsia="ru-RU"/>
        </w:rPr>
        <w:t xml:space="preserve">Методология </w:t>
      </w:r>
      <w:proofErr w:type="spellStart"/>
      <w:r w:rsidRPr="007446FC">
        <w:rPr>
          <w:rFonts w:ascii="Times New Roman" w:eastAsia="Times New Roman" w:hAnsi="Times New Roman" w:cs="Times New Roman"/>
          <w:b/>
          <w:sz w:val="6"/>
          <w:szCs w:val="6"/>
          <w:lang w:eastAsia="ru-RU"/>
        </w:rPr>
        <w:t>неоинституциональной</w:t>
      </w:r>
      <w:proofErr w:type="spellEnd"/>
      <w:r w:rsidRPr="007446FC">
        <w:rPr>
          <w:rFonts w:ascii="Times New Roman" w:eastAsia="Times New Roman" w:hAnsi="Times New Roman" w:cs="Times New Roman"/>
          <w:b/>
          <w:sz w:val="6"/>
          <w:szCs w:val="6"/>
          <w:lang w:eastAsia="ru-RU"/>
        </w:rPr>
        <w:t xml:space="preserve"> экономики: исследовательская программа Рональда </w:t>
      </w:r>
      <w:proofErr w:type="spellStart"/>
      <w:r w:rsidRPr="007446FC">
        <w:rPr>
          <w:rFonts w:ascii="Times New Roman" w:eastAsia="Times New Roman" w:hAnsi="Times New Roman" w:cs="Times New Roman"/>
          <w:b/>
          <w:sz w:val="6"/>
          <w:szCs w:val="6"/>
          <w:lang w:eastAsia="ru-RU"/>
        </w:rPr>
        <w:t>Коуза</w:t>
      </w:r>
      <w:proofErr w:type="spellEnd"/>
      <w:r w:rsidRPr="007446FC">
        <w:rPr>
          <w:rFonts w:ascii="Times New Roman" w:eastAsia="Times New Roman" w:hAnsi="Times New Roman" w:cs="Times New Roman"/>
          <w:b/>
          <w:sz w:val="6"/>
          <w:szCs w:val="6"/>
          <w:lang w:eastAsia="ru-RU"/>
        </w:rPr>
        <w:t>.</w:t>
      </w:r>
    </w:p>
    <w:p w:rsidR="007446FC" w:rsidRPr="007446FC" w:rsidRDefault="007446FC" w:rsidP="007446FC">
      <w:pPr>
        <w:autoSpaceDE w:val="0"/>
        <w:autoSpaceDN w:val="0"/>
        <w:adjustRightInd w:val="0"/>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После этого краткого обзора «старых» </w:t>
      </w:r>
      <w:proofErr w:type="spellStart"/>
      <w:r w:rsidRPr="007446FC">
        <w:rPr>
          <w:rFonts w:ascii="Times New Roman" w:eastAsia="Times New Roman" w:hAnsi="Times New Roman" w:cs="Times New Roman"/>
          <w:sz w:val="6"/>
          <w:szCs w:val="6"/>
          <w:lang w:eastAsia="ru-RU"/>
        </w:rPr>
        <w:t>институционалистов</w:t>
      </w:r>
      <w:proofErr w:type="spellEnd"/>
      <w:r w:rsidRPr="007446FC">
        <w:rPr>
          <w:rFonts w:ascii="Times New Roman" w:eastAsia="Times New Roman" w:hAnsi="Times New Roman" w:cs="Times New Roman"/>
          <w:sz w:val="6"/>
          <w:szCs w:val="6"/>
          <w:lang w:eastAsia="ru-RU"/>
        </w:rPr>
        <w:t xml:space="preserve"> мы можем вернуться к «дереву» институционализма. Его ствол образуют два направления — </w:t>
      </w:r>
      <w:proofErr w:type="spellStart"/>
      <w:r w:rsidRPr="007446FC">
        <w:rPr>
          <w:rFonts w:ascii="Times New Roman" w:eastAsia="Times New Roman" w:hAnsi="Times New Roman" w:cs="Times New Roman"/>
          <w:i/>
          <w:iCs/>
          <w:sz w:val="6"/>
          <w:szCs w:val="6"/>
          <w:lang w:eastAsia="ru-RU"/>
        </w:rPr>
        <w:t>неоинституциональная</w:t>
      </w:r>
      <w:proofErr w:type="spellEnd"/>
      <w:r w:rsidRPr="007446FC">
        <w:rPr>
          <w:rFonts w:ascii="Times New Roman" w:eastAsia="Times New Roman" w:hAnsi="Times New Roman" w:cs="Times New Roman"/>
          <w:i/>
          <w:iCs/>
          <w:sz w:val="6"/>
          <w:szCs w:val="6"/>
          <w:lang w:eastAsia="ru-RU"/>
        </w:rPr>
        <w:t xml:space="preserve"> экономика</w:t>
      </w:r>
      <w:r w:rsidRPr="007446FC">
        <w:rPr>
          <w:rFonts w:ascii="Times New Roman" w:eastAsia="Times New Roman" w:hAnsi="Times New Roman" w:cs="Times New Roman"/>
          <w:sz w:val="6"/>
          <w:szCs w:val="6"/>
          <w:lang w:eastAsia="ru-RU"/>
        </w:rPr>
        <w:t xml:space="preserve"> и </w:t>
      </w:r>
      <w:r w:rsidRPr="007446FC">
        <w:rPr>
          <w:rFonts w:ascii="Times New Roman" w:eastAsia="Times New Roman" w:hAnsi="Times New Roman" w:cs="Times New Roman"/>
          <w:i/>
          <w:iCs/>
          <w:sz w:val="6"/>
          <w:szCs w:val="6"/>
          <w:lang w:eastAsia="ru-RU"/>
        </w:rPr>
        <w:t>новая институциональная экономика</w:t>
      </w:r>
      <w:proofErr w:type="gramStart"/>
      <w:r w:rsidRPr="007446FC">
        <w:rPr>
          <w:rFonts w:ascii="Times New Roman" w:eastAsia="Times New Roman" w:hAnsi="Times New Roman" w:cs="Times New Roman"/>
          <w:i/>
          <w:iCs/>
          <w:sz w:val="6"/>
          <w:szCs w:val="6"/>
          <w:lang w:eastAsia="ru-RU"/>
        </w:rPr>
        <w:t xml:space="preserve"> </w:t>
      </w:r>
      <w:r w:rsidRPr="007446FC">
        <w:rPr>
          <w:rFonts w:ascii="Times New Roman" w:eastAsia="Times New Roman" w:hAnsi="Times New Roman" w:cs="Times New Roman"/>
          <w:sz w:val="6"/>
          <w:szCs w:val="6"/>
          <w:lang w:eastAsia="ru-RU"/>
        </w:rPr>
        <w:t xml:space="preserve"> Н</w:t>
      </w:r>
      <w:proofErr w:type="gramEnd"/>
      <w:r w:rsidRPr="007446FC">
        <w:rPr>
          <w:rFonts w:ascii="Times New Roman" w:eastAsia="Times New Roman" w:hAnsi="Times New Roman" w:cs="Times New Roman"/>
          <w:sz w:val="6"/>
          <w:szCs w:val="6"/>
          <w:lang w:eastAsia="ru-RU"/>
        </w:rPr>
        <w:t xml:space="preserve">есмотря на кажущуюся идентичность названий, речь идет о принципиально различных парадигмах в анализе институтов. Первое направление оставляет неизменным жесткое ядро неоклассики. Включение нового элемента в предмет анализа институтов происходит за счет корректировки утверждений из «защитной оболочки» неоклассической теории. </w:t>
      </w:r>
      <w:proofErr w:type="gramStart"/>
      <w:r w:rsidRPr="007446FC">
        <w:rPr>
          <w:rFonts w:ascii="Times New Roman" w:eastAsia="Times New Roman" w:hAnsi="Times New Roman" w:cs="Times New Roman"/>
          <w:sz w:val="6"/>
          <w:szCs w:val="6"/>
          <w:lang w:eastAsia="ru-RU"/>
        </w:rPr>
        <w:t xml:space="preserve">Именно поэтому </w:t>
      </w:r>
      <w:proofErr w:type="spellStart"/>
      <w:r w:rsidRPr="007446FC">
        <w:rPr>
          <w:rFonts w:ascii="Times New Roman" w:eastAsia="Times New Roman" w:hAnsi="Times New Roman" w:cs="Times New Roman"/>
          <w:sz w:val="6"/>
          <w:szCs w:val="6"/>
          <w:lang w:eastAsia="ru-RU"/>
        </w:rPr>
        <w:t>неоинстиуциональную</w:t>
      </w:r>
      <w:proofErr w:type="spellEnd"/>
      <w:r w:rsidRPr="007446FC">
        <w:rPr>
          <w:rFonts w:ascii="Times New Roman" w:eastAsia="Times New Roman" w:hAnsi="Times New Roman" w:cs="Times New Roman"/>
          <w:sz w:val="6"/>
          <w:szCs w:val="6"/>
          <w:lang w:eastAsia="ru-RU"/>
        </w:rPr>
        <w:t xml:space="preserve"> экономику часто приводят в качестве примера «экономического империализма»32: не отказываясь от традиционного микроэкономического инструментария, «империалисты» стремятся объяснить являвшиеся ранее внешними для неоклассической теории факторы — идеологию, нормы поведения, законы, семью и т. д. Второе направление, наоборот, отражает попытку создать новую теорию институтов, не связанную с прежними постулатами неоклассики.</w:t>
      </w:r>
      <w:proofErr w:type="gramEnd"/>
      <w:r w:rsidRPr="007446FC">
        <w:rPr>
          <w:rFonts w:ascii="Times New Roman" w:eastAsia="Times New Roman" w:hAnsi="Times New Roman" w:cs="Times New Roman"/>
          <w:sz w:val="6"/>
          <w:szCs w:val="6"/>
          <w:lang w:eastAsia="ru-RU"/>
        </w:rPr>
        <w:t xml:space="preserve"> Начнем с обсуждения менее радикальной исследовательской программы, </w:t>
      </w:r>
      <w:proofErr w:type="spellStart"/>
      <w:r w:rsidRPr="007446FC">
        <w:rPr>
          <w:rFonts w:ascii="Times New Roman" w:eastAsia="Times New Roman" w:hAnsi="Times New Roman" w:cs="Times New Roman"/>
          <w:sz w:val="6"/>
          <w:szCs w:val="6"/>
          <w:lang w:eastAsia="ru-RU"/>
        </w:rPr>
        <w:t>неоинституциональной</w:t>
      </w:r>
      <w:proofErr w:type="spellEnd"/>
      <w:r w:rsidRPr="007446FC">
        <w:rPr>
          <w:rFonts w:ascii="Times New Roman" w:eastAsia="Times New Roman" w:hAnsi="Times New Roman" w:cs="Times New Roman"/>
          <w:sz w:val="6"/>
          <w:szCs w:val="6"/>
          <w:lang w:eastAsia="ru-RU"/>
        </w:rPr>
        <w:t>. Ее отцом-основателем по</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праву считается </w:t>
      </w:r>
      <w:proofErr w:type="spellStart"/>
      <w:r w:rsidRPr="007446FC">
        <w:rPr>
          <w:rFonts w:ascii="Times New Roman" w:eastAsia="Times New Roman" w:hAnsi="Times New Roman" w:cs="Times New Roman"/>
          <w:sz w:val="6"/>
          <w:szCs w:val="6"/>
          <w:lang w:eastAsia="ru-RU"/>
        </w:rPr>
        <w:t>Роналд</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Коуз</w:t>
      </w:r>
      <w:proofErr w:type="spellEnd"/>
      <w:r w:rsidRPr="007446FC">
        <w:rPr>
          <w:rFonts w:ascii="Times New Roman" w:eastAsia="Times New Roman" w:hAnsi="Times New Roman" w:cs="Times New Roman"/>
          <w:sz w:val="6"/>
          <w:szCs w:val="6"/>
          <w:lang w:eastAsia="ru-RU"/>
        </w:rPr>
        <w:t xml:space="preserve">, в чьих статьях «Природа фирмы» (1937) и «Проблема социальных издержек» (1960) и была впервые сформулирована исследовательская программа </w:t>
      </w:r>
      <w:proofErr w:type="spellStart"/>
      <w:r w:rsidRPr="007446FC">
        <w:rPr>
          <w:rFonts w:ascii="Times New Roman" w:eastAsia="Times New Roman" w:hAnsi="Times New Roman" w:cs="Times New Roman"/>
          <w:sz w:val="6"/>
          <w:szCs w:val="6"/>
          <w:lang w:eastAsia="ru-RU"/>
        </w:rPr>
        <w:t>неоинституционализма</w:t>
      </w:r>
      <w:proofErr w:type="spellEnd"/>
      <w:r w:rsidRPr="007446FC">
        <w:rPr>
          <w:rFonts w:ascii="Times New Roman" w:eastAsia="Times New Roman" w:hAnsi="Times New Roman" w:cs="Times New Roman"/>
          <w:sz w:val="6"/>
          <w:szCs w:val="6"/>
          <w:lang w:eastAsia="ru-RU"/>
        </w:rPr>
        <w:t>. С этой программой связаны следующие изменения в защитной оболочке неоклассической теории.</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Во-первых, рассматривается более широкий спектр форм собственности и контрактных форм, на основе которых осуществляется обмен. Наряду с частной собственностью анализируются </w:t>
      </w:r>
      <w:proofErr w:type="gramStart"/>
      <w:r w:rsidRPr="007446FC">
        <w:rPr>
          <w:rFonts w:ascii="Times New Roman" w:eastAsia="Times New Roman" w:hAnsi="Times New Roman" w:cs="Times New Roman"/>
          <w:sz w:val="6"/>
          <w:szCs w:val="6"/>
          <w:lang w:eastAsia="ru-RU"/>
        </w:rPr>
        <w:t>коллективная</w:t>
      </w:r>
      <w:proofErr w:type="gramEnd"/>
      <w:r w:rsidRPr="007446FC">
        <w:rPr>
          <w:rFonts w:ascii="Times New Roman" w:eastAsia="Times New Roman" w:hAnsi="Times New Roman" w:cs="Times New Roman"/>
          <w:sz w:val="6"/>
          <w:szCs w:val="6"/>
          <w:lang w:eastAsia="ru-RU"/>
        </w:rPr>
        <w:t>,</w:t>
      </w:r>
    </w:p>
    <w:p w:rsidR="007446FC" w:rsidRDefault="007446FC" w:rsidP="007446FC">
      <w:pPr>
        <w:autoSpaceDE w:val="0"/>
        <w:autoSpaceDN w:val="0"/>
        <w:adjustRightInd w:val="0"/>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государственная, акционерная формы собственности и сопоставляется их сравнительная эффективность в обеспечении сделок на рынке. Такова исследовательская программа </w:t>
      </w:r>
      <w:r w:rsidRPr="007446FC">
        <w:rPr>
          <w:rFonts w:ascii="Times New Roman" w:eastAsia="Times New Roman" w:hAnsi="Times New Roman" w:cs="Times New Roman"/>
          <w:i/>
          <w:iCs/>
          <w:sz w:val="6"/>
          <w:szCs w:val="6"/>
          <w:lang w:eastAsia="ru-RU"/>
        </w:rPr>
        <w:t>теории прав</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i/>
          <w:iCs/>
          <w:sz w:val="6"/>
          <w:szCs w:val="6"/>
          <w:lang w:eastAsia="ru-RU"/>
        </w:rPr>
        <w:t xml:space="preserve">собственности </w:t>
      </w:r>
      <w:r w:rsidRPr="007446FC">
        <w:rPr>
          <w:rFonts w:ascii="Times New Roman" w:eastAsia="Times New Roman" w:hAnsi="Times New Roman" w:cs="Times New Roman"/>
          <w:sz w:val="6"/>
          <w:szCs w:val="6"/>
          <w:lang w:eastAsia="ru-RU"/>
        </w:rPr>
        <w:t xml:space="preserve">(ее наиболее яркими представителями являются Р. </w:t>
      </w:r>
      <w:proofErr w:type="spellStart"/>
      <w:r w:rsidRPr="007446FC">
        <w:rPr>
          <w:rFonts w:ascii="Times New Roman" w:eastAsia="Times New Roman" w:hAnsi="Times New Roman" w:cs="Times New Roman"/>
          <w:sz w:val="6"/>
          <w:szCs w:val="6"/>
          <w:lang w:eastAsia="ru-RU"/>
        </w:rPr>
        <w:t>Коуз</w:t>
      </w:r>
      <w:proofErr w:type="spellEnd"/>
      <w:r w:rsidRPr="007446FC">
        <w:rPr>
          <w:rFonts w:ascii="Times New Roman" w:eastAsia="Times New Roman" w:hAnsi="Times New Roman" w:cs="Times New Roman"/>
          <w:sz w:val="6"/>
          <w:szCs w:val="6"/>
          <w:lang w:eastAsia="ru-RU"/>
        </w:rPr>
        <w:t xml:space="preserve">, Р. Познер, С. </w:t>
      </w:r>
      <w:proofErr w:type="spellStart"/>
      <w:r w:rsidRPr="007446FC">
        <w:rPr>
          <w:rFonts w:ascii="Times New Roman" w:eastAsia="Times New Roman" w:hAnsi="Times New Roman" w:cs="Times New Roman"/>
          <w:sz w:val="6"/>
          <w:szCs w:val="6"/>
          <w:lang w:eastAsia="ru-RU"/>
        </w:rPr>
        <w:t>Пейович</w:t>
      </w:r>
      <w:proofErr w:type="spellEnd"/>
      <w:r w:rsidRPr="007446FC">
        <w:rPr>
          <w:rFonts w:ascii="Times New Roman" w:eastAsia="Times New Roman" w:hAnsi="Times New Roman" w:cs="Times New Roman"/>
          <w:sz w:val="6"/>
          <w:szCs w:val="6"/>
          <w:lang w:eastAsia="ru-RU"/>
        </w:rPr>
        <w:t xml:space="preserve">) и </w:t>
      </w:r>
      <w:r w:rsidRPr="007446FC">
        <w:rPr>
          <w:rFonts w:ascii="Times New Roman" w:eastAsia="Times New Roman" w:hAnsi="Times New Roman" w:cs="Times New Roman"/>
          <w:i/>
          <w:iCs/>
          <w:sz w:val="6"/>
          <w:szCs w:val="6"/>
          <w:lang w:eastAsia="ru-RU"/>
        </w:rPr>
        <w:t>теории оптимального контракта</w:t>
      </w:r>
      <w:r w:rsidRPr="007446FC">
        <w:rPr>
          <w:rFonts w:ascii="Times New Roman" w:eastAsia="Times New Roman" w:hAnsi="Times New Roman" w:cs="Times New Roman"/>
          <w:sz w:val="6"/>
          <w:szCs w:val="6"/>
          <w:lang w:eastAsia="ru-RU"/>
        </w:rPr>
        <w:t xml:space="preserve"> (Дж. </w:t>
      </w:r>
      <w:proofErr w:type="spellStart"/>
      <w:r w:rsidRPr="007446FC">
        <w:rPr>
          <w:rFonts w:ascii="Times New Roman" w:eastAsia="Times New Roman" w:hAnsi="Times New Roman" w:cs="Times New Roman"/>
          <w:sz w:val="6"/>
          <w:szCs w:val="6"/>
          <w:lang w:eastAsia="ru-RU"/>
        </w:rPr>
        <w:t>Стиглиц</w:t>
      </w:r>
      <w:proofErr w:type="spellEnd"/>
      <w:r w:rsidRPr="007446FC">
        <w:rPr>
          <w:rFonts w:ascii="Times New Roman" w:eastAsia="Times New Roman" w:hAnsi="Times New Roman" w:cs="Times New Roman"/>
          <w:sz w:val="6"/>
          <w:szCs w:val="6"/>
          <w:lang w:eastAsia="ru-RU"/>
        </w:rPr>
        <w:t xml:space="preserve">, Й. </w:t>
      </w:r>
      <w:proofErr w:type="spellStart"/>
      <w:r w:rsidRPr="007446FC">
        <w:rPr>
          <w:rFonts w:ascii="Times New Roman" w:eastAsia="Times New Roman" w:hAnsi="Times New Roman" w:cs="Times New Roman"/>
          <w:sz w:val="6"/>
          <w:szCs w:val="6"/>
          <w:lang w:eastAsia="ru-RU"/>
        </w:rPr>
        <w:t>Макнил</w:t>
      </w:r>
      <w:proofErr w:type="spellEnd"/>
      <w:r w:rsidRPr="007446FC">
        <w:rPr>
          <w:rFonts w:ascii="Times New Roman" w:eastAsia="Times New Roman" w:hAnsi="Times New Roman" w:cs="Times New Roman"/>
          <w:sz w:val="6"/>
          <w:szCs w:val="6"/>
          <w:lang w:eastAsia="ru-RU"/>
        </w:rPr>
        <w:t xml:space="preserve">). Здесь же следует упомянуть и теорию государства, ответственного за установление и эффективную защиту прав собственности, </w:t>
      </w:r>
      <w:r w:rsidRPr="007446FC">
        <w:rPr>
          <w:rFonts w:ascii="Times New Roman" w:eastAsia="Times New Roman" w:hAnsi="Times New Roman" w:cs="Times New Roman"/>
          <w:i/>
          <w:iCs/>
          <w:sz w:val="6"/>
          <w:szCs w:val="6"/>
          <w:lang w:eastAsia="ru-RU"/>
        </w:rPr>
        <w:t xml:space="preserve">теорию общественного выбора </w:t>
      </w:r>
      <w:r w:rsidRPr="007446FC">
        <w:rPr>
          <w:rFonts w:ascii="Times New Roman" w:eastAsia="Times New Roman" w:hAnsi="Times New Roman" w:cs="Times New Roman"/>
          <w:sz w:val="6"/>
          <w:szCs w:val="6"/>
          <w:lang w:eastAsia="ru-RU"/>
        </w:rPr>
        <w:t xml:space="preserve">(Дж. </w:t>
      </w:r>
      <w:proofErr w:type="spellStart"/>
      <w:r w:rsidRPr="007446FC">
        <w:rPr>
          <w:rFonts w:ascii="Times New Roman" w:eastAsia="Times New Roman" w:hAnsi="Times New Roman" w:cs="Times New Roman"/>
          <w:sz w:val="6"/>
          <w:szCs w:val="6"/>
          <w:lang w:eastAsia="ru-RU"/>
        </w:rPr>
        <w:t>Быокенен</w:t>
      </w:r>
      <w:proofErr w:type="gramStart"/>
      <w:r w:rsidRPr="007446FC">
        <w:rPr>
          <w:rFonts w:ascii="Times New Roman" w:eastAsia="Times New Roman" w:hAnsi="Times New Roman" w:cs="Times New Roman"/>
          <w:sz w:val="6"/>
          <w:szCs w:val="6"/>
          <w:lang w:eastAsia="ru-RU"/>
        </w:rPr>
        <w:t>,Г</w:t>
      </w:r>
      <w:proofErr w:type="spellEnd"/>
      <w:proofErr w:type="gramEnd"/>
      <w:r w:rsidRPr="007446FC">
        <w:rPr>
          <w:rFonts w:ascii="Times New Roman" w:eastAsia="Times New Roman" w:hAnsi="Times New Roman" w:cs="Times New Roman"/>
          <w:sz w:val="6"/>
          <w:szCs w:val="6"/>
          <w:lang w:eastAsia="ru-RU"/>
        </w:rPr>
        <w:t xml:space="preserve">. Тал л о к). Некоторым особняком здесь стоит </w:t>
      </w:r>
      <w:r w:rsidRPr="007446FC">
        <w:rPr>
          <w:rFonts w:ascii="Times New Roman" w:eastAsia="Times New Roman" w:hAnsi="Times New Roman" w:cs="Times New Roman"/>
          <w:i/>
          <w:iCs/>
          <w:sz w:val="6"/>
          <w:szCs w:val="6"/>
          <w:lang w:eastAsia="ru-RU"/>
        </w:rPr>
        <w:t>конституционная</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i/>
          <w:iCs/>
          <w:sz w:val="6"/>
          <w:szCs w:val="6"/>
          <w:lang w:eastAsia="ru-RU"/>
        </w:rPr>
        <w:t xml:space="preserve">экономика </w:t>
      </w:r>
      <w:r w:rsidRPr="007446FC">
        <w:rPr>
          <w:rFonts w:ascii="Times New Roman" w:eastAsia="Times New Roman" w:hAnsi="Times New Roman" w:cs="Times New Roman"/>
          <w:sz w:val="6"/>
          <w:szCs w:val="6"/>
          <w:lang w:eastAsia="ru-RU"/>
        </w:rPr>
        <w:t xml:space="preserve">(В. </w:t>
      </w:r>
      <w:proofErr w:type="spellStart"/>
      <w:r w:rsidRPr="007446FC">
        <w:rPr>
          <w:rFonts w:ascii="Times New Roman" w:eastAsia="Times New Roman" w:hAnsi="Times New Roman" w:cs="Times New Roman"/>
          <w:sz w:val="6"/>
          <w:szCs w:val="6"/>
          <w:lang w:eastAsia="ru-RU"/>
        </w:rPr>
        <w:t>Ванберг</w:t>
      </w:r>
      <w:proofErr w:type="spellEnd"/>
      <w:r w:rsidRPr="007446FC">
        <w:rPr>
          <w:rFonts w:ascii="Times New Roman" w:eastAsia="Times New Roman" w:hAnsi="Times New Roman" w:cs="Times New Roman"/>
          <w:sz w:val="6"/>
          <w:szCs w:val="6"/>
          <w:lang w:eastAsia="ru-RU"/>
        </w:rPr>
        <w:t>), которая «отпочковалась» от теории общественного выбора. Ее специфика заключается в комбинировании</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элементов как неоклассической теории общественного выбора, так и «теории порядка», являющейся составной частью «старого» институционализма33. Во-вторых, в неоклассическую модель вводится понятие </w:t>
      </w:r>
      <w:r w:rsidRPr="007446FC">
        <w:rPr>
          <w:rFonts w:ascii="Times New Roman" w:eastAsia="Times New Roman" w:hAnsi="Times New Roman" w:cs="Times New Roman"/>
          <w:i/>
          <w:iCs/>
          <w:sz w:val="6"/>
          <w:szCs w:val="6"/>
          <w:lang w:eastAsia="ru-RU"/>
        </w:rPr>
        <w:t>информационных</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i/>
          <w:iCs/>
          <w:sz w:val="6"/>
          <w:szCs w:val="6"/>
          <w:lang w:eastAsia="ru-RU"/>
        </w:rPr>
        <w:t xml:space="preserve">издержек, </w:t>
      </w:r>
      <w:r w:rsidRPr="007446FC">
        <w:rPr>
          <w:rFonts w:ascii="Times New Roman" w:eastAsia="Times New Roman" w:hAnsi="Times New Roman" w:cs="Times New Roman"/>
          <w:sz w:val="6"/>
          <w:szCs w:val="6"/>
          <w:lang w:eastAsia="ru-RU"/>
        </w:rPr>
        <w:t xml:space="preserve">т. е. издержек, связанных с поиском и получением информации о сделке и о ситуации на рынке. Хотя </w:t>
      </w:r>
      <w:r w:rsidRPr="007446FC">
        <w:rPr>
          <w:rFonts w:ascii="Times New Roman" w:eastAsia="Times New Roman" w:hAnsi="Times New Roman" w:cs="Times New Roman"/>
          <w:i/>
          <w:iCs/>
          <w:sz w:val="6"/>
          <w:szCs w:val="6"/>
          <w:lang w:eastAsia="ru-RU"/>
        </w:rPr>
        <w:t xml:space="preserve">теория информации </w:t>
      </w:r>
      <w:r w:rsidRPr="007446FC">
        <w:rPr>
          <w:rFonts w:ascii="Times New Roman" w:eastAsia="Times New Roman" w:hAnsi="Times New Roman" w:cs="Times New Roman"/>
          <w:sz w:val="6"/>
          <w:szCs w:val="6"/>
          <w:lang w:eastAsia="ru-RU"/>
        </w:rPr>
        <w:t xml:space="preserve">(Дж. </w:t>
      </w:r>
      <w:proofErr w:type="spellStart"/>
      <w:r w:rsidRPr="007446FC">
        <w:rPr>
          <w:rFonts w:ascii="Times New Roman" w:eastAsia="Times New Roman" w:hAnsi="Times New Roman" w:cs="Times New Roman"/>
          <w:sz w:val="6"/>
          <w:szCs w:val="6"/>
          <w:lang w:eastAsia="ru-RU"/>
        </w:rPr>
        <w:t>Стиглер</w:t>
      </w:r>
      <w:proofErr w:type="spellEnd"/>
      <w:r w:rsidRPr="007446FC">
        <w:rPr>
          <w:rFonts w:ascii="Times New Roman" w:eastAsia="Times New Roman" w:hAnsi="Times New Roman" w:cs="Times New Roman"/>
          <w:sz w:val="6"/>
          <w:szCs w:val="6"/>
          <w:lang w:eastAsia="ru-RU"/>
        </w:rPr>
        <w:t xml:space="preserve">) и не относится напрямую к </w:t>
      </w:r>
      <w:proofErr w:type="spellStart"/>
      <w:r w:rsidRPr="007446FC">
        <w:rPr>
          <w:rFonts w:ascii="Times New Roman" w:eastAsia="Times New Roman" w:hAnsi="Times New Roman" w:cs="Times New Roman"/>
          <w:sz w:val="6"/>
          <w:szCs w:val="6"/>
          <w:lang w:eastAsia="ru-RU"/>
        </w:rPr>
        <w:t>неоинституционализму</w:t>
      </w:r>
      <w:proofErr w:type="spellEnd"/>
      <w:r w:rsidRPr="007446FC">
        <w:rPr>
          <w:rFonts w:ascii="Times New Roman" w:eastAsia="Times New Roman" w:hAnsi="Times New Roman" w:cs="Times New Roman"/>
          <w:sz w:val="6"/>
          <w:szCs w:val="6"/>
          <w:lang w:eastAsia="ru-RU"/>
        </w:rPr>
        <w:t xml:space="preserve">, она оказала значительное влияние на его развитие. В-третьих, наряду с производственными, или трансформационными, издержками </w:t>
      </w:r>
      <w:proofErr w:type="spellStart"/>
      <w:r w:rsidRPr="007446FC">
        <w:rPr>
          <w:rFonts w:ascii="Times New Roman" w:eastAsia="Times New Roman" w:hAnsi="Times New Roman" w:cs="Times New Roman"/>
          <w:sz w:val="6"/>
          <w:szCs w:val="6"/>
          <w:lang w:eastAsia="ru-RU"/>
        </w:rPr>
        <w:t>неоинституционалисты</w:t>
      </w:r>
      <w:proofErr w:type="spellEnd"/>
      <w:r w:rsidRPr="007446FC">
        <w:rPr>
          <w:rFonts w:ascii="Times New Roman" w:eastAsia="Times New Roman" w:hAnsi="Times New Roman" w:cs="Times New Roman"/>
          <w:sz w:val="6"/>
          <w:szCs w:val="6"/>
          <w:lang w:eastAsia="ru-RU"/>
        </w:rPr>
        <w:t xml:space="preserve"> допускают существование </w:t>
      </w:r>
      <w:r w:rsidRPr="007446FC">
        <w:rPr>
          <w:rFonts w:ascii="Times New Roman" w:eastAsia="Times New Roman" w:hAnsi="Times New Roman" w:cs="Times New Roman"/>
          <w:i/>
          <w:iCs/>
          <w:sz w:val="6"/>
          <w:szCs w:val="6"/>
          <w:lang w:eastAsia="ru-RU"/>
        </w:rPr>
        <w:t xml:space="preserve">трансакционных. </w:t>
      </w:r>
      <w:r w:rsidRPr="007446FC">
        <w:rPr>
          <w:rFonts w:ascii="Times New Roman" w:eastAsia="Times New Roman" w:hAnsi="Times New Roman" w:cs="Times New Roman"/>
          <w:sz w:val="6"/>
          <w:szCs w:val="6"/>
          <w:lang w:eastAsia="ru-RU"/>
        </w:rPr>
        <w:t xml:space="preserve">Под этим термином, центральным для </w:t>
      </w:r>
      <w:r w:rsidRPr="007446FC">
        <w:rPr>
          <w:rFonts w:ascii="Times New Roman" w:eastAsia="Times New Roman" w:hAnsi="Times New Roman" w:cs="Times New Roman"/>
          <w:i/>
          <w:iCs/>
          <w:sz w:val="6"/>
          <w:szCs w:val="6"/>
          <w:lang w:eastAsia="ru-RU"/>
        </w:rPr>
        <w:t xml:space="preserve">теории трансакционных издержек </w:t>
      </w:r>
      <w:r w:rsidRPr="007446FC">
        <w:rPr>
          <w:rFonts w:ascii="Times New Roman" w:eastAsia="Times New Roman" w:hAnsi="Times New Roman" w:cs="Times New Roman"/>
          <w:sz w:val="6"/>
          <w:szCs w:val="6"/>
          <w:lang w:eastAsia="ru-RU"/>
        </w:rPr>
        <w:t xml:space="preserve">(Р. </w:t>
      </w:r>
      <w:proofErr w:type="spellStart"/>
      <w:r w:rsidRPr="007446FC">
        <w:rPr>
          <w:rFonts w:ascii="Times New Roman" w:eastAsia="Times New Roman" w:hAnsi="Times New Roman" w:cs="Times New Roman"/>
          <w:sz w:val="6"/>
          <w:szCs w:val="6"/>
          <w:lang w:eastAsia="ru-RU"/>
        </w:rPr>
        <w:t>Коуз</w:t>
      </w:r>
      <w:proofErr w:type="spellEnd"/>
      <w:r w:rsidRPr="007446FC">
        <w:rPr>
          <w:rFonts w:ascii="Times New Roman" w:eastAsia="Times New Roman" w:hAnsi="Times New Roman" w:cs="Times New Roman"/>
          <w:sz w:val="6"/>
          <w:szCs w:val="6"/>
          <w:lang w:eastAsia="ru-RU"/>
        </w:rPr>
        <w:t xml:space="preserve">, О. Уильямсон), понимаются все издержки, возникающие при совершении сделки. </w:t>
      </w:r>
      <w:r w:rsidRPr="007446FC">
        <w:rPr>
          <w:rFonts w:ascii="Times New Roman" w:eastAsia="Times New Roman" w:hAnsi="Times New Roman" w:cs="Times New Roman"/>
          <w:i/>
          <w:iCs/>
          <w:sz w:val="6"/>
          <w:szCs w:val="6"/>
          <w:lang w:eastAsia="ru-RU"/>
        </w:rPr>
        <w:t>Новая</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i/>
          <w:iCs/>
          <w:sz w:val="6"/>
          <w:szCs w:val="6"/>
          <w:lang w:eastAsia="ru-RU"/>
        </w:rPr>
        <w:t xml:space="preserve">экономическая история </w:t>
      </w:r>
      <w:r w:rsidRPr="007446FC">
        <w:rPr>
          <w:rFonts w:ascii="Times New Roman" w:eastAsia="Times New Roman" w:hAnsi="Times New Roman" w:cs="Times New Roman"/>
          <w:sz w:val="6"/>
          <w:szCs w:val="6"/>
          <w:lang w:eastAsia="ru-RU"/>
        </w:rPr>
        <w:t xml:space="preserve">(Д. </w:t>
      </w:r>
      <w:proofErr w:type="spellStart"/>
      <w:r w:rsidRPr="007446FC">
        <w:rPr>
          <w:rFonts w:ascii="Times New Roman" w:eastAsia="Times New Roman" w:hAnsi="Times New Roman" w:cs="Times New Roman"/>
          <w:sz w:val="6"/>
          <w:szCs w:val="6"/>
          <w:lang w:eastAsia="ru-RU"/>
        </w:rPr>
        <w:t>Норт</w:t>
      </w:r>
      <w:proofErr w:type="spellEnd"/>
      <w:r w:rsidRPr="007446FC">
        <w:rPr>
          <w:rFonts w:ascii="Times New Roman" w:eastAsia="Times New Roman" w:hAnsi="Times New Roman" w:cs="Times New Roman"/>
          <w:sz w:val="6"/>
          <w:szCs w:val="6"/>
          <w:lang w:eastAsia="ru-RU"/>
        </w:rPr>
        <w:t xml:space="preserve">) возникла в результате применения теории трансакционных издержек и теории прав </w:t>
      </w:r>
      <w:proofErr w:type="spellStart"/>
      <w:r w:rsidRPr="007446FC">
        <w:rPr>
          <w:rFonts w:ascii="Times New Roman" w:eastAsia="Times New Roman" w:hAnsi="Times New Roman" w:cs="Times New Roman"/>
          <w:sz w:val="6"/>
          <w:szCs w:val="6"/>
          <w:lang w:eastAsia="ru-RU"/>
        </w:rPr>
        <w:t>собственности</w:t>
      </w:r>
      <w:proofErr w:type="gramStart"/>
      <w:r w:rsidRPr="007446FC">
        <w:rPr>
          <w:rFonts w:ascii="Times New Roman" w:eastAsia="Times New Roman" w:hAnsi="Times New Roman" w:cs="Times New Roman"/>
          <w:sz w:val="6"/>
          <w:szCs w:val="6"/>
          <w:lang w:eastAsia="ru-RU"/>
        </w:rPr>
        <w:t>.д</w:t>
      </w:r>
      <w:proofErr w:type="gramEnd"/>
      <w:r w:rsidRPr="007446FC">
        <w:rPr>
          <w:rFonts w:ascii="Times New Roman" w:eastAsia="Times New Roman" w:hAnsi="Times New Roman" w:cs="Times New Roman"/>
          <w:sz w:val="6"/>
          <w:szCs w:val="6"/>
          <w:lang w:eastAsia="ru-RU"/>
        </w:rPr>
        <w:t>ля</w:t>
      </w:r>
      <w:proofErr w:type="spellEnd"/>
      <w:r w:rsidRPr="007446FC">
        <w:rPr>
          <w:rFonts w:ascii="Times New Roman" w:eastAsia="Times New Roman" w:hAnsi="Times New Roman" w:cs="Times New Roman"/>
          <w:sz w:val="6"/>
          <w:szCs w:val="6"/>
          <w:lang w:eastAsia="ru-RU"/>
        </w:rPr>
        <w:t xml:space="preserve"> исторического анализа.__</w:t>
      </w:r>
    </w:p>
    <w:p w:rsidR="007446FC" w:rsidRPr="007446FC" w:rsidRDefault="007446FC" w:rsidP="007446FC">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8.</w:t>
      </w:r>
      <w:r w:rsidRPr="007446FC">
        <w:rPr>
          <w:rFonts w:ascii="Times New Roman" w:eastAsia="Times New Roman" w:hAnsi="Times New Roman" w:cs="Times New Roman"/>
          <w:b/>
          <w:sz w:val="6"/>
          <w:szCs w:val="6"/>
          <w:lang w:eastAsia="ru-RU"/>
        </w:rPr>
        <w:t>Новая институциональная экономика: отрицание основных постулатов «жесткого ядра» неоклассики.</w:t>
      </w:r>
      <w:r>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Теперь остановимся на изменениях в «жестком ядре» неоклассики, связанных с развитием новой институциональной экономики. Начать следует с удара, нанесенного по модели общего равновесия Вальраса—</w:t>
      </w:r>
      <w:proofErr w:type="spellStart"/>
      <w:r w:rsidRPr="007446FC">
        <w:rPr>
          <w:rFonts w:ascii="Times New Roman" w:eastAsia="Times New Roman" w:hAnsi="Times New Roman" w:cs="Times New Roman"/>
          <w:sz w:val="6"/>
          <w:szCs w:val="6"/>
          <w:lang w:eastAsia="ru-RU"/>
        </w:rPr>
        <w:t>Эрроу</w:t>
      </w:r>
      <w:proofErr w:type="spellEnd"/>
      <w:r w:rsidRPr="007446FC">
        <w:rPr>
          <w:rFonts w:ascii="Times New Roman" w:eastAsia="Times New Roman" w:hAnsi="Times New Roman" w:cs="Times New Roman"/>
          <w:sz w:val="6"/>
          <w:szCs w:val="6"/>
          <w:lang w:eastAsia="ru-RU"/>
        </w:rPr>
        <w:t>—</w:t>
      </w:r>
      <w:proofErr w:type="spellStart"/>
      <w:r w:rsidRPr="007446FC">
        <w:rPr>
          <w:rFonts w:ascii="Times New Roman" w:eastAsia="Times New Roman" w:hAnsi="Times New Roman" w:cs="Times New Roman"/>
          <w:sz w:val="6"/>
          <w:szCs w:val="6"/>
          <w:lang w:eastAsia="ru-RU"/>
        </w:rPr>
        <w:t>Дебре</w:t>
      </w:r>
      <w:proofErr w:type="spellEnd"/>
      <w:r w:rsidRPr="007446FC">
        <w:rPr>
          <w:rFonts w:ascii="Times New Roman" w:eastAsia="Times New Roman" w:hAnsi="Times New Roman" w:cs="Times New Roman"/>
          <w:sz w:val="6"/>
          <w:szCs w:val="6"/>
          <w:lang w:eastAsia="ru-RU"/>
        </w:rPr>
        <w:t xml:space="preserve"> теорией игр (Дж. фон Нейман, О. Морге</w:t>
      </w:r>
      <w:proofErr w:type="gramStart"/>
      <w:r w:rsidRPr="007446FC">
        <w:rPr>
          <w:rFonts w:ascii="Times New Roman" w:eastAsia="Times New Roman" w:hAnsi="Times New Roman" w:cs="Times New Roman"/>
          <w:sz w:val="6"/>
          <w:szCs w:val="6"/>
          <w:lang w:eastAsia="ru-RU"/>
        </w:rPr>
        <w:t>н-</w:t>
      </w:r>
      <w:proofErr w:type="gram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штерн</w:t>
      </w:r>
      <w:proofErr w:type="spellEnd"/>
      <w:r w:rsidRPr="007446FC">
        <w:rPr>
          <w:rFonts w:ascii="Times New Roman" w:eastAsia="Times New Roman" w:hAnsi="Times New Roman" w:cs="Times New Roman"/>
          <w:sz w:val="6"/>
          <w:szCs w:val="6"/>
          <w:lang w:eastAsia="ru-RU"/>
        </w:rPr>
        <w:t xml:space="preserve">, Дж. </w:t>
      </w:r>
      <w:proofErr w:type="spellStart"/>
      <w:r w:rsidRPr="007446FC">
        <w:rPr>
          <w:rFonts w:ascii="Times New Roman" w:eastAsia="Times New Roman" w:hAnsi="Times New Roman" w:cs="Times New Roman"/>
          <w:sz w:val="6"/>
          <w:szCs w:val="6"/>
          <w:lang w:eastAsia="ru-RU"/>
        </w:rPr>
        <w:t>Нэш</w:t>
      </w:r>
      <w:proofErr w:type="spellEnd"/>
      <w:r w:rsidRPr="007446FC">
        <w:rPr>
          <w:rFonts w:ascii="Times New Roman" w:eastAsia="Times New Roman" w:hAnsi="Times New Roman" w:cs="Times New Roman"/>
          <w:sz w:val="6"/>
          <w:szCs w:val="6"/>
          <w:lang w:eastAsia="ru-RU"/>
        </w:rPr>
        <w:t xml:space="preserve">). Хотя теория игр и является самостоятельным направлением в экономической теории, ее нельзя свести к институциональному подходу, именно теория игр сформулировала язык моделей новой институциональной экономики. Действительно, теория игр строится на допущении, что: а) может существовать несколько точек равновесия; б) точки равновесия не обязательно совпадают с точками оптимума по Парето; в) равновесие может не существовать вообще34. Далее, модель рационального выбора была подвергнута жесткой критике Г. </w:t>
      </w:r>
      <w:proofErr w:type="spellStart"/>
      <w:r w:rsidRPr="007446FC">
        <w:rPr>
          <w:rFonts w:ascii="Times New Roman" w:eastAsia="Times New Roman" w:hAnsi="Times New Roman" w:cs="Times New Roman"/>
          <w:sz w:val="6"/>
          <w:szCs w:val="6"/>
          <w:lang w:eastAsia="ru-RU"/>
        </w:rPr>
        <w:t>Саймоном</w:t>
      </w:r>
      <w:proofErr w:type="spellEnd"/>
      <w:r w:rsidRPr="007446FC">
        <w:rPr>
          <w:rFonts w:ascii="Times New Roman" w:eastAsia="Times New Roman" w:hAnsi="Times New Roman" w:cs="Times New Roman"/>
          <w:sz w:val="6"/>
          <w:szCs w:val="6"/>
          <w:lang w:eastAsia="ru-RU"/>
        </w:rPr>
        <w:t xml:space="preserve">. Его теория неполной рациональности учитывает существование не только информационных издержек, но и когнитивных ограничений. В ней предполагается, что индивид не только не способен собрать весь объем информации о сделке и о ситуации на рынке, он не способен и собранную информацию обработать оптимальным образом. «Разум, способность к обработке информации тоже являются редкими ресурсами». Учет когнитивных ограничений требует пересмотра самого принципа оптимизации, лежащего в основе модели рационального выбора. Он </w:t>
      </w:r>
      <w:proofErr w:type="gramStart"/>
      <w:r w:rsidRPr="007446FC">
        <w:rPr>
          <w:rFonts w:ascii="Times New Roman" w:eastAsia="Times New Roman" w:hAnsi="Times New Roman" w:cs="Times New Roman"/>
          <w:sz w:val="6"/>
          <w:szCs w:val="6"/>
          <w:lang w:eastAsia="ru-RU"/>
        </w:rPr>
        <w:t>заменяется на принцип</w:t>
      </w:r>
      <w:proofErr w:type="gramEnd"/>
      <w:r w:rsidRPr="007446FC">
        <w:rPr>
          <w:rFonts w:ascii="Times New Roman" w:eastAsia="Times New Roman" w:hAnsi="Times New Roman" w:cs="Times New Roman"/>
          <w:sz w:val="6"/>
          <w:szCs w:val="6"/>
          <w:lang w:eastAsia="ru-RU"/>
        </w:rPr>
        <w:t xml:space="preserve"> удовлетворительности. Наконец, новой институциональной экономикой ставятся под сомнение экзогенный характер предпочтений и их стабильность. Д. </w:t>
      </w:r>
      <w:proofErr w:type="spellStart"/>
      <w:r w:rsidRPr="007446FC">
        <w:rPr>
          <w:rFonts w:ascii="Times New Roman" w:eastAsia="Times New Roman" w:hAnsi="Times New Roman" w:cs="Times New Roman"/>
          <w:sz w:val="6"/>
          <w:szCs w:val="6"/>
          <w:lang w:eastAsia="ru-RU"/>
        </w:rPr>
        <w:t>Норт</w:t>
      </w:r>
      <w:proofErr w:type="spellEnd"/>
      <w:r w:rsidRPr="007446FC">
        <w:rPr>
          <w:rFonts w:ascii="Times New Roman" w:eastAsia="Times New Roman" w:hAnsi="Times New Roman" w:cs="Times New Roman"/>
          <w:sz w:val="6"/>
          <w:szCs w:val="6"/>
          <w:lang w:eastAsia="ru-RU"/>
        </w:rPr>
        <w:t xml:space="preserve"> акцентирует двухсторонний характер взаимодействия институтов и процесса восприятия индивидами собственных интересов. Институты задают рамки восприятию интересов, но в то же время индивиды способны изменить институциональные рамки36. В наиболее развернутом виде программа новой институциональной экономики приведена в работах представителей экономики соглашений (Л. </w:t>
      </w:r>
      <w:proofErr w:type="spellStart"/>
      <w:r w:rsidRPr="007446FC">
        <w:rPr>
          <w:rFonts w:ascii="Times New Roman" w:eastAsia="Times New Roman" w:hAnsi="Times New Roman" w:cs="Times New Roman"/>
          <w:sz w:val="6"/>
          <w:szCs w:val="6"/>
          <w:lang w:eastAsia="ru-RU"/>
        </w:rPr>
        <w:t>Тевено</w:t>
      </w:r>
      <w:proofErr w:type="spellEnd"/>
      <w:r w:rsidRPr="007446FC">
        <w:rPr>
          <w:rFonts w:ascii="Times New Roman" w:eastAsia="Times New Roman" w:hAnsi="Times New Roman" w:cs="Times New Roman"/>
          <w:sz w:val="6"/>
          <w:szCs w:val="6"/>
          <w:lang w:eastAsia="ru-RU"/>
        </w:rPr>
        <w:t xml:space="preserve">, О. </w:t>
      </w:r>
      <w:proofErr w:type="spellStart"/>
      <w:r w:rsidRPr="007446FC">
        <w:rPr>
          <w:rFonts w:ascii="Times New Roman" w:eastAsia="Times New Roman" w:hAnsi="Times New Roman" w:cs="Times New Roman"/>
          <w:sz w:val="6"/>
          <w:szCs w:val="6"/>
          <w:lang w:eastAsia="ru-RU"/>
        </w:rPr>
        <w:t>Фавро</w:t>
      </w:r>
      <w:proofErr w:type="spellEnd"/>
      <w:r w:rsidRPr="007446FC">
        <w:rPr>
          <w:rFonts w:ascii="Times New Roman" w:eastAsia="Times New Roman" w:hAnsi="Times New Roman" w:cs="Times New Roman"/>
          <w:sz w:val="6"/>
          <w:szCs w:val="6"/>
          <w:lang w:eastAsia="ru-RU"/>
        </w:rPr>
        <w:t xml:space="preserve">, А. Орлеан, Р. </w:t>
      </w:r>
      <w:proofErr w:type="spellStart"/>
      <w:r w:rsidRPr="007446FC">
        <w:rPr>
          <w:rFonts w:ascii="Times New Roman" w:eastAsia="Times New Roman" w:hAnsi="Times New Roman" w:cs="Times New Roman"/>
          <w:sz w:val="6"/>
          <w:szCs w:val="6"/>
          <w:lang w:eastAsia="ru-RU"/>
        </w:rPr>
        <w:t>Буайе</w:t>
      </w:r>
      <w:proofErr w:type="spellEnd"/>
      <w:r w:rsidRPr="007446FC">
        <w:rPr>
          <w:rFonts w:ascii="Times New Roman" w:eastAsia="Times New Roman" w:hAnsi="Times New Roman" w:cs="Times New Roman"/>
          <w:sz w:val="6"/>
          <w:szCs w:val="6"/>
          <w:lang w:eastAsia="ru-RU"/>
        </w:rPr>
        <w:t>), самого молодого и переживающего бурное развитие направления институционального анализа. В центре ее анализа — соглашения как наиболее общие рамки взаимодействия между индивидами</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9.</w:t>
      </w:r>
      <w:r w:rsidRPr="007446FC">
        <w:rPr>
          <w:rFonts w:ascii="Times New Roman" w:eastAsia="Times New Roman" w:hAnsi="Times New Roman" w:cs="Times New Roman"/>
          <w:b/>
          <w:sz w:val="6"/>
          <w:szCs w:val="6"/>
          <w:lang w:eastAsia="ru-RU"/>
        </w:rPr>
        <w:t>Норма в институциональной экономике. Определение нормы и ее структура.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Институциональная среда</w:t>
      </w:r>
      <w:r w:rsidRPr="007446FC">
        <w:rPr>
          <w:rFonts w:ascii="Times New Roman" w:eastAsia="Times New Roman" w:hAnsi="Times New Roman" w:cs="Times New Roman"/>
          <w:sz w:val="6"/>
          <w:szCs w:val="6"/>
          <w:lang w:eastAsia="ru-RU"/>
        </w:rPr>
        <w:t xml:space="preserve"> -  совокупность основополагающих социальных, политических, юридических и экономических правил, определяющих рамки человеческого поведения, т.е. некие нормы человеческого поведения.</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Норма</w:t>
      </w:r>
      <w:r w:rsidRPr="007446FC">
        <w:rPr>
          <w:rFonts w:ascii="Times New Roman" w:eastAsia="Times New Roman" w:hAnsi="Times New Roman" w:cs="Times New Roman"/>
          <w:sz w:val="6"/>
          <w:szCs w:val="6"/>
          <w:lang w:eastAsia="ru-RU"/>
        </w:rPr>
        <w:t xml:space="preserve"> – предписание определенного поведения, обязательное для выполнения и имеющее своей функцией поддержание порядка в системе взаимодействий.</w:t>
      </w:r>
    </w:p>
    <w:p w:rsidR="007446FC" w:rsidRPr="007446FC" w:rsidRDefault="007446FC" w:rsidP="007446FC">
      <w:pPr>
        <w:spacing w:after="0" w:line="240" w:lineRule="auto"/>
        <w:jc w:val="both"/>
        <w:rPr>
          <w:rFonts w:ascii="Times New Roman" w:eastAsia="Times New Roman" w:hAnsi="Times New Roman" w:cs="Times New Roman"/>
          <w:i/>
          <w:sz w:val="6"/>
          <w:szCs w:val="6"/>
          <w:lang w:eastAsia="ru-RU"/>
        </w:rPr>
      </w:pPr>
      <w:proofErr w:type="gramStart"/>
      <w:r w:rsidRPr="007446FC">
        <w:rPr>
          <w:rFonts w:ascii="Times New Roman" w:eastAsia="Times New Roman" w:hAnsi="Times New Roman" w:cs="Times New Roman"/>
          <w:i/>
          <w:sz w:val="6"/>
          <w:szCs w:val="6"/>
          <w:lang w:eastAsia="ru-RU"/>
        </w:rPr>
        <w:t xml:space="preserve">Элементы нормы: </w:t>
      </w:r>
      <w:r w:rsidRPr="007446FC">
        <w:rPr>
          <w:rFonts w:ascii="Times New Roman" w:eastAsia="Times New Roman" w:hAnsi="Times New Roman" w:cs="Times New Roman"/>
          <w:sz w:val="6"/>
          <w:szCs w:val="6"/>
          <w:lang w:eastAsia="ru-RU"/>
        </w:rPr>
        <w:t>• атрибуты, они определяют группу людей, на которую распространяется норма; • фактор долженствования (может, должен или не должен); • цель; • условия, при которых действует норма; • санкции.</w:t>
      </w:r>
      <w:proofErr w:type="gramEnd"/>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Структура:</w:t>
      </w:r>
      <w:r w:rsidRPr="007446FC">
        <w:rPr>
          <w:rFonts w:ascii="Times New Roman" w:eastAsia="Times New Roman" w:hAnsi="Times New Roman" w:cs="Times New Roman"/>
          <w:sz w:val="6"/>
          <w:szCs w:val="6"/>
          <w:lang w:eastAsia="ru-RU"/>
        </w:rPr>
        <w:t xml:space="preserve"> Совместная стратегия = Атрибут + Цель + Условие. Норма = Атрибут + Фактор долженствования + Цель + Условие. Правило = Атрибут + Фактор долженствования + Цель + Условие + Санкция.</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10.</w:t>
      </w:r>
      <w:r w:rsidRPr="007446FC">
        <w:rPr>
          <w:rFonts w:ascii="Times New Roman" w:eastAsia="Times New Roman" w:hAnsi="Times New Roman" w:cs="Times New Roman"/>
          <w:b/>
          <w:sz w:val="6"/>
          <w:szCs w:val="6"/>
          <w:lang w:eastAsia="ru-RU"/>
        </w:rPr>
        <w:t>Экономический и социологический подход к анализу природы норм.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proofErr w:type="gramStart"/>
      <w:r w:rsidRPr="007446FC">
        <w:rPr>
          <w:rFonts w:ascii="Times New Roman" w:eastAsia="Times New Roman" w:hAnsi="Times New Roman" w:cs="Times New Roman"/>
          <w:i/>
          <w:sz w:val="6"/>
          <w:szCs w:val="6"/>
          <w:lang w:eastAsia="ru-RU"/>
        </w:rPr>
        <w:t>Социологический подход:</w:t>
      </w:r>
      <w:r w:rsidRPr="007446FC">
        <w:rPr>
          <w:rFonts w:ascii="Times New Roman" w:eastAsia="Times New Roman" w:hAnsi="Times New Roman" w:cs="Times New Roman"/>
          <w:sz w:val="6"/>
          <w:szCs w:val="6"/>
          <w:lang w:eastAsia="ru-RU"/>
        </w:rPr>
        <w:t xml:space="preserve"> (институциональный детерминизм) нормы задаются из вне (экзогенный характер), поведение homo oeconornicus  определено нормативной структурой общества, нормы производны от характеристик общества и подчинены в подаче его воспроизводства.</w:t>
      </w:r>
      <w:proofErr w:type="gramEnd"/>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Экономический подход</w:t>
      </w:r>
      <w:r w:rsidRPr="007446FC">
        <w:rPr>
          <w:rFonts w:ascii="Times New Roman" w:eastAsia="Times New Roman" w:hAnsi="Times New Roman" w:cs="Times New Roman"/>
          <w:sz w:val="6"/>
          <w:szCs w:val="6"/>
          <w:lang w:eastAsia="ru-RU"/>
        </w:rPr>
        <w:t xml:space="preserve">: (методологический индивидуализм) </w:t>
      </w:r>
      <w:r w:rsidRPr="007446FC">
        <w:rPr>
          <w:rFonts w:ascii="Times New Roman" w:eastAsia="Times New Roman" w:hAnsi="Times New Roman" w:cs="Times New Roman"/>
          <w:sz w:val="6"/>
          <w:szCs w:val="6"/>
          <w:lang w:val="en-US" w:eastAsia="ru-RU"/>
        </w:rPr>
        <w:t>H</w:t>
      </w:r>
      <w:proofErr w:type="spellStart"/>
      <w:r w:rsidRPr="007446FC">
        <w:rPr>
          <w:rFonts w:ascii="Times New Roman" w:eastAsia="Times New Roman" w:hAnsi="Times New Roman" w:cs="Times New Roman"/>
          <w:sz w:val="6"/>
          <w:szCs w:val="6"/>
          <w:lang w:eastAsia="ru-RU"/>
        </w:rPr>
        <w:t>omo</w:t>
      </w:r>
      <w:proofErr w:type="spellEnd"/>
      <w:r w:rsidRPr="007446FC">
        <w:rPr>
          <w:rFonts w:ascii="Times New Roman" w:eastAsia="Times New Roman" w:hAnsi="Times New Roman" w:cs="Times New Roman"/>
          <w:sz w:val="6"/>
          <w:szCs w:val="6"/>
          <w:lang w:eastAsia="ru-RU"/>
        </w:rPr>
        <w:t xml:space="preserve"> oeconornicus свободен в своем выборе. Он нацелен на результат, т.е. его поведение рационально либо вообще нет норм как институционального ограничителя выбора индивида, либо нормы имеют рациональное объяснение. Они – результат осознанного выбора – теория общественного выбора.</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11.</w:t>
      </w:r>
      <w:r w:rsidRPr="007446FC">
        <w:rPr>
          <w:rFonts w:ascii="Times New Roman" w:eastAsia="Times New Roman" w:hAnsi="Times New Roman" w:cs="Times New Roman"/>
          <w:b/>
          <w:sz w:val="6"/>
          <w:szCs w:val="6"/>
          <w:lang w:eastAsia="ru-RU"/>
        </w:rPr>
        <w:t>Нормы как результат рационального выбора в теории общественного выбора.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Норма – результат осознанного, рационального выбора людей.</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Отсутствует противоречие между моделью рационального выбора и следованием нормам.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Нормы – результаты взаимодействия индивидов на политическом рынке.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Исследуются юридические нормы, отражающие результат политического выбора и фиксируемые в праве.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Результат рационального политического выбора – демократический идеал Ф. </w:t>
      </w:r>
      <w:proofErr w:type="spellStart"/>
      <w:r w:rsidRPr="007446FC">
        <w:rPr>
          <w:rFonts w:ascii="Times New Roman" w:eastAsia="Times New Roman" w:hAnsi="Times New Roman" w:cs="Times New Roman"/>
          <w:sz w:val="6"/>
          <w:szCs w:val="6"/>
          <w:lang w:eastAsia="ru-RU"/>
        </w:rPr>
        <w:t>Хайека</w:t>
      </w:r>
      <w:proofErr w:type="spellEnd"/>
      <w:r w:rsidRPr="007446FC">
        <w:rPr>
          <w:rFonts w:ascii="Times New Roman" w:eastAsia="Times New Roman" w:hAnsi="Times New Roman" w:cs="Times New Roman"/>
          <w:sz w:val="6"/>
          <w:szCs w:val="6"/>
          <w:lang w:eastAsia="ru-RU"/>
        </w:rPr>
        <w:t xml:space="preserve">: государственное устройство основано на последовательном выборе конституции, законов, постановлений правительства и внутренних норм функционирования бюрократического аппарата. </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12.</w:t>
      </w:r>
      <w:r w:rsidRPr="007446FC">
        <w:rPr>
          <w:rFonts w:ascii="Times New Roman" w:eastAsia="Times New Roman" w:hAnsi="Times New Roman" w:cs="Times New Roman"/>
          <w:b/>
          <w:sz w:val="6"/>
          <w:szCs w:val="6"/>
          <w:lang w:eastAsia="ru-RU"/>
        </w:rPr>
        <w:t>Проблемы выбора эффективных норм.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Однако выбор оптимальных норм сталкивается с рядом трудностей.</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Во-первых, эффективные нормы предполагают существование согласия, консенсуса между участниками обмена. Причем речь идет о единодушном согласии. Правило единодушия может быть реализовано лишь в рамках прямой демократии, и любое делегирование права выбора, лежащее в основе моделей представительной демократии, снижает эффективность норм. Во-вторых, последовательный выбор эффективных норм связан с проблемой «дурной бесконечности»: чтобы принять конституцию, необходимо выработать </w:t>
      </w:r>
      <w:proofErr w:type="gramStart"/>
      <w:r w:rsidRPr="007446FC">
        <w:rPr>
          <w:rFonts w:ascii="Times New Roman" w:eastAsia="Times New Roman" w:hAnsi="Times New Roman" w:cs="Times New Roman"/>
          <w:sz w:val="6"/>
          <w:szCs w:val="6"/>
          <w:lang w:eastAsia="ru-RU"/>
        </w:rPr>
        <w:t>пред</w:t>
      </w:r>
      <w:proofErr w:type="gramEnd"/>
      <w:r w:rsidRPr="007446FC">
        <w:rPr>
          <w:rFonts w:ascii="Times New Roman" w:eastAsia="Times New Roman" w:hAnsi="Times New Roman" w:cs="Times New Roman"/>
          <w:sz w:val="6"/>
          <w:szCs w:val="6"/>
          <w:lang w:eastAsia="ru-RU"/>
        </w:rPr>
        <w:t xml:space="preserve"> конституционные правила, по которым она принимается, и т.д. Иначе говоря, условием достижения согласия является наличие, предварительного консенсуса о способах его достижения. В-третьих, выбор норм на основе обычной процедуры выявления предпочтений, голосования сталкивается со следующим парадоксом («парадокс Кондорсе», теорема «невозможности» К. </w:t>
      </w:r>
      <w:proofErr w:type="spellStart"/>
      <w:r w:rsidRPr="007446FC">
        <w:rPr>
          <w:rFonts w:ascii="Times New Roman" w:eastAsia="Times New Roman" w:hAnsi="Times New Roman" w:cs="Times New Roman"/>
          <w:sz w:val="6"/>
          <w:szCs w:val="6"/>
          <w:lang w:eastAsia="ru-RU"/>
        </w:rPr>
        <w:t>Эрроу</w:t>
      </w:r>
      <w:proofErr w:type="spellEnd"/>
      <w:r w:rsidRPr="007446FC">
        <w:rPr>
          <w:rFonts w:ascii="Times New Roman" w:eastAsia="Times New Roman" w:hAnsi="Times New Roman" w:cs="Times New Roman"/>
          <w:sz w:val="6"/>
          <w:szCs w:val="6"/>
          <w:lang w:eastAsia="ru-RU"/>
        </w:rPr>
        <w:t xml:space="preserve">). Оказывается, для определения порядка коллективного предпочтения, соответствующего степеням предпочтения участников взаимодействия, невозможно предложить процедуру недиктаторского решения </w:t>
      </w:r>
    </w:p>
    <w:p w:rsidR="007446FC" w:rsidRPr="007446FC" w:rsidRDefault="007446FC" w:rsidP="007446F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13.</w:t>
      </w:r>
      <w:r w:rsidRPr="007446FC">
        <w:rPr>
          <w:rFonts w:ascii="Times New Roman" w:eastAsia="Times New Roman" w:hAnsi="Times New Roman" w:cs="Times New Roman"/>
          <w:b/>
          <w:sz w:val="6"/>
          <w:szCs w:val="6"/>
          <w:lang w:eastAsia="ru-RU"/>
        </w:rPr>
        <w:t>Норма как предпосылка рационального поведения в экономике соглашений. «Дилемма заключенных».</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 отличие от интерпретации норм с помощью модели рационального выбора, характерной для теории общественного выбора, экономика соглашений предлагает увидеть в следовании нормам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предпосылку рационального поведения, несмотря на </w:t>
      </w:r>
      <w:proofErr w:type="gramStart"/>
      <w:r w:rsidRPr="007446FC">
        <w:rPr>
          <w:rFonts w:ascii="Times New Roman" w:eastAsia="Times New Roman" w:hAnsi="Times New Roman" w:cs="Times New Roman"/>
          <w:sz w:val="6"/>
          <w:szCs w:val="6"/>
          <w:lang w:eastAsia="ru-RU"/>
        </w:rPr>
        <w:t>то</w:t>
      </w:r>
      <w:proofErr w:type="gramEnd"/>
      <w:r w:rsidRPr="007446FC">
        <w:rPr>
          <w:rFonts w:ascii="Times New Roman" w:eastAsia="Times New Roman" w:hAnsi="Times New Roman" w:cs="Times New Roman"/>
          <w:sz w:val="6"/>
          <w:szCs w:val="6"/>
          <w:lang w:eastAsia="ru-RU"/>
        </w:rPr>
        <w:t xml:space="preserve"> что нормы при этом считаются заданными извне, экзогенные. Т.е. предпосылка для взаимной интерпретации намерена и на предпочтения участниками сделок на рынке. Экономика соглашений: 1. Нормы заданы извне, экзогенны.2) Основа исследования – соглашения, т.е. совокупность неформальных норм, составляющие правила игры, по которым осуществляется взаимодействие между людьми в той или иной сфере их деятельности.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 xml:space="preserve">Дилемма заключенных. </w:t>
      </w:r>
      <w:r w:rsidRPr="007446FC">
        <w:rPr>
          <w:rFonts w:ascii="Times New Roman" w:eastAsia="Times New Roman" w:hAnsi="Times New Roman" w:cs="Times New Roman"/>
          <w:sz w:val="6"/>
          <w:szCs w:val="6"/>
          <w:lang w:eastAsia="ru-RU"/>
        </w:rPr>
        <w:t xml:space="preserve">Зависимость поведения каждого от реакции других </w:t>
      </w:r>
      <w:proofErr w:type="spellStart"/>
      <w:r w:rsidRPr="007446FC">
        <w:rPr>
          <w:rFonts w:ascii="Times New Roman" w:eastAsia="Times New Roman" w:hAnsi="Times New Roman" w:cs="Times New Roman"/>
          <w:sz w:val="6"/>
          <w:szCs w:val="6"/>
          <w:lang w:eastAsia="ru-RU"/>
        </w:rPr>
        <w:t>участиников</w:t>
      </w:r>
      <w:proofErr w:type="spellEnd"/>
      <w:r w:rsidRPr="007446FC">
        <w:rPr>
          <w:rFonts w:ascii="Times New Roman" w:eastAsia="Times New Roman" w:hAnsi="Times New Roman" w:cs="Times New Roman"/>
          <w:sz w:val="6"/>
          <w:szCs w:val="6"/>
          <w:lang w:eastAsia="ru-RU"/>
        </w:rPr>
        <w:t xml:space="preserve"> сделки на его действия – в результате согласованного поведения </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в соответствии с одной и той же нормой поведения группа в целом и каждый ее участник в отдельности могут получать лучший результат чем при независимых действиях.</w:t>
      </w:r>
      <w:r w:rsidRPr="007446FC">
        <w:rPr>
          <w:rFonts w:ascii="Times New Roman" w:eastAsia="Times New Roman" w:hAnsi="Times New Roman" w:cs="Times New Roman"/>
          <w:i/>
          <w:sz w:val="6"/>
          <w:szCs w:val="6"/>
          <w:lang w:eastAsia="ru-RU"/>
        </w:rPr>
        <w:t xml:space="preserve">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p>
    <w:tbl>
      <w:tblPr>
        <w:tblpPr w:leftFromText="180" w:rightFromText="180" w:vertAnchor="text" w:horzAnchor="page" w:tblpX="3127" w:tblpYSpec="top"/>
        <w:tblW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75"/>
        <w:gridCol w:w="567"/>
      </w:tblGrid>
      <w:tr w:rsidR="007446FC" w:rsidRPr="007446FC" w:rsidTr="00CF329E">
        <w:tc>
          <w:tcPr>
            <w:tcW w:w="567"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val="en-US" w:eastAsia="ru-RU"/>
              </w:rPr>
            </w:pP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val="en-US" w:eastAsia="ru-RU"/>
              </w:rPr>
              <w:t>I</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val="en-US" w:eastAsia="ru-RU"/>
              </w:rPr>
              <w:t>\</w:t>
            </w:r>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val="en-US" w:eastAsia="ru-RU"/>
              </w:rPr>
              <w:t>II</w:t>
            </w:r>
          </w:p>
        </w:tc>
        <w:tc>
          <w:tcPr>
            <w:tcW w:w="675"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w:t>
            </w:r>
            <w:r w:rsidRPr="007446FC">
              <w:rPr>
                <w:rFonts w:ascii="Times New Roman" w:eastAsia="Times New Roman" w:hAnsi="Times New Roman" w:cs="Times New Roman"/>
                <w:sz w:val="6"/>
                <w:szCs w:val="6"/>
                <w:lang w:eastAsia="ru-RU"/>
              </w:rPr>
              <w:t xml:space="preserve"> молчит</w:t>
            </w:r>
          </w:p>
        </w:tc>
        <w:tc>
          <w:tcPr>
            <w:tcW w:w="567"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II</w:t>
            </w:r>
            <w:r w:rsidRPr="007446FC">
              <w:rPr>
                <w:rFonts w:ascii="Times New Roman" w:eastAsia="Times New Roman" w:hAnsi="Times New Roman" w:cs="Times New Roman"/>
                <w:sz w:val="6"/>
                <w:szCs w:val="6"/>
                <w:lang w:eastAsia="ru-RU"/>
              </w:rPr>
              <w:t xml:space="preserve"> признается</w:t>
            </w:r>
          </w:p>
        </w:tc>
      </w:tr>
      <w:tr w:rsidR="007446FC" w:rsidRPr="007446FC" w:rsidTr="00CF329E">
        <w:trPr>
          <w:trHeight w:val="61"/>
        </w:trPr>
        <w:tc>
          <w:tcPr>
            <w:tcW w:w="567"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II</w:t>
            </w:r>
            <w:r w:rsidRPr="007446FC">
              <w:rPr>
                <w:rFonts w:ascii="Times New Roman" w:eastAsia="Times New Roman" w:hAnsi="Times New Roman" w:cs="Times New Roman"/>
                <w:sz w:val="6"/>
                <w:szCs w:val="6"/>
                <w:lang w:eastAsia="ru-RU"/>
              </w:rPr>
              <w:t xml:space="preserve"> молчит</w:t>
            </w:r>
          </w:p>
        </w:tc>
        <w:tc>
          <w:tcPr>
            <w:tcW w:w="675"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Оба на свободе</w:t>
            </w:r>
          </w:p>
        </w:tc>
        <w:tc>
          <w:tcPr>
            <w:tcW w:w="567"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w:t>
            </w:r>
            <w:proofErr w:type="spellStart"/>
            <w:r w:rsidR="00CF329E">
              <w:rPr>
                <w:rFonts w:ascii="Times New Roman" w:eastAsia="Times New Roman" w:hAnsi="Times New Roman" w:cs="Times New Roman"/>
                <w:sz w:val="6"/>
                <w:szCs w:val="6"/>
                <w:lang w:eastAsia="ru-RU"/>
              </w:rPr>
              <w:t>пожи</w:t>
            </w:r>
            <w:proofErr w:type="spellEnd"/>
            <w:r w:rsidR="00CF329E">
              <w:rPr>
                <w:rFonts w:ascii="Times New Roman" w:eastAsia="Times New Roman" w:hAnsi="Times New Roman" w:cs="Times New Roman"/>
                <w:sz w:val="6"/>
                <w:szCs w:val="6"/>
                <w:lang w:eastAsia="ru-RU"/>
              </w:rPr>
              <w:t>,</w:t>
            </w:r>
            <w:r w:rsidRPr="007446FC">
              <w:rPr>
                <w:rFonts w:ascii="Times New Roman" w:eastAsia="Times New Roman" w:hAnsi="Times New Roman" w:cs="Times New Roman"/>
                <w:sz w:val="6"/>
                <w:szCs w:val="6"/>
                <w:lang w:val="en-US" w:eastAsia="ru-RU"/>
              </w:rPr>
              <w:t>II</w:t>
            </w:r>
            <w:r w:rsidR="00CF329E">
              <w:rPr>
                <w:rFonts w:ascii="Times New Roman" w:eastAsia="Times New Roman" w:hAnsi="Times New Roman" w:cs="Times New Roman"/>
                <w:sz w:val="6"/>
                <w:szCs w:val="6"/>
                <w:lang w:eastAsia="ru-RU"/>
              </w:rPr>
              <w:t xml:space="preserve">на </w:t>
            </w:r>
            <w:proofErr w:type="spellStart"/>
            <w:r w:rsidR="00CF329E">
              <w:rPr>
                <w:rFonts w:ascii="Times New Roman" w:eastAsia="Times New Roman" w:hAnsi="Times New Roman" w:cs="Times New Roman"/>
                <w:sz w:val="6"/>
                <w:szCs w:val="6"/>
                <w:lang w:eastAsia="ru-RU"/>
              </w:rPr>
              <w:t>св</w:t>
            </w:r>
            <w:proofErr w:type="spellEnd"/>
          </w:p>
        </w:tc>
      </w:tr>
      <w:tr w:rsidR="007446FC" w:rsidRPr="007446FC" w:rsidTr="00CF329E">
        <w:trPr>
          <w:trHeight w:val="29"/>
        </w:trPr>
        <w:tc>
          <w:tcPr>
            <w:tcW w:w="567"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w:t>
            </w:r>
            <w:r w:rsidRPr="007446FC">
              <w:rPr>
                <w:rFonts w:ascii="Times New Roman" w:eastAsia="Times New Roman" w:hAnsi="Times New Roman" w:cs="Times New Roman"/>
                <w:sz w:val="6"/>
                <w:szCs w:val="6"/>
                <w:lang w:eastAsia="ru-RU"/>
              </w:rPr>
              <w:t xml:space="preserve"> признается</w:t>
            </w:r>
          </w:p>
        </w:tc>
        <w:tc>
          <w:tcPr>
            <w:tcW w:w="675" w:type="dxa"/>
            <w:shd w:val="clear" w:color="auto" w:fill="auto"/>
          </w:tcPr>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val="en-US" w:eastAsia="ru-RU"/>
              </w:rPr>
              <w:t>I</w:t>
            </w:r>
            <w:r w:rsidR="00CF329E">
              <w:rPr>
                <w:rFonts w:ascii="Times New Roman" w:eastAsia="Times New Roman" w:hAnsi="Times New Roman" w:cs="Times New Roman"/>
                <w:sz w:val="6"/>
                <w:szCs w:val="6"/>
                <w:lang w:eastAsia="ru-RU"/>
              </w:rPr>
              <w:t xml:space="preserve">на </w:t>
            </w:r>
            <w:proofErr w:type="spellStart"/>
            <w:r w:rsidR="00CF329E">
              <w:rPr>
                <w:rFonts w:ascii="Times New Roman" w:eastAsia="Times New Roman" w:hAnsi="Times New Roman" w:cs="Times New Roman"/>
                <w:sz w:val="6"/>
                <w:szCs w:val="6"/>
                <w:lang w:eastAsia="ru-RU"/>
              </w:rPr>
              <w:t>сво</w:t>
            </w:r>
            <w:proofErr w:type="spellEnd"/>
            <w:r w:rsidR="00CF329E">
              <w:rPr>
                <w:rFonts w:ascii="Times New Roman" w:eastAsia="Times New Roman" w:hAnsi="Times New Roman" w:cs="Times New Roman"/>
                <w:sz w:val="6"/>
                <w:szCs w:val="6"/>
                <w:lang w:eastAsia="ru-RU"/>
              </w:rPr>
              <w:t>,</w:t>
            </w:r>
            <w:r w:rsidRPr="007446FC">
              <w:rPr>
                <w:rFonts w:ascii="Times New Roman" w:eastAsia="Times New Roman" w:hAnsi="Times New Roman" w:cs="Times New Roman"/>
                <w:sz w:val="6"/>
                <w:szCs w:val="6"/>
                <w:lang w:val="en-US" w:eastAsia="ru-RU"/>
              </w:rPr>
              <w:t>II</w:t>
            </w:r>
            <w:proofErr w:type="spellStart"/>
            <w:r w:rsidR="004A6DD0">
              <w:rPr>
                <w:rFonts w:ascii="Times New Roman" w:eastAsia="Times New Roman" w:hAnsi="Times New Roman" w:cs="Times New Roman"/>
                <w:sz w:val="6"/>
                <w:szCs w:val="6"/>
                <w:lang w:eastAsia="ru-RU"/>
              </w:rPr>
              <w:t>пожиз</w:t>
            </w:r>
            <w:proofErr w:type="spellEnd"/>
          </w:p>
        </w:tc>
        <w:tc>
          <w:tcPr>
            <w:tcW w:w="567" w:type="dxa"/>
            <w:shd w:val="clear" w:color="auto" w:fill="auto"/>
          </w:tcPr>
          <w:p w:rsidR="007446FC" w:rsidRPr="007446FC" w:rsidRDefault="00CF329E" w:rsidP="007446FC">
            <w:pPr>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 xml:space="preserve">Оба </w:t>
            </w:r>
            <w:proofErr w:type="spellStart"/>
            <w:r>
              <w:rPr>
                <w:rFonts w:ascii="Times New Roman" w:eastAsia="Times New Roman" w:hAnsi="Times New Roman" w:cs="Times New Roman"/>
                <w:sz w:val="6"/>
                <w:szCs w:val="6"/>
                <w:lang w:eastAsia="ru-RU"/>
              </w:rPr>
              <w:t>пожизне</w:t>
            </w:r>
            <w:proofErr w:type="spellEnd"/>
          </w:p>
        </w:tc>
      </w:tr>
    </w:tbl>
    <w:p w:rsidR="007446FC" w:rsidRPr="007446FC" w:rsidRDefault="00CF329E" w:rsidP="00CF329E">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14.</w:t>
      </w:r>
      <w:r w:rsidR="007446FC" w:rsidRPr="007446FC">
        <w:rPr>
          <w:rFonts w:ascii="Times New Roman" w:eastAsia="Times New Roman" w:hAnsi="Times New Roman" w:cs="Times New Roman"/>
          <w:b/>
          <w:sz w:val="6"/>
          <w:szCs w:val="6"/>
          <w:lang w:eastAsia="ru-RU"/>
        </w:rPr>
        <w:t>Типы соглашений в рамках экономики соглашений: рыночное, индустриальное, традиционное, гражданское, соглашение общественного мнения, творческой деятельности, экологическое.</w:t>
      </w:r>
    </w:p>
    <w:p w:rsid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Выделяются семь типов соглашений, регулирующих деятельность индивидов в различных сферах, причем каждый индивид в своей повседневной жизни может действовать в рамках всех семи сфер деятельности. Проанализируем эти типы с помощью табл. к ней требуются некоторые пояснения. В частности, под предметным миром как элементом соглашения подразумевается совокупность материальных объектов, по поводу которых осуществляется взаимодействие. Учитывая, что информация, необходимая для осуществления взаимодействия, специфична для каждого из типов соглашений, нам требуется специально оговорить ее различные источники. Под вектором времени понимаются временные ориентиры (настоящее, будущее, прошлое), используемые во взаимодействиях. Наконец, примеры сфер деятельности, в основе которых лежит то или иное соглашение, носят достаточно условный характер. Например, тот же рынок может быть организован на основе рыночного (классический рынок), традиционного (локальный рынок, ярмарки) соглашений или соглашения об общественном мнении (фондовый рынок20).</w:t>
      </w:r>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1.</w:t>
      </w:r>
      <w:r w:rsidRPr="005E3C79">
        <w:rPr>
          <w:rFonts w:ascii="Times New Roman" w:eastAsia="Times New Roman" w:hAnsi="Times New Roman" w:cs="Times New Roman"/>
          <w:b/>
          <w:bCs/>
          <w:sz w:val="6"/>
          <w:szCs w:val="6"/>
          <w:lang w:eastAsia="ru-RU"/>
        </w:rPr>
        <w:t>Тип соглашения</w:t>
      </w:r>
      <w:r>
        <w:rPr>
          <w:rFonts w:ascii="Times New Roman" w:eastAsia="Times New Roman" w:hAnsi="Times New Roman" w:cs="Times New Roman"/>
          <w:sz w:val="8"/>
          <w:szCs w:val="6"/>
          <w:lang w:eastAsia="ru-RU"/>
        </w:rPr>
        <w:t xml:space="preserve">: </w:t>
      </w:r>
      <w:proofErr w:type="gramStart"/>
      <w:r w:rsidRPr="005E3C79">
        <w:rPr>
          <w:rFonts w:ascii="Times New Roman" w:eastAsia="Times New Roman" w:hAnsi="Times New Roman" w:cs="Times New Roman"/>
          <w:sz w:val="6"/>
          <w:szCs w:val="6"/>
          <w:lang w:eastAsia="ru-RU"/>
        </w:rPr>
        <w:t>Рыночное</w:t>
      </w:r>
      <w:r>
        <w:rPr>
          <w:rFonts w:ascii="Times New Roman" w:eastAsia="Times New Roman" w:hAnsi="Times New Roman" w:cs="Times New Roman"/>
          <w:sz w:val="6"/>
          <w:szCs w:val="6"/>
          <w:lang w:eastAsia="ru-RU"/>
        </w:rPr>
        <w:t xml:space="preserve"> - </w:t>
      </w:r>
      <w:r w:rsidRPr="005E3C79">
        <w:rPr>
          <w:rFonts w:ascii="Times New Roman" w:eastAsia="Times New Roman" w:hAnsi="Times New Roman" w:cs="Times New Roman"/>
          <w:b/>
          <w:bCs/>
          <w:sz w:val="6"/>
          <w:szCs w:val="6"/>
          <w:lang w:eastAsia="ru-RU"/>
        </w:rPr>
        <w:t>Основная норма поведения</w:t>
      </w:r>
      <w:r>
        <w:rPr>
          <w:rFonts w:ascii="Times New Roman" w:eastAsia="Times New Roman" w:hAnsi="Times New Roman" w:cs="Times New Roman"/>
          <w:b/>
          <w:bCs/>
          <w:sz w:val="6"/>
          <w:szCs w:val="6"/>
          <w:lang w:eastAsia="ru-RU"/>
        </w:rPr>
        <w:t xml:space="preserve"> - </w:t>
      </w:r>
      <w:r w:rsidRPr="005E3C79">
        <w:rPr>
          <w:rFonts w:ascii="Times New Roman" w:eastAsia="Times New Roman" w:hAnsi="Times New Roman" w:cs="Times New Roman"/>
          <w:sz w:val="6"/>
          <w:szCs w:val="6"/>
          <w:lang w:eastAsia="ru-RU"/>
        </w:rPr>
        <w:t>Максимизация индивидом полезности через удовлетворение потребностей других индивидов</w:t>
      </w:r>
      <w:r>
        <w:rPr>
          <w:rFonts w:ascii="Times New Roman" w:eastAsia="Times New Roman" w:hAnsi="Times New Roman" w:cs="Times New Roman"/>
          <w:sz w:val="6"/>
          <w:szCs w:val="6"/>
          <w:lang w:eastAsia="ru-RU"/>
        </w:rPr>
        <w:t xml:space="preserve"> – </w:t>
      </w:r>
      <w:r>
        <w:rPr>
          <w:rFonts w:ascii="Times New Roman" w:eastAsia="Times New Roman" w:hAnsi="Times New Roman" w:cs="Times New Roman"/>
          <w:b/>
          <w:bCs/>
          <w:sz w:val="6"/>
          <w:szCs w:val="6"/>
          <w:lang w:eastAsia="ru-RU"/>
        </w:rPr>
        <w:t xml:space="preserve">Предметный </w:t>
      </w:r>
      <w:r w:rsidRPr="005E3C79">
        <w:rPr>
          <w:rFonts w:ascii="Times New Roman" w:eastAsia="Times New Roman" w:hAnsi="Times New Roman" w:cs="Times New Roman"/>
          <w:b/>
          <w:bCs/>
          <w:sz w:val="6"/>
          <w:szCs w:val="6"/>
          <w:lang w:eastAsia="ru-RU"/>
        </w:rPr>
        <w:t>мир</w:t>
      </w:r>
      <w:r>
        <w:rPr>
          <w:rFonts w:ascii="Times New Roman" w:eastAsia="Times New Roman" w:hAnsi="Times New Roman" w:cs="Times New Roman"/>
          <w:b/>
          <w:bCs/>
          <w:sz w:val="6"/>
          <w:szCs w:val="6"/>
          <w:lang w:eastAsia="ru-RU"/>
        </w:rPr>
        <w:t xml:space="preserve"> – </w:t>
      </w:r>
      <w:r w:rsidRPr="005E3C79">
        <w:rPr>
          <w:rFonts w:ascii="Times New Roman" w:eastAsia="Times New Roman" w:hAnsi="Times New Roman" w:cs="Times New Roman"/>
          <w:sz w:val="6"/>
          <w:szCs w:val="6"/>
          <w:lang w:eastAsia="ru-RU"/>
        </w:rPr>
        <w:t xml:space="preserve">Товары </w:t>
      </w:r>
      <w:r w:rsidRPr="005E3C79">
        <w:rPr>
          <w:rFonts w:ascii="Times New Roman" w:eastAsia="Times New Roman" w:hAnsi="Times New Roman" w:cs="Times New Roman"/>
          <w:sz w:val="6"/>
          <w:szCs w:val="6"/>
          <w:lang w:eastAsia="ru-RU"/>
        </w:rPr>
        <w:t>и деньги</w:t>
      </w:r>
      <w:r>
        <w:rPr>
          <w:rFonts w:ascii="Times New Roman" w:eastAsia="Times New Roman" w:hAnsi="Times New Roman" w:cs="Times New Roman"/>
          <w:sz w:val="6"/>
          <w:szCs w:val="6"/>
          <w:lang w:eastAsia="ru-RU"/>
        </w:rPr>
        <w:t xml:space="preserve"> – </w:t>
      </w:r>
      <w:r>
        <w:rPr>
          <w:rFonts w:ascii="Times New Roman" w:eastAsia="Times New Roman" w:hAnsi="Times New Roman" w:cs="Times New Roman"/>
          <w:b/>
          <w:bCs/>
          <w:sz w:val="6"/>
          <w:szCs w:val="6"/>
          <w:lang w:eastAsia="ru-RU"/>
        </w:rPr>
        <w:t xml:space="preserve">Источник </w:t>
      </w:r>
      <w:r w:rsidRPr="005E3C79">
        <w:rPr>
          <w:rFonts w:ascii="Times New Roman" w:eastAsia="Times New Roman" w:hAnsi="Times New Roman" w:cs="Times New Roman"/>
          <w:b/>
          <w:bCs/>
          <w:sz w:val="6"/>
          <w:szCs w:val="6"/>
          <w:lang w:eastAsia="ru-RU"/>
        </w:rPr>
        <w:t>информации</w:t>
      </w:r>
      <w:r>
        <w:rPr>
          <w:rFonts w:ascii="Times New Roman" w:eastAsia="Times New Roman" w:hAnsi="Times New Roman" w:cs="Times New Roman"/>
          <w:b/>
          <w:bCs/>
          <w:sz w:val="6"/>
          <w:szCs w:val="6"/>
          <w:lang w:eastAsia="ru-RU"/>
        </w:rPr>
        <w:t xml:space="preserve"> – </w:t>
      </w:r>
      <w:r w:rsidRPr="005E3C79">
        <w:rPr>
          <w:rFonts w:ascii="Times New Roman" w:eastAsia="Times New Roman" w:hAnsi="Times New Roman" w:cs="Times New Roman"/>
          <w:sz w:val="6"/>
          <w:szCs w:val="6"/>
          <w:lang w:eastAsia="ru-RU"/>
        </w:rPr>
        <w:t>Цены</w:t>
      </w:r>
      <w:r>
        <w:rPr>
          <w:rFonts w:ascii="Times New Roman" w:eastAsia="Times New Roman" w:hAnsi="Times New Roman" w:cs="Times New Roman"/>
          <w:sz w:val="6"/>
          <w:szCs w:val="6"/>
          <w:lang w:eastAsia="ru-RU"/>
        </w:rPr>
        <w:t xml:space="preserve"> - </w:t>
      </w:r>
      <w:r w:rsidRPr="005E3C79">
        <w:rPr>
          <w:rFonts w:ascii="Times New Roman" w:eastAsia="Times New Roman" w:hAnsi="Times New Roman" w:cs="Times New Roman"/>
          <w:b/>
          <w:bCs/>
          <w:sz w:val="6"/>
          <w:szCs w:val="6"/>
          <w:lang w:eastAsia="ru-RU"/>
        </w:rPr>
        <w:t>Вектор времени</w:t>
      </w:r>
      <w:r>
        <w:rPr>
          <w:rFonts w:ascii="Times New Roman" w:eastAsia="Times New Roman" w:hAnsi="Times New Roman" w:cs="Times New Roman"/>
          <w:b/>
          <w:bCs/>
          <w:sz w:val="6"/>
          <w:szCs w:val="6"/>
          <w:lang w:eastAsia="ru-RU"/>
        </w:rPr>
        <w:t xml:space="preserve"> – </w:t>
      </w:r>
      <w:r>
        <w:rPr>
          <w:rFonts w:ascii="Times New Roman" w:eastAsia="Times New Roman" w:hAnsi="Times New Roman" w:cs="Times New Roman"/>
          <w:sz w:val="6"/>
          <w:szCs w:val="6"/>
          <w:lang w:eastAsia="ru-RU"/>
        </w:rPr>
        <w:t xml:space="preserve">Ориентация </w:t>
      </w:r>
      <w:r w:rsidRPr="005E3C79">
        <w:rPr>
          <w:rFonts w:ascii="Times New Roman" w:eastAsia="Times New Roman" w:hAnsi="Times New Roman" w:cs="Times New Roman"/>
          <w:sz w:val="6"/>
          <w:szCs w:val="6"/>
          <w:lang w:eastAsia="ru-RU"/>
        </w:rPr>
        <w:t>на настоящее</w:t>
      </w:r>
      <w:r>
        <w:rPr>
          <w:rFonts w:ascii="Times New Roman" w:eastAsia="Times New Roman" w:hAnsi="Times New Roman" w:cs="Times New Roman"/>
          <w:sz w:val="6"/>
          <w:szCs w:val="6"/>
          <w:lang w:eastAsia="ru-RU"/>
        </w:rPr>
        <w:t xml:space="preserve"> - </w:t>
      </w:r>
      <w:r>
        <w:rPr>
          <w:rFonts w:ascii="Times New Roman" w:eastAsia="Times New Roman" w:hAnsi="Times New Roman" w:cs="Times New Roman"/>
          <w:b/>
          <w:bCs/>
          <w:sz w:val="6"/>
          <w:szCs w:val="6"/>
          <w:lang w:eastAsia="ru-RU"/>
        </w:rPr>
        <w:t xml:space="preserve">Пример сферы </w:t>
      </w:r>
      <w:r w:rsidRPr="005E3C79">
        <w:rPr>
          <w:rFonts w:ascii="Times New Roman" w:eastAsia="Times New Roman" w:hAnsi="Times New Roman" w:cs="Times New Roman"/>
          <w:b/>
          <w:bCs/>
          <w:sz w:val="6"/>
          <w:szCs w:val="6"/>
          <w:lang w:eastAsia="ru-RU"/>
        </w:rPr>
        <w:t>деятельности</w:t>
      </w:r>
      <w:r>
        <w:rPr>
          <w:rFonts w:ascii="Times New Roman" w:eastAsia="Times New Roman" w:hAnsi="Times New Roman" w:cs="Times New Roman"/>
          <w:b/>
          <w:bCs/>
          <w:sz w:val="6"/>
          <w:szCs w:val="6"/>
          <w:lang w:eastAsia="ru-RU"/>
        </w:rPr>
        <w:t xml:space="preserve"> – </w:t>
      </w:r>
      <w:r w:rsidRPr="005E3C79">
        <w:rPr>
          <w:rFonts w:ascii="Times New Roman" w:eastAsia="Times New Roman" w:hAnsi="Times New Roman" w:cs="Times New Roman"/>
          <w:sz w:val="4"/>
          <w:szCs w:val="6"/>
          <w:lang w:eastAsia="ru-RU"/>
        </w:rPr>
        <w:t>К</w:t>
      </w:r>
      <w:r>
        <w:rPr>
          <w:rFonts w:ascii="Times New Roman" w:eastAsia="Times New Roman" w:hAnsi="Times New Roman" w:cs="Times New Roman"/>
          <w:sz w:val="6"/>
          <w:szCs w:val="6"/>
          <w:lang w:eastAsia="ru-RU"/>
        </w:rPr>
        <w:t xml:space="preserve">лассический </w:t>
      </w:r>
      <w:r w:rsidRPr="005E3C79">
        <w:rPr>
          <w:rFonts w:ascii="Times New Roman" w:eastAsia="Times New Roman" w:hAnsi="Times New Roman" w:cs="Times New Roman"/>
          <w:sz w:val="6"/>
          <w:szCs w:val="6"/>
          <w:lang w:eastAsia="ru-RU"/>
        </w:rPr>
        <w:t>рынок</w:t>
      </w:r>
      <w:r>
        <w:rPr>
          <w:rFonts w:ascii="Times New Roman" w:eastAsia="Times New Roman" w:hAnsi="Times New Roman" w:cs="Times New Roman"/>
          <w:sz w:val="6"/>
          <w:szCs w:val="6"/>
          <w:lang w:eastAsia="ru-RU"/>
        </w:rPr>
        <w:t>.</w:t>
      </w:r>
      <w:proofErr w:type="gramEnd"/>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2.</w:t>
      </w:r>
      <w:r w:rsidRPr="005E3C79">
        <w:rPr>
          <w:rFonts w:ascii="Times New Roman" w:eastAsia="Times New Roman" w:hAnsi="Times New Roman" w:cs="Times New Roman"/>
          <w:sz w:val="6"/>
          <w:szCs w:val="6"/>
          <w:lang w:eastAsia="ru-RU"/>
        </w:rPr>
        <w:t>Индустриальное</w:t>
      </w:r>
      <w:r w:rsidRPr="005E3C79">
        <w:rPr>
          <w:rFonts w:ascii="Times New Roman" w:eastAsia="Times New Roman" w:hAnsi="Times New Roman" w:cs="Times New Roman"/>
          <w:sz w:val="6"/>
          <w:szCs w:val="6"/>
          <w:lang w:eastAsia="ru-RU"/>
        </w:rPr>
        <w:t xml:space="preserve"> - </w:t>
      </w:r>
      <w:r w:rsidRPr="005E3C79">
        <w:rPr>
          <w:rFonts w:ascii="Times New Roman" w:eastAsia="Times New Roman" w:hAnsi="Times New Roman" w:cs="Times New Roman"/>
          <w:sz w:val="6"/>
          <w:szCs w:val="6"/>
          <w:lang w:eastAsia="ru-RU"/>
        </w:rPr>
        <w:t>Обеспечение непрерывности производственного процесса, подчинение взаимодействия между людьми требованиям технологии</w:t>
      </w:r>
      <w:r w:rsidRPr="005E3C79">
        <w:rPr>
          <w:rFonts w:ascii="Times New Roman" w:eastAsia="Times New Roman" w:hAnsi="Times New Roman" w:cs="Times New Roman"/>
          <w:sz w:val="6"/>
          <w:szCs w:val="6"/>
          <w:lang w:eastAsia="ru-RU"/>
        </w:rPr>
        <w:t xml:space="preserve"> - Технологическое </w:t>
      </w:r>
      <w:r w:rsidRPr="005E3C79">
        <w:rPr>
          <w:rFonts w:ascii="Times New Roman" w:eastAsia="Times New Roman" w:hAnsi="Times New Roman" w:cs="Times New Roman"/>
          <w:sz w:val="6"/>
          <w:szCs w:val="6"/>
          <w:lang w:eastAsia="ru-RU"/>
        </w:rPr>
        <w:t>оборудование</w:t>
      </w:r>
      <w:r w:rsidRPr="005E3C79">
        <w:rPr>
          <w:rFonts w:ascii="Times New Roman" w:eastAsia="Times New Roman" w:hAnsi="Times New Roman" w:cs="Times New Roman"/>
          <w:sz w:val="6"/>
          <w:szCs w:val="6"/>
          <w:lang w:eastAsia="ru-RU"/>
        </w:rPr>
        <w:t xml:space="preserve"> – </w:t>
      </w:r>
      <w:r w:rsidRPr="005E3C79">
        <w:rPr>
          <w:rFonts w:ascii="Times New Roman" w:eastAsia="Times New Roman" w:hAnsi="Times New Roman" w:cs="Times New Roman"/>
          <w:sz w:val="6"/>
          <w:szCs w:val="6"/>
          <w:lang w:eastAsia="ru-RU"/>
        </w:rPr>
        <w:t>Стандарты</w:t>
      </w:r>
      <w:r w:rsidRPr="005E3C79">
        <w:rPr>
          <w:rFonts w:ascii="Times New Roman" w:eastAsia="Times New Roman" w:hAnsi="Times New Roman" w:cs="Times New Roman"/>
          <w:sz w:val="6"/>
          <w:szCs w:val="6"/>
          <w:lang w:eastAsia="ru-RU"/>
        </w:rPr>
        <w:t xml:space="preserve"> </w:t>
      </w:r>
      <w:r>
        <w:rPr>
          <w:rFonts w:ascii="Times New Roman" w:eastAsia="Times New Roman" w:hAnsi="Times New Roman" w:cs="Times New Roman"/>
          <w:sz w:val="6"/>
          <w:szCs w:val="6"/>
          <w:lang w:eastAsia="ru-RU"/>
        </w:rPr>
        <w:t>–</w:t>
      </w:r>
      <w:r w:rsidRPr="005E3C79">
        <w:rPr>
          <w:rFonts w:ascii="Times New Roman" w:eastAsia="Times New Roman" w:hAnsi="Times New Roman" w:cs="Times New Roman"/>
          <w:sz w:val="6"/>
          <w:szCs w:val="6"/>
          <w:lang w:eastAsia="ru-RU"/>
        </w:rPr>
        <w:t xml:space="preserve"> </w:t>
      </w:r>
      <w:r>
        <w:rPr>
          <w:rFonts w:ascii="Times New Roman" w:eastAsia="Times New Roman" w:hAnsi="Times New Roman" w:cs="Times New Roman"/>
          <w:sz w:val="6"/>
          <w:szCs w:val="6"/>
          <w:lang w:eastAsia="ru-RU"/>
        </w:rPr>
        <w:t>Сделки являются проекцией будущего на настояще</w:t>
      </w:r>
      <w:proofErr w:type="gramStart"/>
      <w:r>
        <w:rPr>
          <w:rFonts w:ascii="Times New Roman" w:eastAsia="Times New Roman" w:hAnsi="Times New Roman" w:cs="Times New Roman"/>
          <w:sz w:val="6"/>
          <w:szCs w:val="6"/>
          <w:lang w:eastAsia="ru-RU"/>
        </w:rPr>
        <w:t>е(</w:t>
      </w:r>
      <w:proofErr w:type="gramEnd"/>
      <w:r>
        <w:rPr>
          <w:rFonts w:ascii="Times New Roman" w:eastAsia="Times New Roman" w:hAnsi="Times New Roman" w:cs="Times New Roman"/>
          <w:sz w:val="6"/>
          <w:szCs w:val="6"/>
          <w:lang w:eastAsia="ru-RU"/>
        </w:rPr>
        <w:t xml:space="preserve">планирование) - </w:t>
      </w:r>
      <w:r w:rsidRPr="005E3C79">
        <w:rPr>
          <w:rFonts w:ascii="Times New Roman" w:eastAsia="Times New Roman" w:hAnsi="Times New Roman" w:cs="Times New Roman"/>
          <w:sz w:val="4"/>
          <w:szCs w:val="6"/>
          <w:lang w:eastAsia="ru-RU"/>
        </w:rPr>
        <w:t xml:space="preserve"> </w:t>
      </w:r>
      <w:r w:rsidRPr="005E3C79">
        <w:rPr>
          <w:rFonts w:ascii="Times New Roman" w:eastAsia="Times New Roman" w:hAnsi="Times New Roman" w:cs="Times New Roman"/>
          <w:sz w:val="6"/>
          <w:szCs w:val="6"/>
          <w:lang w:eastAsia="ru-RU"/>
        </w:rPr>
        <w:t>Военно</w:t>
      </w:r>
      <w:r w:rsidR="004A6DD0">
        <w:rPr>
          <w:rFonts w:ascii="Times New Roman" w:eastAsia="Times New Roman" w:hAnsi="Times New Roman" w:cs="Times New Roman"/>
          <w:sz w:val="6"/>
          <w:szCs w:val="6"/>
          <w:lang w:eastAsia="ru-RU"/>
        </w:rPr>
        <w:t>-</w:t>
      </w:r>
      <w:r w:rsidRPr="005E3C79">
        <w:rPr>
          <w:rFonts w:ascii="Times New Roman" w:eastAsia="Times New Roman" w:hAnsi="Times New Roman" w:cs="Times New Roman"/>
          <w:sz w:val="6"/>
          <w:szCs w:val="6"/>
          <w:lang w:eastAsia="ru-RU"/>
        </w:rPr>
        <w:t xml:space="preserve"> </w:t>
      </w:r>
      <w:r w:rsidRPr="005E3C79">
        <w:rPr>
          <w:rFonts w:ascii="Times New Roman" w:eastAsia="Times New Roman" w:hAnsi="Times New Roman" w:cs="Times New Roman"/>
          <w:sz w:val="6"/>
          <w:szCs w:val="6"/>
          <w:lang w:eastAsia="ru-RU"/>
        </w:rPr>
        <w:t>промышл</w:t>
      </w:r>
      <w:r w:rsidRPr="005E3C79">
        <w:rPr>
          <w:rFonts w:ascii="Times New Roman" w:eastAsia="Times New Roman" w:hAnsi="Times New Roman" w:cs="Times New Roman"/>
          <w:sz w:val="6"/>
          <w:szCs w:val="6"/>
          <w:lang w:eastAsia="ru-RU"/>
        </w:rPr>
        <w:t xml:space="preserve">енный </w:t>
      </w:r>
      <w:r w:rsidRPr="005E3C79">
        <w:rPr>
          <w:rFonts w:ascii="Times New Roman" w:eastAsia="Times New Roman" w:hAnsi="Times New Roman" w:cs="Times New Roman"/>
          <w:sz w:val="6"/>
          <w:szCs w:val="6"/>
          <w:lang w:eastAsia="ru-RU"/>
        </w:rPr>
        <w:t>комплекс</w:t>
      </w:r>
      <w:r>
        <w:rPr>
          <w:rFonts w:ascii="Times New Roman" w:eastAsia="Times New Roman" w:hAnsi="Times New Roman" w:cs="Times New Roman"/>
          <w:sz w:val="6"/>
          <w:szCs w:val="6"/>
          <w:lang w:eastAsia="ru-RU"/>
        </w:rPr>
        <w:t>.</w:t>
      </w:r>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3.</w:t>
      </w:r>
      <w:r w:rsidRPr="005E3C79">
        <w:rPr>
          <w:rFonts w:ascii="Times New Roman" w:eastAsia="Times New Roman" w:hAnsi="Times New Roman" w:cs="Times New Roman"/>
          <w:sz w:val="6"/>
          <w:szCs w:val="6"/>
          <w:lang w:eastAsia="ru-RU"/>
        </w:rPr>
        <w:t xml:space="preserve"> </w:t>
      </w:r>
      <w:proofErr w:type="gramStart"/>
      <w:r w:rsidRPr="005E3C79">
        <w:rPr>
          <w:rFonts w:ascii="Times New Roman" w:eastAsia="Times New Roman" w:hAnsi="Times New Roman" w:cs="Times New Roman"/>
          <w:sz w:val="6"/>
          <w:szCs w:val="6"/>
          <w:lang w:eastAsia="ru-RU"/>
        </w:rPr>
        <w:t>Традиционное</w:t>
      </w:r>
      <w:r>
        <w:rPr>
          <w:rFonts w:ascii="Times New Roman" w:eastAsia="Times New Roman" w:hAnsi="Times New Roman" w:cs="Times New Roman"/>
          <w:sz w:val="6"/>
          <w:szCs w:val="6"/>
          <w:lang w:eastAsia="ru-RU"/>
        </w:rPr>
        <w:t xml:space="preserve"> - </w:t>
      </w:r>
      <w:r>
        <w:rPr>
          <w:rFonts w:ascii="Times New Roman" w:eastAsia="Times New Roman" w:hAnsi="Times New Roman" w:cs="Times New Roman"/>
          <w:sz w:val="6"/>
          <w:szCs w:val="6"/>
          <w:lang w:eastAsia="ru-RU"/>
        </w:rPr>
        <w:t xml:space="preserve">Обеспечение воспроизводства традиций; принцип </w:t>
      </w:r>
      <w:r w:rsidRPr="005E3C79">
        <w:rPr>
          <w:rFonts w:ascii="Times New Roman" w:eastAsia="Times New Roman" w:hAnsi="Times New Roman" w:cs="Times New Roman"/>
          <w:sz w:val="6"/>
          <w:szCs w:val="6"/>
          <w:lang w:eastAsia="ru-RU"/>
        </w:rPr>
        <w:t>старшинства</w:t>
      </w:r>
      <w:r>
        <w:rPr>
          <w:rFonts w:ascii="Times New Roman" w:eastAsia="Times New Roman" w:hAnsi="Times New Roman" w:cs="Times New Roman"/>
          <w:sz w:val="6"/>
          <w:szCs w:val="6"/>
          <w:lang w:eastAsia="ru-RU"/>
        </w:rPr>
        <w:t xml:space="preserve"> – Предметы </w:t>
      </w:r>
      <w:r w:rsidRPr="005E3C79">
        <w:rPr>
          <w:rFonts w:ascii="Times New Roman" w:eastAsia="Times New Roman" w:hAnsi="Times New Roman" w:cs="Times New Roman"/>
          <w:sz w:val="6"/>
          <w:szCs w:val="6"/>
          <w:lang w:eastAsia="ru-RU"/>
        </w:rPr>
        <w:t>старины</w:t>
      </w:r>
      <w:r>
        <w:rPr>
          <w:rFonts w:ascii="Times New Roman" w:eastAsia="Times New Roman" w:hAnsi="Times New Roman" w:cs="Times New Roman"/>
          <w:sz w:val="6"/>
          <w:szCs w:val="6"/>
          <w:lang w:eastAsia="ru-RU"/>
        </w:rPr>
        <w:t xml:space="preserve"> – Обычаи, традиции – Сделки являются проекцией прошлого – Семья.</w:t>
      </w:r>
      <w:proofErr w:type="gramEnd"/>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4.</w:t>
      </w:r>
      <w:r w:rsidRPr="005E3C79">
        <w:rPr>
          <w:rFonts w:ascii="Times New Roman" w:eastAsia="Times New Roman" w:hAnsi="Times New Roman" w:cs="Times New Roman"/>
          <w:sz w:val="6"/>
          <w:szCs w:val="6"/>
          <w:lang w:eastAsia="ru-RU"/>
        </w:rPr>
        <w:t xml:space="preserve"> </w:t>
      </w:r>
      <w:r w:rsidRPr="005E3C79">
        <w:rPr>
          <w:rFonts w:ascii="Times New Roman" w:eastAsia="Times New Roman" w:hAnsi="Times New Roman" w:cs="Times New Roman"/>
          <w:sz w:val="6"/>
          <w:szCs w:val="6"/>
          <w:lang w:eastAsia="ru-RU"/>
        </w:rPr>
        <w:t>Гражданское</w:t>
      </w:r>
      <w:r>
        <w:rPr>
          <w:rFonts w:ascii="Times New Roman" w:eastAsia="Times New Roman" w:hAnsi="Times New Roman" w:cs="Times New Roman"/>
          <w:sz w:val="6"/>
          <w:szCs w:val="6"/>
          <w:lang w:eastAsia="ru-RU"/>
        </w:rPr>
        <w:t xml:space="preserve"> – </w:t>
      </w:r>
      <w:r w:rsidR="004A6DD0">
        <w:rPr>
          <w:rFonts w:ascii="Times New Roman" w:eastAsia="Times New Roman" w:hAnsi="Times New Roman" w:cs="Times New Roman"/>
          <w:sz w:val="6"/>
          <w:szCs w:val="6"/>
          <w:lang w:eastAsia="ru-RU"/>
        </w:rPr>
        <w:t>Подчинение индустриальных интересов коллективным, ориентиром во взаимодействиях служит оптимум по Парето – Общественные блага – закон – ориентация на настоящее – политическая сфера.</w:t>
      </w:r>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 xml:space="preserve">5. </w:t>
      </w:r>
      <w:r w:rsidRPr="005E3C79">
        <w:rPr>
          <w:rFonts w:ascii="Times New Roman" w:eastAsia="Times New Roman" w:hAnsi="Times New Roman" w:cs="Times New Roman"/>
          <w:sz w:val="6"/>
          <w:szCs w:val="6"/>
          <w:lang w:eastAsia="ru-RU"/>
        </w:rPr>
        <w:t>Общественное мнение</w:t>
      </w:r>
      <w:r>
        <w:rPr>
          <w:rFonts w:ascii="Times New Roman" w:eastAsia="Times New Roman" w:hAnsi="Times New Roman" w:cs="Times New Roman"/>
          <w:sz w:val="6"/>
          <w:szCs w:val="6"/>
          <w:lang w:eastAsia="ru-RU"/>
        </w:rPr>
        <w:t xml:space="preserve"> – </w:t>
      </w:r>
      <w:r w:rsidR="004A6DD0">
        <w:rPr>
          <w:rFonts w:ascii="Times New Roman" w:eastAsia="Times New Roman" w:hAnsi="Times New Roman" w:cs="Times New Roman"/>
          <w:sz w:val="6"/>
          <w:szCs w:val="6"/>
          <w:lang w:eastAsia="ru-RU"/>
        </w:rPr>
        <w:t>Достижение известности, привлечение общественного внимания – предметы престижа – слухи – ориентация на настоящее - СМИ</w:t>
      </w:r>
    </w:p>
    <w:p w:rsid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 xml:space="preserve">6. </w:t>
      </w:r>
      <w:r w:rsidRPr="005E3C79">
        <w:rPr>
          <w:rFonts w:ascii="Times New Roman" w:eastAsia="Times New Roman" w:hAnsi="Times New Roman" w:cs="Times New Roman"/>
          <w:sz w:val="6"/>
          <w:szCs w:val="6"/>
          <w:lang w:eastAsia="ru-RU"/>
        </w:rPr>
        <w:t>Творческая деятельность</w:t>
      </w:r>
      <w:r>
        <w:rPr>
          <w:rFonts w:ascii="Times New Roman" w:eastAsia="Times New Roman" w:hAnsi="Times New Roman" w:cs="Times New Roman"/>
          <w:sz w:val="6"/>
          <w:szCs w:val="6"/>
          <w:lang w:eastAsia="ru-RU"/>
        </w:rPr>
        <w:t xml:space="preserve"> – </w:t>
      </w:r>
      <w:r w:rsidR="004A6DD0">
        <w:rPr>
          <w:rFonts w:ascii="Times New Roman" w:eastAsia="Times New Roman" w:hAnsi="Times New Roman" w:cs="Times New Roman"/>
          <w:sz w:val="6"/>
          <w:szCs w:val="6"/>
          <w:lang w:eastAsia="ru-RU"/>
        </w:rPr>
        <w:t xml:space="preserve">достижение неповторимого </w:t>
      </w:r>
      <w:proofErr w:type="gramStart"/>
      <w:r w:rsidR="004A6DD0">
        <w:rPr>
          <w:rFonts w:ascii="Times New Roman" w:eastAsia="Times New Roman" w:hAnsi="Times New Roman" w:cs="Times New Roman"/>
          <w:sz w:val="6"/>
          <w:szCs w:val="6"/>
          <w:lang w:eastAsia="ru-RU"/>
        </w:rPr>
        <w:t>результата</w:t>
      </w:r>
      <w:proofErr w:type="gramEnd"/>
      <w:r w:rsidR="004A6DD0">
        <w:rPr>
          <w:rFonts w:ascii="Times New Roman" w:eastAsia="Times New Roman" w:hAnsi="Times New Roman" w:cs="Times New Roman"/>
          <w:sz w:val="6"/>
          <w:szCs w:val="6"/>
          <w:lang w:eastAsia="ru-RU"/>
        </w:rPr>
        <w:t xml:space="preserve"> у которого отсутствуют аналоги – изобретения – озарение – дискретное время – творческая деятельность.</w:t>
      </w:r>
    </w:p>
    <w:p w:rsidR="005E3C79" w:rsidRPr="005E3C79" w:rsidRDefault="005E3C79" w:rsidP="005E3C79">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 xml:space="preserve">7. </w:t>
      </w:r>
      <w:r w:rsidRPr="005E3C79">
        <w:rPr>
          <w:rFonts w:ascii="Times New Roman" w:eastAsia="Times New Roman" w:hAnsi="Times New Roman" w:cs="Times New Roman"/>
          <w:sz w:val="6"/>
          <w:szCs w:val="6"/>
          <w:lang w:eastAsia="ru-RU"/>
        </w:rPr>
        <w:t>Экологическое</w:t>
      </w:r>
      <w:r>
        <w:rPr>
          <w:rFonts w:ascii="Times New Roman" w:eastAsia="Times New Roman" w:hAnsi="Times New Roman" w:cs="Times New Roman"/>
          <w:sz w:val="6"/>
          <w:szCs w:val="6"/>
          <w:lang w:eastAsia="ru-RU"/>
        </w:rPr>
        <w:t xml:space="preserve"> </w:t>
      </w:r>
      <w:r w:rsidR="004A6DD0">
        <w:rPr>
          <w:rFonts w:ascii="Times New Roman" w:eastAsia="Times New Roman" w:hAnsi="Times New Roman" w:cs="Times New Roman"/>
          <w:sz w:val="6"/>
          <w:szCs w:val="6"/>
          <w:lang w:eastAsia="ru-RU"/>
        </w:rPr>
        <w:t>–</w:t>
      </w:r>
      <w:r>
        <w:rPr>
          <w:rFonts w:ascii="Times New Roman" w:eastAsia="Times New Roman" w:hAnsi="Times New Roman" w:cs="Times New Roman"/>
          <w:sz w:val="6"/>
          <w:szCs w:val="6"/>
          <w:lang w:eastAsia="ru-RU"/>
        </w:rPr>
        <w:t xml:space="preserve"> </w:t>
      </w:r>
      <w:r w:rsidR="004A6DD0">
        <w:rPr>
          <w:rFonts w:ascii="Times New Roman" w:eastAsia="Times New Roman" w:hAnsi="Times New Roman" w:cs="Times New Roman"/>
          <w:sz w:val="6"/>
          <w:szCs w:val="6"/>
          <w:lang w:eastAsia="ru-RU"/>
        </w:rPr>
        <w:t>обеспечение гармонии с природой, подчинение взаимодействий людей требованиям экологии – природные объекты – информация о состоянии окружающей среды – цикличность времени: природные циклы – природоохранная деятельность.</w:t>
      </w: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EC6A4C" w:rsidRDefault="00EC6A4C" w:rsidP="007446FC">
      <w:pPr>
        <w:spacing w:after="0" w:line="240" w:lineRule="auto"/>
        <w:jc w:val="both"/>
        <w:rPr>
          <w:rFonts w:ascii="Times New Roman" w:eastAsia="Times New Roman" w:hAnsi="Times New Roman" w:cs="Times New Roman"/>
          <w:sz w:val="6"/>
          <w:szCs w:val="6"/>
          <w:lang w:eastAsia="ru-RU"/>
        </w:rPr>
      </w:pPr>
    </w:p>
    <w:p w:rsidR="007446FC" w:rsidRPr="004A6DD0" w:rsidRDefault="004A6DD0" w:rsidP="007446FC">
      <w:pPr>
        <w:spacing w:after="0" w:line="240" w:lineRule="auto"/>
        <w:jc w:val="both"/>
        <w:rPr>
          <w:rFonts w:ascii="Times New Roman" w:eastAsia="Times New Roman" w:hAnsi="Times New Roman" w:cs="Times New Roman"/>
          <w:b/>
          <w:sz w:val="6"/>
          <w:szCs w:val="6"/>
          <w:lang w:eastAsia="ru-RU"/>
        </w:rPr>
      </w:pPr>
      <w:r w:rsidRPr="004A6DD0">
        <w:rPr>
          <w:rFonts w:ascii="Times New Roman" w:eastAsia="Times New Roman" w:hAnsi="Times New Roman" w:cs="Times New Roman"/>
          <w:b/>
          <w:sz w:val="6"/>
          <w:szCs w:val="6"/>
          <w:lang w:eastAsia="ru-RU"/>
        </w:rPr>
        <w:lastRenderedPageBreak/>
        <w:t>15.</w:t>
      </w:r>
      <w:r>
        <w:rPr>
          <w:rFonts w:ascii="Times New Roman" w:eastAsia="Times New Roman" w:hAnsi="Times New Roman" w:cs="Times New Roman"/>
          <w:sz w:val="6"/>
          <w:szCs w:val="6"/>
          <w:lang w:eastAsia="ru-RU"/>
        </w:rPr>
        <w:t xml:space="preserve"> </w:t>
      </w:r>
      <w:r w:rsidR="007446FC" w:rsidRPr="007446FC">
        <w:rPr>
          <w:rFonts w:ascii="Times New Roman" w:eastAsia="Times New Roman" w:hAnsi="Times New Roman" w:cs="Times New Roman"/>
          <w:b/>
          <w:sz w:val="6"/>
          <w:szCs w:val="6"/>
          <w:lang w:eastAsia="ru-RU"/>
        </w:rPr>
        <w:t>Соотношение соглашений: экспансия, касание, компромисс.</w:t>
      </w:r>
      <w:r>
        <w:rPr>
          <w:rFonts w:ascii="Times New Roman" w:eastAsia="Times New Roman" w:hAnsi="Times New Roman" w:cs="Times New Roman"/>
          <w:b/>
          <w:sz w:val="6"/>
          <w:szCs w:val="6"/>
          <w:lang w:eastAsia="ru-RU"/>
        </w:rPr>
        <w:t xml:space="preserve"> </w:t>
      </w:r>
      <w:r w:rsidR="007446FC" w:rsidRPr="007446FC">
        <w:rPr>
          <w:rFonts w:ascii="Times New Roman" w:eastAsia="Times New Roman" w:hAnsi="Times New Roman" w:cs="Times New Roman"/>
          <w:sz w:val="6"/>
          <w:szCs w:val="6"/>
          <w:lang w:eastAsia="ru-RU"/>
        </w:rPr>
        <w:t>В рамках рассматриваемого подхода анализируются следующие варианты соотношения соглашений.</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Экспансия — соотношение соглашений, при котором организация взаимодействий происходит на основе норм одного из соглашений в тех сферах, где ранее господствовали нормы других соглашений. Например, политическая сфера может быть превращена в политический рынок, при этом нормы </w:t>
      </w:r>
      <w:proofErr w:type="gramStart"/>
      <w:r w:rsidRPr="007446FC">
        <w:rPr>
          <w:rFonts w:ascii="Times New Roman" w:eastAsia="Times New Roman" w:hAnsi="Times New Roman" w:cs="Times New Roman"/>
          <w:sz w:val="6"/>
          <w:szCs w:val="6"/>
          <w:lang w:eastAsia="ru-RU"/>
        </w:rPr>
        <w:t>гражданского</w:t>
      </w:r>
      <w:proofErr w:type="gramEnd"/>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соглашения вытесняются нормами рыночного. Причем экспансия рыночного соглашения особенно опасна, она лишает развитие общества устойчивости, приводя к крайне неравномерному распределению богатства и его использованию в качестве фактора политической власти.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Касание — такое соотношение соглашений, когда одно и то же взаимодействие может быть осуществлено на основе взаимоисключающих норм. Классическим примером является сдача крови, обычно сдают либо за деньги (рыночное соглашение), либо бесплатно, из соображений солидарности (гражданское)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Компромисс — соотношение соглашений, при котором появляются синтетические нормы, снимающие противоречие между требованиями различных соглашений. Например, любая рекламная кампания предполагает нахождение компромисса между требованиями рыночного соглашения и соглашения об общественном мнении. Другой пример компромисса между этими двумя соглашениями — демонстративное потребление, когда индивид в своем потребительском выборе руководствуется максимизацией полезности не от потребления товара или услуги, а от уважения, которое он фактом потребления приобретает.</w:t>
      </w:r>
    </w:p>
    <w:p w:rsidR="007446FC" w:rsidRPr="007446FC"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16.</w:t>
      </w:r>
      <w:r w:rsidR="007446FC" w:rsidRPr="007446FC">
        <w:rPr>
          <w:rFonts w:ascii="Times New Roman" w:eastAsia="Times New Roman" w:hAnsi="Times New Roman" w:cs="Times New Roman"/>
          <w:b/>
          <w:sz w:val="6"/>
          <w:szCs w:val="6"/>
          <w:lang w:eastAsia="ru-RU"/>
        </w:rPr>
        <w:t>Рациональность как норма поведения. Целерациональное поведение, ценностно-рациональное поведение, традиционное поведение, аффективное поведение.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Модель рационального выбора и ориентированное на нормы поведение не противоречат друг другу. Более того, именно следование нормам создает предпосылки рационального выбора. Однако вопрос об обоснованности обратного тезиса оставался до настоящего момента за рамками нашего анализа: является ли сама процедура рационального выбора особой нормой поведения? Может ли эта процедура обеспечивать взаимную интерпретацию индивидами своих действий и, следовательно, лежать в основе сделок на рынке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М. Вебера выделял четыре «идеальных типа» поведения:</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Целерациональное поведение, продуманное использование условий и сре</w:t>
      </w:r>
      <w:proofErr w:type="gramStart"/>
      <w:r w:rsidRPr="007446FC">
        <w:rPr>
          <w:rFonts w:ascii="Times New Roman" w:eastAsia="Times New Roman" w:hAnsi="Times New Roman" w:cs="Times New Roman"/>
          <w:sz w:val="6"/>
          <w:szCs w:val="6"/>
          <w:lang w:eastAsia="ru-RU"/>
        </w:rPr>
        <w:t>дств дл</w:t>
      </w:r>
      <w:proofErr w:type="gramEnd"/>
      <w:r w:rsidRPr="007446FC">
        <w:rPr>
          <w:rFonts w:ascii="Times New Roman" w:eastAsia="Times New Roman" w:hAnsi="Times New Roman" w:cs="Times New Roman"/>
          <w:sz w:val="6"/>
          <w:szCs w:val="6"/>
          <w:lang w:eastAsia="ru-RU"/>
        </w:rPr>
        <w:t>я достижения поставленной цели.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Ценностно-рациональное поведение, использование условий и сре</w:t>
      </w:r>
      <w:proofErr w:type="gramStart"/>
      <w:r w:rsidRPr="007446FC">
        <w:rPr>
          <w:rFonts w:ascii="Times New Roman" w:eastAsia="Times New Roman" w:hAnsi="Times New Roman" w:cs="Times New Roman"/>
          <w:sz w:val="6"/>
          <w:szCs w:val="6"/>
          <w:lang w:eastAsia="ru-RU"/>
        </w:rPr>
        <w:t>дств дл</w:t>
      </w:r>
      <w:proofErr w:type="gramEnd"/>
      <w:r w:rsidRPr="007446FC">
        <w:rPr>
          <w:rFonts w:ascii="Times New Roman" w:eastAsia="Times New Roman" w:hAnsi="Times New Roman" w:cs="Times New Roman"/>
          <w:sz w:val="6"/>
          <w:szCs w:val="6"/>
          <w:lang w:eastAsia="ru-RU"/>
        </w:rPr>
        <w:t>я достижения заданных извне целей. Цели при этом определены верой в самодовлеющие ценности (религиозные, эстетические, идеологические).</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Традиционное поведение, цели и средства заданы извне, они носят традиционный характер. В основе поведения лежит длительная привычка или обычай.</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Аффективное поведение, цели и средства не выделяются. Поведение обусловлено эмоциональным состоянием индивида, его непосредственными чувствами, ощущениями. </w:t>
      </w:r>
    </w:p>
    <w:p w:rsidR="007446FC" w:rsidRPr="007446FC"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17.</w:t>
      </w:r>
      <w:r w:rsidR="007446FC" w:rsidRPr="007446FC">
        <w:rPr>
          <w:rFonts w:ascii="Times New Roman" w:eastAsia="Times New Roman" w:hAnsi="Times New Roman" w:cs="Times New Roman"/>
          <w:b/>
          <w:sz w:val="6"/>
          <w:szCs w:val="6"/>
          <w:lang w:eastAsia="ru-RU"/>
        </w:rPr>
        <w:t>Экзогенный характер рациональности.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Социолог Альфред </w:t>
      </w:r>
      <w:proofErr w:type="spellStart"/>
      <w:r w:rsidRPr="007446FC">
        <w:rPr>
          <w:rFonts w:ascii="Times New Roman" w:eastAsia="Times New Roman" w:hAnsi="Times New Roman" w:cs="Times New Roman"/>
          <w:sz w:val="6"/>
          <w:szCs w:val="6"/>
          <w:lang w:eastAsia="ru-RU"/>
        </w:rPr>
        <w:t>Щюц</w:t>
      </w:r>
      <w:proofErr w:type="spellEnd"/>
      <w:r w:rsidRPr="007446FC">
        <w:rPr>
          <w:rFonts w:ascii="Times New Roman" w:eastAsia="Times New Roman" w:hAnsi="Times New Roman" w:cs="Times New Roman"/>
          <w:sz w:val="6"/>
          <w:szCs w:val="6"/>
          <w:lang w:eastAsia="ru-RU"/>
        </w:rPr>
        <w:t xml:space="preserve"> рассматривает рациональность в контексте повседневного поведения людей на рынке. Рациональное взаимодействие предполагает, что индивид рационально интерпретирует действия окружающих и рационально реагирует на них. Однако рациональное взаимодействие возможно лишь в рамках социально однородных групп, образованных индивидами, близкими по своим характеристикам к homo oeconomicus. В повседневной же жизни, в том числе в ходе рыночных сделок, однородность участников взаимодействия достигается редко, и они вынуждены искать иные способы согласования своих действий. Так, в основе повседневного взаимодействия лежит не рациональное, а обоснованное действие. Оно предполагает, что индивиды могут понять намерения друг друга с помощью обращения к житейскому опыту. Именно житейский опыт и здравый смысл, а не модель рационального выбора чаще всего позволяют индивидам построить достоверные предположения о действиях окружающих. Рациональное действие, безусловно, лежит в основе здравого смысла, но не исчерпывает его. По мнению </w:t>
      </w:r>
      <w:proofErr w:type="spellStart"/>
      <w:r w:rsidRPr="007446FC">
        <w:rPr>
          <w:rFonts w:ascii="Times New Roman" w:eastAsia="Times New Roman" w:hAnsi="Times New Roman" w:cs="Times New Roman"/>
          <w:sz w:val="6"/>
          <w:szCs w:val="6"/>
          <w:lang w:eastAsia="ru-RU"/>
        </w:rPr>
        <w:t>Щюца</w:t>
      </w:r>
      <w:proofErr w:type="spellEnd"/>
      <w:r w:rsidRPr="007446FC">
        <w:rPr>
          <w:rFonts w:ascii="Times New Roman" w:eastAsia="Times New Roman" w:hAnsi="Times New Roman" w:cs="Times New Roman"/>
          <w:sz w:val="6"/>
          <w:szCs w:val="6"/>
          <w:lang w:eastAsia="ru-RU"/>
        </w:rPr>
        <w:t>, модель рационального действия вменяется индивидам исследователями ввиду ограниченности информации о том, что понимается под здравым смыслом в той или иной сфере повседневности, в той или иной социальной среде. Для них легче постулировать универсальный характер частного случая, рационального действия, чем действительно рассматривать весь спектр возможных обоснований действия и вариантов интерпретации. Иными словами, рациональное действие приписывается индивидам для объяснения их действий внешним наблюдателям и построения формальных моделей, хотя чаще всего сами индивиды не ограничиваются моделью рационального выбора, объясняя себе поведение других и объясняя другим свое собственное поведение.</w:t>
      </w:r>
    </w:p>
    <w:p w:rsidR="007446FC" w:rsidRPr="007446FC"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18.</w:t>
      </w:r>
      <w:r w:rsidR="007446FC" w:rsidRPr="007446FC">
        <w:rPr>
          <w:rFonts w:ascii="Times New Roman" w:eastAsia="Times New Roman" w:hAnsi="Times New Roman" w:cs="Times New Roman"/>
          <w:b/>
          <w:sz w:val="6"/>
          <w:szCs w:val="6"/>
          <w:lang w:eastAsia="ru-RU"/>
        </w:rPr>
        <w:t>Элементы рациональной деятельности.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Попробуем и мы разграничить «научную» и «повседневную» рациональность, ведь только последняя может быть названа нормой поведения индивидов. Другой социолог, Гарольд </w:t>
      </w:r>
      <w:proofErr w:type="spellStart"/>
      <w:r w:rsidRPr="007446FC">
        <w:rPr>
          <w:rFonts w:ascii="Times New Roman" w:eastAsia="Times New Roman" w:hAnsi="Times New Roman" w:cs="Times New Roman"/>
          <w:sz w:val="6"/>
          <w:szCs w:val="6"/>
          <w:lang w:eastAsia="ru-RU"/>
        </w:rPr>
        <w:t>Гарфинкель</w:t>
      </w:r>
      <w:proofErr w:type="spellEnd"/>
      <w:r w:rsidRPr="007446FC">
        <w:rPr>
          <w:rFonts w:ascii="Times New Roman" w:eastAsia="Times New Roman" w:hAnsi="Times New Roman" w:cs="Times New Roman"/>
          <w:sz w:val="6"/>
          <w:szCs w:val="6"/>
          <w:lang w:eastAsia="ru-RU"/>
        </w:rPr>
        <w:t>, предлагает провести границу между рациональностью как нормой и рациональностью как моделью поведения с помощью следующей классификации элемен</w:t>
      </w:r>
      <w:r w:rsidR="004A6DD0">
        <w:rPr>
          <w:rFonts w:ascii="Times New Roman" w:eastAsia="Times New Roman" w:hAnsi="Times New Roman" w:cs="Times New Roman"/>
          <w:sz w:val="6"/>
          <w:szCs w:val="6"/>
          <w:lang w:eastAsia="ru-RU"/>
        </w:rPr>
        <w:t>тов рациональной деятельности</w:t>
      </w:r>
      <w:proofErr w:type="gramStart"/>
      <w:r w:rsidR="004A6DD0">
        <w:rPr>
          <w:rFonts w:ascii="Times New Roman" w:eastAsia="Times New Roman" w:hAnsi="Times New Roman" w:cs="Times New Roman"/>
          <w:sz w:val="6"/>
          <w:szCs w:val="6"/>
          <w:lang w:eastAsia="ru-RU"/>
        </w:rPr>
        <w:t xml:space="preserve"> :</w:t>
      </w:r>
      <w:proofErr w:type="gramEnd"/>
      <w:r w:rsidR="004A6DD0">
        <w:rPr>
          <w:rFonts w:ascii="Times New Roman" w:eastAsia="Times New Roman" w:hAnsi="Times New Roman" w:cs="Times New Roman"/>
          <w:sz w:val="6"/>
          <w:szCs w:val="6"/>
          <w:lang w:eastAsia="ru-RU"/>
        </w:rPr>
        <w:t xml:space="preserve"> </w:t>
      </w:r>
      <w:proofErr w:type="gramStart"/>
      <w:r w:rsidRPr="007446FC">
        <w:rPr>
          <w:rFonts w:ascii="Times New Roman" w:eastAsia="Times New Roman" w:hAnsi="Times New Roman" w:cs="Times New Roman"/>
          <w:sz w:val="6"/>
          <w:szCs w:val="6"/>
          <w:lang w:eastAsia="ru-RU"/>
        </w:rPr>
        <w:t>I) типо</w:t>
      </w:r>
      <w:r w:rsidR="004A6DD0">
        <w:rPr>
          <w:rFonts w:ascii="Times New Roman" w:eastAsia="Times New Roman" w:hAnsi="Times New Roman" w:cs="Times New Roman"/>
          <w:sz w:val="6"/>
          <w:szCs w:val="6"/>
          <w:lang w:eastAsia="ru-RU"/>
        </w:rPr>
        <w:t xml:space="preserve">логизация и сравнение ситуаций; </w:t>
      </w:r>
      <w:r w:rsidRPr="007446FC">
        <w:rPr>
          <w:rFonts w:ascii="Times New Roman" w:eastAsia="Times New Roman" w:hAnsi="Times New Roman" w:cs="Times New Roman"/>
          <w:sz w:val="6"/>
          <w:szCs w:val="6"/>
          <w:lang w:eastAsia="ru-RU"/>
        </w:rPr>
        <w:t>2) определение допустимой ош</w:t>
      </w:r>
      <w:r w:rsidR="004A6DD0">
        <w:rPr>
          <w:rFonts w:ascii="Times New Roman" w:eastAsia="Times New Roman" w:hAnsi="Times New Roman" w:cs="Times New Roman"/>
          <w:sz w:val="6"/>
          <w:szCs w:val="6"/>
          <w:lang w:eastAsia="ru-RU"/>
        </w:rPr>
        <w:t xml:space="preserve">ибки при построений типологии;  </w:t>
      </w:r>
      <w:r w:rsidRPr="007446FC">
        <w:rPr>
          <w:rFonts w:ascii="Times New Roman" w:eastAsia="Times New Roman" w:hAnsi="Times New Roman" w:cs="Times New Roman"/>
          <w:sz w:val="6"/>
          <w:szCs w:val="6"/>
          <w:lang w:eastAsia="ru-RU"/>
        </w:rPr>
        <w:t>3) поис</w:t>
      </w:r>
      <w:r w:rsidR="004A6DD0">
        <w:rPr>
          <w:rFonts w:ascii="Times New Roman" w:eastAsia="Times New Roman" w:hAnsi="Times New Roman" w:cs="Times New Roman"/>
          <w:sz w:val="6"/>
          <w:szCs w:val="6"/>
          <w:lang w:eastAsia="ru-RU"/>
        </w:rPr>
        <w:t xml:space="preserve">к средств для достижения целей; </w:t>
      </w:r>
      <w:r w:rsidRPr="007446FC">
        <w:rPr>
          <w:rFonts w:ascii="Times New Roman" w:eastAsia="Times New Roman" w:hAnsi="Times New Roman" w:cs="Times New Roman"/>
          <w:sz w:val="6"/>
          <w:szCs w:val="6"/>
          <w:lang w:eastAsia="ru-RU"/>
        </w:rPr>
        <w:t>4) анализ альтернативных планов деят</w:t>
      </w:r>
      <w:r w:rsidR="004A6DD0">
        <w:rPr>
          <w:rFonts w:ascii="Times New Roman" w:eastAsia="Times New Roman" w:hAnsi="Times New Roman" w:cs="Times New Roman"/>
          <w:sz w:val="6"/>
          <w:szCs w:val="6"/>
          <w:lang w:eastAsia="ru-RU"/>
        </w:rPr>
        <w:t>ельности возможных последствий; 5)</w:t>
      </w:r>
      <w:r w:rsidRPr="007446FC">
        <w:rPr>
          <w:rFonts w:ascii="Times New Roman" w:eastAsia="Times New Roman" w:hAnsi="Times New Roman" w:cs="Times New Roman"/>
          <w:sz w:val="6"/>
          <w:szCs w:val="6"/>
          <w:lang w:eastAsia="ru-RU"/>
        </w:rPr>
        <w:t xml:space="preserve">определение условий, при которых каждая из </w:t>
      </w:r>
      <w:r w:rsidR="004A6DD0">
        <w:rPr>
          <w:rFonts w:ascii="Times New Roman" w:eastAsia="Times New Roman" w:hAnsi="Times New Roman" w:cs="Times New Roman"/>
          <w:sz w:val="6"/>
          <w:szCs w:val="6"/>
          <w:lang w:eastAsia="ru-RU"/>
        </w:rPr>
        <w:t>альтернатив будет реализована;  6)</w:t>
      </w:r>
      <w:r w:rsidRPr="007446FC">
        <w:rPr>
          <w:rFonts w:ascii="Times New Roman" w:eastAsia="Times New Roman" w:hAnsi="Times New Roman" w:cs="Times New Roman"/>
          <w:sz w:val="6"/>
          <w:szCs w:val="6"/>
          <w:lang w:eastAsia="ru-RU"/>
        </w:rPr>
        <w:t>определение периода, времени, необходимого для п</w:t>
      </w:r>
      <w:r w:rsidR="004A6DD0">
        <w:rPr>
          <w:rFonts w:ascii="Times New Roman" w:eastAsia="Times New Roman" w:hAnsi="Times New Roman" w:cs="Times New Roman"/>
          <w:sz w:val="6"/>
          <w:szCs w:val="6"/>
          <w:lang w:eastAsia="ru-RU"/>
        </w:rPr>
        <w:t xml:space="preserve">ринятия окончательного решения; </w:t>
      </w:r>
      <w:r w:rsidRPr="007446FC">
        <w:rPr>
          <w:rFonts w:ascii="Times New Roman" w:eastAsia="Times New Roman" w:hAnsi="Times New Roman" w:cs="Times New Roman"/>
          <w:sz w:val="6"/>
          <w:szCs w:val="6"/>
          <w:lang w:eastAsia="ru-RU"/>
        </w:rPr>
        <w:t xml:space="preserve">7) </w:t>
      </w:r>
      <w:r w:rsidR="004A6DD0">
        <w:rPr>
          <w:rFonts w:ascii="Times New Roman" w:eastAsia="Times New Roman" w:hAnsi="Times New Roman" w:cs="Times New Roman"/>
          <w:sz w:val="6"/>
          <w:szCs w:val="6"/>
          <w:lang w:eastAsia="ru-RU"/>
        </w:rPr>
        <w:t xml:space="preserve">предсказание развития ситуации; </w:t>
      </w:r>
      <w:r w:rsidRPr="007446FC">
        <w:rPr>
          <w:rFonts w:ascii="Times New Roman" w:eastAsia="Times New Roman" w:hAnsi="Times New Roman" w:cs="Times New Roman"/>
          <w:sz w:val="6"/>
          <w:szCs w:val="6"/>
          <w:lang w:eastAsia="ru-RU"/>
        </w:rPr>
        <w:t>8) определе</w:t>
      </w:r>
      <w:r w:rsidR="004A6DD0">
        <w:rPr>
          <w:rFonts w:ascii="Times New Roman" w:eastAsia="Times New Roman" w:hAnsi="Times New Roman" w:cs="Times New Roman"/>
          <w:sz w:val="6"/>
          <w:szCs w:val="6"/>
          <w:lang w:eastAsia="ru-RU"/>
        </w:rPr>
        <w:t>ние процедуры принятия решения;</w:t>
      </w:r>
      <w:proofErr w:type="gramEnd"/>
      <w:r w:rsidR="004A6DD0">
        <w:rPr>
          <w:rFonts w:ascii="Times New Roman" w:eastAsia="Times New Roman" w:hAnsi="Times New Roman" w:cs="Times New Roman"/>
          <w:sz w:val="6"/>
          <w:szCs w:val="6"/>
          <w:lang w:eastAsia="ru-RU"/>
        </w:rPr>
        <w:t xml:space="preserve"> </w:t>
      </w:r>
      <w:proofErr w:type="gramStart"/>
      <w:r w:rsidRPr="007446FC">
        <w:rPr>
          <w:rFonts w:ascii="Times New Roman" w:eastAsia="Times New Roman" w:hAnsi="Times New Roman" w:cs="Times New Roman"/>
          <w:sz w:val="6"/>
          <w:szCs w:val="6"/>
          <w:lang w:eastAsia="ru-RU"/>
        </w:rPr>
        <w:t>9) осознание того, что любое решени</w:t>
      </w:r>
      <w:r w:rsidR="004A6DD0">
        <w:rPr>
          <w:rFonts w:ascii="Times New Roman" w:eastAsia="Times New Roman" w:hAnsi="Times New Roman" w:cs="Times New Roman"/>
          <w:sz w:val="6"/>
          <w:szCs w:val="6"/>
          <w:lang w:eastAsia="ru-RU"/>
        </w:rPr>
        <w:t xml:space="preserve">е предполагает выбор </w:t>
      </w:r>
      <w:r w:rsidRPr="007446FC">
        <w:rPr>
          <w:rFonts w:ascii="Times New Roman" w:eastAsia="Times New Roman" w:hAnsi="Times New Roman" w:cs="Times New Roman"/>
          <w:sz w:val="6"/>
          <w:szCs w:val="6"/>
          <w:lang w:eastAsia="ru-RU"/>
        </w:rPr>
        <w:t>10) осуществление выбора на основе и</w:t>
      </w:r>
      <w:r w:rsidR="004A6DD0">
        <w:rPr>
          <w:rFonts w:ascii="Times New Roman" w:eastAsia="Times New Roman" w:hAnsi="Times New Roman" w:cs="Times New Roman"/>
          <w:sz w:val="6"/>
          <w:szCs w:val="6"/>
          <w:lang w:eastAsia="ru-RU"/>
        </w:rPr>
        <w:t>нформации и накопленного опыта; 11)</w:t>
      </w:r>
      <w:r w:rsidRPr="007446FC">
        <w:rPr>
          <w:rFonts w:ascii="Times New Roman" w:eastAsia="Times New Roman" w:hAnsi="Times New Roman" w:cs="Times New Roman"/>
          <w:sz w:val="6"/>
          <w:szCs w:val="6"/>
          <w:lang w:eastAsia="ru-RU"/>
        </w:rPr>
        <w:t>достижение соответствия выбора целей и средс</w:t>
      </w:r>
      <w:r w:rsidR="004A6DD0">
        <w:rPr>
          <w:rFonts w:ascii="Times New Roman" w:eastAsia="Times New Roman" w:hAnsi="Times New Roman" w:cs="Times New Roman"/>
          <w:sz w:val="6"/>
          <w:szCs w:val="6"/>
          <w:lang w:eastAsia="ru-RU"/>
        </w:rPr>
        <w:t xml:space="preserve">тв Принципам формальной логики; </w:t>
      </w:r>
      <w:r w:rsidRPr="007446FC">
        <w:rPr>
          <w:rFonts w:ascii="Times New Roman" w:eastAsia="Times New Roman" w:hAnsi="Times New Roman" w:cs="Times New Roman"/>
          <w:sz w:val="6"/>
          <w:szCs w:val="6"/>
          <w:lang w:eastAsia="ru-RU"/>
        </w:rPr>
        <w:t>12) достижение семантической четкости принятых решений соответствия используемых термин</w:t>
      </w:r>
      <w:r w:rsidR="004A6DD0">
        <w:rPr>
          <w:rFonts w:ascii="Times New Roman" w:eastAsia="Times New Roman" w:hAnsi="Times New Roman" w:cs="Times New Roman"/>
          <w:sz w:val="6"/>
          <w:szCs w:val="6"/>
          <w:lang w:eastAsia="ru-RU"/>
        </w:rPr>
        <w:t xml:space="preserve">ов общепринятым; </w:t>
      </w:r>
      <w:r w:rsidRPr="007446FC">
        <w:rPr>
          <w:rFonts w:ascii="Times New Roman" w:eastAsia="Times New Roman" w:hAnsi="Times New Roman" w:cs="Times New Roman"/>
          <w:sz w:val="6"/>
          <w:szCs w:val="6"/>
          <w:lang w:eastAsia="ru-RU"/>
        </w:rPr>
        <w:t xml:space="preserve">13) достижение ясности и </w:t>
      </w:r>
      <w:r w:rsidR="004A6DD0">
        <w:rPr>
          <w:rFonts w:ascii="Times New Roman" w:eastAsia="Times New Roman" w:hAnsi="Times New Roman" w:cs="Times New Roman"/>
          <w:sz w:val="6"/>
          <w:szCs w:val="6"/>
          <w:lang w:eastAsia="ru-RU"/>
        </w:rPr>
        <w:t xml:space="preserve">однозначности принятых решений; </w:t>
      </w:r>
      <w:r w:rsidRPr="007446FC">
        <w:rPr>
          <w:rFonts w:ascii="Times New Roman" w:eastAsia="Times New Roman" w:hAnsi="Times New Roman" w:cs="Times New Roman"/>
          <w:sz w:val="6"/>
          <w:szCs w:val="6"/>
          <w:lang w:eastAsia="ru-RU"/>
        </w:rPr>
        <w:t>14) соответствие опреде</w:t>
      </w:r>
      <w:r w:rsidR="004A6DD0">
        <w:rPr>
          <w:rFonts w:ascii="Times New Roman" w:eastAsia="Times New Roman" w:hAnsi="Times New Roman" w:cs="Times New Roman"/>
          <w:sz w:val="6"/>
          <w:szCs w:val="6"/>
          <w:lang w:eastAsia="ru-RU"/>
        </w:rPr>
        <w:t>ления ситуации научному знанию.</w:t>
      </w:r>
      <w:proofErr w:type="gramEnd"/>
      <w:r w:rsidR="004A6DD0">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Элементы 1 —10 относятся к рациональности как норме повседневной деятельности индивидов, тогда как элементы 11-14 применяются при научном моделировании рационального поведения. И вовсе необязательно требовать от индивида выполнения всех 14 критериев, для обеспечения рационального взаимодействия достаточно соответствия его поведения первым десяти.</w:t>
      </w:r>
    </w:p>
    <w:p w:rsidR="007446FC" w:rsidRPr="007446FC"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19.</w:t>
      </w:r>
      <w:r w:rsidR="007446FC" w:rsidRPr="007446FC">
        <w:rPr>
          <w:rFonts w:ascii="Times New Roman" w:eastAsia="Times New Roman" w:hAnsi="Times New Roman" w:cs="Times New Roman"/>
          <w:b/>
          <w:sz w:val="6"/>
          <w:szCs w:val="6"/>
          <w:lang w:eastAsia="ru-RU"/>
        </w:rPr>
        <w:t>Экспериментальная экономика: проверка модели рационального выбора.</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Следующий ряд критических аргументов относительно рациональности как нормы повседневного поведения связан с экспериментами, нацеленными на эмпирическую проверку модели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рационального выбора. Хотя экспериментальная экономика сформировалась в отдельную отрасль </w:t>
      </w:r>
      <w:proofErr w:type="gramStart"/>
      <w:r w:rsidRPr="007446FC">
        <w:rPr>
          <w:rFonts w:ascii="Times New Roman" w:eastAsia="Times New Roman" w:hAnsi="Times New Roman" w:cs="Times New Roman"/>
          <w:sz w:val="6"/>
          <w:szCs w:val="6"/>
          <w:lang w:eastAsia="ru-RU"/>
        </w:rPr>
        <w:t>знания</w:t>
      </w:r>
      <w:proofErr w:type="gramEnd"/>
      <w:r w:rsidRPr="007446FC">
        <w:rPr>
          <w:rFonts w:ascii="Times New Roman" w:eastAsia="Times New Roman" w:hAnsi="Times New Roman" w:cs="Times New Roman"/>
          <w:sz w:val="6"/>
          <w:szCs w:val="6"/>
          <w:lang w:eastAsia="ru-RU"/>
        </w:rPr>
        <w:t xml:space="preserve"> и занимается эмпирической проверкой выводов широкого спектра теорий — от теории игр до теории отраслевых рынков, мы остановимся лишь на результатах, напрямую касающихся модели рационального выбора. Так, рациональный выбор в условиях риска предполагает, что «индивиды оценивают возможные варианты развития событий с точки зрения своей полезности и выбирают тот вариант, который обеспечивает им максимальную ожидаемую полезность. Максимизация ожидаемой полезности требует от индивида способности достаточно достоверно оценивать вероятность наступления того или иного события, в том числе вероятность совместного наступления событий. Однако лабораторные опыты показывают, что обычно способности индивидов в оценке и подсчете вероятностей очень ограничены, особенно по следующим параметрам.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Чаще всего индивиды не пересматривают («калибруют») свои оценки вероятностей после наступления событий.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Восприятие событий и оценка их вероятности зависят во многом от уже накопленного опыта. Чем больше новизна события, тем выше вероятность ошибки.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Оценка вероятности того или иного события является функцией его «репрезентативности», т. е. вероятность события оценивается по степени сходства с другими событиями и по наличию ярких, запоминающихся элементов, на основе которых дается характеристика событию в целом.</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Оценка вероятности часто зависит не от </w:t>
      </w:r>
      <w:proofErr w:type="gramStart"/>
      <w:r w:rsidRPr="007446FC">
        <w:rPr>
          <w:rFonts w:ascii="Times New Roman" w:eastAsia="Times New Roman" w:hAnsi="Times New Roman" w:cs="Times New Roman"/>
          <w:sz w:val="6"/>
          <w:szCs w:val="6"/>
          <w:lang w:eastAsia="ru-RU"/>
        </w:rPr>
        <w:t>объективных</w:t>
      </w:r>
      <w:proofErr w:type="gramEnd"/>
      <w:r w:rsidRPr="007446FC">
        <w:rPr>
          <w:rFonts w:ascii="Times New Roman" w:eastAsia="Times New Roman" w:hAnsi="Times New Roman" w:cs="Times New Roman"/>
          <w:sz w:val="6"/>
          <w:szCs w:val="6"/>
          <w:lang w:eastAsia="ru-RU"/>
        </w:rPr>
        <w:t>, а от</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субъективных факторов — самопроизвольного оптимизма или</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пессимизма36.</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Индивиды оценивают не зависящие от их действия события, </w:t>
      </w:r>
    </w:p>
    <w:p w:rsidR="007446FC" w:rsidRPr="007446FC" w:rsidRDefault="007446FC" w:rsidP="007446F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 заключение обсуждения эмпирических результатов отметим, что их основной итог не в том, что рационального поведения не существует, а в том, что идеальный тип рационального поведения, на котором построена модель рационального выбора, включает элементы, которые не используются индивидами в повседневной жизни. Нужно скорректировать веберианский идеальный тип рациональности таким образом, чтобы включить в него действительно значимые элементы реальности.</w:t>
      </w:r>
    </w:p>
    <w:p w:rsidR="007446FC" w:rsidRPr="007446FC"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20.</w:t>
      </w:r>
      <w:r w:rsidR="007446FC" w:rsidRPr="007446FC">
        <w:rPr>
          <w:rFonts w:ascii="Times New Roman" w:eastAsia="Times New Roman" w:hAnsi="Times New Roman" w:cs="Times New Roman"/>
          <w:b/>
          <w:sz w:val="6"/>
          <w:szCs w:val="6"/>
          <w:lang w:eastAsia="ru-RU"/>
        </w:rPr>
        <w:t>Теория неполной рациональности: когнитивные ограничения рационального выбора.</w:t>
      </w:r>
    </w:p>
    <w:p w:rsidR="007446FC" w:rsidRPr="007446FC" w:rsidRDefault="007446FC" w:rsidP="004A6DD0">
      <w:pPr>
        <w:spacing w:after="0" w:line="240" w:lineRule="auto"/>
        <w:jc w:val="both"/>
        <w:rPr>
          <w:rFonts w:ascii="Times New Roman" w:eastAsia="Times New Roman" w:hAnsi="Times New Roman" w:cs="Times New Roman"/>
          <w:sz w:val="6"/>
          <w:szCs w:val="6"/>
          <w:lang w:eastAsia="ru-RU"/>
        </w:rPr>
      </w:pPr>
      <w:proofErr w:type="spellStart"/>
      <w:r w:rsidRPr="007446FC">
        <w:rPr>
          <w:rFonts w:ascii="Times New Roman" w:eastAsia="Times New Roman" w:hAnsi="Times New Roman" w:cs="Times New Roman"/>
          <w:sz w:val="6"/>
          <w:szCs w:val="6"/>
          <w:lang w:eastAsia="ru-RU"/>
        </w:rPr>
        <w:t>Саймона</w:t>
      </w:r>
      <w:proofErr w:type="spellEnd"/>
      <w:r w:rsidRPr="007446FC">
        <w:rPr>
          <w:rFonts w:ascii="Times New Roman" w:eastAsia="Times New Roman" w:hAnsi="Times New Roman" w:cs="Times New Roman"/>
          <w:sz w:val="6"/>
          <w:szCs w:val="6"/>
          <w:lang w:eastAsia="ru-RU"/>
        </w:rPr>
        <w:t xml:space="preserve"> и ее критику модели homo oeconomicus как совершенного калькулятора. Несогласие сторонников этой теории с моделью рационального выбора реализовалось в развитии шести альтернативных интерпретаций рационального поведения. Каждая из этих интерпретаций позволяет четко сформулировать условия, при которых рациональное поведение остается возможным. Акцент на ограничениях модели рационального выбора позволяет по-иному посмотреть на соотношение четырех идеальных типов поведения по Веберу. Их можно представить в качестве континуума, при этом тип поведения становится функцией двух переменных: степени жесткости когнитивных ограничений и степени полноты информации, используемой для принятия решения. Заметим, что объем используемой информации зависит от издержек на ее поиск, следовательно, в конечном </w:t>
      </w:r>
      <w:proofErr w:type="gramStart"/>
      <w:r w:rsidRPr="007446FC">
        <w:rPr>
          <w:rFonts w:ascii="Times New Roman" w:eastAsia="Times New Roman" w:hAnsi="Times New Roman" w:cs="Times New Roman"/>
          <w:sz w:val="6"/>
          <w:szCs w:val="6"/>
          <w:lang w:eastAsia="ru-RU"/>
        </w:rPr>
        <w:t>счете</w:t>
      </w:r>
      <w:proofErr w:type="gramEnd"/>
      <w:r w:rsidRPr="007446FC">
        <w:rPr>
          <w:rFonts w:ascii="Times New Roman" w:eastAsia="Times New Roman" w:hAnsi="Times New Roman" w:cs="Times New Roman"/>
          <w:sz w:val="6"/>
          <w:szCs w:val="6"/>
          <w:lang w:eastAsia="ru-RU"/>
        </w:rPr>
        <w:t xml:space="preserve"> речь идет о когнитивных ограничениях и величине издержек на поиск информации Очевидно, что по мере движения от аффективного поведения к </w:t>
      </w:r>
      <w:proofErr w:type="spellStart"/>
      <w:r w:rsidRPr="007446FC">
        <w:rPr>
          <w:rFonts w:ascii="Times New Roman" w:eastAsia="Times New Roman" w:hAnsi="Times New Roman" w:cs="Times New Roman"/>
          <w:sz w:val="6"/>
          <w:szCs w:val="6"/>
          <w:lang w:eastAsia="ru-RU"/>
        </w:rPr>
        <w:t>целерациональному</w:t>
      </w:r>
      <w:proofErr w:type="spellEnd"/>
      <w:r w:rsidRPr="007446FC">
        <w:rPr>
          <w:rFonts w:ascii="Times New Roman" w:eastAsia="Times New Roman" w:hAnsi="Times New Roman" w:cs="Times New Roman"/>
          <w:sz w:val="6"/>
          <w:szCs w:val="6"/>
          <w:lang w:eastAsia="ru-RU"/>
        </w:rPr>
        <w:t xml:space="preserve"> процедура принятия решений усложняется за счет увеличения объема принимаемой во внимание информации, совершенствования ее обработки. Причем речь идет не только о количественной разнице*: информация становится неоднородной, а процедура ее обработки включае</w:t>
      </w:r>
      <w:r w:rsidR="004A6DD0">
        <w:rPr>
          <w:rFonts w:ascii="Times New Roman" w:eastAsia="Times New Roman" w:hAnsi="Times New Roman" w:cs="Times New Roman"/>
          <w:sz w:val="6"/>
          <w:szCs w:val="6"/>
          <w:lang w:eastAsia="ru-RU"/>
        </w:rPr>
        <w:t xml:space="preserve">т все большее число элементов. </w:t>
      </w:r>
      <w:r w:rsidRPr="007446FC">
        <w:rPr>
          <w:rFonts w:ascii="Times New Roman" w:eastAsia="Times New Roman" w:hAnsi="Times New Roman" w:cs="Times New Roman"/>
          <w:sz w:val="6"/>
          <w:szCs w:val="6"/>
          <w:lang w:eastAsia="ru-RU"/>
        </w:rPr>
        <w:t xml:space="preserve">Так, вся информация, необходимая для аффективного поведения, заключена во внешнем стимуле (например, внезапно возникнувшем желании), и она напрямую воздействует на поведение по модели «стимул—реакция». В случае </w:t>
      </w:r>
      <w:proofErr w:type="spellStart"/>
      <w:r w:rsidRPr="007446FC">
        <w:rPr>
          <w:rFonts w:ascii="Times New Roman" w:eastAsia="Times New Roman" w:hAnsi="Times New Roman" w:cs="Times New Roman"/>
          <w:sz w:val="6"/>
          <w:szCs w:val="6"/>
          <w:lang w:eastAsia="ru-RU"/>
        </w:rPr>
        <w:t>целерационального</w:t>
      </w:r>
      <w:proofErr w:type="spellEnd"/>
      <w:r w:rsidRPr="007446FC">
        <w:rPr>
          <w:rFonts w:ascii="Times New Roman" w:eastAsia="Times New Roman" w:hAnsi="Times New Roman" w:cs="Times New Roman"/>
          <w:sz w:val="6"/>
          <w:szCs w:val="6"/>
          <w:lang w:eastAsia="ru-RU"/>
        </w:rPr>
        <w:t xml:space="preserve"> поведения индивиду необходима информация о ресурсах, интересах, возможностях, целях, задачах, а обработка этой разнородной информации принимает форму мно</w:t>
      </w:r>
      <w:r w:rsidR="004A6DD0">
        <w:rPr>
          <w:rFonts w:ascii="Times New Roman" w:eastAsia="Times New Roman" w:hAnsi="Times New Roman" w:cs="Times New Roman"/>
          <w:sz w:val="6"/>
          <w:szCs w:val="6"/>
          <w:lang w:eastAsia="ru-RU"/>
        </w:rPr>
        <w:t>гоступенчатых схем.</w:t>
      </w:r>
    </w:p>
    <w:p w:rsidR="007446FC" w:rsidRPr="004A6DD0" w:rsidRDefault="004A6DD0" w:rsidP="004A6DD0">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21.</w:t>
      </w:r>
      <w:r w:rsidR="007446FC" w:rsidRPr="007446FC">
        <w:rPr>
          <w:rFonts w:ascii="Times New Roman" w:eastAsia="Times New Roman" w:hAnsi="Times New Roman" w:cs="Times New Roman"/>
          <w:b/>
          <w:sz w:val="6"/>
          <w:szCs w:val="6"/>
          <w:lang w:eastAsia="ru-RU"/>
        </w:rPr>
        <w:t>Рациональ</w:t>
      </w:r>
      <w:r>
        <w:rPr>
          <w:rFonts w:ascii="Times New Roman" w:eastAsia="Times New Roman" w:hAnsi="Times New Roman" w:cs="Times New Roman"/>
          <w:b/>
          <w:sz w:val="6"/>
          <w:szCs w:val="6"/>
          <w:lang w:eastAsia="ru-RU"/>
        </w:rPr>
        <w:t xml:space="preserve">ность, основанная на процедуре. </w:t>
      </w:r>
      <w:r w:rsidR="007446FC" w:rsidRPr="007446FC">
        <w:rPr>
          <w:rFonts w:ascii="Times New Roman" w:eastAsia="Times New Roman" w:hAnsi="Times New Roman" w:cs="Times New Roman"/>
          <w:sz w:val="6"/>
          <w:szCs w:val="6"/>
          <w:lang w:eastAsia="ru-RU"/>
        </w:rPr>
        <w:t>Графическая интерпретация различных моделей принятия решения позволяет увидеть роль, которую играет процедура в обеспечении рационального выбора. Чем более рационален индивид,</w:t>
      </w:r>
      <w:r>
        <w:rPr>
          <w:rFonts w:ascii="Times New Roman" w:eastAsia="Times New Roman" w:hAnsi="Times New Roman" w:cs="Times New Roman"/>
          <w:b/>
          <w:sz w:val="6"/>
          <w:szCs w:val="6"/>
          <w:lang w:eastAsia="ru-RU"/>
        </w:rPr>
        <w:t xml:space="preserve"> </w:t>
      </w:r>
      <w:r w:rsidR="007446FC" w:rsidRPr="007446FC">
        <w:rPr>
          <w:rFonts w:ascii="Times New Roman" w:eastAsia="Times New Roman" w:hAnsi="Times New Roman" w:cs="Times New Roman"/>
          <w:sz w:val="6"/>
          <w:szCs w:val="6"/>
          <w:lang w:eastAsia="ru-RU"/>
        </w:rPr>
        <w:t xml:space="preserve">тем сложнее процедура, тем больше факторов и соответствующей им информации должно быть принято во внимание. И наоборот, неполная рациональность подразумевает выполнение индивидом в процессе принятия решений простейших алгоритмов. Упрощение процедуры влияет на конечный результат. Если в случае полной рациональности результат оптимален и потому единственен, то в случае неполной рациональности конечный результат начинает зависеть от алгоритма принятия решения. Множеству различающихся по степени сложности алгоритмов соответствует множество возможных результатов. Именно в этом смысл понятия процедурной рациональности: этот термин подчеркивает зависимость конечного результата от избранной процедуры принятия </w:t>
      </w:r>
      <w:proofErr w:type="gramStart"/>
      <w:r w:rsidR="007446FC" w:rsidRPr="007446FC">
        <w:rPr>
          <w:rFonts w:ascii="Times New Roman" w:eastAsia="Times New Roman" w:hAnsi="Times New Roman" w:cs="Times New Roman"/>
          <w:sz w:val="6"/>
          <w:szCs w:val="6"/>
          <w:lang w:eastAsia="ru-RU"/>
        </w:rPr>
        <w:t>решения</w:t>
      </w:r>
      <w:proofErr w:type="gramEnd"/>
      <w:r w:rsidR="007446FC" w:rsidRPr="007446FC">
        <w:rPr>
          <w:rFonts w:ascii="Times New Roman" w:eastAsia="Times New Roman" w:hAnsi="Times New Roman" w:cs="Times New Roman"/>
          <w:sz w:val="6"/>
          <w:szCs w:val="6"/>
          <w:lang w:eastAsia="ru-RU"/>
        </w:rPr>
        <w:t xml:space="preserve"> Таким образом, тезис о единственности равновесия на рынке ставится под вопрос, ведь даже на уровне индивидуального принятия решений однозначное решение отсутствует. </w:t>
      </w:r>
    </w:p>
    <w:p w:rsidR="007446FC" w:rsidRPr="004A6DD0" w:rsidRDefault="004A6DD0"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22.</w:t>
      </w:r>
      <w:r w:rsidR="007446FC" w:rsidRPr="007446FC">
        <w:rPr>
          <w:rFonts w:ascii="Times New Roman" w:eastAsia="Times New Roman" w:hAnsi="Times New Roman" w:cs="Times New Roman"/>
          <w:b/>
          <w:sz w:val="6"/>
          <w:szCs w:val="6"/>
          <w:lang w:eastAsia="ru-RU"/>
        </w:rPr>
        <w:t>Институт плана и институт рынка. К</w:t>
      </w:r>
      <w:r>
        <w:rPr>
          <w:rFonts w:ascii="Times New Roman" w:eastAsia="Times New Roman" w:hAnsi="Times New Roman" w:cs="Times New Roman"/>
          <w:b/>
          <w:sz w:val="6"/>
          <w:szCs w:val="6"/>
          <w:lang w:eastAsia="ru-RU"/>
        </w:rPr>
        <w:t xml:space="preserve">онституция командной экономики. </w:t>
      </w:r>
      <w:r w:rsidR="007446FC" w:rsidRPr="007446FC">
        <w:rPr>
          <w:rFonts w:ascii="Times New Roman" w:eastAsia="Times New Roman" w:hAnsi="Times New Roman" w:cs="Times New Roman"/>
          <w:sz w:val="6"/>
          <w:szCs w:val="6"/>
          <w:lang w:eastAsia="ru-RU"/>
        </w:rPr>
        <w:t xml:space="preserve">Нормы структурируют взаимоотношения индивидов, обеспечивая координацию их деятельности. Именно существование норм является главной гарантией устойчивости взаимодействий и их предсказуемости. Ведь «о норме правомерно говорить в том случае, когда существует механизм регулирования, возвращающий систему к норме, если она отклоняется </w:t>
      </w:r>
      <w:proofErr w:type="gramStart"/>
      <w:r w:rsidR="007446FC" w:rsidRPr="007446FC">
        <w:rPr>
          <w:rFonts w:ascii="Times New Roman" w:eastAsia="Times New Roman" w:hAnsi="Times New Roman" w:cs="Times New Roman"/>
          <w:sz w:val="6"/>
          <w:szCs w:val="6"/>
          <w:lang w:eastAsia="ru-RU"/>
        </w:rPr>
        <w:t>от</w:t>
      </w:r>
      <w:proofErr w:type="gramEnd"/>
      <w:r w:rsidR="007446FC" w:rsidRPr="007446FC">
        <w:rPr>
          <w:rFonts w:ascii="Times New Roman" w:eastAsia="Times New Roman" w:hAnsi="Times New Roman" w:cs="Times New Roman"/>
          <w:sz w:val="6"/>
          <w:szCs w:val="6"/>
          <w:lang w:eastAsia="ru-RU"/>
        </w:rPr>
        <w:t xml:space="preserve"> последней» 1. Норма становится главным связующим звеном между микр</w:t>
      </w:r>
      <w:proofErr w:type="gramStart"/>
      <w:r w:rsidR="007446FC" w:rsidRPr="007446FC">
        <w:rPr>
          <w:rFonts w:ascii="Times New Roman" w:eastAsia="Times New Roman" w:hAnsi="Times New Roman" w:cs="Times New Roman"/>
          <w:sz w:val="6"/>
          <w:szCs w:val="6"/>
          <w:lang w:eastAsia="ru-RU"/>
        </w:rPr>
        <w:t>о-</w:t>
      </w:r>
      <w:proofErr w:type="gramEnd"/>
      <w:r w:rsidR="007446FC" w:rsidRPr="007446FC">
        <w:rPr>
          <w:rFonts w:ascii="Times New Roman" w:eastAsia="Times New Roman" w:hAnsi="Times New Roman" w:cs="Times New Roman"/>
          <w:sz w:val="6"/>
          <w:szCs w:val="6"/>
          <w:lang w:eastAsia="ru-RU"/>
        </w:rPr>
        <w:t xml:space="preserve"> и макроуровнями. Индивид, выбирая ту или иную норму для понимания контрагента и согласования с ним своих действий, в то же время обеспечивает стабильность системы в целом. Например, рыночная система стабильна и способна к воспроизводству лишь в той мере, в какой индивиды используют в своем повседневном экономическом поведении те нормы, на которых она основывается. Переход от сделок между индивидами, преследующими свои частные интересы, к макроэкономическим процессам осуществляется через нормы рыночного поведения. Прежде чем мы обратимся к анализу норм, образующих институт рынка, рассмотрим нормы, лежавшие в основе прямо противоположной экономической системы, командной экономики или экономики дефицита. Несмотря на наличие хронического дефицита, т. е. нехватки ресурсов, командная экономика, тем не менее, характеризовалась внутренней стабильностью и способностью к </w:t>
      </w:r>
      <w:proofErr w:type="spellStart"/>
      <w:r w:rsidR="007446FC" w:rsidRPr="007446FC">
        <w:rPr>
          <w:rFonts w:ascii="Times New Roman" w:eastAsia="Times New Roman" w:hAnsi="Times New Roman" w:cs="Times New Roman"/>
          <w:sz w:val="6"/>
          <w:szCs w:val="6"/>
          <w:lang w:eastAsia="ru-RU"/>
        </w:rPr>
        <w:t>самовоспроизводству</w:t>
      </w:r>
      <w:proofErr w:type="spellEnd"/>
      <w:r w:rsidR="007446FC" w:rsidRPr="007446FC">
        <w:rPr>
          <w:rFonts w:ascii="Times New Roman" w:eastAsia="Times New Roman" w:hAnsi="Times New Roman" w:cs="Times New Roman"/>
          <w:sz w:val="6"/>
          <w:szCs w:val="6"/>
          <w:lang w:eastAsia="ru-RU"/>
        </w:rPr>
        <w:t xml:space="preserve">. Парадоксально, но дефицит тоже может быть нормальным состоянием системы, когда его уровень стабилизируется на определенном уровне и экономические агенты приспосабливаются к этому уровню. В этом случае речь идет о нормальном дефиците 2. Аналогичным образом Я. </w:t>
      </w:r>
      <w:proofErr w:type="spellStart"/>
      <w:r w:rsidR="007446FC" w:rsidRPr="007446FC">
        <w:rPr>
          <w:rFonts w:ascii="Times New Roman" w:eastAsia="Times New Roman" w:hAnsi="Times New Roman" w:cs="Times New Roman"/>
          <w:sz w:val="6"/>
          <w:szCs w:val="6"/>
          <w:lang w:eastAsia="ru-RU"/>
        </w:rPr>
        <w:t>Корнаи</w:t>
      </w:r>
      <w:proofErr w:type="spellEnd"/>
      <w:r w:rsidR="007446FC" w:rsidRPr="007446FC">
        <w:rPr>
          <w:rFonts w:ascii="Times New Roman" w:eastAsia="Times New Roman" w:hAnsi="Times New Roman" w:cs="Times New Roman"/>
          <w:sz w:val="6"/>
          <w:szCs w:val="6"/>
          <w:lang w:eastAsia="ru-RU"/>
        </w:rPr>
        <w:t xml:space="preserve"> говорит о нормальной длине очереди, нормальных запасах ресурсов и готовой продукции, нормальной напряженности плана и т.д. Иными словами, не только всеобщее равновесие по Вальрасу может описывать устойчивое состояние экономической системы, система способна стабилизироваться даже в неравновесном состоянии, если последнее нормально. </w:t>
      </w:r>
    </w:p>
    <w:p w:rsidR="007446FC" w:rsidRPr="007446FC" w:rsidRDefault="007446FC" w:rsidP="00EC6A4C">
      <w:pPr>
        <w:spacing w:after="0" w:line="240" w:lineRule="auto"/>
        <w:jc w:val="both"/>
        <w:rPr>
          <w:rFonts w:ascii="Times New Roman" w:eastAsia="Times New Roman" w:hAnsi="Times New Roman" w:cs="Times New Roman"/>
          <w:i/>
          <w:sz w:val="6"/>
          <w:szCs w:val="6"/>
          <w:lang w:eastAsia="ru-RU"/>
        </w:rPr>
      </w:pPr>
      <w:r w:rsidRPr="007446FC">
        <w:rPr>
          <w:rFonts w:ascii="Times New Roman" w:eastAsia="Times New Roman" w:hAnsi="Times New Roman" w:cs="Times New Roman"/>
          <w:i/>
          <w:sz w:val="6"/>
          <w:szCs w:val="6"/>
          <w:lang w:eastAsia="ru-RU"/>
        </w:rPr>
        <w:t>Конституция командной экономики: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Унитаризм (максимизация индивидов своей полезности)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Ценностно-рациональное поведение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Доверие на микроуровне в персонифицированной форме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Соглашения о взаимном оказании услуг ( ты </w:t>
      </w:r>
      <w:proofErr w:type="gramStart"/>
      <w:r w:rsidRPr="007446FC">
        <w:rPr>
          <w:rFonts w:ascii="Times New Roman" w:eastAsia="Times New Roman" w:hAnsi="Times New Roman" w:cs="Times New Roman"/>
          <w:sz w:val="6"/>
          <w:szCs w:val="6"/>
          <w:lang w:eastAsia="ru-RU"/>
        </w:rPr>
        <w:t>–м</w:t>
      </w:r>
      <w:proofErr w:type="gramEnd"/>
      <w:r w:rsidRPr="007446FC">
        <w:rPr>
          <w:rFonts w:ascii="Times New Roman" w:eastAsia="Times New Roman" w:hAnsi="Times New Roman" w:cs="Times New Roman"/>
          <w:sz w:val="6"/>
          <w:szCs w:val="6"/>
          <w:lang w:eastAsia="ru-RU"/>
        </w:rPr>
        <w:t>не, я – тебе)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Провозглашаемый легализм (добровольное публичное подчинение закону на фоне двоемыслия)</w:t>
      </w:r>
    </w:p>
    <w:p w:rsidR="00EC6A4C" w:rsidRDefault="00EC6A4C" w:rsidP="00EC6A4C">
      <w:pPr>
        <w:spacing w:after="0" w:line="240" w:lineRule="auto"/>
        <w:jc w:val="both"/>
        <w:rPr>
          <w:rFonts w:ascii="Times New Roman" w:eastAsia="Times New Roman" w:hAnsi="Times New Roman" w:cs="Times New Roman"/>
          <w:b/>
          <w:sz w:val="6"/>
          <w:szCs w:val="6"/>
          <w:lang w:eastAsia="ru-RU"/>
        </w:rPr>
      </w:pPr>
    </w:p>
    <w:p w:rsidR="00EC6A4C" w:rsidRDefault="00EC6A4C" w:rsidP="00EC6A4C">
      <w:pPr>
        <w:spacing w:after="0" w:line="240" w:lineRule="auto"/>
        <w:jc w:val="both"/>
        <w:rPr>
          <w:rFonts w:ascii="Times New Roman" w:eastAsia="Times New Roman" w:hAnsi="Times New Roman" w:cs="Times New Roman"/>
          <w:b/>
          <w:sz w:val="6"/>
          <w:szCs w:val="6"/>
          <w:lang w:eastAsia="ru-RU"/>
        </w:rPr>
      </w:pP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sidRPr="00EC6A4C">
        <w:rPr>
          <w:rFonts w:ascii="Times New Roman" w:eastAsia="Times New Roman" w:hAnsi="Times New Roman" w:cs="Times New Roman"/>
          <w:b/>
          <w:sz w:val="6"/>
          <w:szCs w:val="6"/>
          <w:lang w:eastAsia="ru-RU"/>
        </w:rPr>
        <w:lastRenderedPageBreak/>
        <w:t>23.</w:t>
      </w:r>
      <w:r w:rsidR="007446FC" w:rsidRPr="007446FC">
        <w:rPr>
          <w:rFonts w:ascii="Times New Roman" w:eastAsia="Times New Roman" w:hAnsi="Times New Roman" w:cs="Times New Roman"/>
          <w:b/>
          <w:sz w:val="6"/>
          <w:szCs w:val="6"/>
          <w:lang w:eastAsia="ru-RU"/>
        </w:rPr>
        <w:t>Утилитаризм в командной экономике. Простой утилитаризм и сложный утилитаризм.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Первая норма, заложенная в рыночной конституции, — сложный утилитаризм. Она предполагает не только ориентацию индивида на максимизацию своей полезности, но и осознание им связи между получаемой полезностью и своей продуктивной деятельностью, т. е. норма сложного утилитаризма исключает несоответствие между уровнем потребностей и продуктивной деятельностью индивидов. Подобное несоответствие часто лежит в основе «революций неадекватных ожиданий», возникающих при распространении высоких потребительских стандартов среди населения стран, не обладающих высоким производственным потенциалом и высокой производительностью труда. В этой ситуации восприятие нового стандарта потребления, происходящее в основном через средства массовой информации, не затрагивает господствующую в обществе модель продуктивной деятельности. Далее, простой утилитаризм предполагает превращение при наличии благоприятных условий максимизации полезности в поиск ренты. Всякое отклонение от ситуации совершенной конкуренции, установление ограничений на обмен (тарифов, квот) обращают усилия простого утилитариста на поиск ренты, или, иначе, на непро</w:t>
      </w:r>
      <w:r w:rsidR="00EC6A4C">
        <w:rPr>
          <w:rFonts w:ascii="Times New Roman" w:eastAsia="Times New Roman" w:hAnsi="Times New Roman" w:cs="Times New Roman"/>
          <w:sz w:val="6"/>
          <w:szCs w:val="6"/>
          <w:lang w:eastAsia="ru-RU"/>
        </w:rPr>
        <w:t>дуктивную максимизацию прибыли</w:t>
      </w:r>
      <w:r w:rsidRPr="007446FC">
        <w:rPr>
          <w:rFonts w:ascii="Times New Roman" w:eastAsia="Times New Roman" w:hAnsi="Times New Roman" w:cs="Times New Roman"/>
          <w:sz w:val="6"/>
          <w:szCs w:val="6"/>
          <w:lang w:eastAsia="ru-RU"/>
        </w:rPr>
        <w:t>. Альтернативой является именно сложный утилитаризм как нормативно-ценностное ограничение стремления индивида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максимизировать ренту, признание индивидом допустимости получать выигрыш только за счет собственной деятельности, а не в ущерб другим |8. Утилитаризм: простой — стремление индивида максимизировать свою полезность вне связи со своей продуктивной деятельностью; сложный' — максимизация индивидом своей полезности на основе продуктивной деятельности.</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24.</w:t>
      </w:r>
      <w:r w:rsidR="007446FC" w:rsidRPr="007446FC">
        <w:rPr>
          <w:rFonts w:ascii="Times New Roman" w:eastAsia="Times New Roman" w:hAnsi="Times New Roman" w:cs="Times New Roman"/>
          <w:b/>
          <w:sz w:val="6"/>
          <w:szCs w:val="6"/>
          <w:lang w:eastAsia="ru-RU"/>
        </w:rPr>
        <w:t>Нормы в условиях командной экономики.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 качестве первой нормы командной экономики простой и ограниченный утилитаризм. Рациональное действие тоже являлось элементом системы норм командной экономики, но, как и утилитаризм, в специфической форме. Речь идет о неполной рациональности, связанной в первую очередь с ограниченностью и неполнотой информации. А получение информации в натуральных показателях всегда связано с высокими издержками по ее сбору. В результате в системе возникает «трение», т. е. запаздывание в согласовании позиций продавцов и покупателей. Норма доверия существовала в двух формах: как доверие к государству и как доверие на микроуровне, ограниченное кругом хорошо знающих друг друга лиц. Без доверия к государству нельзя было обойтись по причине опосредованности любой значимой сделки обращением в государственный орган: партийный, плановый, снабженческий. Следующую базовую норму командной экономики можно определить как «ты — мне, я — тебе», или соглашение о взаимном оказании услуг. Распространенный вариант получения дефицитного ресурса заключался в следующем: «Потребитель и поставщик время от времени меняются ролями — сегодня я выручу тебя сталью, завтра ты поможешь мне с болтами»11. Использование нормы «ты — мне, я — тебе» предполагает способность индивида встать на точку зрения контрагента, но не любого, а конкретного и постоянного. Нетрудно убедиться, что именно такая норма лежит в основе любой бартерной сделки 12. Даже тот факт, что бартерный обмен может осуществляться по цепочке, не позволяет этой норме лишиться локального и ограниченного кругом лиц характера. Наконец, норма легализма, добровольного подчинения закону</w:t>
      </w:r>
      <w:proofErr w:type="gramStart"/>
      <w:r w:rsidRPr="007446FC">
        <w:rPr>
          <w:rFonts w:ascii="Times New Roman" w:eastAsia="Times New Roman" w:hAnsi="Times New Roman" w:cs="Times New Roman"/>
          <w:sz w:val="6"/>
          <w:szCs w:val="6"/>
          <w:lang w:eastAsia="ru-RU"/>
        </w:rPr>
        <w:t xml:space="preserve"> Н</w:t>
      </w:r>
      <w:proofErr w:type="gramEnd"/>
      <w:r w:rsidRPr="007446FC">
        <w:rPr>
          <w:rFonts w:ascii="Times New Roman" w:eastAsia="Times New Roman" w:hAnsi="Times New Roman" w:cs="Times New Roman"/>
          <w:sz w:val="6"/>
          <w:szCs w:val="6"/>
          <w:lang w:eastAsia="ru-RU"/>
        </w:rPr>
        <w:t xml:space="preserve">есмотря на кажущуюся подконтрольность государству любого взаимодействия закон далеко не всесилен в рамках командной экономики. </w:t>
      </w:r>
    </w:p>
    <w:p w:rsidR="007446FC" w:rsidRPr="007446FC" w:rsidRDefault="00EC6A4C" w:rsidP="00EC6A4C">
      <w:pPr>
        <w:spacing w:after="0" w:line="240" w:lineRule="auto"/>
        <w:jc w:val="both"/>
        <w:rPr>
          <w:rFonts w:ascii="Times New Roman" w:eastAsia="Times New Roman" w:hAnsi="Times New Roman" w:cs="Times New Roman"/>
          <w:b/>
          <w:bCs/>
          <w:sz w:val="6"/>
          <w:szCs w:val="6"/>
          <w:lang w:eastAsia="ru-RU"/>
        </w:rPr>
      </w:pPr>
      <w:r>
        <w:rPr>
          <w:rFonts w:ascii="Times New Roman" w:eastAsia="Times New Roman" w:hAnsi="Times New Roman" w:cs="Times New Roman"/>
          <w:b/>
          <w:sz w:val="6"/>
          <w:szCs w:val="6"/>
          <w:lang w:eastAsia="ru-RU"/>
        </w:rPr>
        <w:t>25.</w:t>
      </w:r>
      <w:r w:rsidR="007446FC" w:rsidRPr="007446FC">
        <w:rPr>
          <w:rFonts w:ascii="Times New Roman" w:eastAsia="Times New Roman" w:hAnsi="Times New Roman" w:cs="Times New Roman"/>
          <w:b/>
          <w:sz w:val="6"/>
          <w:szCs w:val="6"/>
          <w:lang w:eastAsia="ru-RU"/>
        </w:rPr>
        <w:t>Конституция рынка. Нормы в условиях рыночной экономики.</w:t>
      </w:r>
    </w:p>
    <w:p w:rsidR="007446FC" w:rsidRPr="007446FC" w:rsidRDefault="007446FC" w:rsidP="00EC6A4C">
      <w:pPr>
        <w:spacing w:after="0" w:line="240" w:lineRule="auto"/>
        <w:jc w:val="both"/>
        <w:rPr>
          <w:rFonts w:ascii="Times New Roman" w:eastAsia="Times New Roman" w:hAnsi="Times New Roman" w:cs="Times New Roman"/>
          <w:bCs/>
          <w:i/>
          <w:sz w:val="6"/>
          <w:szCs w:val="6"/>
          <w:lang w:eastAsia="ru-RU"/>
        </w:rPr>
      </w:pPr>
      <w:r w:rsidRPr="007446FC">
        <w:rPr>
          <w:rFonts w:ascii="Times New Roman" w:eastAsia="Times New Roman" w:hAnsi="Times New Roman" w:cs="Times New Roman"/>
          <w:i/>
          <w:sz w:val="6"/>
          <w:szCs w:val="6"/>
          <w:lang w:eastAsia="ru-RU"/>
        </w:rPr>
        <w:t xml:space="preserve"> </w:t>
      </w:r>
      <w:r w:rsidRPr="007446FC">
        <w:rPr>
          <w:rFonts w:ascii="Times New Roman" w:eastAsia="Times New Roman" w:hAnsi="Times New Roman" w:cs="Times New Roman"/>
          <w:bCs/>
          <w:i/>
          <w:sz w:val="6"/>
          <w:szCs w:val="6"/>
          <w:lang w:eastAsia="ru-RU"/>
        </w:rPr>
        <w:t>Конституция рынка</w:t>
      </w:r>
    </w:p>
    <w:p w:rsidR="00EC6A4C" w:rsidRDefault="00EC6A4C" w:rsidP="00EC6A4C">
      <w:pPr>
        <w:spacing w:after="0" w:line="240" w:lineRule="auto"/>
        <w:jc w:val="both"/>
        <w:rPr>
          <w:rFonts w:ascii="Times New Roman" w:eastAsia="Times New Roman" w:hAnsi="Times New Roman" w:cs="Times New Roman"/>
          <w:bCs/>
          <w:sz w:val="6"/>
          <w:szCs w:val="6"/>
          <w:lang w:eastAsia="ru-RU"/>
        </w:rPr>
      </w:pPr>
      <w:r>
        <w:rPr>
          <w:rFonts w:ascii="Times New Roman" w:eastAsia="Times New Roman" w:hAnsi="Times New Roman" w:cs="Times New Roman"/>
          <w:bCs/>
          <w:sz w:val="6"/>
          <w:szCs w:val="6"/>
          <w:lang w:eastAsia="ru-RU"/>
        </w:rPr>
        <w:t xml:space="preserve">Сложный утилитаризм </w:t>
      </w:r>
      <w:r w:rsidR="007446FC" w:rsidRPr="007446FC">
        <w:rPr>
          <w:rFonts w:ascii="Times New Roman" w:eastAsia="Times New Roman" w:hAnsi="Times New Roman" w:cs="Times New Roman"/>
          <w:bCs/>
          <w:sz w:val="6"/>
          <w:szCs w:val="6"/>
          <w:lang w:eastAsia="ru-RU"/>
        </w:rPr>
        <w:t>Целерациональное д</w:t>
      </w:r>
      <w:r>
        <w:rPr>
          <w:rFonts w:ascii="Times New Roman" w:eastAsia="Times New Roman" w:hAnsi="Times New Roman" w:cs="Times New Roman"/>
          <w:bCs/>
          <w:sz w:val="6"/>
          <w:szCs w:val="6"/>
          <w:lang w:eastAsia="ru-RU"/>
        </w:rPr>
        <w:t xml:space="preserve">ействие Деперсонифицированное доверие Эмпатия </w:t>
      </w:r>
      <w:r w:rsidR="007446FC" w:rsidRPr="007446FC">
        <w:rPr>
          <w:rFonts w:ascii="Times New Roman" w:eastAsia="Times New Roman" w:hAnsi="Times New Roman" w:cs="Times New Roman"/>
          <w:bCs/>
          <w:sz w:val="6"/>
          <w:szCs w:val="6"/>
          <w:lang w:eastAsia="ru-RU"/>
        </w:rPr>
        <w:t>Свобода в позитивном смысле (умение использова</w:t>
      </w:r>
      <w:r>
        <w:rPr>
          <w:rFonts w:ascii="Times New Roman" w:eastAsia="Times New Roman" w:hAnsi="Times New Roman" w:cs="Times New Roman"/>
          <w:bCs/>
          <w:sz w:val="6"/>
          <w:szCs w:val="6"/>
          <w:lang w:eastAsia="ru-RU"/>
        </w:rPr>
        <w:t xml:space="preserve">ть мнения других в своих целях) </w:t>
      </w:r>
      <w:r w:rsidR="007446FC" w:rsidRPr="007446FC">
        <w:rPr>
          <w:rFonts w:ascii="Times New Roman" w:eastAsia="Times New Roman" w:hAnsi="Times New Roman" w:cs="Times New Roman"/>
          <w:bCs/>
          <w:sz w:val="6"/>
          <w:szCs w:val="6"/>
          <w:lang w:eastAsia="ru-RU"/>
        </w:rPr>
        <w:t>Легализм (</w:t>
      </w:r>
      <w:r>
        <w:rPr>
          <w:rFonts w:ascii="Times New Roman" w:eastAsia="Times New Roman" w:hAnsi="Times New Roman" w:cs="Times New Roman"/>
          <w:bCs/>
          <w:sz w:val="6"/>
          <w:szCs w:val="6"/>
          <w:lang w:eastAsia="ru-RU"/>
        </w:rPr>
        <w:t xml:space="preserve">добровольное подчинение закону) </w:t>
      </w:r>
    </w:p>
    <w:p w:rsidR="007446FC" w:rsidRPr="00EC6A4C" w:rsidRDefault="007446FC" w:rsidP="00EC6A4C">
      <w:pPr>
        <w:spacing w:after="0" w:line="240" w:lineRule="auto"/>
        <w:jc w:val="both"/>
        <w:rPr>
          <w:rFonts w:ascii="Times New Roman" w:eastAsia="Times New Roman" w:hAnsi="Times New Roman" w:cs="Times New Roman"/>
          <w:bCs/>
          <w:sz w:val="6"/>
          <w:szCs w:val="6"/>
          <w:lang w:eastAsia="ru-RU"/>
        </w:rPr>
      </w:pPr>
      <w:r w:rsidRPr="007446FC">
        <w:rPr>
          <w:rFonts w:ascii="Times New Roman" w:eastAsia="Times New Roman" w:hAnsi="Times New Roman" w:cs="Times New Roman"/>
          <w:sz w:val="6"/>
          <w:szCs w:val="6"/>
          <w:lang w:eastAsia="ru-RU"/>
        </w:rPr>
        <w:t xml:space="preserve">Если норма утилитаризма задает целевую функцию индивида, то норма целерациональной деятельности конкретизирует ее, связывая максимизацию полезности с решением конкретных задач. Оппортунизм, «преследования личного интереса с использованием коварства, обмана в явной или более тонкой форме»20. Гарантии против превращения </w:t>
      </w:r>
      <w:proofErr w:type="spellStart"/>
      <w:r w:rsidRPr="007446FC">
        <w:rPr>
          <w:rFonts w:ascii="Times New Roman" w:eastAsia="Times New Roman" w:hAnsi="Times New Roman" w:cs="Times New Roman"/>
          <w:sz w:val="6"/>
          <w:szCs w:val="6"/>
          <w:lang w:eastAsia="ru-RU"/>
        </w:rPr>
        <w:t>целерационального</w:t>
      </w:r>
      <w:proofErr w:type="spellEnd"/>
      <w:r w:rsidRPr="007446FC">
        <w:rPr>
          <w:rFonts w:ascii="Times New Roman" w:eastAsia="Times New Roman" w:hAnsi="Times New Roman" w:cs="Times New Roman"/>
          <w:sz w:val="6"/>
          <w:szCs w:val="6"/>
          <w:lang w:eastAsia="ru-RU"/>
        </w:rPr>
        <w:t xml:space="preserve"> поведения в оппортунизм могут быть либо структурного характера, либо формальн</w:t>
      </w:r>
      <w:proofErr w:type="gramStart"/>
      <w:r w:rsidRPr="007446FC">
        <w:rPr>
          <w:rFonts w:ascii="Times New Roman" w:eastAsia="Times New Roman" w:hAnsi="Times New Roman" w:cs="Times New Roman"/>
          <w:sz w:val="6"/>
          <w:szCs w:val="6"/>
          <w:lang w:eastAsia="ru-RU"/>
        </w:rPr>
        <w:t>о-</w:t>
      </w:r>
      <w:proofErr w:type="gramEnd"/>
      <w:r w:rsidRPr="007446FC">
        <w:rPr>
          <w:rFonts w:ascii="Times New Roman" w:eastAsia="Times New Roman" w:hAnsi="Times New Roman" w:cs="Times New Roman"/>
          <w:sz w:val="6"/>
          <w:szCs w:val="6"/>
          <w:lang w:eastAsia="ru-RU"/>
        </w:rPr>
        <w:t xml:space="preserve"> правового:</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полнота информации, которой располагают все участники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обмена, и их совершенные когнитивные способности;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использование специальных процедур при заключении контракта.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Последний аспект служит предметом специального изучения теории оптимального контракта и будет рассмотрен позднее, поэтому ограничимся здесь лишь той констатацией, что вторым элементом конституции рынка является </w:t>
      </w:r>
      <w:r w:rsidRPr="007446FC">
        <w:rPr>
          <w:rFonts w:ascii="Times New Roman" w:eastAsia="Times New Roman" w:hAnsi="Times New Roman" w:cs="Times New Roman"/>
          <w:i/>
          <w:iCs/>
          <w:sz w:val="6"/>
          <w:szCs w:val="6"/>
          <w:lang w:eastAsia="ru-RU"/>
        </w:rPr>
        <w:t>целерациональное действие,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roofErr w:type="gramStart"/>
      <w:r w:rsidRPr="007446FC">
        <w:rPr>
          <w:rFonts w:ascii="Times New Roman" w:eastAsia="Times New Roman" w:hAnsi="Times New Roman" w:cs="Times New Roman"/>
          <w:sz w:val="6"/>
          <w:szCs w:val="6"/>
          <w:lang w:eastAsia="ru-RU"/>
        </w:rPr>
        <w:t>отвечающее</w:t>
      </w:r>
      <w:proofErr w:type="gramEnd"/>
      <w:r w:rsidRPr="007446FC">
        <w:rPr>
          <w:rFonts w:ascii="Times New Roman" w:eastAsia="Times New Roman" w:hAnsi="Times New Roman" w:cs="Times New Roman"/>
          <w:sz w:val="6"/>
          <w:szCs w:val="6"/>
          <w:lang w:eastAsia="ru-RU"/>
        </w:rPr>
        <w:t xml:space="preserve"> критериям </w:t>
      </w:r>
      <w:r w:rsidRPr="007446FC">
        <w:rPr>
          <w:rFonts w:ascii="Times New Roman" w:eastAsia="Times New Roman" w:hAnsi="Times New Roman" w:cs="Times New Roman"/>
          <w:i/>
          <w:iCs/>
          <w:sz w:val="6"/>
          <w:szCs w:val="6"/>
          <w:lang w:eastAsia="ru-RU"/>
        </w:rPr>
        <w:t xml:space="preserve">полной </w:t>
      </w:r>
      <w:r w:rsidRPr="007446FC">
        <w:rPr>
          <w:rFonts w:ascii="Times New Roman" w:eastAsia="Times New Roman" w:hAnsi="Times New Roman" w:cs="Times New Roman"/>
          <w:sz w:val="6"/>
          <w:szCs w:val="6"/>
          <w:lang w:eastAsia="ru-RU"/>
        </w:rPr>
        <w:t>рациональности.</w:t>
      </w:r>
    </w:p>
    <w:p w:rsidR="007446FC" w:rsidRPr="007446FC" w:rsidRDefault="007446FC" w:rsidP="00EC6A4C">
      <w:pPr>
        <w:spacing w:after="0" w:line="240" w:lineRule="auto"/>
        <w:jc w:val="both"/>
        <w:rPr>
          <w:rFonts w:ascii="Times New Roman" w:eastAsia="Times New Roman" w:hAnsi="Times New Roman" w:cs="Times New Roman"/>
          <w:b/>
          <w:bCs/>
          <w:sz w:val="6"/>
          <w:szCs w:val="6"/>
          <w:lang w:eastAsia="ru-RU"/>
        </w:rPr>
      </w:pPr>
      <w:r w:rsidRPr="007446FC">
        <w:rPr>
          <w:rFonts w:ascii="Times New Roman" w:eastAsia="Times New Roman" w:hAnsi="Times New Roman" w:cs="Times New Roman"/>
          <w:sz w:val="6"/>
          <w:szCs w:val="6"/>
          <w:lang w:eastAsia="ru-RU"/>
        </w:rPr>
        <w:t xml:space="preserve">В условиях взаимозависимости целерациональное действие возможно лишь при наличии доверия в качестве нормы, регулирующей отношения между индивидами. Доверие заключается в «ожидании определенных действий окружающих, которые влияют на выбор индивида, когда индивид должен начать действовать до того, как станут известными действия окружающих». Подчеркнем связь сделок на рынке с </w:t>
      </w:r>
      <w:r w:rsidRPr="007446FC">
        <w:rPr>
          <w:rFonts w:ascii="Times New Roman" w:eastAsia="Times New Roman" w:hAnsi="Times New Roman" w:cs="Times New Roman"/>
          <w:i/>
          <w:iCs/>
          <w:sz w:val="6"/>
          <w:szCs w:val="6"/>
          <w:lang w:eastAsia="ru-RU"/>
        </w:rPr>
        <w:t xml:space="preserve">доверием в </w:t>
      </w:r>
      <w:proofErr w:type="spellStart"/>
      <w:r w:rsidRPr="007446FC">
        <w:rPr>
          <w:rFonts w:ascii="Times New Roman" w:eastAsia="Times New Roman" w:hAnsi="Times New Roman" w:cs="Times New Roman"/>
          <w:i/>
          <w:iCs/>
          <w:sz w:val="6"/>
          <w:szCs w:val="6"/>
          <w:lang w:eastAsia="ru-RU"/>
        </w:rPr>
        <w:t>деперсонифицированной</w:t>
      </w:r>
      <w:proofErr w:type="spellEnd"/>
      <w:r w:rsidRPr="007446F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i/>
          <w:iCs/>
          <w:sz w:val="6"/>
          <w:szCs w:val="6"/>
          <w:lang w:eastAsia="ru-RU"/>
        </w:rPr>
        <w:t xml:space="preserve">форме, </w:t>
      </w:r>
      <w:r w:rsidRPr="007446FC">
        <w:rPr>
          <w:rFonts w:ascii="Times New Roman" w:eastAsia="Times New Roman" w:hAnsi="Times New Roman" w:cs="Times New Roman"/>
          <w:sz w:val="6"/>
          <w:szCs w:val="6"/>
          <w:lang w:eastAsia="ru-RU"/>
        </w:rPr>
        <w:t xml:space="preserve">так как круг участников сделок не должен быть ограничен лично знакомыми людьми.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Одним из условий функционирования рынка на основе доверия в </w:t>
      </w:r>
      <w:proofErr w:type="spellStart"/>
      <w:r w:rsidRPr="007446FC">
        <w:rPr>
          <w:rFonts w:ascii="Times New Roman" w:eastAsia="Times New Roman" w:hAnsi="Times New Roman" w:cs="Times New Roman"/>
          <w:sz w:val="6"/>
          <w:szCs w:val="6"/>
          <w:lang w:eastAsia="ru-RU"/>
        </w:rPr>
        <w:t>деперсонифицированной</w:t>
      </w:r>
      <w:proofErr w:type="spellEnd"/>
      <w:r w:rsidRPr="007446FC">
        <w:rPr>
          <w:rFonts w:ascii="Times New Roman" w:eastAsia="Times New Roman" w:hAnsi="Times New Roman" w:cs="Times New Roman"/>
          <w:sz w:val="6"/>
          <w:szCs w:val="6"/>
          <w:lang w:eastAsia="ru-RU"/>
        </w:rPr>
        <w:t xml:space="preserve"> форме является наличие в конституции рынка еще одной нормы, </w:t>
      </w:r>
      <w:r w:rsidRPr="007446FC">
        <w:rPr>
          <w:rFonts w:ascii="Times New Roman" w:eastAsia="Times New Roman" w:hAnsi="Times New Roman" w:cs="Times New Roman"/>
          <w:i/>
          <w:iCs/>
          <w:sz w:val="6"/>
          <w:szCs w:val="6"/>
          <w:lang w:eastAsia="ru-RU"/>
        </w:rPr>
        <w:t xml:space="preserve">эмпатии. </w:t>
      </w:r>
      <w:r w:rsidRPr="007446FC">
        <w:rPr>
          <w:rFonts w:ascii="Times New Roman" w:eastAsia="Times New Roman" w:hAnsi="Times New Roman" w:cs="Times New Roman"/>
          <w:sz w:val="6"/>
          <w:szCs w:val="6"/>
          <w:lang w:eastAsia="ru-RU"/>
        </w:rPr>
        <w:t xml:space="preserve">Индивид действует на основе эмпатии, когда он ставит себя на место контрагента и пытается понять его ощущения, интересы и намерения.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bCs/>
          <w:sz w:val="6"/>
          <w:szCs w:val="6"/>
          <w:lang w:eastAsia="ru-RU"/>
        </w:rPr>
        <w:t>Свобода</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Эмпатия, не ограниченная определенным кругом лиц, связана</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с получением индивидом свободы в своих действиях.</w:t>
      </w:r>
    </w:p>
    <w:p w:rsidR="007446FC" w:rsidRPr="007446FC" w:rsidRDefault="007446FC" w:rsidP="00EC6A4C">
      <w:pPr>
        <w:spacing w:after="0" w:line="240" w:lineRule="auto"/>
        <w:jc w:val="both"/>
        <w:rPr>
          <w:rFonts w:ascii="Times New Roman" w:eastAsia="Times New Roman" w:hAnsi="Times New Roman" w:cs="Times New Roman"/>
          <w:bCs/>
          <w:sz w:val="6"/>
          <w:szCs w:val="6"/>
          <w:lang w:eastAsia="ru-RU"/>
        </w:rPr>
      </w:pPr>
      <w:r w:rsidRPr="007446FC">
        <w:rPr>
          <w:rFonts w:ascii="Times New Roman" w:eastAsia="Times New Roman" w:hAnsi="Times New Roman" w:cs="Times New Roman"/>
          <w:sz w:val="6"/>
          <w:szCs w:val="6"/>
          <w:lang w:eastAsia="ru-RU"/>
        </w:rPr>
        <w:t xml:space="preserve">Свобода в позитивном смысле заключается не в отрицании влияния окружающих на поведение индивида, а в расчете только на самого себя при сознательном использовании этого влияния в своих целях.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Наконец, норма легализма, отражающая уважение к законам и</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готовность добровольно подчиняться им. Легализм важен не только</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сточки зрения выполнения обязательств по отношению к одному</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из субъектов рынка, государству, т. е. с точки зрения построения</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взаимоотношений индивида и государства на основе пяти проанализированных</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выше норм. Легализм является главной предпосылкой</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выхода этих норм за локальные рамки и их распространения</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на неограниченное территориально или фактом личного знакомства</w:t>
      </w:r>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 xml:space="preserve">число потенциальных участников сделок на рынке. </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26.</w:t>
      </w:r>
      <w:r w:rsidR="007446FC" w:rsidRPr="007446FC">
        <w:rPr>
          <w:rFonts w:ascii="Times New Roman" w:eastAsia="Times New Roman" w:hAnsi="Times New Roman" w:cs="Times New Roman"/>
          <w:b/>
          <w:sz w:val="6"/>
          <w:szCs w:val="6"/>
          <w:lang w:eastAsia="ru-RU"/>
        </w:rPr>
        <w:t>Экономическое обоснование прав собственности.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Во-первых, права собственности являются одним из институтов, снижающих неопределенность во взаимодействиях индивидов. В терминах теории игр снижение неопределенности происходит за счет выбора на основе зафиксированных прав собственности одного из исходов, когда равновесие по </w:t>
      </w:r>
      <w:proofErr w:type="spellStart"/>
      <w:r w:rsidRPr="007446FC">
        <w:rPr>
          <w:rFonts w:ascii="Times New Roman" w:eastAsia="Times New Roman" w:hAnsi="Times New Roman" w:cs="Times New Roman"/>
          <w:sz w:val="6"/>
          <w:szCs w:val="6"/>
          <w:lang w:eastAsia="ru-RU"/>
        </w:rPr>
        <w:t>Нэшу</w:t>
      </w:r>
      <w:proofErr w:type="spellEnd"/>
      <w:r w:rsidRPr="007446FC">
        <w:rPr>
          <w:rFonts w:ascii="Times New Roman" w:eastAsia="Times New Roman" w:hAnsi="Times New Roman" w:cs="Times New Roman"/>
          <w:sz w:val="6"/>
          <w:szCs w:val="6"/>
          <w:lang w:eastAsia="ru-RU"/>
        </w:rPr>
        <w:t xml:space="preserve"> либо отсутствует, либо не единственно30. Убедимся в этом на простейшем примере двух пастухов, которые могут пасти свои стада на двух пастбищах, одно из которых менее плодородно. Запасы кормов на любом из пастбищ не позволяют выпасать одновременно оба стада. Самое простое заключается в применении правила, закрепляющего приоритет в использовании пастбища за тем пастухом, который первым привел на него стадо. Распределение редкого ресурса (пастбища) по порядку прибытия отражает один из принципов, которые лежат в основе функционирования института очереди32. Однако использование института очереди не снижает, а усиливает неопределенность пастухов в момент принятия решения, на какое пастбище вести стадо. Кроме того, неопределенность будет воспроизводиться каждый раз при выборе пастбища и в дальнейшем. Альтернативным решением будет установление прав собственности на пастбище: скажем, 1-й пастух становится собственником первого пастбища, а 2-й — второго. Даже учитывая асимметричность такого решения с точки зрения полезности пастухов, в интересах</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обоих признать и уважать право собственности. Особое внимание следует уделить объяснению низких выигрышей обоих пастухов в случае использования ими одного и того же пастбища одновременно. Эта ситуация хорошо иллюстрирует «трагедию общественной собственности», заключающуюся в нерациональном, вплоть до </w:t>
      </w:r>
      <w:proofErr w:type="gramStart"/>
      <w:r w:rsidRPr="007446FC">
        <w:rPr>
          <w:rFonts w:ascii="Times New Roman" w:eastAsia="Times New Roman" w:hAnsi="Times New Roman" w:cs="Times New Roman"/>
          <w:sz w:val="6"/>
          <w:szCs w:val="6"/>
          <w:lang w:eastAsia="ru-RU"/>
        </w:rPr>
        <w:t>варварского</w:t>
      </w:r>
      <w:proofErr w:type="gramEnd"/>
      <w:r w:rsidRPr="007446FC">
        <w:rPr>
          <w:rFonts w:ascii="Times New Roman" w:eastAsia="Times New Roman" w:hAnsi="Times New Roman" w:cs="Times New Roman"/>
          <w:sz w:val="6"/>
          <w:szCs w:val="6"/>
          <w:lang w:eastAsia="ru-RU"/>
        </w:rPr>
        <w:t>, использовании ресурсов, находящихся в открытом доступе. Иными словами, при отсутствии четко установленных прав собственности на ресурс его использование связано с возникновением отрицательных внешних эффектов, или экстерналий. Подводя итог, отметим, что установление прав собственности соответствует интересам экономических агентов как минимум по двум причинам: снижается неопределенность в их взаимодействиях и оптимизируется использование ресурсов.</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27.</w:t>
      </w:r>
      <w:r w:rsidR="007446FC" w:rsidRPr="007446FC">
        <w:rPr>
          <w:rFonts w:ascii="Times New Roman" w:eastAsia="Times New Roman" w:hAnsi="Times New Roman" w:cs="Times New Roman"/>
          <w:b/>
          <w:sz w:val="6"/>
          <w:szCs w:val="6"/>
          <w:lang w:eastAsia="ru-RU"/>
        </w:rPr>
        <w:t>Основы экономического анализа прав собственности общего и германо-романского права.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Каким же образом происходит установление, или спецификация, прав собственности? Каждая из правовых традиций, а их специалисты насчитывают до десятка36: романо-германская правовая</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семья, общее право, мусульманское право, китайское право, африканское право, до последнего времени социалистическое право — характеризуется особым взглядом на право собственности и на процедуру его установления. Однако с точки зрения рыночных принципов взаимодействия между экономическими агентами особый интерес представляют две правовые традиции — общее право  и гражданское, или романо-германское, право. Именно эти правовые традиции лежали у истоков формирования рынка в европейских странах, общее право — в Великобритан</w:t>
      </w:r>
      <w:proofErr w:type="gramStart"/>
      <w:r w:rsidRPr="007446FC">
        <w:rPr>
          <w:rFonts w:ascii="Times New Roman" w:eastAsia="Times New Roman" w:hAnsi="Times New Roman" w:cs="Times New Roman"/>
          <w:sz w:val="6"/>
          <w:szCs w:val="6"/>
          <w:lang w:eastAsia="ru-RU"/>
        </w:rPr>
        <w:t>ии и ее</w:t>
      </w:r>
      <w:proofErr w:type="gramEnd"/>
      <w:r w:rsidRPr="007446FC">
        <w:rPr>
          <w:rFonts w:ascii="Times New Roman" w:eastAsia="Times New Roman" w:hAnsi="Times New Roman" w:cs="Times New Roman"/>
          <w:sz w:val="6"/>
          <w:szCs w:val="6"/>
          <w:lang w:eastAsia="ru-RU"/>
        </w:rPr>
        <w:t xml:space="preserve"> колониях, включая США, романо-германское право — в странах континентальной Европы. Различия между двумя традициями существенны и касаются многих аспектов. Во-первых, различаются сами источники права. В романо-</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германском </w:t>
      </w:r>
      <w:proofErr w:type="gramStart"/>
      <w:r w:rsidRPr="007446FC">
        <w:rPr>
          <w:rFonts w:ascii="Times New Roman" w:eastAsia="Times New Roman" w:hAnsi="Times New Roman" w:cs="Times New Roman"/>
          <w:sz w:val="6"/>
          <w:szCs w:val="6"/>
          <w:lang w:eastAsia="ru-RU"/>
        </w:rPr>
        <w:t>праве</w:t>
      </w:r>
      <w:proofErr w:type="gramEnd"/>
      <w:r w:rsidRPr="007446FC">
        <w:rPr>
          <w:rFonts w:ascii="Times New Roman" w:eastAsia="Times New Roman" w:hAnsi="Times New Roman" w:cs="Times New Roman"/>
          <w:sz w:val="6"/>
          <w:szCs w:val="6"/>
          <w:lang w:eastAsia="ru-RU"/>
        </w:rPr>
        <w:t xml:space="preserve"> новые нормы принимаются на основе дедукции из уже существующих законов: конституции, кодексов, простых законов, регламентов и декретов. С другой стороны, в общем праве центральную роль играет прецедент, под которым понимаются традиции и предыдущие решения судов по сходному вопросу</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Во-вторых, две традиции существенным образом отличаются</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ролью, отводимой в принятии юридического решения судье. В романо-германском праве действия судьи лучше всего определены термином «подчинение закону», т. е. его задача сводится к поиску и применению той правовой нормы, которая наилучшим образом описывает спорную ситуацию. Общее право предоставляет судье большую свободу действий — он не только интерпретатор существующей правовой нормы, но и в определенной мере ее создатель (через механизм прецедента). Судья должен ориентироваться на вынесение справедливого решения, и в его поиске он вправе обратиться не только к существующим нормам, но и к субъективным критериям справедливости. Именно на допущении субъективного фактора строится механизм индивидуализации судебных решений в общем праве.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Однако наиболее интересное для нас отличие общего права от романо-германского права заключается в самой трактовке права собственности. Начиная с Кодекса Наполеона (1804), который лег в основу гражданских кодексов Франции, Бельгии, Голландии, Италии, Испании, Португалии, ряда Балканских стран, право собственности рассматривается в романо-германской традиции как единое, неограниченное и неделимое. Это предполагает, что собственником какого-либо ресурса может быть лишь один человек. Этот человек наделялся тремя основными правомочиями — правом владения, правом пользования  и правом распоряжения. В странах романо-германского права по-разному определяются основные правомочия. Так, во Франции они сводятся к двум: «Собственник пользуется и распоряжается вещами наиболее абсолютным образом». В российском праве устанавливается, что «Собственнику принадлежат права владения, пользования и распоряжения своим имуществом». В рамках гражданского права ситуация, когда право собственности на один и тот же ресурс разделялось между двумя и более субъектами, исключалась как пережиток феодализма и характерного для этого строя делегирования владельцем земли, королем, прав пользования ею своим вассалам.</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28.</w:t>
      </w:r>
      <w:r w:rsidR="007446FC" w:rsidRPr="007446FC">
        <w:rPr>
          <w:rFonts w:ascii="Times New Roman" w:eastAsia="Times New Roman" w:hAnsi="Times New Roman" w:cs="Times New Roman"/>
          <w:b/>
          <w:sz w:val="6"/>
          <w:szCs w:val="6"/>
          <w:lang w:eastAsia="ru-RU"/>
        </w:rPr>
        <w:t>Доля прав по использованию ресурса и «перечень А.</w:t>
      </w:r>
      <w:r>
        <w:rPr>
          <w:rFonts w:ascii="Times New Roman" w:eastAsia="Times New Roman" w:hAnsi="Times New Roman" w:cs="Times New Roman"/>
          <w:b/>
          <w:sz w:val="6"/>
          <w:szCs w:val="6"/>
          <w:lang w:eastAsia="ru-RU"/>
        </w:rPr>
        <w:t xml:space="preserve"> </w:t>
      </w:r>
      <w:r w:rsidR="007446FC" w:rsidRPr="007446FC">
        <w:rPr>
          <w:rFonts w:ascii="Times New Roman" w:eastAsia="Times New Roman" w:hAnsi="Times New Roman" w:cs="Times New Roman"/>
          <w:b/>
          <w:sz w:val="6"/>
          <w:szCs w:val="6"/>
          <w:lang w:eastAsia="ru-RU"/>
        </w:rPr>
        <w:t>Оноре».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С другой стороны, общее право исходит из концепции собственности как сложного пучка правомочий, причём правомочия на один и тот же ресурс могут принадлежать разным людям. Спецификация права собственности предполагает закрепление за каждым правомочием четко определенного собственника, </w:t>
      </w:r>
      <w:proofErr w:type="spellStart"/>
      <w:r w:rsidRPr="007446FC">
        <w:rPr>
          <w:rFonts w:ascii="Times New Roman" w:eastAsia="Times New Roman" w:hAnsi="Times New Roman" w:cs="Times New Roman"/>
          <w:sz w:val="6"/>
          <w:szCs w:val="6"/>
          <w:lang w:eastAsia="ru-RU"/>
        </w:rPr>
        <w:t>ане</w:t>
      </w:r>
      <w:proofErr w:type="spellEnd"/>
      <w:r w:rsidRPr="007446FC">
        <w:rPr>
          <w:rFonts w:ascii="Times New Roman" w:eastAsia="Times New Roman" w:hAnsi="Times New Roman" w:cs="Times New Roman"/>
          <w:sz w:val="6"/>
          <w:szCs w:val="6"/>
          <w:lang w:eastAsia="ru-RU"/>
        </w:rPr>
        <w:t xml:space="preserve"> определение единого и абсолютного собственника ресурса. Иными словами, право собственности полностью специфицировано, когда у каждого правомочия есть свой исключительный собственник, а доступ к нему других субъектов ограничен. Остановимся на одном из вариантов определения пучка правомочий, принадлежащем английскому юристу А. Оноре: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Правомочия собственника: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владения, заключающееся в «физическом контроле над собственностью и в намерении осуществлять исключительный контроль» в том числе посредством представителей владельца, агентов»;</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пользования, т. е, личного использования вещи;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право распоряжения или управления; решение, как и </w:t>
      </w:r>
      <w:proofErr w:type="gramStart"/>
      <w:r w:rsidRPr="007446FC">
        <w:rPr>
          <w:rFonts w:ascii="Times New Roman" w:eastAsia="Times New Roman" w:hAnsi="Times New Roman" w:cs="Times New Roman"/>
          <w:sz w:val="6"/>
          <w:szCs w:val="6"/>
          <w:lang w:eastAsia="ru-RU"/>
        </w:rPr>
        <w:t>кем</w:t>
      </w:r>
      <w:proofErr w:type="gramEnd"/>
      <w:r w:rsidRPr="007446FC">
        <w:rPr>
          <w:rFonts w:ascii="Times New Roman" w:eastAsia="Times New Roman" w:hAnsi="Times New Roman" w:cs="Times New Roman"/>
          <w:sz w:val="6"/>
          <w:szCs w:val="6"/>
          <w:lang w:eastAsia="ru-RU"/>
        </w:rPr>
        <w:t xml:space="preserve"> вещь может быть использована;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присвоения или право на доход, т  е. на благах проистекающие от предшествующего личного использования вещи или от разрешения другим лицам пользоваться ею;</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на остаточную стоимость (право суверена,  — право на отчуждение, потребление, проматывание, изменение или уничтожение вещи;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на безопасность, гарантирующее иммунитет от экспроприации;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право на переход вещи по наследству или по завещанию;</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бессрочность — неограниченность обладания правомочиями во времени, если иное не оговорено специально в контракте;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право на запрещение вредного использования -~ </w:t>
      </w:r>
      <w:proofErr w:type="gramStart"/>
      <w:r w:rsidRPr="007446FC">
        <w:rPr>
          <w:rFonts w:ascii="Times New Roman" w:eastAsia="Times New Roman" w:hAnsi="Times New Roman" w:cs="Times New Roman"/>
          <w:sz w:val="6"/>
          <w:szCs w:val="6"/>
          <w:lang w:eastAsia="ru-RU"/>
        </w:rPr>
        <w:t>пр</w:t>
      </w:r>
      <w:proofErr w:type="gramEnd"/>
      <w:r w:rsidRPr="007446FC">
        <w:rPr>
          <w:rFonts w:ascii="Times New Roman" w:eastAsia="Times New Roman" w:hAnsi="Times New Roman" w:cs="Times New Roman"/>
          <w:sz w:val="6"/>
          <w:szCs w:val="6"/>
          <w:lang w:eastAsia="ru-RU"/>
        </w:rPr>
        <w:t>аво запретить использовать вещь, если это связано с производством негативных внешних эффектов;</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ответственность в виде взыскания, т. е. возможность отобрания вещи в уплату долга;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остаточный характер, заключающийся в ожидании «естественного» возврата переданных кому-либо правомочий по истечении срока передачи. Заметим, что не всех обладателей указанных правомочий можно</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назвать собственниками. Скорее собственником является тот, кому принадлежит комбинация, включающая одно или несколько основных правомочий (первые пять). Еще одна возможная трудность</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 понимании данного подхода заключается в том, что содержание правомочий в гражданском и общем праве различно</w:t>
      </w:r>
    </w:p>
    <w:p w:rsidR="00EC6A4C" w:rsidRDefault="00EC6A4C" w:rsidP="00EC6A4C">
      <w:pPr>
        <w:spacing w:after="0" w:line="240" w:lineRule="auto"/>
        <w:jc w:val="both"/>
        <w:rPr>
          <w:rFonts w:ascii="Times New Roman" w:eastAsia="Times New Roman" w:hAnsi="Times New Roman" w:cs="Times New Roman"/>
          <w:b/>
          <w:sz w:val="6"/>
          <w:szCs w:val="6"/>
          <w:lang w:eastAsia="ru-RU"/>
        </w:rPr>
      </w:pP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lastRenderedPageBreak/>
        <w:t>29.</w:t>
      </w:r>
      <w:r w:rsidR="007446FC" w:rsidRPr="007446FC">
        <w:rPr>
          <w:rFonts w:ascii="Times New Roman" w:eastAsia="Times New Roman" w:hAnsi="Times New Roman" w:cs="Times New Roman"/>
          <w:b/>
          <w:sz w:val="6"/>
          <w:szCs w:val="6"/>
          <w:lang w:eastAsia="ru-RU"/>
        </w:rPr>
        <w:t>Распределение полномочий между собственниками.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Как мы уже убедились, право собственности на ресурс обычно распределено между несколькими собственниками, обладателями отдельных правомочий. Какими принципами регулируется это распределение и всегда ли оно создает предпосылки для эффективного использования собственности? Преобразование крупных государственных предприятий в открытые акционерные общества (ОАО) в 1993-1995 гг. стало своеобразным «естественным экспериментом» по спецификации прав собственности. Согласно государственной программе приватизации</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 xml:space="preserve"> предусматривалось три варианта распределения прав собственности в рамках ОАО. По первому варианту члены трудового коллектива имели право на получение бесплатно привилегированных (</w:t>
      </w:r>
      <w:proofErr w:type="spellStart"/>
      <w:r w:rsidRPr="007446FC">
        <w:rPr>
          <w:rFonts w:ascii="Times New Roman" w:eastAsia="Times New Roman" w:hAnsi="Times New Roman" w:cs="Times New Roman"/>
          <w:sz w:val="6"/>
          <w:szCs w:val="6"/>
          <w:lang w:eastAsia="ru-RU"/>
        </w:rPr>
        <w:t>неголосующих</w:t>
      </w:r>
      <w:proofErr w:type="spellEnd"/>
      <w:r w:rsidRPr="007446FC">
        <w:rPr>
          <w:rFonts w:ascii="Times New Roman" w:eastAsia="Times New Roman" w:hAnsi="Times New Roman" w:cs="Times New Roman"/>
          <w:sz w:val="6"/>
          <w:szCs w:val="6"/>
          <w:lang w:eastAsia="ru-RU"/>
        </w:rPr>
        <w:t>) акций в размере 25% от их общей суммы, но не более чем на 20 номинальных месячных окладов на каждого работника. Кроме того, они могли купить до 10% обыкновенных акций со скидкой в 30% от их номинала, но не более чем на 6 минимальных окладов</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на каждого работника. Администрация имела право на покупку 5% обыкновенных акций, но не более 2 тыс. минимальных </w:t>
      </w:r>
      <w:proofErr w:type="gramStart"/>
      <w:r w:rsidRPr="007446FC">
        <w:rPr>
          <w:rFonts w:ascii="Times New Roman" w:eastAsia="Times New Roman" w:hAnsi="Times New Roman" w:cs="Times New Roman"/>
          <w:sz w:val="6"/>
          <w:szCs w:val="6"/>
          <w:lang w:eastAsia="ru-RU"/>
        </w:rPr>
        <w:t>размеров оплаты труда</w:t>
      </w:r>
      <w:proofErr w:type="gramEnd"/>
      <w:r w:rsidRPr="007446FC">
        <w:rPr>
          <w:rFonts w:ascii="Times New Roman" w:eastAsia="Times New Roman" w:hAnsi="Times New Roman" w:cs="Times New Roman"/>
          <w:sz w:val="6"/>
          <w:szCs w:val="6"/>
          <w:lang w:eastAsia="ru-RU"/>
        </w:rPr>
        <w:t xml:space="preserve"> на одного человека. Остальные акции оставались у Государственного комитета РФ по управлению государственным имуществом с целью их последующей продажи. Второй вариант распределения прав собственности давал </w:t>
      </w:r>
      <w:proofErr w:type="gramStart"/>
      <w:r w:rsidRPr="007446FC">
        <w:rPr>
          <w:rFonts w:ascii="Times New Roman" w:eastAsia="Times New Roman" w:hAnsi="Times New Roman" w:cs="Times New Roman"/>
          <w:sz w:val="6"/>
          <w:szCs w:val="6"/>
          <w:lang w:eastAsia="ru-RU"/>
        </w:rPr>
        <w:t>трудовому</w:t>
      </w:r>
      <w:proofErr w:type="gramEnd"/>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коллективу 51% обыкновенных акций, приобретенных по закрытой подписке по цене, близкой к номиналу. Каждый член коллектива мог подписаться не более чем на 5% от общей суммы акций. Наконец, третий вариант предполагал передачу права на  приобретение 20% обыкновенных акций по номиналу инициативной группе, каждый из членов которой должен был инвестировать в предприятие личные средства в объеме не менее 200 минимальных </w:t>
      </w:r>
      <w:proofErr w:type="gramStart"/>
      <w:r w:rsidRPr="007446FC">
        <w:rPr>
          <w:rFonts w:ascii="Times New Roman" w:eastAsia="Times New Roman" w:hAnsi="Times New Roman" w:cs="Times New Roman"/>
          <w:sz w:val="6"/>
          <w:szCs w:val="6"/>
          <w:lang w:eastAsia="ru-RU"/>
        </w:rPr>
        <w:t>размеров оплаты труда</w:t>
      </w:r>
      <w:proofErr w:type="gramEnd"/>
      <w:r w:rsidRPr="007446FC">
        <w:rPr>
          <w:rFonts w:ascii="Times New Roman" w:eastAsia="Times New Roman" w:hAnsi="Times New Roman" w:cs="Times New Roman"/>
          <w:sz w:val="6"/>
          <w:szCs w:val="6"/>
          <w:lang w:eastAsia="ru-RU"/>
        </w:rPr>
        <w:t>. Трудовой коллектив в целом получал право приобрести еще 20% обыкновенных акций. Учитывая, что подавляющее большинство предприятий — 75% — были акционированы по второму варианту, типичным результатом реформы</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стало следующее распределение прав собственности (табл. 9.1)2. Подчеркнем, что речь идет о первоначальном варианте спецификации прав собственности</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30.</w:t>
      </w:r>
      <w:r w:rsidR="007446FC" w:rsidRPr="007446FC">
        <w:rPr>
          <w:rFonts w:ascii="Times New Roman" w:eastAsia="Times New Roman" w:hAnsi="Times New Roman" w:cs="Times New Roman"/>
          <w:b/>
          <w:sz w:val="6"/>
          <w:szCs w:val="6"/>
          <w:lang w:eastAsia="ru-RU"/>
        </w:rPr>
        <w:t xml:space="preserve">Теорема Рональда </w:t>
      </w:r>
      <w:proofErr w:type="spellStart"/>
      <w:r w:rsidR="007446FC" w:rsidRPr="007446FC">
        <w:rPr>
          <w:rFonts w:ascii="Times New Roman" w:eastAsia="Times New Roman" w:hAnsi="Times New Roman" w:cs="Times New Roman"/>
          <w:b/>
          <w:sz w:val="6"/>
          <w:szCs w:val="6"/>
          <w:lang w:eastAsia="ru-RU"/>
        </w:rPr>
        <w:t>Коуза</w:t>
      </w:r>
      <w:proofErr w:type="spellEnd"/>
      <w:r w:rsidR="007446FC" w:rsidRPr="007446FC">
        <w:rPr>
          <w:rFonts w:ascii="Times New Roman" w:eastAsia="Times New Roman" w:hAnsi="Times New Roman" w:cs="Times New Roman"/>
          <w:b/>
          <w:sz w:val="6"/>
          <w:szCs w:val="6"/>
          <w:lang w:eastAsia="ru-RU"/>
        </w:rPr>
        <w:t xml:space="preserve">. Переплетенная и </w:t>
      </w:r>
      <w:proofErr w:type="spellStart"/>
      <w:r w:rsidR="007446FC" w:rsidRPr="007446FC">
        <w:rPr>
          <w:rFonts w:ascii="Times New Roman" w:eastAsia="Times New Roman" w:hAnsi="Times New Roman" w:cs="Times New Roman"/>
          <w:b/>
          <w:sz w:val="6"/>
          <w:szCs w:val="6"/>
          <w:lang w:eastAsia="ru-RU"/>
        </w:rPr>
        <w:t>рекомбинорованная</w:t>
      </w:r>
      <w:proofErr w:type="spellEnd"/>
      <w:r w:rsidR="007446FC" w:rsidRPr="007446FC">
        <w:rPr>
          <w:rFonts w:ascii="Times New Roman" w:eastAsia="Times New Roman" w:hAnsi="Times New Roman" w:cs="Times New Roman"/>
          <w:b/>
          <w:sz w:val="6"/>
          <w:szCs w:val="6"/>
          <w:lang w:eastAsia="ru-RU"/>
        </w:rPr>
        <w:t xml:space="preserve"> собственность.</w:t>
      </w:r>
    </w:p>
    <w:p w:rsidR="007446FC" w:rsidRPr="007446FC" w:rsidRDefault="007446FC" w:rsidP="00EC6A4C">
      <w:pPr>
        <w:spacing w:after="0" w:line="240" w:lineRule="auto"/>
        <w:jc w:val="both"/>
        <w:rPr>
          <w:rFonts w:ascii="Times New Roman" w:eastAsia="Times New Roman" w:hAnsi="Times New Roman" w:cs="Times New Roman"/>
          <w:b/>
          <w:bCs/>
          <w:sz w:val="6"/>
          <w:szCs w:val="6"/>
          <w:lang w:eastAsia="ru-RU"/>
        </w:rPr>
      </w:pPr>
      <w:r w:rsidRPr="007446FC">
        <w:rPr>
          <w:rFonts w:ascii="Times New Roman" w:eastAsia="Times New Roman" w:hAnsi="Times New Roman" w:cs="Times New Roman"/>
          <w:b/>
          <w:bCs/>
          <w:sz w:val="6"/>
          <w:szCs w:val="6"/>
          <w:lang w:eastAsia="ru-RU"/>
        </w:rPr>
        <w:t xml:space="preserve">Теорема </w:t>
      </w:r>
      <w:proofErr w:type="spellStart"/>
      <w:r w:rsidRPr="007446FC">
        <w:rPr>
          <w:rFonts w:ascii="Times New Roman" w:eastAsia="Times New Roman" w:hAnsi="Times New Roman" w:cs="Times New Roman"/>
          <w:b/>
          <w:bCs/>
          <w:sz w:val="6"/>
          <w:szCs w:val="6"/>
          <w:lang w:eastAsia="ru-RU"/>
        </w:rPr>
        <w:t>Коуза</w:t>
      </w:r>
      <w:proofErr w:type="spellEnd"/>
      <w:r w:rsidRPr="007446FC">
        <w:rPr>
          <w:rFonts w:ascii="Times New Roman" w:eastAsia="Times New Roman" w:hAnsi="Times New Roman" w:cs="Times New Roman"/>
          <w:b/>
          <w:bCs/>
          <w:sz w:val="6"/>
          <w:szCs w:val="6"/>
          <w:lang w:eastAsia="ru-RU"/>
        </w:rPr>
        <w:t xml:space="preserve"> «</w:t>
      </w:r>
      <w:r w:rsidRPr="007446FC">
        <w:rPr>
          <w:rFonts w:ascii="Times New Roman" w:eastAsia="Times New Roman" w:hAnsi="Times New Roman" w:cs="Times New Roman"/>
          <w:sz w:val="6"/>
          <w:szCs w:val="6"/>
          <w:lang w:eastAsia="ru-RU"/>
        </w:rPr>
        <w:t xml:space="preserve">Если правд собственности четко специфицированы и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равны нулю, то структура производства будет оставаться неизменной независимо от изменений в распределении прав собственности, если отвлечься от эффекта дохода</w:t>
      </w:r>
      <w:proofErr w:type="gramStart"/>
      <w:r w:rsidRPr="007446FC">
        <w:rPr>
          <w:rFonts w:ascii="Times New Roman" w:eastAsia="Times New Roman" w:hAnsi="Times New Roman" w:cs="Times New Roman"/>
          <w:sz w:val="6"/>
          <w:szCs w:val="6"/>
          <w:lang w:eastAsia="ru-RU"/>
        </w:rPr>
        <w:t xml:space="preserve">.»  </w:t>
      </w:r>
      <w:proofErr w:type="gramEnd"/>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Под </w:t>
      </w:r>
      <w:proofErr w:type="spellStart"/>
      <w:r w:rsidRPr="007446FC">
        <w:rPr>
          <w:rFonts w:ascii="Times New Roman" w:eastAsia="Times New Roman" w:hAnsi="Times New Roman" w:cs="Times New Roman"/>
          <w:sz w:val="6"/>
          <w:szCs w:val="6"/>
          <w:lang w:eastAsia="ru-RU"/>
        </w:rPr>
        <w:t>рекомбинированной</w:t>
      </w:r>
      <w:proofErr w:type="spellEnd"/>
      <w:r w:rsidRPr="007446FC">
        <w:rPr>
          <w:rFonts w:ascii="Times New Roman" w:eastAsia="Times New Roman" w:hAnsi="Times New Roman" w:cs="Times New Roman"/>
          <w:sz w:val="6"/>
          <w:szCs w:val="6"/>
          <w:lang w:eastAsia="ru-RU"/>
        </w:rPr>
        <w:t xml:space="preserve"> собственностью понимается несовпадение легально закрепленных прав собственности и реальных, размытость механизмов контроля и организационных границ предприятия. Помимо легальных обладателей права владения, администрации и внешних инвесторов, функции </w:t>
      </w:r>
      <w:proofErr w:type="gramStart"/>
      <w:r w:rsidRPr="007446FC">
        <w:rPr>
          <w:rFonts w:ascii="Times New Roman" w:eastAsia="Times New Roman" w:hAnsi="Times New Roman" w:cs="Times New Roman"/>
          <w:sz w:val="6"/>
          <w:szCs w:val="6"/>
          <w:lang w:eastAsia="ru-RU"/>
        </w:rPr>
        <w:t>контроля за</w:t>
      </w:r>
      <w:proofErr w:type="gramEnd"/>
      <w:r w:rsidRPr="007446FC">
        <w:rPr>
          <w:rFonts w:ascii="Times New Roman" w:eastAsia="Times New Roman" w:hAnsi="Times New Roman" w:cs="Times New Roman"/>
          <w:sz w:val="6"/>
          <w:szCs w:val="6"/>
          <w:lang w:eastAsia="ru-RU"/>
        </w:rPr>
        <w:t xml:space="preserve"> функционированием предприятия осуществляют его смежники, основные поставщики, сбытовые фирмы и потребители. Основной смысл возникновения </w:t>
      </w:r>
      <w:proofErr w:type="spellStart"/>
      <w:r w:rsidRPr="007446FC">
        <w:rPr>
          <w:rFonts w:ascii="Times New Roman" w:eastAsia="Times New Roman" w:hAnsi="Times New Roman" w:cs="Times New Roman"/>
          <w:sz w:val="6"/>
          <w:szCs w:val="6"/>
          <w:lang w:eastAsia="ru-RU"/>
        </w:rPr>
        <w:t>рекомбинированной</w:t>
      </w:r>
      <w:proofErr w:type="spellEnd"/>
      <w:r w:rsidRPr="007446FC">
        <w:rPr>
          <w:rFonts w:ascii="Times New Roman" w:eastAsia="Times New Roman" w:hAnsi="Times New Roman" w:cs="Times New Roman"/>
          <w:sz w:val="6"/>
          <w:szCs w:val="6"/>
          <w:lang w:eastAsia="ru-RU"/>
        </w:rPr>
        <w:t xml:space="preserve"> собственности заключается в создании предпосылок для оперативной перегруппировки активов и консолидации пассивов11, позволяющих хеджировать и распределять риски. </w:t>
      </w:r>
      <w:proofErr w:type="spellStart"/>
      <w:r w:rsidRPr="007446FC">
        <w:rPr>
          <w:rFonts w:ascii="Times New Roman" w:eastAsia="Times New Roman" w:hAnsi="Times New Roman" w:cs="Times New Roman"/>
          <w:sz w:val="6"/>
          <w:szCs w:val="6"/>
          <w:lang w:eastAsia="ru-RU"/>
        </w:rPr>
        <w:t>Рекомбинированная</w:t>
      </w:r>
      <w:proofErr w:type="spellEnd"/>
      <w:r w:rsidRPr="007446FC">
        <w:rPr>
          <w:rFonts w:ascii="Times New Roman" w:eastAsia="Times New Roman" w:hAnsi="Times New Roman" w:cs="Times New Roman"/>
          <w:sz w:val="6"/>
          <w:szCs w:val="6"/>
          <w:lang w:eastAsia="ru-RU"/>
        </w:rPr>
        <w:t xml:space="preserve"> собственность основывается на быстроте и оперативности перераспределения правомочий между администрацией, внешним собственником,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смежниками и трудовым коллективом. Другими словами, что мешает оперативному перераспределению легально специфицированных правомочий, когда пучок из 11 правомочий перегруппируется вместе с каждым изменением ситуации на рынке и, следовательно, появлением новых эффективных собственников?</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31.</w:t>
      </w:r>
      <w:r w:rsidR="007446FC" w:rsidRPr="007446FC">
        <w:rPr>
          <w:rFonts w:ascii="Times New Roman" w:eastAsia="Times New Roman" w:hAnsi="Times New Roman" w:cs="Times New Roman"/>
          <w:b/>
          <w:sz w:val="6"/>
          <w:szCs w:val="6"/>
          <w:lang w:eastAsia="ru-RU"/>
        </w:rPr>
        <w:t>Определение трансакционных издержек в рамках теории трансакционных издержек.</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Трансакционные издержки</w:t>
      </w:r>
      <w:r w:rsidRPr="007446FC">
        <w:rPr>
          <w:rFonts w:ascii="Times New Roman" w:eastAsia="Times New Roman" w:hAnsi="Times New Roman" w:cs="Times New Roman"/>
          <w:sz w:val="6"/>
          <w:szCs w:val="6"/>
          <w:lang w:eastAsia="ru-RU"/>
        </w:rPr>
        <w:t xml:space="preserve"> — все издержки, связанные с обменом и защитой правомочий. В рамках институциональной теории нет единства в объяснении природы трансакционных издержек. Известно как минимум три варианта объяснения, откуда и почему при совершении сделки возникают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подход теории трансакционных издержек, подход теории общественного выбора и подход теории соглашений. Отсутствие единства по вопросу о природе трансакционных издержек показательно, особенно учитывая, что в неоклассической экономической теории принималось во внимание существование лишь одного вида издержек — производственных. Поэтому вопрос о трансакционных издержках неизбежно связан с изменением постулатов неоклассики, относящихся либо к ее «жесткому ядру», либо к ее «защитной оболочке». Теория трансакционных </w:t>
      </w:r>
      <w:proofErr w:type="spellStart"/>
      <w:r w:rsidRPr="007446FC">
        <w:rPr>
          <w:rFonts w:ascii="Times New Roman" w:eastAsia="Times New Roman" w:hAnsi="Times New Roman" w:cs="Times New Roman"/>
          <w:sz w:val="6"/>
          <w:szCs w:val="6"/>
          <w:lang w:eastAsia="ru-RU"/>
        </w:rPr>
        <w:t>издержек</w:t>
      </w:r>
      <w:proofErr w:type="gramStart"/>
      <w:r w:rsidRPr="007446FC">
        <w:rPr>
          <w:rFonts w:ascii="Times New Roman" w:eastAsia="Times New Roman" w:hAnsi="Times New Roman" w:cs="Times New Roman"/>
          <w:sz w:val="6"/>
          <w:szCs w:val="6"/>
          <w:lang w:eastAsia="ru-RU"/>
        </w:rPr>
        <w:t>:р</w:t>
      </w:r>
      <w:proofErr w:type="gramEnd"/>
      <w:r w:rsidRPr="007446FC">
        <w:rPr>
          <w:rFonts w:ascii="Times New Roman" w:eastAsia="Times New Roman" w:hAnsi="Times New Roman" w:cs="Times New Roman"/>
          <w:sz w:val="6"/>
          <w:szCs w:val="6"/>
          <w:lang w:eastAsia="ru-RU"/>
        </w:rPr>
        <w:t>оль</w:t>
      </w:r>
      <w:proofErr w:type="spellEnd"/>
      <w:r w:rsidRPr="007446FC">
        <w:rPr>
          <w:rFonts w:ascii="Times New Roman" w:eastAsia="Times New Roman" w:hAnsi="Times New Roman" w:cs="Times New Roman"/>
          <w:sz w:val="6"/>
          <w:szCs w:val="6"/>
          <w:lang w:eastAsia="ru-RU"/>
        </w:rPr>
        <w:t xml:space="preserve"> информационных издержек Подход теории трансакционных издержек связан с изменением постулата неоклассики, согласно которому издержки на получение информации отсутствуют и индивиды обладают всем объемом информации о сделке. Ключевым моментом является допущение существования издержек на идентификацию продавцов и цен — информационных издержек. Количество продавцов и покупателей на рынке, степень однородности товара, длительность их присутствия на рынке, географическая протяженность рынка будут основными факторами, определяющими величину информационных издержек 14. Модель рационального выбора при этом не изменяется, но в нее вводится дополнительное условие: расходы на поиск дополнительной информации о сделке должны уравновешиваться ожидаемым предельным доходом от нее. Следующий шаг в анализе трансакционных издержек заключается в предположении, что все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могут быть выведены </w:t>
      </w:r>
      <w:proofErr w:type="gramStart"/>
      <w:r w:rsidRPr="007446FC">
        <w:rPr>
          <w:rFonts w:ascii="Times New Roman" w:eastAsia="Times New Roman" w:hAnsi="Times New Roman" w:cs="Times New Roman"/>
          <w:sz w:val="6"/>
          <w:szCs w:val="6"/>
          <w:lang w:eastAsia="ru-RU"/>
        </w:rPr>
        <w:t>из</w:t>
      </w:r>
      <w:proofErr w:type="gramEnd"/>
      <w:r w:rsidRPr="007446FC">
        <w:rPr>
          <w:rFonts w:ascii="Times New Roman" w:eastAsia="Times New Roman" w:hAnsi="Times New Roman" w:cs="Times New Roman"/>
          <w:sz w:val="6"/>
          <w:szCs w:val="6"/>
          <w:lang w:eastAsia="ru-RU"/>
        </w:rPr>
        <w:t xml:space="preserve"> информационных. «Трансакционные </w:t>
      </w:r>
      <w:proofErr w:type="gramStart"/>
      <w:r w:rsidRPr="007446FC">
        <w:rPr>
          <w:rFonts w:ascii="Times New Roman" w:eastAsia="Times New Roman" w:hAnsi="Times New Roman" w:cs="Times New Roman"/>
          <w:sz w:val="6"/>
          <w:szCs w:val="6"/>
          <w:lang w:eastAsia="ru-RU"/>
        </w:rPr>
        <w:t>издержки</w:t>
      </w:r>
      <w:proofErr w:type="gramEnd"/>
      <w:r w:rsidRPr="007446FC">
        <w:rPr>
          <w:rFonts w:ascii="Times New Roman" w:eastAsia="Times New Roman" w:hAnsi="Times New Roman" w:cs="Times New Roman"/>
          <w:sz w:val="6"/>
          <w:szCs w:val="6"/>
          <w:lang w:eastAsia="ru-RU"/>
        </w:rPr>
        <w:t xml:space="preserve"> так или иначе связаны с издержками получения информации об обмене»  Итогом подобного объяснения природы трансакционных издержек становится перенос акцента в экономическом анализе на рынок информации и на цену информации</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32.</w:t>
      </w:r>
      <w:r w:rsidR="007446FC" w:rsidRPr="007446FC">
        <w:rPr>
          <w:rFonts w:ascii="Times New Roman" w:eastAsia="Times New Roman" w:hAnsi="Times New Roman" w:cs="Times New Roman"/>
          <w:b/>
          <w:sz w:val="6"/>
          <w:szCs w:val="6"/>
          <w:lang w:eastAsia="ru-RU"/>
        </w:rPr>
        <w:t>Определение трансакционных издержек в рамках теории общественного выбора и теории соглашений.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Теория общественного выбора связывает возникновение трансакционных издержек с проблемами, которые сопровождают любое согласование позиций индивидов по вопросу общественных благ. Речь идет о невозможности достижения соглашения ввиду стратегического поведения заинтересованных в общественном благе индивидов и их стремления переложить издержки получения желаемого результата на окружающих. Иначе говоря, достижение соглашения является общественным благом по отношению к участникам обмена правомочиями, и, следовательно, процесс переговоров связан с попытками каждой из сторон переложить издержки достижения соглашения на </w:t>
      </w:r>
      <w:proofErr w:type="gramStart"/>
      <w:r w:rsidRPr="007446FC">
        <w:rPr>
          <w:rFonts w:ascii="Times New Roman" w:eastAsia="Times New Roman" w:hAnsi="Times New Roman" w:cs="Times New Roman"/>
          <w:sz w:val="6"/>
          <w:szCs w:val="6"/>
          <w:lang w:eastAsia="ru-RU"/>
        </w:rPr>
        <w:t>другую</w:t>
      </w:r>
      <w:proofErr w:type="gramEnd"/>
      <w:r w:rsidRPr="007446FC">
        <w:rPr>
          <w:rFonts w:ascii="Times New Roman" w:eastAsia="Times New Roman" w:hAnsi="Times New Roman" w:cs="Times New Roman"/>
          <w:sz w:val="6"/>
          <w:szCs w:val="6"/>
          <w:lang w:eastAsia="ru-RU"/>
        </w:rPr>
        <w:t xml:space="preserve">. Эти издержки принимают форму отказа от претензий на увеличение доли в полезном эффекте от обмена правомочиями. Трудность подобного ограничения претензий иллюстрируется моделями торга.  Особенную остроту проблема согласования приобретает при увеличении числа участников обмена. Даже при равенстве информационных издержек нулю шансы на выполнение теоремы </w:t>
      </w:r>
      <w:proofErr w:type="spellStart"/>
      <w:r w:rsidRPr="007446FC">
        <w:rPr>
          <w:rFonts w:ascii="Times New Roman" w:eastAsia="Times New Roman" w:hAnsi="Times New Roman" w:cs="Times New Roman"/>
          <w:sz w:val="6"/>
          <w:szCs w:val="6"/>
          <w:lang w:eastAsia="ru-RU"/>
        </w:rPr>
        <w:t>Коуза</w:t>
      </w:r>
      <w:proofErr w:type="spellEnd"/>
      <w:r w:rsidRPr="007446FC">
        <w:rPr>
          <w:rFonts w:ascii="Times New Roman" w:eastAsia="Times New Roman" w:hAnsi="Times New Roman" w:cs="Times New Roman"/>
          <w:sz w:val="6"/>
          <w:szCs w:val="6"/>
          <w:lang w:eastAsia="ru-RU"/>
        </w:rPr>
        <w:t xml:space="preserve"> уменьшаются по мере роста числа индивидов, вовлеченных в обмен правомочиями. Таким образом, обмен правомочиями всегда связан с издержками согласования, которые тем выше, чем больше число участников обмена правомочиями. Трансакционные издержки велики как при большом числе участников обмена, так и при минимальном.  Теория соглашений: Представители этого направления соглашаются с тем тезисом, что на неоклассическом рынке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отсутствуют. Они возникают из-за того, что неоклассический рынок — рыночное соглашение — никогда не существует в вакууме, а соприкасается с другими соглашениями: индустриальным, гражданским, традиционным, общественного мнения, творческой деятельности и экологическим. Факт соприкосновения различных норм объясняется тем, что значительная часть повседневной деятельности экономических агентов находится на «стыке» соглашений 24 и, следовательно, не может регулироваться нормами, относящимися исключительно к тому или иному соглашению. С этой точки зрения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являются не чем иным, как издержками согласования требований прямо противоположных норм, они неизбежно возникают по мере усложнения деятельности в смысле появления в ней элементов различных соглашений. Подводя итог, отметим, что с точки зрения теории соглашений все трудности и издержки, возникающие при заключении сделок, связаны с фактом постоянного соприкосновения различных соглашений. Мир с нулевыми трансакционными издержками отсутствует, потому что рынок всегда включен в более сложную и всеобъемлющую нормативную систему.</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33.</w:t>
      </w:r>
      <w:r w:rsidR="007446FC" w:rsidRPr="007446FC">
        <w:rPr>
          <w:rFonts w:ascii="Times New Roman" w:eastAsia="Times New Roman" w:hAnsi="Times New Roman" w:cs="Times New Roman"/>
          <w:b/>
          <w:sz w:val="6"/>
          <w:szCs w:val="6"/>
          <w:lang w:eastAsia="ru-RU"/>
        </w:rPr>
        <w:t>Классификация трансакционных издержек в соответствии с этапами заключения сделки.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Разумнее всего привязать классификацию трансакционных издержек к этапам заключения сделки. О. Уильямсон говорит о трансакционных издержках </w:t>
      </w:r>
      <w:proofErr w:type="spellStart"/>
      <w:r w:rsidRPr="007446FC">
        <w:rPr>
          <w:rFonts w:ascii="Times New Roman" w:eastAsia="Times New Roman" w:hAnsi="Times New Roman" w:cs="Times New Roman"/>
          <w:sz w:val="6"/>
          <w:szCs w:val="6"/>
          <w:lang w:eastAsia="ru-RU"/>
        </w:rPr>
        <w:t>ex</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ante</w:t>
      </w:r>
      <w:proofErr w:type="spellEnd"/>
      <w:r w:rsidRPr="007446FC">
        <w:rPr>
          <w:rFonts w:ascii="Times New Roman" w:eastAsia="Times New Roman" w:hAnsi="Times New Roman" w:cs="Times New Roman"/>
          <w:sz w:val="6"/>
          <w:szCs w:val="6"/>
          <w:lang w:eastAsia="ru-RU"/>
        </w:rPr>
        <w:t xml:space="preserve"> и </w:t>
      </w:r>
      <w:proofErr w:type="spellStart"/>
      <w:r w:rsidRPr="007446FC">
        <w:rPr>
          <w:rFonts w:ascii="Times New Roman" w:eastAsia="Times New Roman" w:hAnsi="Times New Roman" w:cs="Times New Roman"/>
          <w:sz w:val="6"/>
          <w:szCs w:val="6"/>
          <w:lang w:eastAsia="ru-RU"/>
        </w:rPr>
        <w:t>ex</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post</w:t>
      </w:r>
      <w:proofErr w:type="spellEnd"/>
      <w:r w:rsidRPr="007446FC">
        <w:rPr>
          <w:rFonts w:ascii="Times New Roman" w:eastAsia="Times New Roman" w:hAnsi="Times New Roman" w:cs="Times New Roman"/>
          <w:sz w:val="6"/>
          <w:szCs w:val="6"/>
          <w:lang w:eastAsia="ru-RU"/>
        </w:rPr>
        <w:t xml:space="preserve">, т. е. возникающих до и после заключения сделки. Если в качестве этапов заключения сделки выделить следующие: поиск партнера, согласование интересов, оформление сделки, </w:t>
      </w:r>
      <w:proofErr w:type="gramStart"/>
      <w:r w:rsidRPr="007446FC">
        <w:rPr>
          <w:rFonts w:ascii="Times New Roman" w:eastAsia="Times New Roman" w:hAnsi="Times New Roman" w:cs="Times New Roman"/>
          <w:sz w:val="6"/>
          <w:szCs w:val="6"/>
          <w:lang w:eastAsia="ru-RU"/>
        </w:rPr>
        <w:t>контроль за</w:t>
      </w:r>
      <w:proofErr w:type="gramEnd"/>
      <w:r w:rsidRPr="007446FC">
        <w:rPr>
          <w:rFonts w:ascii="Times New Roman" w:eastAsia="Times New Roman" w:hAnsi="Times New Roman" w:cs="Times New Roman"/>
          <w:sz w:val="6"/>
          <w:szCs w:val="6"/>
          <w:lang w:eastAsia="ru-RU"/>
        </w:rPr>
        <w:t xml:space="preserve"> ее выполнением.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 xml:space="preserve"> К «предварительным» трансакционным издержкам относятся</w:t>
      </w:r>
      <w:r w:rsidRPr="007446FC">
        <w:rPr>
          <w:rFonts w:ascii="Times New Roman" w:eastAsia="Times New Roman" w:hAnsi="Times New Roman" w:cs="Times New Roman"/>
          <w:sz w:val="6"/>
          <w:szCs w:val="6"/>
          <w:lang w:eastAsia="ru-RU"/>
        </w:rPr>
        <w:t>:</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поиска информации включают затраты на поиск информации о потенциальном партнере и о ситуации на рынке, а также потери, связанные с неполнотой и несовершенством приобретаемой информации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ведения переговоров включают затраты на ведение переговоров об условиях обмена, о выборе формы сделки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измерения касаются затрат, Необходимых для измерения качества товаров и услуг, по поводу которых совершается сделка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заключения контракта отражают затраты на юридическое или внелегальное оформление сделки</w:t>
      </w:r>
    </w:p>
    <w:p w:rsidR="007446FC" w:rsidRPr="007446FC" w:rsidRDefault="007446FC" w:rsidP="00EC6A4C">
      <w:pPr>
        <w:spacing w:after="0" w:line="240" w:lineRule="auto"/>
        <w:jc w:val="both"/>
        <w:rPr>
          <w:rFonts w:ascii="Times New Roman" w:eastAsia="Times New Roman" w:hAnsi="Times New Roman" w:cs="Times New Roman"/>
          <w:i/>
          <w:sz w:val="6"/>
          <w:szCs w:val="6"/>
          <w:lang w:eastAsia="ru-RU"/>
        </w:rPr>
      </w:pPr>
      <w:r w:rsidRPr="007446FC">
        <w:rPr>
          <w:rFonts w:ascii="Times New Roman" w:eastAsia="Times New Roman" w:hAnsi="Times New Roman" w:cs="Times New Roman"/>
          <w:i/>
          <w:sz w:val="6"/>
          <w:szCs w:val="6"/>
          <w:lang w:eastAsia="ru-RU"/>
        </w:rPr>
        <w:t xml:space="preserve">К «окончательным» издержкам относятся: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мониторинга и предупреждения оппортунизма касаются затрат на контроль за соблюдением условий сделки и предотвращение оппортунизма, т. е. уклонения от этих условий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спецификации и защиты прав собственности включают расходы на содержание судов, арбитража, затраты времени и ресурсов, необходимых для восстановления нарушенных в ходе выполнения контракта прав, а также потери от плохой спецификации прав собственности и ненадежной защиты</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защиты от третьих лиц включают затраты на защиту от претензий третьих лиц (государства, мафии и т. д.) на часть полезного эффекта, получаемого в результате сделки которая за комиссионные самостоятельно подбирает несколько вариантов, — издержки в денежной форме и затраты времени.</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34.</w:t>
      </w:r>
      <w:r w:rsidR="007446FC" w:rsidRPr="007446FC">
        <w:rPr>
          <w:rFonts w:ascii="Times New Roman" w:eastAsia="Times New Roman" w:hAnsi="Times New Roman" w:cs="Times New Roman"/>
          <w:b/>
          <w:sz w:val="6"/>
          <w:szCs w:val="6"/>
          <w:lang w:eastAsia="ru-RU"/>
        </w:rPr>
        <w:t>Цена подчинения закону и цена внелегальности.</w:t>
      </w:r>
      <w:r w:rsidR="007446FC" w:rsidRPr="007446FC">
        <w:rPr>
          <w:rFonts w:ascii="Times New Roman" w:eastAsia="Times New Roman" w:hAnsi="Times New Roman" w:cs="Times New Roman"/>
          <w:sz w:val="6"/>
          <w:szCs w:val="6"/>
          <w:lang w:eastAsia="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2"/>
      </w:tblGrid>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b/>
                <w:bCs/>
                <w:sz w:val="6"/>
                <w:szCs w:val="6"/>
                <w:lang w:eastAsia="ru-RU"/>
              </w:rPr>
              <w:t>Цена подчинения закону</w:t>
            </w:r>
          </w:p>
        </w:tc>
        <w:tc>
          <w:tcPr>
            <w:tcW w:w="992"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b/>
                <w:bCs/>
                <w:sz w:val="6"/>
                <w:szCs w:val="6"/>
                <w:lang w:eastAsia="ru-RU"/>
              </w:rPr>
            </w:pPr>
            <w:r w:rsidRPr="007446FC">
              <w:rPr>
                <w:rFonts w:ascii="Times New Roman" w:eastAsia="Times New Roman" w:hAnsi="Times New Roman" w:cs="Times New Roman"/>
                <w:b/>
                <w:bCs/>
                <w:sz w:val="6"/>
                <w:szCs w:val="6"/>
                <w:lang w:eastAsia="ru-RU"/>
              </w:rPr>
              <w:t>Цена внелегальности</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доступа к закону</w:t>
            </w: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Издержки, связанные с уклонением от </w:t>
            </w:r>
            <w:proofErr w:type="gramStart"/>
            <w:r w:rsidRPr="007446FC">
              <w:rPr>
                <w:rFonts w:ascii="Times New Roman" w:eastAsia="Times New Roman" w:hAnsi="Times New Roman" w:cs="Times New Roman"/>
                <w:sz w:val="6"/>
                <w:szCs w:val="6"/>
                <w:lang w:eastAsia="ru-RU"/>
              </w:rPr>
              <w:t>легальных</w:t>
            </w:r>
            <w:proofErr w:type="gramEnd"/>
          </w:p>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санкций</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продолжения</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деятельности в рамках закона</w:t>
            </w: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связанные с трансфертом доходов</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связанные с уклонением от уплаты</w:t>
            </w:r>
          </w:p>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налогов и </w:t>
            </w:r>
            <w:proofErr w:type="gramStart"/>
            <w:r w:rsidRPr="007446FC">
              <w:rPr>
                <w:rFonts w:ascii="Times New Roman" w:eastAsia="Times New Roman" w:hAnsi="Times New Roman" w:cs="Times New Roman"/>
                <w:sz w:val="6"/>
                <w:szCs w:val="6"/>
                <w:lang w:eastAsia="ru-RU"/>
              </w:rPr>
              <w:t>начислении</w:t>
            </w:r>
            <w:proofErr w:type="gramEnd"/>
            <w:r w:rsidRPr="007446FC">
              <w:rPr>
                <w:rFonts w:ascii="Times New Roman" w:eastAsia="Times New Roman" w:hAnsi="Times New Roman" w:cs="Times New Roman"/>
                <w:sz w:val="6"/>
                <w:szCs w:val="6"/>
                <w:lang w:eastAsia="ru-RU"/>
              </w:rPr>
              <w:t xml:space="preserve"> на заработную плату</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связанные с отсутствием легально</w:t>
            </w:r>
          </w:p>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зафиксированных прав собственности</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связанные с невозможностью использования контрактной системы</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связанные с исключительно двухсторонним характером внелегальной сделки</w:t>
            </w:r>
          </w:p>
        </w:tc>
      </w:tr>
      <w:tr w:rsidR="007446FC" w:rsidRPr="007446FC" w:rsidTr="00EC6A4C">
        <w:tc>
          <w:tcPr>
            <w:tcW w:w="993" w:type="dxa"/>
            <w:shd w:val="clear" w:color="auto" w:fill="auto"/>
          </w:tcPr>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
        </w:tc>
        <w:tc>
          <w:tcPr>
            <w:tcW w:w="992" w:type="dxa"/>
            <w:shd w:val="clear" w:color="auto" w:fill="auto"/>
          </w:tcPr>
          <w:p w:rsidR="007446FC" w:rsidRPr="007446FC" w:rsidRDefault="007446FC" w:rsidP="00EC6A4C">
            <w:pPr>
              <w:spacing w:after="0" w:line="240" w:lineRule="auto"/>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Издержки доступа к внелегальным процедурам разрешения конфликтов</w:t>
            </w:r>
          </w:p>
        </w:tc>
      </w:tr>
    </w:tbl>
    <w:p w:rsidR="007446FC" w:rsidRPr="007446FC" w:rsidRDefault="007446FC" w:rsidP="00EC6A4C">
      <w:pPr>
        <w:spacing w:after="0" w:line="240" w:lineRule="auto"/>
        <w:jc w:val="both"/>
        <w:rPr>
          <w:rFonts w:ascii="Times New Roman" w:eastAsia="Times New Roman" w:hAnsi="Times New Roman" w:cs="Times New Roman"/>
          <w:b/>
          <w:sz w:val="6"/>
          <w:szCs w:val="6"/>
          <w:lang w:eastAsia="ru-RU"/>
        </w:rPr>
      </w:pP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Основной причиной внелегального осуществления экономической деятельности являются высокие </w:t>
      </w:r>
      <w:proofErr w:type="spellStart"/>
      <w:r w:rsidRPr="007446FC">
        <w:rPr>
          <w:rFonts w:ascii="Times New Roman" w:eastAsia="Times New Roman" w:hAnsi="Times New Roman" w:cs="Times New Roman"/>
          <w:sz w:val="6"/>
          <w:szCs w:val="6"/>
          <w:lang w:eastAsia="ru-RU"/>
        </w:rPr>
        <w:t>трансакционные</w:t>
      </w:r>
      <w:proofErr w:type="spellEnd"/>
      <w:r w:rsidRPr="007446FC">
        <w:rPr>
          <w:rFonts w:ascii="Times New Roman" w:eastAsia="Times New Roman" w:hAnsi="Times New Roman" w:cs="Times New Roman"/>
          <w:sz w:val="6"/>
          <w:szCs w:val="6"/>
          <w:lang w:eastAsia="ru-RU"/>
        </w:rPr>
        <w:t xml:space="preserve"> издержки, связанные с действием в рамках закона. Используя рассмотренную в предыдущей лекции классификацию трансакционных издержек, отметим, что главным образом речь идет о высоких издержках заключения контракта, издержках спецификации и защиты прав собственности и издержках защиты от третьих лиц. Впрочем, Э. де </w:t>
      </w:r>
      <w:proofErr w:type="spellStart"/>
      <w:r w:rsidRPr="007446FC">
        <w:rPr>
          <w:rFonts w:ascii="Times New Roman" w:eastAsia="Times New Roman" w:hAnsi="Times New Roman" w:cs="Times New Roman"/>
          <w:sz w:val="6"/>
          <w:szCs w:val="6"/>
          <w:lang w:eastAsia="ru-RU"/>
        </w:rPr>
        <w:t>Сото</w:t>
      </w:r>
      <w:proofErr w:type="spellEnd"/>
      <w:r w:rsidRPr="007446FC">
        <w:rPr>
          <w:rFonts w:ascii="Times New Roman" w:eastAsia="Times New Roman" w:hAnsi="Times New Roman" w:cs="Times New Roman"/>
          <w:sz w:val="6"/>
          <w:szCs w:val="6"/>
          <w:lang w:eastAsia="ru-RU"/>
        </w:rPr>
        <w:t xml:space="preserve"> предлагает объединить эти издержки в один термин «цена подчинения закону». Цена подчинения закону включает в себя5:</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издержки доступа к закону — затраты на регистрацию юридического лица, на получение лицензий, открытие счета в банке, получение юридического адреса и выполнение иных формальностей;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издержки продолжения деятельности в рамках закона, связанные с необходимостью выплаты налогов, подчинением требованиям закона в области трудовых отношений, регулирующим длительность рабочего дня, минимальную заработную плату, социальные гарантии, выплатой судебных издержек при решении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конфликтов в рамках легальной судебной системы. Стоит подчеркнуть, что цена подчинения закону включает не только прямые денежные затраты, но и затраты времени на выполнение тех или иных процедур</w:t>
      </w:r>
      <w:proofErr w:type="gramStart"/>
      <w:r w:rsidRPr="007446FC">
        <w:rPr>
          <w:rFonts w:ascii="Times New Roman" w:eastAsia="Times New Roman" w:hAnsi="Times New Roman" w:cs="Times New Roman"/>
          <w:sz w:val="6"/>
          <w:szCs w:val="6"/>
          <w:lang w:eastAsia="ru-RU"/>
        </w:rPr>
        <w:t>6</w:t>
      </w:r>
      <w:proofErr w:type="gramEnd"/>
      <w:r w:rsidRPr="007446FC">
        <w:rPr>
          <w:rFonts w:ascii="Times New Roman" w:eastAsia="Times New Roman" w:hAnsi="Times New Roman" w:cs="Times New Roman"/>
          <w:sz w:val="6"/>
          <w:szCs w:val="6"/>
          <w:lang w:eastAsia="ru-RU"/>
        </w:rPr>
        <w:t xml:space="preserve">. </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35.</w:t>
      </w:r>
      <w:r w:rsidR="007446FC" w:rsidRPr="007446FC">
        <w:rPr>
          <w:rFonts w:ascii="Times New Roman" w:eastAsia="Times New Roman" w:hAnsi="Times New Roman" w:cs="Times New Roman"/>
          <w:b/>
          <w:sz w:val="6"/>
          <w:szCs w:val="6"/>
          <w:lang w:eastAsia="ru-RU"/>
        </w:rPr>
        <w:t>Внелегальная экономика. Структура внелегальной экономики.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roofErr w:type="spellStart"/>
      <w:r w:rsidRPr="007446FC">
        <w:rPr>
          <w:rFonts w:ascii="Times New Roman" w:eastAsia="Times New Roman" w:hAnsi="Times New Roman" w:cs="Times New Roman"/>
          <w:i/>
          <w:sz w:val="6"/>
          <w:szCs w:val="6"/>
          <w:lang w:eastAsia="ru-RU"/>
        </w:rPr>
        <w:t>Внелегальная</w:t>
      </w:r>
      <w:proofErr w:type="spellEnd"/>
      <w:r w:rsidRPr="007446FC">
        <w:rPr>
          <w:rFonts w:ascii="Times New Roman" w:eastAsia="Times New Roman" w:hAnsi="Times New Roman" w:cs="Times New Roman"/>
          <w:i/>
          <w:sz w:val="6"/>
          <w:szCs w:val="6"/>
          <w:lang w:eastAsia="ru-RU"/>
        </w:rPr>
        <w:t xml:space="preserve"> (теневая) экономика</w:t>
      </w:r>
      <w:r w:rsidRPr="007446FC">
        <w:rPr>
          <w:rFonts w:ascii="Times New Roman" w:eastAsia="Times New Roman" w:hAnsi="Times New Roman" w:cs="Times New Roman"/>
          <w:sz w:val="6"/>
          <w:szCs w:val="6"/>
          <w:lang w:eastAsia="ru-RU"/>
        </w:rPr>
        <w:t xml:space="preserve"> — сфера, в которой экономическая деятельность осуществляется вне рамок закона, т. е. сделки совершаются без использования закона, правовых норм и формальных правил хозяйственной жизни. </w:t>
      </w:r>
      <w:proofErr w:type="spellStart"/>
      <w:r w:rsidRPr="007446FC">
        <w:rPr>
          <w:rFonts w:ascii="Times New Roman" w:eastAsia="Times New Roman" w:hAnsi="Times New Roman" w:cs="Times New Roman"/>
          <w:sz w:val="6"/>
          <w:szCs w:val="6"/>
          <w:lang w:eastAsia="ru-RU"/>
        </w:rPr>
        <w:t>Внелегальная</w:t>
      </w:r>
      <w:proofErr w:type="spellEnd"/>
      <w:r w:rsidRPr="007446FC">
        <w:rPr>
          <w:rFonts w:ascii="Times New Roman" w:eastAsia="Times New Roman" w:hAnsi="Times New Roman" w:cs="Times New Roman"/>
          <w:sz w:val="6"/>
          <w:szCs w:val="6"/>
          <w:lang w:eastAsia="ru-RU"/>
        </w:rPr>
        <w:t xml:space="preserve"> экономика состоит из трех элементов: неофициальной, фиктивной и криминальной экономики </w:t>
      </w:r>
    </w:p>
    <w:p w:rsidR="007446FC" w:rsidRPr="00EC6A4C" w:rsidRDefault="007446FC" w:rsidP="00EC6A4C">
      <w:pPr>
        <w:spacing w:after="0" w:line="240" w:lineRule="auto"/>
        <w:jc w:val="both"/>
        <w:rPr>
          <w:rFonts w:ascii="Times New Roman" w:eastAsia="Times New Roman" w:hAnsi="Times New Roman" w:cs="Times New Roman"/>
          <w:i/>
          <w:sz w:val="6"/>
          <w:szCs w:val="6"/>
          <w:lang w:eastAsia="ru-RU"/>
        </w:rPr>
      </w:pPr>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i/>
          <w:sz w:val="6"/>
          <w:szCs w:val="6"/>
          <w:lang w:eastAsia="ru-RU"/>
        </w:rPr>
        <w:t>Внелегал</w:t>
      </w:r>
      <w:r w:rsidR="00EC6A4C">
        <w:rPr>
          <w:rFonts w:ascii="Times New Roman" w:eastAsia="Times New Roman" w:hAnsi="Times New Roman" w:cs="Times New Roman"/>
          <w:i/>
          <w:sz w:val="6"/>
          <w:szCs w:val="6"/>
          <w:lang w:eastAsia="ru-RU"/>
        </w:rPr>
        <w:t>ьная</w:t>
      </w:r>
      <w:proofErr w:type="spellEnd"/>
      <w:r w:rsidR="00EC6A4C">
        <w:rPr>
          <w:rFonts w:ascii="Times New Roman" w:eastAsia="Times New Roman" w:hAnsi="Times New Roman" w:cs="Times New Roman"/>
          <w:i/>
          <w:sz w:val="6"/>
          <w:szCs w:val="6"/>
          <w:lang w:eastAsia="ru-RU"/>
        </w:rPr>
        <w:t xml:space="preserve"> экономика включает в себя: </w:t>
      </w:r>
      <w:r w:rsidRPr="007446FC">
        <w:rPr>
          <w:rFonts w:ascii="Times New Roman" w:eastAsia="Times New Roman" w:hAnsi="Times New Roman" w:cs="Times New Roman"/>
          <w:sz w:val="6"/>
          <w:szCs w:val="6"/>
          <w:lang w:eastAsia="ru-RU"/>
        </w:rPr>
        <w:t xml:space="preserve">• неофициальную экономику — легальные виды экономической деятельности, в рамках которых имеет место </w:t>
      </w:r>
      <w:proofErr w:type="spellStart"/>
      <w:r w:rsidRPr="007446FC">
        <w:rPr>
          <w:rFonts w:ascii="Times New Roman" w:eastAsia="Times New Roman" w:hAnsi="Times New Roman" w:cs="Times New Roman"/>
          <w:sz w:val="6"/>
          <w:szCs w:val="6"/>
          <w:lang w:eastAsia="ru-RU"/>
        </w:rPr>
        <w:t>нефиксируемое</w:t>
      </w:r>
      <w:proofErr w:type="spellEnd"/>
      <w:r w:rsidRPr="007446FC">
        <w:rPr>
          <w:rFonts w:ascii="Times New Roman" w:eastAsia="Times New Roman" w:hAnsi="Times New Roman" w:cs="Times New Roman"/>
          <w:sz w:val="6"/>
          <w:szCs w:val="6"/>
          <w:lang w:eastAsia="ru-RU"/>
        </w:rPr>
        <w:t xml:space="preserve"> с целью минимизации издержек производство товаров и услуг</w:t>
      </w:r>
      <w:r w:rsidR="00EC6A4C">
        <w:rPr>
          <w:rFonts w:ascii="Times New Roman" w:eastAsia="Times New Roman" w:hAnsi="Times New Roman" w:cs="Times New Roman"/>
          <w:i/>
          <w:sz w:val="6"/>
          <w:szCs w:val="6"/>
          <w:lang w:eastAsia="ru-RU"/>
        </w:rPr>
        <w:t xml:space="preserve"> </w:t>
      </w:r>
      <w:r w:rsidRPr="007446FC">
        <w:rPr>
          <w:rFonts w:ascii="Times New Roman" w:eastAsia="Times New Roman" w:hAnsi="Times New Roman" w:cs="Times New Roman"/>
          <w:sz w:val="6"/>
          <w:szCs w:val="6"/>
          <w:lang w:eastAsia="ru-RU"/>
        </w:rPr>
        <w:t>• фиктивную экономику — экономику приписок, спекулятивных сделок, взяточничества и всякого рода мошенничества, связанных с получением и передачей денег;</w:t>
      </w:r>
      <w:r w:rsidR="00EC6A4C">
        <w:rPr>
          <w:rFonts w:ascii="Times New Roman" w:eastAsia="Times New Roman" w:hAnsi="Times New Roman" w:cs="Times New Roman"/>
          <w:i/>
          <w:sz w:val="6"/>
          <w:szCs w:val="6"/>
          <w:lang w:eastAsia="ru-RU"/>
        </w:rPr>
        <w:t xml:space="preserve"> </w:t>
      </w:r>
      <w:r w:rsidRPr="007446FC">
        <w:rPr>
          <w:rFonts w:ascii="Times New Roman" w:eastAsia="Times New Roman" w:hAnsi="Times New Roman" w:cs="Times New Roman"/>
          <w:sz w:val="6"/>
          <w:szCs w:val="6"/>
          <w:lang w:eastAsia="ru-RU"/>
        </w:rPr>
        <w:t>• криминальную экономику — экономическая деятельность, связанная с прямым нарушением закона (в первую очередь — Уголовного и Гражданского кодексов) и посягательством на легальные права собственности</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 xml:space="preserve"> </w:t>
      </w:r>
    </w:p>
    <w:p w:rsidR="00EC6A4C" w:rsidRDefault="00EC6A4C" w:rsidP="00EC6A4C">
      <w:pPr>
        <w:spacing w:after="0" w:line="240" w:lineRule="auto"/>
        <w:jc w:val="both"/>
        <w:rPr>
          <w:rFonts w:ascii="Times New Roman" w:eastAsia="Times New Roman" w:hAnsi="Times New Roman" w:cs="Times New Roman"/>
          <w:b/>
          <w:sz w:val="6"/>
          <w:szCs w:val="6"/>
          <w:lang w:eastAsia="ru-RU"/>
        </w:rPr>
      </w:pPr>
    </w:p>
    <w:p w:rsidR="00EC6A4C" w:rsidRDefault="00EC6A4C" w:rsidP="00EC6A4C">
      <w:pPr>
        <w:spacing w:after="0" w:line="240" w:lineRule="auto"/>
        <w:jc w:val="both"/>
        <w:rPr>
          <w:rFonts w:ascii="Times New Roman" w:eastAsia="Times New Roman" w:hAnsi="Times New Roman" w:cs="Times New Roman"/>
          <w:b/>
          <w:sz w:val="6"/>
          <w:szCs w:val="6"/>
          <w:lang w:eastAsia="ru-RU"/>
        </w:rPr>
      </w:pP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lastRenderedPageBreak/>
        <w:t>36.</w:t>
      </w:r>
      <w:r w:rsidR="007446FC" w:rsidRPr="007446FC">
        <w:rPr>
          <w:rFonts w:ascii="Times New Roman" w:eastAsia="Times New Roman" w:hAnsi="Times New Roman" w:cs="Times New Roman"/>
          <w:b/>
          <w:sz w:val="6"/>
          <w:szCs w:val="6"/>
          <w:lang w:eastAsia="ru-RU"/>
        </w:rPr>
        <w:t>Структура цены внелегальности.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Как уже отмечалось, существует прямая зависимость между высокой ценой подчинения закону и значительными размерами внелегальной экономики. Однако совершение сделок во внелегальном режиме тоже связано с издержками</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Цена внелегальности складывается из нескольких элементов:</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издержки, связанные с уклонением от легальных санкций, принимают форму платы за услуги налоговых и иных консультантов, потерянной в результате ограничения размеров производства и рекламы выгоды: чем больше предприятие и чем активнее оно ведет рекламную кампанию, тем больше у него шансов попасть</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в сферу вн</w:t>
      </w:r>
      <w:r w:rsidR="00EC6A4C">
        <w:rPr>
          <w:rFonts w:ascii="Times New Roman" w:eastAsia="Times New Roman" w:hAnsi="Times New Roman" w:cs="Times New Roman"/>
          <w:sz w:val="6"/>
          <w:szCs w:val="6"/>
          <w:lang w:eastAsia="ru-RU"/>
        </w:rPr>
        <w:t>имания контролирующих органов</w:t>
      </w:r>
      <w:proofErr w:type="gramStart"/>
      <w:r w:rsidR="00EC6A4C">
        <w:rPr>
          <w:rFonts w:ascii="Times New Roman" w:eastAsia="Times New Roman" w:hAnsi="Times New Roman" w:cs="Times New Roman"/>
          <w:sz w:val="6"/>
          <w:szCs w:val="6"/>
          <w:lang w:eastAsia="ru-RU"/>
        </w:rPr>
        <w:t>.</w:t>
      </w:r>
      <w:proofErr w:type="gramEnd"/>
      <w:r w:rsidR="00EC6A4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 </w:t>
      </w:r>
      <w:proofErr w:type="gramStart"/>
      <w:r w:rsidRPr="007446FC">
        <w:rPr>
          <w:rFonts w:ascii="Times New Roman" w:eastAsia="Times New Roman" w:hAnsi="Times New Roman" w:cs="Times New Roman"/>
          <w:sz w:val="6"/>
          <w:szCs w:val="6"/>
          <w:lang w:eastAsia="ru-RU"/>
        </w:rPr>
        <w:t>и</w:t>
      </w:r>
      <w:proofErr w:type="gramEnd"/>
      <w:r w:rsidRPr="007446FC">
        <w:rPr>
          <w:rFonts w:ascii="Times New Roman" w:eastAsia="Times New Roman" w:hAnsi="Times New Roman" w:cs="Times New Roman"/>
          <w:sz w:val="6"/>
          <w:szCs w:val="6"/>
          <w:lang w:eastAsia="ru-RU"/>
        </w:rPr>
        <w:t>здержки, св</w:t>
      </w:r>
      <w:r w:rsidR="00EC6A4C">
        <w:rPr>
          <w:rFonts w:ascii="Times New Roman" w:eastAsia="Times New Roman" w:hAnsi="Times New Roman" w:cs="Times New Roman"/>
          <w:sz w:val="6"/>
          <w:szCs w:val="6"/>
          <w:lang w:eastAsia="ru-RU"/>
        </w:rPr>
        <w:t xml:space="preserve">язанные с трансфертом доходов. </w:t>
      </w:r>
      <w:r w:rsidRPr="007446FC">
        <w:rPr>
          <w:rFonts w:ascii="Times New Roman" w:eastAsia="Times New Roman" w:hAnsi="Times New Roman" w:cs="Times New Roman"/>
          <w:sz w:val="6"/>
          <w:szCs w:val="6"/>
          <w:lang w:eastAsia="ru-RU"/>
        </w:rPr>
        <w:t>• издержки, связанные с уклонением от налогов и н</w:t>
      </w:r>
      <w:r w:rsidR="00EC6A4C">
        <w:rPr>
          <w:rFonts w:ascii="Times New Roman" w:eastAsia="Times New Roman" w:hAnsi="Times New Roman" w:cs="Times New Roman"/>
          <w:sz w:val="6"/>
          <w:szCs w:val="6"/>
          <w:lang w:eastAsia="ru-RU"/>
        </w:rPr>
        <w:t xml:space="preserve">ачислений на заработную плату. </w:t>
      </w:r>
      <w:r w:rsidRPr="007446FC">
        <w:rPr>
          <w:rFonts w:ascii="Times New Roman" w:eastAsia="Times New Roman" w:hAnsi="Times New Roman" w:cs="Times New Roman"/>
          <w:sz w:val="6"/>
          <w:szCs w:val="6"/>
          <w:lang w:eastAsia="ru-RU"/>
        </w:rPr>
        <w:t xml:space="preserve">• издержки, связанные с отсутствием легально зафиксированных прав собственности.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издержки, связанные с невозможностью испо</w:t>
      </w:r>
      <w:r w:rsidR="00EC6A4C">
        <w:rPr>
          <w:rFonts w:ascii="Times New Roman" w:eastAsia="Times New Roman" w:hAnsi="Times New Roman" w:cs="Times New Roman"/>
          <w:sz w:val="6"/>
          <w:szCs w:val="6"/>
          <w:lang w:eastAsia="ru-RU"/>
        </w:rPr>
        <w:t>льзования контрактной системы</w:t>
      </w:r>
      <w:proofErr w:type="gramStart"/>
      <w:r w:rsidR="00EC6A4C">
        <w:rPr>
          <w:rFonts w:ascii="Times New Roman" w:eastAsia="Times New Roman" w:hAnsi="Times New Roman" w:cs="Times New Roman"/>
          <w:sz w:val="6"/>
          <w:szCs w:val="6"/>
          <w:lang w:eastAsia="ru-RU"/>
        </w:rPr>
        <w:t>.</w:t>
      </w:r>
      <w:proofErr w:type="gramEnd"/>
      <w:r w:rsidR="00EC6A4C">
        <w:rPr>
          <w:rFonts w:ascii="Times New Roman" w:eastAsia="Times New Roman" w:hAnsi="Times New Roman" w:cs="Times New Roman"/>
          <w:sz w:val="6"/>
          <w:szCs w:val="6"/>
          <w:lang w:eastAsia="ru-RU"/>
        </w:rPr>
        <w:t xml:space="preserve"> </w:t>
      </w:r>
      <w:r w:rsidRPr="007446FC">
        <w:rPr>
          <w:rFonts w:ascii="Times New Roman" w:eastAsia="Times New Roman" w:hAnsi="Times New Roman" w:cs="Times New Roman"/>
          <w:sz w:val="6"/>
          <w:szCs w:val="6"/>
          <w:lang w:eastAsia="ru-RU"/>
        </w:rPr>
        <w:t xml:space="preserve">• </w:t>
      </w:r>
      <w:proofErr w:type="gramStart"/>
      <w:r w:rsidRPr="007446FC">
        <w:rPr>
          <w:rFonts w:ascii="Times New Roman" w:eastAsia="Times New Roman" w:hAnsi="Times New Roman" w:cs="Times New Roman"/>
          <w:sz w:val="6"/>
          <w:szCs w:val="6"/>
          <w:lang w:eastAsia="ru-RU"/>
        </w:rPr>
        <w:t>и</w:t>
      </w:r>
      <w:proofErr w:type="gramEnd"/>
      <w:r w:rsidRPr="007446FC">
        <w:rPr>
          <w:rFonts w:ascii="Times New Roman" w:eastAsia="Times New Roman" w:hAnsi="Times New Roman" w:cs="Times New Roman"/>
          <w:sz w:val="6"/>
          <w:szCs w:val="6"/>
          <w:lang w:eastAsia="ru-RU"/>
        </w:rPr>
        <w:t xml:space="preserve">здержки, связанные с исключительно двухсторонним характером внелегальной сделки.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издержки доступа к внелегальным процедурам разрешения конфликтов. </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37.</w:t>
      </w:r>
      <w:r w:rsidR="007446FC" w:rsidRPr="007446FC">
        <w:rPr>
          <w:rFonts w:ascii="Times New Roman" w:eastAsia="Times New Roman" w:hAnsi="Times New Roman" w:cs="Times New Roman"/>
          <w:b/>
          <w:sz w:val="6"/>
          <w:szCs w:val="6"/>
          <w:lang w:eastAsia="ru-RU"/>
        </w:rPr>
        <w:t>Позитивные и негативные последствия существования внелегальной экономики.</w:t>
      </w:r>
    </w:p>
    <w:p w:rsidR="007446FC" w:rsidRPr="007446FC" w:rsidRDefault="007446FC" w:rsidP="00EC6A4C">
      <w:pPr>
        <w:spacing w:after="0" w:line="240" w:lineRule="auto"/>
        <w:jc w:val="both"/>
        <w:rPr>
          <w:rFonts w:ascii="Times New Roman" w:eastAsia="Times New Roman" w:hAnsi="Times New Roman" w:cs="Times New Roman"/>
          <w:i/>
          <w:sz w:val="6"/>
          <w:szCs w:val="6"/>
          <w:lang w:eastAsia="ru-RU"/>
        </w:rPr>
      </w:pPr>
      <w:r w:rsidRPr="007446FC">
        <w:rPr>
          <w:rFonts w:ascii="Times New Roman" w:eastAsia="Times New Roman" w:hAnsi="Times New Roman" w:cs="Times New Roman"/>
          <w:i/>
          <w:sz w:val="6"/>
          <w:szCs w:val="6"/>
          <w:lang w:eastAsia="ru-RU"/>
        </w:rPr>
        <w:t>Позитивные: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стабилизирующая роль внелегальной экономики («тот спрос, который не может удовлетворить «первая экономика», создает для продукции и услуг в сфере «теневой» экономической деятельности»)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в периоды кризиса внелегальный сектор способен сохранить занятость на прежнем уровне за счет сокращения уровня оплаты труда, ведь в основе функционирования внелегального предприятия лежит воспроизводство соц. связей (семейно-родственных, клановых, национальных)</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существование внелегального сектора позволяет реализовывать предпринимательский потенциал, который остается невостребованным в силу высоких издержек доступа на легальный рынок.</w:t>
      </w:r>
    </w:p>
    <w:p w:rsidR="007446FC" w:rsidRPr="007446FC" w:rsidRDefault="007446FC" w:rsidP="00EC6A4C">
      <w:pPr>
        <w:spacing w:after="0" w:line="240" w:lineRule="auto"/>
        <w:jc w:val="both"/>
        <w:rPr>
          <w:rFonts w:ascii="Times New Roman" w:eastAsia="Times New Roman" w:hAnsi="Times New Roman" w:cs="Times New Roman"/>
          <w:i/>
          <w:sz w:val="6"/>
          <w:szCs w:val="6"/>
          <w:lang w:eastAsia="ru-RU"/>
        </w:rPr>
      </w:pPr>
      <w:r w:rsidRPr="007446FC">
        <w:rPr>
          <w:rFonts w:ascii="Times New Roman" w:eastAsia="Times New Roman" w:hAnsi="Times New Roman" w:cs="Times New Roman"/>
          <w:i/>
          <w:sz w:val="6"/>
          <w:szCs w:val="6"/>
          <w:lang w:eastAsia="ru-RU"/>
        </w:rPr>
        <w:t>Негативные: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из-за невыгодности технического перевооружения во внелегальном секторе тормозится технический прогресс и в целом снижается производительность труда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сокращается и объем инвестиций из-за ограниченности их источников (инвестируются только ресурсы, существующие внутри той или иной соц. структуры) и отсутствия гарантий для внешних по отношению к данным соц. структурам инвесторов</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увеличивается налоговое время на экономических субъектах, все еще остающихся в легальном секторе;</w:t>
      </w:r>
    </w:p>
    <w:p w:rsidR="00EF3F66"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 существование внелегальной экономики дает </w:t>
      </w:r>
      <w:proofErr w:type="gramStart"/>
      <w:r w:rsidRPr="007446FC">
        <w:rPr>
          <w:rFonts w:ascii="Times New Roman" w:eastAsia="Times New Roman" w:hAnsi="Times New Roman" w:cs="Times New Roman"/>
          <w:sz w:val="6"/>
          <w:szCs w:val="6"/>
          <w:lang w:eastAsia="ru-RU"/>
        </w:rPr>
        <w:t>неэффективными</w:t>
      </w:r>
      <w:proofErr w:type="gramEnd"/>
      <w:r w:rsidRPr="007446FC">
        <w:rPr>
          <w:rFonts w:ascii="Times New Roman" w:eastAsia="Times New Roman" w:hAnsi="Times New Roman" w:cs="Times New Roman"/>
          <w:sz w:val="6"/>
          <w:szCs w:val="6"/>
          <w:lang w:eastAsia="ru-RU"/>
        </w:rPr>
        <w:t xml:space="preserve"> любые меры по проведению последовательной макроэкономической политики.</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38.</w:t>
      </w:r>
      <w:r w:rsidR="007446FC" w:rsidRPr="007446FC">
        <w:rPr>
          <w:rFonts w:ascii="Times New Roman" w:eastAsia="Times New Roman" w:hAnsi="Times New Roman" w:cs="Times New Roman"/>
          <w:b/>
          <w:sz w:val="6"/>
          <w:szCs w:val="6"/>
          <w:lang w:eastAsia="ru-RU"/>
        </w:rPr>
        <w:t>Внелегальный рынок как институциональная система.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Пожалуй, наибольшая опасность, связанная с внелегальным сектором, заключается в формировании особых норм поведения и совершении сделок, существенным образом отличающихся </w:t>
      </w:r>
      <w:proofErr w:type="gramStart"/>
      <w:r w:rsidRPr="007446FC">
        <w:rPr>
          <w:rFonts w:ascii="Times New Roman" w:eastAsia="Times New Roman" w:hAnsi="Times New Roman" w:cs="Times New Roman"/>
          <w:sz w:val="6"/>
          <w:szCs w:val="6"/>
          <w:lang w:eastAsia="ru-RU"/>
        </w:rPr>
        <w:t>от</w:t>
      </w:r>
      <w:proofErr w:type="gramEnd"/>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конституции рынка. Как уже отмечалось, в основе </w:t>
      </w:r>
      <w:proofErr w:type="spellStart"/>
      <w:r w:rsidRPr="007446FC">
        <w:rPr>
          <w:rFonts w:ascii="Times New Roman" w:eastAsia="Times New Roman" w:hAnsi="Times New Roman" w:cs="Times New Roman"/>
          <w:sz w:val="6"/>
          <w:szCs w:val="6"/>
          <w:lang w:eastAsia="ru-RU"/>
        </w:rPr>
        <w:t>внелегальных</w:t>
      </w:r>
      <w:proofErr w:type="spellEnd"/>
      <w:r w:rsidRPr="007446FC">
        <w:rPr>
          <w:rFonts w:ascii="Times New Roman" w:eastAsia="Times New Roman" w:hAnsi="Times New Roman" w:cs="Times New Roman"/>
          <w:sz w:val="6"/>
          <w:szCs w:val="6"/>
          <w:lang w:eastAsia="ru-RU"/>
        </w:rPr>
        <w:t xml:space="preserve"> норм лежат социальные механизмы, действие которых ограничено территориально и/или определенным кругом лиц — отсутствие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нормы легализма не позволяет распространить действие норм на всех экономических субъектов, вне зависимости от их социальной принадлежности. Хотя в силу неписаного и локального характера </w:t>
      </w:r>
      <w:proofErr w:type="spellStart"/>
      <w:r w:rsidRPr="007446FC">
        <w:rPr>
          <w:rFonts w:ascii="Times New Roman" w:eastAsia="Times New Roman" w:hAnsi="Times New Roman" w:cs="Times New Roman"/>
          <w:sz w:val="6"/>
          <w:szCs w:val="6"/>
          <w:lang w:eastAsia="ru-RU"/>
        </w:rPr>
        <w:t>внелегальных</w:t>
      </w:r>
      <w:proofErr w:type="spellEnd"/>
      <w:r w:rsidRPr="007446FC">
        <w:rPr>
          <w:rFonts w:ascii="Times New Roman" w:eastAsia="Times New Roman" w:hAnsi="Times New Roman" w:cs="Times New Roman"/>
          <w:sz w:val="6"/>
          <w:szCs w:val="6"/>
          <w:lang w:eastAsia="ru-RU"/>
        </w:rPr>
        <w:t xml:space="preserve"> норм практически невозможно сформулировать универсальные правила игры, по которым заключаются все </w:t>
      </w:r>
      <w:proofErr w:type="spellStart"/>
      <w:r w:rsidRPr="007446FC">
        <w:rPr>
          <w:rFonts w:ascii="Times New Roman" w:eastAsia="Times New Roman" w:hAnsi="Times New Roman" w:cs="Times New Roman"/>
          <w:sz w:val="6"/>
          <w:szCs w:val="6"/>
          <w:lang w:eastAsia="ru-RU"/>
        </w:rPr>
        <w:t>внелегальные</w:t>
      </w:r>
      <w:proofErr w:type="spellEnd"/>
      <w:r w:rsidRPr="007446FC">
        <w:rPr>
          <w:rFonts w:ascii="Times New Roman" w:eastAsia="Times New Roman" w:hAnsi="Times New Roman" w:cs="Times New Roman"/>
          <w:sz w:val="6"/>
          <w:szCs w:val="6"/>
          <w:lang w:eastAsia="ru-RU"/>
        </w:rPr>
        <w:t xml:space="preserve"> сделки, основные элементы «конституции» внелегальной экономики определить все же можно. В качестве примера возьмем Южную Италию, Сицилию, Калабрию и Кампанию. Этот регион с развитым внелегальным сектором достаточно хорошо изучен и экономистами, и социологами. Ключевым фактором исторического развития юга Италии стало минимальное присутствие государства (сначала испанского, затем — итальянского) и его неспособность обеспечить </w:t>
      </w:r>
      <w:proofErr w:type="gramStart"/>
      <w:r w:rsidRPr="007446FC">
        <w:rPr>
          <w:rFonts w:ascii="Times New Roman" w:eastAsia="Times New Roman" w:hAnsi="Times New Roman" w:cs="Times New Roman"/>
          <w:sz w:val="6"/>
          <w:szCs w:val="6"/>
          <w:lang w:eastAsia="ru-RU"/>
        </w:rPr>
        <w:t>защиту</w:t>
      </w:r>
      <w:proofErr w:type="gramEnd"/>
      <w:r w:rsidRPr="007446FC">
        <w:rPr>
          <w:rFonts w:ascii="Times New Roman" w:eastAsia="Times New Roman" w:hAnsi="Times New Roman" w:cs="Times New Roman"/>
          <w:sz w:val="6"/>
          <w:szCs w:val="6"/>
          <w:lang w:eastAsia="ru-RU"/>
        </w:rPr>
        <w:t xml:space="preserve"> как жизни, так и прав собственности местного населения. Государство просто забыло о существовании этих регионов в силу их удаленности и по причине проводимой им политики «разделяй и властвуй»36. Поэтому потребовались альтернативные государственному вмешательству механизмы спецификации прав собственности и обеспечения выполнения контрактов, особенно с отменой феодального права и формированием класса мелких собственников. Так, в период с 1812 по 1860 г. число земельных собственников в Сицилии возросло с 2 тыс. до 20 тыс. Именно к моменту перехода от феодализма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к мелкой и средней поземельной собственности относятся первые упоминания о мафии как альтернативном государству институте по спецификации и защите прав собственности37. Термин «мафия» обычно используется в самых различных контекстах и для описания самых разнородных явлений — от секретной и четко структурированной организации до особого мировоззрения и менталитета. Мы будем использовать этот термин главным образом для обозначения особых норм и образцов поведения, используемых</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для заключения сделок. «Мафия — это скорее особый тип поведения и особый тип властных отношений, а не формальная организация »38. Иными словами, мафия рассматривается здесь в качестве</w:t>
      </w:r>
    </w:p>
    <w:p w:rsidR="00EF3F66"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института, совокупности правил игры, позволяющей индивидам координировать свою деятельность в экономической, со</w:t>
      </w:r>
      <w:r w:rsidR="00EF3F66">
        <w:rPr>
          <w:rFonts w:ascii="Times New Roman" w:eastAsia="Times New Roman" w:hAnsi="Times New Roman" w:cs="Times New Roman"/>
          <w:sz w:val="6"/>
          <w:szCs w:val="6"/>
          <w:lang w:eastAsia="ru-RU"/>
        </w:rPr>
        <w:t>циальной и политической сферах.</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39.</w:t>
      </w:r>
      <w:r w:rsidR="007446FC" w:rsidRPr="007446FC">
        <w:rPr>
          <w:rFonts w:ascii="Times New Roman" w:eastAsia="Times New Roman" w:hAnsi="Times New Roman" w:cs="Times New Roman"/>
          <w:b/>
          <w:sz w:val="6"/>
          <w:szCs w:val="6"/>
          <w:lang w:eastAsia="ru-RU"/>
        </w:rPr>
        <w:t>Нормы внелегальной экономики.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Первая норма касается определения целей взаимодействия, ее можно сформулировать как норму чести. Даже самоназвание относящего себя к мафии человека, «человек чести», подтверждает традиционный характер целеполагания в его деятельности. Используя термины теории соглашений, норму чести следует отнести к традиционному соглашению, ведь речь идет о чести и репутации семьи, в первую очередь — о чести супруги. Потеря чести приводит к исключению из социального взаимодействия — потерявшие ее люди даже живут отдельно, на окраине сел, и общаются только в своей среде. Если норму утилитаризма дополняет норма </w:t>
      </w:r>
      <w:proofErr w:type="spellStart"/>
      <w:r w:rsidRPr="007446FC">
        <w:rPr>
          <w:rFonts w:ascii="Times New Roman" w:eastAsia="Times New Roman" w:hAnsi="Times New Roman" w:cs="Times New Roman"/>
          <w:sz w:val="6"/>
          <w:szCs w:val="6"/>
          <w:lang w:eastAsia="ru-RU"/>
        </w:rPr>
        <w:t>целерационального</w:t>
      </w:r>
      <w:proofErr w:type="spellEnd"/>
      <w:r w:rsidRPr="007446FC">
        <w:rPr>
          <w:rFonts w:ascii="Times New Roman" w:eastAsia="Times New Roman" w:hAnsi="Times New Roman" w:cs="Times New Roman"/>
          <w:sz w:val="6"/>
          <w:szCs w:val="6"/>
          <w:lang w:eastAsia="ru-RU"/>
        </w:rPr>
        <w:t xml:space="preserve"> действия, то главное средство защиты и подтверждения чести — «завистническое соперничество»40, постоянное сравнение потенциала насилия, которым обладают мужчины (отметим, что культурная среда мафии — «</w:t>
      </w:r>
      <w:proofErr w:type="spellStart"/>
      <w:r w:rsidRPr="007446FC">
        <w:rPr>
          <w:rFonts w:ascii="Times New Roman" w:eastAsia="Times New Roman" w:hAnsi="Times New Roman" w:cs="Times New Roman"/>
          <w:sz w:val="6"/>
          <w:szCs w:val="6"/>
          <w:lang w:eastAsia="ru-RU"/>
        </w:rPr>
        <w:t>мачизм</w:t>
      </w:r>
      <w:proofErr w:type="spellEnd"/>
      <w:r w:rsidRPr="007446FC">
        <w:rPr>
          <w:rFonts w:ascii="Times New Roman" w:eastAsia="Times New Roman" w:hAnsi="Times New Roman" w:cs="Times New Roman"/>
          <w:sz w:val="6"/>
          <w:szCs w:val="6"/>
          <w:lang w:eastAsia="ru-RU"/>
        </w:rPr>
        <w:t xml:space="preserve">», культ мужского начала). В отличие от рыночного принципа максимизации индивидом полезности через удовлетворение потребностей контрагентов, согласно которому выигрывают все участники обмена, в завистническом соперничестве не может быть двух победителей, есть только один победитель, остальные — побежденные41. Отсутствие табу на использование насилия в качестве регулятора повседневной жизни, стремление к монополизации насилия накладывают четкий отпечаток и на поведение представителей мафии в экономической сфере. Ограничений на поиск прибыли у связанного с мафией предпринимателя значительно меньше, чему легального предпринимателя.  Следующая норма, доверие, носит традиционный характер, ибо локализована в рамках семьи. Без существования доверия внутри семьи понятие чести ее главы утрачивает смысл. В данном контексте доверие традиционно, отражает один из базовых принципов жизни семьи, не распространяется за ее рамки и, следовательно, не может быть условием </w:t>
      </w:r>
      <w:proofErr w:type="spellStart"/>
      <w:r w:rsidRPr="007446FC">
        <w:rPr>
          <w:rFonts w:ascii="Times New Roman" w:eastAsia="Times New Roman" w:hAnsi="Times New Roman" w:cs="Times New Roman"/>
          <w:sz w:val="6"/>
          <w:szCs w:val="6"/>
          <w:lang w:eastAsia="ru-RU"/>
        </w:rPr>
        <w:t>целерационального</w:t>
      </w:r>
      <w:proofErr w:type="spellEnd"/>
      <w:r w:rsidRPr="007446FC">
        <w:rPr>
          <w:rFonts w:ascii="Times New Roman" w:eastAsia="Times New Roman" w:hAnsi="Times New Roman" w:cs="Times New Roman"/>
          <w:sz w:val="6"/>
          <w:szCs w:val="6"/>
          <w:lang w:eastAsia="ru-RU"/>
        </w:rPr>
        <w:t xml:space="preserve"> действия, как это предусмотрено конституцией рынка. Доверие, используемое для построения внутрисемейных отношений, определяет и экономическую деятельность мафии. Еще одним конкурентным преимуществом предпринимателей, связанных с мафией, является возможность построения контрактных отношений на доверии. В частности, для описания экономической деятельности м</w:t>
      </w:r>
      <w:r w:rsidR="00EC6A4C">
        <w:rPr>
          <w:rFonts w:ascii="Times New Roman" w:eastAsia="Times New Roman" w:hAnsi="Times New Roman" w:cs="Times New Roman"/>
          <w:sz w:val="6"/>
          <w:szCs w:val="6"/>
          <w:lang w:eastAsia="ru-RU"/>
        </w:rPr>
        <w:t xml:space="preserve">афии часто используется понятие </w:t>
      </w:r>
      <w:r w:rsidRPr="007446FC">
        <w:rPr>
          <w:rFonts w:ascii="Times New Roman" w:eastAsia="Times New Roman" w:hAnsi="Times New Roman" w:cs="Times New Roman"/>
          <w:sz w:val="6"/>
          <w:szCs w:val="6"/>
          <w:lang w:eastAsia="ru-RU"/>
        </w:rPr>
        <w:t>«сети» (</w:t>
      </w:r>
      <w:proofErr w:type="spellStart"/>
      <w:r w:rsidRPr="007446FC">
        <w:rPr>
          <w:rFonts w:ascii="Times New Roman" w:eastAsia="Times New Roman" w:hAnsi="Times New Roman" w:cs="Times New Roman"/>
          <w:sz w:val="6"/>
          <w:szCs w:val="6"/>
          <w:lang w:eastAsia="ru-RU"/>
        </w:rPr>
        <w:t>networks</w:t>
      </w:r>
      <w:proofErr w:type="spellEnd"/>
      <w:r w:rsidRPr="007446FC">
        <w:rPr>
          <w:rFonts w:ascii="Times New Roman" w:eastAsia="Times New Roman" w:hAnsi="Times New Roman" w:cs="Times New Roman"/>
          <w:sz w:val="6"/>
          <w:szCs w:val="6"/>
          <w:lang w:eastAsia="ru-RU"/>
        </w:rPr>
        <w:t>), организуемые на основе семей мафии. Именно в рамках гибких и легко адаптирующихся к изменяющимся условиям сетей концентрируется основная экономическая деятельность мафии, использующей высокий потенциал доверия между «</w:t>
      </w:r>
      <w:proofErr w:type="gramStart"/>
      <w:r w:rsidRPr="007446FC">
        <w:rPr>
          <w:rFonts w:ascii="Times New Roman" w:eastAsia="Times New Roman" w:hAnsi="Times New Roman" w:cs="Times New Roman"/>
          <w:sz w:val="6"/>
          <w:szCs w:val="6"/>
          <w:lang w:eastAsia="ru-RU"/>
        </w:rPr>
        <w:t>своими</w:t>
      </w:r>
      <w:proofErr w:type="gramEnd"/>
      <w:r w:rsidRPr="007446FC">
        <w:rPr>
          <w:rFonts w:ascii="Times New Roman" w:eastAsia="Times New Roman" w:hAnsi="Times New Roman" w:cs="Times New Roman"/>
          <w:sz w:val="6"/>
          <w:szCs w:val="6"/>
          <w:lang w:eastAsia="ru-RU"/>
        </w:rPr>
        <w:t xml:space="preserve"> »45. Деление потенциальных партнеров по сделкам на «своих» и «чужих» принципиально важно, ведь речь идет фактически о существовании двух стандартов, двух типов поведения. В кругу «своих» честь и репутация завоевываются и защищаются совместными усилиями, отношения строятся на доверии. Между «своими» и «чужими» неизбежно завистническое соперничество, а доверие уступает место вражде и насил</w:t>
      </w:r>
      <w:r w:rsidR="00EC6A4C">
        <w:rPr>
          <w:rFonts w:ascii="Times New Roman" w:eastAsia="Times New Roman" w:hAnsi="Times New Roman" w:cs="Times New Roman"/>
          <w:sz w:val="6"/>
          <w:szCs w:val="6"/>
          <w:lang w:eastAsia="ru-RU"/>
        </w:rPr>
        <w:t xml:space="preserve">ию. В логику двойного стандарта </w:t>
      </w:r>
      <w:r w:rsidRPr="007446FC">
        <w:rPr>
          <w:rFonts w:ascii="Times New Roman" w:eastAsia="Times New Roman" w:hAnsi="Times New Roman" w:cs="Times New Roman"/>
          <w:sz w:val="6"/>
          <w:szCs w:val="6"/>
          <w:lang w:eastAsia="ru-RU"/>
        </w:rPr>
        <w:t xml:space="preserve">поведения вписывается еще одна важная норма — секретность, или </w:t>
      </w:r>
      <w:proofErr w:type="spellStart"/>
      <w:r w:rsidRPr="007446FC">
        <w:rPr>
          <w:rFonts w:ascii="Times New Roman" w:eastAsia="Times New Roman" w:hAnsi="Times New Roman" w:cs="Times New Roman"/>
          <w:sz w:val="6"/>
          <w:szCs w:val="6"/>
          <w:lang w:eastAsia="ru-RU"/>
        </w:rPr>
        <w:t>omerta</w:t>
      </w:r>
      <w:proofErr w:type="spellEnd"/>
      <w:r w:rsidRPr="007446FC">
        <w:rPr>
          <w:rFonts w:ascii="Times New Roman" w:eastAsia="Times New Roman" w:hAnsi="Times New Roman" w:cs="Times New Roman"/>
          <w:sz w:val="6"/>
          <w:szCs w:val="6"/>
          <w:lang w:eastAsia="ru-RU"/>
        </w:rPr>
        <w:t xml:space="preserve">. Эта норма заключается в полной закрытости в отношениях с внешним миром, особенно с представителями государства, обратной </w:t>
      </w:r>
      <w:proofErr w:type="gramStart"/>
      <w:r w:rsidRPr="007446FC">
        <w:rPr>
          <w:rFonts w:ascii="Times New Roman" w:eastAsia="Times New Roman" w:hAnsi="Times New Roman" w:cs="Times New Roman"/>
          <w:sz w:val="6"/>
          <w:szCs w:val="6"/>
          <w:lang w:eastAsia="ru-RU"/>
        </w:rPr>
        <w:t>стороной</w:t>
      </w:r>
      <w:proofErr w:type="gramEnd"/>
      <w:r w:rsidRPr="007446FC">
        <w:rPr>
          <w:rFonts w:ascii="Times New Roman" w:eastAsia="Times New Roman" w:hAnsi="Times New Roman" w:cs="Times New Roman"/>
          <w:sz w:val="6"/>
          <w:szCs w:val="6"/>
          <w:lang w:eastAsia="ru-RU"/>
        </w:rPr>
        <w:t xml:space="preserve"> которой выступает полная открытость и требование говорить только правду членам семьи. «Настоящий мафиози всегда молчит»46.</w:t>
      </w:r>
    </w:p>
    <w:p w:rsidR="007446FC" w:rsidRPr="007446FC" w:rsidRDefault="00EC6A4C" w:rsidP="00EC6A4C">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 xml:space="preserve">40. </w:t>
      </w:r>
      <w:r w:rsidR="007446FC" w:rsidRPr="007446FC">
        <w:rPr>
          <w:rFonts w:ascii="Times New Roman" w:eastAsia="Times New Roman" w:hAnsi="Times New Roman" w:cs="Times New Roman"/>
          <w:b/>
          <w:sz w:val="6"/>
          <w:szCs w:val="6"/>
          <w:lang w:eastAsia="ru-RU"/>
        </w:rPr>
        <w:t>Понятие института в широком смысле. Три вида институциональных рамок: формальные, неформальные, выбираемые.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 xml:space="preserve">Институт </w:t>
      </w:r>
      <w:r w:rsidRPr="007446FC">
        <w:rPr>
          <w:rFonts w:ascii="Times New Roman" w:eastAsia="Times New Roman" w:hAnsi="Times New Roman" w:cs="Times New Roman"/>
          <w:sz w:val="6"/>
          <w:szCs w:val="6"/>
          <w:lang w:eastAsia="ru-RU"/>
        </w:rPr>
        <w:t xml:space="preserve">— совокупность формальных, фиксируемых в праве, и неформальных, фиксируемых в обычном праве, рамок, структурирующих взаимодействия индивидов в экономической, политической и социальной сферах. </w:t>
      </w:r>
    </w:p>
    <w:p w:rsidR="00EF3F66" w:rsidRPr="007446FC" w:rsidRDefault="00EC6A4C" w:rsidP="00EF3F66">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 xml:space="preserve">1.  </w:t>
      </w:r>
      <w:proofErr w:type="gramStart"/>
      <w:r w:rsidRPr="007446FC">
        <w:rPr>
          <w:rFonts w:ascii="Times New Roman" w:eastAsia="Times New Roman" w:hAnsi="Times New Roman" w:cs="Times New Roman"/>
          <w:sz w:val="6"/>
          <w:szCs w:val="6"/>
          <w:lang w:eastAsia="ru-RU"/>
        </w:rPr>
        <w:t>Формальные рамки</w:t>
      </w:r>
      <w:r>
        <w:rPr>
          <w:rFonts w:ascii="Times New Roman" w:eastAsia="Times New Roman" w:hAnsi="Times New Roman" w:cs="Times New Roman"/>
          <w:sz w:val="6"/>
          <w:szCs w:val="6"/>
          <w:lang w:eastAsia="ru-RU"/>
        </w:rPr>
        <w:t xml:space="preserve"> – </w:t>
      </w:r>
      <w:r w:rsidRPr="00EC6A4C">
        <w:rPr>
          <w:rFonts w:ascii="Times New Roman" w:eastAsia="Times New Roman" w:hAnsi="Times New Roman" w:cs="Times New Roman"/>
          <w:b/>
          <w:sz w:val="6"/>
          <w:szCs w:val="6"/>
          <w:lang w:eastAsia="ru-RU"/>
        </w:rPr>
        <w:t>Структура</w:t>
      </w:r>
      <w:r>
        <w:rPr>
          <w:rFonts w:ascii="Times New Roman" w:eastAsia="Times New Roman" w:hAnsi="Times New Roman" w:cs="Times New Roman"/>
          <w:b/>
          <w:sz w:val="6"/>
          <w:szCs w:val="6"/>
          <w:lang w:eastAsia="ru-RU"/>
        </w:rPr>
        <w:t xml:space="preserve"> – </w:t>
      </w:r>
      <w:r w:rsidRPr="007446FC">
        <w:rPr>
          <w:rFonts w:ascii="Times New Roman" w:eastAsia="Times New Roman" w:hAnsi="Times New Roman" w:cs="Times New Roman"/>
          <w:sz w:val="6"/>
          <w:szCs w:val="6"/>
          <w:lang w:eastAsia="ru-RU"/>
        </w:rPr>
        <w:t>Правило</w:t>
      </w:r>
      <w:r>
        <w:rPr>
          <w:rFonts w:ascii="Times New Roman" w:eastAsia="Times New Roman" w:hAnsi="Times New Roman" w:cs="Times New Roman"/>
          <w:sz w:val="6"/>
          <w:szCs w:val="6"/>
          <w:lang w:eastAsia="ru-RU"/>
        </w:rPr>
        <w:t xml:space="preserve"> - </w:t>
      </w:r>
      <w:r w:rsidRPr="00EC6A4C">
        <w:rPr>
          <w:rFonts w:ascii="Times New Roman" w:eastAsia="Times New Roman" w:hAnsi="Times New Roman" w:cs="Times New Roman"/>
          <w:b/>
          <w:sz w:val="6"/>
          <w:szCs w:val="6"/>
          <w:lang w:eastAsia="ru-RU"/>
        </w:rPr>
        <w:t>Характер санкций за невыполнение предписаний</w:t>
      </w:r>
      <w:r w:rsidRPr="00EC6A4C">
        <w:rPr>
          <w:rFonts w:ascii="Times New Roman" w:eastAsia="Times New Roman" w:hAnsi="Times New Roman" w:cs="Times New Roman"/>
          <w:b/>
          <w:sz w:val="6"/>
          <w:szCs w:val="6"/>
          <w:lang w:eastAsia="ru-RU"/>
        </w:rPr>
        <w:t xml:space="preserve"> </w:t>
      </w:r>
      <w:r>
        <w:rPr>
          <w:rFonts w:ascii="Times New Roman" w:eastAsia="Times New Roman" w:hAnsi="Times New Roman" w:cs="Times New Roman"/>
          <w:sz w:val="6"/>
          <w:szCs w:val="6"/>
          <w:lang w:eastAsia="ru-RU"/>
        </w:rPr>
        <w:t xml:space="preserve">- </w:t>
      </w:r>
      <w:r>
        <w:rPr>
          <w:rFonts w:ascii="Times New Roman" w:eastAsia="Times New Roman" w:hAnsi="Times New Roman" w:cs="Times New Roman"/>
          <w:sz w:val="6"/>
          <w:szCs w:val="6"/>
          <w:lang w:eastAsia="ru-RU"/>
        </w:rPr>
        <w:t xml:space="preserve">Легальные  </w:t>
      </w:r>
      <w:r w:rsidRPr="007446FC">
        <w:rPr>
          <w:rFonts w:ascii="Times New Roman" w:eastAsia="Times New Roman" w:hAnsi="Times New Roman" w:cs="Times New Roman"/>
          <w:sz w:val="6"/>
          <w:szCs w:val="6"/>
          <w:lang w:eastAsia="ru-RU"/>
        </w:rPr>
        <w:t>(административная или уголовная ответственность)</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Где закреплены</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Писаное право</w:t>
      </w:r>
      <w:r>
        <w:rPr>
          <w:rFonts w:ascii="Times New Roman" w:eastAsia="Times New Roman" w:hAnsi="Times New Roman" w:cs="Times New Roman"/>
          <w:sz w:val="6"/>
          <w:szCs w:val="6"/>
          <w:lang w:eastAsia="ru-RU"/>
        </w:rPr>
        <w:t xml:space="preserve"> - </w:t>
      </w:r>
      <w:r w:rsidR="00EF3F66" w:rsidRPr="00EF3F66">
        <w:rPr>
          <w:rFonts w:ascii="Times New Roman" w:eastAsia="Times New Roman" w:hAnsi="Times New Roman" w:cs="Times New Roman"/>
          <w:b/>
          <w:sz w:val="6"/>
          <w:szCs w:val="6"/>
          <w:lang w:eastAsia="ru-RU"/>
        </w:rPr>
        <w:t>В отношении кого действуют</w:t>
      </w:r>
      <w:r w:rsidR="00EF3F66">
        <w:rPr>
          <w:rFonts w:ascii="Times New Roman" w:eastAsia="Times New Roman" w:hAnsi="Times New Roman" w:cs="Times New Roman"/>
          <w:b/>
          <w:sz w:val="6"/>
          <w:szCs w:val="6"/>
          <w:lang w:eastAsia="ru-RU"/>
        </w:rPr>
        <w:t xml:space="preserve"> - </w:t>
      </w:r>
      <w:r w:rsidR="00EF3F66" w:rsidRPr="007446FC">
        <w:rPr>
          <w:rFonts w:ascii="Times New Roman" w:eastAsia="Times New Roman" w:hAnsi="Times New Roman" w:cs="Times New Roman"/>
          <w:sz w:val="6"/>
          <w:szCs w:val="6"/>
          <w:lang w:eastAsia="ru-RU"/>
        </w:rPr>
        <w:t>Все индивиды</w:t>
      </w:r>
      <w:r w:rsidR="00EF3F66">
        <w:rPr>
          <w:rFonts w:ascii="Times New Roman" w:eastAsia="Times New Roman" w:hAnsi="Times New Roman" w:cs="Times New Roman"/>
          <w:sz w:val="6"/>
          <w:szCs w:val="6"/>
          <w:lang w:eastAsia="ru-RU"/>
        </w:rPr>
        <w:t xml:space="preserve"> - </w:t>
      </w:r>
      <w:r w:rsidR="00EF3F66" w:rsidRPr="00EF3F66">
        <w:rPr>
          <w:rFonts w:ascii="Times New Roman" w:eastAsia="Times New Roman" w:hAnsi="Times New Roman" w:cs="Times New Roman"/>
          <w:b/>
          <w:sz w:val="6"/>
          <w:szCs w:val="6"/>
          <w:lang w:eastAsia="ru-RU"/>
        </w:rPr>
        <w:t>Трансакционные издержки</w:t>
      </w:r>
      <w:r w:rsidR="00EF3F66" w:rsidRPr="00EF3F66">
        <w:rPr>
          <w:rFonts w:ascii="Times New Roman" w:eastAsia="Times New Roman" w:hAnsi="Times New Roman" w:cs="Times New Roman"/>
          <w:b/>
          <w:sz w:val="6"/>
          <w:szCs w:val="6"/>
          <w:lang w:eastAsia="ru-RU"/>
        </w:rPr>
        <w:t xml:space="preserve"> - </w:t>
      </w:r>
      <w:r w:rsidR="00EF3F66" w:rsidRPr="007446FC">
        <w:rPr>
          <w:rFonts w:ascii="Times New Roman" w:eastAsia="Times New Roman" w:hAnsi="Times New Roman" w:cs="Times New Roman"/>
          <w:sz w:val="6"/>
          <w:szCs w:val="6"/>
          <w:lang w:eastAsia="ru-RU"/>
        </w:rPr>
        <w:t>Не зависят от личности участников сделки и/или их социальной принадлежности, определяются лишь степенью эффективности государственного вмешательства в процесс спецификации и защиты прав собственности</w:t>
      </w:r>
      <w:r w:rsidR="00EF3F66">
        <w:rPr>
          <w:rFonts w:ascii="Times New Roman" w:eastAsia="Times New Roman" w:hAnsi="Times New Roman" w:cs="Times New Roman"/>
          <w:sz w:val="6"/>
          <w:szCs w:val="6"/>
          <w:lang w:eastAsia="ru-RU"/>
        </w:rPr>
        <w:t xml:space="preserve"> – </w:t>
      </w:r>
      <w:r w:rsidR="00EF3F66" w:rsidRPr="00EF3F66">
        <w:rPr>
          <w:rFonts w:ascii="Times New Roman" w:eastAsia="Times New Roman" w:hAnsi="Times New Roman" w:cs="Times New Roman"/>
          <w:b/>
          <w:sz w:val="6"/>
          <w:szCs w:val="6"/>
          <w:lang w:eastAsia="ru-RU"/>
        </w:rPr>
        <w:t>Пример</w:t>
      </w:r>
      <w:r w:rsidR="00EF3F66">
        <w:rPr>
          <w:rFonts w:ascii="Times New Roman" w:eastAsia="Times New Roman" w:hAnsi="Times New Roman" w:cs="Times New Roman"/>
          <w:b/>
          <w:sz w:val="6"/>
          <w:szCs w:val="6"/>
          <w:lang w:eastAsia="ru-RU"/>
        </w:rPr>
        <w:t xml:space="preserve"> - </w:t>
      </w:r>
      <w:r w:rsidR="00EF3F66" w:rsidRPr="007446FC">
        <w:rPr>
          <w:rFonts w:ascii="Times New Roman" w:eastAsia="Times New Roman" w:hAnsi="Times New Roman" w:cs="Times New Roman"/>
          <w:sz w:val="6"/>
          <w:szCs w:val="6"/>
          <w:lang w:eastAsia="ru-RU"/>
        </w:rPr>
        <w:t>«Товар</w:t>
      </w:r>
      <w:r w:rsidR="00EF3F66">
        <w:rPr>
          <w:rFonts w:ascii="Times New Roman" w:eastAsia="Times New Roman" w:hAnsi="Times New Roman" w:cs="Times New Roman"/>
          <w:sz w:val="6"/>
          <w:szCs w:val="6"/>
          <w:lang w:eastAsia="ru-RU"/>
        </w:rPr>
        <w:t xml:space="preserve">ы, услуги и финансовые средства свободно перемещаются </w:t>
      </w:r>
      <w:r w:rsidR="00EF3F66" w:rsidRPr="007446FC">
        <w:rPr>
          <w:rFonts w:ascii="Times New Roman" w:eastAsia="Times New Roman" w:hAnsi="Times New Roman" w:cs="Times New Roman"/>
          <w:sz w:val="6"/>
          <w:szCs w:val="6"/>
          <w:lang w:eastAsia="ru-RU"/>
        </w:rPr>
        <w:t>по всей</w:t>
      </w:r>
      <w:proofErr w:type="gramEnd"/>
      <w:r w:rsidR="00EF3F66" w:rsidRPr="007446FC">
        <w:rPr>
          <w:rFonts w:ascii="Times New Roman" w:eastAsia="Times New Roman" w:hAnsi="Times New Roman" w:cs="Times New Roman"/>
          <w:sz w:val="6"/>
          <w:szCs w:val="6"/>
          <w:lang w:eastAsia="ru-RU"/>
        </w:rPr>
        <w:t xml:space="preserve"> террито</w:t>
      </w:r>
      <w:r w:rsidR="00EF3F66">
        <w:rPr>
          <w:rFonts w:ascii="Times New Roman" w:eastAsia="Times New Roman" w:hAnsi="Times New Roman" w:cs="Times New Roman"/>
          <w:sz w:val="6"/>
          <w:szCs w:val="6"/>
          <w:lang w:eastAsia="ru-RU"/>
        </w:rPr>
        <w:t xml:space="preserve">рии </w:t>
      </w:r>
      <w:r w:rsidR="00EF3F66" w:rsidRPr="007446FC">
        <w:rPr>
          <w:rFonts w:ascii="Times New Roman" w:eastAsia="Times New Roman" w:hAnsi="Times New Roman" w:cs="Times New Roman"/>
          <w:sz w:val="6"/>
          <w:szCs w:val="6"/>
          <w:lang w:eastAsia="ru-RU"/>
        </w:rPr>
        <w:t>Российской Федерации»</w:t>
      </w:r>
    </w:p>
    <w:p w:rsidR="00EF3F66" w:rsidRDefault="00EF3F66" w:rsidP="00EF3F66">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2.</w:t>
      </w:r>
      <w:r w:rsidRPr="00EF3F66">
        <w:rPr>
          <w:rFonts w:ascii="Times New Roman" w:eastAsia="Times New Roman" w:hAnsi="Times New Roman" w:cs="Times New Roman"/>
          <w:sz w:val="6"/>
          <w:szCs w:val="6"/>
          <w:lang w:eastAsia="ru-RU"/>
        </w:rPr>
        <w:t xml:space="preserve"> </w:t>
      </w:r>
      <w:proofErr w:type="gramStart"/>
      <w:r w:rsidRPr="007446FC">
        <w:rPr>
          <w:rFonts w:ascii="Times New Roman" w:eastAsia="Times New Roman" w:hAnsi="Times New Roman" w:cs="Times New Roman"/>
          <w:sz w:val="6"/>
          <w:szCs w:val="6"/>
          <w:lang w:eastAsia="ru-RU"/>
        </w:rPr>
        <w:t>Неформальные рамки</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Правило или норма</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Социальные (остракизм, потеря репутации)</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Неписаное право</w:t>
      </w:r>
      <w:r>
        <w:rPr>
          <w:rFonts w:ascii="Times New Roman" w:eastAsia="Times New Roman" w:hAnsi="Times New Roman" w:cs="Times New Roman"/>
          <w:sz w:val="6"/>
          <w:szCs w:val="6"/>
          <w:lang w:eastAsia="ru-RU"/>
        </w:rPr>
        <w:t xml:space="preserve"> - Действие ограничено рамками социально </w:t>
      </w:r>
      <w:r w:rsidRPr="007446FC">
        <w:rPr>
          <w:rFonts w:ascii="Times New Roman" w:eastAsia="Times New Roman" w:hAnsi="Times New Roman" w:cs="Times New Roman"/>
          <w:sz w:val="6"/>
          <w:szCs w:val="6"/>
          <w:lang w:eastAsia="ru-RU"/>
        </w:rPr>
        <w:t>однородных групп или круга лично знакомых людей</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Минимальны в случае совершения сделки в рамках социально однородных групп или круга лично знакомых людей, максимальны — в других случаях</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 xml:space="preserve">«Где сила, там </w:t>
      </w:r>
      <w:r>
        <w:rPr>
          <w:rFonts w:ascii="Times New Roman" w:eastAsia="Times New Roman" w:hAnsi="Times New Roman" w:cs="Times New Roman"/>
          <w:sz w:val="6"/>
          <w:szCs w:val="6"/>
          <w:lang w:eastAsia="ru-RU"/>
        </w:rPr>
        <w:t xml:space="preserve">и право», «Свой своему поневоле </w:t>
      </w:r>
      <w:r w:rsidRPr="007446FC">
        <w:rPr>
          <w:rFonts w:ascii="Times New Roman" w:eastAsia="Times New Roman" w:hAnsi="Times New Roman" w:cs="Times New Roman"/>
          <w:sz w:val="6"/>
          <w:szCs w:val="6"/>
          <w:lang w:eastAsia="ru-RU"/>
        </w:rPr>
        <w:t>друг»,</w:t>
      </w:r>
      <w:r>
        <w:rPr>
          <w:rFonts w:ascii="Times New Roman" w:eastAsia="Times New Roman" w:hAnsi="Times New Roman" w:cs="Times New Roman"/>
          <w:sz w:val="6"/>
          <w:szCs w:val="6"/>
          <w:lang w:eastAsia="ru-RU"/>
        </w:rPr>
        <w:t xml:space="preserve"> «Худой мир лучше доброй ссоры»</w:t>
      </w:r>
      <w:proofErr w:type="gramEnd"/>
    </w:p>
    <w:p w:rsidR="00EF3F66" w:rsidRPr="007446FC" w:rsidRDefault="00EF3F66" w:rsidP="00EF3F66">
      <w:pPr>
        <w:autoSpaceDE w:val="0"/>
        <w:autoSpaceDN w:val="0"/>
        <w:adjustRightInd w:val="0"/>
        <w:spacing w:after="0" w:line="240" w:lineRule="auto"/>
        <w:jc w:val="both"/>
        <w:rPr>
          <w:rFonts w:ascii="Times New Roman" w:eastAsia="Times New Roman" w:hAnsi="Times New Roman" w:cs="Times New Roman"/>
          <w:sz w:val="6"/>
          <w:szCs w:val="6"/>
          <w:lang w:eastAsia="ru-RU"/>
        </w:rPr>
      </w:pPr>
      <w:r>
        <w:rPr>
          <w:rFonts w:ascii="Times New Roman" w:eastAsia="Times New Roman" w:hAnsi="Times New Roman" w:cs="Times New Roman"/>
          <w:sz w:val="6"/>
          <w:szCs w:val="6"/>
          <w:lang w:eastAsia="ru-RU"/>
        </w:rPr>
        <w:t>3.</w:t>
      </w:r>
      <w:r w:rsidRPr="007446FC">
        <w:rPr>
          <w:rFonts w:ascii="Times New Roman" w:eastAsia="Times New Roman" w:hAnsi="Times New Roman" w:cs="Times New Roman"/>
          <w:sz w:val="6"/>
          <w:szCs w:val="6"/>
          <w:lang w:eastAsia="ru-RU"/>
        </w:rPr>
        <w:t>Спонтанно выбираемые рамки</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«Совместная стратегия»</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Санкции отсутствуют</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Интуиция</w:t>
      </w:r>
      <w:r>
        <w:rPr>
          <w:rFonts w:ascii="Times New Roman" w:eastAsia="Times New Roman" w:hAnsi="Times New Roman" w:cs="Times New Roman"/>
          <w:sz w:val="6"/>
          <w:szCs w:val="6"/>
          <w:lang w:eastAsia="ru-RU"/>
        </w:rPr>
        <w:t xml:space="preserve"> – Обладающие </w:t>
      </w:r>
      <w:r w:rsidRPr="007446FC">
        <w:rPr>
          <w:rFonts w:ascii="Times New Roman" w:eastAsia="Times New Roman" w:hAnsi="Times New Roman" w:cs="Times New Roman"/>
          <w:sz w:val="6"/>
          <w:szCs w:val="6"/>
          <w:lang w:eastAsia="ru-RU"/>
        </w:rPr>
        <w:t>достаточной информацией друг о друге люди</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Отсутствуют — сделка не оформляется ни легальным, ни внелегальным образом</w:t>
      </w:r>
      <w:r>
        <w:rPr>
          <w:rFonts w:ascii="Times New Roman" w:eastAsia="Times New Roman" w:hAnsi="Times New Roman" w:cs="Times New Roman"/>
          <w:sz w:val="6"/>
          <w:szCs w:val="6"/>
          <w:lang w:eastAsia="ru-RU"/>
        </w:rPr>
        <w:t xml:space="preserve"> - </w:t>
      </w:r>
      <w:r w:rsidRPr="007446FC">
        <w:rPr>
          <w:rFonts w:ascii="Times New Roman" w:eastAsia="Times New Roman" w:hAnsi="Times New Roman" w:cs="Times New Roman"/>
          <w:sz w:val="6"/>
          <w:szCs w:val="6"/>
          <w:lang w:eastAsia="ru-RU"/>
        </w:rPr>
        <w:t>Поведение толпы, «стадный»  инстинкт. В экономической сфере — поведение субъектов фондового рынка</w:t>
      </w:r>
      <w:r>
        <w:rPr>
          <w:rFonts w:ascii="Times New Roman" w:eastAsia="Times New Roman" w:hAnsi="Times New Roman" w:cs="Times New Roman"/>
          <w:sz w:val="6"/>
          <w:szCs w:val="6"/>
          <w:lang w:eastAsia="ru-RU"/>
        </w:rPr>
        <w:t>.</w:t>
      </w:r>
    </w:p>
    <w:p w:rsidR="007446FC" w:rsidRPr="00EF3F66"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sz w:val="6"/>
          <w:szCs w:val="6"/>
          <w:lang w:eastAsia="ru-RU"/>
        </w:rPr>
        <w:t>41.</w:t>
      </w:r>
      <w:r w:rsidR="007446FC" w:rsidRPr="00EF3F66">
        <w:rPr>
          <w:rFonts w:ascii="Times New Roman" w:eastAsia="Times New Roman" w:hAnsi="Times New Roman" w:cs="Times New Roman"/>
          <w:b/>
          <w:sz w:val="6"/>
          <w:szCs w:val="6"/>
          <w:lang w:eastAsia="ru-RU"/>
        </w:rPr>
        <w:t>Интеграция сделок в семейно-родственные структуры.</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При таких условиях совершение сделки в неформальных рамках приближает ее к идеальному миру с нулевыми трансакционными издержками. Известно достаточно много случаев близкого приближения к этому идеалу — сообщества биржевых торговцев и торговцев алмазами, восточные базары, региональная и локальная торговля в африканских странах</w:t>
      </w:r>
      <w:proofErr w:type="gramStart"/>
      <w:r w:rsidRPr="007446FC">
        <w:rPr>
          <w:rFonts w:ascii="Times New Roman" w:eastAsia="Times New Roman" w:hAnsi="Times New Roman" w:cs="Times New Roman"/>
          <w:sz w:val="6"/>
          <w:szCs w:val="6"/>
          <w:lang w:eastAsia="ru-RU"/>
        </w:rPr>
        <w:t>6</w:t>
      </w:r>
      <w:proofErr w:type="gramEnd"/>
      <w:r w:rsidRPr="007446FC">
        <w:rPr>
          <w:rFonts w:ascii="Times New Roman" w:eastAsia="Times New Roman" w:hAnsi="Times New Roman" w:cs="Times New Roman"/>
          <w:sz w:val="6"/>
          <w:szCs w:val="6"/>
          <w:lang w:eastAsia="ru-RU"/>
        </w:rPr>
        <w:t xml:space="preserve">, средневековые европейские рынки и ярмарки. Так, согласно К. </w:t>
      </w:r>
      <w:proofErr w:type="spellStart"/>
      <w:r w:rsidRPr="007446FC">
        <w:rPr>
          <w:rFonts w:ascii="Times New Roman" w:eastAsia="Times New Roman" w:hAnsi="Times New Roman" w:cs="Times New Roman"/>
          <w:sz w:val="6"/>
          <w:szCs w:val="6"/>
          <w:lang w:eastAsia="ru-RU"/>
        </w:rPr>
        <w:t>Поланьи</w:t>
      </w:r>
      <w:proofErr w:type="spellEnd"/>
      <w:r w:rsidRPr="007446FC">
        <w:rPr>
          <w:rFonts w:ascii="Times New Roman" w:eastAsia="Times New Roman" w:hAnsi="Times New Roman" w:cs="Times New Roman"/>
          <w:sz w:val="6"/>
          <w:szCs w:val="6"/>
          <w:lang w:eastAsia="ru-RU"/>
        </w:rPr>
        <w:t>, средневековый рынок в Европе — пример экономической системы, организованной на основе интенсивных социальных связей и отношений, в частности, норм взаимности и доверия. Однако состояние нирваны, вызванное близкими к нулю трансакционными издержками, исчезает, как только сделки выходят за рамки социальной группы или круга лично знакомых людей, ведь сфера действия социальных механизмов ограничена либо территориально, либо кругом лиц. Здесь начинает действовать обратная логика: все, что не позволено среди «своих» (сокрытие информации в ходе переговоров, введение в заблуждение по поводу качества товара или услуги, оппортунизм после заключения сделки и т.д.), разрешено входе сделок с «чужими». В сущности, правила такой игры заключаются в увеличении трансакционных издержек, которые несет другой участник обмена8. Какие могут быть решения, если торговля уже перерастает локальный масштаб и неформальные рамки уже не способны обеспечить ее дальнейшее развитие? Во-первых, возможен вариант включения наиболее выгодных партнеров в рамки семейно-родственных и социальных структур, уже подмеченный на примере мафии. В недостаточно развитой институциональной среде выгоды от вертикальной интеграции (например, в структуру семьи) очень велики</w:t>
      </w:r>
      <w:proofErr w:type="gramStart"/>
      <w:r w:rsidRPr="007446FC">
        <w:rPr>
          <w:rFonts w:ascii="Times New Roman" w:eastAsia="Times New Roman" w:hAnsi="Times New Roman" w:cs="Times New Roman"/>
          <w:sz w:val="6"/>
          <w:szCs w:val="6"/>
          <w:lang w:eastAsia="ru-RU"/>
        </w:rPr>
        <w:t>9</w:t>
      </w:r>
      <w:proofErr w:type="gramEnd"/>
      <w:r w:rsidRPr="007446FC">
        <w:rPr>
          <w:rFonts w:ascii="Times New Roman" w:eastAsia="Times New Roman" w:hAnsi="Times New Roman" w:cs="Times New Roman"/>
          <w:sz w:val="6"/>
          <w:szCs w:val="6"/>
          <w:lang w:eastAsia="ru-RU"/>
        </w:rPr>
        <w:t>. Например, развивая бизнес в новом регионе, торговец стремится создать гарантии против оппортунизма своего тамошнего партнера через семейные узы, выдавая за него замуж свою дочь. Впрочем, возможности для осуществления подобной вертикальной интеграции весьма ограничены даже в случае многочисленных семей.</w:t>
      </w:r>
    </w:p>
    <w:p w:rsidR="007446FC" w:rsidRPr="007446FC"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42.</w:t>
      </w:r>
      <w:r w:rsidR="007446FC" w:rsidRPr="007446FC">
        <w:rPr>
          <w:rFonts w:ascii="Times New Roman" w:eastAsia="Times New Roman" w:hAnsi="Times New Roman" w:cs="Times New Roman"/>
          <w:b/>
          <w:sz w:val="6"/>
          <w:szCs w:val="6"/>
          <w:lang w:eastAsia="ru-RU"/>
        </w:rPr>
        <w:t>Инерционный характер эволюции (зависимость от предшествующей траектории развития).</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Второй вариант заключается в легализации неформальных рамок, т. е. придании лежащим в их основе нормам силы закона и превращении этих рамок </w:t>
      </w:r>
      <w:proofErr w:type="gramStart"/>
      <w:r w:rsidRPr="007446FC">
        <w:rPr>
          <w:rFonts w:ascii="Times New Roman" w:eastAsia="Times New Roman" w:hAnsi="Times New Roman" w:cs="Times New Roman"/>
          <w:sz w:val="6"/>
          <w:szCs w:val="6"/>
          <w:lang w:eastAsia="ru-RU"/>
        </w:rPr>
        <w:t>в</w:t>
      </w:r>
      <w:proofErr w:type="gramEnd"/>
      <w:r w:rsidRPr="007446FC">
        <w:rPr>
          <w:rFonts w:ascii="Times New Roman" w:eastAsia="Times New Roman" w:hAnsi="Times New Roman" w:cs="Times New Roman"/>
          <w:sz w:val="6"/>
          <w:szCs w:val="6"/>
          <w:lang w:eastAsia="ru-RU"/>
        </w:rPr>
        <w:t xml:space="preserve"> формальные. Такой сценарий принято называть эволюционным, или генетическим. Он предполагает, что новые формальные институты возникают не на пустом месте, а в процессе трансформации </w:t>
      </w:r>
      <w:proofErr w:type="gramStart"/>
      <w:r w:rsidRPr="007446FC">
        <w:rPr>
          <w:rFonts w:ascii="Times New Roman" w:eastAsia="Times New Roman" w:hAnsi="Times New Roman" w:cs="Times New Roman"/>
          <w:sz w:val="6"/>
          <w:szCs w:val="6"/>
          <w:lang w:eastAsia="ru-RU"/>
        </w:rPr>
        <w:t>существующих</w:t>
      </w:r>
      <w:proofErr w:type="gramEnd"/>
      <w:r w:rsidRPr="007446FC">
        <w:rPr>
          <w:rFonts w:ascii="Times New Roman" w:eastAsia="Times New Roman" w:hAnsi="Times New Roman" w:cs="Times New Roman"/>
          <w:sz w:val="6"/>
          <w:szCs w:val="6"/>
          <w:lang w:eastAsia="ru-RU"/>
        </w:rPr>
        <w:t xml:space="preserve"> неформальных10. </w:t>
      </w:r>
      <w:proofErr w:type="gramStart"/>
      <w:r w:rsidRPr="007446FC">
        <w:rPr>
          <w:rFonts w:ascii="Times New Roman" w:eastAsia="Times New Roman" w:hAnsi="Times New Roman" w:cs="Times New Roman"/>
          <w:sz w:val="6"/>
          <w:szCs w:val="6"/>
          <w:lang w:eastAsia="ru-RU"/>
        </w:rPr>
        <w:t xml:space="preserve">Развитие формальных институтов воспроизводит уже сложившиеся на уровне неформальных </w:t>
      </w:r>
      <w:proofErr w:type="spellStart"/>
      <w:r w:rsidRPr="007446FC">
        <w:rPr>
          <w:rFonts w:ascii="Times New Roman" w:eastAsia="Times New Roman" w:hAnsi="Times New Roman" w:cs="Times New Roman"/>
          <w:sz w:val="6"/>
          <w:szCs w:val="6"/>
          <w:lang w:eastAsia="ru-RU"/>
        </w:rPr>
        <w:t>рамрк</w:t>
      </w:r>
      <w:proofErr w:type="spellEnd"/>
      <w:r w:rsidRPr="007446FC">
        <w:rPr>
          <w:rFonts w:ascii="Times New Roman" w:eastAsia="Times New Roman" w:hAnsi="Times New Roman" w:cs="Times New Roman"/>
          <w:sz w:val="6"/>
          <w:szCs w:val="6"/>
          <w:lang w:eastAsia="ru-RU"/>
        </w:rPr>
        <w:t xml:space="preserve"> тенденции.</w:t>
      </w:r>
      <w:proofErr w:type="gramEnd"/>
      <w:r w:rsidRPr="007446FC">
        <w:rPr>
          <w:rFonts w:ascii="Times New Roman" w:eastAsia="Times New Roman" w:hAnsi="Times New Roman" w:cs="Times New Roman"/>
          <w:sz w:val="6"/>
          <w:szCs w:val="6"/>
          <w:lang w:eastAsia="ru-RU"/>
        </w:rPr>
        <w:t xml:space="preserve"> Ключевой момент в определении эволюционного варианта заключается в воспроизводстве в писаном праве тенденций,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сложившихся на уровне обычаев и традиций, и нет никаких гарантий того, что сложившиеся вчера традиции придутся к месту при совершении сделок сегодня. Здесь уместно вспомнить определение</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институтов, данное еще </w:t>
      </w:r>
      <w:proofErr w:type="spellStart"/>
      <w:r w:rsidRPr="007446FC">
        <w:rPr>
          <w:rFonts w:ascii="Times New Roman" w:eastAsia="Times New Roman" w:hAnsi="Times New Roman" w:cs="Times New Roman"/>
          <w:sz w:val="6"/>
          <w:szCs w:val="6"/>
          <w:lang w:eastAsia="ru-RU"/>
        </w:rPr>
        <w:t>Вебленом</w:t>
      </w:r>
      <w:proofErr w:type="spellEnd"/>
      <w:r w:rsidRPr="007446FC">
        <w:rPr>
          <w:rFonts w:ascii="Times New Roman" w:eastAsia="Times New Roman" w:hAnsi="Times New Roman" w:cs="Times New Roman"/>
          <w:sz w:val="6"/>
          <w:szCs w:val="6"/>
          <w:lang w:eastAsia="ru-RU"/>
        </w:rPr>
        <w:t>: институты — «это привычный образ мышления людей, который имеет тенденцию продлевать свое существование неопределенно долго» и</w:t>
      </w:r>
      <w:proofErr w:type="gramStart"/>
      <w:r w:rsidRPr="007446FC">
        <w:rPr>
          <w:rFonts w:ascii="Times New Roman" w:eastAsia="Times New Roman" w:hAnsi="Times New Roman" w:cs="Times New Roman"/>
          <w:sz w:val="6"/>
          <w:szCs w:val="6"/>
          <w:lang w:eastAsia="ru-RU"/>
        </w:rPr>
        <w:t xml:space="preserve"> .</w:t>
      </w:r>
      <w:proofErr w:type="gramEnd"/>
      <w:r w:rsidRPr="007446FC">
        <w:rPr>
          <w:rFonts w:ascii="Times New Roman" w:eastAsia="Times New Roman" w:hAnsi="Times New Roman" w:cs="Times New Roman"/>
          <w:sz w:val="6"/>
          <w:szCs w:val="6"/>
          <w:lang w:eastAsia="ru-RU"/>
        </w:rPr>
        <w:t xml:space="preserve"> Отмеченный инерционный характер эволюции получил название зависимости от предшествующей траектории развития, или эффекта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исторической обусловленности развития. О такой зависимости говорят в том случае, если «вчерашние институциональные рамки остаются значимыми и ограничивают варианты выбора сегодня и в будущем».</w:t>
      </w: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EF3F66" w:rsidRDefault="00EF3F66" w:rsidP="00EF3F66">
      <w:pPr>
        <w:spacing w:after="0" w:line="240" w:lineRule="auto"/>
        <w:jc w:val="both"/>
        <w:rPr>
          <w:rFonts w:ascii="Times New Roman" w:eastAsia="Times New Roman" w:hAnsi="Times New Roman" w:cs="Times New Roman"/>
          <w:b/>
          <w:sz w:val="6"/>
          <w:szCs w:val="6"/>
          <w:lang w:eastAsia="ru-RU"/>
        </w:rPr>
      </w:pPr>
    </w:p>
    <w:p w:rsidR="007446FC" w:rsidRPr="007446FC"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lastRenderedPageBreak/>
        <w:t>43.</w:t>
      </w:r>
      <w:r w:rsidR="007446FC" w:rsidRPr="007446FC">
        <w:rPr>
          <w:rFonts w:ascii="Times New Roman" w:eastAsia="Times New Roman" w:hAnsi="Times New Roman" w:cs="Times New Roman"/>
          <w:b/>
          <w:sz w:val="6"/>
          <w:szCs w:val="6"/>
          <w:lang w:eastAsia="ru-RU"/>
        </w:rPr>
        <w:t>Объяснение инерционности институционального развития на основе теории идеологии.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Объяснение инерционности институционального развития на основе теории идеологии Теория идеологии является отраслью новой экономической истории. Начнем с определения. Под идеологией понимается способ восприятия ежедневно возникающих проблем, который  позволяет минимизировать количество информации, требуемой для их решения (позитивное определение), и суждение о справедливости или легитимности институциональных рамок, в которых действует индивид (нормативное определение)23. Первое определение связано с интерпретативной функцией идеологии, заключающейся в интерпретации внешней среды и поведения участников взаимодействия. Другими словами, с помощью идеологии индивид определяет круг факторов, учитываемых при принятии решения, когда его поведение не полностью рационально (например, ценностн</w:t>
      </w:r>
      <w:proofErr w:type="gramStart"/>
      <w:r w:rsidRPr="007446FC">
        <w:rPr>
          <w:rFonts w:ascii="Times New Roman" w:eastAsia="Times New Roman" w:hAnsi="Times New Roman" w:cs="Times New Roman"/>
          <w:sz w:val="6"/>
          <w:szCs w:val="6"/>
          <w:lang w:eastAsia="ru-RU"/>
        </w:rPr>
        <w:t>о-</w:t>
      </w:r>
      <w:proofErr w:type="gramEnd"/>
      <w:r w:rsidRPr="007446FC">
        <w:rPr>
          <w:rFonts w:ascii="Times New Roman" w:eastAsia="Times New Roman" w:hAnsi="Times New Roman" w:cs="Times New Roman"/>
          <w:sz w:val="6"/>
          <w:szCs w:val="6"/>
          <w:lang w:eastAsia="ru-RU"/>
        </w:rPr>
        <w:t xml:space="preserve"> рационально). Кроме того, одинаковое восприятие проблемы участниками взаимодействия на основе общих идеологических убеждений облегчает коммуникацию и обмен информацией между ними, позволяет им действовать на основе нормы интерпретативной рациональности. Второе определение связывает с идеологией нормативное суждение о том, на основе каких базовых ценностей и норм должно строиться взаимодействие. Зависимость институтов от предшествующей траектории развития обусловлена главным образом интерпретативной функцией институтов. «Индивиды изменяют свои идеологические воззрения, когда их практический опыт не поддается интерпретации на основе прежней идеологии»24. Однако несоответствие опыта идеологии далеко не сразу приводит к радикальной смене идеологических воззрений — изменения носят характер коррекции и малых приростов. </w:t>
      </w:r>
      <w:proofErr w:type="gramStart"/>
      <w:r w:rsidRPr="007446FC">
        <w:rPr>
          <w:rFonts w:ascii="Times New Roman" w:eastAsia="Times New Roman" w:hAnsi="Times New Roman" w:cs="Times New Roman"/>
          <w:sz w:val="6"/>
          <w:szCs w:val="6"/>
          <w:lang w:eastAsia="ru-RU"/>
        </w:rPr>
        <w:t xml:space="preserve">Радикально новый опыт, проходящий через фильтр основанного на идеологии восприятия, превращается лишь в незначительным образом скорректированный старый (рис. </w:t>
      </w:r>
      <w:proofErr w:type="gramEnd"/>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«Длительные периоды медленных, частичных изменений [в идеологии] сменяются относительно короткими периодами радикальных изменений, в течение которых происходит смена</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механизма интерпретации». Теперь подчеркнем, что преобразования идеологии описанным методом «прерывистого равновесия носят не автоматический характер, а осуществляются лишь при наличии в самой идеологии элементов, ответственных за ее текущую корректировку (элемент «коррекция блок-схемы»). С этой точки зрения идеологии бывают двух типов — ориентированные на инверсию и на медиацию нового опыта27. В рамках идеологий первого типа противоречие нового опыта сложившимся механизмам интерпретации принимает форму отказа либо от восприятия нового опыта, либо от его интерпретации, от идеологии вообще. Наоборот, идеологии второго типа оказываются способными интегрировать новый опыт через синтез нового опыта и прежнего мировоззрения, через постоянную коррекцию идеологии. Например, неформальные нормы, перенесенные на общество в целом, попадают в совершенно новые условия функционирования и применения. Возникает противоречие между структурой нормы и целями, которые она призвана выполнять. Противоречие может быть решено либо на основе логики инверсии (легализация неформальной нормы без ее изменения или запрещение неформальной нормы), либо на основе логики медиации (интерпретация неформальной нормы в соответствии со спецификой взаимодейст</w:t>
      </w:r>
      <w:r w:rsidR="00EF3F66">
        <w:rPr>
          <w:rFonts w:ascii="Times New Roman" w:eastAsia="Times New Roman" w:hAnsi="Times New Roman" w:cs="Times New Roman"/>
          <w:sz w:val="6"/>
          <w:szCs w:val="6"/>
          <w:lang w:eastAsia="ru-RU"/>
        </w:rPr>
        <w:t>вия в рамках общества в целом).</w:t>
      </w:r>
    </w:p>
    <w:p w:rsidR="007446FC" w:rsidRPr="007446FC"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44.</w:t>
      </w:r>
      <w:r w:rsidR="007446FC" w:rsidRPr="007446FC">
        <w:rPr>
          <w:rFonts w:ascii="Times New Roman" w:eastAsia="Times New Roman" w:hAnsi="Times New Roman" w:cs="Times New Roman"/>
          <w:b/>
          <w:sz w:val="6"/>
          <w:szCs w:val="6"/>
          <w:lang w:eastAsia="ru-RU"/>
        </w:rPr>
        <w:t>Теория общественного выбора: проблемы реализации институциональных инноваций.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Теория общественного выбора и объяснение затруднительности институциональных инноваций</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Следующей причиной, по которой преобразование неформальных норм в эффективно действующие формальные рамки становится затруднительным, является обладание нормами — характеристиками чистого общественного блага. Видоизменяя обычное определение общественного блага30, можно сказать, что нормы (и институты в более широком смысле) — это такое благо, которое используется для организации взаимодействия совместно всеми экономическими агентами, вне зависимости от того, принимают ли они участие в процессе корректировки норм и их интерпретации с точки зрения нового опыта. Следовательно, для норм характерны три свойства, причем все они связаны с ролью, которую нормы играют в обеспечении координации деятельности.</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Свойство </w:t>
      </w:r>
      <w:proofErr w:type="spellStart"/>
      <w:r w:rsidRPr="007446FC">
        <w:rPr>
          <w:rFonts w:ascii="Times New Roman" w:eastAsia="Times New Roman" w:hAnsi="Times New Roman" w:cs="Times New Roman"/>
          <w:sz w:val="6"/>
          <w:szCs w:val="6"/>
          <w:lang w:eastAsia="ru-RU"/>
        </w:rPr>
        <w:t>неизбирательности</w:t>
      </w:r>
      <w:proofErr w:type="spellEnd"/>
      <w:r w:rsidRPr="007446FC">
        <w:rPr>
          <w:rFonts w:ascii="Times New Roman" w:eastAsia="Times New Roman" w:hAnsi="Times New Roman" w:cs="Times New Roman"/>
          <w:sz w:val="6"/>
          <w:szCs w:val="6"/>
          <w:lang w:eastAsia="ru-RU"/>
        </w:rPr>
        <w:t xml:space="preserve"> в потреблении: использование определенной нормы одним человеком не уменьшает ее доступности для остальных. Наоборот, чем доступнее норма, тем легче скоординировать на ее основе деятельность в различных сферах.</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Свойство </w:t>
      </w:r>
      <w:proofErr w:type="spellStart"/>
      <w:r w:rsidRPr="007446FC">
        <w:rPr>
          <w:rFonts w:ascii="Times New Roman" w:eastAsia="Times New Roman" w:hAnsi="Times New Roman" w:cs="Times New Roman"/>
          <w:sz w:val="6"/>
          <w:szCs w:val="6"/>
          <w:lang w:eastAsia="ru-RU"/>
        </w:rPr>
        <w:t>неисключаемости</w:t>
      </w:r>
      <w:proofErr w:type="spellEnd"/>
      <w:r w:rsidRPr="007446FC">
        <w:rPr>
          <w:rFonts w:ascii="Times New Roman" w:eastAsia="Times New Roman" w:hAnsi="Times New Roman" w:cs="Times New Roman"/>
          <w:sz w:val="6"/>
          <w:szCs w:val="6"/>
          <w:lang w:eastAsia="ru-RU"/>
        </w:rPr>
        <w:t xml:space="preserve"> в потреблении: ни одному человеку не может быть запрещено использование нормы, даже если он не участвует (или не участвовал) в ее создании или корректировке. Норму вообще нельзя потребить индивидуально, ее потребление носит всегда совместный характер. Как мы убедились на примере игр, касающихся выбора места встречи и места выпаса стада пастухом, использование индивидами разных норм делает взаимодействие неэффективным.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 Свойство неисчерпаемости в потреблении: использование нормы одним индивидом не уменьшает полезного эффекта от использования этой же нормы другим индивидом. Наоборот, чем шире распространена норма, тем больше полезный эффект от ее применения, ведь выбор общепринятой нормы снижает неопределенность во взаимодействиях. Например, чем больше людей выполняют требования Правил дорожного движения, тем более предсказуема и безопасна ситуация на дорогах. Характеристика норм как общественного блага предполагает, что интерпретация и корректировка норм затруднены ввиду уже </w:t>
      </w:r>
      <w:proofErr w:type="spellStart"/>
      <w:r w:rsidRPr="007446FC">
        <w:rPr>
          <w:rFonts w:ascii="Times New Roman" w:eastAsia="Times New Roman" w:hAnsi="Times New Roman" w:cs="Times New Roman"/>
          <w:sz w:val="6"/>
          <w:szCs w:val="6"/>
          <w:lang w:eastAsia="ru-RU"/>
        </w:rPr>
        <w:t>упоминавшейся</w:t>
      </w:r>
      <w:proofErr w:type="spellEnd"/>
      <w:r w:rsidRPr="007446FC">
        <w:rPr>
          <w:rFonts w:ascii="Times New Roman" w:eastAsia="Times New Roman" w:hAnsi="Times New Roman" w:cs="Times New Roman"/>
          <w:sz w:val="6"/>
          <w:szCs w:val="6"/>
          <w:lang w:eastAsia="ru-RU"/>
        </w:rPr>
        <w:t xml:space="preserve"> ранее проблемы безбилетника. Так, все люди заинтересованы в создании на базе неформальных норм эффективной легальной системы, но никто не готов участвовать в законотворческом процессе ни непосредственно, ни косвенным образом, через возмещение части связанных с законотворчеством издержек (в форме налогов).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Итак, согласно теории общественного выбора, институциональное развитие, точнее, его отсутствие, заключается в лучшем случае в простой легализации неформальных норм. Этот вариант предполагает закрепление неформальных норм в законе без их интерпретации и постоянной корректировки, которые связаны с высокими издержками.</w:t>
      </w:r>
    </w:p>
    <w:p w:rsidR="007446FC" w:rsidRPr="007446FC"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45.</w:t>
      </w:r>
      <w:r w:rsidR="007446FC" w:rsidRPr="007446FC">
        <w:rPr>
          <w:rFonts w:ascii="Times New Roman" w:eastAsia="Times New Roman" w:hAnsi="Times New Roman" w:cs="Times New Roman"/>
          <w:b/>
          <w:sz w:val="6"/>
          <w:szCs w:val="6"/>
          <w:lang w:eastAsia="ru-RU"/>
        </w:rPr>
        <w:t>Теория игр: распространенность нормы как препятствие к ее изменению.</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Теория игр обращает внимание на такое препятствие модификации неформальных норм в ходе их легализации, как распространенность неформальных норм в обществе, т. е. численность индивидов, использующих эти нормы для организации "своих повседневных взаимодействий. Речь идет о применении понятия эволюционно-стабильной стратегии к анализу институциональных изменений. Ведь если неформальная норма «ты — мне, я — тебе» господствует в обществе, то сама по себе попытка закрепить</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в законе комплекс более универсальных норм, регулирующих заключение </w:t>
      </w:r>
      <w:proofErr w:type="gramStart"/>
      <w:r w:rsidRPr="007446FC">
        <w:rPr>
          <w:rFonts w:ascii="Times New Roman" w:eastAsia="Times New Roman" w:hAnsi="Times New Roman" w:cs="Times New Roman"/>
          <w:sz w:val="6"/>
          <w:szCs w:val="6"/>
          <w:lang w:eastAsia="ru-RU"/>
        </w:rPr>
        <w:t>типового</w:t>
      </w:r>
      <w:proofErr w:type="gramEnd"/>
      <w:r w:rsidRPr="007446FC">
        <w:rPr>
          <w:rFonts w:ascii="Times New Roman" w:eastAsia="Times New Roman" w:hAnsi="Times New Roman" w:cs="Times New Roman"/>
          <w:sz w:val="6"/>
          <w:szCs w:val="6"/>
          <w:lang w:eastAsia="ru-RU"/>
        </w:rPr>
        <w:t xml:space="preserve"> договора32, совершенно не обязательно приведет к поголовному использованию при заключении сделок новых формальных норм, даже если они потенциально эффективнее старых неформальных. Рассмотрим эту ситуацию более строго, предполагая, что использование персонифицированной нормы «ты — мне, я — тебе» менее выгодно для обоих участников сделки как минимум из-за упущенной выгоды от предложений, адресуемых людьми, находящимися за пределами круга «своих»33. Ведь вполне возможно, что наиболее выгодное в ценовом выражении предложение поступит от людей, не относящихся к кругу «своих». В то же время использование сторонами различных норм вообще не позволит совершить сделку, ведь условием ее совершения является наличие приемлемых для обеих сторон правил.</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Известны и другие примеры, когда зависимость институтов от пути развития обусловлена в первую очередь широким распространением в обществе тех или иных норм. Так, Р. </w:t>
      </w:r>
      <w:proofErr w:type="spellStart"/>
      <w:r w:rsidRPr="007446FC">
        <w:rPr>
          <w:rFonts w:ascii="Times New Roman" w:eastAsia="Times New Roman" w:hAnsi="Times New Roman" w:cs="Times New Roman"/>
          <w:sz w:val="6"/>
          <w:szCs w:val="6"/>
          <w:lang w:eastAsia="ru-RU"/>
        </w:rPr>
        <w:t>Сагден</w:t>
      </w:r>
      <w:proofErr w:type="spellEnd"/>
      <w:r w:rsidRPr="007446FC">
        <w:rPr>
          <w:rFonts w:ascii="Times New Roman" w:eastAsia="Times New Roman" w:hAnsi="Times New Roman" w:cs="Times New Roman"/>
          <w:sz w:val="6"/>
          <w:szCs w:val="6"/>
          <w:lang w:eastAsia="ru-RU"/>
        </w:rPr>
        <w:t xml:space="preserve"> попытался</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объяснить устойчивость, вплоть до легализации нормы «приоритета первого» (</w:t>
      </w:r>
      <w:proofErr w:type="spellStart"/>
      <w:r w:rsidRPr="007446FC">
        <w:rPr>
          <w:rFonts w:ascii="Times New Roman" w:eastAsia="Times New Roman" w:hAnsi="Times New Roman" w:cs="Times New Roman"/>
          <w:sz w:val="6"/>
          <w:szCs w:val="6"/>
          <w:lang w:eastAsia="ru-RU"/>
        </w:rPr>
        <w:t>first</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came</w:t>
      </w:r>
      <w:proofErr w:type="spellEnd"/>
      <w:r w:rsidRPr="007446FC">
        <w:rPr>
          <w:rFonts w:ascii="Times New Roman" w:eastAsia="Times New Roman" w:hAnsi="Times New Roman" w:cs="Times New Roman"/>
          <w:sz w:val="6"/>
          <w:szCs w:val="6"/>
          <w:lang w:eastAsia="ru-RU"/>
        </w:rPr>
        <w:t xml:space="preserve"> — </w:t>
      </w:r>
      <w:proofErr w:type="spellStart"/>
      <w:r w:rsidRPr="007446FC">
        <w:rPr>
          <w:rFonts w:ascii="Times New Roman" w:eastAsia="Times New Roman" w:hAnsi="Times New Roman" w:cs="Times New Roman"/>
          <w:sz w:val="6"/>
          <w:szCs w:val="6"/>
          <w:lang w:eastAsia="ru-RU"/>
        </w:rPr>
        <w:t>first</w:t>
      </w:r>
      <w:proofErr w:type="spellEnd"/>
      <w:r w:rsidRPr="007446FC">
        <w:rPr>
          <w:rFonts w:ascii="Times New Roman" w:eastAsia="Times New Roman" w:hAnsi="Times New Roman" w:cs="Times New Roman"/>
          <w:sz w:val="6"/>
          <w:szCs w:val="6"/>
          <w:lang w:eastAsia="ru-RU"/>
        </w:rPr>
        <w:t xml:space="preserve"> </w:t>
      </w:r>
      <w:proofErr w:type="spellStart"/>
      <w:r w:rsidRPr="007446FC">
        <w:rPr>
          <w:rFonts w:ascii="Times New Roman" w:eastAsia="Times New Roman" w:hAnsi="Times New Roman" w:cs="Times New Roman"/>
          <w:sz w:val="6"/>
          <w:szCs w:val="6"/>
          <w:lang w:eastAsia="ru-RU"/>
        </w:rPr>
        <w:t>served</w:t>
      </w:r>
      <w:proofErr w:type="spellEnd"/>
      <w:r w:rsidRPr="007446FC">
        <w:rPr>
          <w:rFonts w:ascii="Times New Roman" w:eastAsia="Times New Roman" w:hAnsi="Times New Roman" w:cs="Times New Roman"/>
          <w:sz w:val="6"/>
          <w:szCs w:val="6"/>
          <w:lang w:eastAsia="ru-RU"/>
        </w:rPr>
        <w:t xml:space="preserve">), которая, как мы убедились на примере с двумя пастухами, отнюдь не является оптимальной. Он находит объяснение в исторически сложившемся в Англии господстве аналогичной неформальной нормы. Дело в том, что еще в средние века в прибрежных английских деревнях существовало правило, согласно которому право на сбор выброшенных штормом на берег предметов принадлежало человеку, </w:t>
      </w:r>
      <w:proofErr w:type="gramStart"/>
      <w:r w:rsidRPr="007446FC">
        <w:rPr>
          <w:rFonts w:ascii="Times New Roman" w:eastAsia="Times New Roman" w:hAnsi="Times New Roman" w:cs="Times New Roman"/>
          <w:sz w:val="6"/>
          <w:szCs w:val="6"/>
          <w:lang w:eastAsia="ru-RU"/>
        </w:rPr>
        <w:t>первому</w:t>
      </w:r>
      <w:proofErr w:type="gramEnd"/>
      <w:r w:rsidRPr="007446FC">
        <w:rPr>
          <w:rFonts w:ascii="Times New Roman" w:eastAsia="Times New Roman" w:hAnsi="Times New Roman" w:cs="Times New Roman"/>
          <w:sz w:val="6"/>
          <w:szCs w:val="6"/>
          <w:lang w:eastAsia="ru-RU"/>
        </w:rPr>
        <w:t xml:space="preserve"> пришедшему на берег после окончания шторма. Далее, через механизм прецедента это правило распространилось на сферы, весьма далекие от исходной ситуации, вплоть до осуществления послевоенного передела Европы согласно этому правилу (сфера влияния союзников и советских войск определялась на основе того, чьи войска первыми вошли в ту или иную страну). «По причине того, что нормы распространяются по аналогии, вовсе не обязательно ожидать, что они окажутся оптимальными в решении конкретных проблем координации». </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Чем шире распространена даже неэффективная норма, тем труднее ее заменить </w:t>
      </w:r>
      <w:proofErr w:type="gramStart"/>
      <w:r w:rsidRPr="007446FC">
        <w:rPr>
          <w:rFonts w:ascii="Times New Roman" w:eastAsia="Times New Roman" w:hAnsi="Times New Roman" w:cs="Times New Roman"/>
          <w:sz w:val="6"/>
          <w:szCs w:val="6"/>
          <w:lang w:eastAsia="ru-RU"/>
        </w:rPr>
        <w:t>на</w:t>
      </w:r>
      <w:proofErr w:type="gramEnd"/>
      <w:r w:rsidRPr="007446FC">
        <w:rPr>
          <w:rFonts w:ascii="Times New Roman" w:eastAsia="Times New Roman" w:hAnsi="Times New Roman" w:cs="Times New Roman"/>
          <w:sz w:val="6"/>
          <w:szCs w:val="6"/>
          <w:lang w:eastAsia="ru-RU"/>
        </w:rPr>
        <w:t xml:space="preserve"> эффективную,</w:t>
      </w:r>
    </w:p>
    <w:p w:rsidR="007446FC" w:rsidRPr="007446FC" w:rsidRDefault="00EF3F66" w:rsidP="00EF3F66">
      <w:pPr>
        <w:spacing w:after="0" w:line="240" w:lineRule="auto"/>
        <w:jc w:val="both"/>
        <w:rPr>
          <w:rFonts w:ascii="Times New Roman" w:eastAsia="Times New Roman" w:hAnsi="Times New Roman" w:cs="Times New Roman"/>
          <w:b/>
          <w:sz w:val="6"/>
          <w:szCs w:val="6"/>
          <w:lang w:eastAsia="ru-RU"/>
        </w:rPr>
      </w:pPr>
      <w:r>
        <w:rPr>
          <w:rFonts w:ascii="Times New Roman" w:eastAsia="Times New Roman" w:hAnsi="Times New Roman" w:cs="Times New Roman"/>
          <w:b/>
          <w:sz w:val="6"/>
          <w:szCs w:val="6"/>
          <w:lang w:eastAsia="ru-RU"/>
        </w:rPr>
        <w:t>46.</w:t>
      </w:r>
      <w:bookmarkStart w:id="0" w:name="_GoBack"/>
      <w:bookmarkEnd w:id="0"/>
      <w:r w:rsidR="007446FC" w:rsidRPr="007446FC">
        <w:rPr>
          <w:rFonts w:ascii="Times New Roman" w:eastAsia="Times New Roman" w:hAnsi="Times New Roman" w:cs="Times New Roman"/>
          <w:b/>
          <w:sz w:val="6"/>
          <w:szCs w:val="6"/>
          <w:lang w:eastAsia="ru-RU"/>
        </w:rPr>
        <w:t>Импорт институтов. Понятие онтологических изменений. Конгруэнтность формальных и неформальных норм.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Импорт </w:t>
      </w:r>
      <w:proofErr w:type="gramStart"/>
      <w:r w:rsidRPr="007446FC">
        <w:rPr>
          <w:rFonts w:ascii="Times New Roman" w:eastAsia="Times New Roman" w:hAnsi="Times New Roman" w:cs="Times New Roman"/>
          <w:sz w:val="6"/>
          <w:szCs w:val="6"/>
          <w:lang w:eastAsia="ru-RU"/>
        </w:rPr>
        <w:t>институтов</w:t>
      </w:r>
      <w:proofErr w:type="gramEnd"/>
      <w:r w:rsidRPr="007446FC">
        <w:rPr>
          <w:rFonts w:ascii="Times New Roman" w:eastAsia="Times New Roman" w:hAnsi="Times New Roman" w:cs="Times New Roman"/>
          <w:sz w:val="6"/>
          <w:szCs w:val="6"/>
          <w:lang w:eastAsia="ru-RU"/>
        </w:rPr>
        <w:t xml:space="preserve"> безусловно оказывает влияние на динамику институционального и экономического развития, но это влияние может принимать как позитивные, так и негативные формы.</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proofErr w:type="gramStart"/>
      <w:r w:rsidRPr="007446FC">
        <w:rPr>
          <w:rFonts w:ascii="Times New Roman" w:eastAsia="Times New Roman" w:hAnsi="Times New Roman" w:cs="Times New Roman"/>
          <w:sz w:val="6"/>
          <w:szCs w:val="6"/>
          <w:lang w:eastAsia="ru-RU"/>
        </w:rPr>
        <w:t>Факторы</w:t>
      </w:r>
      <w:proofErr w:type="gramEnd"/>
      <w:r w:rsidRPr="007446FC">
        <w:rPr>
          <w:rFonts w:ascii="Times New Roman" w:eastAsia="Times New Roman" w:hAnsi="Times New Roman" w:cs="Times New Roman"/>
          <w:sz w:val="6"/>
          <w:szCs w:val="6"/>
          <w:lang w:eastAsia="ru-RU"/>
        </w:rPr>
        <w:t xml:space="preserve"> влияющие на успех импорта институтов – степень и характер конгруэнтности господствующих в стране-импортере неформальных и формальных норм, но основе которых функционирует импортируемый институт.</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i/>
          <w:sz w:val="6"/>
          <w:szCs w:val="6"/>
          <w:lang w:eastAsia="ru-RU"/>
        </w:rPr>
        <w:t>Конгруэнтность неформальных и формальных норм</w:t>
      </w:r>
      <w:r w:rsidRPr="007446FC">
        <w:rPr>
          <w:rFonts w:ascii="Times New Roman" w:eastAsia="Times New Roman" w:hAnsi="Times New Roman" w:cs="Times New Roman"/>
          <w:sz w:val="6"/>
          <w:szCs w:val="6"/>
          <w:lang w:eastAsia="ru-RU"/>
        </w:rPr>
        <w:t xml:space="preserve"> – наличие общих тенденций развития господствующих в обществе неформальных и импортируемых формальных норм.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Поиски альтернативы приводят к третьему, революционному варианту институционального развития, заключающемуся в попытках </w:t>
      </w:r>
      <w:proofErr w:type="gramStart"/>
      <w:r w:rsidRPr="007446FC">
        <w:rPr>
          <w:rFonts w:ascii="Times New Roman" w:eastAsia="Times New Roman" w:hAnsi="Times New Roman" w:cs="Times New Roman"/>
          <w:sz w:val="6"/>
          <w:szCs w:val="6"/>
          <w:lang w:eastAsia="ru-RU"/>
        </w:rPr>
        <w:t>изменить</w:t>
      </w:r>
      <w:proofErr w:type="gramEnd"/>
      <w:r w:rsidRPr="007446FC">
        <w:rPr>
          <w:rFonts w:ascii="Times New Roman" w:eastAsia="Times New Roman" w:hAnsi="Times New Roman" w:cs="Times New Roman"/>
          <w:sz w:val="6"/>
          <w:szCs w:val="6"/>
          <w:lang w:eastAsia="ru-RU"/>
        </w:rPr>
        <w:t xml:space="preserve"> прежде всего формальные рамки, ориентируясь на уже известные образцы. Речь идет об импорте формальных институтов, уже доказавших свою эффективность в обеспечении взаимодействий, и отхода на этой основе от тупиковой траектории институционального развития. Иначе говоря, преобразования ориентируются на достижение определенного результата, и исходные условия — существующие в обществе неформальные институты — принимаются в расчет в последнюю очередь. В отличие от генетических изменений, сопровождающих эволюцию институтов, революционные изменения можно назвать </w:t>
      </w:r>
      <w:r w:rsidRPr="007446FC">
        <w:rPr>
          <w:rFonts w:ascii="Times New Roman" w:eastAsia="Times New Roman" w:hAnsi="Times New Roman" w:cs="Times New Roman"/>
          <w:i/>
          <w:sz w:val="6"/>
          <w:szCs w:val="6"/>
          <w:lang w:eastAsia="ru-RU"/>
        </w:rPr>
        <w:t>онтологическими</w:t>
      </w:r>
      <w:r w:rsidRPr="007446FC">
        <w:rPr>
          <w:rFonts w:ascii="Times New Roman" w:eastAsia="Times New Roman" w:hAnsi="Times New Roman" w:cs="Times New Roman"/>
          <w:sz w:val="6"/>
          <w:szCs w:val="6"/>
          <w:lang w:eastAsia="ru-RU"/>
        </w:rPr>
        <w:t xml:space="preserve">: желаемая ситуация проецируется на общество. Теперь зададимся вопросом об эффективности институционального импорта: достигает ли он поставленной цели — смены траектории институционального развития? Общий вывод заключается в том, что импорт </w:t>
      </w:r>
      <w:proofErr w:type="gramStart"/>
      <w:r w:rsidRPr="007446FC">
        <w:rPr>
          <w:rFonts w:ascii="Times New Roman" w:eastAsia="Times New Roman" w:hAnsi="Times New Roman" w:cs="Times New Roman"/>
          <w:sz w:val="6"/>
          <w:szCs w:val="6"/>
          <w:lang w:eastAsia="ru-RU"/>
        </w:rPr>
        <w:t>институтов</w:t>
      </w:r>
      <w:proofErr w:type="gramEnd"/>
      <w:r w:rsidRPr="007446FC">
        <w:rPr>
          <w:rFonts w:ascii="Times New Roman" w:eastAsia="Times New Roman" w:hAnsi="Times New Roman" w:cs="Times New Roman"/>
          <w:sz w:val="6"/>
          <w:szCs w:val="6"/>
          <w:lang w:eastAsia="ru-RU"/>
        </w:rPr>
        <w:t xml:space="preserve"> безусловно оказывает влияние на динамику институционального и экономического развития, но это влияние может принимать как позитивные, так и негативные формы.  Основными факторами, влияющими на успех импорта институтов, являются степень и характер конгруэнтности господствующих в стране-импортере неформальных норм и формальных норм,</w:t>
      </w:r>
    </w:p>
    <w:p w:rsidR="007446FC" w:rsidRPr="007446FC" w:rsidRDefault="007446FC" w:rsidP="00EC6A4C">
      <w:pPr>
        <w:spacing w:after="0" w:line="240" w:lineRule="auto"/>
        <w:jc w:val="both"/>
        <w:rPr>
          <w:rFonts w:ascii="Times New Roman" w:eastAsia="Times New Roman" w:hAnsi="Times New Roman" w:cs="Times New Roman"/>
          <w:sz w:val="6"/>
          <w:szCs w:val="6"/>
          <w:lang w:eastAsia="ru-RU"/>
        </w:rPr>
      </w:pPr>
      <w:r w:rsidRPr="007446FC">
        <w:rPr>
          <w:rFonts w:ascii="Times New Roman" w:eastAsia="Times New Roman" w:hAnsi="Times New Roman" w:cs="Times New Roman"/>
          <w:sz w:val="6"/>
          <w:szCs w:val="6"/>
          <w:lang w:eastAsia="ru-RU"/>
        </w:rPr>
        <w:t xml:space="preserve">на </w:t>
      </w:r>
      <w:proofErr w:type="gramStart"/>
      <w:r w:rsidRPr="007446FC">
        <w:rPr>
          <w:rFonts w:ascii="Times New Roman" w:eastAsia="Times New Roman" w:hAnsi="Times New Roman" w:cs="Times New Roman"/>
          <w:sz w:val="6"/>
          <w:szCs w:val="6"/>
          <w:lang w:eastAsia="ru-RU"/>
        </w:rPr>
        <w:t>основе</w:t>
      </w:r>
      <w:proofErr w:type="gramEnd"/>
      <w:r w:rsidRPr="007446FC">
        <w:rPr>
          <w:rFonts w:ascii="Times New Roman" w:eastAsia="Times New Roman" w:hAnsi="Times New Roman" w:cs="Times New Roman"/>
          <w:sz w:val="6"/>
          <w:szCs w:val="6"/>
          <w:lang w:eastAsia="ru-RU"/>
        </w:rPr>
        <w:t xml:space="preserve"> которых функционирует импортируемый институт. За неимением лучшего мы используем </w:t>
      </w:r>
      <w:proofErr w:type="gramStart"/>
      <w:r w:rsidRPr="007446FC">
        <w:rPr>
          <w:rFonts w:ascii="Times New Roman" w:eastAsia="Times New Roman" w:hAnsi="Times New Roman" w:cs="Times New Roman"/>
          <w:sz w:val="6"/>
          <w:szCs w:val="6"/>
          <w:lang w:eastAsia="ru-RU"/>
        </w:rPr>
        <w:t>геометрический</w:t>
      </w:r>
      <w:proofErr w:type="gramEnd"/>
      <w:r w:rsidRPr="007446FC">
        <w:rPr>
          <w:rFonts w:ascii="Times New Roman" w:eastAsia="Times New Roman" w:hAnsi="Times New Roman" w:cs="Times New Roman"/>
          <w:sz w:val="6"/>
          <w:szCs w:val="6"/>
          <w:lang w:eastAsia="ru-RU"/>
        </w:rPr>
        <w:t xml:space="preserve"> термин50, под которым подразумеваем наличие общих тенденций развития господствующих в обществе неформальных и импортируемых формальных норм. Наличие между нормами конгруэнтности позволяет получить их конвергенцию, сближение тренда, траектории институционального развития.</w:t>
      </w:r>
    </w:p>
    <w:p w:rsidR="007446FC" w:rsidRDefault="007446FC"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pPr>
    </w:p>
    <w:p w:rsidR="00EF3F66" w:rsidRDefault="00EF3F66" w:rsidP="00EC6A4C">
      <w:pPr>
        <w:spacing w:after="0" w:line="240" w:lineRule="auto"/>
        <w:jc w:val="both"/>
        <w:rPr>
          <w:rFonts w:ascii="Times New Roman" w:eastAsia="Times New Roman" w:hAnsi="Times New Roman" w:cs="Times New Roman"/>
          <w:lang w:eastAsia="ru-RU"/>
        </w:rPr>
        <w:sectPr w:rsidR="00EF3F66" w:rsidSect="00EC6A4C">
          <w:pgSz w:w="11906" w:h="16838"/>
          <w:pgMar w:top="851" w:right="851" w:bottom="284" w:left="851" w:header="709" w:footer="709" w:gutter="0"/>
          <w:cols w:num="5" w:space="71"/>
          <w:docGrid w:linePitch="360"/>
        </w:sectPr>
      </w:pPr>
    </w:p>
    <w:p w:rsidR="007446FC" w:rsidRPr="007446FC" w:rsidRDefault="007446FC" w:rsidP="00EC6A4C">
      <w:pPr>
        <w:spacing w:after="0" w:line="240" w:lineRule="auto"/>
        <w:jc w:val="both"/>
        <w:rPr>
          <w:rFonts w:ascii="Times New Roman" w:eastAsia="Times New Roman" w:hAnsi="Times New Roman" w:cs="Times New Roman"/>
          <w:lang w:eastAsia="ru-RU"/>
        </w:rPr>
      </w:pPr>
    </w:p>
    <w:p w:rsidR="00FD5AAD" w:rsidRDefault="00FD5AAD" w:rsidP="00EC6A4C">
      <w:pPr>
        <w:jc w:val="both"/>
      </w:pPr>
    </w:p>
    <w:sectPr w:rsidR="00FD5AAD" w:rsidSect="007446FC">
      <w:type w:val="continuous"/>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D24"/>
    <w:multiLevelType w:val="hybridMultilevel"/>
    <w:tmpl w:val="80E4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5D7EDE"/>
    <w:multiLevelType w:val="hybridMultilevel"/>
    <w:tmpl w:val="67FE1A5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3D754A"/>
    <w:multiLevelType w:val="hybridMultilevel"/>
    <w:tmpl w:val="C94E4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062A3B"/>
    <w:multiLevelType w:val="hybridMultilevel"/>
    <w:tmpl w:val="703A03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64F33B4"/>
    <w:multiLevelType w:val="hybridMultilevel"/>
    <w:tmpl w:val="B36CCB8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773DE9"/>
    <w:multiLevelType w:val="hybridMultilevel"/>
    <w:tmpl w:val="908EF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2C5349"/>
    <w:multiLevelType w:val="hybridMultilevel"/>
    <w:tmpl w:val="C63A526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E21037"/>
    <w:multiLevelType w:val="hybridMultilevel"/>
    <w:tmpl w:val="A706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CE6123"/>
    <w:multiLevelType w:val="hybridMultilevel"/>
    <w:tmpl w:val="8D125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9F0990"/>
    <w:multiLevelType w:val="hybridMultilevel"/>
    <w:tmpl w:val="5D46DE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E57AAD"/>
    <w:multiLevelType w:val="hybridMultilevel"/>
    <w:tmpl w:val="2BEEA7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43758F"/>
    <w:multiLevelType w:val="hybridMultilevel"/>
    <w:tmpl w:val="765A007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E93606"/>
    <w:multiLevelType w:val="hybridMultilevel"/>
    <w:tmpl w:val="34065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3956D8"/>
    <w:multiLevelType w:val="hybridMultilevel"/>
    <w:tmpl w:val="280A7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DC29A2"/>
    <w:multiLevelType w:val="hybridMultilevel"/>
    <w:tmpl w:val="810E91EE"/>
    <w:lvl w:ilvl="0" w:tplc="0419000F">
      <w:start w:val="1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7"/>
  </w:num>
  <w:num w:numId="3">
    <w:abstractNumId w:val="13"/>
  </w:num>
  <w:num w:numId="4">
    <w:abstractNumId w:val="12"/>
  </w:num>
  <w:num w:numId="5">
    <w:abstractNumId w:val="0"/>
  </w:num>
  <w:num w:numId="6">
    <w:abstractNumId w:val="4"/>
  </w:num>
  <w:num w:numId="7">
    <w:abstractNumId w:val="11"/>
  </w:num>
  <w:num w:numId="8">
    <w:abstractNumId w:val="14"/>
  </w:num>
  <w:num w:numId="9">
    <w:abstractNumId w:val="1"/>
  </w:num>
  <w:num w:numId="10">
    <w:abstractNumId w:val="5"/>
  </w:num>
  <w:num w:numId="11">
    <w:abstractNumId w:val="10"/>
  </w:num>
  <w:num w:numId="12">
    <w:abstractNumId w:val="2"/>
  </w:num>
  <w:num w:numId="13">
    <w:abstractNumId w:val="8"/>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6FC"/>
    <w:rsid w:val="004A6DD0"/>
    <w:rsid w:val="005E3C79"/>
    <w:rsid w:val="007446FC"/>
    <w:rsid w:val="00CF329E"/>
    <w:rsid w:val="00EC6A4C"/>
    <w:rsid w:val="00EF3F66"/>
    <w:rsid w:val="00FD5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446F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46FC"/>
    <w:rPr>
      <w:rFonts w:ascii="Arial" w:eastAsia="Times New Roman" w:hAnsi="Arial" w:cs="Arial"/>
      <w:b/>
      <w:bCs/>
      <w:kern w:val="32"/>
      <w:sz w:val="32"/>
      <w:szCs w:val="32"/>
      <w:lang w:eastAsia="ru-RU"/>
    </w:rPr>
  </w:style>
  <w:style w:type="numbering" w:customStyle="1" w:styleId="11">
    <w:name w:val="Нет списка1"/>
    <w:next w:val="a2"/>
    <w:semiHidden/>
    <w:rsid w:val="007446FC"/>
  </w:style>
  <w:style w:type="paragraph" w:customStyle="1" w:styleId="a3">
    <w:name w:val="Заголовок раздела"/>
    <w:basedOn w:val="1"/>
    <w:rsid w:val="007446FC"/>
    <w:pPr>
      <w:keepNext w:val="0"/>
      <w:spacing w:before="100" w:beforeAutospacing="1" w:after="100" w:afterAutospacing="1"/>
      <w:jc w:val="center"/>
    </w:pPr>
    <w:rPr>
      <w:rFonts w:ascii="Times New Roman" w:hAnsi="Times New Roman" w:cs="Times New Roman"/>
      <w:caps/>
      <w:color w:val="000000"/>
      <w:kern w:val="36"/>
      <w:sz w:val="20"/>
      <w:szCs w:val="20"/>
    </w:rPr>
  </w:style>
  <w:style w:type="paragraph" w:styleId="a4">
    <w:name w:val="List Paragraph"/>
    <w:basedOn w:val="a"/>
    <w:uiPriority w:val="34"/>
    <w:qFormat/>
    <w:rsid w:val="007446FC"/>
    <w:pPr>
      <w:spacing w:after="0" w:line="240" w:lineRule="auto"/>
      <w:ind w:left="708"/>
    </w:pPr>
    <w:rPr>
      <w:rFonts w:ascii="Times New Roman" w:eastAsia="Times New Roman" w:hAnsi="Times New Roman" w:cs="Times New Roman"/>
      <w:sz w:val="24"/>
      <w:szCs w:val="24"/>
      <w:lang w:eastAsia="ru-RU"/>
    </w:rPr>
  </w:style>
  <w:style w:type="table" w:styleId="a5">
    <w:name w:val="Table Grid"/>
    <w:basedOn w:val="a1"/>
    <w:rsid w:val="007446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7446FC"/>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rsid w:val="007446F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446F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46FC"/>
    <w:rPr>
      <w:rFonts w:ascii="Arial" w:eastAsia="Times New Roman" w:hAnsi="Arial" w:cs="Arial"/>
      <w:b/>
      <w:bCs/>
      <w:kern w:val="32"/>
      <w:sz w:val="32"/>
      <w:szCs w:val="32"/>
      <w:lang w:eastAsia="ru-RU"/>
    </w:rPr>
  </w:style>
  <w:style w:type="numbering" w:customStyle="1" w:styleId="11">
    <w:name w:val="Нет списка1"/>
    <w:next w:val="a2"/>
    <w:semiHidden/>
    <w:rsid w:val="007446FC"/>
  </w:style>
  <w:style w:type="paragraph" w:customStyle="1" w:styleId="a3">
    <w:name w:val="Заголовок раздела"/>
    <w:basedOn w:val="1"/>
    <w:rsid w:val="007446FC"/>
    <w:pPr>
      <w:keepNext w:val="0"/>
      <w:spacing w:before="100" w:beforeAutospacing="1" w:after="100" w:afterAutospacing="1"/>
      <w:jc w:val="center"/>
    </w:pPr>
    <w:rPr>
      <w:rFonts w:ascii="Times New Roman" w:hAnsi="Times New Roman" w:cs="Times New Roman"/>
      <w:caps/>
      <w:color w:val="000000"/>
      <w:kern w:val="36"/>
      <w:sz w:val="20"/>
      <w:szCs w:val="20"/>
    </w:rPr>
  </w:style>
  <w:style w:type="paragraph" w:styleId="a4">
    <w:name w:val="List Paragraph"/>
    <w:basedOn w:val="a"/>
    <w:uiPriority w:val="34"/>
    <w:qFormat/>
    <w:rsid w:val="007446FC"/>
    <w:pPr>
      <w:spacing w:after="0" w:line="240" w:lineRule="auto"/>
      <w:ind w:left="708"/>
    </w:pPr>
    <w:rPr>
      <w:rFonts w:ascii="Times New Roman" w:eastAsia="Times New Roman" w:hAnsi="Times New Roman" w:cs="Times New Roman"/>
      <w:sz w:val="24"/>
      <w:szCs w:val="24"/>
      <w:lang w:eastAsia="ru-RU"/>
    </w:rPr>
  </w:style>
  <w:style w:type="table" w:styleId="a5">
    <w:name w:val="Table Grid"/>
    <w:basedOn w:val="a1"/>
    <w:rsid w:val="007446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7446FC"/>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rsid w:val="007446F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Pages>
  <Words>13596</Words>
  <Characters>77502</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cp:lastPrinted>2014-01-16T09:33:00Z</cp:lastPrinted>
  <dcterms:created xsi:type="dcterms:W3CDTF">2014-01-16T07:50:00Z</dcterms:created>
  <dcterms:modified xsi:type="dcterms:W3CDTF">2014-01-16T09:35:00Z</dcterms:modified>
</cp:coreProperties>
</file>