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E7F" w:rsidRPr="007D5B0F" w:rsidRDefault="00012E7F" w:rsidP="00771485">
      <w:pPr>
        <w:pStyle w:val="12"/>
        <w:rPr>
          <w:b w:val="0"/>
        </w:rPr>
      </w:pPr>
      <w:bookmarkStart w:id="0" w:name="_GoBack"/>
      <w:bookmarkEnd w:id="0"/>
      <w:r w:rsidRPr="007D5B0F">
        <w:rPr>
          <w:b w:val="0"/>
        </w:rPr>
        <w:t>Оглавление</w:t>
      </w:r>
    </w:p>
    <w:p w:rsidR="007D5B0F" w:rsidRPr="007D5B0F" w:rsidRDefault="00771485">
      <w:pPr>
        <w:pStyle w:val="12"/>
        <w:rPr>
          <w:rFonts w:eastAsiaTheme="minorEastAsia"/>
          <w:b w:val="0"/>
          <w:noProof/>
          <w:lang w:eastAsia="ru-RU"/>
        </w:rPr>
      </w:pPr>
      <w:r w:rsidRPr="007D5B0F">
        <w:rPr>
          <w:b w:val="0"/>
          <w:bCs/>
        </w:rPr>
        <w:fldChar w:fldCharType="begin"/>
      </w:r>
      <w:r w:rsidRPr="007D5B0F">
        <w:rPr>
          <w:b w:val="0"/>
          <w:bCs/>
        </w:rPr>
        <w:instrText xml:space="preserve"> TOC \o "1-2" \f \h \z \u </w:instrText>
      </w:r>
      <w:r w:rsidRPr="007D5B0F">
        <w:rPr>
          <w:b w:val="0"/>
          <w:bCs/>
        </w:rPr>
        <w:fldChar w:fldCharType="separate"/>
      </w:r>
      <w:hyperlink w:anchor="_Toc356918301" w:history="1">
        <w:r w:rsidR="007D5B0F" w:rsidRPr="007D5B0F">
          <w:rPr>
            <w:rStyle w:val="a6"/>
            <w:b w:val="0"/>
            <w:noProof/>
          </w:rPr>
          <w:t>ВВЕДЕНИЕ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_Toc356918301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3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02" w:history="1">
        <w:r w:rsidR="007D5B0F" w:rsidRPr="007D5B0F">
          <w:rPr>
            <w:rStyle w:val="a6"/>
            <w:b w:val="0"/>
            <w:noProof/>
          </w:rPr>
          <w:t>АНАЛИЗ СТЕПЕНИ РАЗРАБОТАННОСТИ ПРОБЛЕМЫ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_Toc356918302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5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03" w:history="1">
        <w:r w:rsidR="007D5B0F" w:rsidRPr="007D5B0F">
          <w:rPr>
            <w:rStyle w:val="a6"/>
            <w:b w:val="0"/>
            <w:noProof/>
          </w:rPr>
          <w:t>СИСТЕМНЫЙ АНАЛИЗ ВАЛЮТНОГО КУРСА.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_Toc356918303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8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04" w:history="1">
        <w:r w:rsidR="007D5B0F" w:rsidRPr="007D5B0F">
          <w:rPr>
            <w:rStyle w:val="a6"/>
            <w:b w:val="0"/>
            <w:noProof/>
          </w:rPr>
          <w:t>Глава 1.ОБЩАЯ ХАРАКТЕРИСТИКА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_Toc356918304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8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05" w:history="1">
        <w:r w:rsidR="007D5B0F" w:rsidRPr="007D5B0F">
          <w:rPr>
            <w:rStyle w:val="a6"/>
            <w:b w:val="0"/>
            <w:noProof/>
          </w:rPr>
          <w:t>Глава 2.ТЕКУЩИЙ АНАЛИЗ ВАЛЮТНОГО КУРСА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_Toc356918305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11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 w:rsidP="007D5B0F">
      <w:pPr>
        <w:pStyle w:val="22"/>
        <w:tabs>
          <w:tab w:val="left" w:pos="880"/>
          <w:tab w:val="right" w:leader="dot" w:pos="9628"/>
        </w:tabs>
        <w:ind w:left="0"/>
        <w:rPr>
          <w:rFonts w:eastAsiaTheme="minorEastAsia"/>
          <w:noProof/>
          <w:sz w:val="28"/>
          <w:szCs w:val="28"/>
          <w:lang w:eastAsia="ru-RU"/>
        </w:rPr>
      </w:pPr>
      <w:hyperlink w:anchor="_Toc356918306" w:history="1">
        <w:r w:rsidR="007D5B0F" w:rsidRPr="007D5B0F">
          <w:rPr>
            <w:rStyle w:val="a6"/>
            <w:noProof/>
            <w:sz w:val="28"/>
            <w:szCs w:val="28"/>
          </w:rPr>
          <w:t>2.1</w:t>
        </w:r>
        <w:r w:rsidR="007D5B0F">
          <w:rPr>
            <w:rFonts w:eastAsiaTheme="minorEastAsia"/>
            <w:noProof/>
            <w:sz w:val="28"/>
            <w:szCs w:val="28"/>
            <w:lang w:eastAsia="ru-RU"/>
          </w:rPr>
          <w:t xml:space="preserve">    </w:t>
        </w:r>
        <w:r w:rsidR="007D5B0F" w:rsidRPr="007D5B0F">
          <w:rPr>
            <w:rStyle w:val="a6"/>
            <w:noProof/>
            <w:sz w:val="28"/>
            <w:szCs w:val="28"/>
          </w:rPr>
          <w:t>Факторы, влияющие на величину валютного курса</w:t>
        </w:r>
        <w:r w:rsidR="007D5B0F" w:rsidRPr="007D5B0F">
          <w:rPr>
            <w:noProof/>
            <w:webHidden/>
            <w:sz w:val="28"/>
            <w:szCs w:val="28"/>
          </w:rPr>
          <w:tab/>
        </w:r>
        <w:r w:rsidR="007D5B0F" w:rsidRPr="007D5B0F">
          <w:rPr>
            <w:noProof/>
            <w:webHidden/>
            <w:sz w:val="28"/>
            <w:szCs w:val="28"/>
          </w:rPr>
          <w:fldChar w:fldCharType="begin"/>
        </w:r>
        <w:r w:rsidR="007D5B0F" w:rsidRPr="007D5B0F">
          <w:rPr>
            <w:noProof/>
            <w:webHidden/>
            <w:sz w:val="28"/>
            <w:szCs w:val="28"/>
          </w:rPr>
          <w:instrText xml:space="preserve"> PAGEREF _Toc356918306 \h </w:instrText>
        </w:r>
        <w:r w:rsidR="007D5B0F" w:rsidRPr="007D5B0F">
          <w:rPr>
            <w:noProof/>
            <w:webHidden/>
            <w:sz w:val="28"/>
            <w:szCs w:val="28"/>
          </w:rPr>
        </w:r>
        <w:r w:rsidR="007D5B0F" w:rsidRPr="007D5B0F">
          <w:rPr>
            <w:noProof/>
            <w:webHidden/>
            <w:sz w:val="28"/>
            <w:szCs w:val="28"/>
          </w:rPr>
          <w:fldChar w:fldCharType="separate"/>
        </w:r>
        <w:r w:rsidR="007D5B0F" w:rsidRPr="007D5B0F">
          <w:rPr>
            <w:noProof/>
            <w:webHidden/>
            <w:sz w:val="28"/>
            <w:szCs w:val="28"/>
          </w:rPr>
          <w:t>11</w:t>
        </w:r>
        <w:r w:rsidR="007D5B0F" w:rsidRPr="007D5B0F">
          <w:rPr>
            <w:noProof/>
            <w:webHidden/>
            <w:sz w:val="28"/>
            <w:szCs w:val="28"/>
          </w:rPr>
          <w:fldChar w:fldCharType="end"/>
        </w:r>
      </w:hyperlink>
    </w:p>
    <w:p w:rsidR="007D5B0F" w:rsidRPr="007D5B0F" w:rsidRDefault="00B8215D">
      <w:pPr>
        <w:pStyle w:val="12"/>
        <w:tabs>
          <w:tab w:val="left" w:pos="660"/>
        </w:tabs>
        <w:rPr>
          <w:rFonts w:eastAsiaTheme="minorEastAsia"/>
          <w:b w:val="0"/>
          <w:noProof/>
          <w:lang w:eastAsia="ru-RU"/>
        </w:rPr>
      </w:pPr>
      <w:hyperlink w:anchor="_Toc356918307" w:history="1">
        <w:r w:rsidR="007D5B0F" w:rsidRPr="007D5B0F">
          <w:rPr>
            <w:rStyle w:val="a6"/>
            <w:b w:val="0"/>
            <w:noProof/>
          </w:rPr>
          <w:t>2.2</w:t>
        </w:r>
        <w:r w:rsidR="007D5B0F" w:rsidRPr="007D5B0F">
          <w:rPr>
            <w:rFonts w:eastAsiaTheme="minorEastAsia"/>
            <w:b w:val="0"/>
            <w:noProof/>
            <w:lang w:eastAsia="ru-RU"/>
          </w:rPr>
          <w:tab/>
        </w:r>
        <w:r w:rsidR="007D5B0F" w:rsidRPr="007D5B0F">
          <w:rPr>
            <w:rStyle w:val="a6"/>
            <w:b w:val="0"/>
            <w:noProof/>
          </w:rPr>
          <w:t>Регулирование валютного курса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_Toc356918307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13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tabs>
          <w:tab w:val="left" w:pos="660"/>
        </w:tabs>
        <w:rPr>
          <w:rFonts w:eastAsiaTheme="minorEastAsia"/>
          <w:b w:val="0"/>
          <w:noProof/>
          <w:lang w:eastAsia="ru-RU"/>
        </w:rPr>
      </w:pPr>
      <w:hyperlink w:anchor="_Toc356918308" w:history="1">
        <w:r w:rsidR="007D5B0F" w:rsidRPr="007D5B0F">
          <w:rPr>
            <w:rStyle w:val="a6"/>
            <w:b w:val="0"/>
            <w:noProof/>
          </w:rPr>
          <w:t>2.3</w:t>
        </w:r>
        <w:r w:rsidR="007D5B0F" w:rsidRPr="007D5B0F">
          <w:rPr>
            <w:rFonts w:eastAsiaTheme="minorEastAsia"/>
            <w:b w:val="0"/>
            <w:noProof/>
            <w:lang w:eastAsia="ru-RU"/>
          </w:rPr>
          <w:tab/>
        </w:r>
        <w:r w:rsidR="007D5B0F" w:rsidRPr="007D5B0F">
          <w:rPr>
            <w:rStyle w:val="a6"/>
            <w:b w:val="0"/>
            <w:noProof/>
          </w:rPr>
          <w:t>Девальвация рубля. Укрепление курса в международной валютной системе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_Toc356918308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15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tabs>
          <w:tab w:val="left" w:pos="660"/>
        </w:tabs>
        <w:rPr>
          <w:rFonts w:eastAsiaTheme="minorEastAsia"/>
          <w:b w:val="0"/>
          <w:noProof/>
          <w:lang w:eastAsia="ru-RU"/>
        </w:rPr>
      </w:pPr>
      <w:hyperlink w:anchor="_Toc356918309" w:history="1">
        <w:r w:rsidR="007D5B0F" w:rsidRPr="007D5B0F">
          <w:rPr>
            <w:rStyle w:val="a6"/>
            <w:rFonts w:eastAsia="Times New Roman"/>
            <w:b w:val="0"/>
            <w:noProof/>
          </w:rPr>
          <w:t>2.4</w:t>
        </w:r>
        <w:r w:rsidR="007D5B0F" w:rsidRPr="007D5B0F">
          <w:rPr>
            <w:rFonts w:eastAsiaTheme="minorEastAsia"/>
            <w:b w:val="0"/>
            <w:noProof/>
            <w:lang w:eastAsia="ru-RU"/>
          </w:rPr>
          <w:tab/>
        </w:r>
        <w:r w:rsidR="007D5B0F" w:rsidRPr="007D5B0F">
          <w:rPr>
            <w:rStyle w:val="a6"/>
            <w:b w:val="0"/>
            <w:noProof/>
          </w:rPr>
          <w:t>Модели валютного курса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_Toc356918309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20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10" w:history="1">
        <w:r w:rsidR="007D5B0F" w:rsidRPr="007D5B0F">
          <w:rPr>
            <w:rStyle w:val="a6"/>
            <w:b w:val="0"/>
            <w:noProof/>
          </w:rPr>
          <w:t>Глава 3. ЭКОНОМИЧЕСКОЕ ЗНАЧЕНИЕ ВАЛЮТНОГО КУРСА.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_Toc356918310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24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11" w:history="1">
        <w:r w:rsidR="007D5B0F" w:rsidRPr="007D5B0F">
          <w:rPr>
            <w:rStyle w:val="a6"/>
            <w:b w:val="0"/>
            <w:noProof/>
          </w:rPr>
          <w:t>ЗАКЛЮЧЕНИЕ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_Toc356918311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26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7D5B0F" w:rsidRPr="007D5B0F" w:rsidRDefault="00B8215D">
      <w:pPr>
        <w:pStyle w:val="12"/>
        <w:rPr>
          <w:rFonts w:eastAsiaTheme="minorEastAsia"/>
          <w:b w:val="0"/>
          <w:noProof/>
          <w:lang w:eastAsia="ru-RU"/>
        </w:rPr>
      </w:pPr>
      <w:hyperlink w:anchor="_Toc356918312" w:history="1">
        <w:r w:rsidR="007D5B0F" w:rsidRPr="007D5B0F">
          <w:rPr>
            <w:rStyle w:val="a6"/>
            <w:b w:val="0"/>
            <w:noProof/>
          </w:rPr>
          <w:t>БИБЛИОГРАФИЧЕСКИЙ СПИСОК</w:t>
        </w:r>
        <w:r w:rsidR="007D5B0F" w:rsidRPr="007D5B0F">
          <w:rPr>
            <w:b w:val="0"/>
            <w:noProof/>
            <w:webHidden/>
          </w:rPr>
          <w:tab/>
        </w:r>
        <w:r w:rsidR="007D5B0F" w:rsidRPr="007D5B0F">
          <w:rPr>
            <w:b w:val="0"/>
            <w:noProof/>
            <w:webHidden/>
          </w:rPr>
          <w:fldChar w:fldCharType="begin"/>
        </w:r>
        <w:r w:rsidR="007D5B0F" w:rsidRPr="007D5B0F">
          <w:rPr>
            <w:b w:val="0"/>
            <w:noProof/>
            <w:webHidden/>
          </w:rPr>
          <w:instrText xml:space="preserve"> PAGEREF _Toc356918312 \h </w:instrText>
        </w:r>
        <w:r w:rsidR="007D5B0F" w:rsidRPr="007D5B0F">
          <w:rPr>
            <w:b w:val="0"/>
            <w:noProof/>
            <w:webHidden/>
          </w:rPr>
        </w:r>
        <w:r w:rsidR="007D5B0F" w:rsidRPr="007D5B0F">
          <w:rPr>
            <w:b w:val="0"/>
            <w:noProof/>
            <w:webHidden/>
          </w:rPr>
          <w:fldChar w:fldCharType="separate"/>
        </w:r>
        <w:r w:rsidR="007D5B0F" w:rsidRPr="007D5B0F">
          <w:rPr>
            <w:b w:val="0"/>
            <w:noProof/>
            <w:webHidden/>
          </w:rPr>
          <w:t>29</w:t>
        </w:r>
        <w:r w:rsidR="007D5B0F" w:rsidRPr="007D5B0F">
          <w:rPr>
            <w:b w:val="0"/>
            <w:noProof/>
            <w:webHidden/>
          </w:rPr>
          <w:fldChar w:fldCharType="end"/>
        </w:r>
      </w:hyperlink>
    </w:p>
    <w:p w:rsidR="00EB5CE8" w:rsidRPr="00C2421E" w:rsidRDefault="00771485" w:rsidP="00C2421E">
      <w:pPr>
        <w:pStyle w:val="10"/>
        <w:spacing w:before="0" w:after="0"/>
        <w:jc w:val="left"/>
      </w:pPr>
      <w:r w:rsidRPr="007D5B0F">
        <w:rPr>
          <w:rFonts w:asciiTheme="minorHAnsi" w:eastAsiaTheme="minorHAnsi" w:hAnsiTheme="minorHAnsi" w:cstheme="minorBidi"/>
          <w:b w:val="0"/>
          <w:bCs w:val="0"/>
        </w:rPr>
        <w:fldChar w:fldCharType="end"/>
      </w: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775" w:rsidRPr="00DC37DC" w:rsidRDefault="007B177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775" w:rsidRPr="00DC37DC" w:rsidRDefault="007B177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263" w:rsidRDefault="00811263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1" w:name="_Toc356485763"/>
      <w:bookmarkStart w:id="2" w:name="_Toc356486000"/>
      <w:r>
        <w:br w:type="page"/>
      </w:r>
    </w:p>
    <w:p w:rsidR="001C1AEC" w:rsidRPr="003778D7" w:rsidRDefault="00E766EB" w:rsidP="003778D7">
      <w:pPr>
        <w:pStyle w:val="10"/>
      </w:pPr>
      <w:bookmarkStart w:id="3" w:name="_Toc356918301"/>
      <w:r w:rsidRPr="003778D7">
        <w:lastRenderedPageBreak/>
        <w:t>ВВЕДЕНИЕ</w:t>
      </w:r>
      <w:bookmarkEnd w:id="1"/>
      <w:bookmarkEnd w:id="2"/>
      <w:bookmarkEnd w:id="3"/>
    </w:p>
    <w:p w:rsidR="00D9454F" w:rsidRPr="00D9454F" w:rsidRDefault="00D9454F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экономическое и политическое значение валютного курса российского рубля резко возросло.</w:t>
      </w:r>
    </w:p>
    <w:p w:rsidR="00D9454F" w:rsidRPr="00D9454F" w:rsidRDefault="00D9454F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1989−1990 гг., «при старом порядке», валютный режим и курс затр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гивал непосредственно лишь узкий круг лиц и организаций, в основном сове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граждан, выезжающих за рубеж (и командирующие их организации), и приезжающи</w:t>
      </w:r>
      <w:proofErr w:type="gramStart"/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СССР</w:t>
      </w:r>
      <w:proofErr w:type="gramEnd"/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иностранцев</w:t>
      </w:r>
      <w:r w:rsidR="00C3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внешней торговле в условиях ее гос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монополии все разницы, возникавшие за счет различного уровня внутренних и внешнеторговых цен (при данном валютном курсе) поглощ</w:t>
      </w:r>
      <w:r w:rsidR="00BC5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ались государственным бюджетом. 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Производители экспортной продукции и потреб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 импортных товаров могли совершенно не интересоваться курсом рубля. Теперь эта система ушла в прошлое вместе с всеобъемлющей государственной собственностью</w:t>
      </w:r>
      <w:r w:rsidR="00C368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2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Значительная свобода цен, либерализация внешней торговли для предприятий с различной формой собственности, увеличение движения ф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зических лиц через границы и другие факторы в рамках происходящих измен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системы делают курс рубля одним из важнейших </w:t>
      </w:r>
      <w:r w:rsidR="00C368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параметров экономики.</w:t>
      </w:r>
    </w:p>
    <w:p w:rsidR="00D9454F" w:rsidRPr="00D9454F" w:rsidRDefault="00C36878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120B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время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рубля в серьезной мере затрагивает материальные интересы различных групп населения, различных предпринимательских стру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 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потому закономерно находит определенное отражение в политической жизни и борьбе.</w:t>
      </w:r>
      <w:proofErr w:type="gramEnd"/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выпукло это проявилось в ходе «валютного кризиса» в октябре 1994 г. и последующих разбирательств в высших эшелонах власти. В принципе рыночная система не может быть застрахована от подобных потряс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но их масштабы и последствия могут быть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уменьшены р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зумной государственной политикой.</w:t>
      </w:r>
    </w:p>
    <w:p w:rsidR="00D9454F" w:rsidRPr="00D9454F" w:rsidRDefault="00D9454F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данной работы состоит в том, чтобы показать особенности колеб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валютного курса и его место в системе международных валютных отнош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а также, опираясь на результаты теоретико-методологического и аналит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ко-информационного исследования, изучить динамику обменного курса рубля и ее влияния на экономику России.</w:t>
      </w:r>
    </w:p>
    <w:p w:rsidR="00D9454F" w:rsidRPr="00D9454F" w:rsidRDefault="00D9454F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Достижение данной цели предполагает решение следующих задач:</w:t>
      </w:r>
    </w:p>
    <w:p w:rsidR="00D9454F" w:rsidRPr="00D9454F" w:rsidRDefault="00D9454F" w:rsidP="00B7286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понятие и способы установления валютного курса;</w:t>
      </w:r>
    </w:p>
    <w:p w:rsidR="00D9454F" w:rsidRPr="00D9454F" w:rsidRDefault="00D9454F" w:rsidP="00B7286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факторы, влияющие на величину валютного курса;</w:t>
      </w:r>
    </w:p>
    <w:p w:rsidR="00D9454F" w:rsidRPr="00D9454F" w:rsidRDefault="00D9454F" w:rsidP="00B7286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влияние валютного курса на внешнюю торговлю;</w:t>
      </w:r>
    </w:p>
    <w:p w:rsidR="00D9454F" w:rsidRPr="00D9454F" w:rsidRDefault="00D9454F" w:rsidP="00B7286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регулирование величины валютного курса;</w:t>
      </w:r>
    </w:p>
    <w:p w:rsidR="00D9454F" w:rsidRPr="00D9454F" w:rsidRDefault="00D9454F" w:rsidP="00B7286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макроэкономическую роль валютного курса.</w:t>
      </w:r>
    </w:p>
    <w:p w:rsidR="00D9454F" w:rsidRPr="00D9454F" w:rsidRDefault="00D9454F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данного исследования является валютный курс. Предметом и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 являются экономико-правовые отношения, связанные с воздейств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валютного курса на экономическое развитие страны.</w:t>
      </w:r>
    </w:p>
    <w:p w:rsidR="00D9454F" w:rsidRPr="00D9454F" w:rsidRDefault="00D9454F" w:rsidP="00C368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Курсовая работа состоит из введения, трех глав, разбитых на параграфы, заключения и </w:t>
      </w:r>
      <w:r w:rsidR="00611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библиографического 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 литературы.</w:t>
      </w:r>
    </w:p>
    <w:p w:rsidR="00D9454F" w:rsidRPr="00D9454F" w:rsidRDefault="00D9454F" w:rsidP="00C368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первой главе курсовой работы раскрыты сущность валютного курса (определение, классификация и способы установления); факторы, влияющие на его величину; смысл котировок и их использование в валютных операциях; п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 влияние курса рубля на внешнюю торговлю. Вторая глава посвящена вопросам валютного регулирования. Она повествует о субъектах и видах в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лютного регулирования, «валютном коридоре», девальвации рубля и его укре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в международной валютной системе. В третьей главе освещена рол</w:t>
      </w:r>
      <w:r w:rsidR="008120B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8120B6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0B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значения валютного курса</w:t>
      </w: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4D37" w:rsidRDefault="00474D37" w:rsidP="00474D37"/>
    <w:p w:rsidR="00474D37" w:rsidRPr="00474D37" w:rsidRDefault="00474D37" w:rsidP="00474D37"/>
    <w:p w:rsidR="00D9454F" w:rsidRDefault="00D9454F" w:rsidP="00D56B83">
      <w:pPr>
        <w:pStyle w:val="10"/>
        <w:jc w:val="left"/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pPr>
    </w:p>
    <w:p w:rsidR="00D56B83" w:rsidRDefault="00D56B83" w:rsidP="00D56B83"/>
    <w:p w:rsidR="00611059" w:rsidRDefault="00611059" w:rsidP="00D56B83"/>
    <w:p w:rsidR="00611059" w:rsidRPr="00D56B83" w:rsidRDefault="00611059" w:rsidP="00D56B83"/>
    <w:p w:rsidR="00811263" w:rsidRDefault="00811263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4" w:name="_Toc356485764"/>
      <w:bookmarkStart w:id="5" w:name="_Toc356486001"/>
      <w:r>
        <w:br w:type="page"/>
      </w:r>
    </w:p>
    <w:p w:rsidR="005A1B23" w:rsidRPr="00DC37DC" w:rsidRDefault="000225A2" w:rsidP="008120B6">
      <w:pPr>
        <w:pStyle w:val="10"/>
        <w:ind w:firstLine="709"/>
        <w:jc w:val="left"/>
      </w:pPr>
      <w:r>
        <w:lastRenderedPageBreak/>
        <w:t xml:space="preserve">         </w:t>
      </w:r>
      <w:r w:rsidR="00811263">
        <w:t xml:space="preserve"> </w:t>
      </w:r>
      <w:bookmarkStart w:id="6" w:name="_Toc356918302"/>
      <w:r w:rsidR="007B6640" w:rsidRPr="00DC37DC">
        <w:t>АНАЛИЗ СТЕПЕНИ РАЗРАБОТАННОСТИ ПРОБЛЕМЫ</w:t>
      </w:r>
      <w:bookmarkEnd w:id="4"/>
      <w:bookmarkEnd w:id="5"/>
      <w:bookmarkEnd w:id="6"/>
    </w:p>
    <w:p w:rsidR="00F8789F" w:rsidRPr="00F8789F" w:rsidRDefault="00F8789F" w:rsidP="00AE1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89F">
        <w:rPr>
          <w:rFonts w:ascii="Times New Roman" w:eastAsia="Times New Roman" w:hAnsi="Times New Roman" w:cs="Times New Roman"/>
          <w:sz w:val="28"/>
          <w:szCs w:val="28"/>
        </w:rPr>
        <w:t>Современный валютный рынок является институционально регулиру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 xml:space="preserve">мым, но в определенных пределах. 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>его основным субъектам относятся: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 xml:space="preserve"> Це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>тральный банк,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уполномоченные </w:t>
      </w:r>
      <w:proofErr w:type="gramStart"/>
      <w:r w:rsidRPr="00F8789F">
        <w:rPr>
          <w:rFonts w:ascii="Times New Roman" w:eastAsia="Times New Roman" w:hAnsi="Times New Roman" w:cs="Times New Roman"/>
          <w:sz w:val="28"/>
          <w:szCs w:val="28"/>
        </w:rPr>
        <w:t>банки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коммерческие</w:t>
      </w:r>
      <w:proofErr w:type="gramEnd"/>
      <w:r w:rsidRPr="00F8789F">
        <w:rPr>
          <w:rFonts w:ascii="Times New Roman" w:eastAsia="Times New Roman" w:hAnsi="Times New Roman" w:cs="Times New Roman"/>
          <w:sz w:val="28"/>
          <w:szCs w:val="28"/>
        </w:rPr>
        <w:t xml:space="preserve"> банки, получившие л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цензию Центрального банка на право осуществления валютных операций; др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гие кредитно-финансовые учреждения (страховые, инвестиционные, диле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ские), которые получили лицензию Центрального банка на право осуществл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 xml:space="preserve">ния валютных операций; 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юридические лица, которые заключили с уполном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 xml:space="preserve">ченными банками соглашения на </w:t>
      </w:r>
      <w:r w:rsidR="00611059">
        <w:rPr>
          <w:rFonts w:ascii="Times New Roman" w:eastAsia="Times New Roman" w:hAnsi="Times New Roman" w:cs="Times New Roman"/>
          <w:sz w:val="28"/>
          <w:szCs w:val="28"/>
        </w:rPr>
        <w:t xml:space="preserve">открытие пунктов обмена валют; 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валютные биржи или валютные подразде</w:t>
      </w:r>
      <w:r w:rsidR="00611059">
        <w:rPr>
          <w:rFonts w:ascii="Times New Roman" w:eastAsia="Times New Roman" w:hAnsi="Times New Roman" w:cs="Times New Roman"/>
          <w:sz w:val="28"/>
          <w:szCs w:val="28"/>
        </w:rPr>
        <w:t>ления товарных и фондовых бирж,</w:t>
      </w:r>
      <w:r w:rsidR="00611059" w:rsidRPr="00611059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>редитно-финансовые учреждения–</w:t>
      </w:r>
      <w:r w:rsidR="00611059" w:rsidRPr="00611059">
        <w:rPr>
          <w:rFonts w:ascii="Times New Roman" w:eastAsia="Times New Roman" w:hAnsi="Times New Roman" w:cs="Times New Roman"/>
          <w:sz w:val="28"/>
          <w:szCs w:val="28"/>
        </w:rPr>
        <w:t>нерезиденты (иностранные банки),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которые получили лицензию Центрального банка на право организации торговли иностранной в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8789F">
        <w:rPr>
          <w:rFonts w:ascii="Times New Roman" w:eastAsia="Times New Roman" w:hAnsi="Times New Roman" w:cs="Times New Roman"/>
          <w:sz w:val="28"/>
          <w:szCs w:val="28"/>
        </w:rPr>
        <w:t>лютой.</w:t>
      </w:r>
    </w:p>
    <w:p w:rsidR="00D9454F" w:rsidRPr="00284F81" w:rsidRDefault="00D9454F" w:rsidP="00AE1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Проблемам теории и практики регулирования валютных курсов посвящ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ны работы таких известн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 xml:space="preserve">ых отечественных и зарубежных 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экон</w:t>
      </w:r>
      <w:r w:rsidR="008120B6">
        <w:rPr>
          <w:rFonts w:ascii="Times New Roman" w:eastAsia="Times New Roman" w:hAnsi="Times New Roman" w:cs="Times New Roman"/>
          <w:sz w:val="28"/>
          <w:szCs w:val="28"/>
        </w:rPr>
        <w:t xml:space="preserve">омистов, как С. Алексашенко, А. 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Клепач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>, О. Осипова,</w:t>
      </w:r>
      <w:r w:rsidR="000E7EA1">
        <w:rPr>
          <w:rFonts w:ascii="Times New Roman" w:eastAsia="Times New Roman" w:hAnsi="Times New Roman" w:cs="Times New Roman"/>
          <w:sz w:val="28"/>
          <w:szCs w:val="28"/>
        </w:rPr>
        <w:t xml:space="preserve"> С. </w:t>
      </w:r>
      <w:proofErr w:type="spellStart"/>
      <w:r w:rsidR="000E7EA1">
        <w:rPr>
          <w:rFonts w:ascii="Times New Roman" w:eastAsia="Times New Roman" w:hAnsi="Times New Roman" w:cs="Times New Roman"/>
          <w:sz w:val="28"/>
          <w:szCs w:val="28"/>
        </w:rPr>
        <w:t>Томарин</w:t>
      </w:r>
      <w:proofErr w:type="spellEnd"/>
      <w:r w:rsidR="000E7E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С. Пухов, С. Глазьев, Д. Смыслов, А. Илларионов, А. Наговицын, М. Ершов, А. Киреев, С. Фишер, П. 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Кругман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, М. 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Обстфельд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1A80" w:rsidRPr="00AE1A80" w:rsidRDefault="00AE1A80" w:rsidP="00135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A80">
        <w:rPr>
          <w:rFonts w:ascii="Times New Roman" w:eastAsia="Times New Roman" w:hAnsi="Times New Roman" w:cs="Times New Roman"/>
          <w:sz w:val="28"/>
          <w:szCs w:val="28"/>
        </w:rPr>
        <w:t>В статье З.А. Тимофеевой, первого заместителя начальника Главного управления Банка России по Калининградской области и кандидата экономич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ских наук, «К вопросу о модернизации российской банковской системы» сфо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мулирован подход к определению понятия «модернизация» применительно к банковской системе ка</w:t>
      </w:r>
      <w:r>
        <w:rPr>
          <w:rFonts w:ascii="Times New Roman" w:eastAsia="Times New Roman" w:hAnsi="Times New Roman" w:cs="Times New Roman"/>
          <w:sz w:val="28"/>
          <w:szCs w:val="28"/>
        </w:rPr>
        <w:t>к ключевому элементу экономики.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 xml:space="preserve"> Она считает, что национальная банковская система должна стать важнейшим инструментом ре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лизации государственной политики ускоренного роста и модернизации экон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 xml:space="preserve">мики, центральным элементом всей национальной финансовой системы — это является  главной целевой установкой модернизации. </w:t>
      </w:r>
      <w:proofErr w:type="gramStart"/>
      <w:r w:rsidRPr="00AE1A8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 xml:space="preserve">а преодоление проблем, которые сегодня имеются в </w:t>
      </w:r>
      <w:proofErr w:type="spellStart"/>
      <w:r w:rsidRPr="00AE1A80">
        <w:rPr>
          <w:rFonts w:ascii="Times New Roman" w:eastAsia="Times New Roman" w:hAnsi="Times New Roman" w:cs="Times New Roman"/>
          <w:sz w:val="28"/>
          <w:szCs w:val="28"/>
        </w:rPr>
        <w:t>российс¬ком</w:t>
      </w:r>
      <w:proofErr w:type="spellEnd"/>
      <w:r w:rsidRPr="00AE1A80">
        <w:rPr>
          <w:rFonts w:ascii="Times New Roman" w:eastAsia="Times New Roman" w:hAnsi="Times New Roman" w:cs="Times New Roman"/>
          <w:sz w:val="28"/>
          <w:szCs w:val="28"/>
        </w:rPr>
        <w:t xml:space="preserve"> банковском секторе и на определение 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направлений его дальнейшего развития направлена Стратегия развития банко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ского сектора Росси</w:t>
      </w:r>
      <w:r>
        <w:rPr>
          <w:rFonts w:ascii="Times New Roman" w:eastAsia="Times New Roman" w:hAnsi="Times New Roman" w:cs="Times New Roman"/>
          <w:sz w:val="28"/>
          <w:szCs w:val="28"/>
        </w:rPr>
        <w:t>йской Федерации до 2015 года</w:t>
      </w:r>
      <w:r w:rsidRPr="00AE1A8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9454F" w:rsidRPr="00D9454F" w:rsidRDefault="00D9454F" w:rsidP="000E7EA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Разработки в области теории валютных кризисов предпринимаются в р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ботах Л. Абалкина, С. Глазьева, А. Илларионова,</w:t>
      </w:r>
      <w:r w:rsidR="000E7EA1">
        <w:rPr>
          <w:rFonts w:ascii="Times New Roman" w:eastAsia="Times New Roman" w:hAnsi="Times New Roman" w:cs="Times New Roman"/>
          <w:sz w:val="28"/>
          <w:szCs w:val="28"/>
        </w:rPr>
        <w:t xml:space="preserve"> А. </w:t>
      </w:r>
      <w:proofErr w:type="spellStart"/>
      <w:r w:rsidR="000E7EA1">
        <w:rPr>
          <w:rFonts w:ascii="Times New Roman" w:eastAsia="Times New Roman" w:hAnsi="Times New Roman" w:cs="Times New Roman"/>
          <w:sz w:val="28"/>
          <w:szCs w:val="28"/>
        </w:rPr>
        <w:t>Ольшаный</w:t>
      </w:r>
      <w:proofErr w:type="spellEnd"/>
      <w:r w:rsidR="000E7EA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="000E7EA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 Е. Ясина, В. Попова, М. Ершова, А. Аникина, П. 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Кругмана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, М. 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Монтеса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>, С. Фишера и др.</w:t>
      </w:r>
    </w:p>
    <w:p w:rsidR="00D9454F" w:rsidRPr="00D9454F" w:rsidRDefault="00D9454F" w:rsidP="006110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Изучению административных методов государственного регулирования валютных отношений посвящены работы В. Мельникова, И. Королева, М. 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Пебро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E7EA1">
        <w:rPr>
          <w:rFonts w:ascii="Times New Roman" w:eastAsia="Times New Roman" w:hAnsi="Times New Roman" w:cs="Times New Roman"/>
          <w:sz w:val="28"/>
          <w:szCs w:val="28"/>
        </w:rPr>
        <w:t xml:space="preserve">М. Романовского, 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Ж. 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Сапира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D9454F" w:rsidRPr="00D9454F" w:rsidRDefault="00D9454F" w:rsidP="006110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Оценка исторического опыта развития валютных отношений в России и за рубежом проводится в работах С. Борисова, А. 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Коломиеца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 xml:space="preserve">, А. Аникина, А. Марковой, Р. 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Манделла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>, Г. </w:t>
      </w:r>
      <w:proofErr w:type="spellStart"/>
      <w:r w:rsidRPr="00D9454F">
        <w:rPr>
          <w:rFonts w:ascii="Times New Roman" w:eastAsia="Times New Roman" w:hAnsi="Times New Roman" w:cs="Times New Roman"/>
          <w:sz w:val="28"/>
          <w:szCs w:val="28"/>
        </w:rPr>
        <w:t>Колодко</w:t>
      </w:r>
      <w:proofErr w:type="spellEnd"/>
      <w:r w:rsidRPr="00D9454F">
        <w:rPr>
          <w:rFonts w:ascii="Times New Roman" w:eastAsia="Times New Roman" w:hAnsi="Times New Roman" w:cs="Times New Roman"/>
          <w:sz w:val="28"/>
          <w:szCs w:val="28"/>
        </w:rPr>
        <w:t> и др.</w:t>
      </w:r>
    </w:p>
    <w:p w:rsidR="00D9454F" w:rsidRPr="00D9454F" w:rsidRDefault="00D9454F" w:rsidP="006110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Однако в экономической литературе не достаточно внимания уделяется таким важным вопросам, как:</w:t>
      </w:r>
    </w:p>
    <w:p w:rsidR="00D9454F" w:rsidRPr="00D9454F" w:rsidRDefault="00D9454F" w:rsidP="008101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1) разработка теории и методологии валютного регулирования;</w:t>
      </w:r>
    </w:p>
    <w:p w:rsidR="00D9454F" w:rsidRPr="00D9454F" w:rsidRDefault="00042FCC" w:rsidP="008101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</w:rPr>
        <w:t>согласование интересов регулирующих органов для решения макр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9454F" w:rsidRPr="00D9454F">
        <w:rPr>
          <w:rFonts w:ascii="Times New Roman" w:eastAsia="Times New Roman" w:hAnsi="Times New Roman" w:cs="Times New Roman"/>
          <w:sz w:val="28"/>
          <w:szCs w:val="28"/>
        </w:rPr>
        <w:t>экономических задач;</w:t>
      </w:r>
    </w:p>
    <w:p w:rsidR="00D9454F" w:rsidRPr="00D9454F" w:rsidRDefault="00D9454F" w:rsidP="008101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3) анализ прямой и обратной связи между валютными отношениями;</w:t>
      </w:r>
    </w:p>
    <w:p w:rsidR="00D9454F" w:rsidRPr="00D9454F" w:rsidRDefault="00D9454F" w:rsidP="008101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4) определение симптомов и путей предотвращения валютных кризисов;</w:t>
      </w:r>
    </w:p>
    <w:p w:rsidR="00D9454F" w:rsidRPr="00D9454F" w:rsidRDefault="00D9454F" w:rsidP="008101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5) анализ альтернативных вариантов валютной политики, комплексная оценка влияния различных вариантов валютной политики на ВВП,</w:t>
      </w:r>
      <w:r w:rsidR="00042FCC" w:rsidRPr="00042F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2FCC" w:rsidRPr="00D9454F">
        <w:rPr>
          <w:rFonts w:ascii="Times New Roman" w:eastAsia="Times New Roman" w:hAnsi="Times New Roman" w:cs="Times New Roman"/>
          <w:sz w:val="28"/>
          <w:szCs w:val="28"/>
        </w:rPr>
        <w:t>номинал</w:t>
      </w:r>
      <w:r w:rsidR="00042FCC" w:rsidRPr="00D9454F">
        <w:rPr>
          <w:rFonts w:ascii="Times New Roman" w:eastAsia="Times New Roman" w:hAnsi="Times New Roman" w:cs="Times New Roman"/>
          <w:sz w:val="28"/>
          <w:szCs w:val="28"/>
        </w:rPr>
        <w:t>ь</w:t>
      </w:r>
      <w:r w:rsidR="00042FCC" w:rsidRPr="00D9454F">
        <w:rPr>
          <w:rFonts w:ascii="Times New Roman" w:eastAsia="Times New Roman" w:hAnsi="Times New Roman" w:cs="Times New Roman"/>
          <w:sz w:val="28"/>
          <w:szCs w:val="28"/>
        </w:rPr>
        <w:t>ный и реа</w:t>
      </w:r>
      <w:r w:rsidR="00042FCC">
        <w:rPr>
          <w:rFonts w:ascii="Times New Roman" w:eastAsia="Times New Roman" w:hAnsi="Times New Roman" w:cs="Times New Roman"/>
          <w:sz w:val="28"/>
          <w:szCs w:val="28"/>
        </w:rPr>
        <w:t xml:space="preserve">льный курс рубля, величину ЗВР, 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денежную массу, уровень инфл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ции, ставку рефинансирования Банка России, возможность обслуживания в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лютного долга России;</w:t>
      </w:r>
    </w:p>
    <w:p w:rsidR="00D9454F" w:rsidRDefault="00D9454F" w:rsidP="008101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54F">
        <w:rPr>
          <w:rFonts w:ascii="Times New Roman" w:eastAsia="Times New Roman" w:hAnsi="Times New Roman" w:cs="Times New Roman"/>
          <w:sz w:val="28"/>
          <w:szCs w:val="28"/>
        </w:rPr>
        <w:t>6) разработка текущих, среднесрочных и долгосрочных приоритетов в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лютного регулирования в переходной экономике России и определение ко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454F">
        <w:rPr>
          <w:rFonts w:ascii="Times New Roman" w:eastAsia="Times New Roman" w:hAnsi="Times New Roman" w:cs="Times New Roman"/>
          <w:sz w:val="28"/>
          <w:szCs w:val="28"/>
        </w:rPr>
        <w:t>кретных механизмов достижения поставленных задач.</w:t>
      </w:r>
    </w:p>
    <w:p w:rsidR="00042FCC" w:rsidRDefault="00042FCC" w:rsidP="00F04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По мере развития объемо</w:t>
      </w:r>
      <w:r>
        <w:rPr>
          <w:rFonts w:ascii="Times New Roman" w:eastAsia="Times New Roman" w:hAnsi="Times New Roman" w:cs="Times New Roman"/>
          <w:sz w:val="28"/>
          <w:szCs w:val="28"/>
        </w:rPr>
        <w:t>в производства и обращения роль государстве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ного регулирования рубля значительно возросла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. Появились свободные дене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ные ресурсы, которые аккумулировались и направлялись в виде ссуд промы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ленным и торговым капиталистам. Развитие товарно-денежного обращения во всех отраслях хозяйства обусловливало расширение банковского капи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>тала. В некоторых тенденциях выражают пассивные последствия торгового баланса, это ведёт к понижению курса национальной валюты и дополняется бюджетным дефицитом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.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 xml:space="preserve"> В США, например</w:t>
      </w:r>
      <w:proofErr w:type="gramStart"/>
      <w:r w:rsidR="001F744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F7444">
        <w:rPr>
          <w:rFonts w:ascii="Times New Roman" w:eastAsia="Times New Roman" w:hAnsi="Times New Roman" w:cs="Times New Roman"/>
          <w:sz w:val="28"/>
          <w:szCs w:val="28"/>
        </w:rPr>
        <w:t xml:space="preserve"> большой дефицит торгового баланса покрыв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>ется очень большим притоком иностранного капитала. Эта тенденция, каса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 xml:space="preserve">щаяся </w:t>
      </w:r>
      <w:r w:rsidR="00F04E3A">
        <w:rPr>
          <w:rFonts w:ascii="Times New Roman" w:eastAsia="Times New Roman" w:hAnsi="Times New Roman" w:cs="Times New Roman"/>
          <w:sz w:val="28"/>
          <w:szCs w:val="28"/>
        </w:rPr>
        <w:t>основной международной валюты–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>доллара, вызывает обес</w:t>
      </w:r>
      <w:r w:rsidR="00F04E3A">
        <w:rPr>
          <w:rFonts w:ascii="Times New Roman" w:eastAsia="Times New Roman" w:hAnsi="Times New Roman" w:cs="Times New Roman"/>
          <w:sz w:val="28"/>
          <w:szCs w:val="28"/>
        </w:rPr>
        <w:t>покоенность во всем мире</w:t>
      </w:r>
      <w:r w:rsidR="001F74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</w:rPr>
        <w:instrText xml:space="preserve"> REF _Ref352176619 \r \h </w:instrText>
      </w:r>
      <w:r>
        <w:rPr>
          <w:rFonts w:ascii="Times New Roman" w:eastAsia="Times New Roman" w:hAnsi="Times New Roman" w:cs="Times New Roman"/>
          <w:sz w:val="28"/>
          <w:szCs w:val="28"/>
        </w:rPr>
      </w:r>
      <w:r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]</w:t>
      </w:r>
      <w:r w:rsidR="00F04E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7444" w:rsidRPr="008101E3" w:rsidRDefault="001F7444" w:rsidP="00B7286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1E3">
        <w:rPr>
          <w:rFonts w:ascii="Times New Roman" w:eastAsia="Times New Roman" w:hAnsi="Times New Roman" w:cs="Times New Roman"/>
          <w:sz w:val="28"/>
          <w:szCs w:val="28"/>
        </w:rPr>
        <w:t>Обеспечению положительного торгового и платежного баланса в нашей стране могут способствовать стратегические меры, направленные на п</w:t>
      </w:r>
      <w:r w:rsidRPr="008101E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101E3">
        <w:rPr>
          <w:rFonts w:ascii="Times New Roman" w:eastAsia="Times New Roman" w:hAnsi="Times New Roman" w:cs="Times New Roman"/>
          <w:sz w:val="28"/>
          <w:szCs w:val="28"/>
        </w:rPr>
        <w:t xml:space="preserve">вышение эффективности внешнеэкономической политики. </w:t>
      </w:r>
      <w:r w:rsidR="00917DBE" w:rsidRPr="008101E3">
        <w:rPr>
          <w:rFonts w:ascii="Times New Roman" w:eastAsia="Times New Roman" w:hAnsi="Times New Roman" w:cs="Times New Roman"/>
          <w:sz w:val="28"/>
          <w:szCs w:val="28"/>
        </w:rPr>
        <w:t>К ним в первую очередь относятся:</w:t>
      </w:r>
    </w:p>
    <w:p w:rsidR="00917DBE" w:rsidRPr="00F04E3A" w:rsidRDefault="00917DBE" w:rsidP="00B7286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E3A">
        <w:rPr>
          <w:rFonts w:ascii="Times New Roman" w:eastAsia="Times New Roman" w:hAnsi="Times New Roman" w:cs="Times New Roman"/>
          <w:sz w:val="28"/>
          <w:szCs w:val="28"/>
        </w:rPr>
        <w:t>- развитие нового высокоэффективного комплекса, включающего наук</w:t>
      </w:r>
      <w:r w:rsidRPr="00F04E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04E3A">
        <w:rPr>
          <w:rFonts w:ascii="Times New Roman" w:eastAsia="Times New Roman" w:hAnsi="Times New Roman" w:cs="Times New Roman"/>
          <w:sz w:val="28"/>
          <w:szCs w:val="28"/>
        </w:rPr>
        <w:t>емкие отрасли, выпускающие готовые продукты обрабатывающей пр</w:t>
      </w:r>
      <w:r w:rsidRPr="00F04E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04E3A">
        <w:rPr>
          <w:rFonts w:ascii="Times New Roman" w:eastAsia="Times New Roman" w:hAnsi="Times New Roman" w:cs="Times New Roman"/>
          <w:sz w:val="28"/>
          <w:szCs w:val="28"/>
        </w:rPr>
        <w:t>мышленности;</w:t>
      </w:r>
    </w:p>
    <w:p w:rsidR="00917DBE" w:rsidRPr="00F04E3A" w:rsidRDefault="00917DBE" w:rsidP="00B7286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E3A">
        <w:rPr>
          <w:rFonts w:ascii="Times New Roman" w:eastAsia="Times New Roman" w:hAnsi="Times New Roman" w:cs="Times New Roman"/>
          <w:sz w:val="28"/>
          <w:szCs w:val="28"/>
        </w:rPr>
        <w:t>- перестройка на современной технологической основе всех экспортных отраслей;</w:t>
      </w:r>
    </w:p>
    <w:p w:rsidR="00917DBE" w:rsidRPr="00F04E3A" w:rsidRDefault="00917DBE" w:rsidP="00B7286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E3A">
        <w:rPr>
          <w:rFonts w:ascii="Times New Roman" w:eastAsia="Times New Roman" w:hAnsi="Times New Roman" w:cs="Times New Roman"/>
          <w:sz w:val="28"/>
          <w:szCs w:val="28"/>
        </w:rPr>
        <w:t>- повышение качества экспортной продукции до международного уровня конкурентоспособности;</w:t>
      </w:r>
    </w:p>
    <w:p w:rsidR="00917DBE" w:rsidRPr="00F04E3A" w:rsidRDefault="00917DBE" w:rsidP="00B7286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E3A">
        <w:rPr>
          <w:rFonts w:ascii="Times New Roman" w:eastAsia="Times New Roman" w:hAnsi="Times New Roman" w:cs="Times New Roman"/>
          <w:sz w:val="28"/>
          <w:szCs w:val="28"/>
        </w:rPr>
        <w:t>- восстановление утраченного рыночного пространства и эффективное освоение новых рынков.</w:t>
      </w:r>
    </w:p>
    <w:p w:rsidR="001F7444" w:rsidRPr="00474D37" w:rsidRDefault="001F7444" w:rsidP="00042F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FCC" w:rsidRPr="00D9454F" w:rsidRDefault="00042FCC" w:rsidP="00D945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E3A" w:rsidRPr="00284F81" w:rsidRDefault="00F04E3A" w:rsidP="00F04E3A">
      <w:bookmarkStart w:id="7" w:name="_Toc356485765"/>
      <w:bookmarkStart w:id="8" w:name="_Toc356486002"/>
    </w:p>
    <w:p w:rsidR="00425E73" w:rsidRPr="00284F81" w:rsidRDefault="00425E73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</w:p>
    <w:p w:rsidR="001C1AEC" w:rsidRPr="003778D7" w:rsidRDefault="000225A2" w:rsidP="00DC37DC">
      <w:pPr>
        <w:pStyle w:val="10"/>
      </w:pPr>
      <w:bookmarkStart w:id="9" w:name="_Toc356918303"/>
      <w:r>
        <w:lastRenderedPageBreak/>
        <w:t>СИСТЕМНЫЙ АНАЛИЗ ВАЛЮТНОГО КУРСА</w:t>
      </w:r>
      <w:r w:rsidR="00E766EB" w:rsidRPr="003778D7">
        <w:t>.</w:t>
      </w:r>
      <w:bookmarkEnd w:id="7"/>
      <w:bookmarkEnd w:id="8"/>
      <w:bookmarkEnd w:id="9"/>
    </w:p>
    <w:p w:rsidR="001C1AEC" w:rsidRDefault="001C1AEC" w:rsidP="00DC37DC">
      <w:pPr>
        <w:pStyle w:val="10"/>
      </w:pPr>
      <w:bookmarkStart w:id="10" w:name="_Toc356918304"/>
      <w:bookmarkStart w:id="11" w:name="_Toc356485766"/>
      <w:bookmarkStart w:id="12" w:name="_Toc356486003"/>
      <w:r w:rsidRPr="00DC37DC">
        <w:t>Глава 1.</w:t>
      </w:r>
      <w:r w:rsidR="003778D7" w:rsidRPr="003778D7">
        <w:t>ОБЩАЯ ХАРАКТЕРИСТИКА</w:t>
      </w:r>
      <w:bookmarkEnd w:id="10"/>
      <w:r w:rsidR="003778D7" w:rsidRPr="003778D7">
        <w:t xml:space="preserve"> </w:t>
      </w:r>
      <w:bookmarkEnd w:id="11"/>
      <w:bookmarkEnd w:id="12"/>
    </w:p>
    <w:p w:rsidR="00D56B83" w:rsidRPr="00D56B8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Растущая интернационализация и глобализация хозяйственной жизни, все более тесная взаимосвязь и взаимозависимость национальных </w:t>
      </w:r>
      <w:r w:rsidR="00425E7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экономик,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важнейшие факторы развития мировой экономики. В этих условиях возрастает роль валютного курса как инструмента экономической политики государства. Воздействием на уровень валютного курса и его динамику государство стр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мится решать важные макроэкономические проблемы. В современной открытой экономике от используемого режима валютного курса во многом зависят выбор инструментов экономической политики и ее эффективность.</w:t>
      </w:r>
    </w:p>
    <w:p w:rsidR="00D56B83" w:rsidRPr="00425E7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Влияние на уровень цен. 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валютного курса, как правило, ок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 немедленное воздействие на уровень внутренних цен. Это воздействие первоначально идет по двум каналам: через непосредственное изменение цен импортных готовых товаров и услуг, а также через изменение цен отечестве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товаров и услуг, в издержки производства которых входят затраты на и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портные компоненты. Кроме того, изменение валютного курса воздействует на объемы экспорта, что также может оказывать влияние на уровень внутренних цен. С увеличением экспорта при прочих равных условиях цены на экспортные товары в стране повысятся, а при сокра</w:t>
      </w:r>
      <w:r w:rsidR="00425E7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щении экспорта могут понизиться[8]</w:t>
      </w:r>
    </w:p>
    <w:p w:rsidR="00D56B83" w:rsidRPr="00D56B83" w:rsidRDefault="00D56B83" w:rsidP="002B1C5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может происходить также и изменение заработной платы, если ее уровень каким-то образом привязан к уровню цен (например, в резул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тате индексации заработной платы). В этом случае изменение заработной платы через изменение совокупного спроса усиливает эффект воздействия валютного курса на уровень цен: например, при обесценении национальной валюты рост цен приводит к росту заработной платы, и увеличившийся совокупный спрос стимулирует дальнейший рост цен. </w:t>
      </w:r>
    </w:p>
    <w:p w:rsidR="00D56B83" w:rsidRPr="00D56B8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 торговый баланс.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Перемена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номинального валютного курса оказывает также значи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тельное воздействие на разные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платежного бала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са. Влияние на импорт, как правило, двояко: изменяются его цена в отечестве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валюте и физические объемы. То, насколько увеличатся (при повышении ва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лютного курса) или 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>ум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еньшаться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его </w:t>
      </w:r>
      <w:r w:rsidR="00425E7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снижении), 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бъемы импорта, зав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 от эластичности спрос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него по цене. В итоге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каждого вида 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пающей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</w:t>
      </w:r>
      <w:r w:rsidR="00473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импорта 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изменение будет разным</w:t>
      </w:r>
      <w:r w:rsidR="003F1E1F" w:rsidRP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[14]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3175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номинального валютного курса влияет также на величину в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ручки в национальной валюте, получаемой экспортерами, и таким образом с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здает стимулы для изменения объемов производства продукции на экспорт. Вместе с тем, чтобы реально изменились объемы э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кспорта, спрос должен изм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ниться 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мировом рынке, то есть должна измениться цена. С этой точки зр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воздействие изменения валютного курса на стоимость и физические объ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экспорта зави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 от некоторых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факторов: эластичности спроса на мировом рын</w:t>
      </w:r>
      <w:r w:rsidR="00DA4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на какой-либо 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продукт, эластичности его поставок из других стран и от того, насколько отрасль зави</w:t>
      </w:r>
      <w:r w:rsidR="0042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 от продаж </w:t>
      </w:r>
      <w:proofErr w:type="gramStart"/>
      <w:r w:rsidR="00425E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42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внешних рынка</w:t>
      </w:r>
      <w:r w:rsidR="00425E73" w:rsidRPr="00425E73">
        <w:rPr>
          <w:rFonts w:ascii="Times New Roman" w:eastAsia="Times New Roman" w:hAnsi="Times New Roman" w:cs="Times New Roman"/>
          <w:sz w:val="28"/>
          <w:szCs w:val="28"/>
          <w:lang w:eastAsia="ru-RU"/>
        </w:rPr>
        <w:t>[2].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6B83" w:rsidRPr="00D56B83" w:rsidRDefault="009B3175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этого следует что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краткосрочном периоде объемы экспорта и и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 слабо реагируют на изменившийся обменный курс. В то же время цена импортных товаров в национальной валюте возрастает, а цена экспортных т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варов в пересчете в иностранную валюту падает. Поэтому при девальвации национальной валюты сальдо торгового баланса ухудшается в течение нескол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месяцев после девальвации, и лишь затем проявляется обратная тенденция.</w:t>
      </w:r>
    </w:p>
    <w:p w:rsidR="00D56B83" w:rsidRPr="00D56B8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 государственный бюджет.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Валютный курс оказывает во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 целый ряд статей государственного бюджета, вкл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ючая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расходные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B83" w:rsidRPr="00D56B83" w:rsidRDefault="00A34EE0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валютного курса 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влечет за собой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перемены в 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поступлениях 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национальной валюте внешнеторговых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шлин. После этого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мере того, как объемы внешнеторгового оборота будут реаг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 на новый валютный курс, изменятся и поступления от налогов на вне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нюю торговлю, от продажи 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цензий на экспорт и импорт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 уровня внутре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цен, как уже указывалось, зависит и уровень заработной платы,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через какое-то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после изменения валютного 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 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и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мениться и поступления от подоходного налога</w:t>
      </w:r>
      <w:r w:rsidR="003F1E1F" w:rsidRP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[11]</w:t>
      </w:r>
      <w:r w:rsidR="00D56B83"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B83" w:rsidRPr="00D56B8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состояние госбюджета в результате изменения валютного курса </w:t>
      </w:r>
      <w:proofErr w:type="gramStart"/>
      <w:r w:rsidR="00DA453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proofErr w:type="gramEnd"/>
      <w:r w:rsidR="00DA4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улучшиться, так и ухудшиться, что зависит от многих пер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менных (величины и структуры внешнего долга, размеров госсектора, доли д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от внешнеэкономической деятельности в общей структуре доходов, уровня и структуры налогов, доли импорта в общей величине государственных закупок товаров и услуг и т.д.)</w:t>
      </w:r>
      <w:r w:rsidR="00AB4625" w:rsidRPr="00AB4625">
        <w:rPr>
          <w:rFonts w:ascii="Times New Roman" w:eastAsia="Times New Roman" w:hAnsi="Times New Roman" w:cs="Times New Roman"/>
          <w:sz w:val="28"/>
          <w:szCs w:val="28"/>
          <w:lang w:eastAsia="ru-RU"/>
        </w:rPr>
        <w:t>[7]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B83" w:rsidRPr="00D56B8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 банковскую систему.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Девальвация валюты вызывает пов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цен, а значит, и спроса на деньги (национальную валюту). Чтобы по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держивать валютный курс на новом, девальвированном уровне и не допустить удорожания отечественной валюты, центральный банк должен проводить и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тервенции на валютном рынке. В результате пополняются резервы иностранной валюты, нехватка денег у экономических субъектов смягчается продажей ба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A45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национальной валюты. Такие интервенции на валютном рынке </w:t>
      </w:r>
      <w:r w:rsidR="00DA453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должаться до тех пор, пока избыточный спрос на национальную валюту не б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удовлетворен. Это произойдет, когда предложение денег повысится в том же соотношении, в каком была девальвирована валюта, и выросли внутренние цены. В итоге денежная масса возрастает, центральный банк увеличивает в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лютные резервы, а частный сектор сокращает свои иностранные активы.</w:t>
      </w:r>
    </w:p>
    <w:p w:rsidR="00D56B83" w:rsidRPr="00D56B83" w:rsidRDefault="00D56B83" w:rsidP="00D56B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валютный курс играет очень важную макроэкономич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скую роль, не только </w:t>
      </w:r>
      <w:r w:rsidR="0012379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увеличивая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усложняя взаимосвязи между внутре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 экономикой страны (внутренним равновесием) и системой внешнеэкон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6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мических связей (внешним равновесием).</w:t>
      </w:r>
    </w:p>
    <w:p w:rsidR="00BF12C5" w:rsidRPr="00BF12C5" w:rsidRDefault="00BF12C5" w:rsidP="00BF12C5"/>
    <w:p w:rsidR="00811263" w:rsidRDefault="00811263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13" w:name="_Toc356485767"/>
      <w:bookmarkStart w:id="14" w:name="_Toc356486004"/>
      <w:r>
        <w:br w:type="page"/>
      </w:r>
    </w:p>
    <w:p w:rsidR="005D4CB7" w:rsidRPr="00DC37DC" w:rsidRDefault="001C1AEC" w:rsidP="00DC37DC">
      <w:pPr>
        <w:pStyle w:val="10"/>
      </w:pPr>
      <w:bookmarkStart w:id="15" w:name="_Toc356918305"/>
      <w:r w:rsidRPr="00DC37DC">
        <w:lastRenderedPageBreak/>
        <w:t>Глава 2.</w:t>
      </w:r>
      <w:r w:rsidR="00284F81">
        <w:t>ТЕКУЩИЙ АНАЛИЗ ВАЛЮТНОГО</w:t>
      </w:r>
      <w:r w:rsidR="003778D7" w:rsidRPr="003778D7">
        <w:t xml:space="preserve"> </w:t>
      </w:r>
      <w:r w:rsidR="00E15FD5">
        <w:t>КУРСА</w:t>
      </w:r>
      <w:bookmarkEnd w:id="15"/>
      <w:r w:rsidR="00E15FD5">
        <w:t xml:space="preserve"> </w:t>
      </w:r>
      <w:bookmarkEnd w:id="13"/>
      <w:bookmarkEnd w:id="14"/>
    </w:p>
    <w:p w:rsidR="00012E7F" w:rsidRPr="00284F81" w:rsidRDefault="000B3CEC" w:rsidP="00B72865">
      <w:pPr>
        <w:pStyle w:val="20"/>
        <w:numPr>
          <w:ilvl w:val="1"/>
          <w:numId w:val="4"/>
        </w:numPr>
        <w:spacing w:before="0" w:after="0"/>
        <w:ind w:left="709" w:hanging="709"/>
        <w:jc w:val="center"/>
      </w:pPr>
      <w:bookmarkStart w:id="16" w:name="_Toc356485768"/>
      <w:bookmarkStart w:id="17" w:name="_Toc356486005"/>
      <w:bookmarkStart w:id="18" w:name="_Toc356918306"/>
      <w:r w:rsidRPr="00284F81">
        <w:t>Факторы, влияющие на величину валютного курса</w:t>
      </w:r>
      <w:bookmarkEnd w:id="16"/>
      <w:bookmarkEnd w:id="17"/>
      <w:bookmarkEnd w:id="18"/>
    </w:p>
    <w:p w:rsidR="000B3CEC" w:rsidRPr="00A2501F" w:rsidRDefault="000B3CEC" w:rsidP="005A595D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Как любая цена, валютный курс отклоняется от стоимостной основы – покупательной способности валют – под влиянием спроса и предложения в</w:t>
      </w:r>
      <w:r w:rsidRPr="00A2501F">
        <w:rPr>
          <w:sz w:val="28"/>
        </w:rPr>
        <w:t>а</w:t>
      </w:r>
      <w:r w:rsidRPr="00A2501F">
        <w:rPr>
          <w:sz w:val="28"/>
        </w:rPr>
        <w:t>люты. Соотношение такого спроса и предложения зависит от ряда факторов. Многофакторность валютного курса отражает его связь с другими экономич</w:t>
      </w:r>
      <w:r w:rsidRPr="00A2501F">
        <w:rPr>
          <w:sz w:val="28"/>
        </w:rPr>
        <w:t>е</w:t>
      </w:r>
      <w:r w:rsidRPr="00A2501F">
        <w:rPr>
          <w:sz w:val="28"/>
        </w:rPr>
        <w:t>скими категориями – стоимостью, ценой, деньгами, процентом, платежным б</w:t>
      </w:r>
      <w:r w:rsidRPr="00A2501F">
        <w:rPr>
          <w:sz w:val="28"/>
        </w:rPr>
        <w:t>а</w:t>
      </w:r>
      <w:r w:rsidRPr="00A2501F">
        <w:rPr>
          <w:sz w:val="28"/>
        </w:rPr>
        <w:t xml:space="preserve">лансом и т.д. </w:t>
      </w:r>
      <w:r w:rsidR="00123795" w:rsidRPr="00A2501F">
        <w:rPr>
          <w:sz w:val="28"/>
        </w:rPr>
        <w:t>В итоге</w:t>
      </w:r>
      <w:r w:rsidRPr="00A2501F">
        <w:rPr>
          <w:sz w:val="28"/>
        </w:rPr>
        <w:t xml:space="preserve"> происходит сложное их переплетение и выдвижение в к</w:t>
      </w:r>
      <w:r w:rsidRPr="00A2501F">
        <w:rPr>
          <w:sz w:val="28"/>
        </w:rPr>
        <w:t>а</w:t>
      </w:r>
      <w:r w:rsidRPr="00A2501F">
        <w:rPr>
          <w:sz w:val="28"/>
        </w:rPr>
        <w:t>честве решающих то одних, то других факторов.</w:t>
      </w:r>
    </w:p>
    <w:p w:rsidR="000B3CEC" w:rsidRPr="00A2501F" w:rsidRDefault="000B3CEC" w:rsidP="005A595D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Факторы, влияющие на величину валютного курса, подразделяются на структурные (действующие в долгосрочном периоде) и конъюнктурные (выз</w:t>
      </w:r>
      <w:r w:rsidRPr="00A2501F">
        <w:rPr>
          <w:sz w:val="28"/>
        </w:rPr>
        <w:t>ы</w:t>
      </w:r>
      <w:r w:rsidRPr="00A2501F">
        <w:rPr>
          <w:sz w:val="28"/>
        </w:rPr>
        <w:t>вающие краткосрочное колебание валютного курса).</w:t>
      </w:r>
    </w:p>
    <w:p w:rsidR="000B3CEC" w:rsidRPr="00A2501F" w:rsidRDefault="000B3CEC" w:rsidP="005A595D">
      <w:pPr>
        <w:spacing w:after="0" w:line="360" w:lineRule="auto"/>
        <w:jc w:val="both"/>
        <w:rPr>
          <w:b/>
          <w:i/>
          <w:sz w:val="28"/>
        </w:rPr>
      </w:pPr>
      <w:r w:rsidRPr="00A2501F">
        <w:rPr>
          <w:i/>
          <w:sz w:val="28"/>
        </w:rPr>
        <w:t>К структурным факторам относятся:</w:t>
      </w:r>
    </w:p>
    <w:p w:rsidR="000B3CEC" w:rsidRPr="003F1E1F" w:rsidRDefault="000B3CEC" w:rsidP="00B72865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sz w:val="28"/>
        </w:rPr>
      </w:pPr>
      <w:r w:rsidRPr="003F1E1F">
        <w:rPr>
          <w:sz w:val="28"/>
        </w:rPr>
        <w:t>Конкурентоспособность товаров страны на мировом рынке;</w:t>
      </w:r>
    </w:p>
    <w:p w:rsidR="000B3CEC" w:rsidRPr="003F1E1F" w:rsidRDefault="000B3CEC" w:rsidP="00B72865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sz w:val="28"/>
        </w:rPr>
      </w:pPr>
      <w:r w:rsidRPr="003F1E1F">
        <w:rPr>
          <w:sz w:val="28"/>
        </w:rPr>
        <w:t>Состояние платежного баланса страны;</w:t>
      </w:r>
    </w:p>
    <w:p w:rsidR="000B3CEC" w:rsidRPr="003F1E1F" w:rsidRDefault="000B3CEC" w:rsidP="00B72865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sz w:val="28"/>
        </w:rPr>
      </w:pPr>
      <w:r w:rsidRPr="003F1E1F">
        <w:rPr>
          <w:sz w:val="28"/>
        </w:rPr>
        <w:t>Покупательная способность денежных единиц и темпы инфляции;</w:t>
      </w:r>
    </w:p>
    <w:p w:rsidR="000B3CEC" w:rsidRPr="003F1E1F" w:rsidRDefault="000B3CEC" w:rsidP="00B72865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sz w:val="28"/>
        </w:rPr>
      </w:pPr>
      <w:r w:rsidRPr="003F1E1F">
        <w:rPr>
          <w:sz w:val="28"/>
        </w:rPr>
        <w:t>Разница процентных ставок в различных странах;</w:t>
      </w:r>
    </w:p>
    <w:p w:rsidR="000B3CEC" w:rsidRPr="003F1E1F" w:rsidRDefault="000B3CEC" w:rsidP="00B72865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sz w:val="28"/>
        </w:rPr>
      </w:pPr>
      <w:r w:rsidRPr="003F1E1F">
        <w:rPr>
          <w:sz w:val="28"/>
        </w:rPr>
        <w:t>Государственное регулирование валютного курса;</w:t>
      </w:r>
    </w:p>
    <w:p w:rsidR="000B3CEC" w:rsidRPr="003F1E1F" w:rsidRDefault="000B3CEC" w:rsidP="00B72865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sz w:val="28"/>
        </w:rPr>
      </w:pPr>
      <w:r w:rsidRPr="003F1E1F">
        <w:rPr>
          <w:sz w:val="28"/>
        </w:rPr>
        <w:t>Степень открытости экономики.</w:t>
      </w:r>
    </w:p>
    <w:p w:rsidR="000B3CEC" w:rsidRPr="00A2501F" w:rsidRDefault="000B3CEC" w:rsidP="0013504E">
      <w:pPr>
        <w:spacing w:after="0" w:line="360" w:lineRule="auto"/>
        <w:jc w:val="both"/>
        <w:rPr>
          <w:b/>
          <w:sz w:val="28"/>
        </w:rPr>
      </w:pPr>
      <w:r w:rsidRPr="00A2501F">
        <w:rPr>
          <w:i/>
          <w:sz w:val="28"/>
        </w:rPr>
        <w:t>Конъюнктурные факторы</w:t>
      </w:r>
      <w:r w:rsidRPr="00A2501F">
        <w:rPr>
          <w:sz w:val="28"/>
        </w:rPr>
        <w:t xml:space="preserve"> связаны с  колебаниями деловой активности в стране, политической обстановкой, слухами и прогнозами. К ним относят:</w:t>
      </w:r>
    </w:p>
    <w:p w:rsidR="000B3CEC" w:rsidRPr="00007DCD" w:rsidRDefault="000B3CEC" w:rsidP="00B72865">
      <w:pPr>
        <w:pStyle w:val="a3"/>
        <w:numPr>
          <w:ilvl w:val="0"/>
          <w:numId w:val="9"/>
        </w:numPr>
        <w:spacing w:after="0" w:line="360" w:lineRule="auto"/>
        <w:jc w:val="both"/>
        <w:rPr>
          <w:b/>
          <w:sz w:val="28"/>
        </w:rPr>
      </w:pPr>
      <w:r w:rsidRPr="00007DCD">
        <w:rPr>
          <w:sz w:val="28"/>
        </w:rPr>
        <w:t>Деятельность валютных рынков;</w:t>
      </w:r>
    </w:p>
    <w:p w:rsidR="000B3CEC" w:rsidRPr="00007DCD" w:rsidRDefault="000B3CEC" w:rsidP="00B72865">
      <w:pPr>
        <w:pStyle w:val="a3"/>
        <w:numPr>
          <w:ilvl w:val="0"/>
          <w:numId w:val="9"/>
        </w:numPr>
        <w:spacing w:after="0" w:line="360" w:lineRule="auto"/>
        <w:jc w:val="both"/>
        <w:rPr>
          <w:b/>
          <w:sz w:val="28"/>
        </w:rPr>
      </w:pPr>
      <w:r w:rsidRPr="00007DCD">
        <w:rPr>
          <w:sz w:val="28"/>
        </w:rPr>
        <w:t>Спекулятивные валютные операции;</w:t>
      </w:r>
    </w:p>
    <w:p w:rsidR="000B3CEC" w:rsidRPr="00007DCD" w:rsidRDefault="000B3CEC" w:rsidP="00B72865">
      <w:pPr>
        <w:pStyle w:val="a3"/>
        <w:numPr>
          <w:ilvl w:val="0"/>
          <w:numId w:val="9"/>
        </w:numPr>
        <w:spacing w:after="0" w:line="360" w:lineRule="auto"/>
        <w:jc w:val="both"/>
        <w:rPr>
          <w:b/>
          <w:sz w:val="28"/>
        </w:rPr>
      </w:pPr>
      <w:r w:rsidRPr="00007DCD">
        <w:rPr>
          <w:sz w:val="28"/>
        </w:rPr>
        <w:t>Кризисы, войны, стихийные бедствия;</w:t>
      </w:r>
    </w:p>
    <w:p w:rsidR="000B3CEC" w:rsidRPr="00007DCD" w:rsidRDefault="000B3CEC" w:rsidP="00B72865">
      <w:pPr>
        <w:pStyle w:val="a3"/>
        <w:numPr>
          <w:ilvl w:val="0"/>
          <w:numId w:val="9"/>
        </w:numPr>
        <w:spacing w:after="0" w:line="360" w:lineRule="auto"/>
        <w:jc w:val="both"/>
        <w:rPr>
          <w:b/>
          <w:sz w:val="28"/>
        </w:rPr>
      </w:pPr>
      <w:r w:rsidRPr="00007DCD">
        <w:rPr>
          <w:sz w:val="28"/>
        </w:rPr>
        <w:t>Прогнозы;</w:t>
      </w:r>
    </w:p>
    <w:p w:rsidR="000B3CEC" w:rsidRPr="00007DCD" w:rsidRDefault="000B3CEC" w:rsidP="00B72865">
      <w:pPr>
        <w:pStyle w:val="a3"/>
        <w:numPr>
          <w:ilvl w:val="0"/>
          <w:numId w:val="9"/>
        </w:numPr>
        <w:spacing w:after="0" w:line="360" w:lineRule="auto"/>
        <w:jc w:val="both"/>
        <w:rPr>
          <w:b/>
          <w:sz w:val="28"/>
        </w:rPr>
      </w:pPr>
      <w:r w:rsidRPr="00007DCD">
        <w:rPr>
          <w:sz w:val="28"/>
        </w:rPr>
        <w:t>Цикличность деловой активности в стране.</w:t>
      </w:r>
    </w:p>
    <w:p w:rsidR="000B3CEC" w:rsidRPr="00A2501F" w:rsidRDefault="000B3CEC" w:rsidP="00007DCD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Рассмотрим подробнее механизм влияния некоторых факторов на вел</w:t>
      </w:r>
      <w:r w:rsidRPr="00A2501F">
        <w:rPr>
          <w:sz w:val="28"/>
        </w:rPr>
        <w:t>и</w:t>
      </w:r>
      <w:r w:rsidRPr="00A2501F">
        <w:rPr>
          <w:sz w:val="28"/>
        </w:rPr>
        <w:t>чи</w:t>
      </w:r>
      <w:r w:rsidR="002178D7" w:rsidRPr="00A2501F">
        <w:rPr>
          <w:sz w:val="28"/>
        </w:rPr>
        <w:t>ну валютного курса</w:t>
      </w:r>
      <w:r w:rsidRPr="00A2501F">
        <w:rPr>
          <w:sz w:val="28"/>
        </w:rPr>
        <w:t>. Чем выше темп инфляции в стране, тем ниже курс ее в</w:t>
      </w:r>
      <w:r w:rsidRPr="00A2501F">
        <w:rPr>
          <w:sz w:val="28"/>
        </w:rPr>
        <w:t>а</w:t>
      </w:r>
      <w:r w:rsidRPr="00A2501F">
        <w:rPr>
          <w:sz w:val="28"/>
        </w:rPr>
        <w:t xml:space="preserve">люты, если не противодействуют иные факторы. Инфляционное обесценение </w:t>
      </w:r>
      <w:r w:rsidRPr="00A2501F">
        <w:rPr>
          <w:sz w:val="28"/>
        </w:rPr>
        <w:lastRenderedPageBreak/>
        <w:t>денег в стране вызывает снижение покупательной способности и тенденцию к падению их курса к валютам стран, где темп инфляции ни</w:t>
      </w:r>
      <w:r w:rsidR="002178D7" w:rsidRPr="00A2501F">
        <w:rPr>
          <w:sz w:val="28"/>
        </w:rPr>
        <w:t xml:space="preserve">же. </w:t>
      </w:r>
      <w:r w:rsidRPr="00A2501F">
        <w:rPr>
          <w:sz w:val="28"/>
        </w:rPr>
        <w:t>Данная тенденция обычно прослеживается в средне- и долгосрочном плане. Выравнивание валю</w:t>
      </w:r>
      <w:r w:rsidRPr="00A2501F">
        <w:rPr>
          <w:sz w:val="28"/>
        </w:rPr>
        <w:t>т</w:t>
      </w:r>
      <w:r w:rsidRPr="00A2501F">
        <w:rPr>
          <w:sz w:val="28"/>
        </w:rPr>
        <w:t>ного курса, приведение его в соответствие с паритетом покупательной спосо</w:t>
      </w:r>
      <w:r w:rsidRPr="00A2501F">
        <w:rPr>
          <w:sz w:val="28"/>
        </w:rPr>
        <w:t>б</w:t>
      </w:r>
      <w:r w:rsidRPr="00A2501F">
        <w:rPr>
          <w:sz w:val="28"/>
        </w:rPr>
        <w:t>ности происходят в среднем в течение двух лет</w:t>
      </w:r>
      <w:r w:rsidR="003F1E1F" w:rsidRPr="003F1E1F">
        <w:rPr>
          <w:sz w:val="28"/>
        </w:rPr>
        <w:t>[9]</w:t>
      </w:r>
      <w:r w:rsidRPr="00A2501F">
        <w:rPr>
          <w:sz w:val="28"/>
        </w:rPr>
        <w:t xml:space="preserve">. </w:t>
      </w:r>
    </w:p>
    <w:p w:rsidR="000B3CEC" w:rsidRPr="00A2501F" w:rsidRDefault="000B3CEC" w:rsidP="00007DCD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Зависимость валютного курса от темпа инфляции особенно велика у стран с большим объемом международного обмена товарами, услугами и кап</w:t>
      </w:r>
      <w:r w:rsidRPr="00A2501F">
        <w:rPr>
          <w:sz w:val="28"/>
        </w:rPr>
        <w:t>и</w:t>
      </w:r>
      <w:r w:rsidRPr="00A2501F">
        <w:rPr>
          <w:sz w:val="28"/>
        </w:rPr>
        <w:t>талами.</w:t>
      </w:r>
      <w:r w:rsidR="00007DCD">
        <w:rPr>
          <w:sz w:val="28"/>
        </w:rPr>
        <w:t xml:space="preserve"> </w:t>
      </w:r>
      <w:r w:rsidRPr="00A2501F">
        <w:rPr>
          <w:sz w:val="28"/>
        </w:rPr>
        <w:t>Платежный баланс непосредственно</w:t>
      </w:r>
      <w:r w:rsidR="002178D7" w:rsidRPr="00A2501F">
        <w:rPr>
          <w:sz w:val="28"/>
        </w:rPr>
        <w:t xml:space="preserve"> воздействует</w:t>
      </w:r>
      <w:r w:rsidRPr="00A2501F">
        <w:rPr>
          <w:sz w:val="28"/>
        </w:rPr>
        <w:t xml:space="preserve"> на величину валю</w:t>
      </w:r>
      <w:r w:rsidRPr="00A2501F">
        <w:rPr>
          <w:sz w:val="28"/>
        </w:rPr>
        <w:t>т</w:t>
      </w:r>
      <w:r w:rsidRPr="00A2501F">
        <w:rPr>
          <w:sz w:val="28"/>
        </w:rPr>
        <w:t xml:space="preserve">ного курса. Нестабильность платежного баланса </w:t>
      </w:r>
      <w:r w:rsidR="002178D7" w:rsidRPr="00A2501F">
        <w:rPr>
          <w:sz w:val="28"/>
        </w:rPr>
        <w:t>ведёт</w:t>
      </w:r>
      <w:r w:rsidRPr="00A2501F">
        <w:rPr>
          <w:sz w:val="28"/>
        </w:rPr>
        <w:t xml:space="preserve"> к скачкообразному и</w:t>
      </w:r>
      <w:r w:rsidRPr="00A2501F">
        <w:rPr>
          <w:sz w:val="28"/>
        </w:rPr>
        <w:t>з</w:t>
      </w:r>
      <w:r w:rsidRPr="00A2501F">
        <w:rPr>
          <w:sz w:val="28"/>
        </w:rPr>
        <w:t>менению спроса на соответствующие валюты и их предложение.</w:t>
      </w:r>
      <w:r w:rsidR="00007DCD">
        <w:rPr>
          <w:b/>
          <w:sz w:val="28"/>
        </w:rPr>
        <w:t xml:space="preserve"> </w:t>
      </w:r>
    </w:p>
    <w:p w:rsidR="00C240D2" w:rsidRPr="00284F81" w:rsidRDefault="000B3CEC" w:rsidP="00C240D2">
      <w:pPr>
        <w:spacing w:after="0" w:line="360" w:lineRule="auto"/>
        <w:ind w:firstLine="709"/>
        <w:jc w:val="both"/>
        <w:rPr>
          <w:sz w:val="28"/>
        </w:rPr>
      </w:pPr>
      <w:r w:rsidRPr="00A2501F">
        <w:rPr>
          <w:sz w:val="28"/>
        </w:rPr>
        <w:t>Степень использования определенной валюты на еврорынке и в междун</w:t>
      </w:r>
      <w:r w:rsidRPr="00A2501F">
        <w:rPr>
          <w:sz w:val="28"/>
        </w:rPr>
        <w:t>а</w:t>
      </w:r>
      <w:r w:rsidRPr="00A2501F">
        <w:rPr>
          <w:sz w:val="28"/>
        </w:rPr>
        <w:t xml:space="preserve">родных расчетах. Например, тот факт, что 60-70% операций </w:t>
      </w:r>
      <w:proofErr w:type="spellStart"/>
      <w:r w:rsidRPr="00A2501F">
        <w:rPr>
          <w:sz w:val="28"/>
        </w:rPr>
        <w:t>евробанков</w:t>
      </w:r>
      <w:proofErr w:type="spellEnd"/>
      <w:r w:rsidRPr="00A2501F">
        <w:rPr>
          <w:sz w:val="28"/>
        </w:rPr>
        <w:t xml:space="preserve"> ос</w:t>
      </w:r>
      <w:r w:rsidRPr="00A2501F">
        <w:rPr>
          <w:sz w:val="28"/>
        </w:rPr>
        <w:t>у</w:t>
      </w:r>
      <w:r w:rsidRPr="00A2501F">
        <w:rPr>
          <w:sz w:val="28"/>
        </w:rPr>
        <w:t>ществляются в долларах, определяет масштабы спроса и предложения этой в</w:t>
      </w:r>
      <w:r w:rsidRPr="00A2501F">
        <w:rPr>
          <w:sz w:val="28"/>
        </w:rPr>
        <w:t>а</w:t>
      </w:r>
      <w:r w:rsidRPr="00A2501F">
        <w:rPr>
          <w:sz w:val="28"/>
        </w:rPr>
        <w:t xml:space="preserve">люты. </w:t>
      </w:r>
      <w:r w:rsidR="00FB6432" w:rsidRPr="00A2501F">
        <w:rPr>
          <w:sz w:val="28"/>
        </w:rPr>
        <w:t>Кроме того н</w:t>
      </w:r>
      <w:r w:rsidRPr="00A2501F">
        <w:rPr>
          <w:sz w:val="28"/>
        </w:rPr>
        <w:t>а курс валюты влияет и степень ее использования в межд</w:t>
      </w:r>
      <w:r w:rsidRPr="00A2501F">
        <w:rPr>
          <w:sz w:val="28"/>
        </w:rPr>
        <w:t>у</w:t>
      </w:r>
      <w:r w:rsidRPr="00A2501F">
        <w:rPr>
          <w:sz w:val="28"/>
        </w:rPr>
        <w:t>народ</w:t>
      </w:r>
      <w:r w:rsidR="00AB4625">
        <w:rPr>
          <w:sz w:val="28"/>
        </w:rPr>
        <w:t>ных расчетах</w:t>
      </w:r>
      <w:r w:rsidRPr="00A2501F">
        <w:rPr>
          <w:sz w:val="28"/>
        </w:rPr>
        <w:t>[9]</w:t>
      </w:r>
      <w:r w:rsidR="00AB4625">
        <w:rPr>
          <w:sz w:val="28"/>
        </w:rPr>
        <w:t>.</w:t>
      </w:r>
      <w:r w:rsidR="00C240D2" w:rsidRPr="00C240D2">
        <w:rPr>
          <w:b/>
          <w:sz w:val="28"/>
        </w:rPr>
        <w:t xml:space="preserve"> </w:t>
      </w:r>
      <w:r w:rsidRPr="00A2501F">
        <w:rPr>
          <w:sz w:val="28"/>
        </w:rPr>
        <w:t>Ускорение или задержка между</w:t>
      </w:r>
      <w:r w:rsidR="00FB6432" w:rsidRPr="00A2501F">
        <w:rPr>
          <w:sz w:val="28"/>
        </w:rPr>
        <w:t>народных платежей пр</w:t>
      </w:r>
      <w:r w:rsidR="00FB6432" w:rsidRPr="00A2501F">
        <w:rPr>
          <w:sz w:val="28"/>
        </w:rPr>
        <w:t>и</w:t>
      </w:r>
      <w:r w:rsidR="00FB6432" w:rsidRPr="00A2501F">
        <w:rPr>
          <w:sz w:val="28"/>
        </w:rPr>
        <w:t>водят в ожидание снижения</w:t>
      </w:r>
      <w:r w:rsidRPr="00A2501F">
        <w:rPr>
          <w:sz w:val="28"/>
        </w:rPr>
        <w:t xml:space="preserve"> курса национальной </w:t>
      </w:r>
      <w:r w:rsidR="00FB6432" w:rsidRPr="00A2501F">
        <w:rPr>
          <w:sz w:val="28"/>
        </w:rPr>
        <w:t xml:space="preserve">валюты, в результате чего многие </w:t>
      </w:r>
      <w:r w:rsidRPr="00A2501F">
        <w:rPr>
          <w:sz w:val="28"/>
        </w:rPr>
        <w:t xml:space="preserve"> импортеры стремятся ускорить платежи контрагентам в иностранной валюте, чтобы не нести потерь при повыше</w:t>
      </w:r>
      <w:r w:rsidR="00FB6432" w:rsidRPr="00A2501F">
        <w:rPr>
          <w:sz w:val="28"/>
        </w:rPr>
        <w:t>нии ее курса. Однако п</w:t>
      </w:r>
      <w:r w:rsidRPr="00A2501F">
        <w:rPr>
          <w:sz w:val="28"/>
        </w:rPr>
        <w:t>ри укрепл</w:t>
      </w:r>
      <w:r w:rsidRPr="00A2501F">
        <w:rPr>
          <w:sz w:val="28"/>
        </w:rPr>
        <w:t>е</w:t>
      </w:r>
      <w:r w:rsidRPr="00A2501F">
        <w:rPr>
          <w:sz w:val="28"/>
        </w:rPr>
        <w:t>нии национальной валюты, напротив, преобладает их стремление к задержке платежей в иностранной валю</w:t>
      </w:r>
      <w:r w:rsidR="00FB6432" w:rsidRPr="00A2501F">
        <w:rPr>
          <w:sz w:val="28"/>
        </w:rPr>
        <w:t xml:space="preserve">те. </w:t>
      </w:r>
    </w:p>
    <w:p w:rsidR="000B3CEC" w:rsidRPr="00A2501F" w:rsidRDefault="00FB6432" w:rsidP="00C240D2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В итоге т</w:t>
      </w:r>
      <w:r w:rsidR="000B3CEC" w:rsidRPr="00A2501F">
        <w:rPr>
          <w:sz w:val="28"/>
        </w:rPr>
        <w:t>акая так</w:t>
      </w:r>
      <w:r w:rsidRPr="00A2501F">
        <w:rPr>
          <w:sz w:val="28"/>
        </w:rPr>
        <w:t>тика,</w:t>
      </w:r>
      <w:r w:rsidR="000B3CEC" w:rsidRPr="00A2501F">
        <w:rPr>
          <w:sz w:val="28"/>
        </w:rPr>
        <w:t xml:space="preserve"> влияет на платежный баланс и в</w:t>
      </w:r>
      <w:r w:rsidRPr="00A2501F">
        <w:rPr>
          <w:sz w:val="28"/>
        </w:rPr>
        <w:t xml:space="preserve">алютный курс. </w:t>
      </w:r>
      <w:r w:rsidR="000B3CEC" w:rsidRPr="00A2501F">
        <w:rPr>
          <w:sz w:val="28"/>
        </w:rPr>
        <w:t>Степень доверия к валюте на нац</w:t>
      </w:r>
      <w:r w:rsidRPr="00A2501F">
        <w:rPr>
          <w:sz w:val="28"/>
        </w:rPr>
        <w:t>иональном и мировом рынках непосредстве</w:t>
      </w:r>
      <w:r w:rsidRPr="00A2501F">
        <w:rPr>
          <w:sz w:val="28"/>
        </w:rPr>
        <w:t>н</w:t>
      </w:r>
      <w:r w:rsidRPr="00A2501F">
        <w:rPr>
          <w:sz w:val="28"/>
        </w:rPr>
        <w:t xml:space="preserve">но </w:t>
      </w:r>
      <w:r w:rsidR="000B3CEC" w:rsidRPr="00A2501F">
        <w:rPr>
          <w:sz w:val="28"/>
        </w:rPr>
        <w:t>определяется состоянием экономики и политической обстановкой в стране, а также рассмотренными выше факто</w:t>
      </w:r>
      <w:r w:rsidRPr="00A2501F">
        <w:rPr>
          <w:sz w:val="28"/>
        </w:rPr>
        <w:t>рами, оказывающими влияние</w:t>
      </w:r>
      <w:r w:rsidR="000B3CEC" w:rsidRPr="00A2501F">
        <w:rPr>
          <w:sz w:val="28"/>
        </w:rPr>
        <w:t xml:space="preserve"> на валют</w:t>
      </w:r>
      <w:r w:rsidRPr="00A2501F">
        <w:rPr>
          <w:sz w:val="28"/>
        </w:rPr>
        <w:t>ный курс. А значит,</w:t>
      </w:r>
      <w:r w:rsidR="000B3CEC" w:rsidRPr="00A2501F">
        <w:rPr>
          <w:sz w:val="28"/>
        </w:rPr>
        <w:t xml:space="preserve"> дилеры учитывают не только данные темпы экономического роста, инфляции, уровень покупательной способности валюты, но и перспект</w:t>
      </w:r>
      <w:r w:rsidR="000B3CEC" w:rsidRPr="00A2501F">
        <w:rPr>
          <w:sz w:val="28"/>
        </w:rPr>
        <w:t>и</w:t>
      </w:r>
      <w:r w:rsidR="000B3CEC" w:rsidRPr="00A2501F">
        <w:rPr>
          <w:sz w:val="28"/>
        </w:rPr>
        <w:t>вы их дина</w:t>
      </w:r>
      <w:r w:rsidR="003F1E1F">
        <w:rPr>
          <w:sz w:val="28"/>
        </w:rPr>
        <w:t xml:space="preserve">мики. </w:t>
      </w:r>
      <w:proofErr w:type="gramStart"/>
      <w:r w:rsidR="003F1E1F">
        <w:rPr>
          <w:sz w:val="28"/>
        </w:rPr>
        <w:t xml:space="preserve">Кроме того, </w:t>
      </w:r>
      <w:r w:rsidR="000B3CEC" w:rsidRPr="00A2501F">
        <w:rPr>
          <w:sz w:val="28"/>
        </w:rPr>
        <w:t>ожидание публикации официальных данных о торговом и платежном балансах или результатах выборов сказывается на соо</w:t>
      </w:r>
      <w:r w:rsidR="000B3CEC" w:rsidRPr="00A2501F">
        <w:rPr>
          <w:sz w:val="28"/>
        </w:rPr>
        <w:t>т</w:t>
      </w:r>
      <w:r w:rsidR="000B3CEC" w:rsidRPr="00A2501F">
        <w:rPr>
          <w:sz w:val="28"/>
        </w:rPr>
        <w:t>ноше</w:t>
      </w:r>
      <w:r w:rsidR="00DF4D6C" w:rsidRPr="00A2501F">
        <w:rPr>
          <w:sz w:val="28"/>
        </w:rPr>
        <w:t xml:space="preserve">нии спроса и предложения, а значит на </w:t>
      </w:r>
      <w:r w:rsidR="00AB4625">
        <w:rPr>
          <w:sz w:val="28"/>
        </w:rPr>
        <w:t>курсе валюты</w:t>
      </w:r>
      <w:r w:rsidR="000B3CEC" w:rsidRPr="00A2501F">
        <w:rPr>
          <w:sz w:val="28"/>
        </w:rPr>
        <w:t>[20]</w:t>
      </w:r>
      <w:r w:rsidR="00AB4625">
        <w:rPr>
          <w:sz w:val="28"/>
        </w:rPr>
        <w:t>.</w:t>
      </w:r>
      <w:proofErr w:type="gramEnd"/>
    </w:p>
    <w:p w:rsidR="000B3CEC" w:rsidRPr="00A2501F" w:rsidRDefault="00DF4D6C" w:rsidP="00007DCD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lastRenderedPageBreak/>
        <w:t>Валютная политика способствует соотношению</w:t>
      </w:r>
      <w:r w:rsidR="000B3CEC" w:rsidRPr="00A2501F">
        <w:rPr>
          <w:sz w:val="28"/>
        </w:rPr>
        <w:t xml:space="preserve"> рыночного и госуда</w:t>
      </w:r>
      <w:r w:rsidR="000B3CEC" w:rsidRPr="00A2501F">
        <w:rPr>
          <w:sz w:val="28"/>
        </w:rPr>
        <w:t>р</w:t>
      </w:r>
      <w:r w:rsidR="000B3CEC" w:rsidRPr="00A2501F">
        <w:rPr>
          <w:sz w:val="28"/>
        </w:rPr>
        <w:t>ственного регулиро</w:t>
      </w:r>
      <w:r w:rsidRPr="00A2501F">
        <w:rPr>
          <w:sz w:val="28"/>
        </w:rPr>
        <w:t>вания валютного курса влияющего</w:t>
      </w:r>
      <w:r w:rsidR="000B3CEC" w:rsidRPr="00A2501F">
        <w:rPr>
          <w:sz w:val="28"/>
        </w:rPr>
        <w:t xml:space="preserve"> на его динамику. Фо</w:t>
      </w:r>
      <w:r w:rsidR="000B3CEC" w:rsidRPr="00A2501F">
        <w:rPr>
          <w:sz w:val="28"/>
        </w:rPr>
        <w:t>р</w:t>
      </w:r>
      <w:r w:rsidR="000B3CEC" w:rsidRPr="00A2501F">
        <w:rPr>
          <w:sz w:val="28"/>
        </w:rPr>
        <w:t xml:space="preserve">мирование валютного курса на валютных рынках через механизм спроса и предложения </w:t>
      </w:r>
      <w:r w:rsidRPr="00A2501F">
        <w:rPr>
          <w:sz w:val="28"/>
        </w:rPr>
        <w:t>валюты, прежде всего,</w:t>
      </w:r>
      <w:r w:rsidR="000B3CEC" w:rsidRPr="00A2501F">
        <w:rPr>
          <w:sz w:val="28"/>
        </w:rPr>
        <w:t xml:space="preserve"> сопровождается резкими колебаниями курсовых соотношений. На рынке складывается реальный валютный курс – п</w:t>
      </w:r>
      <w:r w:rsidR="000B3CEC" w:rsidRPr="00A2501F">
        <w:rPr>
          <w:sz w:val="28"/>
        </w:rPr>
        <w:t>о</w:t>
      </w:r>
      <w:r w:rsidR="000B3CEC" w:rsidRPr="00A2501F">
        <w:rPr>
          <w:sz w:val="28"/>
        </w:rPr>
        <w:t>казатель состояния экономики, денежного обращения, финансов, кредита и степени доверия к определенной валюте. Государственное регулирование в</w:t>
      </w:r>
      <w:r w:rsidR="000B3CEC" w:rsidRPr="00A2501F">
        <w:rPr>
          <w:sz w:val="28"/>
        </w:rPr>
        <w:t>а</w:t>
      </w:r>
      <w:r w:rsidR="000B3CEC" w:rsidRPr="00A2501F">
        <w:rPr>
          <w:sz w:val="28"/>
        </w:rPr>
        <w:t>лютного курса направлено на его повышение либо понижение  исходя из в</w:t>
      </w:r>
      <w:r w:rsidR="000B3CEC" w:rsidRPr="00A2501F">
        <w:rPr>
          <w:sz w:val="28"/>
        </w:rPr>
        <w:t>а</w:t>
      </w:r>
      <w:r w:rsidR="000B3CEC" w:rsidRPr="00A2501F">
        <w:rPr>
          <w:sz w:val="28"/>
        </w:rPr>
        <w:t>лютно-экономической политики. С этой целью проводится определенная в</w:t>
      </w:r>
      <w:r w:rsidR="000B3CEC" w:rsidRPr="00A2501F">
        <w:rPr>
          <w:sz w:val="28"/>
        </w:rPr>
        <w:t>а</w:t>
      </w:r>
      <w:r w:rsidR="000B3CEC" w:rsidRPr="00A2501F">
        <w:rPr>
          <w:sz w:val="28"/>
        </w:rPr>
        <w:t>лютная политика</w:t>
      </w:r>
      <w:r w:rsidR="00AB4625" w:rsidRPr="00284F81">
        <w:rPr>
          <w:sz w:val="28"/>
        </w:rPr>
        <w:t>[</w:t>
      </w:r>
      <w:r w:rsidR="00AB4625">
        <w:rPr>
          <w:sz w:val="28"/>
        </w:rPr>
        <w:t>18</w:t>
      </w:r>
      <w:r w:rsidR="00C240D2" w:rsidRPr="00284F81">
        <w:rPr>
          <w:sz w:val="28"/>
        </w:rPr>
        <w:t>]</w:t>
      </w:r>
      <w:r w:rsidR="000B3CEC" w:rsidRPr="00A2501F">
        <w:rPr>
          <w:sz w:val="28"/>
        </w:rPr>
        <w:t>.</w:t>
      </w:r>
    </w:p>
    <w:p w:rsidR="000B3CEC" w:rsidRPr="00A2501F" w:rsidRDefault="000B3CEC" w:rsidP="00007DCD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Наконец, существенное влияние на курс национальной валюты оказыв</w:t>
      </w:r>
      <w:r w:rsidRPr="00A2501F">
        <w:rPr>
          <w:sz w:val="28"/>
        </w:rPr>
        <w:t>а</w:t>
      </w:r>
      <w:r w:rsidR="003F1E1F">
        <w:rPr>
          <w:sz w:val="28"/>
        </w:rPr>
        <w:t xml:space="preserve">ют </w:t>
      </w:r>
      <w:r w:rsidRPr="00A2501F">
        <w:rPr>
          <w:sz w:val="28"/>
        </w:rPr>
        <w:t xml:space="preserve">и сезонные </w:t>
      </w:r>
      <w:r w:rsidR="00DF4D6C" w:rsidRPr="00A2501F">
        <w:rPr>
          <w:sz w:val="28"/>
        </w:rPr>
        <w:t>пики,</w:t>
      </w:r>
      <w:r w:rsidRPr="00A2501F">
        <w:rPr>
          <w:sz w:val="28"/>
        </w:rPr>
        <w:t xml:space="preserve"> и спады деловой активности в стране</w:t>
      </w:r>
      <w:r w:rsidRPr="00A2501F">
        <w:rPr>
          <w:sz w:val="28"/>
          <w:u w:val="single"/>
        </w:rPr>
        <w:t>.</w:t>
      </w:r>
      <w:r w:rsidRPr="00A2501F">
        <w:rPr>
          <w:sz w:val="28"/>
        </w:rPr>
        <w:t xml:space="preserve"> Об этом свиде</w:t>
      </w:r>
      <w:r w:rsidR="00DF4D6C" w:rsidRPr="00A2501F">
        <w:rPr>
          <w:sz w:val="28"/>
        </w:rPr>
        <w:t>тел</w:t>
      </w:r>
      <w:r w:rsidR="00DF4D6C" w:rsidRPr="00A2501F">
        <w:rPr>
          <w:sz w:val="28"/>
        </w:rPr>
        <w:t>ь</w:t>
      </w:r>
      <w:r w:rsidR="00DF4D6C" w:rsidRPr="00A2501F">
        <w:rPr>
          <w:sz w:val="28"/>
        </w:rPr>
        <w:t>ствуют</w:t>
      </w:r>
      <w:r w:rsidRPr="00A2501F">
        <w:rPr>
          <w:sz w:val="28"/>
        </w:rPr>
        <w:t xml:space="preserve"> многочисленные примеры. Так, в конце декабря 1996г. каждый бирж</w:t>
      </w:r>
      <w:r w:rsidRPr="00A2501F">
        <w:rPr>
          <w:sz w:val="28"/>
        </w:rPr>
        <w:t>е</w:t>
      </w:r>
      <w:r w:rsidRPr="00A2501F">
        <w:rPr>
          <w:sz w:val="28"/>
        </w:rPr>
        <w:t>вой день увеличивались объемы торговли на Московской межбанковской в</w:t>
      </w:r>
      <w:r w:rsidRPr="00A2501F">
        <w:rPr>
          <w:sz w:val="28"/>
        </w:rPr>
        <w:t>а</w:t>
      </w:r>
      <w:r w:rsidRPr="00A2501F">
        <w:rPr>
          <w:sz w:val="28"/>
        </w:rPr>
        <w:t>лютной бирже. Причиной активной покупки являлся наступавший длительный перерыв в торгах на валютном рынке, связ</w:t>
      </w:r>
      <w:r w:rsidR="00AB4625">
        <w:rPr>
          <w:sz w:val="28"/>
        </w:rPr>
        <w:t>анный с новогодними праздниками</w:t>
      </w:r>
      <w:r w:rsidRPr="00A2501F">
        <w:rPr>
          <w:sz w:val="28"/>
        </w:rPr>
        <w:t xml:space="preserve"> [10]</w:t>
      </w:r>
      <w:r w:rsidR="00AB4625">
        <w:rPr>
          <w:sz w:val="28"/>
        </w:rPr>
        <w:t>.</w:t>
      </w:r>
    </w:p>
    <w:p w:rsidR="000B3CEC" w:rsidRPr="00C240D2" w:rsidRDefault="00DF4D6C" w:rsidP="00C240D2">
      <w:pPr>
        <w:spacing w:after="0" w:line="360" w:lineRule="auto"/>
        <w:ind w:firstLine="709"/>
        <w:jc w:val="both"/>
        <w:rPr>
          <w:b/>
          <w:sz w:val="28"/>
        </w:rPr>
      </w:pPr>
      <w:r w:rsidRPr="00A2501F">
        <w:rPr>
          <w:sz w:val="28"/>
        </w:rPr>
        <w:t>Следовательно</w:t>
      </w:r>
      <w:r w:rsidR="000B3CEC" w:rsidRPr="00A2501F">
        <w:rPr>
          <w:sz w:val="28"/>
        </w:rPr>
        <w:t>,</w:t>
      </w:r>
      <w:r w:rsidR="003F1E1F">
        <w:rPr>
          <w:sz w:val="28"/>
        </w:rPr>
        <w:t xml:space="preserve"> формирование </w:t>
      </w:r>
      <w:proofErr w:type="gramStart"/>
      <w:r w:rsidR="003F1E1F">
        <w:rPr>
          <w:sz w:val="28"/>
        </w:rPr>
        <w:t>валютного</w:t>
      </w:r>
      <w:proofErr w:type="gramEnd"/>
      <w:r w:rsidR="003F1E1F">
        <w:rPr>
          <w:sz w:val="28"/>
        </w:rPr>
        <w:t xml:space="preserve"> курса</w:t>
      </w:r>
      <w:r w:rsidR="003F1E1F" w:rsidRPr="003F1E1F">
        <w:rPr>
          <w:sz w:val="28"/>
        </w:rPr>
        <w:t>–</w:t>
      </w:r>
      <w:r w:rsidR="000B3CEC" w:rsidRPr="00A2501F">
        <w:rPr>
          <w:sz w:val="28"/>
        </w:rPr>
        <w:t>сложный многофакто</w:t>
      </w:r>
      <w:r w:rsidR="000B3CEC" w:rsidRPr="00A2501F">
        <w:rPr>
          <w:sz w:val="28"/>
        </w:rPr>
        <w:t>р</w:t>
      </w:r>
      <w:r w:rsidR="000B3CEC" w:rsidRPr="00A2501F">
        <w:rPr>
          <w:sz w:val="28"/>
        </w:rPr>
        <w:t>ный процесс, обусловленный взаимосвязью национальной и мировой эконом</w:t>
      </w:r>
      <w:r w:rsidR="000B3CEC" w:rsidRPr="00A2501F">
        <w:rPr>
          <w:sz w:val="28"/>
        </w:rPr>
        <w:t>и</w:t>
      </w:r>
      <w:r w:rsidR="000B3CEC" w:rsidRPr="00A2501F">
        <w:rPr>
          <w:sz w:val="28"/>
        </w:rPr>
        <w:t>ки и поли</w:t>
      </w:r>
      <w:r w:rsidRPr="00A2501F">
        <w:rPr>
          <w:sz w:val="28"/>
        </w:rPr>
        <w:t>тики. В итоге</w:t>
      </w:r>
      <w:r w:rsidR="000B3CEC" w:rsidRPr="00A2501F">
        <w:rPr>
          <w:sz w:val="28"/>
        </w:rPr>
        <w:t xml:space="preserve"> при прогнозировании валютного курса учитываются рассмотренные курсообразующи</w:t>
      </w:r>
      <w:r w:rsidRPr="00A2501F">
        <w:rPr>
          <w:sz w:val="28"/>
        </w:rPr>
        <w:t>е факторы и их неоднозначное воздействие</w:t>
      </w:r>
      <w:r w:rsidR="000B3CEC" w:rsidRPr="00A2501F">
        <w:rPr>
          <w:sz w:val="28"/>
        </w:rPr>
        <w:t xml:space="preserve"> на соотношение валют в зависимости от конкретной обстановки. </w:t>
      </w:r>
    </w:p>
    <w:p w:rsidR="00D56B83" w:rsidRPr="002D18F3" w:rsidRDefault="00D56B83" w:rsidP="00B72865">
      <w:pPr>
        <w:pStyle w:val="10"/>
        <w:numPr>
          <w:ilvl w:val="1"/>
          <w:numId w:val="4"/>
        </w:numPr>
        <w:rPr>
          <w:rStyle w:val="21"/>
          <w:b/>
        </w:rPr>
      </w:pPr>
      <w:bookmarkStart w:id="19" w:name="_Toc356485769"/>
      <w:bookmarkStart w:id="20" w:name="_Toc356486006"/>
      <w:bookmarkStart w:id="21" w:name="_Toc356918307"/>
      <w:r w:rsidRPr="002D18F3">
        <w:rPr>
          <w:rStyle w:val="21"/>
          <w:b/>
        </w:rPr>
        <w:t>Регулирование валютного курса</w:t>
      </w:r>
      <w:bookmarkEnd w:id="19"/>
      <w:bookmarkEnd w:id="20"/>
      <w:bookmarkEnd w:id="21"/>
    </w:p>
    <w:p w:rsidR="00D56B83" w:rsidRPr="002D18F3" w:rsidRDefault="00D56B83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органом валютного регулирования Российской Федерации я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 </w:t>
      </w:r>
      <w:hyperlink r:id="rId9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Центральный Банк РФ</w:t>
        </w:r>
      </w:hyperlink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сферу и порядок обращения в Российской Федерации иностранной валюты </w:t>
      </w:r>
      <w:hyperlink r:id="rId10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ценных бумаг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ин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странной валюте, устанавливает правила проведения резидентами и нерезиде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России операций с иностранной валютой и ценными бумагами в ин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странной валюте. 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проведения нерезидентами операций с ру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лями и ценными бумагами в рублях; устанавливает порядок обязательного п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ревода, ввоза и пересылки в РФ иностранной валюты и ценных бумаг в ин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странной валюте, при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надлежащих резидентам, кроме того,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случаи и условия открытия резидентами </w:t>
      </w:r>
      <w:hyperlink r:id="rId11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счетов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иностранной валюте в банках за пределами РФ; устанавливает общие правила выдачи лицензий </w:t>
      </w:r>
      <w:hyperlink r:id="rId12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банкам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иным кредитным учреждениям на осуществление 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валютных операций и выдает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лицензии; уст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навливает единые формы учета, отчетности, документации и статистики в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лютных операций, в том числе уполномоченными банками</w:t>
      </w:r>
      <w:r w:rsidR="003F1E1F" w:rsidRP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[14]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B83" w:rsidRPr="002D18F3" w:rsidRDefault="00D56B83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методами валютного регулирования являются: </w:t>
      </w:r>
    </w:p>
    <w:p w:rsidR="00D56B83" w:rsidRPr="002D18F3" w:rsidRDefault="00D56B83" w:rsidP="00B72865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валютная интервенция (покупка - продажа иностранной валюты на </w:t>
      </w:r>
      <w:proofErr w:type="gramStart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национальную</w:t>
      </w:r>
      <w:proofErr w:type="gramEnd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56B83" w:rsidRPr="002D18F3" w:rsidRDefault="00D56B83" w:rsidP="00B72865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центрального банка на открытом рынке (покупка - пр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дажа ценных бумаг);</w:t>
      </w:r>
    </w:p>
    <w:p w:rsidR="00D56B83" w:rsidRPr="002D18F3" w:rsidRDefault="00D56B83" w:rsidP="00B72865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центральным банком уровня </w:t>
      </w:r>
      <w:hyperlink r:id="rId13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процентных ставок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 и (или) </w:t>
      </w:r>
      <w:hyperlink r:id="rId14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 обязательных резервов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B83" w:rsidRPr="002D18F3" w:rsidRDefault="00D56B83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Валютный контроль в России осуществляется органами валютного ко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 и их агентами. Органами валютного контроля являются Центральный банк и Правительство РФ. Агентами ва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лютного контроля считаются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которые в соответствии с законодательными актами могут осуществлять функции валютного контроля, в частности, Федеральная служба РФ по валю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и экспортному контролю и уполномоченные банки.</w:t>
      </w:r>
    </w:p>
    <w:p w:rsidR="00D56B83" w:rsidRPr="002D18F3" w:rsidRDefault="00D56B83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валютного контроля являются:</w:t>
      </w:r>
    </w:p>
    <w:p w:rsidR="00D56B83" w:rsidRPr="002D18F3" w:rsidRDefault="00D56B83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соответствия проводимых валютных операций действу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 законодательству и наличия необходимых для них лицензий и разреш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ний;</w:t>
      </w:r>
    </w:p>
    <w:p w:rsidR="00AC1331" w:rsidRPr="002D18F3" w:rsidRDefault="00D56B83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выполнения резидентами обязательств в иностранн</w:t>
      </w:r>
      <w:r w:rsidR="00DF4D6C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валюте перед государством, кроме того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по продаже иностранной валюты на внутреннем </w:t>
      </w:r>
      <w:hyperlink r:id="rId15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рынке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РФ, обоснованности платежей в иностранной валюте, 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полноты и объективности учета и </w:t>
      </w:r>
      <w:hyperlink r:id="rId16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отчетности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валютным операций, а также по операци</w:t>
      </w:r>
      <w:r w:rsidR="00AC1331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нерезидентами в рублях.</w:t>
      </w:r>
      <w:proofErr w:type="gramEnd"/>
    </w:p>
    <w:p w:rsidR="00D56B83" w:rsidRPr="002D18F3" w:rsidRDefault="00AC1331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о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бъектом национального и межгосударственного регулирования являются валютные ограничения 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режим конвертируемости валют. 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Валютные </w:t>
      </w:r>
      <w:proofErr w:type="gramStart"/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</w:t>
      </w:r>
      <w:r w:rsid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F1E1F" w:rsidRP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proofErr w:type="gramEnd"/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введенные в законодательном или административном поря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значит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 операций с национальной и иностранной валютой, з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лотом и другими валютными ценностями.</w:t>
      </w:r>
    </w:p>
    <w:p w:rsidR="00D56B83" w:rsidRPr="002D18F3" w:rsidRDefault="00AC1331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итоге р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азличают ограничения платежей и переводов по текущим опер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 платежного баланса и по финансовым операциям (т.е. операциям, связа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 движением капиталов и </w:t>
      </w:r>
      <w:hyperlink r:id="rId17" w:history="1">
        <w:r w:rsidR="00D56B83"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кредитов</w:t>
        </w:r>
      </w:hyperlink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 операциям резидентов и нерез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дентов. 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количества и 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вида,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практикуемых в стране валютных ограничений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принципе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режим конвертируемости валюты. Валютная конвертиру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 (обратимость</w:t>
      </w:r>
      <w:proofErr w:type="gramStart"/>
      <w:r w:rsid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F1E1F" w:rsidRP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возможность конверсии (обмена) валюты данной страны на валюты других стран</w:t>
      </w:r>
      <w:r w:rsidR="003F1E1F" w:rsidRPr="003F1E1F">
        <w:rPr>
          <w:rFonts w:ascii="Times New Roman" w:eastAsia="Times New Roman" w:hAnsi="Times New Roman" w:cs="Times New Roman"/>
          <w:sz w:val="28"/>
          <w:szCs w:val="28"/>
          <w:lang w:eastAsia="ru-RU"/>
        </w:rPr>
        <w:t>[11]</w:t>
      </w:r>
      <w:r w:rsidR="00D56B83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613B" w:rsidRPr="002D18F3" w:rsidRDefault="00BC5138" w:rsidP="00B72865">
      <w:pPr>
        <w:pStyle w:val="10"/>
        <w:numPr>
          <w:ilvl w:val="1"/>
          <w:numId w:val="4"/>
        </w:numPr>
        <w:rPr>
          <w:rStyle w:val="21"/>
          <w:b/>
        </w:rPr>
      </w:pPr>
      <w:bookmarkStart w:id="22" w:name="_Toc356485770"/>
      <w:bookmarkStart w:id="23" w:name="_Toc356486007"/>
      <w:bookmarkStart w:id="24" w:name="_Toc356918308"/>
      <w:r>
        <w:rPr>
          <w:rStyle w:val="21"/>
          <w:b/>
        </w:rPr>
        <w:t xml:space="preserve">Девальвация рубля. </w:t>
      </w:r>
      <w:r w:rsidRPr="002D18F3">
        <w:rPr>
          <w:rStyle w:val="21"/>
          <w:b/>
        </w:rPr>
        <w:t>У</w:t>
      </w:r>
      <w:r w:rsidR="0039613B" w:rsidRPr="002D18F3">
        <w:rPr>
          <w:rStyle w:val="21"/>
          <w:b/>
        </w:rPr>
        <w:t>крепление</w:t>
      </w:r>
      <w:r>
        <w:rPr>
          <w:rStyle w:val="21"/>
          <w:b/>
        </w:rPr>
        <w:t xml:space="preserve"> курса</w:t>
      </w:r>
      <w:r w:rsidR="0039613B" w:rsidRPr="002D18F3">
        <w:rPr>
          <w:rStyle w:val="21"/>
          <w:b/>
        </w:rPr>
        <w:t xml:space="preserve"> в международной валютной системе</w:t>
      </w:r>
      <w:bookmarkEnd w:id="22"/>
      <w:bookmarkEnd w:id="23"/>
      <w:bookmarkEnd w:id="24"/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 xml:space="preserve"> Под </w:t>
      </w:r>
      <w:r w:rsidRPr="0034699F">
        <w:rPr>
          <w:b/>
          <w:sz w:val="28"/>
          <w:szCs w:val="28"/>
        </w:rPr>
        <w:t>девальвацией рубля</w:t>
      </w:r>
      <w:r w:rsidRPr="00893A39">
        <w:rPr>
          <w:sz w:val="28"/>
          <w:szCs w:val="28"/>
        </w:rPr>
        <w:t xml:space="preserve"> принят</w:t>
      </w:r>
      <w:r w:rsidR="00AC1331">
        <w:rPr>
          <w:sz w:val="28"/>
          <w:szCs w:val="28"/>
        </w:rPr>
        <w:t>о понимать официальное снижение</w:t>
      </w:r>
      <w:r w:rsidRPr="00893A39">
        <w:rPr>
          <w:sz w:val="28"/>
          <w:szCs w:val="28"/>
        </w:rPr>
        <w:t xml:space="preserve"> о</w:t>
      </w:r>
      <w:r w:rsidRPr="00893A39">
        <w:rPr>
          <w:sz w:val="28"/>
          <w:szCs w:val="28"/>
        </w:rPr>
        <w:t>б</w:t>
      </w:r>
      <w:r w:rsidRPr="00893A39">
        <w:rPr>
          <w:sz w:val="28"/>
          <w:szCs w:val="28"/>
        </w:rPr>
        <w:t>менного курса рубля по отношению к иностранной валюте, не связанное с р</w:t>
      </w:r>
      <w:r w:rsidRPr="00893A39">
        <w:rPr>
          <w:sz w:val="28"/>
          <w:szCs w:val="28"/>
        </w:rPr>
        <w:t>ы</w:t>
      </w:r>
      <w:r w:rsidRPr="00893A39">
        <w:rPr>
          <w:sz w:val="28"/>
          <w:szCs w:val="28"/>
        </w:rPr>
        <w:t xml:space="preserve">ночным колебанием курса. </w:t>
      </w:r>
      <w:r w:rsidR="00AC1331">
        <w:rPr>
          <w:sz w:val="28"/>
          <w:szCs w:val="28"/>
        </w:rPr>
        <w:t>Однако, с</w:t>
      </w:r>
      <w:r w:rsidRPr="00893A39">
        <w:rPr>
          <w:sz w:val="28"/>
          <w:szCs w:val="28"/>
        </w:rPr>
        <w:t>ама по себе девальвация национальной в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>люты, с абстрактной точки зрения, не самое большое зло, но только при одном условии, то есть, когда в стране нет инфляции или если она низкая. Например, жителей объединенной Европы не особо волнует курс евро относительно до</w:t>
      </w:r>
      <w:r w:rsidRPr="00893A39">
        <w:rPr>
          <w:sz w:val="28"/>
          <w:szCs w:val="28"/>
        </w:rPr>
        <w:t>л</w:t>
      </w:r>
      <w:r w:rsidRPr="00893A39">
        <w:rPr>
          <w:sz w:val="28"/>
          <w:szCs w:val="28"/>
        </w:rPr>
        <w:t>лара: зарплату они получают в евро, товары они тоже покупают за единую ко</w:t>
      </w:r>
      <w:r w:rsidRPr="00893A39">
        <w:rPr>
          <w:sz w:val="28"/>
          <w:szCs w:val="28"/>
        </w:rPr>
        <w:t>н</w:t>
      </w:r>
      <w:r w:rsidRPr="00893A39">
        <w:rPr>
          <w:sz w:val="28"/>
          <w:szCs w:val="28"/>
        </w:rPr>
        <w:t>тинентальную валюту, уровень инфляции не превышает 2-3% в годовом исчи</w:t>
      </w:r>
      <w:r w:rsidRPr="00893A39">
        <w:rPr>
          <w:sz w:val="28"/>
          <w:szCs w:val="28"/>
        </w:rPr>
        <w:t>с</w:t>
      </w:r>
      <w:r w:rsidRPr="00893A39">
        <w:rPr>
          <w:sz w:val="28"/>
          <w:szCs w:val="28"/>
        </w:rPr>
        <w:t xml:space="preserve">лении. </w:t>
      </w:r>
      <w:r w:rsidR="00AC1331">
        <w:rPr>
          <w:sz w:val="28"/>
          <w:szCs w:val="28"/>
        </w:rPr>
        <w:t>Но так как п</w:t>
      </w:r>
      <w:r w:rsidRPr="00893A39">
        <w:rPr>
          <w:sz w:val="28"/>
          <w:szCs w:val="28"/>
        </w:rPr>
        <w:t>ромышленность работает, и конкурентоспособность ее т</w:t>
      </w:r>
      <w:r w:rsidRPr="00893A39">
        <w:rPr>
          <w:sz w:val="28"/>
          <w:szCs w:val="28"/>
        </w:rPr>
        <w:t>о</w:t>
      </w:r>
      <w:r w:rsidRPr="00893A39">
        <w:rPr>
          <w:sz w:val="28"/>
          <w:szCs w:val="28"/>
        </w:rPr>
        <w:t>варов на промыш</w:t>
      </w:r>
      <w:r w:rsidR="00AC1331">
        <w:rPr>
          <w:sz w:val="28"/>
          <w:szCs w:val="28"/>
        </w:rPr>
        <w:t>ленном рынке возрастает</w:t>
      </w:r>
      <w:r w:rsidRPr="00893A39">
        <w:rPr>
          <w:sz w:val="28"/>
          <w:szCs w:val="28"/>
        </w:rPr>
        <w:t xml:space="preserve"> прямо пропорционально падению курса евро.</w:t>
      </w:r>
      <w:r w:rsidR="00AC1331">
        <w:rPr>
          <w:sz w:val="28"/>
          <w:szCs w:val="28"/>
        </w:rPr>
        <w:t xml:space="preserve"> Однако, в </w:t>
      </w:r>
      <w:r w:rsidRPr="00893A39">
        <w:rPr>
          <w:sz w:val="28"/>
          <w:szCs w:val="28"/>
        </w:rPr>
        <w:t xml:space="preserve">России картина совсем иная: инфляция на высоком уровне, и к тому же растет реальный курс рубля. Покупательная способность </w:t>
      </w:r>
      <w:r w:rsidRPr="00893A39">
        <w:rPr>
          <w:sz w:val="28"/>
          <w:szCs w:val="28"/>
        </w:rPr>
        <w:lastRenderedPageBreak/>
        <w:t xml:space="preserve">населения падает пропорционально уровню инфляции, а зарплаты вовремя не индексируются. 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Стабилизация курса рубля в условиях рыночных преобразований – не только цель валютной политики правительства, но и необходимая предпосылка для достижения финансовой стабилизации экономики в целом.</w:t>
      </w:r>
    </w:p>
    <w:p w:rsidR="00007DCD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За 5 лет реформ номинальный рыночный курс рубля по отношению к доллару сн</w:t>
      </w:r>
      <w:r>
        <w:rPr>
          <w:sz w:val="28"/>
          <w:szCs w:val="28"/>
        </w:rPr>
        <w:t xml:space="preserve">изился с 60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в октябре 1991 </w:t>
      </w:r>
      <w:r w:rsidR="002557B8">
        <w:rPr>
          <w:sz w:val="28"/>
          <w:szCs w:val="28"/>
        </w:rPr>
        <w:t xml:space="preserve">до 6000 </w:t>
      </w:r>
      <w:proofErr w:type="spellStart"/>
      <w:r w:rsidR="002557B8">
        <w:rPr>
          <w:sz w:val="28"/>
          <w:szCs w:val="28"/>
        </w:rPr>
        <w:t>руб</w:t>
      </w:r>
      <w:proofErr w:type="spellEnd"/>
      <w:r w:rsidR="002557B8">
        <w:rPr>
          <w:sz w:val="28"/>
          <w:szCs w:val="28"/>
        </w:rPr>
        <w:t xml:space="preserve"> в декабре 1997 г. </w:t>
      </w:r>
      <w:r w:rsidRPr="00893A39">
        <w:rPr>
          <w:sz w:val="28"/>
          <w:szCs w:val="28"/>
        </w:rPr>
        <w:t xml:space="preserve"> </w:t>
      </w:r>
      <w:r w:rsidR="002557B8">
        <w:rPr>
          <w:sz w:val="28"/>
          <w:szCs w:val="28"/>
        </w:rPr>
        <w:t>Одн</w:t>
      </w:r>
      <w:r w:rsidR="002557B8">
        <w:rPr>
          <w:sz w:val="28"/>
          <w:szCs w:val="28"/>
        </w:rPr>
        <w:t>а</w:t>
      </w:r>
      <w:r w:rsidR="002557B8">
        <w:rPr>
          <w:sz w:val="28"/>
          <w:szCs w:val="28"/>
        </w:rPr>
        <w:t xml:space="preserve">ко, </w:t>
      </w:r>
      <w:r w:rsidRPr="00893A39">
        <w:rPr>
          <w:sz w:val="28"/>
          <w:szCs w:val="28"/>
        </w:rPr>
        <w:t xml:space="preserve"> после деноминации – до 24.0 – 25,0 </w:t>
      </w:r>
      <w:r w:rsidR="002557B8" w:rsidRPr="00893A39">
        <w:rPr>
          <w:sz w:val="28"/>
          <w:szCs w:val="28"/>
        </w:rPr>
        <w:t>руб.</w:t>
      </w:r>
      <w:r w:rsidRPr="00893A39">
        <w:rPr>
          <w:sz w:val="28"/>
          <w:szCs w:val="28"/>
        </w:rPr>
        <w:t xml:space="preserve"> к середине 1999 г. </w:t>
      </w:r>
      <w:r w:rsidR="002557B8">
        <w:rPr>
          <w:sz w:val="28"/>
          <w:szCs w:val="28"/>
        </w:rPr>
        <w:t>р</w:t>
      </w:r>
      <w:r w:rsidRPr="00893A39">
        <w:rPr>
          <w:sz w:val="28"/>
          <w:szCs w:val="28"/>
        </w:rPr>
        <w:t xml:space="preserve">ыночный курс рубля к августу 1998 г. максимально приблизился к курсу, </w:t>
      </w:r>
      <w:proofErr w:type="gramStart"/>
      <w:r w:rsidRPr="00893A39">
        <w:rPr>
          <w:sz w:val="28"/>
          <w:szCs w:val="28"/>
        </w:rPr>
        <w:t>рассчитанному</w:t>
      </w:r>
      <w:proofErr w:type="gramEnd"/>
      <w:r w:rsidRPr="00893A39">
        <w:rPr>
          <w:sz w:val="28"/>
          <w:szCs w:val="28"/>
        </w:rPr>
        <w:t xml:space="preserve"> </w:t>
      </w:r>
      <w:r w:rsidR="002557B8">
        <w:rPr>
          <w:sz w:val="28"/>
          <w:szCs w:val="28"/>
        </w:rPr>
        <w:t xml:space="preserve">прежде всего </w:t>
      </w:r>
      <w:r w:rsidRPr="00893A39">
        <w:rPr>
          <w:sz w:val="28"/>
          <w:szCs w:val="28"/>
        </w:rPr>
        <w:t>на базе паритета покупа</w:t>
      </w:r>
      <w:r w:rsidR="00C240D2">
        <w:rPr>
          <w:sz w:val="28"/>
          <w:szCs w:val="28"/>
        </w:rPr>
        <w:t>тельной способности: если в 199</w:t>
      </w:r>
      <w:r w:rsidR="00C240D2" w:rsidRPr="00C240D2">
        <w:rPr>
          <w:sz w:val="28"/>
          <w:szCs w:val="28"/>
        </w:rPr>
        <w:t>2</w:t>
      </w:r>
      <w:r w:rsidRPr="00893A39">
        <w:rPr>
          <w:sz w:val="28"/>
          <w:szCs w:val="28"/>
        </w:rPr>
        <w:t xml:space="preserve"> г. р</w:t>
      </w:r>
      <w:r w:rsidRPr="00893A39">
        <w:rPr>
          <w:sz w:val="28"/>
          <w:szCs w:val="28"/>
        </w:rPr>
        <w:t>ы</w:t>
      </w:r>
      <w:r w:rsidRPr="00893A39">
        <w:rPr>
          <w:sz w:val="28"/>
          <w:szCs w:val="28"/>
        </w:rPr>
        <w:t xml:space="preserve">ночный курс превышал курс на базе ППС более чем в 12 раз, то в середине 1998 г. – всего в 1,5 раза. После </w:t>
      </w:r>
      <w:r w:rsidR="00C240D2">
        <w:rPr>
          <w:sz w:val="28"/>
          <w:szCs w:val="28"/>
        </w:rPr>
        <w:t xml:space="preserve">девальвации рубля в августе </w:t>
      </w:r>
      <w:r w:rsidR="00C240D2" w:rsidRPr="00C240D2">
        <w:rPr>
          <w:sz w:val="28"/>
          <w:szCs w:val="28"/>
        </w:rPr>
        <w:t>1998</w:t>
      </w:r>
      <w:r w:rsidRPr="00893A39">
        <w:rPr>
          <w:sz w:val="28"/>
          <w:szCs w:val="28"/>
        </w:rPr>
        <w:t xml:space="preserve"> г. разрыв с ППС увеличился </w:t>
      </w:r>
      <w:proofErr w:type="gramStart"/>
      <w:r w:rsidRPr="00893A39">
        <w:rPr>
          <w:sz w:val="28"/>
          <w:szCs w:val="28"/>
        </w:rPr>
        <w:t>до</w:t>
      </w:r>
      <w:proofErr w:type="gramEnd"/>
      <w:r w:rsidRPr="00893A39">
        <w:rPr>
          <w:sz w:val="28"/>
          <w:szCs w:val="28"/>
        </w:rPr>
        <w:t xml:space="preserve"> трехкратного</w:t>
      </w:r>
      <w:r w:rsidR="003F1E1F" w:rsidRPr="003F1E1F">
        <w:rPr>
          <w:sz w:val="28"/>
          <w:szCs w:val="28"/>
        </w:rPr>
        <w:t>[18]</w:t>
      </w:r>
      <w:r w:rsidRPr="00893A39">
        <w:rPr>
          <w:sz w:val="28"/>
          <w:szCs w:val="28"/>
        </w:rPr>
        <w:t xml:space="preserve">. 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Динамику рыночного валютного курса рубля определяли следующие о</w:t>
      </w:r>
      <w:r w:rsidRPr="00893A39">
        <w:rPr>
          <w:sz w:val="28"/>
          <w:szCs w:val="28"/>
        </w:rPr>
        <w:t>с</w:t>
      </w:r>
      <w:r w:rsidRPr="00893A39">
        <w:rPr>
          <w:sz w:val="28"/>
          <w:szCs w:val="28"/>
        </w:rPr>
        <w:t>новные факторы:</w:t>
      </w:r>
    </w:p>
    <w:p w:rsidR="0039613B" w:rsidRPr="00893A39" w:rsidRDefault="0039613B" w:rsidP="00B72865">
      <w:pPr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инфляция, и</w:t>
      </w:r>
      <w:r>
        <w:rPr>
          <w:sz w:val="28"/>
          <w:szCs w:val="28"/>
        </w:rPr>
        <w:t>,</w:t>
      </w:r>
      <w:r w:rsidRPr="00893A39">
        <w:rPr>
          <w:sz w:val="28"/>
          <w:szCs w:val="28"/>
        </w:rPr>
        <w:t xml:space="preserve"> прежде всего</w:t>
      </w:r>
      <w:r>
        <w:rPr>
          <w:sz w:val="28"/>
          <w:szCs w:val="28"/>
        </w:rPr>
        <w:t>,</w:t>
      </w:r>
      <w:r w:rsidRPr="00893A39">
        <w:rPr>
          <w:sz w:val="28"/>
          <w:szCs w:val="28"/>
        </w:rPr>
        <w:t xml:space="preserve"> такие ее показатели, как кредитная эмиссия, наличная эмиссия (динамика массы наличных денег в обращении), и</w:t>
      </w:r>
      <w:r w:rsidRPr="00893A39">
        <w:rPr>
          <w:sz w:val="28"/>
          <w:szCs w:val="28"/>
        </w:rPr>
        <w:t>н</w:t>
      </w:r>
      <w:r w:rsidRPr="00893A39">
        <w:rPr>
          <w:sz w:val="28"/>
          <w:szCs w:val="28"/>
        </w:rPr>
        <w:t>декс оптовых цен, индекс потребительских цен (в том числе по товарам наиболее эффективного импорта);</w:t>
      </w:r>
    </w:p>
    <w:p w:rsidR="0039613B" w:rsidRPr="00893A39" w:rsidRDefault="0039613B" w:rsidP="00B72865">
      <w:pPr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динамика процента, особенно соотношение процента по краткосрочным рублевым кредитам и депозитам и процента по валютным кредитам и д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позитам;</w:t>
      </w:r>
    </w:p>
    <w:p w:rsidR="0039613B" w:rsidRPr="00893A39" w:rsidRDefault="0039613B" w:rsidP="00B72865">
      <w:pPr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государственное регулирование, и, прежде всего валютные интервенции Центрального банка РФ на бирже, регулирование конверсионных опер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>ций на бирже, экспортные и импортные налоги и тарифы, лицензиров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>ние и квотирование во внешней торговле;</w:t>
      </w:r>
    </w:p>
    <w:p w:rsidR="0039613B" w:rsidRPr="00893A39" w:rsidRDefault="0039613B" w:rsidP="00B72865">
      <w:pPr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ожидания (курсовые, инфляционные, процентные).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В конкретных условиях отечественной экономики эта схема была сущ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ственно скорректирована. Выяснилось, что монетарная политика не в состо</w:t>
      </w:r>
      <w:r w:rsidRPr="00893A39">
        <w:rPr>
          <w:sz w:val="28"/>
          <w:szCs w:val="28"/>
        </w:rPr>
        <w:t>я</w:t>
      </w:r>
      <w:r w:rsidRPr="00893A39">
        <w:rPr>
          <w:sz w:val="28"/>
          <w:szCs w:val="28"/>
        </w:rPr>
        <w:lastRenderedPageBreak/>
        <w:t xml:space="preserve">нии противостоять инерционной экономической структуре. В результате </w:t>
      </w:r>
      <w:proofErr w:type="gramStart"/>
      <w:r w:rsidRPr="00893A39">
        <w:rPr>
          <w:sz w:val="28"/>
          <w:szCs w:val="28"/>
        </w:rPr>
        <w:t>ко</w:t>
      </w:r>
      <w:r w:rsidRPr="00893A39">
        <w:rPr>
          <w:sz w:val="28"/>
          <w:szCs w:val="28"/>
        </w:rPr>
        <w:t>н</w:t>
      </w:r>
      <w:r w:rsidRPr="00893A39">
        <w:rPr>
          <w:sz w:val="28"/>
          <w:szCs w:val="28"/>
        </w:rPr>
        <w:t>троль за</w:t>
      </w:r>
      <w:proofErr w:type="gramEnd"/>
      <w:r w:rsidRPr="00893A39">
        <w:rPr>
          <w:sz w:val="28"/>
          <w:szCs w:val="28"/>
        </w:rPr>
        <w:t xml:space="preserve"> ростом денежной массы оказался неэффективным ограничителем роста цен, а последний сопровождался резким нарастанием объема взаимных непл</w:t>
      </w:r>
      <w:r w:rsidRPr="00893A39">
        <w:rPr>
          <w:sz w:val="28"/>
          <w:szCs w:val="28"/>
        </w:rPr>
        <w:t>а</w:t>
      </w:r>
      <w:r w:rsidR="002557B8">
        <w:rPr>
          <w:sz w:val="28"/>
          <w:szCs w:val="28"/>
        </w:rPr>
        <w:t xml:space="preserve">тежей между предприятиями. </w:t>
      </w:r>
      <w:r w:rsidRPr="00893A39">
        <w:rPr>
          <w:sz w:val="28"/>
          <w:szCs w:val="28"/>
        </w:rPr>
        <w:t>Поэтому</w:t>
      </w:r>
      <w:r w:rsidR="002557B8">
        <w:rPr>
          <w:sz w:val="28"/>
          <w:szCs w:val="28"/>
        </w:rPr>
        <w:t xml:space="preserve"> следует что,</w:t>
      </w:r>
      <w:r w:rsidRPr="00893A39">
        <w:rPr>
          <w:sz w:val="28"/>
          <w:szCs w:val="28"/>
        </w:rPr>
        <w:t xml:space="preserve"> в течение первых трех лет реформ предложение валюты на рынке в решающей мере корректировалось и</w:t>
      </w:r>
      <w:r w:rsidRPr="00893A39">
        <w:rPr>
          <w:sz w:val="28"/>
          <w:szCs w:val="28"/>
        </w:rPr>
        <w:t>н</w:t>
      </w:r>
      <w:r w:rsidRPr="00893A39">
        <w:rPr>
          <w:sz w:val="28"/>
          <w:szCs w:val="28"/>
        </w:rPr>
        <w:t>тервенциями Банка России, а не перераспределением рублевого спроса. В усл</w:t>
      </w:r>
      <w:r w:rsidRPr="00893A39">
        <w:rPr>
          <w:sz w:val="28"/>
          <w:szCs w:val="28"/>
        </w:rPr>
        <w:t>о</w:t>
      </w:r>
      <w:r w:rsidRPr="00893A39">
        <w:rPr>
          <w:sz w:val="28"/>
          <w:szCs w:val="28"/>
        </w:rPr>
        <w:t>виях динамичного роста цен, развитие инфляционных ожиданий и, как сле</w:t>
      </w:r>
      <w:r w:rsidRPr="00893A39">
        <w:rPr>
          <w:sz w:val="28"/>
          <w:szCs w:val="28"/>
        </w:rPr>
        <w:t>д</w:t>
      </w:r>
      <w:r w:rsidRPr="00893A39">
        <w:rPr>
          <w:sz w:val="28"/>
          <w:szCs w:val="28"/>
        </w:rPr>
        <w:t xml:space="preserve">ствие, процесса </w:t>
      </w:r>
      <w:proofErr w:type="spellStart"/>
      <w:r w:rsidRPr="00893A39">
        <w:rPr>
          <w:sz w:val="28"/>
          <w:szCs w:val="28"/>
        </w:rPr>
        <w:t>долларизации</w:t>
      </w:r>
      <w:proofErr w:type="spellEnd"/>
      <w:r w:rsidRPr="00893A39">
        <w:rPr>
          <w:sz w:val="28"/>
          <w:szCs w:val="28"/>
        </w:rPr>
        <w:t xml:space="preserve"> экономики спрос на валюту оказывал постоянное давление на рынок</w:t>
      </w:r>
      <w:r w:rsidR="003F1E1F" w:rsidRPr="003F1E1F">
        <w:rPr>
          <w:sz w:val="28"/>
          <w:szCs w:val="28"/>
        </w:rPr>
        <w:t>[4]</w:t>
      </w:r>
      <w:r w:rsidRPr="00893A39">
        <w:rPr>
          <w:sz w:val="28"/>
          <w:szCs w:val="28"/>
        </w:rPr>
        <w:t>.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 xml:space="preserve">Иными словами, схема регулирования курса в 1993-1994 гг. выглядела таким образом: интервенции ЦБ РФ – рост предложения </w:t>
      </w:r>
      <w:r w:rsidR="003F1E1F">
        <w:rPr>
          <w:sz w:val="28"/>
          <w:szCs w:val="28"/>
        </w:rPr>
        <w:t xml:space="preserve">валюты на </w:t>
      </w:r>
      <w:proofErr w:type="gramStart"/>
      <w:r w:rsidR="003F1E1F">
        <w:rPr>
          <w:sz w:val="28"/>
          <w:szCs w:val="28"/>
        </w:rPr>
        <w:t>бирже</w:t>
      </w:r>
      <w:r w:rsidR="003F1E1F" w:rsidRPr="003F1E1F">
        <w:rPr>
          <w:sz w:val="28"/>
          <w:szCs w:val="28"/>
        </w:rPr>
        <w:t>–</w:t>
      </w:r>
      <w:r w:rsidRPr="00893A39">
        <w:rPr>
          <w:sz w:val="28"/>
          <w:szCs w:val="28"/>
        </w:rPr>
        <w:t>относительное</w:t>
      </w:r>
      <w:proofErr w:type="gramEnd"/>
      <w:r w:rsidRPr="00893A39">
        <w:rPr>
          <w:sz w:val="28"/>
          <w:szCs w:val="28"/>
        </w:rPr>
        <w:t xml:space="preserve"> (с учетом инфл</w:t>
      </w:r>
      <w:r w:rsidR="003F1E1F">
        <w:rPr>
          <w:sz w:val="28"/>
          <w:szCs w:val="28"/>
        </w:rPr>
        <w:t>яции) снижение  курса доллара</w:t>
      </w:r>
      <w:r w:rsidR="003F1E1F" w:rsidRPr="003F1E1F">
        <w:rPr>
          <w:sz w:val="28"/>
          <w:szCs w:val="28"/>
        </w:rPr>
        <w:t>–</w:t>
      </w:r>
      <w:r w:rsidRPr="00893A39">
        <w:rPr>
          <w:sz w:val="28"/>
          <w:szCs w:val="28"/>
        </w:rPr>
        <w:t>рост спроса на ва</w:t>
      </w:r>
      <w:r w:rsidR="003F1E1F">
        <w:rPr>
          <w:sz w:val="28"/>
          <w:szCs w:val="28"/>
        </w:rPr>
        <w:t>люту</w:t>
      </w:r>
      <w:r w:rsidR="003F1E1F" w:rsidRPr="003F1E1F">
        <w:rPr>
          <w:sz w:val="28"/>
          <w:szCs w:val="28"/>
        </w:rPr>
        <w:t>–</w:t>
      </w:r>
      <w:r w:rsidRPr="00893A39">
        <w:rPr>
          <w:sz w:val="28"/>
          <w:szCs w:val="28"/>
        </w:rPr>
        <w:t>нарастание объема биржевых конверсионных операций.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Только с 1995 г. после того, как заявление правительства о последов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>тельном проведении жесткой денежно-кредитной политики было реализовано на практике, валютный курс начал адекватно реагировать на ситуацию, склад</w:t>
      </w:r>
      <w:r w:rsidRPr="00893A39">
        <w:rPr>
          <w:sz w:val="28"/>
          <w:szCs w:val="28"/>
        </w:rPr>
        <w:t>ы</w:t>
      </w:r>
      <w:r w:rsidRPr="00893A39">
        <w:rPr>
          <w:sz w:val="28"/>
          <w:szCs w:val="28"/>
        </w:rPr>
        <w:t>вающуюся на российском денежном рынке.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В июле 1995 г. ЦБ РФ объявил о введении «валютного коридора», в ра</w:t>
      </w:r>
      <w:r w:rsidRPr="00893A39">
        <w:rPr>
          <w:sz w:val="28"/>
          <w:szCs w:val="28"/>
        </w:rPr>
        <w:t>м</w:t>
      </w:r>
      <w:r w:rsidRPr="00893A39">
        <w:rPr>
          <w:sz w:val="28"/>
          <w:szCs w:val="28"/>
        </w:rPr>
        <w:t>ках которого предполагалось удерживать валютный курс рубля в течение з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>данного периода времени. В условиях стабильного валютного курса привлек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 xml:space="preserve">тельность рублевых краткосрочных активов резко возросла, в </w:t>
      </w:r>
      <w:proofErr w:type="gramStart"/>
      <w:r w:rsidRPr="00893A39">
        <w:rPr>
          <w:sz w:val="28"/>
          <w:szCs w:val="28"/>
        </w:rPr>
        <w:t>связи</w:t>
      </w:r>
      <w:proofErr w:type="gramEnd"/>
      <w:r w:rsidRPr="00893A39">
        <w:rPr>
          <w:sz w:val="28"/>
          <w:szCs w:val="28"/>
        </w:rPr>
        <w:t xml:space="preserve"> с чем нач</w:t>
      </w:r>
      <w:r w:rsidRPr="00893A39">
        <w:rPr>
          <w:sz w:val="28"/>
          <w:szCs w:val="28"/>
        </w:rPr>
        <w:t>а</w:t>
      </w:r>
      <w:r w:rsidR="003F1E1F">
        <w:rPr>
          <w:sz w:val="28"/>
          <w:szCs w:val="28"/>
        </w:rPr>
        <w:t xml:space="preserve">лась реальная </w:t>
      </w:r>
      <w:proofErr w:type="spellStart"/>
      <w:r w:rsidRPr="00893A39">
        <w:rPr>
          <w:sz w:val="28"/>
          <w:szCs w:val="28"/>
        </w:rPr>
        <w:t>долларизация</w:t>
      </w:r>
      <w:proofErr w:type="spellEnd"/>
      <w:r w:rsidRPr="00893A39">
        <w:rPr>
          <w:sz w:val="28"/>
          <w:szCs w:val="28"/>
        </w:rPr>
        <w:t xml:space="preserve"> экономики (снижались остатки на валютных счетах и запасы наличной валюты на руках у физических лиц) и увеличилось предл</w:t>
      </w:r>
      <w:r w:rsidRPr="00893A39">
        <w:rPr>
          <w:sz w:val="28"/>
          <w:szCs w:val="28"/>
        </w:rPr>
        <w:t>о</w:t>
      </w:r>
      <w:r w:rsidRPr="00893A39">
        <w:rPr>
          <w:sz w:val="28"/>
          <w:szCs w:val="28"/>
        </w:rPr>
        <w:t>жение валюты на рынке. Удержание курса в рамках заданного коридора потр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бовало огромных рублевых интервенций Банка России на валютном рынке, что привело к резкому росту его валютных резервов.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proofErr w:type="gramStart"/>
      <w:r w:rsidRPr="00893A39">
        <w:rPr>
          <w:sz w:val="28"/>
          <w:szCs w:val="28"/>
        </w:rPr>
        <w:t>После более чем трехкратной девальвации рубля осенью 1998 г. Банк России принял решение о серьезной корректировки своей валютной политики в условиях глубокого финансово-экономического кризиса в стране.</w:t>
      </w:r>
      <w:proofErr w:type="gramEnd"/>
      <w:r w:rsidRPr="00893A39">
        <w:rPr>
          <w:sz w:val="28"/>
          <w:szCs w:val="28"/>
        </w:rPr>
        <w:t xml:space="preserve"> Он начал </w:t>
      </w:r>
      <w:r w:rsidRPr="00893A39">
        <w:rPr>
          <w:sz w:val="28"/>
          <w:szCs w:val="28"/>
        </w:rPr>
        <w:lastRenderedPageBreak/>
        <w:t>проводить свою политику в режиме «плавающего» валютного курса без опр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деления границ его отклонений. При этом, используя соответствующие и</w:t>
      </w:r>
      <w:r w:rsidRPr="00893A39">
        <w:rPr>
          <w:sz w:val="28"/>
          <w:szCs w:val="28"/>
        </w:rPr>
        <w:t>н</w:t>
      </w:r>
      <w:r w:rsidRPr="00893A39">
        <w:rPr>
          <w:sz w:val="28"/>
          <w:szCs w:val="28"/>
        </w:rPr>
        <w:t>струменты денежно-кредитной и валютной политики, стремился сглаживать амплитуду резких курсовых колебаний рубля к доллару, зависящих от спроса и предложения валюты на рынке</w:t>
      </w:r>
      <w:r w:rsidR="00AB4625" w:rsidRPr="00AB4625">
        <w:rPr>
          <w:sz w:val="28"/>
          <w:szCs w:val="28"/>
        </w:rPr>
        <w:t>[3]</w:t>
      </w:r>
      <w:r w:rsidRPr="00893A39">
        <w:rPr>
          <w:sz w:val="28"/>
          <w:szCs w:val="28"/>
        </w:rPr>
        <w:t xml:space="preserve">. </w:t>
      </w:r>
    </w:p>
    <w:p w:rsidR="00C240D2" w:rsidRPr="00284F81" w:rsidRDefault="0039613B" w:rsidP="003F1E1F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Формирование денежно-кредитной и валютной политики происходило в условиях высокой степени неопределенности и необходимости в короткие ср</w:t>
      </w:r>
      <w:r w:rsidRPr="00893A39">
        <w:rPr>
          <w:sz w:val="28"/>
          <w:szCs w:val="28"/>
        </w:rPr>
        <w:t>о</w:t>
      </w:r>
      <w:r w:rsidRPr="00893A39">
        <w:rPr>
          <w:sz w:val="28"/>
          <w:szCs w:val="28"/>
        </w:rPr>
        <w:t>ки вывести страну из тяжелого экономического кризиса. В связи с этим ЦБ РФ оставил за собой право, в случае, корректировки проводимой им денежно-кредитной и валютной политики, с тем, чтобы она была адекватной экономич</w:t>
      </w:r>
      <w:r w:rsidRPr="00893A39">
        <w:rPr>
          <w:sz w:val="28"/>
          <w:szCs w:val="28"/>
        </w:rPr>
        <w:t>е</w:t>
      </w:r>
      <w:r w:rsidR="003F1E1F">
        <w:rPr>
          <w:sz w:val="28"/>
          <w:szCs w:val="28"/>
        </w:rPr>
        <w:t>ской ситуации.</w:t>
      </w:r>
      <w:r w:rsidR="003F1E1F" w:rsidRPr="003F1E1F">
        <w:rPr>
          <w:sz w:val="28"/>
          <w:szCs w:val="28"/>
        </w:rPr>
        <w:t xml:space="preserve"> </w:t>
      </w:r>
    </w:p>
    <w:p w:rsidR="0039613B" w:rsidRPr="00893A39" w:rsidRDefault="0039613B" w:rsidP="003F1E1F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Для обеспечения стабильности российской валюты и ограждения валю</w:t>
      </w:r>
      <w:r w:rsidRPr="00893A39">
        <w:rPr>
          <w:sz w:val="28"/>
          <w:szCs w:val="28"/>
        </w:rPr>
        <w:t>т</w:t>
      </w:r>
      <w:r w:rsidRPr="00893A39">
        <w:rPr>
          <w:sz w:val="28"/>
          <w:szCs w:val="28"/>
        </w:rPr>
        <w:t xml:space="preserve">ного рынка от спекулятивных операций коммерческих банков на утренней </w:t>
      </w:r>
      <w:proofErr w:type="gramStart"/>
      <w:r w:rsidR="002B0900" w:rsidRPr="00893A39">
        <w:rPr>
          <w:sz w:val="28"/>
          <w:szCs w:val="28"/>
        </w:rPr>
        <w:t>спец</w:t>
      </w:r>
      <w:proofErr w:type="gramEnd"/>
      <w:r w:rsidR="002B0900" w:rsidRPr="00893A39">
        <w:rPr>
          <w:sz w:val="28"/>
          <w:szCs w:val="28"/>
        </w:rPr>
        <w:t xml:space="preserve"> сессии</w:t>
      </w:r>
      <w:r w:rsidRPr="00893A39">
        <w:rPr>
          <w:sz w:val="28"/>
          <w:szCs w:val="28"/>
        </w:rPr>
        <w:t xml:space="preserve"> Банк России ввел дополнения в уже действовавшую систему огранич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ний: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колебания курса не должны превышать 15% от средневзвешенного ку</w:t>
      </w:r>
      <w:r w:rsidRPr="00893A39">
        <w:rPr>
          <w:sz w:val="28"/>
          <w:szCs w:val="28"/>
        </w:rPr>
        <w:t>р</w:t>
      </w:r>
      <w:r w:rsidRPr="00893A39">
        <w:rPr>
          <w:sz w:val="28"/>
          <w:szCs w:val="28"/>
        </w:rPr>
        <w:t>са доллара, сложившегося в ходе утренних торгов предыдущего дня;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для участия в торгах банки должны предварительно депонировать всю валюту, которую они хотят продать на сессии, а также все рубли (100% залог денежных средств);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величина операционной позиции в разрезе каждой иностранной валюты против российских рублей по конверсионным операциям за каждый операц</w:t>
      </w:r>
      <w:r w:rsidRPr="00893A39">
        <w:rPr>
          <w:sz w:val="28"/>
          <w:szCs w:val="28"/>
        </w:rPr>
        <w:t>и</w:t>
      </w:r>
      <w:r w:rsidRPr="00893A39">
        <w:rPr>
          <w:sz w:val="28"/>
          <w:szCs w:val="28"/>
        </w:rPr>
        <w:t>онный день должна быть отрицательной или равна нулю. Данные о величине операционной позиции по конверсионным операциям банки должны ежедневно представлять в соответствующие территориальные управления Центрального банка РФ;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иностранная валюта, закупленная под импортные контракты, должна храниться на специальном транзитном счете и подлежит перечислению конт</w:t>
      </w:r>
      <w:r w:rsidRPr="00893A39">
        <w:rPr>
          <w:sz w:val="28"/>
          <w:szCs w:val="28"/>
        </w:rPr>
        <w:t>р</w:t>
      </w:r>
      <w:r w:rsidRPr="00893A39">
        <w:rPr>
          <w:sz w:val="28"/>
          <w:szCs w:val="28"/>
        </w:rPr>
        <w:lastRenderedPageBreak/>
        <w:t>агенту в течение 7 дней. В противном случае эта валюта должна быть принуд</w:t>
      </w:r>
      <w:r w:rsidRPr="00893A39">
        <w:rPr>
          <w:sz w:val="28"/>
          <w:szCs w:val="28"/>
        </w:rPr>
        <w:t>и</w:t>
      </w:r>
      <w:r w:rsidRPr="00893A39">
        <w:rPr>
          <w:sz w:val="28"/>
          <w:szCs w:val="28"/>
        </w:rPr>
        <w:t>тельно продана за рубли;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для оплаты контрактов по импорту товаров иностранная валюта должна закупаться только на утренней спецсессии. Для оплаты контрактов по импорту работ и услуг иностранная валюта может закупаться на дневной сессии;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доля экспортной валютной выручки, подлежащей обязательной прод</w:t>
      </w:r>
      <w:r w:rsidRPr="00893A39">
        <w:rPr>
          <w:sz w:val="28"/>
          <w:szCs w:val="28"/>
        </w:rPr>
        <w:t>а</w:t>
      </w:r>
      <w:r w:rsidRPr="00893A39">
        <w:rPr>
          <w:sz w:val="28"/>
          <w:szCs w:val="28"/>
        </w:rPr>
        <w:t>же, увеличивается с 50% до 70%. Если по истечении 7 дней со дня поступления валютных средств российский экспортер не дал поручение на ее продажу, уполномоченный банк в течение 3 дней самостоятельно должен реализовать необходимую часть валютной выручки на внутреннем валютном рынке по т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кущему курсу;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приобретение иностранной валюты за счет средств на рублевых корр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спондентских счетах банков-нерезидентов в уполномоченных банках не допу</w:t>
      </w:r>
      <w:r w:rsidRPr="00893A39">
        <w:rPr>
          <w:sz w:val="28"/>
          <w:szCs w:val="28"/>
        </w:rPr>
        <w:t>с</w:t>
      </w:r>
      <w:r w:rsidRPr="00893A39">
        <w:rPr>
          <w:sz w:val="28"/>
          <w:szCs w:val="28"/>
        </w:rPr>
        <w:t>кается;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- на специальных торговых сессиях прекращена покупка долларов США уполномоченными банками от своего имени и за свой счет в целях осуществл</w:t>
      </w:r>
      <w:r w:rsidRPr="00893A39">
        <w:rPr>
          <w:sz w:val="28"/>
          <w:szCs w:val="28"/>
        </w:rPr>
        <w:t>е</w:t>
      </w:r>
      <w:r w:rsidRPr="00893A39">
        <w:rPr>
          <w:sz w:val="28"/>
          <w:szCs w:val="28"/>
        </w:rPr>
        <w:t>ния выплат в иностранной валюте физическим лицам (резидентам и нерезиде</w:t>
      </w:r>
      <w:r w:rsidRPr="00893A39">
        <w:rPr>
          <w:sz w:val="28"/>
          <w:szCs w:val="28"/>
        </w:rPr>
        <w:t>н</w:t>
      </w:r>
      <w:r w:rsidRPr="00893A39">
        <w:rPr>
          <w:sz w:val="28"/>
          <w:szCs w:val="28"/>
        </w:rPr>
        <w:t>там) по вкладам (счетам), открытым в уполномоченных банках.</w:t>
      </w:r>
    </w:p>
    <w:p w:rsidR="0039613B" w:rsidRPr="00893A39" w:rsidRDefault="0039613B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 w:rsidRPr="00893A39">
        <w:rPr>
          <w:sz w:val="28"/>
          <w:szCs w:val="28"/>
        </w:rPr>
        <w:t>Такое ужесточение системы валютных ограничений в краткосрочном плане позволило стабилизировать валютный курс, однако вступило в против</w:t>
      </w:r>
      <w:r w:rsidRPr="00893A39">
        <w:rPr>
          <w:sz w:val="28"/>
          <w:szCs w:val="28"/>
        </w:rPr>
        <w:t>о</w:t>
      </w:r>
      <w:r w:rsidRPr="00893A39">
        <w:rPr>
          <w:sz w:val="28"/>
          <w:szCs w:val="28"/>
        </w:rPr>
        <w:t>речие с обязательствами России по снятию всех ограничений по валютным операциям по текущим счетам и переводам в соответствии со ст.8 Устава МВФ. Поэтому с середины 1999г была ликвидирована двухступенчатая система пр</w:t>
      </w:r>
      <w:r w:rsidRPr="00893A39">
        <w:rPr>
          <w:sz w:val="28"/>
          <w:szCs w:val="28"/>
        </w:rPr>
        <w:t>о</w:t>
      </w:r>
      <w:r w:rsidRPr="00893A39">
        <w:rPr>
          <w:sz w:val="28"/>
          <w:szCs w:val="28"/>
        </w:rPr>
        <w:t>ведения биржевых торгов и вновь возобладала тенденция к снятию значител</w:t>
      </w:r>
      <w:r w:rsidRPr="00893A39">
        <w:rPr>
          <w:sz w:val="28"/>
          <w:szCs w:val="28"/>
        </w:rPr>
        <w:t>ь</w:t>
      </w:r>
      <w:r w:rsidRPr="00893A39">
        <w:rPr>
          <w:sz w:val="28"/>
          <w:szCs w:val="28"/>
        </w:rPr>
        <w:t>ной части валютных ограничений, введенных в кризисной ситуации после 17 августа 1998г</w:t>
      </w:r>
      <w:r w:rsidR="00AB4625">
        <w:rPr>
          <w:sz w:val="28"/>
          <w:szCs w:val="28"/>
        </w:rPr>
        <w:t>[1</w:t>
      </w:r>
      <w:r w:rsidR="00AB4625" w:rsidRPr="00AB4625">
        <w:rPr>
          <w:sz w:val="28"/>
          <w:szCs w:val="28"/>
        </w:rPr>
        <w:t>5</w:t>
      </w:r>
      <w:r w:rsidR="002B0900" w:rsidRPr="002B0900">
        <w:rPr>
          <w:sz w:val="28"/>
          <w:szCs w:val="28"/>
        </w:rPr>
        <w:t>]</w:t>
      </w:r>
      <w:r w:rsidRPr="00893A39">
        <w:rPr>
          <w:sz w:val="28"/>
          <w:szCs w:val="28"/>
        </w:rPr>
        <w:t>.</w:t>
      </w:r>
    </w:p>
    <w:p w:rsidR="0039613B" w:rsidRPr="002724CF" w:rsidRDefault="00C240D2" w:rsidP="002D18F3">
      <w:pPr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зак</w:t>
      </w:r>
      <w:r w:rsidR="00673783">
        <w:rPr>
          <w:sz w:val="28"/>
          <w:szCs w:val="28"/>
        </w:rPr>
        <w:t xml:space="preserve">лючении можно сказать о </w:t>
      </w:r>
      <w:proofErr w:type="gramStart"/>
      <w:r w:rsidR="00673783">
        <w:rPr>
          <w:sz w:val="28"/>
          <w:szCs w:val="28"/>
        </w:rPr>
        <w:t>том</w:t>
      </w:r>
      <w:proofErr w:type="gramEnd"/>
      <w:r w:rsidR="00673783">
        <w:rPr>
          <w:sz w:val="28"/>
          <w:szCs w:val="28"/>
        </w:rPr>
        <w:t xml:space="preserve"> что пр</w:t>
      </w:r>
      <w:r w:rsidR="0039613B" w:rsidRPr="00893A39">
        <w:rPr>
          <w:sz w:val="28"/>
          <w:szCs w:val="28"/>
        </w:rPr>
        <w:t xml:space="preserve">и фиксированных размерах внутреннего спроса реальное укрепление рубля приводит к снижению выпуска в отраслях, значительная часть продукции которых поставляется на экспорт </w:t>
      </w:r>
      <w:r w:rsidR="0039613B" w:rsidRPr="00893A39">
        <w:rPr>
          <w:sz w:val="28"/>
          <w:szCs w:val="28"/>
        </w:rPr>
        <w:lastRenderedPageBreak/>
        <w:t>(топливная, лесная промышленность, химия и нефтехимия, цветная металлу</w:t>
      </w:r>
      <w:r w:rsidR="0039613B" w:rsidRPr="00893A39">
        <w:rPr>
          <w:sz w:val="28"/>
          <w:szCs w:val="28"/>
        </w:rPr>
        <w:t>р</w:t>
      </w:r>
      <w:r w:rsidR="0039613B" w:rsidRPr="00893A39">
        <w:rPr>
          <w:sz w:val="28"/>
          <w:szCs w:val="28"/>
        </w:rPr>
        <w:t>гия). В отраслях же, ориентированных преимущественно на внутренний рынок, влияние укрепления рубля оказывается либо положительным, либо незнач</w:t>
      </w:r>
      <w:r w:rsidR="0039613B" w:rsidRPr="00893A39">
        <w:rPr>
          <w:sz w:val="28"/>
          <w:szCs w:val="28"/>
        </w:rPr>
        <w:t>и</w:t>
      </w:r>
      <w:r w:rsidR="0039613B" w:rsidRPr="00893A39">
        <w:rPr>
          <w:sz w:val="28"/>
          <w:szCs w:val="28"/>
        </w:rPr>
        <w:t>мым.</w:t>
      </w:r>
      <w:r w:rsidR="0039613B" w:rsidRPr="00131F9A">
        <w:rPr>
          <w:sz w:val="28"/>
          <w:szCs w:val="28"/>
        </w:rPr>
        <w:t xml:space="preserve"> [</w:t>
      </w:r>
      <w:r w:rsidR="0039613B" w:rsidRPr="002724CF">
        <w:rPr>
          <w:sz w:val="28"/>
          <w:szCs w:val="28"/>
        </w:rPr>
        <w:t>13]</w:t>
      </w:r>
    </w:p>
    <w:p w:rsidR="002724CF" w:rsidRPr="002724CF" w:rsidRDefault="002724CF" w:rsidP="00B72865">
      <w:pPr>
        <w:pStyle w:val="10"/>
        <w:numPr>
          <w:ilvl w:val="1"/>
          <w:numId w:val="4"/>
        </w:numPr>
        <w:rPr>
          <w:rFonts w:eastAsia="Times New Roman"/>
        </w:rPr>
      </w:pPr>
      <w:bookmarkStart w:id="25" w:name="_Toc354433281"/>
      <w:bookmarkStart w:id="26" w:name="_Toc356485771"/>
      <w:bookmarkStart w:id="27" w:name="_Toc356486008"/>
      <w:bookmarkStart w:id="28" w:name="_Toc356918309"/>
      <w:r w:rsidRPr="002D18F3">
        <w:rPr>
          <w:rStyle w:val="21"/>
          <w:b/>
        </w:rPr>
        <w:t xml:space="preserve">Модели </w:t>
      </w:r>
      <w:bookmarkEnd w:id="25"/>
      <w:r w:rsidR="005323DB" w:rsidRPr="002D18F3">
        <w:rPr>
          <w:rStyle w:val="21"/>
          <w:b/>
        </w:rPr>
        <w:t>валютного курса</w:t>
      </w:r>
      <w:bookmarkEnd w:id="26"/>
      <w:bookmarkEnd w:id="27"/>
      <w:bookmarkEnd w:id="28"/>
    </w:p>
    <w:p w:rsidR="002724CF" w:rsidRPr="002724CF" w:rsidRDefault="002B0900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«Черный ящик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B0900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="002724CF" w:rsidRPr="002724CF">
        <w:rPr>
          <w:rFonts w:ascii="Times New Roman" w:eastAsia="Calibri" w:hAnsi="Times New Roman" w:cs="Times New Roman"/>
          <w:sz w:val="28"/>
          <w:szCs w:val="28"/>
        </w:rPr>
        <w:t>это система, в которой входные и выходные величины известны, а внутреннее устройство ее и процессы, происходящие в ней, не и</w:t>
      </w:r>
      <w:r w:rsidR="002724CF" w:rsidRPr="002724CF">
        <w:rPr>
          <w:rFonts w:ascii="Times New Roman" w:eastAsia="Calibri" w:hAnsi="Times New Roman" w:cs="Times New Roman"/>
          <w:sz w:val="28"/>
          <w:szCs w:val="28"/>
        </w:rPr>
        <w:t>з</w:t>
      </w:r>
      <w:r w:rsidR="002724CF" w:rsidRPr="002724CF">
        <w:rPr>
          <w:rFonts w:ascii="Times New Roman" w:eastAsia="Calibri" w:hAnsi="Times New Roman" w:cs="Times New Roman"/>
          <w:sz w:val="28"/>
          <w:szCs w:val="28"/>
        </w:rPr>
        <w:t>вестны. Можно только изучать систему по ее входам и выходам, но подобное изучение не позволяет получить полного представления о внутреннем устро</w:t>
      </w:r>
      <w:r w:rsidR="002724CF" w:rsidRPr="002724CF">
        <w:rPr>
          <w:rFonts w:ascii="Times New Roman" w:eastAsia="Calibri" w:hAnsi="Times New Roman" w:cs="Times New Roman"/>
          <w:sz w:val="28"/>
          <w:szCs w:val="28"/>
        </w:rPr>
        <w:t>й</w:t>
      </w:r>
      <w:r w:rsidR="002724CF" w:rsidRPr="002724CF">
        <w:rPr>
          <w:rFonts w:ascii="Times New Roman" w:eastAsia="Calibri" w:hAnsi="Times New Roman" w:cs="Times New Roman"/>
          <w:sz w:val="28"/>
          <w:szCs w:val="28"/>
        </w:rPr>
        <w:t>стве системы, поскольку одним и тем же поведением могут обладать различные системы.</w:t>
      </w:r>
    </w:p>
    <w:p w:rsidR="002724CF" w:rsidRPr="002724CF" w:rsidRDefault="002724CF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4C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системы, приведенное выше, довольно абстрактно и ничего не говорит о внутреннем устройстве системы, а также о связях с внешней ср</w:t>
      </w:r>
      <w:r w:rsidRPr="002724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24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дой.</w:t>
      </w:r>
    </w:p>
    <w:p w:rsidR="002724CF" w:rsidRPr="002724CF" w:rsidRDefault="002724CF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не </w:t>
      </w:r>
      <w:r w:rsidR="005323DB" w:rsidRPr="002724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менее,</w:t>
      </w:r>
      <w:r w:rsidRPr="00272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теории, да и в практике часто бывает достаточно иметь только часть информации об объекте.</w:t>
      </w:r>
    </w:p>
    <w:p w:rsidR="002724CF" w:rsidRPr="00B47123" w:rsidRDefault="002724CF" w:rsidP="002724CF">
      <w:pPr>
        <w:rPr>
          <w:rFonts w:eastAsia="Calibri" w:cstheme="minorHAnsi"/>
          <w:sz w:val="24"/>
          <w:szCs w:val="28"/>
        </w:rPr>
      </w:pPr>
      <w:r w:rsidRPr="00B47123">
        <w:rPr>
          <w:rFonts w:eastAsia="Calibri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2A5FAB" wp14:editId="1AA4F997">
                <wp:simplePos x="0" y="0"/>
                <wp:positionH relativeFrom="column">
                  <wp:posOffset>239395</wp:posOffset>
                </wp:positionH>
                <wp:positionV relativeFrom="paragraph">
                  <wp:posOffset>243205</wp:posOffset>
                </wp:positionV>
                <wp:extent cx="1203960" cy="6985"/>
                <wp:effectExtent l="0" t="76200" r="15240" b="107315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03960" cy="69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18.85pt;margin-top:19.15pt;width:94.8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eastAsia="Calibri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607E0DC" wp14:editId="374A2AF1">
                <wp:simplePos x="0" y="0"/>
                <wp:positionH relativeFrom="column">
                  <wp:posOffset>3432175</wp:posOffset>
                </wp:positionH>
                <wp:positionV relativeFrom="paragraph">
                  <wp:posOffset>196214</wp:posOffset>
                </wp:positionV>
                <wp:extent cx="2084705" cy="0"/>
                <wp:effectExtent l="0" t="76200" r="10795" b="114300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8470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4" o:spid="_x0000_s1026" type="#_x0000_t32" style="position:absolute;margin-left:270.25pt;margin-top:15.45pt;width:164.15pt;height:0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eastAsia="Calibri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5E4348" wp14:editId="4247F1EE">
                <wp:simplePos x="0" y="0"/>
                <wp:positionH relativeFrom="column">
                  <wp:posOffset>1443990</wp:posOffset>
                </wp:positionH>
                <wp:positionV relativeFrom="paragraph">
                  <wp:posOffset>65405</wp:posOffset>
                </wp:positionV>
                <wp:extent cx="1981835" cy="1052830"/>
                <wp:effectExtent l="0" t="0" r="18415" b="1397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1052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20B6" w:rsidRDefault="008120B6" w:rsidP="002724C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курс</w:t>
                            </w:r>
                          </w:p>
                          <w:p w:rsidR="008120B6" w:rsidRPr="000006FA" w:rsidRDefault="008120B6" w:rsidP="002724C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рубля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26" style="position:absolute;margin-left:113.7pt;margin-top:5.15pt;width:156.05pt;height:8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" fillcolor="window" strokecolor="windowText" strokeweight="2pt">
                <v:path arrowok="t"/>
                <v:textbox>
                  <w:txbxContent>
                    <w:p w:rsidR="008120B6" w:rsidRDefault="008120B6" w:rsidP="002724CF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курс</w:t>
                      </w:r>
                    </w:p>
                    <w:p w:rsidR="008120B6" w:rsidRPr="000006FA" w:rsidRDefault="008120B6" w:rsidP="002724CF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рубля</w:t>
                      </w:r>
                    </w:p>
                  </w:txbxContent>
                </v:textbox>
              </v:rect>
            </w:pict>
          </mc:Fallback>
        </mc:AlternateContent>
      </w:r>
      <w:r w:rsidRPr="00B47123">
        <w:rPr>
          <w:rFonts w:eastAsia="Calibri" w:cstheme="minorHAnsi"/>
          <w:sz w:val="28"/>
          <w:szCs w:val="28"/>
        </w:rPr>
        <w:t xml:space="preserve"> </w:t>
      </w:r>
      <w:r w:rsidR="00B47123" w:rsidRPr="00B47123">
        <w:rPr>
          <w:rFonts w:eastAsia="Calibri" w:cstheme="minorHAnsi"/>
          <w:sz w:val="24"/>
          <w:szCs w:val="28"/>
        </w:rPr>
        <w:t xml:space="preserve">Центр. Банк РФ                                                     </w:t>
      </w:r>
      <w:r w:rsidR="00B47123">
        <w:rPr>
          <w:rFonts w:eastAsia="Calibri" w:cstheme="minorHAnsi"/>
          <w:sz w:val="24"/>
          <w:szCs w:val="28"/>
        </w:rPr>
        <w:t xml:space="preserve">               </w:t>
      </w:r>
      <w:r w:rsidR="00B47123" w:rsidRPr="00B47123">
        <w:rPr>
          <w:rFonts w:eastAsia="Calibri" w:cstheme="minorHAnsi"/>
          <w:sz w:val="24"/>
          <w:szCs w:val="28"/>
        </w:rPr>
        <w:t>Мобилизация капиталов</w:t>
      </w:r>
    </w:p>
    <w:p w:rsidR="00B47123" w:rsidRPr="00B47123" w:rsidRDefault="002724CF" w:rsidP="000006FA">
      <w:pPr>
        <w:rPr>
          <w:rFonts w:eastAsia="Calibri" w:cstheme="minorHAnsi"/>
          <w:sz w:val="24"/>
          <w:szCs w:val="28"/>
        </w:rPr>
      </w:pPr>
      <w:r w:rsidRPr="00B47123">
        <w:rPr>
          <w:rFonts w:eastAsia="Calibri" w:cstheme="minorHAnsi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1909F5" wp14:editId="249FD552">
                <wp:simplePos x="0" y="0"/>
                <wp:positionH relativeFrom="column">
                  <wp:posOffset>239395</wp:posOffset>
                </wp:positionH>
                <wp:positionV relativeFrom="paragraph">
                  <wp:posOffset>213995</wp:posOffset>
                </wp:positionV>
                <wp:extent cx="1203960" cy="6985"/>
                <wp:effectExtent l="0" t="76200" r="15240" b="107315"/>
                <wp:wrapNone/>
                <wp:docPr id="75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03960" cy="69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18.85pt;margin-top:16.85pt;width:94.8pt;height: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eastAsia="Calibri" w:cstheme="minorHAnsi"/>
          <w:noProof/>
          <w:sz w:val="24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2C7720C" wp14:editId="586F063B">
                <wp:simplePos x="0" y="0"/>
                <wp:positionH relativeFrom="column">
                  <wp:posOffset>3427730</wp:posOffset>
                </wp:positionH>
                <wp:positionV relativeFrom="paragraph">
                  <wp:posOffset>227329</wp:posOffset>
                </wp:positionV>
                <wp:extent cx="2084705" cy="0"/>
                <wp:effectExtent l="0" t="76200" r="10795" b="114300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8470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269.9pt;margin-top:17.9pt;width:164.15pt;height:0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eastAsia="Calibri" w:cstheme="minorHAnsi"/>
          <w:sz w:val="24"/>
          <w:szCs w:val="28"/>
        </w:rPr>
        <w:t xml:space="preserve"> </w:t>
      </w:r>
      <w:r w:rsidR="00B47123" w:rsidRPr="00B47123">
        <w:rPr>
          <w:rFonts w:eastAsia="Calibri" w:cstheme="minorHAnsi"/>
          <w:sz w:val="24"/>
          <w:szCs w:val="28"/>
        </w:rPr>
        <w:t xml:space="preserve">Счетная палата                                                      </w:t>
      </w:r>
      <w:r w:rsidR="00B47123">
        <w:rPr>
          <w:rFonts w:eastAsia="Calibri" w:cstheme="minorHAnsi"/>
          <w:sz w:val="24"/>
          <w:szCs w:val="28"/>
        </w:rPr>
        <w:t xml:space="preserve">               </w:t>
      </w:r>
      <w:r w:rsidR="00B47123" w:rsidRPr="00B47123">
        <w:rPr>
          <w:rFonts w:eastAsia="Calibri" w:cstheme="minorHAnsi"/>
          <w:sz w:val="24"/>
          <w:szCs w:val="28"/>
        </w:rPr>
        <w:t xml:space="preserve"> Банковская система</w:t>
      </w:r>
    </w:p>
    <w:p w:rsidR="002724CF" w:rsidRPr="00B47123" w:rsidRDefault="002724CF" w:rsidP="000006FA">
      <w:pPr>
        <w:rPr>
          <w:rFonts w:eastAsia="Calibri" w:cstheme="minorHAnsi"/>
          <w:sz w:val="24"/>
          <w:szCs w:val="24"/>
        </w:rPr>
      </w:pPr>
      <w:r w:rsidRPr="00B47123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4EF767" wp14:editId="0E75E876">
                <wp:simplePos x="0" y="0"/>
                <wp:positionH relativeFrom="column">
                  <wp:posOffset>206375</wp:posOffset>
                </wp:positionH>
                <wp:positionV relativeFrom="paragraph">
                  <wp:posOffset>223520</wp:posOffset>
                </wp:positionV>
                <wp:extent cx="1203960" cy="6985"/>
                <wp:effectExtent l="0" t="76200" r="15240" b="107315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03960" cy="69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" o:spid="_x0000_s1026" type="#_x0000_t32" style="position:absolute;margin-left:16.25pt;margin-top:17.6pt;width:94.8pt;height: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C63B9A0" wp14:editId="78D52941">
                <wp:simplePos x="0" y="0"/>
                <wp:positionH relativeFrom="column">
                  <wp:posOffset>3464560</wp:posOffset>
                </wp:positionH>
                <wp:positionV relativeFrom="paragraph">
                  <wp:posOffset>250824</wp:posOffset>
                </wp:positionV>
                <wp:extent cx="2084705" cy="0"/>
                <wp:effectExtent l="0" t="76200" r="10795" b="114300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8470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272.8pt;margin-top:19.75pt;width:164.15pt;height:0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ascii="Calibri" w:eastAsia="Calibri" w:hAnsi="Calibri" w:cs="Times New Roman"/>
          <w:sz w:val="20"/>
        </w:rPr>
        <w:t xml:space="preserve"> </w:t>
      </w:r>
      <w:r w:rsidR="00B47123" w:rsidRPr="00B47123">
        <w:rPr>
          <w:rFonts w:eastAsia="Calibri" w:cstheme="minorHAnsi"/>
          <w:sz w:val="24"/>
        </w:rPr>
        <w:t>Министер</w:t>
      </w:r>
      <w:r w:rsidR="00B47123">
        <w:rPr>
          <w:rFonts w:eastAsia="Calibri" w:cstheme="minorHAnsi"/>
          <w:sz w:val="24"/>
        </w:rPr>
        <w:t>ство фин</w:t>
      </w:r>
      <w:r w:rsidR="00B47123" w:rsidRPr="00B47123">
        <w:rPr>
          <w:rFonts w:eastAsia="Calibri" w:cstheme="minorHAnsi"/>
          <w:sz w:val="24"/>
          <w:szCs w:val="24"/>
        </w:rPr>
        <w:t>.</w:t>
      </w:r>
      <w:r w:rsidRPr="00B47123">
        <w:rPr>
          <w:rFonts w:eastAsia="Calibri" w:cstheme="minorHAnsi"/>
          <w:sz w:val="24"/>
          <w:szCs w:val="24"/>
        </w:rPr>
        <w:t xml:space="preserve">                            </w:t>
      </w:r>
      <w:r w:rsidR="00B47123" w:rsidRPr="00B47123">
        <w:rPr>
          <w:rFonts w:eastAsia="Calibri" w:cstheme="minorHAnsi"/>
          <w:sz w:val="24"/>
          <w:szCs w:val="24"/>
        </w:rPr>
        <w:t xml:space="preserve">                       </w:t>
      </w:r>
      <w:r w:rsidR="00B47123">
        <w:rPr>
          <w:rFonts w:eastAsia="Calibri" w:cstheme="minorHAnsi"/>
          <w:sz w:val="24"/>
          <w:szCs w:val="24"/>
        </w:rPr>
        <w:t xml:space="preserve">            </w:t>
      </w:r>
      <w:r w:rsidR="00B47123" w:rsidRPr="00B47123">
        <w:rPr>
          <w:rFonts w:eastAsia="Calibri" w:cstheme="minorHAnsi"/>
          <w:sz w:val="24"/>
          <w:szCs w:val="24"/>
        </w:rPr>
        <w:t xml:space="preserve"> Инвестирование</w:t>
      </w:r>
    </w:p>
    <w:p w:rsidR="002724CF" w:rsidRPr="00B47123" w:rsidRDefault="00B47123" w:rsidP="002724CF">
      <w:pPr>
        <w:spacing w:after="0" w:line="360" w:lineRule="auto"/>
        <w:ind w:firstLine="709"/>
        <w:rPr>
          <w:rFonts w:eastAsia="Calibri" w:cstheme="minorHAnsi"/>
          <w:sz w:val="24"/>
          <w:szCs w:val="24"/>
        </w:rPr>
      </w:pPr>
      <w:r w:rsidRPr="00B47123">
        <w:rPr>
          <w:rFonts w:eastAsia="Calibri" w:cs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249CA5AA" wp14:editId="288C38C3">
                <wp:simplePos x="0" y="0"/>
                <wp:positionH relativeFrom="column">
                  <wp:posOffset>3460750</wp:posOffset>
                </wp:positionH>
                <wp:positionV relativeFrom="paragraph">
                  <wp:posOffset>244475</wp:posOffset>
                </wp:positionV>
                <wp:extent cx="2084705" cy="0"/>
                <wp:effectExtent l="0" t="76200" r="10795" b="1143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8470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72.5pt;margin-top:19.25pt;width:164.15pt;height:0;flip:y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" strokecolor="windowText">
                <v:stroke endarrow="open"/>
                <o:lock v:ext="edit" shapetype="f"/>
              </v:shape>
            </w:pict>
          </mc:Fallback>
        </mc:AlternateContent>
      </w:r>
      <w:r w:rsidRPr="00B47123">
        <w:rPr>
          <w:rFonts w:eastAsia="Calibri" w:cstheme="minorHAnsi"/>
          <w:sz w:val="24"/>
          <w:szCs w:val="24"/>
        </w:rPr>
        <w:t xml:space="preserve">                                                                         </w:t>
      </w:r>
      <w:r>
        <w:rPr>
          <w:rFonts w:eastAsia="Calibri" w:cstheme="minorHAnsi"/>
          <w:sz w:val="24"/>
          <w:szCs w:val="24"/>
        </w:rPr>
        <w:t xml:space="preserve">            </w:t>
      </w:r>
      <w:r w:rsidRPr="00B47123">
        <w:rPr>
          <w:rFonts w:eastAsia="Calibri" w:cstheme="minorHAnsi"/>
          <w:sz w:val="24"/>
          <w:szCs w:val="24"/>
        </w:rPr>
        <w:t xml:space="preserve">  Госбюджет</w:t>
      </w:r>
    </w:p>
    <w:p w:rsidR="002724CF" w:rsidRPr="002724CF" w:rsidRDefault="002724CF" w:rsidP="002D18F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Модель «Черного ящика» используется при недоступности внутренних процессов системы для исследования. Например, </w:t>
      </w:r>
      <w:r w:rsidR="005323D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проблемы государственного регулиро</w:t>
      </w:r>
      <w:r w:rsidR="000006F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вания курса рубля</w:t>
      </w:r>
      <w:r w:rsidRPr="002724CF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в России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Метод «черного ящика» используется при исследовании систем, все элементы и связи которых в принципе доступны, но либо многочисленны и сложны, что приводит к огромным затратам времени и сре</w:t>
      </w:r>
      <w:proofErr w:type="gramStart"/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непосредственном изучении, либо такое изучение недопустимо по каким-либо соображениям. Исследование с помощью метода «черного ящика» заключается в том, что осуществляется предварительное наблюдение за вза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модействием системы с внешней средой и установление списка входных и в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ходных воздействий, среди которых выделяются существенные воздействия. Затем осуществляется выбор входов и выходов для исследования с учетом имеющихся средств воздействия на систему и средств наблюдения за ее пов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дением.</w:t>
      </w:r>
    </w:p>
    <w:p w:rsidR="002724CF" w:rsidRPr="002724CF" w:rsidRDefault="002724CF" w:rsidP="002D18F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следующем этапе производятся воздействие на входы системы и рег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страция ее выходов. В процессе изучения наблюдатель и «черный ящик» обр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зуют систему с обратной связью, а перв</w:t>
      </w:r>
      <w:r w:rsidR="002B0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ичные результаты </w:t>
      </w:r>
      <w:proofErr w:type="gramStart"/>
      <w:r w:rsidR="002B0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</w:t>
      </w:r>
      <w:r w:rsidR="002B0900" w:rsidRPr="002B0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</w:t>
      </w:r>
      <w:proofErr w:type="gramEnd"/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 состояний входа и выхода, анализ которых позволяет устан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72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вить между ними причинно-следственную связь.</w:t>
      </w:r>
    </w:p>
    <w:p w:rsidR="002724CF" w:rsidRPr="002724CF" w:rsidRDefault="002724CF" w:rsidP="002724CF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724CF" w:rsidRPr="002724CF" w:rsidRDefault="002724CF" w:rsidP="002724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24CF" w:rsidRPr="002724CF" w:rsidRDefault="002724CF" w:rsidP="002724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24CF">
        <w:rPr>
          <w:rFonts w:ascii="Times New Roman" w:eastAsia="Times New Roman" w:hAnsi="Times New Roman" w:cs="Times New Roman"/>
          <w:sz w:val="28"/>
          <w:szCs w:val="28"/>
        </w:rPr>
        <w:t>Модель состава.</w:t>
      </w:r>
    </w:p>
    <w:p w:rsidR="002724CF" w:rsidRPr="002724CF" w:rsidRDefault="002724CF" w:rsidP="002724C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6A47B0" wp14:editId="564D0347">
                <wp:simplePos x="0" y="0"/>
                <wp:positionH relativeFrom="column">
                  <wp:posOffset>-86360</wp:posOffset>
                </wp:positionH>
                <wp:positionV relativeFrom="paragraph">
                  <wp:posOffset>187325</wp:posOffset>
                </wp:positionV>
                <wp:extent cx="5192395" cy="389890"/>
                <wp:effectExtent l="0" t="0" r="27305" b="1016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92395" cy="389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20B6" w:rsidRPr="00775457" w:rsidRDefault="008120B6" w:rsidP="002724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                   курс</w:t>
                            </w:r>
                            <w:r w:rsidRPr="0077545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рубля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27" style="position:absolute;margin-left:-6.8pt;margin-top:14.75pt;width:408.85pt;height:3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" fillcolor="window" strokecolor="windowText" strokeweight="2pt">
                <v:path arrowok="t"/>
                <v:textbox>
                  <w:txbxContent>
                    <w:p w:rsidR="008120B6" w:rsidRPr="00775457" w:rsidRDefault="008120B6" w:rsidP="002724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                   курс</w:t>
                      </w:r>
                      <w:r w:rsidRPr="0077545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рубля</w:t>
                      </w:r>
                    </w:p>
                  </w:txbxContent>
                </v:textbox>
              </v:rect>
            </w:pict>
          </mc:Fallback>
        </mc:AlternateContent>
      </w:r>
    </w:p>
    <w:p w:rsidR="002724CF" w:rsidRPr="002724CF" w:rsidRDefault="002724CF" w:rsidP="002724C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3839A8D" wp14:editId="4ACCF24E">
                <wp:simplePos x="0" y="0"/>
                <wp:positionH relativeFrom="column">
                  <wp:posOffset>4678680</wp:posOffset>
                </wp:positionH>
                <wp:positionV relativeFrom="paragraph">
                  <wp:posOffset>264160</wp:posOffset>
                </wp:positionV>
                <wp:extent cx="182245" cy="286385"/>
                <wp:effectExtent l="76200" t="38100" r="65405" b="56515"/>
                <wp:wrapNone/>
                <wp:docPr id="88" name="Групп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245" cy="286385"/>
                          <a:chOff x="0" y="0"/>
                          <a:chExt cx="182549" cy="286385"/>
                        </a:xfrm>
                      </wpg:grpSpPr>
                      <wps:wsp>
                        <wps:cNvPr id="89" name="Прямая со стрелкой 89"/>
                        <wps:cNvCnPr/>
                        <wps:spPr>
                          <a:xfrm>
                            <a:off x="0" y="0"/>
                            <a:ext cx="7620" cy="28638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90" name="Прямая со стрелкой 90"/>
                        <wps:cNvCnPr/>
                        <wps:spPr>
                          <a:xfrm flipH="1" flipV="1">
                            <a:off x="174929" y="0"/>
                            <a:ext cx="7620" cy="28638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8" o:spid="_x0000_s1026" style="position:absolute;margin-left:368.4pt;margin-top:20.8pt;width:14.35pt;height:22.55pt;z-index:251676672;mso-width-relative:margin" coordsize="182549,286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">
                <v:shape id="Прямая со стрелкой 89" o:spid="_x0000_s1027" type="#_x0000_t32" style="position:absolute;width:7620;height:286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/RE8QAAADbAAAADwAAAGRycy9kb3ducmV2LnhtbESPQWvCQBSE70L/w/IKvZS6MaXWpm5E&#10;hFrBk1ro9ZF9yYZk34bsGuO/7xYEj8PMfMMsV6NtxUC9rx0rmE0TEMSF0zVXCn5OXy8LED4ga2wd&#10;k4IreVjlD5MlZtpd+EDDMVQiQthnqMCE0GVS+sKQRT91HXH0StdbDFH2ldQ9XiLctjJNkrm0WHNc&#10;MNjRxlDRHM9WQZlqmj03v+b7/Q3Lzf41HYZ2q9TT47j+BBFoDPfwrb3TChYf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X9ETxAAAANsAAAAPAAAAAAAAAAAA&#10;AAAAAKECAABkcnMvZG93bnJldi54bWxQSwUGAAAAAAQABAD5AAAAkgMAAAAA&#10;">
                  <v:stroke endarrow="open"/>
                </v:shape>
                <v:shape id="Прямая со стрелкой 90" o:spid="_x0000_s1028" type="#_x0000_t32" style="position:absolute;left:174929;width:7620;height:28638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EN+8AAAADbAAAADwAAAGRycy9kb3ducmV2LnhtbERPTYvCMBC9L/gfwix4W1M9SLealmVB&#10;EPSiLupxNhnbYjOpTdT6781B8Ph43/Oit424UedrxwrGowQEsXam5lLB327xlYLwAdlg45gUPMhD&#10;kQ8+5pgZd+cN3bahFDGEfYYKqhDaTEqvK7LoR64ljtzJdRZDhF0pTYf3GG4bOUmSqbRYc2yosKXf&#10;ivR5e7UKdPO/uvApHZ93/nA8rCnVe7tWavjZ/8xABOrDW/xyL42C77g+fok/QO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ThDfvAAAAA2wAAAA8AAAAAAAAAAAAAAAAA&#10;oQIAAGRycy9kb3ducmV2LnhtbFBLBQYAAAAABAAEAPkAAACOAwAAAAA=&#10;">
                  <v:stroke endarrow="open"/>
                </v:shape>
              </v:group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378876F" wp14:editId="31F072C9">
                <wp:simplePos x="0" y="0"/>
                <wp:positionH relativeFrom="column">
                  <wp:posOffset>1727835</wp:posOffset>
                </wp:positionH>
                <wp:positionV relativeFrom="paragraph">
                  <wp:posOffset>271145</wp:posOffset>
                </wp:positionV>
                <wp:extent cx="182245" cy="286385"/>
                <wp:effectExtent l="76200" t="38100" r="65405" b="56515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245" cy="286385"/>
                          <a:chOff x="0" y="0"/>
                          <a:chExt cx="182549" cy="286385"/>
                        </a:xfrm>
                      </wpg:grpSpPr>
                      <wps:wsp>
                        <wps:cNvPr id="83" name="Прямая со стрелкой 83"/>
                        <wps:cNvCnPr/>
                        <wps:spPr>
                          <a:xfrm>
                            <a:off x="0" y="0"/>
                            <a:ext cx="7620" cy="28638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84" name="Прямая со стрелкой 84"/>
                        <wps:cNvCnPr/>
                        <wps:spPr>
                          <a:xfrm flipH="1" flipV="1">
                            <a:off x="174929" y="0"/>
                            <a:ext cx="7620" cy="28638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2" o:spid="_x0000_s1026" style="position:absolute;margin-left:136.05pt;margin-top:21.35pt;width:14.35pt;height:22.55pt;z-index:251674624" coordsize="182549,286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">
                <v:shape id="Прямая со стрелкой 83" o:spid="_x0000_s1027" type="#_x0000_t32" style="position:absolute;width:7620;height:286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fm+cQAAADbAAAADwAAAGRycy9kb3ducmV2LnhtbESPQWvCQBSE70L/w/IKvUjdGNFKmlWK&#10;0FbwZFro9ZF9yYZk34bsNqb/visIHoeZ+YbJ95PtxEiDbxwrWC4SEMSl0w3XCr6/3p+3IHxA1tg5&#10;JgV/5GG/e5jlmGl34TONRahFhLDPUIEJoc+k9KUhi37heuLoVW6wGKIcaqkHvES47WSaJBtpseG4&#10;YLCng6GyLX6tgirVtJy3P+bzZY3V4bRKx7H7UOrpcXp7BRFoCvfwrX3UCrYruH6JP0D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t+b5xAAAANsAAAAPAAAAAAAAAAAA&#10;AAAAAKECAABkcnMvZG93bnJldi54bWxQSwUGAAAAAAQABAD5AAAAkgMAAAAA&#10;">
                  <v:stroke endarrow="open"/>
                </v:shape>
                <v:shape id="Прямая со стрелкой 84" o:spid="_x0000_s1028" type="#_x0000_t32" style="position:absolute;left:174929;width:7620;height:28638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OdJcMAAADbAAAADwAAAGRycy9kb3ducmV2LnhtbESPT4vCMBTE7wt+h/AEb2uqiJSuUZYF&#10;QdCLf9ju8W3ybIvNS22i1m9vBMHjMDO/YWaLztbiSq2vHCsYDRMQxNqZigsFh/3yMwXhA7LB2jEp&#10;uJOHxbz3McPMuBtv6boLhYgQ9hkqKENoMim9LsmiH7qGOHpH11oMUbaFNC3eItzWcpwkU2mx4rhQ&#10;YkM/JenT7mIV6Pp/feZjOjrtff6XbyjVv3aj1KDffX+BCNSFd/jVXhkF6QSeX+IP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DnSXDAAAA2wAAAA8AAAAAAAAAAAAA&#10;AAAAoQIAAGRycy9kb3ducmV2LnhtbFBLBQYAAAAABAAEAPkAAACRAwAAAAA=&#10;">
                  <v:stroke endarrow="open"/>
                </v:shape>
              </v:group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0704B1B" wp14:editId="1EFE2C98">
                <wp:simplePos x="0" y="0"/>
                <wp:positionH relativeFrom="column">
                  <wp:posOffset>175895</wp:posOffset>
                </wp:positionH>
                <wp:positionV relativeFrom="paragraph">
                  <wp:posOffset>254000</wp:posOffset>
                </wp:positionV>
                <wp:extent cx="182245" cy="286385"/>
                <wp:effectExtent l="76200" t="38100" r="65405" b="56515"/>
                <wp:wrapNone/>
                <wp:docPr id="81" name="Группа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245" cy="286385"/>
                          <a:chOff x="0" y="0"/>
                          <a:chExt cx="182549" cy="286385"/>
                        </a:xfrm>
                      </wpg:grpSpPr>
                      <wps:wsp>
                        <wps:cNvPr id="79" name="Прямая со стрелкой 79"/>
                        <wps:cNvCnPr/>
                        <wps:spPr>
                          <a:xfrm>
                            <a:off x="0" y="0"/>
                            <a:ext cx="7620" cy="28638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80" name="Прямая со стрелкой 80"/>
                        <wps:cNvCnPr/>
                        <wps:spPr>
                          <a:xfrm flipH="1" flipV="1">
                            <a:off x="174929" y="0"/>
                            <a:ext cx="7620" cy="28638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1" o:spid="_x0000_s1026" style="position:absolute;margin-left:13.85pt;margin-top:20pt;width:14.35pt;height:22.55pt;z-index:251673600" coordsize="182549,286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">
                <v:shape id="Прямая со стрелкой 79" o:spid="_x0000_s1027" type="#_x0000_t32" style="position:absolute;width:7620;height:286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qhNM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hYf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iqE0xAAAANsAAAAPAAAAAAAAAAAA&#10;AAAAAKECAABkcnMvZG93bnJldi54bWxQSwUGAAAAAAQABAD5AAAAkgMAAAAA&#10;">
                  <v:stroke endarrow="open"/>
                </v:shape>
                <v:shape id="Прямая со стрелкой 80" o:spid="_x0000_s1028" type="#_x0000_t32" style="position:absolute;left:174929;width:7620;height:28638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ibJsAAAADbAAAADwAAAGRycy9kb3ducmV2LnhtbERPz2vCMBS+C/sfwhvspqkeRumMMgRB&#10;0MtUdMe35NkWk5faZG39781B8Pjx/Z4vB2dFR22oPSuYTjIQxNqbmksFx8N6nIMIEdmg9UwK7hRg&#10;uXgbzbEwvucf6vaxFCmEQ4EKqhibQsqgK3IYJr4hTtzFtw5jgm0pTYt9CndWzrLsUzqsOTVU2NCq&#10;In3d/zsF2v5tb3zJp9dDOP+ed5Trk9sp9fE+fH+BiDTEl/jp3hgFeVqfvqQf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E4mybAAAAA2wAAAA8AAAAAAAAAAAAAAAAA&#10;oQIAAGRycy9kb3ducmV2LnhtbFBLBQYAAAAABAAEAPkAAACOAwAAAAA=&#10;">
                  <v:stroke endarrow="open"/>
                </v:shape>
              </v:group>
            </w:pict>
          </mc:Fallback>
        </mc:AlternateContent>
      </w:r>
    </w:p>
    <w:p w:rsidR="002724CF" w:rsidRPr="002724CF" w:rsidRDefault="000730B1" w:rsidP="002724C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017858" wp14:editId="0B72997F">
                <wp:simplePos x="0" y="0"/>
                <wp:positionH relativeFrom="column">
                  <wp:posOffset>2967990</wp:posOffset>
                </wp:positionH>
                <wp:positionV relativeFrom="paragraph">
                  <wp:posOffset>213360</wp:posOffset>
                </wp:positionV>
                <wp:extent cx="2657475" cy="561975"/>
                <wp:effectExtent l="0" t="0" r="28575" b="28575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7475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20B6" w:rsidRPr="00775457" w:rsidRDefault="008120B6" w:rsidP="002724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Мировая валютная система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28" style="position:absolute;margin-left:233.7pt;margin-top:16.8pt;width:209.25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" fillcolor="window" strokecolor="windowText" strokeweight="2pt">
                <v:path arrowok="t"/>
                <v:textbox>
                  <w:txbxContent>
                    <w:p w:rsidR="008120B6" w:rsidRPr="00775457" w:rsidRDefault="008120B6" w:rsidP="002724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Мировая валютная система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77423A" wp14:editId="68348189">
                <wp:simplePos x="0" y="0"/>
                <wp:positionH relativeFrom="column">
                  <wp:posOffset>1320165</wp:posOffset>
                </wp:positionH>
                <wp:positionV relativeFrom="paragraph">
                  <wp:posOffset>213360</wp:posOffset>
                </wp:positionV>
                <wp:extent cx="1504950" cy="558165"/>
                <wp:effectExtent l="0" t="0" r="19050" b="133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4950" cy="558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20B6" w:rsidRPr="00775457" w:rsidRDefault="008120B6" w:rsidP="002724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Межгос. регул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29" style="position:absolute;margin-left:103.95pt;margin-top:16.8pt;width:118.5pt;height:4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" fillcolor="window" strokecolor="windowText" strokeweight="2pt">
                <v:path arrowok="t"/>
                <v:textbox>
                  <w:txbxContent>
                    <w:p w:rsidR="008120B6" w:rsidRPr="00775457" w:rsidRDefault="008120B6" w:rsidP="002724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Межгос. регул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рование</w:t>
                      </w:r>
                    </w:p>
                  </w:txbxContent>
                </v:textbox>
              </v:rect>
            </w:pict>
          </mc:Fallback>
        </mc:AlternateContent>
      </w:r>
      <w:r w:rsidR="002724C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5A5623" wp14:editId="41A74FBC">
                <wp:simplePos x="0" y="0"/>
                <wp:positionH relativeFrom="column">
                  <wp:posOffset>-375285</wp:posOffset>
                </wp:positionH>
                <wp:positionV relativeFrom="paragraph">
                  <wp:posOffset>213360</wp:posOffset>
                </wp:positionV>
                <wp:extent cx="1580515" cy="561975"/>
                <wp:effectExtent l="0" t="0" r="19685" b="28575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0515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20B6" w:rsidRPr="00775457" w:rsidRDefault="008120B6" w:rsidP="002724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Госрегулиров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30" style="position:absolute;margin-left:-29.55pt;margin-top:16.8pt;width:124.45pt;height:4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" fillcolor="window" strokecolor="windowText" strokeweight="2pt">
                <v:path arrowok="t"/>
                <v:textbox>
                  <w:txbxContent>
                    <w:p w:rsidR="008120B6" w:rsidRPr="00775457" w:rsidRDefault="008120B6" w:rsidP="002724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Госрегулиров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ние</w:t>
                      </w:r>
                    </w:p>
                  </w:txbxContent>
                </v:textbox>
              </v:rect>
            </w:pict>
          </mc:Fallback>
        </mc:AlternateContent>
      </w:r>
    </w:p>
    <w:p w:rsidR="002724CF" w:rsidRPr="002724CF" w:rsidRDefault="000730B1" w:rsidP="002724C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4AAAC307" wp14:editId="1408B452">
                <wp:simplePos x="0" y="0"/>
                <wp:positionH relativeFrom="column">
                  <wp:posOffset>5629275</wp:posOffset>
                </wp:positionH>
                <wp:positionV relativeFrom="paragraph">
                  <wp:posOffset>276860</wp:posOffset>
                </wp:positionV>
                <wp:extent cx="217170" cy="0"/>
                <wp:effectExtent l="0" t="0" r="11430" b="1905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3.25pt,21.8pt" to="460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">
                <o:lock v:ext="edit" shapetype="f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 wp14:anchorId="2CFA59EC" wp14:editId="1B588C0D">
                <wp:simplePos x="0" y="0"/>
                <wp:positionH relativeFrom="column">
                  <wp:posOffset>5833745</wp:posOffset>
                </wp:positionH>
                <wp:positionV relativeFrom="paragraph">
                  <wp:posOffset>276860</wp:posOffset>
                </wp:positionV>
                <wp:extent cx="0" cy="413385"/>
                <wp:effectExtent l="0" t="0" r="19050" b="24765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33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9.35pt,21.8pt" to="459.3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">
                <o:lock v:ext="edit" shapetype="f"/>
              </v:line>
            </w:pict>
          </mc:Fallback>
        </mc:AlternateContent>
      </w:r>
    </w:p>
    <w:p w:rsidR="002724CF" w:rsidRPr="002724CF" w:rsidRDefault="000730B1" w:rsidP="002724C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0195FB" wp14:editId="6AE38E0E">
                <wp:simplePos x="0" y="0"/>
                <wp:positionH relativeFrom="column">
                  <wp:posOffset>1942148</wp:posOffset>
                </wp:positionH>
                <wp:positionV relativeFrom="paragraph">
                  <wp:posOffset>250508</wp:posOffset>
                </wp:positionV>
                <wp:extent cx="254635" cy="0"/>
                <wp:effectExtent l="32068" t="44132" r="82232" b="6033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152.95pt;margin-top:19.75pt;width:20.05pt;height:0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">
                <v:stroke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CDA10E" wp14:editId="09A85435">
                <wp:simplePos x="0" y="0"/>
                <wp:positionH relativeFrom="column">
                  <wp:posOffset>123825</wp:posOffset>
                </wp:positionH>
                <wp:positionV relativeFrom="paragraph">
                  <wp:posOffset>256223</wp:posOffset>
                </wp:positionV>
                <wp:extent cx="254635" cy="0"/>
                <wp:effectExtent l="32068" t="44132" r="82232" b="6033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9.75pt;margin-top:20.2pt;width:20.05pt;height:0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">
                <v:stroke endarrow="open"/>
              </v:shape>
            </w:pict>
          </mc:Fallback>
        </mc:AlternateContent>
      </w:r>
    </w:p>
    <w:p w:rsidR="002724CF" w:rsidRPr="002724CF" w:rsidRDefault="000730B1" w:rsidP="002724C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19B3189F" wp14:editId="06C45B6A">
                <wp:simplePos x="0" y="0"/>
                <wp:positionH relativeFrom="column">
                  <wp:posOffset>255905</wp:posOffset>
                </wp:positionH>
                <wp:positionV relativeFrom="paragraph">
                  <wp:posOffset>56833</wp:posOffset>
                </wp:positionV>
                <wp:extent cx="5590540" cy="0"/>
                <wp:effectExtent l="0" t="0" r="10160" b="1905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5905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15pt,4.5pt" to="460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">
                <o:lock v:ext="edit" shapetype="f"/>
              </v:line>
            </w:pict>
          </mc:Fallback>
        </mc:AlternateContent>
      </w:r>
    </w:p>
    <w:p w:rsidR="00E92972" w:rsidRPr="00284F81" w:rsidRDefault="002B0900" w:rsidP="002B090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8FA">
        <w:rPr>
          <w:rFonts w:ascii="Times New Roman" w:eastAsia="Calibri" w:hAnsi="Times New Roman" w:cs="Times New Roman"/>
          <w:sz w:val="28"/>
          <w:szCs w:val="28"/>
        </w:rPr>
        <w:t>Согласно действующему банковскому законодательству в состав банко</w:t>
      </w:r>
      <w:r w:rsidRPr="00FD28FA">
        <w:rPr>
          <w:rFonts w:ascii="Times New Roman" w:eastAsia="Calibri" w:hAnsi="Times New Roman" w:cs="Times New Roman"/>
          <w:sz w:val="28"/>
          <w:szCs w:val="28"/>
        </w:rPr>
        <w:t>в</w:t>
      </w:r>
      <w:r w:rsidRPr="00FD28FA">
        <w:rPr>
          <w:rFonts w:ascii="Times New Roman" w:eastAsia="Calibri" w:hAnsi="Times New Roman" w:cs="Times New Roman"/>
          <w:sz w:val="28"/>
          <w:szCs w:val="28"/>
        </w:rPr>
        <w:t>ской системы России также включаются филиалы и представительства ин</w:t>
      </w:r>
      <w:r w:rsidRPr="00FD28FA">
        <w:rPr>
          <w:rFonts w:ascii="Times New Roman" w:eastAsia="Calibri" w:hAnsi="Times New Roman" w:cs="Times New Roman"/>
          <w:sz w:val="28"/>
          <w:szCs w:val="28"/>
        </w:rPr>
        <w:t>о</w:t>
      </w:r>
      <w:r w:rsidRPr="00FD28FA">
        <w:rPr>
          <w:rFonts w:ascii="Times New Roman" w:eastAsia="Calibri" w:hAnsi="Times New Roman" w:cs="Times New Roman"/>
          <w:sz w:val="28"/>
          <w:szCs w:val="28"/>
        </w:rPr>
        <w:t>странных банков. На них распространяется российское правовое регулирование банковской деятельности.</w:t>
      </w:r>
    </w:p>
    <w:p w:rsidR="008645D3" w:rsidRPr="00AB4625" w:rsidRDefault="002B0900" w:rsidP="00FD28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8FA">
        <w:rPr>
          <w:rFonts w:ascii="Times New Roman" w:eastAsia="Times New Roman" w:hAnsi="Times New Roman" w:cs="Times New Roman"/>
          <w:sz w:val="28"/>
          <w:szCs w:val="28"/>
        </w:rPr>
        <w:t>Вместе с тем универсальный характер деятельности банков влечет во</w:t>
      </w:r>
      <w:r w:rsidRPr="00FD28F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D28FA">
        <w:rPr>
          <w:rFonts w:ascii="Times New Roman" w:eastAsia="Times New Roman" w:hAnsi="Times New Roman" w:cs="Times New Roman"/>
          <w:sz w:val="28"/>
          <w:szCs w:val="28"/>
        </w:rPr>
        <w:t>никновение неоправданных рисков вследствие специфики ценной бумаги как товара. В случае занятия инвестиционной деятельностью банки в значительно большей степени зависят от положения дел тех предприятий, в оборот которых втянуты их значительные средства.</w:t>
      </w:r>
      <w:r w:rsidR="00FD28FA" w:rsidRPr="00FD2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5D3" w:rsidRPr="00FD28FA">
        <w:rPr>
          <w:rFonts w:ascii="Times New Roman" w:eastAsia="Calibri" w:hAnsi="Times New Roman" w:cs="Times New Roman"/>
          <w:bCs/>
          <w:sz w:val="28"/>
          <w:szCs w:val="28"/>
        </w:rPr>
        <w:t>Косвенное воздействие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 на валютный курс оказывают все инструменты денежно-кредитной и финансовой политики Це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н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lastRenderedPageBreak/>
        <w:t>трального банка (ЦБ) страны. Если, например, ЦБ осуществляет мероприятие, направленное на снижение инфляции в национальной экономике, то это непр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е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менно скажется и на обменном курсе национальной валюты: при снижении и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н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фляции (и прочих равных условиях) обменный курс стабилизируется. Таким образом, снижая инфляцию, ЦБ оказывает косвенное влияние и на обменный курс</w:t>
      </w:r>
      <w:r w:rsidR="00AB4625" w:rsidRPr="00AB4625">
        <w:rPr>
          <w:rFonts w:ascii="Times New Roman" w:eastAsia="Calibri" w:hAnsi="Times New Roman" w:cs="Times New Roman"/>
          <w:sz w:val="28"/>
          <w:szCs w:val="28"/>
        </w:rPr>
        <w:t>[2]</w:t>
      </w:r>
      <w:r w:rsidR="008645D3" w:rsidRPr="00FD28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0900" w:rsidRPr="00FD28FA" w:rsidRDefault="008645D3" w:rsidP="00FD28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8FA">
        <w:rPr>
          <w:rFonts w:ascii="Times New Roman" w:eastAsia="Calibri" w:hAnsi="Times New Roman" w:cs="Times New Roman"/>
          <w:sz w:val="28"/>
          <w:szCs w:val="28"/>
        </w:rPr>
        <w:t>Однако более быстрый и ощутимый эффект дают меры </w:t>
      </w:r>
      <w:r w:rsidRPr="00FD28FA">
        <w:rPr>
          <w:rFonts w:ascii="Times New Roman" w:eastAsia="Calibri" w:hAnsi="Times New Roman" w:cs="Times New Roman"/>
          <w:bCs/>
          <w:sz w:val="28"/>
          <w:szCs w:val="28"/>
        </w:rPr>
        <w:t>прямого регул</w:t>
      </w:r>
      <w:r w:rsidRPr="00FD28FA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FD28FA">
        <w:rPr>
          <w:rFonts w:ascii="Times New Roman" w:eastAsia="Calibri" w:hAnsi="Times New Roman" w:cs="Times New Roman"/>
          <w:bCs/>
          <w:sz w:val="28"/>
          <w:szCs w:val="28"/>
        </w:rPr>
        <w:t>рования</w:t>
      </w:r>
      <w:r w:rsidRPr="00FD28FA">
        <w:rPr>
          <w:rFonts w:ascii="Times New Roman" w:eastAsia="Calibri" w:hAnsi="Times New Roman" w:cs="Times New Roman"/>
          <w:sz w:val="28"/>
          <w:szCs w:val="28"/>
        </w:rPr>
        <w:t xml:space="preserve"> валютного курса. К </w:t>
      </w:r>
      <w:proofErr w:type="gramStart"/>
      <w:r w:rsidRPr="00FD28FA">
        <w:rPr>
          <w:rFonts w:ascii="Times New Roman" w:eastAsia="Calibri" w:hAnsi="Times New Roman" w:cs="Times New Roman"/>
          <w:sz w:val="28"/>
          <w:szCs w:val="28"/>
        </w:rPr>
        <w:t>ним</w:t>
      </w:r>
      <w:proofErr w:type="gramEnd"/>
      <w:r w:rsidRPr="00FD28FA">
        <w:rPr>
          <w:rFonts w:ascii="Times New Roman" w:eastAsia="Calibri" w:hAnsi="Times New Roman" w:cs="Times New Roman"/>
          <w:sz w:val="28"/>
          <w:szCs w:val="28"/>
        </w:rPr>
        <w:t xml:space="preserve"> прежде всего относятся </w:t>
      </w:r>
      <w:r w:rsidRPr="00FD28FA">
        <w:rPr>
          <w:rFonts w:ascii="Times New Roman" w:eastAsia="Calibri" w:hAnsi="Times New Roman" w:cs="Times New Roman"/>
          <w:iCs/>
          <w:sz w:val="28"/>
          <w:szCs w:val="28"/>
        </w:rPr>
        <w:t>политика учетной ставки</w:t>
      </w:r>
      <w:r w:rsidRPr="00FD28FA">
        <w:rPr>
          <w:rFonts w:ascii="Times New Roman" w:eastAsia="Calibri" w:hAnsi="Times New Roman" w:cs="Times New Roman"/>
          <w:sz w:val="28"/>
          <w:szCs w:val="28"/>
        </w:rPr>
        <w:t> ЦБ и </w:t>
      </w:r>
      <w:r w:rsidRPr="00FD28FA">
        <w:rPr>
          <w:rFonts w:ascii="Times New Roman" w:eastAsia="Calibri" w:hAnsi="Times New Roman" w:cs="Times New Roman"/>
          <w:iCs/>
          <w:sz w:val="28"/>
          <w:szCs w:val="28"/>
        </w:rPr>
        <w:t xml:space="preserve">валютные </w:t>
      </w:r>
      <w:r w:rsidR="00FD28FA" w:rsidRPr="00FD28FA">
        <w:rPr>
          <w:rFonts w:ascii="Times New Roman" w:eastAsia="Calibri" w:hAnsi="Times New Roman" w:cs="Times New Roman"/>
          <w:iCs/>
          <w:sz w:val="28"/>
          <w:szCs w:val="28"/>
        </w:rPr>
        <w:t>интервенции</w:t>
      </w:r>
      <w:r w:rsidRPr="00FD28FA">
        <w:rPr>
          <w:rFonts w:ascii="Times New Roman" w:eastAsia="Calibri" w:hAnsi="Times New Roman" w:cs="Times New Roman"/>
          <w:sz w:val="28"/>
          <w:szCs w:val="28"/>
        </w:rPr>
        <w:t> на внешних валютных рынках. </w:t>
      </w:r>
      <w:r w:rsidRPr="00FD28FA">
        <w:rPr>
          <w:rFonts w:ascii="Times New Roman" w:eastAsia="Calibri" w:hAnsi="Times New Roman" w:cs="Times New Roman"/>
          <w:bCs/>
          <w:sz w:val="28"/>
          <w:szCs w:val="28"/>
        </w:rPr>
        <w:t>Повышая учетную ставку</w:t>
      </w:r>
      <w:r w:rsidRPr="00FD28FA">
        <w:rPr>
          <w:rFonts w:ascii="Times New Roman" w:eastAsia="Calibri" w:hAnsi="Times New Roman" w:cs="Times New Roman"/>
          <w:sz w:val="28"/>
          <w:szCs w:val="28"/>
        </w:rPr>
        <w:t> (т. е. процент, который ЦБ взимает с коммерческих банков за предоставленный им кредит), ЦБ прямо воздействует на обменный курс наци</w:t>
      </w:r>
      <w:r w:rsidRPr="00FD28FA">
        <w:rPr>
          <w:rFonts w:ascii="Times New Roman" w:eastAsia="Calibri" w:hAnsi="Times New Roman" w:cs="Times New Roman"/>
          <w:sz w:val="28"/>
          <w:szCs w:val="28"/>
        </w:rPr>
        <w:t>о</w:t>
      </w:r>
      <w:r w:rsidRPr="00FD28FA">
        <w:rPr>
          <w:rFonts w:ascii="Times New Roman" w:eastAsia="Calibri" w:hAnsi="Times New Roman" w:cs="Times New Roman"/>
          <w:sz w:val="28"/>
          <w:szCs w:val="28"/>
        </w:rPr>
        <w:t>нальной валюты в сторону его повышения. Ведь при высоком проценте ко</w:t>
      </w:r>
      <w:r w:rsidRPr="00FD28FA">
        <w:rPr>
          <w:rFonts w:ascii="Times New Roman" w:eastAsia="Calibri" w:hAnsi="Times New Roman" w:cs="Times New Roman"/>
          <w:sz w:val="28"/>
          <w:szCs w:val="28"/>
        </w:rPr>
        <w:t>м</w:t>
      </w:r>
      <w:r w:rsidRPr="00FD28FA">
        <w:rPr>
          <w:rFonts w:ascii="Times New Roman" w:eastAsia="Calibri" w:hAnsi="Times New Roman" w:cs="Times New Roman"/>
          <w:sz w:val="28"/>
          <w:szCs w:val="28"/>
        </w:rPr>
        <w:t>мерческие банки берут меньше кредитов </w:t>
      </w:r>
      <w:r w:rsidRPr="00FD28FA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FD28FA">
        <w:rPr>
          <w:rFonts w:ascii="Times New Roman" w:eastAsia="Calibri" w:hAnsi="Times New Roman" w:cs="Times New Roman"/>
          <w:sz w:val="28"/>
          <w:szCs w:val="28"/>
        </w:rPr>
        <w:t> меньше покупают иностранной в</w:t>
      </w:r>
      <w:r w:rsidRPr="00FD28FA">
        <w:rPr>
          <w:rFonts w:ascii="Times New Roman" w:eastAsia="Calibri" w:hAnsi="Times New Roman" w:cs="Times New Roman"/>
          <w:sz w:val="28"/>
          <w:szCs w:val="28"/>
        </w:rPr>
        <w:t>а</w:t>
      </w:r>
      <w:r w:rsidRPr="00FD28FA">
        <w:rPr>
          <w:rFonts w:ascii="Times New Roman" w:eastAsia="Calibri" w:hAnsi="Times New Roman" w:cs="Times New Roman"/>
          <w:sz w:val="28"/>
          <w:szCs w:val="28"/>
        </w:rPr>
        <w:t>люты на внешних валютных рынках. А снижение спроса на валюту ведет к п</w:t>
      </w:r>
      <w:r w:rsidRPr="00FD28FA">
        <w:rPr>
          <w:rFonts w:ascii="Times New Roman" w:eastAsia="Calibri" w:hAnsi="Times New Roman" w:cs="Times New Roman"/>
          <w:sz w:val="28"/>
          <w:szCs w:val="28"/>
        </w:rPr>
        <w:t>о</w:t>
      </w:r>
      <w:r w:rsidRPr="00FD28FA">
        <w:rPr>
          <w:rFonts w:ascii="Times New Roman" w:eastAsia="Calibri" w:hAnsi="Times New Roman" w:cs="Times New Roman"/>
          <w:sz w:val="28"/>
          <w:szCs w:val="28"/>
        </w:rPr>
        <w:t>вышению обменного</w:t>
      </w:r>
      <w:r w:rsidR="002B6979">
        <w:rPr>
          <w:rFonts w:ascii="Times New Roman" w:eastAsia="Calibri" w:hAnsi="Times New Roman" w:cs="Times New Roman"/>
          <w:sz w:val="28"/>
          <w:szCs w:val="28"/>
        </w:rPr>
        <w:t xml:space="preserve"> курса</w:t>
      </w:r>
      <w:r w:rsidRPr="00FD28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8FA" w:rsidRPr="00FD28FA" w:rsidRDefault="00FD28FA" w:rsidP="00FD28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4CF" w:rsidRPr="00FD28FA" w:rsidRDefault="002724CF" w:rsidP="00FD28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8FA">
        <w:rPr>
          <w:rFonts w:ascii="Times New Roman" w:eastAsia="Calibri" w:hAnsi="Times New Roman" w:cs="Times New Roman"/>
          <w:sz w:val="28"/>
          <w:szCs w:val="28"/>
        </w:rPr>
        <w:t>Структурная модель</w:t>
      </w:r>
    </w:p>
    <w:p w:rsidR="00E92972" w:rsidRPr="00FD28FA" w:rsidRDefault="0045436F" w:rsidP="00FD28F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D28FA">
        <w:rPr>
          <w:rFonts w:ascii="Times New Roman" w:eastAsia="Calibr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76B783F" wp14:editId="40F0BE03">
                <wp:simplePos x="0" y="0"/>
                <wp:positionH relativeFrom="column">
                  <wp:posOffset>4530090</wp:posOffset>
                </wp:positionH>
                <wp:positionV relativeFrom="paragraph">
                  <wp:posOffset>196850</wp:posOffset>
                </wp:positionV>
                <wp:extent cx="1581150" cy="676275"/>
                <wp:effectExtent l="0" t="0" r="19050" b="2857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676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B6" w:rsidRDefault="008120B6" w:rsidP="0045436F">
                            <w:pPr>
                              <w:spacing w:after="0"/>
                            </w:pPr>
                            <w:r>
                              <w:t>Обеспечение</w:t>
                            </w:r>
                          </w:p>
                          <w:p w:rsidR="008120B6" w:rsidRDefault="008120B6" w:rsidP="0045436F">
                            <w:pPr>
                              <w:spacing w:after="0"/>
                            </w:pPr>
                            <w:r>
                              <w:t>Товарно-денежных отношений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31" type="#_x0000_t202" style="position:absolute;left:0;text-align:left;margin-left:356.7pt;margin-top:15.5pt;width:124.5pt;height:53.25pt;z-index:-251610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" fillcolor="white [3212]" strokecolor="white [3212]" strokeweight=".5pt">
                <v:textbox>
                  <w:txbxContent>
                    <w:p w:rsidR="008120B6" w:rsidRDefault="008120B6" w:rsidP="0045436F">
                      <w:pPr>
                        <w:spacing w:after="0"/>
                      </w:pPr>
                      <w:r>
                        <w:t>Обеспечение</w:t>
                      </w:r>
                    </w:p>
                    <w:p w:rsidR="008120B6" w:rsidRDefault="008120B6" w:rsidP="0045436F">
                      <w:pPr>
                        <w:spacing w:after="0"/>
                      </w:pPr>
                      <w:r>
                        <w:t>Товарно-денежных отношений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4A5306" w:rsidRPr="00FD28FA" w:rsidRDefault="00E92972" w:rsidP="00FD28FA">
      <w:pPr>
        <w:spacing w:after="0" w:line="360" w:lineRule="auto"/>
        <w:ind w:firstLine="709"/>
        <w:rPr>
          <w:rFonts w:eastAsia="Calibri"/>
          <w:sz w:val="28"/>
          <w:szCs w:val="28"/>
        </w:rPr>
      </w:pPr>
      <w:r w:rsidRPr="00FD28FA"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EB6561C" wp14:editId="64127099">
                <wp:simplePos x="0" y="0"/>
                <wp:positionH relativeFrom="column">
                  <wp:posOffset>596265</wp:posOffset>
                </wp:positionH>
                <wp:positionV relativeFrom="paragraph">
                  <wp:posOffset>177800</wp:posOffset>
                </wp:positionV>
                <wp:extent cx="3705225" cy="15811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1581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46.95pt;margin-top:14pt;width:291.75pt;height:124.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" fillcolor="white [3212]" strokecolor="black [3213]" strokeweight="1pt"/>
            </w:pict>
          </mc:Fallback>
        </mc:AlternateContent>
      </w:r>
      <w:r w:rsidRPr="00FD28FA"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76844F" wp14:editId="07BEA5AA">
                <wp:simplePos x="0" y="0"/>
                <wp:positionH relativeFrom="column">
                  <wp:posOffset>2682240</wp:posOffset>
                </wp:positionH>
                <wp:positionV relativeFrom="paragraph">
                  <wp:posOffset>511175</wp:posOffset>
                </wp:positionV>
                <wp:extent cx="1524000" cy="9620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962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B6" w:rsidRDefault="008120B6" w:rsidP="00E92972">
                            <w:pPr>
                              <w:jc w:val="center"/>
                            </w:pPr>
                            <w:r>
                              <w:t>Государственное</w:t>
                            </w:r>
                          </w:p>
                          <w:p w:rsidR="008120B6" w:rsidRDefault="008120B6" w:rsidP="00E92972">
                            <w:pPr>
                              <w:jc w:val="center"/>
                            </w:pPr>
                            <w:r>
                              <w:t xml:space="preserve"> регулирование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2" style="position:absolute;left:0;text-align:left;margin-left:211.2pt;margin-top:40.25pt;width:120pt;height:7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" fillcolor="white [3212]" strokecolor="black [3213]" strokeweight="1pt">
                <v:textbox>
                  <w:txbxContent>
                    <w:p w:rsidR="008120B6" w:rsidRDefault="008120B6" w:rsidP="00E92972">
                      <w:pPr>
                        <w:jc w:val="center"/>
                      </w:pPr>
                      <w:r>
                        <w:t>Государственное</w:t>
                      </w:r>
                    </w:p>
                    <w:p w:rsidR="008120B6" w:rsidRDefault="008120B6" w:rsidP="00E92972">
                      <w:pPr>
                        <w:jc w:val="center"/>
                      </w:pPr>
                      <w:r>
                        <w:t xml:space="preserve"> регулирование</w:t>
                      </w:r>
                    </w:p>
                  </w:txbxContent>
                </v:textbox>
              </v:rect>
            </w:pict>
          </mc:Fallback>
        </mc:AlternateContent>
      </w:r>
      <w:r w:rsidRPr="00FD28FA">
        <w:rPr>
          <w:rFonts w:ascii="Times New Roman" w:eastAsia="Calibr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E631DE" wp14:editId="1513D397">
                <wp:simplePos x="0" y="0"/>
                <wp:positionH relativeFrom="column">
                  <wp:posOffset>2339340</wp:posOffset>
                </wp:positionH>
                <wp:positionV relativeFrom="paragraph">
                  <wp:posOffset>1006475</wp:posOffset>
                </wp:positionV>
                <wp:extent cx="342900" cy="0"/>
                <wp:effectExtent l="0" t="76200" r="19050" b="1143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9" o:spid="_x0000_s1026" type="#_x0000_t32" style="position:absolute;margin-left:184.2pt;margin-top:79.25pt;width:27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FD28FA"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A8F557" wp14:editId="50D8C7E5">
                <wp:simplePos x="0" y="0"/>
                <wp:positionH relativeFrom="column">
                  <wp:posOffset>690880</wp:posOffset>
                </wp:positionH>
                <wp:positionV relativeFrom="paragraph">
                  <wp:posOffset>320675</wp:posOffset>
                </wp:positionV>
                <wp:extent cx="1647825" cy="122872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228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B6" w:rsidRDefault="008120B6" w:rsidP="00E92972">
                            <w:pPr>
                              <w:jc w:val="center"/>
                            </w:pPr>
                            <w:r>
                              <w:t>Межгосуда</w:t>
                            </w:r>
                            <w:r>
                              <w:t>р</w:t>
                            </w:r>
                            <w:r>
                              <w:t>ственное</w:t>
                            </w:r>
                          </w:p>
                          <w:p w:rsidR="008120B6" w:rsidRDefault="008120B6" w:rsidP="00E92972">
                            <w:pPr>
                              <w:jc w:val="center"/>
                            </w:pPr>
                            <w:r>
                              <w:t xml:space="preserve"> регулирование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33" style="position:absolute;left:0;text-align:left;margin-left:54.4pt;margin-top:25.25pt;width:129.75pt;height:9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" fillcolor="white [3212]" strokecolor="black [3213]" strokeweight="1pt">
                <v:textbox>
                  <w:txbxContent>
                    <w:p w:rsidR="008120B6" w:rsidRDefault="008120B6" w:rsidP="00E92972">
                      <w:pPr>
                        <w:jc w:val="center"/>
                      </w:pPr>
                      <w:r>
                        <w:t>Межгосуда</w:t>
                      </w:r>
                      <w:r>
                        <w:t>р</w:t>
                      </w:r>
                      <w:r>
                        <w:t>ственное</w:t>
                      </w:r>
                    </w:p>
                    <w:p w:rsidR="008120B6" w:rsidRDefault="008120B6" w:rsidP="00E92972">
                      <w:pPr>
                        <w:jc w:val="center"/>
                      </w:pPr>
                      <w:r>
                        <w:t xml:space="preserve"> регулирование</w:t>
                      </w:r>
                    </w:p>
                  </w:txbxContent>
                </v:textbox>
              </v:oval>
            </w:pict>
          </mc:Fallback>
        </mc:AlternateContent>
      </w:r>
      <w:r w:rsidRPr="00FD28FA">
        <w:rPr>
          <w:rFonts w:eastAsia="Calibri"/>
          <w:sz w:val="28"/>
          <w:szCs w:val="28"/>
        </w:rPr>
        <w:t xml:space="preserve">                                                                       </w:t>
      </w:r>
    </w:p>
    <w:p w:rsidR="00E92972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6AB77B" wp14:editId="000DA88D">
                <wp:simplePos x="0" y="0"/>
                <wp:positionH relativeFrom="column">
                  <wp:posOffset>4434840</wp:posOffset>
                </wp:positionH>
                <wp:positionV relativeFrom="paragraph">
                  <wp:posOffset>261620</wp:posOffset>
                </wp:positionV>
                <wp:extent cx="1514475" cy="914400"/>
                <wp:effectExtent l="0" t="0" r="28575" b="1905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B6" w:rsidRDefault="008120B6" w:rsidP="0045436F">
                            <w:pPr>
                              <w:spacing w:after="0"/>
                            </w:pPr>
                            <w:r>
                              <w:t xml:space="preserve">Регламентация </w:t>
                            </w:r>
                          </w:p>
                          <w:p w:rsidR="008120B6" w:rsidRDefault="008120B6" w:rsidP="0045436F">
                            <w:pPr>
                              <w:spacing w:after="0"/>
                            </w:pPr>
                            <w:r>
                              <w:t>и координация реж</w:t>
                            </w:r>
                            <w:r>
                              <w:t>и</w:t>
                            </w:r>
                            <w:r>
                              <w:t>мов</w:t>
                            </w:r>
                          </w:p>
                          <w:p w:rsidR="008120B6" w:rsidRDefault="008120B6" w:rsidP="0045436F">
                            <w:pPr>
                              <w:spacing w:after="0"/>
                            </w:pPr>
                            <w:r>
                              <w:t xml:space="preserve"> валютной системы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4" type="#_x0000_t202" style="position:absolute;left:0;text-align:left;margin-left:349.2pt;margin-top:20.6pt;width:119.25pt;height:1in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" fillcolor="white [3201]" strokecolor="white [3212]" strokeweight=".5pt">
                <v:textbox>
                  <w:txbxContent>
                    <w:p w:rsidR="008120B6" w:rsidRDefault="008120B6" w:rsidP="0045436F">
                      <w:pPr>
                        <w:spacing w:after="0"/>
                      </w:pPr>
                      <w:r>
                        <w:t xml:space="preserve">Регламентация </w:t>
                      </w:r>
                    </w:p>
                    <w:p w:rsidR="008120B6" w:rsidRDefault="008120B6" w:rsidP="0045436F">
                      <w:pPr>
                        <w:spacing w:after="0"/>
                      </w:pPr>
                      <w:r>
                        <w:t>и координация реж</w:t>
                      </w:r>
                      <w:r>
                        <w:t>и</w:t>
                      </w:r>
                      <w:r>
                        <w:t>мов</w:t>
                      </w:r>
                    </w:p>
                    <w:p w:rsidR="008120B6" w:rsidRDefault="008120B6" w:rsidP="0045436F">
                      <w:pPr>
                        <w:spacing w:after="0"/>
                      </w:pPr>
                      <w:r>
                        <w:t xml:space="preserve"> валютной системы</w:t>
                      </w:r>
                    </w:p>
                  </w:txbxContent>
                </v:textbox>
              </v:shape>
            </w:pict>
          </mc:Fallback>
        </mc:AlternateContent>
      </w:r>
      <w:r w:rsidR="0045436F" w:rsidRPr="00FD28FA">
        <w:rPr>
          <w:rFonts w:ascii="Times New Roman" w:eastAsia="Calibr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7FA4A8" wp14:editId="72DC95C6">
                <wp:simplePos x="0" y="0"/>
                <wp:positionH relativeFrom="column">
                  <wp:posOffset>4434840</wp:posOffset>
                </wp:positionH>
                <wp:positionV relativeFrom="paragraph">
                  <wp:posOffset>199390</wp:posOffset>
                </wp:positionV>
                <wp:extent cx="1409065" cy="0"/>
                <wp:effectExtent l="0" t="76200" r="19685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0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349.2pt;margin-top:15.7pt;width:110.95pt;height:0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</w:p>
    <w:p w:rsidR="00E92972" w:rsidRPr="00FD28FA" w:rsidRDefault="0045436F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rFonts w:ascii="Times New Roman" w:eastAsia="Calibr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38770F" wp14:editId="123C6693">
                <wp:simplePos x="0" y="0"/>
                <wp:positionH relativeFrom="column">
                  <wp:posOffset>-583565</wp:posOffset>
                </wp:positionH>
                <wp:positionV relativeFrom="paragraph">
                  <wp:posOffset>49530</wp:posOffset>
                </wp:positionV>
                <wp:extent cx="952500" cy="323850"/>
                <wp:effectExtent l="0" t="0" r="19050" b="1905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B6" w:rsidRDefault="008120B6">
                            <w:r>
                              <w:t>Курс рубля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5" type="#_x0000_t202" style="position:absolute;left:0;text-align:left;margin-left:-45.95pt;margin-top:3.9pt;width:7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" fillcolor="white [3201]" strokecolor="white [3212]" strokeweight=".5pt">
                <v:textbox>
                  <w:txbxContent>
                    <w:p w:rsidR="008120B6" w:rsidRDefault="008120B6">
                      <w:r>
                        <w:t>Курс рубля</w:t>
                      </w:r>
                    </w:p>
                  </w:txbxContent>
                </v:textbox>
              </v:shape>
            </w:pict>
          </mc:Fallback>
        </mc:AlternateContent>
      </w:r>
    </w:p>
    <w:p w:rsidR="00E92972" w:rsidRPr="00FD28FA" w:rsidRDefault="00AF4AF1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rFonts w:ascii="Times New Roman" w:eastAsia="Calibr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237CD13" wp14:editId="21C32A2C">
                <wp:simplePos x="0" y="0"/>
                <wp:positionH relativeFrom="column">
                  <wp:posOffset>-546735</wp:posOffset>
                </wp:positionH>
                <wp:positionV relativeFrom="paragraph">
                  <wp:posOffset>163830</wp:posOffset>
                </wp:positionV>
                <wp:extent cx="1143000" cy="0"/>
                <wp:effectExtent l="0" t="76200" r="1905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" o:spid="_x0000_s1026" type="#_x0000_t32" style="position:absolute;margin-left:-43.05pt;margin-top:12.9pt;width:90pt;height:0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" strokecolor="black [3213]">
                <v:stroke endarrow="open"/>
              </v:shape>
            </w:pict>
          </mc:Fallback>
        </mc:AlternateContent>
      </w:r>
    </w:p>
    <w:p w:rsidR="00FD28FA" w:rsidRPr="00284F81" w:rsidRDefault="00FD28FA" w:rsidP="00FD28FA">
      <w:pPr>
        <w:spacing w:after="0" w:line="360" w:lineRule="auto"/>
        <w:ind w:firstLine="709"/>
        <w:rPr>
          <w:sz w:val="28"/>
          <w:szCs w:val="28"/>
        </w:rPr>
      </w:pPr>
      <w:bookmarkStart w:id="29" w:name="_Toc356485772"/>
      <w:bookmarkStart w:id="30" w:name="_Toc356486009"/>
    </w:p>
    <w:p w:rsidR="00FD28FA" w:rsidRPr="00284F81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rFonts w:ascii="Times New Roman" w:eastAsia="Calibr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98A2A1E" wp14:editId="747EAD51">
                <wp:simplePos x="0" y="0"/>
                <wp:positionH relativeFrom="column">
                  <wp:posOffset>4434840</wp:posOffset>
                </wp:positionH>
                <wp:positionV relativeFrom="paragraph">
                  <wp:posOffset>138430</wp:posOffset>
                </wp:positionV>
                <wp:extent cx="1409065" cy="0"/>
                <wp:effectExtent l="0" t="76200" r="1968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0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" o:spid="_x0000_s1026" type="#_x0000_t32" style="position:absolute;margin-left:349.2pt;margin-top:10.9pt;width:110.95pt;height:0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</w:p>
    <w:p w:rsidR="00FD28FA" w:rsidRPr="00284F81" w:rsidRDefault="00FD28FA" w:rsidP="00FD28FA">
      <w:pPr>
        <w:spacing w:after="0" w:line="360" w:lineRule="auto"/>
        <w:ind w:firstLine="709"/>
        <w:rPr>
          <w:sz w:val="28"/>
          <w:szCs w:val="28"/>
        </w:rPr>
      </w:pP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За поддержание валютного курса в России отвечает Центральный банк. Основные его инструменты поддержания стабильного курса рубля следующие: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- покупка и продажа валюты на валютной бирже;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- операции с ценными бумагами;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lastRenderedPageBreak/>
        <w:t>- изменение норм обязательных резервов;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- изменение ставки рефинансирования;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- привлечение банковских депозитов на счета Банка России.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В современных условиях развития экономики различают национальное и межгосударственное регулирование валютных курсов.</w:t>
      </w:r>
    </w:p>
    <w:p w:rsidR="00FD28FA" w:rsidRPr="00FD28FA" w:rsidRDefault="00FD28FA" w:rsidP="00FD28FA">
      <w:pPr>
        <w:spacing w:after="0" w:line="360" w:lineRule="auto"/>
        <w:ind w:firstLine="709"/>
        <w:rPr>
          <w:sz w:val="28"/>
          <w:szCs w:val="28"/>
        </w:rPr>
      </w:pPr>
      <w:r w:rsidRPr="00FD28FA">
        <w:rPr>
          <w:sz w:val="28"/>
          <w:szCs w:val="28"/>
        </w:rPr>
        <w:t>Основными органами национального регулирования выступают це</w:t>
      </w:r>
      <w:r w:rsidRPr="00FD28FA">
        <w:rPr>
          <w:sz w:val="28"/>
          <w:szCs w:val="28"/>
        </w:rPr>
        <w:t>н</w:t>
      </w:r>
      <w:r w:rsidRPr="00FD28FA">
        <w:rPr>
          <w:sz w:val="28"/>
          <w:szCs w:val="28"/>
        </w:rPr>
        <w:t>тральные банки и министерства финансов. Межгосударственное регулирование курсов валют осуществляют МВФ, ЕВС и другие организации. Регулирование курсовых соотношений направлено на сглаживание резких колебаний валю</w:t>
      </w:r>
      <w:r w:rsidRPr="00FD28FA">
        <w:rPr>
          <w:sz w:val="28"/>
          <w:szCs w:val="28"/>
        </w:rPr>
        <w:t>т</w:t>
      </w:r>
      <w:r w:rsidRPr="00FD28FA">
        <w:rPr>
          <w:sz w:val="28"/>
          <w:szCs w:val="28"/>
        </w:rPr>
        <w:t>ных курсов, обеспечение сбалансированности внешне платёжных позиций страны, на создание благоприятных условий для развития национальной эк</w:t>
      </w:r>
      <w:r w:rsidRPr="00FD28FA">
        <w:rPr>
          <w:sz w:val="28"/>
          <w:szCs w:val="28"/>
        </w:rPr>
        <w:t>о</w:t>
      </w:r>
      <w:r w:rsidRPr="00FD28FA">
        <w:rPr>
          <w:sz w:val="28"/>
          <w:szCs w:val="28"/>
        </w:rPr>
        <w:t>номики, стимулирования экспорта и т. д</w:t>
      </w:r>
    </w:p>
    <w:p w:rsidR="00FD28FA" w:rsidRPr="00FD28FA" w:rsidRDefault="00FD28FA" w:rsidP="00FD28FA"/>
    <w:p w:rsidR="00FD28FA" w:rsidRPr="00FD28FA" w:rsidRDefault="00FD28FA" w:rsidP="00FD28FA"/>
    <w:p w:rsidR="00FD28FA" w:rsidRPr="00FD28FA" w:rsidRDefault="00FD28FA" w:rsidP="00FD28FA"/>
    <w:p w:rsidR="00AE1A80" w:rsidRDefault="00AE1A80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1C1AEC" w:rsidRDefault="001C1AEC" w:rsidP="0062057B">
      <w:pPr>
        <w:pStyle w:val="10"/>
      </w:pPr>
      <w:bookmarkStart w:id="31" w:name="_Toc356918310"/>
      <w:r w:rsidRPr="0062057B">
        <w:lastRenderedPageBreak/>
        <w:t xml:space="preserve">Глава 3. </w:t>
      </w:r>
      <w:r w:rsidR="00D56B83">
        <w:t>ЭКОНОМИЧЕСКОЕ ЗНАЧЕНИЕ ВАЛЮТНОГО КУРСА</w:t>
      </w:r>
      <w:r w:rsidR="003778D7" w:rsidRPr="0062057B">
        <w:t>.</w:t>
      </w:r>
      <w:bookmarkEnd w:id="29"/>
      <w:bookmarkEnd w:id="30"/>
      <w:bookmarkEnd w:id="31"/>
    </w:p>
    <w:p w:rsidR="00F54D09" w:rsidRPr="002D18F3" w:rsidRDefault="00F54D09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экономическое значение </w:t>
      </w:r>
      <w:hyperlink r:id="rId18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валютного курса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предопределяет нео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ходимость его </w:t>
      </w:r>
      <w:hyperlink r:id="rId19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государственного и межгосударственного регулирования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совая политика занимает важное место в </w:t>
      </w:r>
      <w:proofErr w:type="spellStart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валютно</w:t>
      </w:r>
      <w:proofErr w:type="spellEnd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экономической политике страны.</w:t>
      </w:r>
    </w:p>
    <w:p w:rsidR="00F54D09" w:rsidRPr="002D18F3" w:rsidRDefault="00F54D09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Валютные курсы оказывают существенное влияние на разв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 </w:t>
      </w:r>
      <w:hyperlink r:id="rId20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экономики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Понижение курса валюты поощряет развитие </w:t>
      </w:r>
      <w:proofErr w:type="spellStart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экспортно</w:t>
      </w:r>
      <w:proofErr w:type="spellEnd"/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тированных отраслей, а также облегчает положение импортозамещающих 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раслей. Повышение курса валюты, наоборот, отрицательно сказывается на ра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витии отраслей, ориентированных на экспорт, и на развитии предприятий, сталкивающихся с конкуренцией иностранцев на внутреннем </w:t>
      </w:r>
      <w:hyperlink r:id="rId21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рынке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импортные </w:t>
      </w:r>
      <w:hyperlink r:id="rId22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товары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дешевеют. От последнего выигрывают </w:t>
      </w:r>
      <w:hyperlink r:id="rId23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потребители</w:t>
        </w:r>
      </w:hyperlink>
      <w:r w:rsidR="00AB4625" w:rsidRPr="00AB4625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4D09" w:rsidRPr="002D18F3" w:rsidRDefault="00F54D09" w:rsidP="002B69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Валютные курсы оказывают существенное воздействие на движение к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питалов. Понижение валютного курса поощряет приток зарубе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 </w:t>
      </w:r>
      <w:hyperlink r:id="rId24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инвестиций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противодействует экспорту капитала из страны, поскольку иностранные инвесторы получают возможность приобретения большей сто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при том же объеме капитала в своей валюте, что и до понижения курса, а возможности приобретения имущества за границей у национальных экспорт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B6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 соответственно уменьшаются. 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курса валюты действует в ди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метрально противоположном направлении - стимулирует экспорт капитала из страны и ограничивает приток иностранных инвестиций.</w:t>
      </w:r>
    </w:p>
    <w:p w:rsidR="00F54D09" w:rsidRPr="002D18F3" w:rsidRDefault="00B8215D" w:rsidP="002B69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F54D09"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Колебания</w:t>
        </w:r>
      </w:hyperlink>
      <w:r w:rsidR="00F54D09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валютных курсов оказывают влияние и на сумму </w:t>
      </w:r>
      <w:hyperlink r:id="rId26" w:history="1">
        <w:r w:rsidR="00F54D09"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внешних долгов стран</w:t>
        </w:r>
      </w:hyperlink>
      <w:r w:rsidR="00F54D09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курса валюты автоматически приводит к снижению бремени внешней задолженности, понижение - к увеличению тяжести внешн</w:t>
      </w:r>
      <w:r w:rsidR="002B6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долгов в иностранной валюте. </w:t>
      </w:r>
      <w:r w:rsidR="00F54D09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Последствия колебаний валютного курса зависят от валютно-экономического и экспортного потенциала страны, ее позиций в </w:t>
      </w:r>
      <w:hyperlink r:id="rId27" w:history="1">
        <w:r w:rsidR="00F54D09"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мировом хозяйстве</w:t>
        </w:r>
      </w:hyperlink>
      <w:r w:rsidR="00AB4625" w:rsidRPr="00AB4625">
        <w:rPr>
          <w:rFonts w:ascii="Times New Roman" w:eastAsia="Times New Roman" w:hAnsi="Times New Roman" w:cs="Times New Roman"/>
          <w:sz w:val="28"/>
          <w:szCs w:val="28"/>
          <w:lang w:eastAsia="ru-RU"/>
        </w:rPr>
        <w:t>[12]</w:t>
      </w:r>
      <w:r w:rsidR="00F54D09"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4D09" w:rsidRPr="002D18F3" w:rsidRDefault="00F54D09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курсового соотношения валют с учетом удельного веса страны в мировой торговле определяют эффективный валютный курс. Реальный курс 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рассчитывают как номинальный курс, например рубля к доллару, умноженный на соотношение уровней цен в России и </w:t>
      </w:r>
      <w:hyperlink r:id="rId28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США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18F3" w:rsidRPr="002D18F3" w:rsidRDefault="00F54D09" w:rsidP="002D18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Нестабильность валютных курсов отрицательно сказывается на разв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тии </w:t>
      </w:r>
      <w:hyperlink r:id="rId29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международных экономических отношений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эквивалентного обмена валют необходим валютный курс, отражающий соотношение их реальной п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купательной способности. Колебания валютных курсов, их резкие отклонения от покупательной способности усиливают неустойчивость международных в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лютно-кредитных и экономических отношений, приводят к необоснованному перераспределению </w:t>
      </w:r>
      <w:hyperlink r:id="rId30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национального дохода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между странами, влекут за собой выигрыш одних и потери других стран. Поэтому мировым сообществом и о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дельными странами принимаются меры по </w:t>
      </w:r>
      <w:hyperlink r:id="rId31" w:history="1"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регулированию и стабилизации в</w:t>
        </w:r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Pr="002D18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лютного курса</w:t>
        </w:r>
      </w:hyperlink>
      <w:r w:rsidRPr="002D1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18F3" w:rsidRDefault="002D18F3" w:rsidP="002D18F3">
      <w:pPr>
        <w:pStyle w:val="10"/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pPr>
    </w:p>
    <w:p w:rsidR="002D18F3" w:rsidRPr="002D18F3" w:rsidRDefault="002D18F3" w:rsidP="002D18F3"/>
    <w:p w:rsidR="00640016" w:rsidRDefault="00640016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32" w:name="_Toc356485773"/>
      <w:bookmarkStart w:id="33" w:name="_Toc356486010"/>
      <w:r>
        <w:br w:type="page"/>
      </w:r>
    </w:p>
    <w:p w:rsidR="005A1B23" w:rsidRPr="00170EF9" w:rsidRDefault="00F243A9" w:rsidP="002D18F3">
      <w:pPr>
        <w:pStyle w:val="10"/>
      </w:pPr>
      <w:bookmarkStart w:id="34" w:name="_Toc356918311"/>
      <w:r w:rsidRPr="00170EF9">
        <w:lastRenderedPageBreak/>
        <w:t>ЗАКЛЮЧЕНИЕ</w:t>
      </w:r>
      <w:bookmarkEnd w:id="32"/>
      <w:bookmarkEnd w:id="33"/>
      <w:bookmarkEnd w:id="34"/>
    </w:p>
    <w:p w:rsidR="00F54D09" w:rsidRPr="003F2BAB" w:rsidRDefault="002B6979" w:rsidP="002D18F3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Валютный курс–</w:t>
      </w:r>
      <w:r w:rsidR="00F54D09" w:rsidRPr="003F2BAB">
        <w:rPr>
          <w:color w:val="000000"/>
          <w:sz w:val="28"/>
          <w:szCs w:val="28"/>
        </w:rPr>
        <w:t xml:space="preserve">цена денежной единицы одной страны, </w:t>
      </w:r>
      <w:proofErr w:type="gramStart"/>
      <w:r w:rsidR="00F54D09" w:rsidRPr="003F2BAB">
        <w:rPr>
          <w:color w:val="000000"/>
          <w:sz w:val="28"/>
          <w:szCs w:val="28"/>
        </w:rPr>
        <w:t>выраженная</w:t>
      </w:r>
      <w:proofErr w:type="gramEnd"/>
      <w:r w:rsidR="00F54D09" w:rsidRPr="003F2BAB">
        <w:rPr>
          <w:color w:val="000000"/>
          <w:sz w:val="28"/>
          <w:szCs w:val="28"/>
        </w:rPr>
        <w:t xml:space="preserve"> в денежной единице другой страны. Курс показывает соотношение валют на рынке. Стоимостной основой валютного курса является паритет покупательной способности валют, так чем ближе курс к паритету покупательной способности, тем он </w:t>
      </w:r>
      <w:proofErr w:type="gramStart"/>
      <w:r w:rsidR="00F54D09" w:rsidRPr="003F2BAB">
        <w:rPr>
          <w:color w:val="000000"/>
          <w:sz w:val="28"/>
          <w:szCs w:val="28"/>
        </w:rPr>
        <w:t>более экономически</w:t>
      </w:r>
      <w:proofErr w:type="gramEnd"/>
      <w:r w:rsidR="00F54D09" w:rsidRPr="003F2BAB">
        <w:rPr>
          <w:color w:val="000000"/>
          <w:sz w:val="28"/>
          <w:szCs w:val="28"/>
        </w:rPr>
        <w:t xml:space="preserve"> обоснован.</w:t>
      </w:r>
    </w:p>
    <w:p w:rsidR="00F54D09" w:rsidRPr="003F2BAB" w:rsidRDefault="00F54D09" w:rsidP="002D18F3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3F2BAB">
        <w:rPr>
          <w:color w:val="000000"/>
          <w:sz w:val="28"/>
          <w:szCs w:val="28"/>
        </w:rPr>
        <w:t xml:space="preserve">Проблема </w:t>
      </w:r>
      <w:r w:rsidR="001046BB">
        <w:rPr>
          <w:color w:val="000000"/>
          <w:sz w:val="28"/>
          <w:szCs w:val="28"/>
        </w:rPr>
        <w:t>образования курса</w:t>
      </w:r>
      <w:r w:rsidRPr="003F2BAB">
        <w:rPr>
          <w:color w:val="000000"/>
          <w:sz w:val="28"/>
          <w:szCs w:val="28"/>
        </w:rPr>
        <w:t xml:space="preserve"> занимает важное место в валютно-экономической поли</w:t>
      </w:r>
      <w:r w:rsidR="001046BB">
        <w:rPr>
          <w:color w:val="000000"/>
          <w:sz w:val="28"/>
          <w:szCs w:val="28"/>
        </w:rPr>
        <w:t>тике страны, так как перемена</w:t>
      </w:r>
      <w:r w:rsidRPr="003F2BAB">
        <w:rPr>
          <w:color w:val="000000"/>
          <w:sz w:val="28"/>
          <w:szCs w:val="28"/>
        </w:rPr>
        <w:t xml:space="preserve"> курсовых соотношений в</w:t>
      </w:r>
      <w:r w:rsidRPr="003F2BAB">
        <w:rPr>
          <w:color w:val="000000"/>
          <w:sz w:val="28"/>
          <w:szCs w:val="28"/>
        </w:rPr>
        <w:t>а</w:t>
      </w:r>
      <w:r w:rsidR="001046BB">
        <w:rPr>
          <w:color w:val="000000"/>
          <w:sz w:val="28"/>
          <w:szCs w:val="28"/>
        </w:rPr>
        <w:t>лют воздействует</w:t>
      </w:r>
      <w:r w:rsidRPr="003F2BAB">
        <w:rPr>
          <w:color w:val="000000"/>
          <w:sz w:val="28"/>
          <w:szCs w:val="28"/>
        </w:rPr>
        <w:t xml:space="preserve"> на перераспределение части В</w:t>
      </w:r>
      <w:proofErr w:type="gramStart"/>
      <w:r w:rsidRPr="003F2BAB">
        <w:rPr>
          <w:color w:val="000000"/>
          <w:sz w:val="28"/>
          <w:szCs w:val="28"/>
        </w:rPr>
        <w:t>ВП стр</w:t>
      </w:r>
      <w:proofErr w:type="gramEnd"/>
      <w:r w:rsidRPr="003F2BAB">
        <w:rPr>
          <w:color w:val="000000"/>
          <w:sz w:val="28"/>
          <w:szCs w:val="28"/>
        </w:rPr>
        <w:t>аны через мировые ры</w:t>
      </w:r>
      <w:r w:rsidRPr="003F2BAB">
        <w:rPr>
          <w:color w:val="000000"/>
          <w:sz w:val="28"/>
          <w:szCs w:val="28"/>
        </w:rPr>
        <w:t>н</w:t>
      </w:r>
      <w:r w:rsidRPr="003F2BAB">
        <w:rPr>
          <w:color w:val="000000"/>
          <w:sz w:val="28"/>
          <w:szCs w:val="28"/>
        </w:rPr>
        <w:t>ки това</w:t>
      </w:r>
      <w:r w:rsidR="001046BB">
        <w:rPr>
          <w:color w:val="000000"/>
          <w:sz w:val="28"/>
          <w:szCs w:val="28"/>
        </w:rPr>
        <w:t>ров, услуг и</w:t>
      </w:r>
      <w:r w:rsidRPr="003F2BAB">
        <w:rPr>
          <w:color w:val="000000"/>
          <w:sz w:val="28"/>
          <w:szCs w:val="28"/>
        </w:rPr>
        <w:t xml:space="preserve"> капиталов.</w:t>
      </w:r>
    </w:p>
    <w:p w:rsidR="00F54D09" w:rsidRPr="003F2BAB" w:rsidRDefault="001046BB" w:rsidP="001046BB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Однако, с</w:t>
      </w:r>
      <w:r w:rsidR="00F54D09" w:rsidRPr="003F2BAB">
        <w:rPr>
          <w:color w:val="000000"/>
          <w:sz w:val="28"/>
          <w:szCs w:val="28"/>
        </w:rPr>
        <w:t>уществует несколько видов валютных курсов, такие как: ном</w:t>
      </w:r>
      <w:r w:rsidR="00F54D09" w:rsidRPr="003F2BAB">
        <w:rPr>
          <w:color w:val="000000"/>
          <w:sz w:val="28"/>
          <w:szCs w:val="28"/>
        </w:rPr>
        <w:t>и</w:t>
      </w:r>
      <w:r w:rsidR="00F54D09" w:rsidRPr="003F2BAB">
        <w:rPr>
          <w:color w:val="000000"/>
          <w:sz w:val="28"/>
          <w:szCs w:val="28"/>
        </w:rPr>
        <w:t>нальный, реальный, паритетный, фактический, кросс-курс, спот-курс, фиксир</w:t>
      </w:r>
      <w:r w:rsidR="00F54D09" w:rsidRPr="003F2BAB">
        <w:rPr>
          <w:color w:val="000000"/>
          <w:sz w:val="28"/>
          <w:szCs w:val="28"/>
        </w:rPr>
        <w:t>о</w:t>
      </w:r>
      <w:r w:rsidR="00F54D09" w:rsidRPr="003F2BAB">
        <w:rPr>
          <w:color w:val="000000"/>
          <w:sz w:val="28"/>
          <w:szCs w:val="28"/>
        </w:rPr>
        <w:t>ванный и плавающий.</w:t>
      </w:r>
      <w:proofErr w:type="gramEnd"/>
      <w:r w:rsidR="00F54D09" w:rsidRPr="003F2BAB">
        <w:rPr>
          <w:color w:val="000000"/>
          <w:sz w:val="28"/>
          <w:szCs w:val="28"/>
        </w:rPr>
        <w:t xml:space="preserve"> Последние два курса в практике международных отн</w:t>
      </w:r>
      <w:r w:rsidR="00F54D09" w:rsidRPr="003F2BAB">
        <w:rPr>
          <w:color w:val="000000"/>
          <w:sz w:val="28"/>
          <w:szCs w:val="28"/>
        </w:rPr>
        <w:t>о</w:t>
      </w:r>
      <w:r w:rsidR="00F54D09" w:rsidRPr="003F2BAB">
        <w:rPr>
          <w:color w:val="000000"/>
          <w:sz w:val="28"/>
          <w:szCs w:val="28"/>
        </w:rPr>
        <w:t xml:space="preserve">шений являются основными. </w:t>
      </w:r>
      <w:r>
        <w:rPr>
          <w:color w:val="000000"/>
          <w:sz w:val="28"/>
          <w:szCs w:val="28"/>
        </w:rPr>
        <w:t>Кроме того в</w:t>
      </w:r>
      <w:r w:rsidR="00F54D09" w:rsidRPr="003F2BAB">
        <w:rPr>
          <w:color w:val="000000"/>
          <w:sz w:val="28"/>
          <w:szCs w:val="28"/>
        </w:rPr>
        <w:t xml:space="preserve"> настоящее время в России действует режим плавающего валютного курса, который зависит от спроса и предложения на валютных биржах страны, прежде всего на ММВБ.</w:t>
      </w:r>
      <w:r>
        <w:rPr>
          <w:color w:val="000000"/>
          <w:sz w:val="28"/>
          <w:szCs w:val="28"/>
        </w:rPr>
        <w:t xml:space="preserve"> Но непосредственно п</w:t>
      </w:r>
      <w:r w:rsidR="00F54D09" w:rsidRPr="003F2BAB">
        <w:rPr>
          <w:color w:val="000000"/>
          <w:sz w:val="28"/>
          <w:szCs w:val="28"/>
        </w:rPr>
        <w:t>ри прогнозировании ва</w:t>
      </w:r>
      <w:r>
        <w:rPr>
          <w:color w:val="000000"/>
          <w:sz w:val="28"/>
          <w:szCs w:val="28"/>
        </w:rPr>
        <w:t>лютного курса берется во внимание</w:t>
      </w:r>
      <w:r w:rsidR="00F54D09" w:rsidRPr="003F2BAB">
        <w:rPr>
          <w:color w:val="000000"/>
          <w:sz w:val="28"/>
          <w:szCs w:val="28"/>
        </w:rPr>
        <w:t xml:space="preserve"> многофакторность его формирования на рынке, особенно те курсообразующие факторы, которые д</w:t>
      </w:r>
      <w:r w:rsidR="00F54D09" w:rsidRPr="003F2BAB">
        <w:rPr>
          <w:color w:val="000000"/>
          <w:sz w:val="28"/>
          <w:szCs w:val="28"/>
        </w:rPr>
        <w:t>о</w:t>
      </w:r>
      <w:r w:rsidR="00F54D09" w:rsidRPr="003F2BAB">
        <w:rPr>
          <w:color w:val="000000"/>
          <w:sz w:val="28"/>
          <w:szCs w:val="28"/>
        </w:rPr>
        <w:t>минируют в конкретной ситуации. На ве</w:t>
      </w:r>
      <w:r>
        <w:rPr>
          <w:color w:val="000000"/>
          <w:sz w:val="28"/>
          <w:szCs w:val="28"/>
        </w:rPr>
        <w:t xml:space="preserve">личину валютного курса действуют </w:t>
      </w:r>
      <w:r w:rsidR="00F54D09" w:rsidRPr="003F2BAB">
        <w:rPr>
          <w:color w:val="000000"/>
          <w:sz w:val="28"/>
          <w:szCs w:val="28"/>
        </w:rPr>
        <w:t>следующие факторы: соотношение спроса и предложения валют, уровень и</w:t>
      </w:r>
      <w:r w:rsidR="00F54D09" w:rsidRPr="003F2BAB">
        <w:rPr>
          <w:color w:val="000000"/>
          <w:sz w:val="28"/>
          <w:szCs w:val="28"/>
        </w:rPr>
        <w:t>н</w:t>
      </w:r>
      <w:r w:rsidR="00F54D09" w:rsidRPr="003F2BAB">
        <w:rPr>
          <w:color w:val="000000"/>
          <w:sz w:val="28"/>
          <w:szCs w:val="28"/>
        </w:rPr>
        <w:t>фляции, уровень процентных ставок и доходности ценных бумаг, состояние платежного баланса страны, экономические кризисы, войны, стихийные бе</w:t>
      </w:r>
      <w:r w:rsidR="00F54D09" w:rsidRPr="003F2BAB">
        <w:rPr>
          <w:color w:val="000000"/>
          <w:sz w:val="28"/>
          <w:szCs w:val="28"/>
        </w:rPr>
        <w:t>д</w:t>
      </w:r>
      <w:r w:rsidR="00F54D09" w:rsidRPr="003F2BAB">
        <w:rPr>
          <w:color w:val="000000"/>
          <w:sz w:val="28"/>
          <w:szCs w:val="28"/>
        </w:rPr>
        <w:t xml:space="preserve">ствия </w:t>
      </w:r>
      <w:r w:rsidR="00F54D09">
        <w:rPr>
          <w:color w:val="000000"/>
          <w:sz w:val="28"/>
          <w:szCs w:val="28"/>
        </w:rPr>
        <w:t>и т.п.</w:t>
      </w:r>
      <w:r>
        <w:rPr>
          <w:color w:val="000000"/>
          <w:sz w:val="28"/>
          <w:szCs w:val="28"/>
        </w:rPr>
        <w:t xml:space="preserve"> </w:t>
      </w:r>
      <w:r w:rsidR="00F54D09" w:rsidRPr="003F2BAB">
        <w:rPr>
          <w:color w:val="000000"/>
          <w:sz w:val="28"/>
          <w:szCs w:val="28"/>
        </w:rPr>
        <w:t>В основном регулирование валютного курса осуществляется п</w:t>
      </w:r>
      <w:r w:rsidR="00F54D09" w:rsidRPr="003F2BAB">
        <w:rPr>
          <w:color w:val="000000"/>
          <w:sz w:val="28"/>
          <w:szCs w:val="28"/>
        </w:rPr>
        <w:t>о</w:t>
      </w:r>
      <w:r w:rsidR="00F54D09" w:rsidRPr="003F2BAB">
        <w:rPr>
          <w:color w:val="000000"/>
          <w:sz w:val="28"/>
          <w:szCs w:val="28"/>
        </w:rPr>
        <w:t>средством валютных интервенций, дисконтная политика, протекционные меры.</w:t>
      </w:r>
    </w:p>
    <w:p w:rsidR="00F54D09" w:rsidRPr="003F2BAB" w:rsidRDefault="00F54D09" w:rsidP="002D18F3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3F2BAB">
        <w:rPr>
          <w:color w:val="000000"/>
          <w:sz w:val="28"/>
          <w:szCs w:val="28"/>
        </w:rPr>
        <w:t>Основным законодательным актом в области валютных отношений Ро</w:t>
      </w:r>
      <w:r w:rsidRPr="003F2BAB">
        <w:rPr>
          <w:color w:val="000000"/>
          <w:sz w:val="28"/>
          <w:szCs w:val="28"/>
        </w:rPr>
        <w:t>с</w:t>
      </w:r>
      <w:r w:rsidRPr="003F2BAB">
        <w:rPr>
          <w:color w:val="000000"/>
          <w:sz w:val="28"/>
          <w:szCs w:val="28"/>
        </w:rPr>
        <w:t>сийской Федерации является Закон «О валютном контроле и валютном регул</w:t>
      </w:r>
      <w:r w:rsidRPr="003F2BAB">
        <w:rPr>
          <w:color w:val="000000"/>
          <w:sz w:val="28"/>
          <w:szCs w:val="28"/>
        </w:rPr>
        <w:t>и</w:t>
      </w:r>
      <w:r w:rsidRPr="003F2BAB">
        <w:rPr>
          <w:color w:val="000000"/>
          <w:sz w:val="28"/>
          <w:szCs w:val="28"/>
        </w:rPr>
        <w:t>ровании», а также другие законы и подзаконные акты.</w:t>
      </w:r>
    </w:p>
    <w:p w:rsidR="00F54D09" w:rsidRPr="003F2BAB" w:rsidRDefault="00F54D09" w:rsidP="002D18F3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3F2BAB">
        <w:rPr>
          <w:color w:val="000000"/>
          <w:sz w:val="28"/>
          <w:szCs w:val="28"/>
        </w:rPr>
        <w:t>Банк России устанавливает и публикует официальные курсы иностра</w:t>
      </w:r>
      <w:r w:rsidRPr="003F2BAB">
        <w:rPr>
          <w:color w:val="000000"/>
          <w:sz w:val="28"/>
          <w:szCs w:val="28"/>
        </w:rPr>
        <w:t>н</w:t>
      </w:r>
      <w:r w:rsidRPr="003F2BAB">
        <w:rPr>
          <w:color w:val="000000"/>
          <w:sz w:val="28"/>
          <w:szCs w:val="28"/>
        </w:rPr>
        <w:t>ных валют по отношению к рублю.</w:t>
      </w:r>
    </w:p>
    <w:p w:rsidR="00F54D09" w:rsidRPr="003F2BAB" w:rsidRDefault="00F54D09" w:rsidP="00640016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3F2BAB">
        <w:rPr>
          <w:color w:val="000000"/>
          <w:sz w:val="28"/>
          <w:szCs w:val="28"/>
        </w:rPr>
        <w:lastRenderedPageBreak/>
        <w:t>Центральные банки осуществляют валютную политику по поддержанию рыночного курса национальных денежных единиц. Их роль сводится главным образом к тому, чтобы не допускать резких колебаний курсов национальных денег, держать их в тех или иных границах</w:t>
      </w:r>
      <w:r w:rsidR="005B1DBE" w:rsidRPr="005B1DBE">
        <w:rPr>
          <w:color w:val="000000"/>
          <w:sz w:val="28"/>
          <w:szCs w:val="28"/>
        </w:rPr>
        <w:t>[19]</w:t>
      </w:r>
      <w:r w:rsidRPr="003F2BAB">
        <w:rPr>
          <w:color w:val="000000"/>
          <w:sz w:val="28"/>
          <w:szCs w:val="28"/>
        </w:rPr>
        <w:t>.</w:t>
      </w:r>
    </w:p>
    <w:p w:rsidR="00640016" w:rsidRPr="00640016" w:rsidRDefault="00F54D09" w:rsidP="00640016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3F2BAB">
        <w:rPr>
          <w:color w:val="000000"/>
          <w:sz w:val="28"/>
          <w:szCs w:val="28"/>
        </w:rPr>
        <w:t>Центральные банки регламентируют деятельность коммерческих банков по ведению валютных операций, принимают меры против излишней спекул</w:t>
      </w:r>
      <w:r w:rsidRPr="003F2BAB">
        <w:rPr>
          <w:color w:val="000000"/>
          <w:sz w:val="28"/>
          <w:szCs w:val="28"/>
        </w:rPr>
        <w:t>я</w:t>
      </w:r>
      <w:r w:rsidRPr="003F2BAB">
        <w:rPr>
          <w:color w:val="000000"/>
          <w:sz w:val="28"/>
          <w:szCs w:val="28"/>
        </w:rPr>
        <w:t>ции на валютных рынках. Государство через центральный банк определяет нормы продажи и купли валют, регулирует займы в иностранной валюте и осуществляет другие виды вмешательс</w:t>
      </w:r>
      <w:r w:rsidR="00640016">
        <w:rPr>
          <w:color w:val="000000"/>
          <w:sz w:val="28"/>
          <w:szCs w:val="28"/>
        </w:rPr>
        <w:t>тва в валютные операции банков.</w:t>
      </w:r>
      <w:r w:rsidR="00640016" w:rsidRPr="00640016">
        <w:rPr>
          <w:color w:val="000000"/>
          <w:sz w:val="28"/>
          <w:szCs w:val="28"/>
        </w:rPr>
        <w:t xml:space="preserve"> </w:t>
      </w:r>
      <w:r w:rsidRPr="003F2BAB">
        <w:rPr>
          <w:color w:val="000000"/>
          <w:sz w:val="28"/>
          <w:szCs w:val="28"/>
        </w:rPr>
        <w:t xml:space="preserve">В наилучших интересах России </w:t>
      </w:r>
      <w:r>
        <w:rPr>
          <w:color w:val="000000"/>
          <w:sz w:val="28"/>
          <w:szCs w:val="28"/>
        </w:rPr>
        <w:t>–</w:t>
      </w:r>
      <w:r w:rsidRPr="003F2BAB">
        <w:rPr>
          <w:color w:val="000000"/>
          <w:sz w:val="28"/>
          <w:szCs w:val="28"/>
        </w:rPr>
        <w:t xml:space="preserve"> валютная устойчивость, при которой колебания курсов минимальны. Этому способствовала бы система фиксированных валю</w:t>
      </w:r>
      <w:r w:rsidRPr="003F2BAB">
        <w:rPr>
          <w:color w:val="000000"/>
          <w:sz w:val="28"/>
          <w:szCs w:val="28"/>
        </w:rPr>
        <w:t>т</w:t>
      </w:r>
      <w:r w:rsidR="00640016">
        <w:rPr>
          <w:color w:val="000000"/>
          <w:sz w:val="28"/>
          <w:szCs w:val="28"/>
        </w:rPr>
        <w:t>ных паритетов</w:t>
      </w:r>
      <w:r w:rsidRPr="003F2BAB">
        <w:rPr>
          <w:color w:val="000000"/>
          <w:sz w:val="28"/>
          <w:szCs w:val="28"/>
        </w:rPr>
        <w:t>.</w:t>
      </w:r>
    </w:p>
    <w:p w:rsidR="00640016" w:rsidRPr="00A177AD" w:rsidRDefault="00640016" w:rsidP="00640016">
      <w:pPr>
        <w:pStyle w:val="ac"/>
        <w:spacing w:before="0" w:after="0" w:line="360" w:lineRule="auto"/>
        <w:ind w:firstLine="709"/>
        <w:jc w:val="both"/>
        <w:rPr>
          <w:color w:val="333333"/>
          <w:sz w:val="28"/>
          <w:szCs w:val="28"/>
        </w:rPr>
      </w:pPr>
      <w:r w:rsidRPr="00640016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В данной курсовой работе были решены следующие задачи:</w:t>
      </w:r>
    </w:p>
    <w:p w:rsidR="00640016" w:rsidRDefault="00640016" w:rsidP="00B72865">
      <w:pPr>
        <w:pStyle w:val="ac"/>
        <w:numPr>
          <w:ilvl w:val="0"/>
          <w:numId w:val="10"/>
        </w:numPr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 анализ литературных источников по данной теме;</w:t>
      </w:r>
    </w:p>
    <w:p w:rsidR="00640016" w:rsidRPr="00D9454F" w:rsidRDefault="00640016" w:rsidP="00B7286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понятие и способы установления валютного курса;</w:t>
      </w:r>
    </w:p>
    <w:p w:rsidR="00640016" w:rsidRPr="00D9454F" w:rsidRDefault="00640016" w:rsidP="00B7286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факторы, влияющие на величину валютного курса;</w:t>
      </w:r>
    </w:p>
    <w:p w:rsidR="00640016" w:rsidRPr="00D9454F" w:rsidRDefault="00640016" w:rsidP="00B7286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влияние валютного курса на внешнюю торговлю;</w:t>
      </w:r>
    </w:p>
    <w:p w:rsidR="00640016" w:rsidRPr="00D9454F" w:rsidRDefault="00640016" w:rsidP="00B7286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регулирование величины валютного курса;</w:t>
      </w:r>
    </w:p>
    <w:p w:rsidR="00640016" w:rsidRPr="00D9454F" w:rsidRDefault="00640016" w:rsidP="00B7286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макроэкономическую роль валютного курса.</w:t>
      </w:r>
    </w:p>
    <w:p w:rsidR="00640016" w:rsidRDefault="00640016" w:rsidP="00D812A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Исходя из этого, можно сделать следующие выводы:</w:t>
      </w:r>
    </w:p>
    <w:p w:rsidR="00FE31A4" w:rsidRDefault="00506029" w:rsidP="00B72865">
      <w:pPr>
        <w:pStyle w:val="a3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Различные предположения относительно скорости корректировки уровня цен приводят к неодинаковым прогно</w:t>
      </w:r>
      <w:r w:rsidR="00D8166D">
        <w:rPr>
          <w:rFonts w:ascii="Times New Roman" w:hAnsi="Times New Roman"/>
          <w:kern w:val="1"/>
          <w:sz w:val="28"/>
          <w:szCs w:val="28"/>
        </w:rPr>
        <w:t>зам относительно взаимодействия валютного курса и процентной ставки.</w:t>
      </w:r>
    </w:p>
    <w:p w:rsidR="00D8166D" w:rsidRDefault="00D8166D" w:rsidP="00B72865">
      <w:pPr>
        <w:pStyle w:val="a3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При повышении темпов роста денежной массы увеличение процентной ставки связывается с </w:t>
      </w:r>
      <w:r w:rsidR="00F528E8">
        <w:rPr>
          <w:rFonts w:ascii="Times New Roman" w:hAnsi="Times New Roman"/>
          <w:kern w:val="1"/>
          <w:sz w:val="28"/>
          <w:szCs w:val="28"/>
        </w:rPr>
        <w:t>более высокой ожидаемой инфляцией и представлением об ослаблении валюты в будущем.</w:t>
      </w:r>
    </w:p>
    <w:p w:rsidR="00F528E8" w:rsidRPr="00F528E8" w:rsidRDefault="00F528E8" w:rsidP="00B72865">
      <w:pPr>
        <w:pStyle w:val="a3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Основное преимущество системы фиксированных валютных курсо</w:t>
      </w:r>
      <w:proofErr w:type="gramStart"/>
      <w:r>
        <w:rPr>
          <w:rFonts w:ascii="Times New Roman" w:hAnsi="Times New Roman"/>
          <w:kern w:val="1"/>
          <w:sz w:val="28"/>
          <w:szCs w:val="28"/>
        </w:rPr>
        <w:t>в</w:t>
      </w:r>
      <w:r>
        <w:rPr>
          <w:rFonts w:ascii="Times New Roman" w:hAnsi="Times New Roman" w:cs="Times New Roman"/>
          <w:kern w:val="1"/>
          <w:sz w:val="28"/>
          <w:szCs w:val="28"/>
        </w:rPr>
        <w:t>–</w:t>
      </w:r>
      <w:proofErr w:type="gramEnd"/>
      <w:r w:rsidR="00486C3A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1"/>
          <w:sz w:val="28"/>
          <w:szCs w:val="28"/>
        </w:rPr>
        <w:t>их предсказуемость и определенность, что положительно сказывается на объёмах внешней торговли и международных кредитов.</w:t>
      </w:r>
    </w:p>
    <w:p w:rsidR="00FE31A4" w:rsidRPr="00A43C12" w:rsidRDefault="00486C3A" w:rsidP="00B72865">
      <w:pPr>
        <w:pStyle w:val="a3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lastRenderedPageBreak/>
        <w:t xml:space="preserve">Валютный курс определяется относительной стоимостью денег двух стран, которая зависит от уровня цен, а последний, в свою очередь, </w:t>
      </w:r>
      <w:r>
        <w:rPr>
          <w:rFonts w:ascii="Times New Roman" w:hAnsi="Times New Roman" w:cs="Times New Roman"/>
          <w:kern w:val="1"/>
          <w:sz w:val="28"/>
          <w:szCs w:val="28"/>
        </w:rPr>
        <w:t>–</w:t>
      </w:r>
      <w:r w:rsidR="00A43C12">
        <w:rPr>
          <w:rFonts w:ascii="Times New Roman" w:hAnsi="Times New Roman" w:cs="Times New Roman"/>
          <w:kern w:val="1"/>
          <w:sz w:val="28"/>
          <w:szCs w:val="28"/>
        </w:rPr>
        <w:t xml:space="preserve"> от количества денег в обращении.</w:t>
      </w:r>
    </w:p>
    <w:p w:rsidR="00F54D09" w:rsidRDefault="00366375" w:rsidP="007A04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В результате  исследования системного анализа </w:t>
      </w:r>
      <w:r w:rsidR="00640016" w:rsidRPr="00FE31A4">
        <w:rPr>
          <w:rFonts w:ascii="Times New Roman" w:hAnsi="Times New Roman"/>
          <w:kern w:val="1"/>
          <w:sz w:val="28"/>
          <w:szCs w:val="28"/>
        </w:rPr>
        <w:t>в курсовой работе мною были сформулированы следующие предложения:</w:t>
      </w:r>
    </w:p>
    <w:p w:rsidR="007A0474" w:rsidRDefault="007A0474" w:rsidP="00B72865">
      <w:pPr>
        <w:pStyle w:val="a3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С целью обеспечения устойчивого спроса и предложения к иностранным валютам необходимо привлечь денежный капитал иностранных инвесторов.</w:t>
      </w:r>
    </w:p>
    <w:p w:rsidR="007A0474" w:rsidRDefault="00290E3A" w:rsidP="00B72865">
      <w:pPr>
        <w:pStyle w:val="a3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Установление предельного роста денежной массы способствует повышению устойчивости спроса и предложения к иностранным валютам, что в свою очередь, является обязательным условием обеспечения стабильности валюты курса.</w:t>
      </w:r>
    </w:p>
    <w:p w:rsidR="00290E3A" w:rsidRPr="007A0474" w:rsidRDefault="00917B6C" w:rsidP="00B72865">
      <w:pPr>
        <w:pStyle w:val="a3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Важно также повысить эффективность использования монетарных инструментов с целью обеспечения стабильности национальной валюты, где в частности можно сказать о том, что в банковской системе слабо используются современные инструменты по обеспечению сбалансированности денежно–кредитной политики, а также механизмы управления рыночными и монетарными агрегатами.</w:t>
      </w:r>
    </w:p>
    <w:p w:rsidR="00CA5318" w:rsidRPr="00CA5318" w:rsidRDefault="00CA5318" w:rsidP="00D812A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1"/>
          <w:sz w:val="28"/>
          <w:szCs w:val="28"/>
        </w:rPr>
      </w:pPr>
      <w:r w:rsidRPr="00CA5318">
        <w:rPr>
          <w:rFonts w:ascii="Times New Roman" w:hAnsi="Times New Roman"/>
          <w:kern w:val="1"/>
          <w:sz w:val="28"/>
          <w:szCs w:val="28"/>
        </w:rPr>
        <w:t>В дальнейшем могут быть исследованы следующие вопросы:</w:t>
      </w:r>
    </w:p>
    <w:p w:rsidR="00CA5318" w:rsidRPr="00CA5318" w:rsidRDefault="00CA5318" w:rsidP="00B72865">
      <w:pPr>
        <w:pStyle w:val="a3"/>
        <w:numPr>
          <w:ilvl w:val="0"/>
          <w:numId w:val="14"/>
        </w:numPr>
        <w:spacing w:after="0" w:line="360" w:lineRule="auto"/>
        <w:rPr>
          <w:sz w:val="28"/>
          <w:szCs w:val="28"/>
        </w:rPr>
      </w:pPr>
      <w:r w:rsidRPr="00CA5318">
        <w:rPr>
          <w:sz w:val="28"/>
          <w:szCs w:val="28"/>
        </w:rPr>
        <w:t>Финансирование общего платежного дефицита без изменения в</w:t>
      </w:r>
      <w:r w:rsidRPr="00CA5318">
        <w:rPr>
          <w:sz w:val="28"/>
          <w:szCs w:val="28"/>
        </w:rPr>
        <w:t>а</w:t>
      </w:r>
      <w:r w:rsidRPr="00CA5318">
        <w:rPr>
          <w:sz w:val="28"/>
          <w:szCs w:val="28"/>
        </w:rPr>
        <w:t>лютного курса.</w:t>
      </w:r>
    </w:p>
    <w:p w:rsidR="00CA5318" w:rsidRPr="00CA5318" w:rsidRDefault="00CA5318" w:rsidP="00B72865">
      <w:pPr>
        <w:pStyle w:val="a3"/>
        <w:numPr>
          <w:ilvl w:val="0"/>
          <w:numId w:val="14"/>
        </w:numPr>
        <w:spacing w:after="0" w:line="360" w:lineRule="auto"/>
        <w:rPr>
          <w:sz w:val="28"/>
          <w:szCs w:val="28"/>
        </w:rPr>
      </w:pPr>
      <w:r w:rsidRPr="00CA5318">
        <w:rPr>
          <w:sz w:val="28"/>
          <w:szCs w:val="28"/>
        </w:rPr>
        <w:t>Жесткий валютный контроль.</w:t>
      </w:r>
    </w:p>
    <w:p w:rsidR="00CA5318" w:rsidRPr="00CA5318" w:rsidRDefault="00CA5318" w:rsidP="00B72865">
      <w:pPr>
        <w:pStyle w:val="a3"/>
        <w:numPr>
          <w:ilvl w:val="0"/>
          <w:numId w:val="14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Европейская валютная интеграция.</w:t>
      </w:r>
    </w:p>
    <w:p w:rsidR="00CA5318" w:rsidRPr="00CA5318" w:rsidRDefault="00CA5318" w:rsidP="00B72865">
      <w:pPr>
        <w:pStyle w:val="a3"/>
        <w:numPr>
          <w:ilvl w:val="0"/>
          <w:numId w:val="14"/>
        </w:numPr>
        <w:spacing w:after="0" w:line="360" w:lineRule="auto"/>
        <w:rPr>
          <w:sz w:val="28"/>
          <w:szCs w:val="28"/>
        </w:rPr>
      </w:pPr>
      <w:r w:rsidRPr="00CA5318">
        <w:rPr>
          <w:sz w:val="28"/>
          <w:szCs w:val="28"/>
        </w:rPr>
        <w:t>Постоянно фиксированные валютные курсы.</w:t>
      </w:r>
    </w:p>
    <w:p w:rsidR="00CA5318" w:rsidRPr="00CA5318" w:rsidRDefault="00CA5318" w:rsidP="00B72865">
      <w:pPr>
        <w:pStyle w:val="a3"/>
        <w:numPr>
          <w:ilvl w:val="0"/>
          <w:numId w:val="14"/>
        </w:numPr>
        <w:spacing w:after="0" w:line="360" w:lineRule="auto"/>
        <w:rPr>
          <w:sz w:val="28"/>
          <w:szCs w:val="28"/>
        </w:rPr>
      </w:pPr>
      <w:r w:rsidRPr="00CA5318">
        <w:rPr>
          <w:sz w:val="28"/>
          <w:szCs w:val="28"/>
        </w:rPr>
        <w:t>Компромисс валютных курсов.</w:t>
      </w:r>
    </w:p>
    <w:p w:rsidR="00811263" w:rsidRPr="00CA5318" w:rsidRDefault="00CA5318">
      <w:pPr>
        <w:rPr>
          <w:rFonts w:ascii="Times New Roman" w:eastAsia="Times New Roman" w:hAnsi="Times New Roman"/>
          <w:b/>
          <w:bCs/>
          <w:sz w:val="28"/>
          <w:szCs w:val="28"/>
        </w:rPr>
      </w:pPr>
      <w:r>
        <w:br w:type="page"/>
      </w:r>
      <w:bookmarkStart w:id="35" w:name="_Toc356485774"/>
      <w:bookmarkStart w:id="36" w:name="_Toc356486011"/>
    </w:p>
    <w:p w:rsidR="00517468" w:rsidRDefault="00F243A9" w:rsidP="00474D37">
      <w:pPr>
        <w:pStyle w:val="10"/>
      </w:pPr>
      <w:bookmarkStart w:id="37" w:name="_Toc356918312"/>
      <w:r w:rsidRPr="00474D37">
        <w:lastRenderedPageBreak/>
        <w:t>БИБЛИОГРАФИЧЕСКИЙ СПИСОК</w:t>
      </w:r>
      <w:bookmarkEnd w:id="35"/>
      <w:bookmarkEnd w:id="36"/>
      <w:bookmarkEnd w:id="37"/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валютном регулировании и валютном контроле». №173-Ф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от 10 декабря 2011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Федеральный закон «О валютном регулировании и валютном контроле». №127-Ф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от 5 июля 2010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центральном банке Российской Федерации (Банке России)». №86-Ф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от 10 июля 2008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Валютное регулирование и валютный контроль: Учебник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В.М. 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Крашенникова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Экономист. 2009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Валютный портфель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Р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ед. 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Ю.Б. Рубин, Е.Д. Платонов. М.: С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ИНТЭК, 2012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Деньги, кредит, банки: Учеб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/В.И. Тарасов. – 2-е изд. Мн.: Кни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Дом;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Мисанта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2010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Деньги, кредит, банки: Учебник /кол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вт.; под ред. О.И. Лаврушина. – 5-е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изд., стер. М.: КНОРУС. 2011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Деньги. Кредит. Банки: Учебник для вузов / Е.Ф. Жуков, Л.М. Максимова, А.В. 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Печникова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др.; Под ред. проф. Е.Ф. Жукова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ЮНИТИ, 2012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эффективных обменных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урсов рубля в январе-апреле 2008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 // Вестник Русского экономического общества, 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30. 2009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Максимо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Энг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Фрэнсис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Лис, Лоуренс Дж. 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Мауер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Мировые финансы. Пер. с англ., – М.: ООО Издательско-конс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алтинговая компания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2012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Международные валютно-кредитные и финансовые отношения: Учебник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Л.Н. Красавиной. 2-е изд., 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Финансы и статистика, 2008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Меньшиков С.М. Доллар сегодня и завтра // Банковское дело №1, 2008.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Ольшаный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А.М. Валютное законодательство Российской Федерации нужд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в корректировке ряда положений // Российский внешнеэкономический вестник. 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(март) 2009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Статистический раздел // Экономический журнал Высшей школы эконом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11, №4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2010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Тамарин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С.А. Конкуренция валют // Банковское дело. 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 и кредит: Учебник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про. М.В. 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Романовского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проф. Г.Н. Белоглазовой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Юрайт-Издат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Финансы. Учебник. Под ред. В.В. Ковалёва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2012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гл. 22, 23, 24.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Хасбулатов Р.И. «Миро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вая экономика». М: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2009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Шагалов Г.Л. Введение режима плавающего валютного курса в России // </w:t>
      </w: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Росссийский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внешнеэкономический вестник. 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2010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Шмырёва</w:t>
      </w:r>
      <w:proofErr w:type="spell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А.И., Колесников В.И., Климов А.Ю. Международные валютно-кредитные отношения. СПб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Питер, 2010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теория</w:t>
      </w:r>
      <w:proofErr w:type="gramStart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А.И. Добрынина, Л.С. Тарасевича, 3-е изд. СПб: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СПбГУЭФ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Питер. 2008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72865">
      <w:pPr>
        <w:numPr>
          <w:ilvl w:val="0"/>
          <w:numId w:val="8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Яковлев А.Н. Валютные ограничения // Российский внешнеэкономический вестник. №9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(сентябрь) 2011</w:t>
      </w:r>
      <w:r w:rsidRPr="00B85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44F" w:rsidRPr="00B8544F" w:rsidRDefault="00B8544F" w:rsidP="00B8544F"/>
    <w:sectPr w:rsidR="00B8544F" w:rsidRPr="00B8544F" w:rsidSect="00F03688">
      <w:footerReference w:type="default" r:id="rId32"/>
      <w:pgSz w:w="11906" w:h="16838" w:code="9"/>
      <w:pgMar w:top="1134" w:right="567" w:bottom="1418" w:left="1701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865" w:rsidRDefault="00B72865" w:rsidP="00F03688">
      <w:pPr>
        <w:spacing w:after="0" w:line="240" w:lineRule="auto"/>
      </w:pPr>
      <w:r>
        <w:separator/>
      </w:r>
    </w:p>
  </w:endnote>
  <w:endnote w:type="continuationSeparator" w:id="0">
    <w:p w:rsidR="00B72865" w:rsidRDefault="00B72865" w:rsidP="00F03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633307"/>
      <w:docPartObj>
        <w:docPartGallery w:val="Page Numbers (Bottom of Page)"/>
        <w:docPartUnique/>
      </w:docPartObj>
    </w:sdtPr>
    <w:sdtEndPr/>
    <w:sdtContent>
      <w:p w:rsidR="008120B6" w:rsidRDefault="008120B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15D">
          <w:rPr>
            <w:noProof/>
          </w:rPr>
          <w:t>2</w:t>
        </w:r>
        <w:r>
          <w:fldChar w:fldCharType="end"/>
        </w:r>
      </w:p>
    </w:sdtContent>
  </w:sdt>
  <w:p w:rsidR="008120B6" w:rsidRDefault="008120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865" w:rsidRDefault="00B72865" w:rsidP="00F03688">
      <w:pPr>
        <w:spacing w:after="0" w:line="240" w:lineRule="auto"/>
      </w:pPr>
      <w:r>
        <w:separator/>
      </w:r>
    </w:p>
  </w:footnote>
  <w:footnote w:type="continuationSeparator" w:id="0">
    <w:p w:rsidR="00B72865" w:rsidRDefault="00B72865" w:rsidP="00F03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28A"/>
    <w:multiLevelType w:val="hybridMultilevel"/>
    <w:tmpl w:val="1A8E3D3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5344274"/>
    <w:multiLevelType w:val="hybridMultilevel"/>
    <w:tmpl w:val="2A428C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580615"/>
    <w:multiLevelType w:val="hybridMultilevel"/>
    <w:tmpl w:val="06AC5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52B51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E24B8E"/>
    <w:multiLevelType w:val="hybridMultilevel"/>
    <w:tmpl w:val="9D786F58"/>
    <w:lvl w:ilvl="0" w:tplc="5A74969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AB62D0"/>
    <w:multiLevelType w:val="hybridMultilevel"/>
    <w:tmpl w:val="199E06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3471C1"/>
    <w:multiLevelType w:val="hybridMultilevel"/>
    <w:tmpl w:val="6E727D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10783"/>
    <w:multiLevelType w:val="hybridMultilevel"/>
    <w:tmpl w:val="CC4038B8"/>
    <w:lvl w:ilvl="0" w:tplc="98CA16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A5FC8"/>
    <w:multiLevelType w:val="hybridMultilevel"/>
    <w:tmpl w:val="A932665E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B8D479A"/>
    <w:multiLevelType w:val="hybridMultilevel"/>
    <w:tmpl w:val="FBD4989E"/>
    <w:lvl w:ilvl="0" w:tplc="CBB67C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DB0B4B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58FE4D46"/>
    <w:multiLevelType w:val="hybridMultilevel"/>
    <w:tmpl w:val="9D94C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1C32F9"/>
    <w:multiLevelType w:val="hybridMultilevel"/>
    <w:tmpl w:val="86CA9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B13F3A"/>
    <w:multiLevelType w:val="multilevel"/>
    <w:tmpl w:val="04190025"/>
    <w:numStyleLink w:val="3"/>
  </w:abstractNum>
  <w:abstractNum w:abstractNumId="14">
    <w:nsid w:val="6EEE6470"/>
    <w:multiLevelType w:val="multilevel"/>
    <w:tmpl w:val="04190025"/>
    <w:styleLink w:val="3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13"/>
  </w:num>
  <w:num w:numId="5">
    <w:abstractNumId w:val="5"/>
  </w:num>
  <w:num w:numId="6">
    <w:abstractNumId w:val="11"/>
  </w:num>
  <w:num w:numId="7">
    <w:abstractNumId w:val="0"/>
  </w:num>
  <w:num w:numId="8">
    <w:abstractNumId w:val="4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2"/>
  </w:num>
  <w:num w:numId="14">
    <w:abstractNumId w:val="1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EC"/>
    <w:rsid w:val="000006FA"/>
    <w:rsid w:val="00007DCD"/>
    <w:rsid w:val="00011C46"/>
    <w:rsid w:val="00012E7F"/>
    <w:rsid w:val="000225A2"/>
    <w:rsid w:val="000279CD"/>
    <w:rsid w:val="00042FCC"/>
    <w:rsid w:val="0004555A"/>
    <w:rsid w:val="000730B1"/>
    <w:rsid w:val="00081305"/>
    <w:rsid w:val="000A1E16"/>
    <w:rsid w:val="000A76A2"/>
    <w:rsid w:val="000B2D53"/>
    <w:rsid w:val="000B3CEC"/>
    <w:rsid w:val="000C33A3"/>
    <w:rsid w:val="000D24A1"/>
    <w:rsid w:val="000D5349"/>
    <w:rsid w:val="000E08CC"/>
    <w:rsid w:val="000E7EA1"/>
    <w:rsid w:val="001046BB"/>
    <w:rsid w:val="00123795"/>
    <w:rsid w:val="0013504E"/>
    <w:rsid w:val="00140DF5"/>
    <w:rsid w:val="0014414C"/>
    <w:rsid w:val="001567BE"/>
    <w:rsid w:val="001568CB"/>
    <w:rsid w:val="00170EF9"/>
    <w:rsid w:val="00184BAC"/>
    <w:rsid w:val="001860EA"/>
    <w:rsid w:val="00195B91"/>
    <w:rsid w:val="001C1AEC"/>
    <w:rsid w:val="001F7444"/>
    <w:rsid w:val="002178D7"/>
    <w:rsid w:val="002557B8"/>
    <w:rsid w:val="002724CF"/>
    <w:rsid w:val="002837FA"/>
    <w:rsid w:val="00284F81"/>
    <w:rsid w:val="00290E3A"/>
    <w:rsid w:val="002B0900"/>
    <w:rsid w:val="002B1C54"/>
    <w:rsid w:val="002B6979"/>
    <w:rsid w:val="002D18F3"/>
    <w:rsid w:val="002D4053"/>
    <w:rsid w:val="00326873"/>
    <w:rsid w:val="00366375"/>
    <w:rsid w:val="003778D7"/>
    <w:rsid w:val="0039613B"/>
    <w:rsid w:val="0039615C"/>
    <w:rsid w:val="003B1E28"/>
    <w:rsid w:val="003E4527"/>
    <w:rsid w:val="003F1E1F"/>
    <w:rsid w:val="00411C78"/>
    <w:rsid w:val="00421CA4"/>
    <w:rsid w:val="00425E73"/>
    <w:rsid w:val="00426EF4"/>
    <w:rsid w:val="00431B7E"/>
    <w:rsid w:val="0045436F"/>
    <w:rsid w:val="00473D26"/>
    <w:rsid w:val="00474D37"/>
    <w:rsid w:val="00486067"/>
    <w:rsid w:val="00486C3A"/>
    <w:rsid w:val="004A5306"/>
    <w:rsid w:val="004C15A0"/>
    <w:rsid w:val="004C3E2C"/>
    <w:rsid w:val="004C52E4"/>
    <w:rsid w:val="004D04D1"/>
    <w:rsid w:val="004D63FF"/>
    <w:rsid w:val="004E6614"/>
    <w:rsid w:val="00506029"/>
    <w:rsid w:val="00517468"/>
    <w:rsid w:val="005323DB"/>
    <w:rsid w:val="0053380F"/>
    <w:rsid w:val="00536A29"/>
    <w:rsid w:val="005A1B23"/>
    <w:rsid w:val="005A595D"/>
    <w:rsid w:val="005B15A1"/>
    <w:rsid w:val="005B1DBE"/>
    <w:rsid w:val="005C3D37"/>
    <w:rsid w:val="005D4CB7"/>
    <w:rsid w:val="005D6563"/>
    <w:rsid w:val="005F077C"/>
    <w:rsid w:val="00611059"/>
    <w:rsid w:val="00613A1D"/>
    <w:rsid w:val="0062057B"/>
    <w:rsid w:val="00640016"/>
    <w:rsid w:val="00652E6F"/>
    <w:rsid w:val="00673783"/>
    <w:rsid w:val="006739AE"/>
    <w:rsid w:val="006A7E19"/>
    <w:rsid w:val="006F0B3D"/>
    <w:rsid w:val="0070127E"/>
    <w:rsid w:val="00771485"/>
    <w:rsid w:val="00783543"/>
    <w:rsid w:val="00784028"/>
    <w:rsid w:val="0079423B"/>
    <w:rsid w:val="007A0474"/>
    <w:rsid w:val="007B1775"/>
    <w:rsid w:val="007B399B"/>
    <w:rsid w:val="007B4FDD"/>
    <w:rsid w:val="007B6640"/>
    <w:rsid w:val="007D5B0F"/>
    <w:rsid w:val="007E37D3"/>
    <w:rsid w:val="00801C51"/>
    <w:rsid w:val="008101E3"/>
    <w:rsid w:val="00811263"/>
    <w:rsid w:val="008120B6"/>
    <w:rsid w:val="008645D3"/>
    <w:rsid w:val="0089295C"/>
    <w:rsid w:val="008A194D"/>
    <w:rsid w:val="008B5F71"/>
    <w:rsid w:val="008C1758"/>
    <w:rsid w:val="00912444"/>
    <w:rsid w:val="00917B6C"/>
    <w:rsid w:val="00917DBE"/>
    <w:rsid w:val="00940EE1"/>
    <w:rsid w:val="00965465"/>
    <w:rsid w:val="009B3175"/>
    <w:rsid w:val="009B43ED"/>
    <w:rsid w:val="009C6739"/>
    <w:rsid w:val="00A1538F"/>
    <w:rsid w:val="00A242A8"/>
    <w:rsid w:val="00A2501F"/>
    <w:rsid w:val="00A34EE0"/>
    <w:rsid w:val="00A43C12"/>
    <w:rsid w:val="00A45FE4"/>
    <w:rsid w:val="00A650FA"/>
    <w:rsid w:val="00AA5A10"/>
    <w:rsid w:val="00AB0278"/>
    <w:rsid w:val="00AB4625"/>
    <w:rsid w:val="00AC1331"/>
    <w:rsid w:val="00AE1A80"/>
    <w:rsid w:val="00AF20C5"/>
    <w:rsid w:val="00AF4AF1"/>
    <w:rsid w:val="00B45D33"/>
    <w:rsid w:val="00B47123"/>
    <w:rsid w:val="00B50BC4"/>
    <w:rsid w:val="00B525DD"/>
    <w:rsid w:val="00B72865"/>
    <w:rsid w:val="00B748BA"/>
    <w:rsid w:val="00B8215D"/>
    <w:rsid w:val="00B84E99"/>
    <w:rsid w:val="00B8544F"/>
    <w:rsid w:val="00BB1528"/>
    <w:rsid w:val="00BC1C55"/>
    <w:rsid w:val="00BC5138"/>
    <w:rsid w:val="00BD59FC"/>
    <w:rsid w:val="00BF12C5"/>
    <w:rsid w:val="00C13905"/>
    <w:rsid w:val="00C230C9"/>
    <w:rsid w:val="00C240D2"/>
    <w:rsid w:val="00C2421E"/>
    <w:rsid w:val="00C25303"/>
    <w:rsid w:val="00C350E2"/>
    <w:rsid w:val="00C36878"/>
    <w:rsid w:val="00C64B07"/>
    <w:rsid w:val="00C8442B"/>
    <w:rsid w:val="00CA5318"/>
    <w:rsid w:val="00CF66B3"/>
    <w:rsid w:val="00D240AC"/>
    <w:rsid w:val="00D24E95"/>
    <w:rsid w:val="00D36461"/>
    <w:rsid w:val="00D56B83"/>
    <w:rsid w:val="00D812A4"/>
    <w:rsid w:val="00D8166D"/>
    <w:rsid w:val="00D9454F"/>
    <w:rsid w:val="00DA4539"/>
    <w:rsid w:val="00DA578C"/>
    <w:rsid w:val="00DB21EE"/>
    <w:rsid w:val="00DB3B86"/>
    <w:rsid w:val="00DC0108"/>
    <w:rsid w:val="00DC37DC"/>
    <w:rsid w:val="00DF4D6C"/>
    <w:rsid w:val="00E15FD5"/>
    <w:rsid w:val="00E5271D"/>
    <w:rsid w:val="00E766EB"/>
    <w:rsid w:val="00E92972"/>
    <w:rsid w:val="00EA4D9C"/>
    <w:rsid w:val="00EB5CE8"/>
    <w:rsid w:val="00EE79F8"/>
    <w:rsid w:val="00F03688"/>
    <w:rsid w:val="00F04E3A"/>
    <w:rsid w:val="00F243A9"/>
    <w:rsid w:val="00F256D3"/>
    <w:rsid w:val="00F276B8"/>
    <w:rsid w:val="00F30530"/>
    <w:rsid w:val="00F32120"/>
    <w:rsid w:val="00F46FE9"/>
    <w:rsid w:val="00F5176C"/>
    <w:rsid w:val="00F528E8"/>
    <w:rsid w:val="00F54D09"/>
    <w:rsid w:val="00F66867"/>
    <w:rsid w:val="00F8789F"/>
    <w:rsid w:val="00FA2DD6"/>
    <w:rsid w:val="00FB6432"/>
    <w:rsid w:val="00FD28FA"/>
    <w:rsid w:val="00FD66ED"/>
    <w:rsid w:val="00FE3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A3"/>
  </w:style>
  <w:style w:type="paragraph" w:styleId="10">
    <w:name w:val="heading 1"/>
    <w:basedOn w:val="a"/>
    <w:next w:val="a"/>
    <w:link w:val="11"/>
    <w:uiPriority w:val="9"/>
    <w:qFormat/>
    <w:rsid w:val="003778D7"/>
    <w:pPr>
      <w:keepNext/>
      <w:keepLines/>
      <w:spacing w:before="360" w:after="36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DC37DC"/>
    <w:pPr>
      <w:keepNext/>
      <w:keepLines/>
      <w:spacing w:before="240" w:after="24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76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6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66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6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66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66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66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778D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B52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5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B5F71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uiPriority w:val="9"/>
    <w:rsid w:val="00DC37DC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7">
    <w:name w:val="TOC Heading"/>
    <w:basedOn w:val="10"/>
    <w:next w:val="a"/>
    <w:uiPriority w:val="39"/>
    <w:unhideWhenUsed/>
    <w:qFormat/>
    <w:rsid w:val="00E766EB"/>
    <w:pPr>
      <w:spacing w:before="480" w:after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771485"/>
    <w:pPr>
      <w:tabs>
        <w:tab w:val="right" w:leader="dot" w:pos="9628"/>
      </w:tabs>
      <w:spacing w:after="100"/>
    </w:pPr>
    <w:rPr>
      <w:b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E766EB"/>
    <w:pPr>
      <w:spacing w:after="100"/>
      <w:ind w:left="220"/>
    </w:pPr>
  </w:style>
  <w:style w:type="character" w:customStyle="1" w:styleId="31">
    <w:name w:val="Заголовок 3 Знак"/>
    <w:basedOn w:val="a0"/>
    <w:link w:val="30"/>
    <w:uiPriority w:val="9"/>
    <w:semiHidden/>
    <w:rsid w:val="00E766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766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766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766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766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">
    <w:name w:val="Стиль1"/>
    <w:uiPriority w:val="99"/>
    <w:rsid w:val="00E766EB"/>
    <w:pPr>
      <w:numPr>
        <w:numId w:val="1"/>
      </w:numPr>
    </w:pPr>
  </w:style>
  <w:style w:type="numbering" w:customStyle="1" w:styleId="2">
    <w:name w:val="Стиль2"/>
    <w:uiPriority w:val="99"/>
    <w:rsid w:val="00E766EB"/>
    <w:pPr>
      <w:numPr>
        <w:numId w:val="2"/>
      </w:numPr>
    </w:pPr>
  </w:style>
  <w:style w:type="numbering" w:customStyle="1" w:styleId="3">
    <w:name w:val="Стиль3"/>
    <w:uiPriority w:val="99"/>
    <w:rsid w:val="00E766EB"/>
    <w:pPr>
      <w:numPr>
        <w:numId w:val="3"/>
      </w:numPr>
    </w:pPr>
  </w:style>
  <w:style w:type="paragraph" w:styleId="a8">
    <w:name w:val="header"/>
    <w:basedOn w:val="a"/>
    <w:link w:val="a9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3688"/>
  </w:style>
  <w:style w:type="paragraph" w:styleId="aa">
    <w:name w:val="footer"/>
    <w:basedOn w:val="a"/>
    <w:link w:val="ab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3688"/>
  </w:style>
  <w:style w:type="character" w:customStyle="1" w:styleId="apple-converted-space">
    <w:name w:val="apple-converted-space"/>
    <w:basedOn w:val="a0"/>
    <w:rsid w:val="00F46FE9"/>
  </w:style>
  <w:style w:type="paragraph" w:styleId="32">
    <w:name w:val="toc 3"/>
    <w:basedOn w:val="a"/>
    <w:next w:val="a"/>
    <w:autoRedefine/>
    <w:uiPriority w:val="39"/>
    <w:semiHidden/>
    <w:unhideWhenUsed/>
    <w:qFormat/>
    <w:rsid w:val="00012E7F"/>
    <w:pPr>
      <w:spacing w:after="100"/>
      <w:ind w:left="440"/>
    </w:pPr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640016"/>
    <w:pPr>
      <w:spacing w:before="45"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A3"/>
  </w:style>
  <w:style w:type="paragraph" w:styleId="10">
    <w:name w:val="heading 1"/>
    <w:basedOn w:val="a"/>
    <w:next w:val="a"/>
    <w:link w:val="11"/>
    <w:uiPriority w:val="9"/>
    <w:qFormat/>
    <w:rsid w:val="003778D7"/>
    <w:pPr>
      <w:keepNext/>
      <w:keepLines/>
      <w:spacing w:before="360" w:after="36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DC37DC"/>
    <w:pPr>
      <w:keepNext/>
      <w:keepLines/>
      <w:spacing w:before="240" w:after="24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76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6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66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6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66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66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66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778D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B52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5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B5F71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uiPriority w:val="9"/>
    <w:rsid w:val="00DC37DC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7">
    <w:name w:val="TOC Heading"/>
    <w:basedOn w:val="10"/>
    <w:next w:val="a"/>
    <w:uiPriority w:val="39"/>
    <w:unhideWhenUsed/>
    <w:qFormat/>
    <w:rsid w:val="00E766EB"/>
    <w:pPr>
      <w:spacing w:before="480" w:after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771485"/>
    <w:pPr>
      <w:tabs>
        <w:tab w:val="right" w:leader="dot" w:pos="9628"/>
      </w:tabs>
      <w:spacing w:after="100"/>
    </w:pPr>
    <w:rPr>
      <w:b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E766EB"/>
    <w:pPr>
      <w:spacing w:after="100"/>
      <w:ind w:left="220"/>
    </w:pPr>
  </w:style>
  <w:style w:type="character" w:customStyle="1" w:styleId="31">
    <w:name w:val="Заголовок 3 Знак"/>
    <w:basedOn w:val="a0"/>
    <w:link w:val="30"/>
    <w:uiPriority w:val="9"/>
    <w:semiHidden/>
    <w:rsid w:val="00E766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766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766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766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766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">
    <w:name w:val="Стиль1"/>
    <w:uiPriority w:val="99"/>
    <w:rsid w:val="00E766EB"/>
    <w:pPr>
      <w:numPr>
        <w:numId w:val="1"/>
      </w:numPr>
    </w:pPr>
  </w:style>
  <w:style w:type="numbering" w:customStyle="1" w:styleId="2">
    <w:name w:val="Стиль2"/>
    <w:uiPriority w:val="99"/>
    <w:rsid w:val="00E766EB"/>
    <w:pPr>
      <w:numPr>
        <w:numId w:val="2"/>
      </w:numPr>
    </w:pPr>
  </w:style>
  <w:style w:type="numbering" w:customStyle="1" w:styleId="3">
    <w:name w:val="Стиль3"/>
    <w:uiPriority w:val="99"/>
    <w:rsid w:val="00E766EB"/>
    <w:pPr>
      <w:numPr>
        <w:numId w:val="3"/>
      </w:numPr>
    </w:pPr>
  </w:style>
  <w:style w:type="paragraph" w:styleId="a8">
    <w:name w:val="header"/>
    <w:basedOn w:val="a"/>
    <w:link w:val="a9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3688"/>
  </w:style>
  <w:style w:type="paragraph" w:styleId="aa">
    <w:name w:val="footer"/>
    <w:basedOn w:val="a"/>
    <w:link w:val="ab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3688"/>
  </w:style>
  <w:style w:type="character" w:customStyle="1" w:styleId="apple-converted-space">
    <w:name w:val="apple-converted-space"/>
    <w:basedOn w:val="a0"/>
    <w:rsid w:val="00F46FE9"/>
  </w:style>
  <w:style w:type="paragraph" w:styleId="32">
    <w:name w:val="toc 3"/>
    <w:basedOn w:val="a"/>
    <w:next w:val="a"/>
    <w:autoRedefine/>
    <w:uiPriority w:val="39"/>
    <w:semiHidden/>
    <w:unhideWhenUsed/>
    <w:qFormat/>
    <w:rsid w:val="00012E7F"/>
    <w:pPr>
      <w:spacing w:after="100"/>
      <w:ind w:left="440"/>
    </w:pPr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640016"/>
    <w:pPr>
      <w:spacing w:before="45"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nekon.ru/vidy%20stavok%20ssud%20kap.php" TargetMode="External"/><Relationship Id="rId18" Type="http://schemas.openxmlformats.org/officeDocument/2006/relationships/hyperlink" Target="http://finekon.ru/valjutnyj%20kurs,%20ego%20stoimostnaja%20osnova.php" TargetMode="External"/><Relationship Id="rId26" Type="http://schemas.openxmlformats.org/officeDocument/2006/relationships/hyperlink" Target="http://finekon.ru/analis%20gos%20dolg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finekon.ru/rynok.php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finekon.ru/bank.php" TargetMode="External"/><Relationship Id="rId17" Type="http://schemas.openxmlformats.org/officeDocument/2006/relationships/hyperlink" Target="http://finekon.ru/kredit.php" TargetMode="External"/><Relationship Id="rId25" Type="http://schemas.openxmlformats.org/officeDocument/2006/relationships/hyperlink" Target="http://finekon.ru/jek%20kolebanija.php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inekon.ru/fin%20otchjotnost.php" TargetMode="External"/><Relationship Id="rId20" Type="http://schemas.openxmlformats.org/officeDocument/2006/relationships/hyperlink" Target="http://finekon.ru/predmet.php" TargetMode="External"/><Relationship Id="rId29" Type="http://schemas.openxmlformats.org/officeDocument/2006/relationships/hyperlink" Target="http://finekon.ru/mirovaja%20finansovaja%20sistema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inekon.ru/scheta%20po%20dogovoru.php" TargetMode="External"/><Relationship Id="rId24" Type="http://schemas.openxmlformats.org/officeDocument/2006/relationships/hyperlink" Target="http://finekon.ru/investicii.php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finekon.ru/rynok.php" TargetMode="External"/><Relationship Id="rId23" Type="http://schemas.openxmlformats.org/officeDocument/2006/relationships/hyperlink" Target="http://finekon.ru/potr%20i%20poved.php" TargetMode="External"/><Relationship Id="rId28" Type="http://schemas.openxmlformats.org/officeDocument/2006/relationships/hyperlink" Target="http://finekon.ru/jekonomicheskoe%20polozhenie%20USA.php" TargetMode="External"/><Relationship Id="rId10" Type="http://schemas.openxmlformats.org/officeDocument/2006/relationships/hyperlink" Target="http://finekon.ru/rynok%20zen%20bum.php" TargetMode="External"/><Relationship Id="rId19" Type="http://schemas.openxmlformats.org/officeDocument/2006/relationships/hyperlink" Target="http://finekon.ru/gos%20regulirovanie.php" TargetMode="External"/><Relationship Id="rId31" Type="http://schemas.openxmlformats.org/officeDocument/2006/relationships/hyperlink" Target="http://finekon.ru/metody%20regulirovanija%20valjutnogo%20kursa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inekon.ru/centrobank.php" TargetMode="External"/><Relationship Id="rId14" Type="http://schemas.openxmlformats.org/officeDocument/2006/relationships/hyperlink" Target="http://finekon.ru/instrumenty%20den-kred.php" TargetMode="External"/><Relationship Id="rId22" Type="http://schemas.openxmlformats.org/officeDocument/2006/relationships/hyperlink" Target="http://finekon.ru/ponjatie%20tovara.php" TargetMode="External"/><Relationship Id="rId27" Type="http://schemas.openxmlformats.org/officeDocument/2006/relationships/hyperlink" Target="http://finekon.ru/mirovaja%20finansovaja%20sistema.php" TargetMode="External"/><Relationship Id="rId30" Type="http://schemas.openxmlformats.org/officeDocument/2006/relationships/hyperlink" Target="http://finekon.ru/nac%20dohod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71CE-770E-453F-83E6-13FE383F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30</Pages>
  <Words>6995</Words>
  <Characters>39873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Румынская</cp:lastModifiedBy>
  <cp:revision>47</cp:revision>
  <dcterms:created xsi:type="dcterms:W3CDTF">2013-03-27T17:03:00Z</dcterms:created>
  <dcterms:modified xsi:type="dcterms:W3CDTF">2014-11-13T05:34:00Z</dcterms:modified>
</cp:coreProperties>
</file>