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2A" w:rsidRDefault="00C403C7" w:rsidP="00C403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C403C7" w:rsidRDefault="00C403C7" w:rsidP="00C403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Введение…………………………………………………………………………...2</w:t>
      </w:r>
    </w:p>
    <w:p w:rsidR="00C403C7" w:rsidRPr="00C403C7" w:rsidRDefault="00C403C7" w:rsidP="00C403C7">
      <w:pPr>
        <w:jc w:val="both"/>
        <w:rPr>
          <w:rFonts w:ascii="Times New Roman" w:hAnsi="Times New Roman" w:cs="Times New Roman"/>
          <w:sz w:val="28"/>
          <w:szCs w:val="28"/>
        </w:rPr>
      </w:pPr>
      <w:r w:rsidRPr="00C403C7">
        <w:rPr>
          <w:rFonts w:ascii="Times New Roman" w:hAnsi="Times New Roman" w:cs="Times New Roman"/>
          <w:sz w:val="28"/>
          <w:szCs w:val="28"/>
        </w:rPr>
        <w:t xml:space="preserve">1. Понятие «средний класс» и основные критерии </w:t>
      </w:r>
      <w:proofErr w:type="spellStart"/>
      <w:r w:rsidRPr="00C403C7">
        <w:rPr>
          <w:rFonts w:ascii="Times New Roman" w:hAnsi="Times New Roman" w:cs="Times New Roman"/>
          <w:sz w:val="28"/>
          <w:szCs w:val="28"/>
        </w:rPr>
        <w:t>принадлеж¬ности</w:t>
      </w:r>
      <w:proofErr w:type="spellEnd"/>
      <w:r w:rsidRPr="00C403C7">
        <w:rPr>
          <w:rFonts w:ascii="Times New Roman" w:hAnsi="Times New Roman" w:cs="Times New Roman"/>
          <w:sz w:val="28"/>
          <w:szCs w:val="28"/>
        </w:rPr>
        <w:t xml:space="preserve"> к нему.</w:t>
      </w:r>
      <w:r w:rsidR="00EF3601">
        <w:rPr>
          <w:rFonts w:ascii="Times New Roman" w:hAnsi="Times New Roman" w:cs="Times New Roman"/>
          <w:sz w:val="28"/>
          <w:szCs w:val="28"/>
        </w:rPr>
        <w:t>3</w:t>
      </w:r>
      <w:r w:rsidRPr="00C403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3C7" w:rsidRPr="00C403C7" w:rsidRDefault="00C403C7" w:rsidP="00C403C7">
      <w:pPr>
        <w:jc w:val="both"/>
        <w:rPr>
          <w:rFonts w:ascii="Times New Roman" w:hAnsi="Times New Roman" w:cs="Times New Roman"/>
          <w:sz w:val="28"/>
          <w:szCs w:val="28"/>
        </w:rPr>
      </w:pPr>
      <w:r w:rsidRPr="00C403C7">
        <w:rPr>
          <w:rFonts w:ascii="Times New Roman" w:hAnsi="Times New Roman" w:cs="Times New Roman"/>
          <w:sz w:val="28"/>
          <w:szCs w:val="28"/>
        </w:rPr>
        <w:t xml:space="preserve">2. Структура среднего класса и его ценности. Роль среднего класса в обществе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  <w:r w:rsidR="00EF3601">
        <w:rPr>
          <w:rFonts w:ascii="Times New Roman" w:hAnsi="Times New Roman" w:cs="Times New Roman"/>
          <w:sz w:val="28"/>
          <w:szCs w:val="28"/>
        </w:rPr>
        <w:t>7</w:t>
      </w:r>
    </w:p>
    <w:p w:rsidR="00C403C7" w:rsidRDefault="00C403C7" w:rsidP="00C403C7">
      <w:pPr>
        <w:jc w:val="both"/>
        <w:rPr>
          <w:rFonts w:ascii="Times New Roman" w:hAnsi="Times New Roman" w:cs="Times New Roman"/>
          <w:sz w:val="28"/>
          <w:szCs w:val="28"/>
        </w:rPr>
      </w:pPr>
      <w:r w:rsidRPr="00C403C7">
        <w:rPr>
          <w:rFonts w:ascii="Times New Roman" w:hAnsi="Times New Roman" w:cs="Times New Roman"/>
          <w:sz w:val="28"/>
          <w:szCs w:val="28"/>
        </w:rPr>
        <w:t>3. Специалисты финансово-банковской сферы как представители среднего класса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  <w:r w:rsidR="00203AB2">
        <w:rPr>
          <w:rFonts w:ascii="Times New Roman" w:hAnsi="Times New Roman" w:cs="Times New Roman"/>
          <w:sz w:val="28"/>
          <w:szCs w:val="28"/>
        </w:rPr>
        <w:t>10</w:t>
      </w:r>
    </w:p>
    <w:p w:rsidR="00E55A2A" w:rsidRDefault="00C403C7" w:rsidP="00E55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</w:t>
      </w:r>
      <w:r w:rsidR="008804BC">
        <w:rPr>
          <w:rFonts w:ascii="Times New Roman" w:hAnsi="Times New Roman" w:cs="Times New Roman"/>
          <w:sz w:val="28"/>
          <w:szCs w:val="28"/>
        </w:rPr>
        <w:t>…13</w:t>
      </w:r>
    </w:p>
    <w:p w:rsidR="00C403C7" w:rsidRDefault="00C403C7" w:rsidP="00E55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литературы…………………………………………………………….</w:t>
      </w:r>
      <w:r w:rsidR="008804BC">
        <w:rPr>
          <w:rFonts w:ascii="Times New Roman" w:hAnsi="Times New Roman" w:cs="Times New Roman"/>
          <w:sz w:val="28"/>
          <w:szCs w:val="28"/>
        </w:rPr>
        <w:t>..14</w:t>
      </w: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A2A" w:rsidRDefault="00E55A2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C403C7">
      <w:pPr>
        <w:rPr>
          <w:rFonts w:ascii="Times New Roman" w:hAnsi="Times New Roman" w:cs="Times New Roman"/>
          <w:sz w:val="28"/>
          <w:szCs w:val="28"/>
        </w:rPr>
      </w:pPr>
    </w:p>
    <w:p w:rsidR="00E55A2A" w:rsidRDefault="00192B86" w:rsidP="00C403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192B86" w:rsidRPr="00192B86" w:rsidRDefault="00192B86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2B86">
        <w:rPr>
          <w:rFonts w:ascii="Times New Roman" w:hAnsi="Times New Roman" w:cs="Times New Roman"/>
          <w:sz w:val="28"/>
          <w:szCs w:val="28"/>
        </w:rPr>
        <w:t xml:space="preserve">Попытка </w:t>
      </w:r>
      <w:r>
        <w:rPr>
          <w:rFonts w:ascii="Times New Roman" w:hAnsi="Times New Roman" w:cs="Times New Roman"/>
          <w:sz w:val="28"/>
          <w:szCs w:val="28"/>
        </w:rPr>
        <w:t xml:space="preserve">найти точное определение «среднего класса» </w:t>
      </w:r>
      <w:r w:rsidRPr="00192B86">
        <w:rPr>
          <w:rFonts w:ascii="Times New Roman" w:hAnsi="Times New Roman" w:cs="Times New Roman"/>
          <w:sz w:val="28"/>
          <w:szCs w:val="28"/>
        </w:rPr>
        <w:t>показывает, что термин очень загадочный. До сих пор социология не может четко определить, что это такое.</w:t>
      </w:r>
    </w:p>
    <w:p w:rsidR="00192B86" w:rsidRPr="00192B86" w:rsidRDefault="00192B86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2B86">
        <w:rPr>
          <w:rFonts w:ascii="Times New Roman" w:hAnsi="Times New Roman" w:cs="Times New Roman"/>
          <w:sz w:val="28"/>
          <w:szCs w:val="28"/>
        </w:rPr>
        <w:t xml:space="preserve"> «Средний класс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92B86">
        <w:rPr>
          <w:rFonts w:ascii="Times New Roman" w:hAnsi="Times New Roman" w:cs="Times New Roman"/>
          <w:sz w:val="28"/>
          <w:szCs w:val="28"/>
        </w:rPr>
        <w:t xml:space="preserve"> совокупность социальных слоев населения, занимающих в </w:t>
      </w:r>
      <w:proofErr w:type="spellStart"/>
      <w:r w:rsidRPr="00192B86">
        <w:rPr>
          <w:rFonts w:ascii="Times New Roman" w:hAnsi="Times New Roman" w:cs="Times New Roman"/>
          <w:sz w:val="28"/>
          <w:szCs w:val="28"/>
        </w:rPr>
        <w:t>стратификационной</w:t>
      </w:r>
      <w:proofErr w:type="spellEnd"/>
      <w:r w:rsidRPr="00192B86">
        <w:rPr>
          <w:rFonts w:ascii="Times New Roman" w:hAnsi="Times New Roman" w:cs="Times New Roman"/>
          <w:sz w:val="28"/>
          <w:szCs w:val="28"/>
        </w:rPr>
        <w:t xml:space="preserve"> системе общества промежуточное положение между низшим классом (бедными) и элитой (богатыми)». </w:t>
      </w:r>
    </w:p>
    <w:p w:rsidR="00192B86" w:rsidRPr="00192B86" w:rsidRDefault="00192B86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F5A24">
        <w:rPr>
          <w:rFonts w:ascii="Times New Roman" w:hAnsi="Times New Roman" w:cs="Times New Roman"/>
          <w:sz w:val="28"/>
          <w:szCs w:val="28"/>
        </w:rPr>
        <w:t>олучается, что средний класс -</w:t>
      </w:r>
      <w:r w:rsidRPr="00192B86">
        <w:rPr>
          <w:rFonts w:ascii="Times New Roman" w:hAnsi="Times New Roman" w:cs="Times New Roman"/>
          <w:sz w:val="28"/>
          <w:szCs w:val="28"/>
        </w:rPr>
        <w:t xml:space="preserve"> это практически все люди, живущие своим трудом?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B86">
        <w:rPr>
          <w:rFonts w:ascii="Times New Roman" w:hAnsi="Times New Roman" w:cs="Times New Roman"/>
          <w:sz w:val="28"/>
          <w:szCs w:val="28"/>
        </w:rPr>
        <w:t>В странах, считающихся развитыми, средний класс составляет наиболее многочисленную группу населения. Функциями среднего класса считаются привнесение инноваций и воспроизводство квалифицированных кадров, а также поддержание стабильности в обществе».</w:t>
      </w:r>
    </w:p>
    <w:p w:rsidR="00192B86" w:rsidRPr="00192B86" w:rsidRDefault="00192B86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2B86">
        <w:rPr>
          <w:rFonts w:ascii="Times New Roman" w:hAnsi="Times New Roman" w:cs="Times New Roman"/>
          <w:sz w:val="28"/>
          <w:szCs w:val="28"/>
        </w:rPr>
        <w:t>Стоит ли удивляться, что до сих пор у социологов не существует даже критериев, согласно которым человека можно отнести к пресловутому классу? Называют уровень образования, доходов, владение собственностью, способность к высококвалифицированному тру</w:t>
      </w:r>
      <w:r>
        <w:rPr>
          <w:rFonts w:ascii="Times New Roman" w:hAnsi="Times New Roman" w:cs="Times New Roman"/>
          <w:sz w:val="28"/>
          <w:szCs w:val="28"/>
        </w:rPr>
        <w:t>ду</w:t>
      </w:r>
      <w:r w:rsidR="00EF5A24">
        <w:rPr>
          <w:rFonts w:ascii="Times New Roman" w:hAnsi="Times New Roman" w:cs="Times New Roman"/>
          <w:sz w:val="28"/>
          <w:szCs w:val="28"/>
        </w:rPr>
        <w:t>. В</w:t>
      </w:r>
      <w:r w:rsidRPr="00192B86">
        <w:rPr>
          <w:rFonts w:ascii="Times New Roman" w:hAnsi="Times New Roman" w:cs="Times New Roman"/>
          <w:sz w:val="28"/>
          <w:szCs w:val="28"/>
        </w:rPr>
        <w:t xml:space="preserve"> конце концов, все критерии сводятся к уровню доходов </w:t>
      </w:r>
      <w:r w:rsidR="00EF5A24">
        <w:rPr>
          <w:rFonts w:ascii="Times New Roman" w:hAnsi="Times New Roman" w:cs="Times New Roman"/>
          <w:sz w:val="28"/>
          <w:szCs w:val="28"/>
        </w:rPr>
        <w:t xml:space="preserve">- </w:t>
      </w:r>
      <w:r w:rsidRPr="00192B86">
        <w:rPr>
          <w:rFonts w:ascii="Times New Roman" w:hAnsi="Times New Roman" w:cs="Times New Roman"/>
          <w:sz w:val="28"/>
          <w:szCs w:val="28"/>
        </w:rPr>
        <w:t>их хотя бы посчитать можно, не погрязнув в перечислении «частных случаев». Недавно у н</w:t>
      </w:r>
      <w:r w:rsidR="00EF5A24">
        <w:rPr>
          <w:rFonts w:ascii="Times New Roman" w:hAnsi="Times New Roman" w:cs="Times New Roman"/>
          <w:sz w:val="28"/>
          <w:szCs w:val="28"/>
        </w:rPr>
        <w:t>ас социологи гордо заявили о том</w:t>
      </w:r>
      <w:r w:rsidRPr="00192B86">
        <w:rPr>
          <w:rFonts w:ascii="Times New Roman" w:hAnsi="Times New Roman" w:cs="Times New Roman"/>
          <w:sz w:val="28"/>
          <w:szCs w:val="28"/>
        </w:rPr>
        <w:t xml:space="preserve">, что в России 25% населения принадлежит к среднему классу. Почему? А потому, что у них доходы больше 500 долларов. Нет, говорят «альтернативные» социологи, надо проводить границу по черте в 1000 долларов, и на самом деле у нас 7% населения принадлежат к среднему классу. Но можно ли отнести к одному классу высококвалифицированного рабочего, профессора-хирурга, хозяина магазинчика и офисного менеджера, даже если у них один и тот же уровень доходов? </w:t>
      </w:r>
    </w:p>
    <w:p w:rsidR="00192B86" w:rsidRPr="00192B86" w:rsidRDefault="00192B86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2B86">
        <w:rPr>
          <w:rFonts w:ascii="Times New Roman" w:hAnsi="Times New Roman" w:cs="Times New Roman"/>
          <w:sz w:val="28"/>
          <w:szCs w:val="28"/>
        </w:rPr>
        <w:t>В марксизме все проще. Люди, которые жив</w:t>
      </w:r>
      <w:r w:rsidR="00EF5A24">
        <w:rPr>
          <w:rFonts w:ascii="Times New Roman" w:hAnsi="Times New Roman" w:cs="Times New Roman"/>
          <w:sz w:val="28"/>
          <w:szCs w:val="28"/>
        </w:rPr>
        <w:t xml:space="preserve">ут на доходы с собственности, - </w:t>
      </w:r>
      <w:r w:rsidRPr="00192B86">
        <w:rPr>
          <w:rFonts w:ascii="Times New Roman" w:hAnsi="Times New Roman" w:cs="Times New Roman"/>
          <w:sz w:val="28"/>
          <w:szCs w:val="28"/>
        </w:rPr>
        <w:t>буржуазия, те, кто продает свою ра</w:t>
      </w:r>
      <w:r w:rsidR="00EF5A24">
        <w:rPr>
          <w:rFonts w:ascii="Times New Roman" w:hAnsi="Times New Roman" w:cs="Times New Roman"/>
          <w:sz w:val="28"/>
          <w:szCs w:val="28"/>
        </w:rPr>
        <w:t>бочую силу, -</w:t>
      </w:r>
      <w:r w:rsidRPr="00192B86">
        <w:rPr>
          <w:rFonts w:ascii="Times New Roman" w:hAnsi="Times New Roman" w:cs="Times New Roman"/>
          <w:sz w:val="28"/>
          <w:szCs w:val="28"/>
        </w:rPr>
        <w:t xml:space="preserve"> пролетариат. А</w:t>
      </w:r>
      <w:r w:rsidR="00EF5A24">
        <w:rPr>
          <w:rFonts w:ascii="Times New Roman" w:hAnsi="Times New Roman" w:cs="Times New Roman"/>
          <w:sz w:val="28"/>
          <w:szCs w:val="28"/>
        </w:rPr>
        <w:t xml:space="preserve"> кто не первые и не вторые, те -</w:t>
      </w:r>
      <w:r w:rsidRPr="00192B86">
        <w:rPr>
          <w:rFonts w:ascii="Times New Roman" w:hAnsi="Times New Roman" w:cs="Times New Roman"/>
          <w:sz w:val="28"/>
          <w:szCs w:val="28"/>
        </w:rPr>
        <w:t xml:space="preserve"> средний класс</w:t>
      </w:r>
      <w:r w:rsidR="00EF5A24">
        <w:rPr>
          <w:rFonts w:ascii="Times New Roman" w:hAnsi="Times New Roman" w:cs="Times New Roman"/>
          <w:sz w:val="28"/>
          <w:szCs w:val="28"/>
        </w:rPr>
        <w:t>.</w:t>
      </w:r>
      <w:r w:rsidR="00EF5A24" w:rsidRPr="0019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A2A" w:rsidRDefault="00E55A2A" w:rsidP="00A94A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55A2A">
        <w:rPr>
          <w:rFonts w:ascii="Times New Roman" w:hAnsi="Times New Roman" w:cs="Times New Roman"/>
          <w:sz w:val="28"/>
          <w:szCs w:val="28"/>
        </w:rPr>
        <w:lastRenderedPageBreak/>
        <w:t>1. Понятие «средний класс» и основные критерии принадлежности к нему.</w:t>
      </w:r>
    </w:p>
    <w:p w:rsidR="00E55A2A" w:rsidRPr="00E55A2A" w:rsidRDefault="00E55A2A" w:rsidP="00A94AF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A2A">
        <w:rPr>
          <w:rFonts w:ascii="Times New Roman" w:hAnsi="Times New Roman" w:cs="Times New Roman"/>
          <w:sz w:val="28"/>
          <w:szCs w:val="28"/>
        </w:rPr>
        <w:tab/>
        <w:t xml:space="preserve">Впервые понятие «средние слои» применительно к обществу начал употреблять еще Аристотель. Именно он высказал идею, которая с тех пор регулярно повторяется многими учеными: чем больше будет эта средняя часть общества, тем стабильнее будет и само общество. В 20 в. понятие «среднего класса» получило очень широкое распространение, поскольку именно в это время наблюдалось его резкое численное увеличение. Анализом среднего класса занимались Макс Вебер, </w:t>
      </w:r>
      <w:proofErr w:type="spellStart"/>
      <w:r w:rsidRPr="00E55A2A">
        <w:rPr>
          <w:rFonts w:ascii="Times New Roman" w:hAnsi="Times New Roman" w:cs="Times New Roman"/>
          <w:sz w:val="28"/>
          <w:szCs w:val="28"/>
        </w:rPr>
        <w:t>Норман</w:t>
      </w:r>
      <w:proofErr w:type="spellEnd"/>
      <w:r w:rsidRPr="00E55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A2A">
        <w:rPr>
          <w:rFonts w:ascii="Times New Roman" w:hAnsi="Times New Roman" w:cs="Times New Roman"/>
          <w:sz w:val="28"/>
          <w:szCs w:val="28"/>
        </w:rPr>
        <w:t>Элиас</w:t>
      </w:r>
      <w:proofErr w:type="spellEnd"/>
      <w:r w:rsidRPr="00E55A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5A2A">
        <w:rPr>
          <w:rFonts w:ascii="Times New Roman" w:hAnsi="Times New Roman" w:cs="Times New Roman"/>
          <w:sz w:val="28"/>
          <w:szCs w:val="28"/>
        </w:rPr>
        <w:t>Л.Уорнер</w:t>
      </w:r>
      <w:proofErr w:type="spellEnd"/>
      <w:r w:rsidRPr="00E55A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5A2A">
        <w:rPr>
          <w:rFonts w:ascii="Times New Roman" w:hAnsi="Times New Roman" w:cs="Times New Roman"/>
          <w:sz w:val="28"/>
          <w:szCs w:val="28"/>
        </w:rPr>
        <w:t>Д.Голдторп</w:t>
      </w:r>
      <w:proofErr w:type="spellEnd"/>
      <w:r w:rsidRPr="00E55A2A">
        <w:rPr>
          <w:rFonts w:ascii="Times New Roman" w:hAnsi="Times New Roman" w:cs="Times New Roman"/>
          <w:sz w:val="28"/>
          <w:szCs w:val="28"/>
        </w:rPr>
        <w:t xml:space="preserve"> и др. Даже марксисты, несмотря на абсолютизацию биполярности кл</w:t>
      </w:r>
      <w:r>
        <w:rPr>
          <w:rFonts w:ascii="Times New Roman" w:hAnsi="Times New Roman" w:cs="Times New Roman"/>
          <w:sz w:val="28"/>
          <w:szCs w:val="28"/>
        </w:rPr>
        <w:t>ассовой структуры (пролетариат -</w:t>
      </w:r>
      <w:r w:rsidRPr="00E55A2A">
        <w:rPr>
          <w:rFonts w:ascii="Times New Roman" w:hAnsi="Times New Roman" w:cs="Times New Roman"/>
          <w:sz w:val="28"/>
          <w:szCs w:val="28"/>
        </w:rPr>
        <w:t xml:space="preserve"> буржуазия), признавали существование среднем классе, относя его к промежуточным социальным группам. Наиболее глубоко и всесторонне проблемы среднего класса рассматриваются в рамках </w:t>
      </w:r>
      <w:proofErr w:type="spellStart"/>
      <w:r w:rsidRPr="00E55A2A">
        <w:rPr>
          <w:rFonts w:ascii="Times New Roman" w:hAnsi="Times New Roman" w:cs="Times New Roman"/>
          <w:sz w:val="28"/>
          <w:szCs w:val="28"/>
        </w:rPr>
        <w:t>стратификационного</w:t>
      </w:r>
      <w:proofErr w:type="spellEnd"/>
      <w:r w:rsidRPr="00E55A2A">
        <w:rPr>
          <w:rFonts w:ascii="Times New Roman" w:hAnsi="Times New Roman" w:cs="Times New Roman"/>
          <w:sz w:val="28"/>
          <w:szCs w:val="28"/>
        </w:rPr>
        <w:t xml:space="preserve"> (функционального) подхода в социологии.</w:t>
      </w:r>
    </w:p>
    <w:p w:rsidR="00E55A2A" w:rsidRPr="00E55A2A" w:rsidRDefault="00E55A2A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A2A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E55A2A">
        <w:rPr>
          <w:rFonts w:ascii="Times New Roman" w:hAnsi="Times New Roman" w:cs="Times New Roman"/>
          <w:sz w:val="28"/>
          <w:szCs w:val="28"/>
        </w:rPr>
        <w:t xml:space="preserve"> 20 в. к среднему классу относили мелких собственников и независимых предпринимателей. Но по мере развития «общества массового благосостояния» в развитых странах произошло повышение жизненного уровня квалифицированных работников наемного труда, которые существенно пополнили ряды представителей среднего класса. Кроме представителей таких элитных высокооплачиваемых профессий как высшие менеджеры, адвокаты, бухгалтера, научные работники и т.д., на уровень среднего класса вышли и зарабатывающие немногим меньше торговые агенты, преподаватели школ и вузов, врачи, клерки, представители многих других массовых профессий.</w:t>
      </w:r>
    </w:p>
    <w:p w:rsidR="00E55A2A" w:rsidRPr="00E55A2A" w:rsidRDefault="00E55A2A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55A2A">
        <w:rPr>
          <w:rFonts w:ascii="Times New Roman" w:hAnsi="Times New Roman" w:cs="Times New Roman"/>
          <w:sz w:val="28"/>
          <w:szCs w:val="28"/>
        </w:rPr>
        <w:t xml:space="preserve">Среди ученых постоянно идут дебаты по поводу критериев выделения среднего класса. Чаще всего в качестве основных объективных критериев называют уровень образования и доходов, стандарты потребления, владение материальной или интеллектуальной собственностью, а также способность к высококвалифицированному труду. Кроме этих объективных критериев </w:t>
      </w:r>
      <w:r w:rsidRPr="00E55A2A">
        <w:rPr>
          <w:rFonts w:ascii="Times New Roman" w:hAnsi="Times New Roman" w:cs="Times New Roman"/>
          <w:sz w:val="28"/>
          <w:szCs w:val="28"/>
        </w:rPr>
        <w:lastRenderedPageBreak/>
        <w:t>большую роль играет субъективное восприя</w:t>
      </w:r>
      <w:r>
        <w:rPr>
          <w:rFonts w:ascii="Times New Roman" w:hAnsi="Times New Roman" w:cs="Times New Roman"/>
          <w:sz w:val="28"/>
          <w:szCs w:val="28"/>
        </w:rPr>
        <w:t>тие человеком своего положения -</w:t>
      </w:r>
      <w:r w:rsidRPr="00E55A2A">
        <w:rPr>
          <w:rFonts w:ascii="Times New Roman" w:hAnsi="Times New Roman" w:cs="Times New Roman"/>
          <w:sz w:val="28"/>
          <w:szCs w:val="28"/>
        </w:rPr>
        <w:t xml:space="preserve"> то есть его самоидентификация как представителя «социальной середины».</w:t>
      </w:r>
    </w:p>
    <w:p w:rsidR="00E55A2A" w:rsidRDefault="00E55A2A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A2A">
        <w:rPr>
          <w:rFonts w:ascii="Times New Roman" w:hAnsi="Times New Roman" w:cs="Times New Roman"/>
          <w:sz w:val="28"/>
          <w:szCs w:val="28"/>
        </w:rPr>
        <w:t>Существует два подхода к характеристике структуры среднего слоя.</w:t>
      </w:r>
    </w:p>
    <w:p w:rsidR="00E55A2A" w:rsidRPr="00E55A2A" w:rsidRDefault="00E55A2A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A2A">
        <w:rPr>
          <w:rFonts w:ascii="Times New Roman" w:hAnsi="Times New Roman" w:cs="Times New Roman"/>
          <w:sz w:val="28"/>
          <w:szCs w:val="28"/>
        </w:rPr>
        <w:t>Одни ученые рассматривают средний класс как некое довольно однородное образование. При этом подчеркивается, что представитель среднего класса имеет более высокий доход и более выгодные условия труда, чем люди из низшего класса, но у него менее выгодные позиции по этим же параметрам, чем у людей, относящихся к высшему классу.</w:t>
      </w:r>
    </w:p>
    <w:p w:rsidR="00E55A2A" w:rsidRPr="00E55A2A" w:rsidRDefault="00E55A2A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A2A">
        <w:rPr>
          <w:rFonts w:ascii="Times New Roman" w:hAnsi="Times New Roman" w:cs="Times New Roman"/>
          <w:sz w:val="28"/>
          <w:szCs w:val="28"/>
        </w:rPr>
        <w:t xml:space="preserve">Более распространен второй подход, сторонники которого подчеркивают неоднородность среднего класса. Например, согласно современному британскому социологу Энтони </w:t>
      </w:r>
      <w:proofErr w:type="spellStart"/>
      <w:r w:rsidRPr="00E55A2A">
        <w:rPr>
          <w:rFonts w:ascii="Times New Roman" w:hAnsi="Times New Roman" w:cs="Times New Roman"/>
          <w:sz w:val="28"/>
          <w:szCs w:val="28"/>
        </w:rPr>
        <w:t>Гидденсу</w:t>
      </w:r>
      <w:proofErr w:type="spellEnd"/>
      <w:r w:rsidRPr="00E55A2A">
        <w:rPr>
          <w:rFonts w:ascii="Times New Roman" w:hAnsi="Times New Roman" w:cs="Times New Roman"/>
          <w:sz w:val="28"/>
          <w:szCs w:val="28"/>
        </w:rPr>
        <w:t xml:space="preserve">, внутри его можно выделить </w:t>
      </w:r>
      <w:r>
        <w:rPr>
          <w:rFonts w:ascii="Times New Roman" w:hAnsi="Times New Roman" w:cs="Times New Roman"/>
          <w:sz w:val="28"/>
          <w:szCs w:val="28"/>
        </w:rPr>
        <w:t>две основные категории. Первая - «старый средний» класс -</w:t>
      </w:r>
      <w:r w:rsidRPr="00E55A2A">
        <w:rPr>
          <w:rFonts w:ascii="Times New Roman" w:hAnsi="Times New Roman" w:cs="Times New Roman"/>
          <w:sz w:val="28"/>
          <w:szCs w:val="28"/>
        </w:rPr>
        <w:t xml:space="preserve"> включает в себя мелких предпринимателей. Данная категория характеризуется непостоянством численности, хотя ее удельный вес в составе населения остается довольно высоким. Это является результатом того, что постоянно происходит процесс выбывания разорившихся предпринимателей, который уравновешивается притоком новых людей, желающих попробовать свои силы в собственном бизнесе. Вторая категория – «новый средний» класс – состоит из высокооплачиваемых наемных работников, как правило, занятых интеллектуальным трудом. Высший слой «нового среднего» класса включает менеджеров и специалистов, работающих в сфере крупного бизнеса. Эти люди, как правило, имеют высшее образование и являются высококлассными специалистами. К низшему слою относятся учителя, врачи, конторские служащие и т.д. Это очень разнородная группа людей, по многим параметрам схожая с рабочим классом.</w:t>
      </w:r>
    </w:p>
    <w:p w:rsidR="00166511" w:rsidRDefault="00E55A2A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A2A">
        <w:rPr>
          <w:rFonts w:ascii="Times New Roman" w:hAnsi="Times New Roman" w:cs="Times New Roman"/>
          <w:sz w:val="28"/>
          <w:szCs w:val="28"/>
        </w:rPr>
        <w:t xml:space="preserve">Четко выраженных границ между этими категориями не существует. Более того, между ними наблюдается интенсивная диффузия. </w:t>
      </w:r>
      <w:proofErr w:type="gramStart"/>
      <w:r w:rsidRPr="00E55A2A">
        <w:rPr>
          <w:rFonts w:ascii="Times New Roman" w:hAnsi="Times New Roman" w:cs="Times New Roman"/>
          <w:sz w:val="28"/>
          <w:szCs w:val="28"/>
        </w:rPr>
        <w:t xml:space="preserve">Так, численность «старого среднего» класса (класса собственников) неуклонно сокращается и, </w:t>
      </w:r>
      <w:r w:rsidRPr="00E55A2A">
        <w:rPr>
          <w:rFonts w:ascii="Times New Roman" w:hAnsi="Times New Roman" w:cs="Times New Roman"/>
          <w:sz w:val="28"/>
          <w:szCs w:val="28"/>
        </w:rPr>
        <w:lastRenderedPageBreak/>
        <w:t>наоборот, увеличивается количество «новых средних» слоев.</w:t>
      </w:r>
      <w:proofErr w:type="gramEnd"/>
      <w:r w:rsidRPr="00E55A2A">
        <w:rPr>
          <w:rFonts w:ascii="Times New Roman" w:hAnsi="Times New Roman" w:cs="Times New Roman"/>
          <w:sz w:val="28"/>
          <w:szCs w:val="28"/>
        </w:rPr>
        <w:t xml:space="preserve"> Сейчас большинство среднего класса – это люди, источником дохода которых служит их личный труд, профессиональные навыки, а </w:t>
      </w:r>
      <w:proofErr w:type="gramStart"/>
      <w:r w:rsidRPr="00E55A2A">
        <w:rPr>
          <w:rFonts w:ascii="Times New Roman" w:hAnsi="Times New Roman" w:cs="Times New Roman"/>
          <w:sz w:val="28"/>
          <w:szCs w:val="28"/>
        </w:rPr>
        <w:t>не владение</w:t>
      </w:r>
      <w:proofErr w:type="gramEnd"/>
      <w:r w:rsidRPr="00E55A2A">
        <w:rPr>
          <w:rFonts w:ascii="Times New Roman" w:hAnsi="Times New Roman" w:cs="Times New Roman"/>
          <w:sz w:val="28"/>
          <w:szCs w:val="28"/>
        </w:rPr>
        <w:t xml:space="preserve"> частной собственностью, как было раньше.</w:t>
      </w:r>
    </w:p>
    <w:p w:rsidR="004510CB" w:rsidRPr="004510CB" w:rsidRDefault="004510CB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Основными критериями принадлежности к среднему классу в современной западной социологии являются:</w:t>
      </w:r>
    </w:p>
    <w:p w:rsidR="004510CB" w:rsidRPr="004510CB" w:rsidRDefault="004510CB" w:rsidP="00A94AFB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Характер деятельности</w:t>
      </w:r>
    </w:p>
    <w:p w:rsidR="004510CB" w:rsidRPr="004510CB" w:rsidRDefault="004510CB" w:rsidP="00A94AFB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Величина доходов</w:t>
      </w:r>
    </w:p>
    <w:p w:rsidR="004510CB" w:rsidRPr="004510CB" w:rsidRDefault="004510CB" w:rsidP="00A94AF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Уровень образования</w:t>
      </w:r>
    </w:p>
    <w:p w:rsidR="004510CB" w:rsidRPr="004510CB" w:rsidRDefault="004510CB" w:rsidP="00A94AF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Квалификация</w:t>
      </w:r>
    </w:p>
    <w:p w:rsidR="004510CB" w:rsidRPr="004510CB" w:rsidRDefault="004510CB" w:rsidP="00A94AF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Должностной уровень</w:t>
      </w:r>
    </w:p>
    <w:p w:rsidR="004510CB" w:rsidRPr="004510CB" w:rsidRDefault="004510CB" w:rsidP="00A94AF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Качество жизни</w:t>
      </w:r>
    </w:p>
    <w:p w:rsidR="004510CB" w:rsidRPr="004510CB" w:rsidRDefault="004510CB" w:rsidP="00A94AF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 xml:space="preserve">Стандарты потребления </w:t>
      </w:r>
      <w:r w:rsidRPr="004510CB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</w:p>
    <w:p w:rsidR="004510CB" w:rsidRPr="004510CB" w:rsidRDefault="004510CB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10CB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4510CB">
        <w:rPr>
          <w:rFonts w:ascii="Times New Roman" w:hAnsi="Times New Roman" w:cs="Times New Roman"/>
          <w:sz w:val="28"/>
          <w:szCs w:val="28"/>
        </w:rPr>
        <w:t xml:space="preserve"> Т.И. выделяет четыре основных признака среднего класса:</w:t>
      </w:r>
    </w:p>
    <w:p w:rsidR="004510CB" w:rsidRPr="004510CB" w:rsidRDefault="004510CB" w:rsidP="00A94AF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Совокупность социальных групп, занимающих промежуточное положение в социальной структуре общества и выполняющих роль посредника между  «верхами» и  «низами»;</w:t>
      </w:r>
    </w:p>
    <w:p w:rsidR="004510CB" w:rsidRPr="004510CB" w:rsidRDefault="004510CB" w:rsidP="00A94AF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Экономически независимая часть общества, уверенная в будущем и заинтересованная в сохранении социального порядка и стабильности общества;</w:t>
      </w:r>
    </w:p>
    <w:p w:rsidR="004510CB" w:rsidRPr="004510CB" w:rsidRDefault="004510CB" w:rsidP="00A94AF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Наиболее квалифицированные, социально активные граждане, способствующие прогрессивному развитию общества;</w:t>
      </w:r>
    </w:p>
    <w:p w:rsidR="004510CB" w:rsidRPr="004510CB" w:rsidRDefault="004510CB" w:rsidP="00A94AF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lastRenderedPageBreak/>
        <w:t>Основные носители общественных интересов, национальной культуры, составляющие большинство населения и распространяющие образцы собственной культуры на другие социальные слои.</w:t>
      </w:r>
      <w:r w:rsidRPr="004510CB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</w:p>
    <w:p w:rsidR="004510CB" w:rsidRPr="004510CB" w:rsidRDefault="004510CB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В исследовании, проведенном Институтом социологии РАН, выделены следующие критерии определения среднего класса:</w:t>
      </w:r>
    </w:p>
    <w:p w:rsidR="004510CB" w:rsidRPr="004510CB" w:rsidRDefault="00D32E7D" w:rsidP="00A94AFB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- </w:t>
      </w:r>
      <w:r w:rsidR="004510CB" w:rsidRPr="004510CB">
        <w:rPr>
          <w:rFonts w:ascii="Times New Roman" w:hAnsi="Times New Roman" w:cs="Times New Roman"/>
          <w:sz w:val="28"/>
          <w:szCs w:val="28"/>
        </w:rPr>
        <w:t>наличие как минимум среднего специального образования;</w:t>
      </w:r>
    </w:p>
    <w:p w:rsidR="004510CB" w:rsidRDefault="004510CB" w:rsidP="00A94AFB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Социально</w:t>
      </w:r>
      <w:r w:rsidR="00D32E7D">
        <w:rPr>
          <w:rFonts w:ascii="Times New Roman" w:hAnsi="Times New Roman" w:cs="Times New Roman"/>
          <w:sz w:val="28"/>
          <w:szCs w:val="28"/>
        </w:rPr>
        <w:t xml:space="preserve"> </w:t>
      </w:r>
      <w:r w:rsidRPr="004510CB">
        <w:rPr>
          <w:rFonts w:ascii="Times New Roman" w:hAnsi="Times New Roman" w:cs="Times New Roman"/>
          <w:sz w:val="28"/>
          <w:szCs w:val="28"/>
        </w:rPr>
        <w:t xml:space="preserve">- </w:t>
      </w:r>
      <w:r w:rsidR="00D32E7D">
        <w:rPr>
          <w:rFonts w:ascii="Times New Roman" w:hAnsi="Times New Roman" w:cs="Times New Roman"/>
          <w:sz w:val="28"/>
          <w:szCs w:val="28"/>
        </w:rPr>
        <w:t xml:space="preserve"> </w:t>
      </w:r>
      <w:r w:rsidRPr="004510CB">
        <w:rPr>
          <w:rFonts w:ascii="Times New Roman" w:hAnsi="Times New Roman" w:cs="Times New Roman"/>
          <w:sz w:val="28"/>
          <w:szCs w:val="28"/>
        </w:rPr>
        <w:t>профессиональный статус – нефизический характер труда или предпринимательской деятельности, позволяющий получать доход на свой человеческий капитал (ученый, писатель) или в ходе занятий бизнесом;</w:t>
      </w:r>
    </w:p>
    <w:p w:rsidR="004510CB" w:rsidRPr="004510CB" w:rsidRDefault="00D32E7D" w:rsidP="00A94AFB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благосостояния -</w:t>
      </w:r>
      <w:r w:rsidR="004510CB" w:rsidRPr="004510CB">
        <w:rPr>
          <w:rFonts w:ascii="Times New Roman" w:hAnsi="Times New Roman" w:cs="Times New Roman"/>
          <w:sz w:val="28"/>
          <w:szCs w:val="28"/>
        </w:rPr>
        <w:t xml:space="preserve"> среднемесячный душевой доход не ниже средних показателей по соответствующему региону;</w:t>
      </w:r>
    </w:p>
    <w:p w:rsidR="004510CB" w:rsidRPr="004510CB" w:rsidRDefault="00D32E7D" w:rsidP="00A94AFB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Самоидентификация -</w:t>
      </w:r>
      <w:r w:rsidR="004510CB" w:rsidRPr="004510CB">
        <w:rPr>
          <w:rFonts w:ascii="Times New Roman" w:hAnsi="Times New Roman" w:cs="Times New Roman"/>
          <w:sz w:val="28"/>
          <w:szCs w:val="28"/>
        </w:rPr>
        <w:t xml:space="preserve"> самооценка человека, которая позволяет идентифицировать  его со средним классом</w:t>
      </w:r>
    </w:p>
    <w:p w:rsidR="004510CB" w:rsidRDefault="004510CB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3C7" w:rsidRDefault="00C403C7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0C7A" w:rsidRDefault="004510CB" w:rsidP="00A94A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lastRenderedPageBreak/>
        <w:t>2. Средний класс в современной России и его основные признаки.</w:t>
      </w:r>
    </w:p>
    <w:p w:rsidR="004510CB" w:rsidRDefault="004510CB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0CB">
        <w:rPr>
          <w:rFonts w:ascii="Times New Roman" w:hAnsi="Times New Roman" w:cs="Times New Roman"/>
          <w:sz w:val="28"/>
          <w:szCs w:val="28"/>
        </w:rPr>
        <w:t>Эксперты не едины в своем мнении на счет среднего класса в России. Одни причисляют к нему, наверное, слишком большую часть нашего населения, говоря о том, что доходом среднего класса уже можно считать два с половиной прожиточных минимума на человека.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 xml:space="preserve">Ученые Института социологии Российской академии наук уже более 10 лет изучают средний класс в России. Оказывается, доля этих людей в стране с 2003 года выросла с 29 до 42% экономически активного населения. 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 xml:space="preserve">С первого взгляда цифра 42 кажется преувеличенной. </w:t>
      </w:r>
      <w:proofErr w:type="gramStart"/>
      <w:r w:rsidRPr="007A40D9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7A40D9">
        <w:rPr>
          <w:rFonts w:ascii="Times New Roman" w:hAnsi="Times New Roman" w:cs="Times New Roman"/>
          <w:sz w:val="28"/>
          <w:szCs w:val="28"/>
        </w:rPr>
        <w:t xml:space="preserve"> быть такого не может, чтобы почти каждый второй россиянин был из среднего класса!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>Согласно исследованию, чтобы попасть в средний класс, нужно быть выше среднего во всем. Но не по всей России, а именно в том месте, где ты живешь. То есть в своем городе нужно получать чуть больше средней зарплаты, иметь образование выше среднего специального, использовать все блага цивилизации плюс что-то новенькое.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>Еще один критерий - самоидентификация. Нужно осознавать, что ты средний класс. Важен и характер труда - не физический и не рутинный, а желательно связанный с наукой, образованием, культурой, информационными или финансовыми услугами. Причем необходимо проходить по всем критериям. Быть средним классом с пособием по безработице не получится.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>Средний класс мы делим на две части: ядро и периферия. В ядре средний доход на члена семьи почти 45 - 50 тыс. рублей, несколько объектов недвижимости, два автомобиля. Сюда попали люди, занимающие высокие должности руководителей, специалисты высокой квалификации.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 xml:space="preserve">В периферии все немного скромнее. На одного человека в семье приходится 30 - 35 тыс. рублей. У граждан из второй группы одна квартира (либо вообще съемное жилье), а также машина </w:t>
      </w:r>
      <w:proofErr w:type="spellStart"/>
      <w:r w:rsidRPr="007A40D9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7A40D9">
        <w:rPr>
          <w:rFonts w:ascii="Times New Roman" w:hAnsi="Times New Roman" w:cs="Times New Roman"/>
          <w:sz w:val="28"/>
          <w:szCs w:val="28"/>
        </w:rPr>
        <w:t>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lastRenderedPageBreak/>
        <w:t>Любопытно, что для самих россиян главными критериями среднего класса являются материальное положение (63%) и образ жизни (56%). То есть среднему классу необходимы показатели своего статуса. Отсюда и стремление к предметам роскоши. А вот уровень образования и профессиональная квалификация, которые на Западе считают главными критериями, для россиян пока вторичны.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>Доходы среднего класса позволяют делать накопления и инвестировать. Но нестабильность российской экономики зачастую отпугивает их от вложений на будущее. В итоге люди предпочитают свободные деньги тратить на то, чтобы сделать максимально комфортной нынешнюю жизнь. К примеру, доля людей, которые пользуются туристическими услугами, выросла за 10 лет более чем вдвое (до 28%).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 xml:space="preserve">Но не все так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A40D9">
        <w:rPr>
          <w:rFonts w:ascii="Times New Roman" w:hAnsi="Times New Roman" w:cs="Times New Roman"/>
          <w:sz w:val="28"/>
          <w:szCs w:val="28"/>
        </w:rPr>
        <w:t>шоколадно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A40D9">
        <w:rPr>
          <w:rFonts w:ascii="Times New Roman" w:hAnsi="Times New Roman" w:cs="Times New Roman"/>
          <w:sz w:val="28"/>
          <w:szCs w:val="28"/>
        </w:rPr>
        <w:t xml:space="preserve"> у среднего класса. При всем видимом достатке благосостояние большинства из них скромное по западным меркам. Например, 13% среднего класса тратит половину доходов на питание. А каждый пятый отдает 25% зарплаты за услуги ЖКХ. Понятно, что положение остальных граждан еще сложнее.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 xml:space="preserve">Если спросить у среднего класса, как изменились дела с работой за последние 10 лет, большинство даст оценку «удовлетворительно». По мнению специалистов по поведенческой психологии, дело тут не только в экономических реалиях. Во-первых, стоит учитывать, что в России не принято хвастаться. Это американцы на любые вопросы вспыхивают белоснежной улыбкой и заверяют, что у них все </w:t>
      </w:r>
      <w:proofErr w:type="spellStart"/>
      <w:r w:rsidRPr="007A40D9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7A40D9">
        <w:rPr>
          <w:rFonts w:ascii="Times New Roman" w:hAnsi="Times New Roman" w:cs="Times New Roman"/>
          <w:sz w:val="28"/>
          <w:szCs w:val="28"/>
        </w:rPr>
        <w:t>?к</w:t>
      </w:r>
      <w:proofErr w:type="gramEnd"/>
      <w:r w:rsidRPr="007A40D9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7A40D9">
        <w:rPr>
          <w:rFonts w:ascii="Times New Roman" w:hAnsi="Times New Roman" w:cs="Times New Roman"/>
          <w:sz w:val="28"/>
          <w:szCs w:val="28"/>
        </w:rPr>
        <w:t>. Мы же традиционно слегка занижаем свои успехи. Второй фактор - возрастающие требования.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40D9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7A40D9">
        <w:rPr>
          <w:rFonts w:ascii="Times New Roman" w:hAnsi="Times New Roman" w:cs="Times New Roman"/>
          <w:sz w:val="28"/>
          <w:szCs w:val="28"/>
        </w:rPr>
        <w:t xml:space="preserve"> сами вспомните, как мы жили в начале 2000-х годов, когда страна только-только отходила после дефолта! То, что 10 лет назад было верхом карьерного роста, сейчас кажется рутиной</w:t>
      </w:r>
      <w:proofErr w:type="gramStart"/>
      <w:r w:rsidRPr="007A40D9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7A40D9">
        <w:rPr>
          <w:rFonts w:ascii="Times New Roman" w:hAnsi="Times New Roman" w:cs="Times New Roman"/>
          <w:sz w:val="28"/>
          <w:szCs w:val="28"/>
        </w:rPr>
        <w:t xml:space="preserve"> Образно средний класс выполняет в своем роде функцию коромысла, и он должен быть таким, чтобы обеспечить равновесие в обществе между его богатыми «верхами» и бедными «низами», - объясняет Михаил Горшков. - Его наличие дает стабильность и определяет, куда же общество будет двигаться.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>По мнению Сергея Смирнова, директора Института социальной политики Высшей школы экономики, у среднего класса есть еще одна роль.</w:t>
      </w:r>
    </w:p>
    <w:p w:rsidR="007A40D9" w:rsidRP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>- После того как средний класс насытился новыми машинами, полным холодильником, возможностью не сильно экономить по мелочам, он начал думать не только о себе, - объясняет Смирнов. - У этих людей появляется гражданская позиция, которую они пытаются выразить и отстоять, требования к властям по улучшению жизни. Посмотрите, как в последние годы набирают популярность благотворительные фонды, как люди собираются в группы, чтобы помогать тем, кто в этом нуждается, или активно участвовать в жизни общества. Это важный экономический показатель: значит, у них есть свободные деньги.</w:t>
      </w:r>
    </w:p>
    <w:p w:rsidR="007A40D9" w:rsidRDefault="007A40D9" w:rsidP="00A94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0D9">
        <w:rPr>
          <w:rFonts w:ascii="Times New Roman" w:hAnsi="Times New Roman" w:cs="Times New Roman"/>
          <w:sz w:val="28"/>
          <w:szCs w:val="28"/>
        </w:rPr>
        <w:t xml:space="preserve">- Потенциал перехода людей в средний класс почти иссяк, - говорит Михаил Горшков. - В ближайшие годы в него могут попасть 6 - 8% населения. Чтобы увеличить средний класс и повысить качество его жизни, нужно менять модель экономики </w:t>
      </w:r>
      <w:proofErr w:type="gramStart"/>
      <w:r w:rsidRPr="007A40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40D9">
        <w:rPr>
          <w:rFonts w:ascii="Times New Roman" w:hAnsi="Times New Roman" w:cs="Times New Roman"/>
          <w:sz w:val="28"/>
          <w:szCs w:val="28"/>
        </w:rPr>
        <w:t xml:space="preserve"> сырьевой на инновационную.</w:t>
      </w:r>
      <w:r w:rsidR="00A94AFB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</w:p>
    <w:p w:rsidR="004510CB" w:rsidRDefault="004510CB" w:rsidP="004510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C7A" w:rsidRDefault="00120C7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C7A" w:rsidRDefault="00120C7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C7A" w:rsidRDefault="00120C7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C7A" w:rsidRDefault="00120C7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C7A" w:rsidRDefault="00120C7A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A94AFB" w:rsidP="007038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4AFB">
        <w:rPr>
          <w:rFonts w:ascii="Times New Roman" w:hAnsi="Times New Roman" w:cs="Times New Roman"/>
          <w:sz w:val="28"/>
          <w:szCs w:val="28"/>
        </w:rPr>
        <w:lastRenderedPageBreak/>
        <w:t>3. Специалисты финансово-банковской сферы как представители среднего класса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Финансово-банковская страта стала одной из наиболее динамично </w:t>
      </w:r>
      <w:proofErr w:type="gramStart"/>
      <w:r w:rsidRPr="008804BC">
        <w:rPr>
          <w:rFonts w:ascii="Times New Roman" w:hAnsi="Times New Roman" w:cs="Times New Roman"/>
          <w:sz w:val="28"/>
          <w:szCs w:val="28"/>
        </w:rPr>
        <w:t>развивающихся</w:t>
      </w:r>
      <w:proofErr w:type="gramEnd"/>
      <w:r w:rsidRPr="008804BC">
        <w:rPr>
          <w:rFonts w:ascii="Times New Roman" w:hAnsi="Times New Roman" w:cs="Times New Roman"/>
          <w:sz w:val="28"/>
          <w:szCs w:val="28"/>
        </w:rPr>
        <w:t xml:space="preserve"> в социальной структуре российского общества.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Эта страта с 1992 г. резко расширилась в своем объеме, сильно возросла социальная престижность профессий финансиста и экономиста, что незамедлительно сказалось на усилении конкурсов в экономические вузы. Среди всех специальностей, по которым готовят специалистов российские вузы, именно по "экономике и управлению" выпускается больше всего специалистов. На втором месте - гуманитарно-социальные специальности, по которым в 1998 г. было подготовлено 76,2 тыс. специалистов.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В условиях рыночной экономики финансово-экономические вузы формируют не просто специалистов-экономистов, а новый социальный слой, являющийся важным элементом современной социальной структуры российского общества - экономическую интеллигенцию, характеризующуюся следующими показателями: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1. Место экономической интеллигенции в социально-классовой структуре российского общества как составной части среднего класса.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Экономическая российская интеллигенция еще не обладает высокой социальной прочностью и стабильностью. Она легко поддается ударам финансового и экономического кризиса, что убедительно доказали события финансового кризиса 1998 г., когда десятки тысяч банковских специалистов, сотрудников туристических агентств, фирм, устойчиво процветающих до кризиса, в одночасье были выброшены на улицу и заняли очередь на биржах труда. Эту первую волну безработицы среди финансово-банковской страты экономической интеллигенции можно определить как волну "респектабельной безработицы". </w:t>
      </w:r>
    </w:p>
    <w:p w:rsidR="008804BC" w:rsidRPr="008804BC" w:rsidRDefault="008804BC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lastRenderedPageBreak/>
        <w:t xml:space="preserve">2. Качественно новый уровень профессиональной подготовки экономической интеллигенции, затребованный рынком товаров и услуг, плюрализмом форм собственности, конфликтами и социальными противоречиями между его субъектами и объектами. </w:t>
      </w:r>
    </w:p>
    <w:p w:rsidR="008804BC" w:rsidRPr="008804BC" w:rsidRDefault="008804BC" w:rsidP="006B5A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3. Высокий уровень социальной и профессиональной мобильности современной экономической интеллигенции в финансово-банковском секторе экономики.</w:t>
      </w:r>
      <w:r w:rsidR="001C7EBD">
        <w:rPr>
          <w:rStyle w:val="a9"/>
          <w:rFonts w:ascii="Times New Roman" w:hAnsi="Times New Roman" w:cs="Times New Roman"/>
          <w:sz w:val="28"/>
          <w:szCs w:val="28"/>
        </w:rPr>
        <w:footnoteReference w:id="4"/>
      </w:r>
      <w:r w:rsidRPr="008804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Данные социологических исследований кафедры социологии Финансовой академии при Правительстве РФ свидетельствуют о том, что идет активный процесс перераспределения новых специалистов по всем сферам экономической жизни. Новая экономическая интеллигенция становится все более открытой, многоплановой, отвечающей плюрализму форм собственности в России начала XXI столетия.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Характерная особенность специалистов, занятых в финансово-банковской сфере, состоит в том, что они в соответствии с корпоративными интересами банков и других кредитных учреждений исключают (или не приемлют) форму вторичной занятости. Для нее у специалистов нет ни времени, ни сил, ни желания, так как высокая интенсивность труда и отдача сил на основной работе, как правило, материально хорошо компенсируются работодателем.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4. Высокая степень социальной адаптации представителей экономической интеллигенции к быстро меняющимся социальным условиям и рынку финансовых услуг.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"Живучесть" специалистов-экономистов нового типа очень высокая. Пользуясь литературными образами </w:t>
      </w:r>
      <w:proofErr w:type="spellStart"/>
      <w:r w:rsidRPr="008804BC">
        <w:rPr>
          <w:rFonts w:ascii="Times New Roman" w:hAnsi="Times New Roman" w:cs="Times New Roman"/>
          <w:sz w:val="28"/>
          <w:szCs w:val="28"/>
        </w:rPr>
        <w:t>Т.Драйзера</w:t>
      </w:r>
      <w:proofErr w:type="spellEnd"/>
      <w:r w:rsidRPr="008804BC">
        <w:rPr>
          <w:rFonts w:ascii="Times New Roman" w:hAnsi="Times New Roman" w:cs="Times New Roman"/>
          <w:sz w:val="28"/>
          <w:szCs w:val="28"/>
        </w:rPr>
        <w:t xml:space="preserve">, можно сказать, что в российском обществе растет поколение современных </w:t>
      </w:r>
      <w:proofErr w:type="spellStart"/>
      <w:r w:rsidRPr="008804BC">
        <w:rPr>
          <w:rFonts w:ascii="Times New Roman" w:hAnsi="Times New Roman" w:cs="Times New Roman"/>
          <w:sz w:val="28"/>
          <w:szCs w:val="28"/>
        </w:rPr>
        <w:t>каупервудов</w:t>
      </w:r>
      <w:proofErr w:type="spellEnd"/>
      <w:r w:rsidRPr="008804BC">
        <w:rPr>
          <w:rFonts w:ascii="Times New Roman" w:hAnsi="Times New Roman" w:cs="Times New Roman"/>
          <w:sz w:val="28"/>
          <w:szCs w:val="28"/>
        </w:rPr>
        <w:t xml:space="preserve">, "титанов и гениев" финансовой сферы. Жесткие условия российского рынка требуют </w:t>
      </w:r>
      <w:r w:rsidRPr="008804BC">
        <w:rPr>
          <w:rFonts w:ascii="Times New Roman" w:hAnsi="Times New Roman" w:cs="Times New Roman"/>
          <w:sz w:val="28"/>
          <w:szCs w:val="28"/>
        </w:rPr>
        <w:lastRenderedPageBreak/>
        <w:t xml:space="preserve">от финансово-банковских специалистов мобилизации всех интеллектуальных и физических сил, напористости и даже агрессивности.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5. Морально-этические качества представителей экономической интеллигенции.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>Эта проблема в российских условиях конца XX - начала XXI столетия приобрела особый смысл, так как формирование экономической интеллигенц</w:t>
      </w:r>
      <w:proofErr w:type="gramStart"/>
      <w:r w:rsidRPr="008804B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8804BC">
        <w:rPr>
          <w:rFonts w:ascii="Times New Roman" w:hAnsi="Times New Roman" w:cs="Times New Roman"/>
          <w:sz w:val="28"/>
          <w:szCs w:val="28"/>
        </w:rPr>
        <w:t xml:space="preserve"> финансово-банковской страты происходит в условиях "криминальной революции", когда общество переполняют коррупция, взяточничество, насилие, произвол чиновников. В таких условиях сохранять себя как личность и профессионала специалистам финансового рынка не просто. Морально-этический показатель трудно поддается социологическому замеру, но учет его при изучении процесса формирования новой экономической интеллигенции необходим. </w:t>
      </w:r>
    </w:p>
    <w:p w:rsidR="008804BC" w:rsidRPr="008804BC" w:rsidRDefault="008804BC" w:rsidP="00703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4BC">
        <w:rPr>
          <w:rFonts w:ascii="Times New Roman" w:hAnsi="Times New Roman" w:cs="Times New Roman"/>
          <w:sz w:val="28"/>
          <w:szCs w:val="28"/>
        </w:rPr>
        <w:t xml:space="preserve">6. Мобильность экономической интеллигенции на рынке образовательных услуг. Ее представители во многом рекрутируются из слоев прошлой традиционной интеллигенции: инженерно-технической и гуманитарной. </w:t>
      </w:r>
    </w:p>
    <w:p w:rsidR="008804BC" w:rsidRDefault="008804BC" w:rsidP="008804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4BC" w:rsidRDefault="008804BC" w:rsidP="008804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4BC" w:rsidRDefault="008804BC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4BC" w:rsidRDefault="008804BC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E55A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7038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950BDA" w:rsidRPr="00950BDA" w:rsidRDefault="00950BDA" w:rsidP="0095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DA">
        <w:rPr>
          <w:rFonts w:ascii="Times New Roman" w:hAnsi="Times New Roman" w:cs="Times New Roman"/>
          <w:sz w:val="28"/>
          <w:szCs w:val="28"/>
        </w:rPr>
        <w:t xml:space="preserve">Социальный класс как совокупность людей, обладающих наиболее значительными общими признаками, границы между классами не являются жестко очерченными. Соответственно, средний класс занимает промежуточное положение между рабочим классом и владельцами крупного капитала, способен на достаточно высокий уровень потребления и также обладает достаточно высоким социальным статусом и доходом. Но средний класс гораздо более сложное образование, чем просто экономическая середина иерархической лестницы. Можно сказать, что средний класс является “социальным </w:t>
      </w:r>
      <w:proofErr w:type="spellStart"/>
      <w:r w:rsidRPr="00950BDA">
        <w:rPr>
          <w:rFonts w:ascii="Times New Roman" w:hAnsi="Times New Roman" w:cs="Times New Roman"/>
          <w:sz w:val="28"/>
          <w:szCs w:val="28"/>
        </w:rPr>
        <w:t>актором</w:t>
      </w:r>
      <w:proofErr w:type="spellEnd"/>
      <w:r w:rsidRPr="00950BDA">
        <w:rPr>
          <w:rFonts w:ascii="Times New Roman" w:hAnsi="Times New Roman" w:cs="Times New Roman"/>
          <w:sz w:val="28"/>
          <w:szCs w:val="28"/>
        </w:rPr>
        <w:t>”, движущим общество по пути прогресса. Только средний класс постиндустриального типа становится опорой и гарантом структурных прогрессивных изменений в экономике и обществе.</w:t>
      </w:r>
    </w:p>
    <w:p w:rsidR="00950BDA" w:rsidRPr="00950BDA" w:rsidRDefault="00950BDA" w:rsidP="0095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DA">
        <w:rPr>
          <w:rFonts w:ascii="Times New Roman" w:hAnsi="Times New Roman" w:cs="Times New Roman"/>
          <w:sz w:val="28"/>
          <w:szCs w:val="28"/>
        </w:rPr>
        <w:t>Благополучие человека в обществе, его социальные связи с другими людьми, привычки, обычаи, верования, его интересы и установки во многом связаны с тем местом, которое он занимает в социальном пространстве.</w:t>
      </w:r>
    </w:p>
    <w:p w:rsidR="00950BDA" w:rsidRPr="00950BDA" w:rsidRDefault="00950BDA" w:rsidP="0095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DA">
        <w:rPr>
          <w:rFonts w:ascii="Times New Roman" w:hAnsi="Times New Roman" w:cs="Times New Roman"/>
          <w:sz w:val="28"/>
          <w:szCs w:val="28"/>
        </w:rPr>
        <w:t>Средний класс делится на слои: верхний средний класс и нижний средний класс.</w:t>
      </w:r>
    </w:p>
    <w:p w:rsidR="00950BDA" w:rsidRPr="00950BDA" w:rsidRDefault="00950BDA" w:rsidP="0095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DA">
        <w:rPr>
          <w:rFonts w:ascii="Times New Roman" w:hAnsi="Times New Roman" w:cs="Times New Roman"/>
          <w:sz w:val="28"/>
          <w:szCs w:val="28"/>
        </w:rPr>
        <w:t>Особую, стабилизирующую социальную и политическую обстановку в обществе роль играет средний класс.</w:t>
      </w:r>
    </w:p>
    <w:p w:rsidR="00950BDA" w:rsidRPr="00950BDA" w:rsidRDefault="00950BDA" w:rsidP="0095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DA">
        <w:rPr>
          <w:rFonts w:ascii="Times New Roman" w:hAnsi="Times New Roman" w:cs="Times New Roman"/>
          <w:sz w:val="28"/>
          <w:szCs w:val="28"/>
        </w:rPr>
        <w:t>Средний класс разводит два противоположных полюса, бедных и богатых, и не дает им столкнуться. Чем меньше средний класс, тем ближе друг к другу полярные точки стратификации, тем вероятнее их столкновение.</w:t>
      </w:r>
    </w:p>
    <w:p w:rsidR="00950BDA" w:rsidRDefault="00950BDA" w:rsidP="0095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DA">
        <w:rPr>
          <w:rFonts w:ascii="Times New Roman" w:hAnsi="Times New Roman" w:cs="Times New Roman"/>
          <w:sz w:val="28"/>
          <w:szCs w:val="28"/>
        </w:rPr>
        <w:t>Подводя итог, можно сказать, что прогрессивная роль среднего класса в его динамизме и стабильности, в ответственности за настоящее и будущее, прогресс общества в целом.</w:t>
      </w:r>
    </w:p>
    <w:p w:rsidR="00164A09" w:rsidRDefault="00164A09" w:rsidP="00164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04BC" w:rsidRDefault="008804BC" w:rsidP="00164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4A09" w:rsidRDefault="00164A09" w:rsidP="00164A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05025B" w:rsidRDefault="0005025B" w:rsidP="000502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1.</w:t>
      </w:r>
      <w:r w:rsidRPr="00164A09">
        <w:rPr>
          <w:rFonts w:ascii="Times New Roman" w:hAnsi="Times New Roman" w:cs="Times New Roman"/>
          <w:sz w:val="28"/>
          <w:szCs w:val="28"/>
        </w:rPr>
        <w:tab/>
        <w:t xml:space="preserve">Социология: учебник для вузов / под ред. проф. В.Н.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Лаври¬ненко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3 е изд.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ЮНИТИ-ДАНА, М.: Проспект, 2010.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2.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Адорно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Т. Введение в социологию.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Праксис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, 2010.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3.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Гидденс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Э. Социология.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УРСС, 2005.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4.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Голенкова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З.Т.,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М.М., Кузнецов В.М. Общая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социо¬логия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: учебное пособие / под ред. З.Т.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Голенковой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, 2005.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5.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Т.И., Рывкина Р.В. Социология экономической жизни: очерки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Т.И. Социальная трансформация российского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обще¬ства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Дело, 2003.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С. 471–473.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Шкаратан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О. Социальная стратификация: учебное пособие.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Аспект Пресс, 1996.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6.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В.В. Экономическая социология: современное состояние и перспектива развития // Социология в России</w:t>
      </w:r>
      <w:proofErr w:type="gramStart"/>
      <w:r w:rsidRPr="00164A0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64A09">
        <w:rPr>
          <w:rFonts w:ascii="Times New Roman" w:hAnsi="Times New Roman" w:cs="Times New Roman"/>
          <w:sz w:val="28"/>
          <w:szCs w:val="28"/>
        </w:rPr>
        <w:t xml:space="preserve"> под ред. В.А.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Ядова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>. М., 1998.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7.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Силласте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Г. Г. Экономическая социология: Учебное пособие / Г.Г.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Силласте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. - 2-e изд.,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>. и доп. - М.: Альфа-М: НИЦ ИНФРА-М, 2013. - 480 с.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8.</w:t>
      </w:r>
      <w:r w:rsidRPr="00164A09">
        <w:rPr>
          <w:rFonts w:ascii="Times New Roman" w:hAnsi="Times New Roman" w:cs="Times New Roman"/>
          <w:sz w:val="28"/>
          <w:szCs w:val="28"/>
        </w:rPr>
        <w:tab/>
        <w:t xml:space="preserve">Ромашов О.В. Социология труда и экономическая социология: учебник/О.В. Ромашов. –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>, 2007. – 447 с.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9.</w:t>
      </w:r>
      <w:r w:rsidRPr="00164A09">
        <w:rPr>
          <w:rFonts w:ascii="Times New Roman" w:hAnsi="Times New Roman" w:cs="Times New Roman"/>
          <w:sz w:val="28"/>
          <w:szCs w:val="28"/>
        </w:rPr>
        <w:tab/>
        <w:t xml:space="preserve">Сорокин П.А. Система социологии.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, 2008.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10.</w:t>
      </w:r>
      <w:r w:rsidRPr="00164A09">
        <w:rPr>
          <w:rFonts w:ascii="Times New Roman" w:hAnsi="Times New Roman" w:cs="Times New Roman"/>
          <w:sz w:val="28"/>
          <w:szCs w:val="28"/>
        </w:rPr>
        <w:tab/>
        <w:t xml:space="preserve">Уорд Л.Ф. Очерки социологии.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164A09" w:rsidRP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11.</w:t>
      </w:r>
      <w:r w:rsidRPr="00164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Штомпка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 xml:space="preserve"> А. Социология.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Логос, 2008. </w:t>
      </w:r>
    </w:p>
    <w:p w:rsidR="00164A09" w:rsidRDefault="00164A09" w:rsidP="00164A09">
      <w:pPr>
        <w:rPr>
          <w:rFonts w:ascii="Times New Roman" w:hAnsi="Times New Roman" w:cs="Times New Roman"/>
          <w:sz w:val="28"/>
          <w:szCs w:val="28"/>
        </w:rPr>
      </w:pPr>
      <w:r w:rsidRPr="00164A09">
        <w:rPr>
          <w:rFonts w:ascii="Times New Roman" w:hAnsi="Times New Roman" w:cs="Times New Roman"/>
          <w:sz w:val="28"/>
          <w:szCs w:val="28"/>
        </w:rPr>
        <w:t>12.</w:t>
      </w:r>
      <w:r w:rsidRPr="00164A09">
        <w:rPr>
          <w:rFonts w:ascii="Times New Roman" w:hAnsi="Times New Roman" w:cs="Times New Roman"/>
          <w:sz w:val="28"/>
          <w:szCs w:val="28"/>
        </w:rPr>
        <w:tab/>
        <w:t xml:space="preserve">Яковлев А.М. Социальная структура общества. </w:t>
      </w:r>
      <w:r w:rsidR="001C7EBD">
        <w:rPr>
          <w:rFonts w:ascii="Times New Roman" w:hAnsi="Times New Roman" w:cs="Times New Roman"/>
          <w:sz w:val="28"/>
          <w:szCs w:val="28"/>
        </w:rPr>
        <w:t>-</w:t>
      </w:r>
      <w:r w:rsidRPr="00164A09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164A09">
        <w:rPr>
          <w:rFonts w:ascii="Times New Roman" w:hAnsi="Times New Roman" w:cs="Times New Roman"/>
          <w:sz w:val="28"/>
          <w:szCs w:val="28"/>
        </w:rPr>
        <w:t>Экза¬мен</w:t>
      </w:r>
      <w:proofErr w:type="spellEnd"/>
      <w:r w:rsidRPr="00164A09">
        <w:rPr>
          <w:rFonts w:ascii="Times New Roman" w:hAnsi="Times New Roman" w:cs="Times New Roman"/>
          <w:sz w:val="28"/>
          <w:szCs w:val="28"/>
        </w:rPr>
        <w:t>,</w:t>
      </w:r>
    </w:p>
    <w:p w:rsidR="0005025B" w:rsidRDefault="0005025B" w:rsidP="00164A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05025B" w:rsidRDefault="0005025B" w:rsidP="00164A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5025B">
        <w:t xml:space="preserve"> </w:t>
      </w:r>
      <w:hyperlink r:id="rId9" w:history="1">
        <w:r w:rsidRPr="00360DA6">
          <w:rPr>
            <w:rStyle w:val="aa"/>
            <w:rFonts w:ascii="Times New Roman" w:hAnsi="Times New Roman" w:cs="Times New Roman"/>
            <w:sz w:val="28"/>
            <w:szCs w:val="28"/>
          </w:rPr>
          <w:t>http://www.smolsoc.ru/index.php/home/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Социология</w:t>
      </w:r>
    </w:p>
    <w:p w:rsidR="0005025B" w:rsidRDefault="0005025B" w:rsidP="00164A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5025B">
        <w:t xml:space="preserve"> </w:t>
      </w:r>
      <w:r w:rsidRPr="0005025B">
        <w:rPr>
          <w:rFonts w:ascii="Times New Roman" w:hAnsi="Times New Roman" w:cs="Times New Roman"/>
          <w:sz w:val="28"/>
          <w:szCs w:val="28"/>
        </w:rPr>
        <w:t xml:space="preserve">http://www.kp.ru/daily/26244/3125443/  </w:t>
      </w:r>
      <w:proofErr w:type="gramStart"/>
      <w:r w:rsidRPr="0005025B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Pr="0005025B">
        <w:rPr>
          <w:rFonts w:ascii="Times New Roman" w:hAnsi="Times New Roman" w:cs="Times New Roman"/>
          <w:sz w:val="28"/>
          <w:szCs w:val="28"/>
        </w:rPr>
        <w:t xml:space="preserve"> Правда</w:t>
      </w:r>
    </w:p>
    <w:p w:rsidR="0005025B" w:rsidRPr="00E55A2A" w:rsidRDefault="0005025B" w:rsidP="00164A09">
      <w:pPr>
        <w:rPr>
          <w:rFonts w:ascii="Times New Roman" w:hAnsi="Times New Roman" w:cs="Times New Roman"/>
          <w:sz w:val="28"/>
          <w:szCs w:val="28"/>
        </w:rPr>
      </w:pPr>
    </w:p>
    <w:sectPr w:rsidR="0005025B" w:rsidRPr="00E55A2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BF5" w:rsidRDefault="00B36BF5" w:rsidP="00E55A2A">
      <w:pPr>
        <w:spacing w:after="0" w:line="240" w:lineRule="auto"/>
      </w:pPr>
      <w:r>
        <w:separator/>
      </w:r>
    </w:p>
  </w:endnote>
  <w:endnote w:type="continuationSeparator" w:id="0">
    <w:p w:rsidR="00B36BF5" w:rsidRDefault="00B36BF5" w:rsidP="00E5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924646"/>
      <w:docPartObj>
        <w:docPartGallery w:val="Page Numbers (Bottom of Page)"/>
        <w:docPartUnique/>
      </w:docPartObj>
    </w:sdtPr>
    <w:sdtEndPr/>
    <w:sdtContent>
      <w:p w:rsidR="00E55A2A" w:rsidRDefault="00E55A2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A17">
          <w:rPr>
            <w:noProof/>
          </w:rPr>
          <w:t>8</w:t>
        </w:r>
        <w:r>
          <w:fldChar w:fldCharType="end"/>
        </w:r>
      </w:p>
    </w:sdtContent>
  </w:sdt>
  <w:p w:rsidR="00E55A2A" w:rsidRDefault="00E55A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BF5" w:rsidRDefault="00B36BF5" w:rsidP="00E55A2A">
      <w:pPr>
        <w:spacing w:after="0" w:line="240" w:lineRule="auto"/>
      </w:pPr>
      <w:r>
        <w:separator/>
      </w:r>
    </w:p>
  </w:footnote>
  <w:footnote w:type="continuationSeparator" w:id="0">
    <w:p w:rsidR="00B36BF5" w:rsidRDefault="00B36BF5" w:rsidP="00E55A2A">
      <w:pPr>
        <w:spacing w:after="0" w:line="240" w:lineRule="auto"/>
      </w:pPr>
      <w:r>
        <w:continuationSeparator/>
      </w:r>
    </w:p>
  </w:footnote>
  <w:footnote w:id="1">
    <w:p w:rsidR="004510CB" w:rsidRPr="004510CB" w:rsidRDefault="004510CB" w:rsidP="004510CB">
      <w:pPr>
        <w:spacing w:line="360" w:lineRule="auto"/>
        <w:rPr>
          <w:sz w:val="20"/>
          <w:szCs w:val="20"/>
        </w:rPr>
      </w:pPr>
      <w:r>
        <w:rPr>
          <w:rStyle w:val="a9"/>
        </w:rPr>
        <w:footnoteRef/>
      </w:r>
      <w:r>
        <w:t xml:space="preserve"> </w:t>
      </w:r>
      <w:r w:rsidRPr="004510CB">
        <w:rPr>
          <w:sz w:val="20"/>
          <w:szCs w:val="20"/>
        </w:rPr>
        <w:t>Тихонова Н.Е., Горшков М.К. Средний класс в современной России. – М.,2008. – с. 7.</w:t>
      </w:r>
    </w:p>
    <w:p w:rsidR="004510CB" w:rsidRPr="004510CB" w:rsidRDefault="004510CB" w:rsidP="004510CB">
      <w:pPr>
        <w:pStyle w:val="a7"/>
      </w:pPr>
    </w:p>
  </w:footnote>
  <w:footnote w:id="2">
    <w:p w:rsidR="004510CB" w:rsidRPr="004510CB" w:rsidRDefault="004510CB" w:rsidP="004510CB">
      <w:pPr>
        <w:spacing w:line="360" w:lineRule="auto"/>
        <w:rPr>
          <w:sz w:val="20"/>
          <w:szCs w:val="20"/>
        </w:rPr>
      </w:pPr>
      <w:r w:rsidRPr="004510CB">
        <w:rPr>
          <w:rStyle w:val="a9"/>
          <w:sz w:val="20"/>
          <w:szCs w:val="20"/>
        </w:rPr>
        <w:footnoteRef/>
      </w:r>
      <w:r w:rsidRPr="004510CB">
        <w:rPr>
          <w:sz w:val="20"/>
          <w:szCs w:val="20"/>
        </w:rPr>
        <w:t xml:space="preserve"> </w:t>
      </w:r>
      <w:proofErr w:type="spellStart"/>
      <w:r w:rsidRPr="004510CB">
        <w:rPr>
          <w:sz w:val="20"/>
          <w:szCs w:val="20"/>
        </w:rPr>
        <w:t>Заславская</w:t>
      </w:r>
      <w:proofErr w:type="spellEnd"/>
      <w:r w:rsidRPr="004510CB">
        <w:rPr>
          <w:sz w:val="20"/>
          <w:szCs w:val="20"/>
        </w:rPr>
        <w:t xml:space="preserve"> Т.И. Социальная трансформация российского общества. – М., 2003.- с.471</w:t>
      </w:r>
    </w:p>
    <w:p w:rsidR="004510CB" w:rsidRDefault="004510CB" w:rsidP="004510CB">
      <w:pPr>
        <w:pStyle w:val="a7"/>
      </w:pPr>
    </w:p>
  </w:footnote>
  <w:footnote w:id="3">
    <w:p w:rsidR="00A94AFB" w:rsidRDefault="00A94AFB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8C2732">
          <w:rPr>
            <w:rStyle w:val="aa"/>
          </w:rPr>
          <w:t>http://www.kp.ru/daily/26244/3125443/</w:t>
        </w:r>
      </w:hyperlink>
      <w:r>
        <w:t xml:space="preserve">  </w:t>
      </w:r>
      <w:proofErr w:type="gramStart"/>
      <w:r>
        <w:t>Комсомольская</w:t>
      </w:r>
      <w:proofErr w:type="gramEnd"/>
      <w:r>
        <w:t xml:space="preserve"> Правда</w:t>
      </w:r>
    </w:p>
  </w:footnote>
  <w:footnote w:id="4">
    <w:p w:rsidR="001C7EBD" w:rsidRDefault="001C7EBD">
      <w:pPr>
        <w:pStyle w:val="a7"/>
      </w:pPr>
      <w:r>
        <w:rPr>
          <w:rStyle w:val="a9"/>
        </w:rPr>
        <w:footnoteRef/>
      </w:r>
      <w:r>
        <w:t xml:space="preserve"> </w:t>
      </w:r>
      <w:r w:rsidRPr="001C7EBD">
        <w:t>http://www.smolsoc.ru/index.php/home/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B21AB"/>
    <w:multiLevelType w:val="hybridMultilevel"/>
    <w:tmpl w:val="86DAF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442097"/>
    <w:multiLevelType w:val="hybridMultilevel"/>
    <w:tmpl w:val="D854A8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E8251B7"/>
    <w:multiLevelType w:val="hybridMultilevel"/>
    <w:tmpl w:val="56322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43EF0"/>
    <w:multiLevelType w:val="hybridMultilevel"/>
    <w:tmpl w:val="97B6CC7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B94"/>
    <w:rsid w:val="0005025B"/>
    <w:rsid w:val="00120C7A"/>
    <w:rsid w:val="00164A09"/>
    <w:rsid w:val="00192B86"/>
    <w:rsid w:val="001C7EBD"/>
    <w:rsid w:val="00203AB2"/>
    <w:rsid w:val="002D363F"/>
    <w:rsid w:val="003D7DE0"/>
    <w:rsid w:val="003F241C"/>
    <w:rsid w:val="004510CB"/>
    <w:rsid w:val="006715B7"/>
    <w:rsid w:val="00682B9C"/>
    <w:rsid w:val="006B5A17"/>
    <w:rsid w:val="007038BF"/>
    <w:rsid w:val="007A40D9"/>
    <w:rsid w:val="008158A7"/>
    <w:rsid w:val="008804BC"/>
    <w:rsid w:val="00950BDA"/>
    <w:rsid w:val="00A37DB6"/>
    <w:rsid w:val="00A94AFB"/>
    <w:rsid w:val="00B36BF5"/>
    <w:rsid w:val="00C403C7"/>
    <w:rsid w:val="00D32E7D"/>
    <w:rsid w:val="00D447E4"/>
    <w:rsid w:val="00D46B94"/>
    <w:rsid w:val="00E55A2A"/>
    <w:rsid w:val="00EF3601"/>
    <w:rsid w:val="00E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A2A"/>
  </w:style>
  <w:style w:type="paragraph" w:styleId="a5">
    <w:name w:val="footer"/>
    <w:basedOn w:val="a"/>
    <w:link w:val="a6"/>
    <w:uiPriority w:val="99"/>
    <w:unhideWhenUsed/>
    <w:rsid w:val="00E5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A2A"/>
  </w:style>
  <w:style w:type="paragraph" w:styleId="a7">
    <w:name w:val="footnote text"/>
    <w:basedOn w:val="a"/>
    <w:link w:val="a8"/>
    <w:uiPriority w:val="99"/>
    <w:semiHidden/>
    <w:unhideWhenUsed/>
    <w:rsid w:val="0045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4510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4510CB"/>
    <w:rPr>
      <w:vertAlign w:val="superscript"/>
    </w:rPr>
  </w:style>
  <w:style w:type="character" w:styleId="aa">
    <w:name w:val="Hyperlink"/>
    <w:basedOn w:val="a0"/>
    <w:uiPriority w:val="99"/>
    <w:unhideWhenUsed/>
    <w:rsid w:val="00A94A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A2A"/>
  </w:style>
  <w:style w:type="paragraph" w:styleId="a5">
    <w:name w:val="footer"/>
    <w:basedOn w:val="a"/>
    <w:link w:val="a6"/>
    <w:uiPriority w:val="99"/>
    <w:unhideWhenUsed/>
    <w:rsid w:val="00E5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A2A"/>
  </w:style>
  <w:style w:type="paragraph" w:styleId="a7">
    <w:name w:val="footnote text"/>
    <w:basedOn w:val="a"/>
    <w:link w:val="a8"/>
    <w:uiPriority w:val="99"/>
    <w:semiHidden/>
    <w:unhideWhenUsed/>
    <w:rsid w:val="0045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4510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4510CB"/>
    <w:rPr>
      <w:vertAlign w:val="superscript"/>
    </w:rPr>
  </w:style>
  <w:style w:type="character" w:styleId="aa">
    <w:name w:val="Hyperlink"/>
    <w:basedOn w:val="a0"/>
    <w:uiPriority w:val="99"/>
    <w:unhideWhenUsed/>
    <w:rsid w:val="00A94A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molsoc.ru/index.php/home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p.ru/daily/26244/312544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DDE0-6F09-422C-A891-6C121FF5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14</Pages>
  <Words>2924</Words>
  <Characters>16672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AnastasiaSchartner</dc:creator>
  <cp:keywords/>
  <dc:description/>
  <cp:lastModifiedBy>AnastasiaSchartner</cp:lastModifiedBy>
  <cp:revision>15</cp:revision>
  <dcterms:created xsi:type="dcterms:W3CDTF">2014-10-13T15:39:00Z</dcterms:created>
  <dcterms:modified xsi:type="dcterms:W3CDTF">2014-10-28T16:03:00Z</dcterms:modified>
</cp:coreProperties>
</file>