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6123" w:rsidRPr="00357F8A" w:rsidRDefault="007D6123" w:rsidP="007D6123">
      <w:pPr>
        <w:keepNext/>
        <w:ind w:left="-24"/>
        <w:jc w:val="center"/>
        <w:rPr>
          <w:caps/>
          <w:color w:val="000000"/>
          <w:sz w:val="20"/>
          <w:szCs w:val="20"/>
        </w:rPr>
      </w:pPr>
      <w:r w:rsidRPr="00357F8A">
        <w:rPr>
          <w:caps/>
          <w:color w:val="000000"/>
          <w:sz w:val="20"/>
          <w:szCs w:val="20"/>
        </w:rPr>
        <w:t>Министерство образования и науки Российской Федерации</w:t>
      </w:r>
    </w:p>
    <w:p w:rsidR="007D6123" w:rsidRPr="00357F8A" w:rsidRDefault="007D6123" w:rsidP="007D6123">
      <w:pPr>
        <w:keepNext/>
        <w:ind w:left="-24"/>
        <w:jc w:val="center"/>
        <w:rPr>
          <w:color w:val="000000"/>
          <w:sz w:val="22"/>
          <w:szCs w:val="22"/>
        </w:rPr>
      </w:pPr>
      <w:r w:rsidRPr="00357F8A">
        <w:rPr>
          <w:color w:val="000000"/>
          <w:sz w:val="22"/>
          <w:szCs w:val="22"/>
        </w:rPr>
        <w:t>федеральное государственное автономное образовательное учреждение</w:t>
      </w:r>
    </w:p>
    <w:p w:rsidR="007D6123" w:rsidRPr="00357F8A" w:rsidRDefault="007D6123" w:rsidP="007D6123">
      <w:pPr>
        <w:keepNext/>
        <w:ind w:left="-24"/>
        <w:jc w:val="center"/>
        <w:rPr>
          <w:color w:val="000000"/>
          <w:sz w:val="22"/>
          <w:szCs w:val="22"/>
        </w:rPr>
      </w:pPr>
      <w:r w:rsidRPr="00357F8A">
        <w:rPr>
          <w:color w:val="000000"/>
          <w:sz w:val="22"/>
          <w:szCs w:val="22"/>
        </w:rPr>
        <w:t>высшего профессионального образования</w:t>
      </w:r>
    </w:p>
    <w:p w:rsidR="007D6123" w:rsidRPr="00357F8A" w:rsidRDefault="007D6123" w:rsidP="007D6123">
      <w:pPr>
        <w:keepNext/>
        <w:jc w:val="center"/>
        <w:rPr>
          <w:b/>
          <w:color w:val="000000"/>
          <w:sz w:val="22"/>
          <w:szCs w:val="22"/>
        </w:rPr>
      </w:pPr>
      <w:r w:rsidRPr="00357F8A">
        <w:rPr>
          <w:b/>
          <w:color w:val="000000"/>
          <w:sz w:val="22"/>
          <w:szCs w:val="22"/>
        </w:rPr>
        <w:t>«Северный  (Арктический) федеральный университет имени М.В. Ломоносова»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
        <w:gridCol w:w="1449"/>
        <w:gridCol w:w="810"/>
        <w:gridCol w:w="9"/>
        <w:gridCol w:w="283"/>
        <w:gridCol w:w="320"/>
        <w:gridCol w:w="216"/>
        <w:gridCol w:w="636"/>
        <w:gridCol w:w="388"/>
        <w:gridCol w:w="236"/>
        <w:gridCol w:w="270"/>
        <w:gridCol w:w="1154"/>
        <w:gridCol w:w="182"/>
        <w:gridCol w:w="302"/>
        <w:gridCol w:w="670"/>
        <w:gridCol w:w="1155"/>
        <w:gridCol w:w="283"/>
      </w:tblGrid>
      <w:tr w:rsidR="007D6123" w:rsidRPr="00357F8A" w:rsidTr="007D6123">
        <w:trPr>
          <w:cantSplit/>
          <w:jc w:val="center"/>
        </w:trPr>
        <w:tc>
          <w:tcPr>
            <w:tcW w:w="8755" w:type="dxa"/>
            <w:gridSpan w:val="17"/>
            <w:tcBorders>
              <w:top w:val="nil"/>
              <w:left w:val="nil"/>
              <w:bottom w:val="nil"/>
              <w:right w:val="nil"/>
            </w:tcBorders>
          </w:tcPr>
          <w:p w:rsidR="007D6123" w:rsidRPr="00357F8A" w:rsidRDefault="007D6123" w:rsidP="007D6123">
            <w:pPr>
              <w:keepNext/>
              <w:jc w:val="center"/>
              <w:rPr>
                <w:color w:val="000000"/>
                <w:sz w:val="26"/>
                <w:szCs w:val="20"/>
              </w:rPr>
            </w:pPr>
          </w:p>
        </w:tc>
      </w:tr>
      <w:tr w:rsidR="007D6123" w:rsidRPr="00357F8A" w:rsidTr="007D6123">
        <w:trPr>
          <w:cantSplit/>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8080" w:type="dxa"/>
            <w:gridSpan w:val="15"/>
            <w:tcBorders>
              <w:top w:val="nil"/>
              <w:left w:val="nil"/>
              <w:bottom w:val="single" w:sz="4" w:space="0" w:color="auto"/>
              <w:right w:val="nil"/>
            </w:tcBorders>
          </w:tcPr>
          <w:p w:rsidR="007D6123" w:rsidRPr="00357F8A" w:rsidRDefault="007D6123" w:rsidP="007D6123">
            <w:pPr>
              <w:keepNext/>
              <w:jc w:val="center"/>
              <w:rPr>
                <w:color w:val="000000"/>
                <w:szCs w:val="20"/>
              </w:rPr>
            </w:pPr>
            <w:r>
              <w:rPr>
                <w:color w:val="000000"/>
                <w:szCs w:val="20"/>
              </w:rPr>
              <w:t>Бухгалтерского учета, анализа и аудита</w:t>
            </w: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cantSplit/>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8080" w:type="dxa"/>
            <w:gridSpan w:val="15"/>
            <w:tcBorders>
              <w:top w:val="nil"/>
              <w:left w:val="nil"/>
              <w:bottom w:val="nil"/>
              <w:right w:val="nil"/>
            </w:tcBorders>
          </w:tcPr>
          <w:p w:rsidR="007D6123" w:rsidRPr="00357F8A" w:rsidRDefault="007D6123" w:rsidP="007D6123">
            <w:pPr>
              <w:keepNext/>
              <w:jc w:val="center"/>
              <w:rPr>
                <w:color w:val="000000"/>
                <w:sz w:val="18"/>
                <w:szCs w:val="20"/>
              </w:rPr>
            </w:pPr>
            <w:r w:rsidRPr="00357F8A">
              <w:rPr>
                <w:color w:val="000000"/>
                <w:sz w:val="18"/>
                <w:szCs w:val="20"/>
              </w:rPr>
              <w:t>(наименование кафедры)</w:t>
            </w: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cantSplit/>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8080" w:type="dxa"/>
            <w:gridSpan w:val="15"/>
            <w:tcBorders>
              <w:top w:val="nil"/>
              <w:left w:val="nil"/>
              <w:bottom w:val="nil"/>
              <w:right w:val="nil"/>
            </w:tcBorders>
          </w:tcPr>
          <w:p w:rsidR="007D6123" w:rsidRPr="00357F8A" w:rsidRDefault="007D6123" w:rsidP="007D6123">
            <w:pPr>
              <w:keepNext/>
              <w:jc w:val="center"/>
              <w:rPr>
                <w:color w:val="000000"/>
                <w:szCs w:val="20"/>
              </w:rPr>
            </w:pPr>
            <w:r>
              <w:rPr>
                <w:color w:val="000000"/>
                <w:szCs w:val="20"/>
              </w:rPr>
              <w:t>Кирьяновой Анны</w:t>
            </w: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cantSplit/>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8080" w:type="dxa"/>
            <w:gridSpan w:val="15"/>
            <w:tcBorders>
              <w:top w:val="nil"/>
              <w:left w:val="nil"/>
              <w:right w:val="nil"/>
            </w:tcBorders>
          </w:tcPr>
          <w:p w:rsidR="007D6123" w:rsidRPr="00357F8A" w:rsidRDefault="007D6123" w:rsidP="007D6123">
            <w:pPr>
              <w:keepNext/>
              <w:jc w:val="center"/>
              <w:rPr>
                <w:color w:val="000000"/>
                <w:szCs w:val="20"/>
              </w:rPr>
            </w:pPr>
            <w:r>
              <w:rPr>
                <w:color w:val="000000"/>
                <w:szCs w:val="20"/>
              </w:rPr>
              <w:t>Андреевны</w:t>
            </w: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cantSplit/>
          <w:jc w:val="center"/>
        </w:trPr>
        <w:tc>
          <w:tcPr>
            <w:tcW w:w="392" w:type="dxa"/>
            <w:tcBorders>
              <w:top w:val="nil"/>
              <w:left w:val="nil"/>
              <w:bottom w:val="nil"/>
              <w:right w:val="nil"/>
            </w:tcBorders>
          </w:tcPr>
          <w:p w:rsidR="007D6123" w:rsidRPr="00357F8A" w:rsidRDefault="007D6123" w:rsidP="007D6123">
            <w:pPr>
              <w:keepNext/>
              <w:jc w:val="center"/>
              <w:rPr>
                <w:color w:val="000000"/>
                <w:sz w:val="18"/>
                <w:szCs w:val="20"/>
              </w:rPr>
            </w:pPr>
          </w:p>
        </w:tc>
        <w:tc>
          <w:tcPr>
            <w:tcW w:w="8080" w:type="dxa"/>
            <w:gridSpan w:val="15"/>
            <w:tcBorders>
              <w:left w:val="nil"/>
              <w:bottom w:val="nil"/>
              <w:right w:val="nil"/>
            </w:tcBorders>
          </w:tcPr>
          <w:p w:rsidR="007D6123" w:rsidRPr="00357F8A" w:rsidRDefault="007D6123" w:rsidP="007D6123">
            <w:pPr>
              <w:keepNext/>
              <w:jc w:val="center"/>
              <w:rPr>
                <w:color w:val="000000"/>
                <w:sz w:val="18"/>
                <w:szCs w:val="20"/>
              </w:rPr>
            </w:pPr>
            <w:r w:rsidRPr="00357F8A">
              <w:rPr>
                <w:color w:val="000000"/>
                <w:sz w:val="18"/>
                <w:szCs w:val="20"/>
              </w:rPr>
              <w:t>(фамилия, имя, отчество студента)</w:t>
            </w:r>
          </w:p>
        </w:tc>
        <w:tc>
          <w:tcPr>
            <w:tcW w:w="283" w:type="dxa"/>
            <w:tcBorders>
              <w:top w:val="nil"/>
              <w:left w:val="nil"/>
              <w:bottom w:val="nil"/>
              <w:right w:val="nil"/>
            </w:tcBorders>
          </w:tcPr>
          <w:p w:rsidR="007D6123" w:rsidRPr="00357F8A" w:rsidRDefault="007D6123" w:rsidP="007D6123">
            <w:pPr>
              <w:keepNext/>
              <w:jc w:val="center"/>
              <w:rPr>
                <w:color w:val="000000"/>
                <w:sz w:val="18"/>
                <w:szCs w:val="20"/>
              </w:rPr>
            </w:pPr>
          </w:p>
        </w:tc>
      </w:tr>
      <w:tr w:rsidR="007D6123" w:rsidRPr="00357F8A" w:rsidTr="007D6123">
        <w:trPr>
          <w:cantSplit/>
          <w:jc w:val="center"/>
        </w:trPr>
        <w:tc>
          <w:tcPr>
            <w:tcW w:w="392" w:type="dxa"/>
            <w:tcBorders>
              <w:top w:val="nil"/>
              <w:left w:val="nil"/>
              <w:bottom w:val="nil"/>
              <w:right w:val="nil"/>
            </w:tcBorders>
          </w:tcPr>
          <w:p w:rsidR="007D6123" w:rsidRPr="00357F8A" w:rsidRDefault="007D6123" w:rsidP="007D6123">
            <w:pPr>
              <w:keepNext/>
              <w:jc w:val="center"/>
              <w:rPr>
                <w:color w:val="000000"/>
                <w:sz w:val="18"/>
                <w:szCs w:val="20"/>
              </w:rPr>
            </w:pPr>
          </w:p>
        </w:tc>
        <w:tc>
          <w:tcPr>
            <w:tcW w:w="8080" w:type="dxa"/>
            <w:gridSpan w:val="15"/>
            <w:tcBorders>
              <w:top w:val="nil"/>
              <w:left w:val="nil"/>
              <w:bottom w:val="nil"/>
              <w:right w:val="nil"/>
            </w:tcBorders>
          </w:tcPr>
          <w:p w:rsidR="007D6123" w:rsidRPr="00357F8A" w:rsidRDefault="007D6123" w:rsidP="007D6123">
            <w:pPr>
              <w:keepNext/>
              <w:jc w:val="center"/>
              <w:rPr>
                <w:color w:val="000000"/>
                <w:sz w:val="18"/>
                <w:szCs w:val="20"/>
              </w:rPr>
            </w:pPr>
          </w:p>
        </w:tc>
        <w:tc>
          <w:tcPr>
            <w:tcW w:w="283" w:type="dxa"/>
            <w:tcBorders>
              <w:top w:val="nil"/>
              <w:left w:val="nil"/>
              <w:bottom w:val="nil"/>
              <w:right w:val="nil"/>
            </w:tcBorders>
          </w:tcPr>
          <w:p w:rsidR="007D6123" w:rsidRPr="00357F8A" w:rsidRDefault="007D6123" w:rsidP="007D6123">
            <w:pPr>
              <w:keepNext/>
              <w:jc w:val="center"/>
              <w:rPr>
                <w:color w:val="000000"/>
                <w:sz w:val="18"/>
                <w:szCs w:val="20"/>
              </w:rPr>
            </w:pPr>
          </w:p>
        </w:tc>
      </w:tr>
      <w:tr w:rsidR="007D6123" w:rsidRPr="00357F8A" w:rsidTr="007D6123">
        <w:trPr>
          <w:cantSplit/>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1449" w:type="dxa"/>
            <w:tcBorders>
              <w:top w:val="nil"/>
              <w:left w:val="nil"/>
              <w:bottom w:val="nil"/>
              <w:right w:val="nil"/>
            </w:tcBorders>
          </w:tcPr>
          <w:p w:rsidR="007D6123" w:rsidRPr="00357F8A" w:rsidRDefault="007D6123" w:rsidP="007D6123">
            <w:pPr>
              <w:keepNext/>
              <w:jc w:val="right"/>
              <w:rPr>
                <w:color w:val="000000"/>
                <w:szCs w:val="20"/>
              </w:rPr>
            </w:pPr>
            <w:r w:rsidRPr="00357F8A">
              <w:rPr>
                <w:color w:val="000000"/>
                <w:szCs w:val="20"/>
              </w:rPr>
              <w:t>Институт</w:t>
            </w:r>
          </w:p>
        </w:tc>
        <w:tc>
          <w:tcPr>
            <w:tcW w:w="1422" w:type="dxa"/>
            <w:gridSpan w:val="4"/>
            <w:tcBorders>
              <w:top w:val="nil"/>
              <w:left w:val="nil"/>
              <w:bottom w:val="single" w:sz="4" w:space="0" w:color="auto"/>
              <w:right w:val="nil"/>
            </w:tcBorders>
          </w:tcPr>
          <w:p w:rsidR="007D6123" w:rsidRPr="00357F8A" w:rsidRDefault="007D6123" w:rsidP="007D6123">
            <w:pPr>
              <w:keepNext/>
              <w:jc w:val="center"/>
              <w:rPr>
                <w:color w:val="000000"/>
                <w:szCs w:val="20"/>
              </w:rPr>
            </w:pPr>
            <w:r>
              <w:rPr>
                <w:color w:val="000000"/>
                <w:szCs w:val="20"/>
              </w:rPr>
              <w:t>ЗФЭИ</w:t>
            </w:r>
          </w:p>
        </w:tc>
        <w:tc>
          <w:tcPr>
            <w:tcW w:w="852" w:type="dxa"/>
            <w:gridSpan w:val="2"/>
            <w:tcBorders>
              <w:top w:val="nil"/>
              <w:left w:val="nil"/>
              <w:bottom w:val="nil"/>
              <w:right w:val="nil"/>
            </w:tcBorders>
          </w:tcPr>
          <w:p w:rsidR="007D6123" w:rsidRPr="00357F8A" w:rsidRDefault="007D6123" w:rsidP="007D6123">
            <w:pPr>
              <w:keepNext/>
              <w:jc w:val="right"/>
              <w:rPr>
                <w:color w:val="000000"/>
                <w:szCs w:val="20"/>
              </w:rPr>
            </w:pPr>
            <w:r w:rsidRPr="00357F8A">
              <w:rPr>
                <w:color w:val="000000"/>
                <w:szCs w:val="20"/>
              </w:rPr>
              <w:t>курс</w:t>
            </w:r>
          </w:p>
        </w:tc>
        <w:tc>
          <w:tcPr>
            <w:tcW w:w="894" w:type="dxa"/>
            <w:gridSpan w:val="3"/>
            <w:tcBorders>
              <w:top w:val="nil"/>
              <w:left w:val="nil"/>
              <w:bottom w:val="single" w:sz="4" w:space="0" w:color="auto"/>
              <w:right w:val="nil"/>
            </w:tcBorders>
          </w:tcPr>
          <w:p w:rsidR="007D6123" w:rsidRPr="00357F8A" w:rsidRDefault="007D6123" w:rsidP="007D6123">
            <w:pPr>
              <w:keepNext/>
              <w:jc w:val="center"/>
              <w:rPr>
                <w:color w:val="000000"/>
                <w:szCs w:val="20"/>
              </w:rPr>
            </w:pPr>
            <w:r>
              <w:rPr>
                <w:color w:val="000000"/>
                <w:szCs w:val="20"/>
              </w:rPr>
              <w:t>4</w:t>
            </w:r>
          </w:p>
        </w:tc>
        <w:tc>
          <w:tcPr>
            <w:tcW w:w="1154" w:type="dxa"/>
            <w:tcBorders>
              <w:top w:val="nil"/>
              <w:left w:val="nil"/>
              <w:bottom w:val="nil"/>
              <w:right w:val="nil"/>
            </w:tcBorders>
          </w:tcPr>
          <w:p w:rsidR="007D6123" w:rsidRPr="00357F8A" w:rsidRDefault="007D6123" w:rsidP="007D6123">
            <w:pPr>
              <w:keepNext/>
              <w:jc w:val="right"/>
              <w:rPr>
                <w:color w:val="000000"/>
                <w:szCs w:val="20"/>
              </w:rPr>
            </w:pPr>
            <w:r w:rsidRPr="00357F8A">
              <w:rPr>
                <w:color w:val="000000"/>
                <w:szCs w:val="20"/>
              </w:rPr>
              <w:t>группа</w:t>
            </w:r>
          </w:p>
        </w:tc>
        <w:tc>
          <w:tcPr>
            <w:tcW w:w="1154" w:type="dxa"/>
            <w:gridSpan w:val="3"/>
            <w:tcBorders>
              <w:top w:val="nil"/>
              <w:left w:val="nil"/>
              <w:bottom w:val="single" w:sz="4" w:space="0" w:color="auto"/>
              <w:right w:val="nil"/>
            </w:tcBorders>
          </w:tcPr>
          <w:p w:rsidR="007D6123" w:rsidRPr="00357F8A" w:rsidRDefault="007D6123" w:rsidP="007D6123">
            <w:pPr>
              <w:keepNext/>
              <w:jc w:val="center"/>
              <w:rPr>
                <w:color w:val="000000"/>
                <w:szCs w:val="20"/>
              </w:rPr>
            </w:pPr>
            <w:r>
              <w:rPr>
                <w:color w:val="000000"/>
                <w:szCs w:val="20"/>
              </w:rPr>
              <w:t>Периферия</w:t>
            </w:r>
          </w:p>
        </w:tc>
        <w:tc>
          <w:tcPr>
            <w:tcW w:w="1155" w:type="dxa"/>
            <w:tcBorders>
              <w:top w:val="nil"/>
              <w:left w:val="nil"/>
              <w:bottom w:val="nil"/>
              <w:right w:val="nil"/>
            </w:tcBorders>
          </w:tcPr>
          <w:p w:rsidR="007D6123" w:rsidRPr="00357F8A" w:rsidRDefault="007D6123" w:rsidP="007D6123">
            <w:pPr>
              <w:keepNext/>
              <w:jc w:val="center"/>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cantSplit/>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8080" w:type="dxa"/>
            <w:gridSpan w:val="15"/>
            <w:tcBorders>
              <w:top w:val="nil"/>
              <w:left w:val="nil"/>
              <w:bottom w:val="nil"/>
              <w:right w:val="nil"/>
            </w:tcBorders>
          </w:tcPr>
          <w:p w:rsidR="007D6123" w:rsidRPr="00357F8A" w:rsidRDefault="007D6123" w:rsidP="007D6123">
            <w:pPr>
              <w:keepNext/>
              <w:jc w:val="center"/>
              <w:rPr>
                <w:color w:val="000000"/>
                <w:szCs w:val="20"/>
              </w:rPr>
            </w:pPr>
            <w:r>
              <w:rPr>
                <w:color w:val="000000"/>
                <w:szCs w:val="20"/>
              </w:rPr>
              <w:t>БУАиА № личного дела 3830308</w:t>
            </w: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cantSplit/>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8080" w:type="dxa"/>
            <w:gridSpan w:val="15"/>
            <w:tcBorders>
              <w:top w:val="nil"/>
              <w:left w:val="nil"/>
              <w:bottom w:val="nil"/>
              <w:right w:val="nil"/>
            </w:tcBorders>
          </w:tcPr>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tblGrid>
            <w:tr w:rsidR="007D6123" w:rsidRPr="00357F8A" w:rsidTr="007D6123">
              <w:trPr>
                <w:cantSplit/>
                <w:jc w:val="center"/>
              </w:trPr>
              <w:tc>
                <w:tcPr>
                  <w:tcW w:w="8080" w:type="dxa"/>
                  <w:tcBorders>
                    <w:top w:val="nil"/>
                    <w:left w:val="nil"/>
                    <w:right w:val="nil"/>
                  </w:tcBorders>
                </w:tcPr>
                <w:p w:rsidR="007D6123" w:rsidRPr="00357F8A" w:rsidRDefault="007D6123" w:rsidP="007D6123">
                  <w:pPr>
                    <w:keepNext/>
                    <w:ind w:firstLine="540"/>
                    <w:jc w:val="center"/>
                    <w:rPr>
                      <w:sz w:val="16"/>
                    </w:rPr>
                  </w:pPr>
                </w:p>
              </w:tc>
            </w:tr>
            <w:tr w:rsidR="007D6123" w:rsidRPr="00357F8A" w:rsidTr="007D6123">
              <w:trPr>
                <w:cantSplit/>
                <w:jc w:val="center"/>
              </w:trPr>
              <w:tc>
                <w:tcPr>
                  <w:tcW w:w="8080" w:type="dxa"/>
                  <w:tcBorders>
                    <w:top w:val="nil"/>
                    <w:left w:val="nil"/>
                    <w:bottom w:val="nil"/>
                    <w:right w:val="nil"/>
                  </w:tcBorders>
                </w:tcPr>
                <w:p w:rsidR="007D6123" w:rsidRPr="00357F8A" w:rsidRDefault="007D6123" w:rsidP="007D6123">
                  <w:pPr>
                    <w:keepNext/>
                    <w:jc w:val="center"/>
                    <w:rPr>
                      <w:sz w:val="18"/>
                      <w:szCs w:val="18"/>
                    </w:rPr>
                  </w:pPr>
                  <w:r w:rsidRPr="00357F8A">
                    <w:rPr>
                      <w:sz w:val="18"/>
                      <w:szCs w:val="18"/>
                    </w:rPr>
                    <w:t>(код и наименование направления подготовки/специальности)</w:t>
                  </w:r>
                </w:p>
              </w:tc>
            </w:tr>
          </w:tbl>
          <w:p w:rsidR="007D6123" w:rsidRPr="00357F8A" w:rsidRDefault="007D6123" w:rsidP="007D6123">
            <w:pPr>
              <w:keepNext/>
              <w:jc w:val="center"/>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cantSplit/>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8080" w:type="dxa"/>
            <w:gridSpan w:val="15"/>
            <w:tcBorders>
              <w:top w:val="nil"/>
              <w:left w:val="nil"/>
              <w:bottom w:val="nil"/>
              <w:right w:val="nil"/>
            </w:tcBorders>
          </w:tcPr>
          <w:p w:rsidR="007D6123" w:rsidRPr="00357F8A" w:rsidRDefault="007D6123" w:rsidP="007D6123">
            <w:pPr>
              <w:keepNext/>
              <w:jc w:val="center"/>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cantSplit/>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8080" w:type="dxa"/>
            <w:gridSpan w:val="15"/>
            <w:tcBorders>
              <w:top w:val="nil"/>
              <w:left w:val="nil"/>
              <w:bottom w:val="nil"/>
              <w:right w:val="nil"/>
            </w:tcBorders>
          </w:tcPr>
          <w:p w:rsidR="007D6123" w:rsidRPr="003D07DE" w:rsidRDefault="007D6123" w:rsidP="007D6123">
            <w:pPr>
              <w:keepNext/>
              <w:widowControl w:val="0"/>
              <w:ind w:firstLine="15"/>
              <w:jc w:val="center"/>
              <w:outlineLvl w:val="2"/>
              <w:rPr>
                <w:b/>
                <w:noProof/>
                <w:kern w:val="2"/>
                <w:szCs w:val="28"/>
              </w:rPr>
            </w:pPr>
            <w:bookmarkStart w:id="0" w:name="_Toc340237977"/>
            <w:bookmarkStart w:id="1" w:name="_Toc340238390"/>
            <w:bookmarkStart w:id="2" w:name="_Toc340239088"/>
            <w:bookmarkStart w:id="3" w:name="_Toc340239297"/>
            <w:bookmarkStart w:id="4" w:name="_Toc340567535"/>
            <w:bookmarkStart w:id="5" w:name="_Toc340756799"/>
            <w:r>
              <w:rPr>
                <w:b/>
                <w:noProof/>
                <w:kern w:val="2"/>
                <w:szCs w:val="28"/>
              </w:rPr>
              <w:t xml:space="preserve">КОНТРОЛЬНАЯ </w:t>
            </w:r>
            <w:r w:rsidRPr="003D07DE">
              <w:rPr>
                <w:b/>
                <w:noProof/>
                <w:kern w:val="2"/>
                <w:szCs w:val="28"/>
              </w:rPr>
              <w:t>РАБОТА</w:t>
            </w:r>
            <w:bookmarkEnd w:id="0"/>
            <w:bookmarkEnd w:id="1"/>
            <w:bookmarkEnd w:id="2"/>
            <w:bookmarkEnd w:id="3"/>
            <w:bookmarkEnd w:id="4"/>
            <w:bookmarkEnd w:id="5"/>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cantSplit/>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8080" w:type="dxa"/>
            <w:gridSpan w:val="15"/>
            <w:tcBorders>
              <w:top w:val="nil"/>
              <w:left w:val="nil"/>
              <w:bottom w:val="nil"/>
              <w:right w:val="nil"/>
            </w:tcBorders>
          </w:tcPr>
          <w:p w:rsidR="007D6123" w:rsidRPr="00357F8A" w:rsidRDefault="007D6123" w:rsidP="007D6123">
            <w:pPr>
              <w:keepNext/>
              <w:widowControl w:val="0"/>
              <w:ind w:firstLine="720"/>
              <w:outlineLvl w:val="2"/>
              <w:rPr>
                <w:noProof/>
                <w:kern w:val="2"/>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2268" w:type="dxa"/>
            <w:gridSpan w:val="3"/>
            <w:tcBorders>
              <w:top w:val="nil"/>
              <w:left w:val="nil"/>
              <w:bottom w:val="nil"/>
              <w:right w:val="nil"/>
            </w:tcBorders>
          </w:tcPr>
          <w:p w:rsidR="007D6123" w:rsidRPr="00357F8A" w:rsidRDefault="007D6123" w:rsidP="007D6123">
            <w:pPr>
              <w:keepNext/>
              <w:ind w:left="-90"/>
              <w:rPr>
                <w:color w:val="000000"/>
                <w:szCs w:val="20"/>
              </w:rPr>
            </w:pPr>
            <w:r w:rsidRPr="00357F8A">
              <w:rPr>
                <w:color w:val="000000"/>
                <w:szCs w:val="20"/>
              </w:rPr>
              <w:t>По дисциплине</w:t>
            </w:r>
          </w:p>
        </w:tc>
        <w:tc>
          <w:tcPr>
            <w:tcW w:w="5812" w:type="dxa"/>
            <w:gridSpan w:val="12"/>
            <w:tcBorders>
              <w:top w:val="nil"/>
              <w:left w:val="nil"/>
              <w:bottom w:val="single" w:sz="4" w:space="0" w:color="auto"/>
              <w:right w:val="nil"/>
            </w:tcBorders>
          </w:tcPr>
          <w:p w:rsidR="007D6123" w:rsidRPr="00357F8A" w:rsidRDefault="007D6123" w:rsidP="007D6123">
            <w:pPr>
              <w:keepNext/>
              <w:jc w:val="center"/>
              <w:rPr>
                <w:color w:val="000000"/>
                <w:szCs w:val="20"/>
              </w:rPr>
            </w:pPr>
            <w:r>
              <w:rPr>
                <w:color w:val="000000"/>
                <w:szCs w:val="20"/>
              </w:rPr>
              <w:t>Бухгалтерский (финансовый) учет</w:t>
            </w: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8080" w:type="dxa"/>
            <w:gridSpan w:val="15"/>
            <w:tcBorders>
              <w:top w:val="nil"/>
              <w:left w:val="nil"/>
              <w:bottom w:val="single" w:sz="4" w:space="0" w:color="auto"/>
              <w:right w:val="nil"/>
            </w:tcBorders>
          </w:tcPr>
          <w:p w:rsidR="007D6123" w:rsidRPr="00357F8A" w:rsidRDefault="007D6123" w:rsidP="007D6123">
            <w:pPr>
              <w:keepNext/>
              <w:jc w:val="center"/>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2268" w:type="dxa"/>
            <w:gridSpan w:val="3"/>
            <w:tcBorders>
              <w:top w:val="nil"/>
              <w:left w:val="nil"/>
              <w:bottom w:val="nil"/>
              <w:right w:val="nil"/>
            </w:tcBorders>
          </w:tcPr>
          <w:p w:rsidR="007D6123" w:rsidRPr="00357F8A" w:rsidRDefault="007D6123" w:rsidP="007D6123">
            <w:pPr>
              <w:keepNext/>
              <w:ind w:left="-90"/>
              <w:rPr>
                <w:color w:val="000000"/>
                <w:szCs w:val="20"/>
              </w:rPr>
            </w:pPr>
            <w:r w:rsidRPr="00357F8A">
              <w:rPr>
                <w:color w:val="000000"/>
                <w:szCs w:val="20"/>
              </w:rPr>
              <w:t>На тему</w:t>
            </w:r>
          </w:p>
        </w:tc>
        <w:tc>
          <w:tcPr>
            <w:tcW w:w="5812" w:type="dxa"/>
            <w:gridSpan w:val="12"/>
            <w:tcBorders>
              <w:top w:val="single" w:sz="4" w:space="0" w:color="auto"/>
              <w:left w:val="nil"/>
              <w:bottom w:val="nil"/>
              <w:right w:val="nil"/>
            </w:tcBorders>
          </w:tcPr>
          <w:p w:rsidR="007D6123" w:rsidRPr="00357F8A" w:rsidRDefault="007D6123" w:rsidP="007D6123">
            <w:pPr>
              <w:keepNext/>
              <w:jc w:val="center"/>
              <w:rPr>
                <w:color w:val="000000"/>
                <w:szCs w:val="20"/>
              </w:rPr>
            </w:pPr>
            <w:r>
              <w:rPr>
                <w:color w:val="000000"/>
                <w:szCs w:val="20"/>
              </w:rPr>
              <w:t>13 вариант</w:t>
            </w: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cantSplit/>
          <w:jc w:val="center"/>
        </w:trPr>
        <w:tc>
          <w:tcPr>
            <w:tcW w:w="392" w:type="dxa"/>
            <w:tcBorders>
              <w:top w:val="nil"/>
              <w:left w:val="nil"/>
              <w:bottom w:val="nil"/>
              <w:right w:val="nil"/>
            </w:tcBorders>
          </w:tcPr>
          <w:p w:rsidR="007D6123" w:rsidRPr="00357F8A" w:rsidRDefault="007D6123" w:rsidP="007D6123">
            <w:pPr>
              <w:keepNext/>
              <w:jc w:val="center"/>
              <w:rPr>
                <w:color w:val="000000"/>
                <w:sz w:val="18"/>
                <w:szCs w:val="20"/>
              </w:rPr>
            </w:pPr>
          </w:p>
        </w:tc>
        <w:tc>
          <w:tcPr>
            <w:tcW w:w="2268" w:type="dxa"/>
            <w:gridSpan w:val="3"/>
            <w:tcBorders>
              <w:top w:val="nil"/>
              <w:left w:val="nil"/>
              <w:bottom w:val="nil"/>
              <w:right w:val="nil"/>
            </w:tcBorders>
          </w:tcPr>
          <w:p w:rsidR="007D6123" w:rsidRPr="00357F8A" w:rsidRDefault="007D6123" w:rsidP="007D6123">
            <w:pPr>
              <w:keepNext/>
              <w:rPr>
                <w:color w:val="000000"/>
                <w:sz w:val="18"/>
                <w:szCs w:val="20"/>
              </w:rPr>
            </w:pPr>
          </w:p>
        </w:tc>
        <w:tc>
          <w:tcPr>
            <w:tcW w:w="5812" w:type="dxa"/>
            <w:gridSpan w:val="12"/>
            <w:tcBorders>
              <w:top w:val="single" w:sz="4" w:space="0" w:color="auto"/>
              <w:left w:val="nil"/>
              <w:bottom w:val="nil"/>
              <w:right w:val="nil"/>
            </w:tcBorders>
          </w:tcPr>
          <w:p w:rsidR="007D6123" w:rsidRPr="00357F8A" w:rsidRDefault="007D6123" w:rsidP="007D6123">
            <w:pPr>
              <w:keepNext/>
              <w:ind w:firstLine="1186"/>
              <w:rPr>
                <w:color w:val="000000"/>
                <w:sz w:val="18"/>
                <w:szCs w:val="20"/>
              </w:rPr>
            </w:pPr>
            <w:r w:rsidRPr="00357F8A">
              <w:rPr>
                <w:color w:val="000000"/>
                <w:sz w:val="18"/>
                <w:szCs w:val="20"/>
              </w:rPr>
              <w:t>(наименование темы)</w:t>
            </w:r>
          </w:p>
        </w:tc>
        <w:tc>
          <w:tcPr>
            <w:tcW w:w="283" w:type="dxa"/>
            <w:tcBorders>
              <w:top w:val="nil"/>
              <w:left w:val="nil"/>
              <w:bottom w:val="nil"/>
              <w:right w:val="nil"/>
            </w:tcBorders>
          </w:tcPr>
          <w:p w:rsidR="007D6123" w:rsidRPr="00357F8A" w:rsidRDefault="007D6123" w:rsidP="007D6123">
            <w:pPr>
              <w:keepNext/>
              <w:jc w:val="center"/>
              <w:rPr>
                <w:color w:val="000000"/>
                <w:sz w:val="18"/>
                <w:szCs w:val="20"/>
              </w:rPr>
            </w:pPr>
          </w:p>
        </w:tc>
      </w:tr>
      <w:tr w:rsidR="007D6123" w:rsidRPr="00357F8A" w:rsidTr="007D6123">
        <w:trPr>
          <w:jc w:val="center"/>
        </w:trPr>
        <w:tc>
          <w:tcPr>
            <w:tcW w:w="392" w:type="dxa"/>
            <w:tcBorders>
              <w:top w:val="nil"/>
              <w:left w:val="nil"/>
              <w:bottom w:val="nil"/>
              <w:right w:val="nil"/>
            </w:tcBorders>
          </w:tcPr>
          <w:p w:rsidR="007D6123" w:rsidRPr="00357F8A" w:rsidRDefault="007D6123" w:rsidP="007D6123">
            <w:pPr>
              <w:keepNext/>
              <w:jc w:val="center"/>
              <w:rPr>
                <w:color w:val="000000"/>
                <w:sz w:val="16"/>
                <w:szCs w:val="20"/>
              </w:rPr>
            </w:pPr>
          </w:p>
        </w:tc>
        <w:tc>
          <w:tcPr>
            <w:tcW w:w="8080" w:type="dxa"/>
            <w:gridSpan w:val="15"/>
            <w:tcBorders>
              <w:top w:val="nil"/>
              <w:left w:val="nil"/>
              <w:bottom w:val="nil"/>
              <w:right w:val="nil"/>
            </w:tcBorders>
          </w:tcPr>
          <w:p w:rsidR="007D6123" w:rsidRPr="00357F8A" w:rsidRDefault="007D6123" w:rsidP="007D6123">
            <w:pPr>
              <w:keepNext/>
              <w:jc w:val="center"/>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 w:val="16"/>
                <w:szCs w:val="20"/>
              </w:rPr>
            </w:pPr>
          </w:p>
        </w:tc>
      </w:tr>
      <w:tr w:rsidR="007D6123" w:rsidRPr="00357F8A" w:rsidTr="007D6123">
        <w:trPr>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8080" w:type="dxa"/>
            <w:gridSpan w:val="15"/>
            <w:tcBorders>
              <w:top w:val="single" w:sz="4" w:space="0" w:color="auto"/>
              <w:left w:val="nil"/>
              <w:bottom w:val="nil"/>
              <w:right w:val="nil"/>
            </w:tcBorders>
          </w:tcPr>
          <w:p w:rsidR="007D6123" w:rsidRPr="00357F8A" w:rsidRDefault="007D6123" w:rsidP="007D6123">
            <w:pPr>
              <w:keepNext/>
              <w:jc w:val="center"/>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2268" w:type="dxa"/>
            <w:gridSpan w:val="3"/>
            <w:tcBorders>
              <w:top w:val="single" w:sz="4" w:space="0" w:color="auto"/>
              <w:left w:val="nil"/>
              <w:bottom w:val="nil"/>
              <w:right w:val="nil"/>
            </w:tcBorders>
          </w:tcPr>
          <w:p w:rsidR="007D6123" w:rsidRPr="00357F8A" w:rsidRDefault="007D6123" w:rsidP="007D6123">
            <w:pPr>
              <w:keepNext/>
              <w:rPr>
                <w:color w:val="000000"/>
                <w:szCs w:val="20"/>
              </w:rPr>
            </w:pPr>
          </w:p>
        </w:tc>
        <w:tc>
          <w:tcPr>
            <w:tcW w:w="283" w:type="dxa"/>
            <w:tcBorders>
              <w:top w:val="single" w:sz="4" w:space="0" w:color="auto"/>
              <w:left w:val="nil"/>
              <w:bottom w:val="nil"/>
              <w:right w:val="nil"/>
            </w:tcBorders>
          </w:tcPr>
          <w:p w:rsidR="007D6123" w:rsidRPr="00357F8A" w:rsidRDefault="007D6123" w:rsidP="007D6123">
            <w:pPr>
              <w:keepNext/>
              <w:jc w:val="center"/>
              <w:rPr>
                <w:color w:val="000000"/>
                <w:szCs w:val="20"/>
              </w:rPr>
            </w:pPr>
          </w:p>
        </w:tc>
        <w:tc>
          <w:tcPr>
            <w:tcW w:w="1560" w:type="dxa"/>
            <w:gridSpan w:val="4"/>
            <w:tcBorders>
              <w:top w:val="single" w:sz="4" w:space="0" w:color="auto"/>
              <w:left w:val="nil"/>
              <w:bottom w:val="nil"/>
              <w:right w:val="nil"/>
            </w:tcBorders>
          </w:tcPr>
          <w:p w:rsidR="007D6123" w:rsidRPr="00357F8A" w:rsidRDefault="007D6123" w:rsidP="007D6123">
            <w:pPr>
              <w:keepNext/>
              <w:jc w:val="center"/>
              <w:rPr>
                <w:color w:val="000000"/>
                <w:szCs w:val="20"/>
              </w:rPr>
            </w:pPr>
          </w:p>
        </w:tc>
        <w:tc>
          <w:tcPr>
            <w:tcW w:w="236" w:type="dxa"/>
            <w:tcBorders>
              <w:top w:val="single" w:sz="4" w:space="0" w:color="auto"/>
              <w:left w:val="nil"/>
              <w:bottom w:val="nil"/>
              <w:right w:val="nil"/>
            </w:tcBorders>
          </w:tcPr>
          <w:p w:rsidR="007D6123" w:rsidRPr="00357F8A" w:rsidRDefault="007D6123" w:rsidP="007D6123">
            <w:pPr>
              <w:keepNext/>
              <w:jc w:val="center"/>
              <w:rPr>
                <w:color w:val="000000"/>
                <w:szCs w:val="20"/>
              </w:rPr>
            </w:pPr>
          </w:p>
        </w:tc>
        <w:tc>
          <w:tcPr>
            <w:tcW w:w="1606" w:type="dxa"/>
            <w:gridSpan w:val="3"/>
            <w:tcBorders>
              <w:top w:val="single" w:sz="4" w:space="0" w:color="auto"/>
              <w:left w:val="nil"/>
              <w:bottom w:val="nil"/>
              <w:right w:val="nil"/>
            </w:tcBorders>
          </w:tcPr>
          <w:p w:rsidR="007D6123" w:rsidRPr="00357F8A" w:rsidRDefault="007D6123" w:rsidP="007D6123">
            <w:pPr>
              <w:keepNext/>
              <w:jc w:val="center"/>
              <w:rPr>
                <w:color w:val="000000"/>
                <w:szCs w:val="20"/>
              </w:rPr>
            </w:pPr>
          </w:p>
        </w:tc>
        <w:tc>
          <w:tcPr>
            <w:tcW w:w="302" w:type="dxa"/>
            <w:tcBorders>
              <w:top w:val="single" w:sz="4" w:space="0" w:color="auto"/>
              <w:left w:val="nil"/>
              <w:bottom w:val="nil"/>
              <w:right w:val="nil"/>
            </w:tcBorders>
          </w:tcPr>
          <w:p w:rsidR="007D6123" w:rsidRPr="00357F8A" w:rsidRDefault="007D6123" w:rsidP="007D6123">
            <w:pPr>
              <w:keepNext/>
              <w:jc w:val="center"/>
              <w:rPr>
                <w:color w:val="000000"/>
                <w:szCs w:val="20"/>
              </w:rPr>
            </w:pPr>
          </w:p>
        </w:tc>
        <w:tc>
          <w:tcPr>
            <w:tcW w:w="1825" w:type="dxa"/>
            <w:gridSpan w:val="2"/>
            <w:tcBorders>
              <w:top w:val="single" w:sz="4" w:space="0" w:color="auto"/>
              <w:left w:val="nil"/>
              <w:bottom w:val="nil"/>
              <w:right w:val="nil"/>
            </w:tcBorders>
          </w:tcPr>
          <w:p w:rsidR="007D6123" w:rsidRPr="00357F8A" w:rsidRDefault="007D6123" w:rsidP="007D6123">
            <w:pPr>
              <w:keepNext/>
              <w:jc w:val="center"/>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2268" w:type="dxa"/>
            <w:gridSpan w:val="3"/>
            <w:tcBorders>
              <w:top w:val="nil"/>
              <w:left w:val="nil"/>
              <w:bottom w:val="nil"/>
              <w:right w:val="nil"/>
            </w:tcBorders>
          </w:tcPr>
          <w:p w:rsidR="007D6123" w:rsidRPr="00357F8A" w:rsidRDefault="007D6123" w:rsidP="007D6123">
            <w:pPr>
              <w:keepNext/>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c>
          <w:tcPr>
            <w:tcW w:w="1560" w:type="dxa"/>
            <w:gridSpan w:val="4"/>
            <w:tcBorders>
              <w:top w:val="nil"/>
              <w:left w:val="nil"/>
              <w:bottom w:val="nil"/>
              <w:right w:val="nil"/>
            </w:tcBorders>
          </w:tcPr>
          <w:p w:rsidR="007D6123" w:rsidRPr="00357F8A" w:rsidRDefault="007D6123" w:rsidP="007D6123">
            <w:pPr>
              <w:keepNext/>
              <w:jc w:val="center"/>
              <w:rPr>
                <w:color w:val="000000"/>
                <w:szCs w:val="20"/>
              </w:rPr>
            </w:pPr>
          </w:p>
        </w:tc>
        <w:tc>
          <w:tcPr>
            <w:tcW w:w="236" w:type="dxa"/>
            <w:tcBorders>
              <w:top w:val="nil"/>
              <w:left w:val="nil"/>
              <w:bottom w:val="nil"/>
              <w:right w:val="nil"/>
            </w:tcBorders>
          </w:tcPr>
          <w:p w:rsidR="007D6123" w:rsidRPr="00357F8A" w:rsidRDefault="007D6123" w:rsidP="007D6123">
            <w:pPr>
              <w:keepNext/>
              <w:jc w:val="center"/>
              <w:rPr>
                <w:color w:val="000000"/>
                <w:szCs w:val="20"/>
              </w:rPr>
            </w:pPr>
          </w:p>
        </w:tc>
        <w:tc>
          <w:tcPr>
            <w:tcW w:w="1606" w:type="dxa"/>
            <w:gridSpan w:val="3"/>
            <w:tcBorders>
              <w:top w:val="nil"/>
              <w:left w:val="nil"/>
              <w:bottom w:val="nil"/>
              <w:right w:val="nil"/>
            </w:tcBorders>
          </w:tcPr>
          <w:p w:rsidR="007D6123" w:rsidRPr="00357F8A" w:rsidRDefault="007D6123" w:rsidP="007D6123">
            <w:pPr>
              <w:keepNext/>
              <w:jc w:val="center"/>
              <w:rPr>
                <w:color w:val="000000"/>
                <w:szCs w:val="20"/>
              </w:rPr>
            </w:pPr>
          </w:p>
        </w:tc>
        <w:tc>
          <w:tcPr>
            <w:tcW w:w="302" w:type="dxa"/>
            <w:tcBorders>
              <w:top w:val="nil"/>
              <w:left w:val="nil"/>
              <w:bottom w:val="nil"/>
              <w:right w:val="nil"/>
            </w:tcBorders>
          </w:tcPr>
          <w:p w:rsidR="007D6123" w:rsidRPr="00357F8A" w:rsidRDefault="007D6123" w:rsidP="007D6123">
            <w:pPr>
              <w:keepNext/>
              <w:jc w:val="center"/>
              <w:rPr>
                <w:color w:val="000000"/>
                <w:szCs w:val="20"/>
              </w:rPr>
            </w:pPr>
          </w:p>
        </w:tc>
        <w:tc>
          <w:tcPr>
            <w:tcW w:w="1825" w:type="dxa"/>
            <w:gridSpan w:val="2"/>
            <w:tcBorders>
              <w:top w:val="nil"/>
              <w:left w:val="nil"/>
              <w:bottom w:val="nil"/>
              <w:right w:val="nil"/>
            </w:tcBorders>
          </w:tcPr>
          <w:p w:rsidR="007D6123" w:rsidRPr="00357F8A" w:rsidRDefault="007D6123" w:rsidP="007D6123">
            <w:pPr>
              <w:keepNext/>
              <w:jc w:val="center"/>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2268" w:type="dxa"/>
            <w:gridSpan w:val="3"/>
            <w:tcBorders>
              <w:top w:val="nil"/>
              <w:left w:val="nil"/>
              <w:bottom w:val="nil"/>
              <w:right w:val="nil"/>
            </w:tcBorders>
          </w:tcPr>
          <w:p w:rsidR="007D6123" w:rsidRPr="00357F8A" w:rsidRDefault="007D6123" w:rsidP="007D6123">
            <w:pPr>
              <w:keepNext/>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c>
          <w:tcPr>
            <w:tcW w:w="1560" w:type="dxa"/>
            <w:gridSpan w:val="4"/>
            <w:tcBorders>
              <w:top w:val="nil"/>
              <w:left w:val="nil"/>
              <w:bottom w:val="nil"/>
              <w:right w:val="nil"/>
            </w:tcBorders>
          </w:tcPr>
          <w:p w:rsidR="007D6123" w:rsidRPr="00357F8A" w:rsidRDefault="007D6123" w:rsidP="007D6123">
            <w:pPr>
              <w:keepNext/>
              <w:jc w:val="center"/>
              <w:rPr>
                <w:color w:val="000000"/>
                <w:szCs w:val="20"/>
              </w:rPr>
            </w:pPr>
          </w:p>
        </w:tc>
        <w:tc>
          <w:tcPr>
            <w:tcW w:w="236" w:type="dxa"/>
            <w:tcBorders>
              <w:top w:val="nil"/>
              <w:left w:val="nil"/>
              <w:bottom w:val="nil"/>
              <w:right w:val="nil"/>
            </w:tcBorders>
          </w:tcPr>
          <w:p w:rsidR="007D6123" w:rsidRPr="00357F8A" w:rsidRDefault="007D6123" w:rsidP="007D6123">
            <w:pPr>
              <w:keepNext/>
              <w:jc w:val="center"/>
              <w:rPr>
                <w:color w:val="000000"/>
                <w:szCs w:val="20"/>
              </w:rPr>
            </w:pPr>
          </w:p>
        </w:tc>
        <w:tc>
          <w:tcPr>
            <w:tcW w:w="1606" w:type="dxa"/>
            <w:gridSpan w:val="3"/>
            <w:tcBorders>
              <w:top w:val="nil"/>
              <w:left w:val="nil"/>
              <w:bottom w:val="nil"/>
              <w:right w:val="nil"/>
            </w:tcBorders>
          </w:tcPr>
          <w:p w:rsidR="007D6123" w:rsidRPr="00357F8A" w:rsidRDefault="007D6123" w:rsidP="007D6123">
            <w:pPr>
              <w:keepNext/>
              <w:jc w:val="center"/>
              <w:rPr>
                <w:color w:val="000000"/>
                <w:szCs w:val="20"/>
              </w:rPr>
            </w:pPr>
          </w:p>
        </w:tc>
        <w:tc>
          <w:tcPr>
            <w:tcW w:w="302" w:type="dxa"/>
            <w:tcBorders>
              <w:top w:val="nil"/>
              <w:left w:val="nil"/>
              <w:bottom w:val="nil"/>
              <w:right w:val="nil"/>
            </w:tcBorders>
          </w:tcPr>
          <w:p w:rsidR="007D6123" w:rsidRPr="00357F8A" w:rsidRDefault="007D6123" w:rsidP="007D6123">
            <w:pPr>
              <w:keepNext/>
              <w:jc w:val="center"/>
              <w:rPr>
                <w:color w:val="000000"/>
                <w:szCs w:val="20"/>
              </w:rPr>
            </w:pPr>
          </w:p>
        </w:tc>
        <w:tc>
          <w:tcPr>
            <w:tcW w:w="1825" w:type="dxa"/>
            <w:gridSpan w:val="2"/>
            <w:tcBorders>
              <w:top w:val="nil"/>
              <w:left w:val="nil"/>
              <w:bottom w:val="nil"/>
              <w:right w:val="nil"/>
            </w:tcBorders>
          </w:tcPr>
          <w:p w:rsidR="007D6123" w:rsidRPr="00357F8A" w:rsidRDefault="007D6123" w:rsidP="007D6123">
            <w:pPr>
              <w:keepNext/>
              <w:jc w:val="center"/>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cantSplit/>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3087" w:type="dxa"/>
            <w:gridSpan w:val="6"/>
            <w:tcBorders>
              <w:top w:val="nil"/>
              <w:left w:val="nil"/>
              <w:bottom w:val="nil"/>
              <w:right w:val="nil"/>
            </w:tcBorders>
          </w:tcPr>
          <w:p w:rsidR="007D6123" w:rsidRPr="00357F8A" w:rsidRDefault="007D6123" w:rsidP="007D6123">
            <w:pPr>
              <w:keepNext/>
              <w:rPr>
                <w:color w:val="000000"/>
                <w:szCs w:val="20"/>
              </w:rPr>
            </w:pPr>
          </w:p>
        </w:tc>
        <w:tc>
          <w:tcPr>
            <w:tcW w:w="3168" w:type="dxa"/>
            <w:gridSpan w:val="7"/>
            <w:tcBorders>
              <w:top w:val="nil"/>
              <w:left w:val="nil"/>
              <w:bottom w:val="nil"/>
              <w:right w:val="nil"/>
            </w:tcBorders>
          </w:tcPr>
          <w:p w:rsidR="007D6123" w:rsidRPr="00357F8A" w:rsidRDefault="007D6123" w:rsidP="007D6123">
            <w:pPr>
              <w:keepNext/>
              <w:jc w:val="center"/>
              <w:rPr>
                <w:color w:val="000000"/>
                <w:szCs w:val="20"/>
              </w:rPr>
            </w:pPr>
          </w:p>
        </w:tc>
        <w:tc>
          <w:tcPr>
            <w:tcW w:w="1825" w:type="dxa"/>
            <w:gridSpan w:val="2"/>
            <w:tcBorders>
              <w:top w:val="nil"/>
              <w:left w:val="nil"/>
              <w:bottom w:val="nil"/>
              <w:right w:val="nil"/>
            </w:tcBorders>
          </w:tcPr>
          <w:p w:rsidR="007D6123" w:rsidRPr="00357F8A" w:rsidRDefault="007D6123" w:rsidP="007D6123">
            <w:pPr>
              <w:keepNext/>
              <w:jc w:val="center"/>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cantSplit/>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2268" w:type="dxa"/>
            <w:gridSpan w:val="3"/>
            <w:tcBorders>
              <w:top w:val="nil"/>
              <w:left w:val="nil"/>
              <w:bottom w:val="nil"/>
              <w:right w:val="nil"/>
            </w:tcBorders>
          </w:tcPr>
          <w:p w:rsidR="007D6123" w:rsidRPr="00357F8A" w:rsidRDefault="007D6123" w:rsidP="007D6123">
            <w:pPr>
              <w:keepNext/>
              <w:ind w:left="-90"/>
              <w:rPr>
                <w:color w:val="000000"/>
                <w:szCs w:val="20"/>
              </w:rPr>
            </w:pPr>
            <w:r w:rsidRPr="00357F8A">
              <w:rPr>
                <w:color w:val="000000"/>
                <w:szCs w:val="20"/>
              </w:rPr>
              <w:t>Отметка о зачёте</w:t>
            </w: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c>
          <w:tcPr>
            <w:tcW w:w="3402" w:type="dxa"/>
            <w:gridSpan w:val="8"/>
            <w:tcBorders>
              <w:top w:val="nil"/>
              <w:left w:val="nil"/>
              <w:bottom w:val="single" w:sz="4" w:space="0" w:color="auto"/>
              <w:right w:val="nil"/>
            </w:tcBorders>
          </w:tcPr>
          <w:p w:rsidR="007D6123" w:rsidRPr="00357F8A" w:rsidRDefault="007D6123" w:rsidP="007D6123">
            <w:pPr>
              <w:keepNext/>
              <w:jc w:val="center"/>
              <w:rPr>
                <w:color w:val="000000"/>
                <w:szCs w:val="20"/>
              </w:rPr>
            </w:pPr>
          </w:p>
        </w:tc>
        <w:tc>
          <w:tcPr>
            <w:tcW w:w="302" w:type="dxa"/>
            <w:tcBorders>
              <w:top w:val="nil"/>
              <w:left w:val="nil"/>
              <w:bottom w:val="nil"/>
              <w:right w:val="nil"/>
            </w:tcBorders>
          </w:tcPr>
          <w:p w:rsidR="007D6123" w:rsidRPr="00357F8A" w:rsidRDefault="007D6123" w:rsidP="007D6123">
            <w:pPr>
              <w:keepNext/>
              <w:jc w:val="center"/>
              <w:rPr>
                <w:color w:val="000000"/>
                <w:szCs w:val="20"/>
              </w:rPr>
            </w:pPr>
          </w:p>
        </w:tc>
        <w:tc>
          <w:tcPr>
            <w:tcW w:w="1825" w:type="dxa"/>
            <w:gridSpan w:val="2"/>
            <w:tcBorders>
              <w:top w:val="nil"/>
              <w:left w:val="nil"/>
              <w:bottom w:val="single" w:sz="4" w:space="0" w:color="auto"/>
              <w:right w:val="nil"/>
            </w:tcBorders>
          </w:tcPr>
          <w:p w:rsidR="007D6123" w:rsidRPr="00357F8A" w:rsidRDefault="007D6123" w:rsidP="007D6123">
            <w:pPr>
              <w:keepNext/>
              <w:jc w:val="center"/>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jc w:val="center"/>
        </w:trPr>
        <w:tc>
          <w:tcPr>
            <w:tcW w:w="392" w:type="dxa"/>
            <w:tcBorders>
              <w:top w:val="nil"/>
              <w:left w:val="nil"/>
              <w:bottom w:val="nil"/>
              <w:right w:val="nil"/>
            </w:tcBorders>
          </w:tcPr>
          <w:p w:rsidR="007D6123" w:rsidRPr="00357F8A" w:rsidRDefault="007D6123" w:rsidP="007D6123">
            <w:pPr>
              <w:keepNext/>
              <w:jc w:val="center"/>
              <w:rPr>
                <w:color w:val="000000"/>
                <w:sz w:val="18"/>
                <w:szCs w:val="20"/>
              </w:rPr>
            </w:pPr>
          </w:p>
        </w:tc>
        <w:tc>
          <w:tcPr>
            <w:tcW w:w="2268" w:type="dxa"/>
            <w:gridSpan w:val="3"/>
            <w:tcBorders>
              <w:top w:val="nil"/>
              <w:left w:val="nil"/>
              <w:bottom w:val="nil"/>
              <w:right w:val="nil"/>
            </w:tcBorders>
          </w:tcPr>
          <w:p w:rsidR="007D6123" w:rsidRPr="00357F8A" w:rsidRDefault="007D6123" w:rsidP="007D6123">
            <w:pPr>
              <w:keepNext/>
              <w:rPr>
                <w:color w:val="000000"/>
                <w:sz w:val="18"/>
                <w:szCs w:val="20"/>
              </w:rPr>
            </w:pPr>
          </w:p>
        </w:tc>
        <w:tc>
          <w:tcPr>
            <w:tcW w:w="283" w:type="dxa"/>
            <w:tcBorders>
              <w:top w:val="nil"/>
              <w:left w:val="nil"/>
              <w:bottom w:val="nil"/>
              <w:right w:val="nil"/>
            </w:tcBorders>
          </w:tcPr>
          <w:p w:rsidR="007D6123" w:rsidRPr="00357F8A" w:rsidRDefault="007D6123" w:rsidP="007D6123">
            <w:pPr>
              <w:keepNext/>
              <w:jc w:val="center"/>
              <w:rPr>
                <w:color w:val="000000"/>
                <w:sz w:val="18"/>
                <w:szCs w:val="20"/>
              </w:rPr>
            </w:pPr>
          </w:p>
        </w:tc>
        <w:tc>
          <w:tcPr>
            <w:tcW w:w="1560" w:type="dxa"/>
            <w:gridSpan w:val="4"/>
            <w:tcBorders>
              <w:top w:val="nil"/>
              <w:left w:val="nil"/>
              <w:bottom w:val="nil"/>
              <w:right w:val="nil"/>
            </w:tcBorders>
          </w:tcPr>
          <w:p w:rsidR="007D6123" w:rsidRPr="00357F8A" w:rsidRDefault="007D6123" w:rsidP="007D6123">
            <w:pPr>
              <w:keepNext/>
              <w:jc w:val="center"/>
              <w:rPr>
                <w:color w:val="000000"/>
                <w:sz w:val="18"/>
                <w:szCs w:val="20"/>
              </w:rPr>
            </w:pPr>
          </w:p>
        </w:tc>
        <w:tc>
          <w:tcPr>
            <w:tcW w:w="236" w:type="dxa"/>
            <w:tcBorders>
              <w:top w:val="nil"/>
              <w:left w:val="nil"/>
              <w:bottom w:val="nil"/>
              <w:right w:val="nil"/>
            </w:tcBorders>
          </w:tcPr>
          <w:p w:rsidR="007D6123" w:rsidRPr="00357F8A" w:rsidRDefault="007D6123" w:rsidP="007D6123">
            <w:pPr>
              <w:keepNext/>
              <w:jc w:val="center"/>
              <w:rPr>
                <w:color w:val="000000"/>
                <w:sz w:val="18"/>
                <w:szCs w:val="20"/>
              </w:rPr>
            </w:pPr>
          </w:p>
        </w:tc>
        <w:tc>
          <w:tcPr>
            <w:tcW w:w="1606" w:type="dxa"/>
            <w:gridSpan w:val="3"/>
            <w:tcBorders>
              <w:top w:val="nil"/>
              <w:left w:val="nil"/>
              <w:bottom w:val="nil"/>
              <w:right w:val="nil"/>
            </w:tcBorders>
          </w:tcPr>
          <w:p w:rsidR="007D6123" w:rsidRPr="00357F8A" w:rsidRDefault="007D6123" w:rsidP="007D6123">
            <w:pPr>
              <w:keepNext/>
              <w:jc w:val="center"/>
              <w:rPr>
                <w:color w:val="000000"/>
                <w:sz w:val="18"/>
                <w:szCs w:val="20"/>
              </w:rPr>
            </w:pPr>
          </w:p>
        </w:tc>
        <w:tc>
          <w:tcPr>
            <w:tcW w:w="302" w:type="dxa"/>
            <w:tcBorders>
              <w:top w:val="nil"/>
              <w:left w:val="nil"/>
              <w:bottom w:val="nil"/>
              <w:right w:val="nil"/>
            </w:tcBorders>
          </w:tcPr>
          <w:p w:rsidR="007D6123" w:rsidRPr="00357F8A" w:rsidRDefault="007D6123" w:rsidP="007D6123">
            <w:pPr>
              <w:keepNext/>
              <w:jc w:val="center"/>
              <w:rPr>
                <w:color w:val="000000"/>
                <w:sz w:val="18"/>
                <w:szCs w:val="20"/>
              </w:rPr>
            </w:pPr>
          </w:p>
        </w:tc>
        <w:tc>
          <w:tcPr>
            <w:tcW w:w="1825" w:type="dxa"/>
            <w:gridSpan w:val="2"/>
            <w:tcBorders>
              <w:top w:val="nil"/>
              <w:left w:val="nil"/>
              <w:bottom w:val="nil"/>
              <w:right w:val="nil"/>
            </w:tcBorders>
          </w:tcPr>
          <w:p w:rsidR="007D6123" w:rsidRPr="00357F8A" w:rsidRDefault="007D6123" w:rsidP="007D6123">
            <w:pPr>
              <w:keepNext/>
              <w:jc w:val="center"/>
              <w:rPr>
                <w:color w:val="000000"/>
                <w:sz w:val="18"/>
                <w:szCs w:val="20"/>
              </w:rPr>
            </w:pPr>
            <w:r w:rsidRPr="00357F8A">
              <w:rPr>
                <w:color w:val="000000"/>
                <w:sz w:val="18"/>
                <w:szCs w:val="20"/>
              </w:rPr>
              <w:t>(дата)</w:t>
            </w:r>
          </w:p>
        </w:tc>
        <w:tc>
          <w:tcPr>
            <w:tcW w:w="283" w:type="dxa"/>
            <w:tcBorders>
              <w:top w:val="nil"/>
              <w:left w:val="nil"/>
              <w:bottom w:val="nil"/>
              <w:right w:val="nil"/>
            </w:tcBorders>
          </w:tcPr>
          <w:p w:rsidR="007D6123" w:rsidRPr="00357F8A" w:rsidRDefault="007D6123" w:rsidP="007D6123">
            <w:pPr>
              <w:keepNext/>
              <w:jc w:val="center"/>
              <w:rPr>
                <w:color w:val="000000"/>
                <w:sz w:val="18"/>
                <w:szCs w:val="20"/>
              </w:rPr>
            </w:pPr>
          </w:p>
        </w:tc>
      </w:tr>
      <w:tr w:rsidR="007D6123" w:rsidRPr="00357F8A" w:rsidTr="007D6123">
        <w:trPr>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2268" w:type="dxa"/>
            <w:gridSpan w:val="3"/>
            <w:tcBorders>
              <w:top w:val="nil"/>
              <w:left w:val="nil"/>
              <w:bottom w:val="nil"/>
              <w:right w:val="nil"/>
            </w:tcBorders>
          </w:tcPr>
          <w:p w:rsidR="007D6123" w:rsidRPr="00357F8A" w:rsidRDefault="007D6123" w:rsidP="007D6123">
            <w:pPr>
              <w:keepNext/>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c>
          <w:tcPr>
            <w:tcW w:w="1560" w:type="dxa"/>
            <w:gridSpan w:val="4"/>
            <w:tcBorders>
              <w:top w:val="nil"/>
              <w:left w:val="nil"/>
              <w:bottom w:val="nil"/>
              <w:right w:val="nil"/>
            </w:tcBorders>
          </w:tcPr>
          <w:p w:rsidR="007D6123" w:rsidRPr="00357F8A" w:rsidRDefault="007D6123" w:rsidP="007D6123">
            <w:pPr>
              <w:keepNext/>
              <w:jc w:val="center"/>
              <w:rPr>
                <w:color w:val="000000"/>
                <w:szCs w:val="20"/>
              </w:rPr>
            </w:pPr>
          </w:p>
        </w:tc>
        <w:tc>
          <w:tcPr>
            <w:tcW w:w="236" w:type="dxa"/>
            <w:tcBorders>
              <w:top w:val="nil"/>
              <w:left w:val="nil"/>
              <w:bottom w:val="nil"/>
              <w:right w:val="nil"/>
            </w:tcBorders>
          </w:tcPr>
          <w:p w:rsidR="007D6123" w:rsidRPr="00357F8A" w:rsidRDefault="007D6123" w:rsidP="007D6123">
            <w:pPr>
              <w:keepNext/>
              <w:jc w:val="center"/>
              <w:rPr>
                <w:color w:val="000000"/>
                <w:szCs w:val="20"/>
              </w:rPr>
            </w:pPr>
          </w:p>
        </w:tc>
        <w:tc>
          <w:tcPr>
            <w:tcW w:w="1606" w:type="dxa"/>
            <w:gridSpan w:val="3"/>
            <w:tcBorders>
              <w:top w:val="nil"/>
              <w:left w:val="nil"/>
              <w:bottom w:val="nil"/>
              <w:right w:val="nil"/>
            </w:tcBorders>
          </w:tcPr>
          <w:p w:rsidR="007D6123" w:rsidRPr="00357F8A" w:rsidRDefault="007D6123" w:rsidP="007D6123">
            <w:pPr>
              <w:keepNext/>
              <w:jc w:val="center"/>
              <w:rPr>
                <w:color w:val="000000"/>
                <w:szCs w:val="20"/>
              </w:rPr>
            </w:pPr>
          </w:p>
        </w:tc>
        <w:tc>
          <w:tcPr>
            <w:tcW w:w="302" w:type="dxa"/>
            <w:tcBorders>
              <w:top w:val="nil"/>
              <w:left w:val="nil"/>
              <w:bottom w:val="nil"/>
              <w:right w:val="nil"/>
            </w:tcBorders>
          </w:tcPr>
          <w:p w:rsidR="007D6123" w:rsidRPr="00357F8A" w:rsidRDefault="007D6123" w:rsidP="007D6123">
            <w:pPr>
              <w:keepNext/>
              <w:jc w:val="center"/>
              <w:rPr>
                <w:color w:val="000000"/>
                <w:szCs w:val="20"/>
              </w:rPr>
            </w:pPr>
          </w:p>
        </w:tc>
        <w:tc>
          <w:tcPr>
            <w:tcW w:w="1825" w:type="dxa"/>
            <w:gridSpan w:val="2"/>
            <w:tcBorders>
              <w:top w:val="nil"/>
              <w:left w:val="nil"/>
              <w:bottom w:val="nil"/>
              <w:right w:val="nil"/>
            </w:tcBorders>
          </w:tcPr>
          <w:p w:rsidR="007D6123" w:rsidRPr="00357F8A" w:rsidRDefault="007D6123" w:rsidP="007D6123">
            <w:pPr>
              <w:keepNext/>
              <w:jc w:val="center"/>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jc w:val="center"/>
        </w:trPr>
        <w:tc>
          <w:tcPr>
            <w:tcW w:w="392" w:type="dxa"/>
            <w:tcBorders>
              <w:top w:val="nil"/>
              <w:left w:val="nil"/>
              <w:bottom w:val="nil"/>
              <w:right w:val="nil"/>
            </w:tcBorders>
          </w:tcPr>
          <w:p w:rsidR="007D6123" w:rsidRPr="00357F8A" w:rsidRDefault="007D6123" w:rsidP="007D6123">
            <w:pPr>
              <w:keepNext/>
              <w:jc w:val="center"/>
              <w:rPr>
                <w:color w:val="000000"/>
                <w:sz w:val="18"/>
                <w:szCs w:val="20"/>
              </w:rPr>
            </w:pPr>
          </w:p>
        </w:tc>
        <w:tc>
          <w:tcPr>
            <w:tcW w:w="5953" w:type="dxa"/>
            <w:gridSpan w:val="12"/>
            <w:tcBorders>
              <w:top w:val="nil"/>
              <w:left w:val="nil"/>
              <w:bottom w:val="nil"/>
              <w:right w:val="nil"/>
            </w:tcBorders>
          </w:tcPr>
          <w:p w:rsidR="007D6123" w:rsidRPr="00357F8A" w:rsidRDefault="007D6123" w:rsidP="007D6123">
            <w:pPr>
              <w:keepNext/>
              <w:rPr>
                <w:color w:val="000000"/>
                <w:szCs w:val="20"/>
              </w:rPr>
            </w:pPr>
          </w:p>
        </w:tc>
        <w:tc>
          <w:tcPr>
            <w:tcW w:w="302" w:type="dxa"/>
            <w:tcBorders>
              <w:top w:val="nil"/>
              <w:left w:val="nil"/>
              <w:bottom w:val="nil"/>
              <w:right w:val="nil"/>
            </w:tcBorders>
          </w:tcPr>
          <w:p w:rsidR="007D6123" w:rsidRPr="00357F8A" w:rsidRDefault="007D6123" w:rsidP="007D6123">
            <w:pPr>
              <w:keepNext/>
              <w:jc w:val="center"/>
              <w:rPr>
                <w:color w:val="000000"/>
                <w:sz w:val="18"/>
                <w:szCs w:val="20"/>
              </w:rPr>
            </w:pPr>
          </w:p>
        </w:tc>
        <w:tc>
          <w:tcPr>
            <w:tcW w:w="1825" w:type="dxa"/>
            <w:gridSpan w:val="2"/>
            <w:tcBorders>
              <w:top w:val="nil"/>
              <w:left w:val="nil"/>
              <w:bottom w:val="nil"/>
              <w:right w:val="nil"/>
            </w:tcBorders>
          </w:tcPr>
          <w:p w:rsidR="007D6123" w:rsidRPr="00357F8A" w:rsidRDefault="007D6123" w:rsidP="007D6123">
            <w:pPr>
              <w:keepNext/>
              <w:jc w:val="center"/>
              <w:rPr>
                <w:color w:val="000000"/>
                <w:sz w:val="18"/>
                <w:szCs w:val="20"/>
              </w:rPr>
            </w:pPr>
          </w:p>
        </w:tc>
        <w:tc>
          <w:tcPr>
            <w:tcW w:w="283" w:type="dxa"/>
            <w:tcBorders>
              <w:top w:val="nil"/>
              <w:left w:val="nil"/>
              <w:bottom w:val="nil"/>
              <w:right w:val="nil"/>
            </w:tcBorders>
          </w:tcPr>
          <w:p w:rsidR="007D6123" w:rsidRPr="00357F8A" w:rsidRDefault="007D6123" w:rsidP="007D6123">
            <w:pPr>
              <w:keepNext/>
              <w:jc w:val="center"/>
              <w:rPr>
                <w:color w:val="000000"/>
                <w:sz w:val="18"/>
                <w:szCs w:val="20"/>
              </w:rPr>
            </w:pPr>
          </w:p>
        </w:tc>
      </w:tr>
      <w:tr w:rsidR="007D6123" w:rsidRPr="00357F8A" w:rsidTr="007D6123">
        <w:trPr>
          <w:cantSplit/>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2259" w:type="dxa"/>
            <w:gridSpan w:val="2"/>
            <w:tcBorders>
              <w:top w:val="nil"/>
              <w:left w:val="nil"/>
              <w:bottom w:val="nil"/>
              <w:right w:val="nil"/>
            </w:tcBorders>
          </w:tcPr>
          <w:p w:rsidR="007D6123" w:rsidRPr="00357F8A" w:rsidRDefault="007D6123" w:rsidP="007D6123">
            <w:pPr>
              <w:keepNext/>
              <w:ind w:left="-90"/>
              <w:rPr>
                <w:color w:val="000000"/>
                <w:szCs w:val="20"/>
              </w:rPr>
            </w:pPr>
            <w:r w:rsidRPr="00357F8A">
              <w:rPr>
                <w:color w:val="000000"/>
                <w:szCs w:val="20"/>
              </w:rPr>
              <w:t xml:space="preserve">Руководитель </w:t>
            </w:r>
          </w:p>
        </w:tc>
        <w:tc>
          <w:tcPr>
            <w:tcW w:w="1852" w:type="dxa"/>
            <w:gridSpan w:val="6"/>
            <w:tcBorders>
              <w:top w:val="nil"/>
              <w:left w:val="nil"/>
              <w:bottom w:val="single" w:sz="4" w:space="0" w:color="auto"/>
              <w:right w:val="nil"/>
            </w:tcBorders>
          </w:tcPr>
          <w:p w:rsidR="007D6123" w:rsidRPr="00357F8A" w:rsidRDefault="007D6123" w:rsidP="007D6123">
            <w:pPr>
              <w:keepNext/>
              <w:jc w:val="center"/>
              <w:rPr>
                <w:color w:val="000000"/>
                <w:szCs w:val="20"/>
              </w:rPr>
            </w:pPr>
            <w:r>
              <w:rPr>
                <w:color w:val="000000"/>
                <w:szCs w:val="20"/>
              </w:rPr>
              <w:t>Ст. преподаватель</w:t>
            </w:r>
          </w:p>
        </w:tc>
        <w:tc>
          <w:tcPr>
            <w:tcW w:w="236" w:type="dxa"/>
            <w:tcBorders>
              <w:top w:val="nil"/>
              <w:left w:val="nil"/>
              <w:bottom w:val="nil"/>
              <w:right w:val="nil"/>
            </w:tcBorders>
          </w:tcPr>
          <w:p w:rsidR="007D6123" w:rsidRPr="00357F8A" w:rsidRDefault="007D6123" w:rsidP="007D6123">
            <w:pPr>
              <w:keepNext/>
              <w:jc w:val="center"/>
              <w:rPr>
                <w:color w:val="000000"/>
                <w:szCs w:val="20"/>
              </w:rPr>
            </w:pPr>
          </w:p>
        </w:tc>
        <w:tc>
          <w:tcPr>
            <w:tcW w:w="1606" w:type="dxa"/>
            <w:gridSpan w:val="3"/>
            <w:tcBorders>
              <w:top w:val="nil"/>
              <w:left w:val="nil"/>
              <w:bottom w:val="single" w:sz="4" w:space="0" w:color="auto"/>
              <w:right w:val="nil"/>
            </w:tcBorders>
          </w:tcPr>
          <w:p w:rsidR="007D6123" w:rsidRPr="00357F8A" w:rsidRDefault="007D6123" w:rsidP="007D6123">
            <w:pPr>
              <w:keepNext/>
              <w:jc w:val="center"/>
              <w:rPr>
                <w:color w:val="000000"/>
                <w:szCs w:val="20"/>
              </w:rPr>
            </w:pPr>
          </w:p>
        </w:tc>
        <w:tc>
          <w:tcPr>
            <w:tcW w:w="302" w:type="dxa"/>
            <w:tcBorders>
              <w:top w:val="nil"/>
              <w:left w:val="nil"/>
              <w:bottom w:val="nil"/>
              <w:right w:val="nil"/>
            </w:tcBorders>
          </w:tcPr>
          <w:p w:rsidR="007D6123" w:rsidRPr="00357F8A" w:rsidRDefault="007D6123" w:rsidP="007D6123">
            <w:pPr>
              <w:keepNext/>
              <w:jc w:val="center"/>
              <w:rPr>
                <w:color w:val="000000"/>
                <w:szCs w:val="20"/>
              </w:rPr>
            </w:pPr>
          </w:p>
        </w:tc>
        <w:tc>
          <w:tcPr>
            <w:tcW w:w="1825" w:type="dxa"/>
            <w:gridSpan w:val="2"/>
            <w:tcBorders>
              <w:top w:val="nil"/>
              <w:left w:val="nil"/>
              <w:bottom w:val="single" w:sz="4" w:space="0" w:color="auto"/>
              <w:right w:val="nil"/>
            </w:tcBorders>
          </w:tcPr>
          <w:p w:rsidR="007D6123" w:rsidRPr="00357F8A" w:rsidRDefault="007D6123" w:rsidP="007D6123">
            <w:pPr>
              <w:keepNext/>
              <w:jc w:val="center"/>
              <w:rPr>
                <w:color w:val="000000"/>
                <w:szCs w:val="20"/>
              </w:rPr>
            </w:pPr>
            <w:r>
              <w:rPr>
                <w:color w:val="000000"/>
                <w:szCs w:val="20"/>
              </w:rPr>
              <w:t>Боас И.Л.</w:t>
            </w: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jc w:val="center"/>
        </w:trPr>
        <w:tc>
          <w:tcPr>
            <w:tcW w:w="392" w:type="dxa"/>
            <w:tcBorders>
              <w:top w:val="nil"/>
              <w:left w:val="nil"/>
              <w:bottom w:val="nil"/>
              <w:right w:val="nil"/>
            </w:tcBorders>
          </w:tcPr>
          <w:p w:rsidR="007D6123" w:rsidRPr="00357F8A" w:rsidRDefault="007D6123" w:rsidP="007D6123">
            <w:pPr>
              <w:keepNext/>
              <w:jc w:val="center"/>
              <w:rPr>
                <w:color w:val="000000"/>
                <w:sz w:val="18"/>
                <w:szCs w:val="20"/>
              </w:rPr>
            </w:pPr>
          </w:p>
        </w:tc>
        <w:tc>
          <w:tcPr>
            <w:tcW w:w="2268" w:type="dxa"/>
            <w:gridSpan w:val="3"/>
            <w:tcBorders>
              <w:top w:val="nil"/>
              <w:left w:val="nil"/>
              <w:bottom w:val="nil"/>
              <w:right w:val="nil"/>
            </w:tcBorders>
          </w:tcPr>
          <w:p w:rsidR="007D6123" w:rsidRPr="00357F8A" w:rsidRDefault="007D6123" w:rsidP="007D6123">
            <w:pPr>
              <w:keepNext/>
              <w:rPr>
                <w:color w:val="000000"/>
                <w:sz w:val="18"/>
                <w:szCs w:val="20"/>
              </w:rPr>
            </w:pPr>
          </w:p>
        </w:tc>
        <w:tc>
          <w:tcPr>
            <w:tcW w:w="283" w:type="dxa"/>
            <w:tcBorders>
              <w:top w:val="nil"/>
              <w:left w:val="nil"/>
              <w:bottom w:val="nil"/>
              <w:right w:val="nil"/>
            </w:tcBorders>
          </w:tcPr>
          <w:p w:rsidR="007D6123" w:rsidRPr="00357F8A" w:rsidRDefault="007D6123" w:rsidP="007D6123">
            <w:pPr>
              <w:keepNext/>
              <w:jc w:val="center"/>
              <w:rPr>
                <w:color w:val="000000"/>
                <w:sz w:val="18"/>
                <w:szCs w:val="20"/>
              </w:rPr>
            </w:pPr>
          </w:p>
        </w:tc>
        <w:tc>
          <w:tcPr>
            <w:tcW w:w="1560" w:type="dxa"/>
            <w:gridSpan w:val="4"/>
            <w:tcBorders>
              <w:top w:val="nil"/>
              <w:left w:val="nil"/>
              <w:bottom w:val="nil"/>
              <w:right w:val="nil"/>
            </w:tcBorders>
          </w:tcPr>
          <w:p w:rsidR="007D6123" w:rsidRPr="00357F8A" w:rsidRDefault="007D6123" w:rsidP="007D6123">
            <w:pPr>
              <w:keepNext/>
              <w:jc w:val="center"/>
              <w:rPr>
                <w:color w:val="000000"/>
                <w:sz w:val="18"/>
                <w:szCs w:val="20"/>
              </w:rPr>
            </w:pPr>
            <w:r w:rsidRPr="00357F8A">
              <w:rPr>
                <w:color w:val="000000"/>
                <w:sz w:val="18"/>
                <w:szCs w:val="20"/>
              </w:rPr>
              <w:t>(должность)</w:t>
            </w:r>
          </w:p>
        </w:tc>
        <w:tc>
          <w:tcPr>
            <w:tcW w:w="236" w:type="dxa"/>
            <w:tcBorders>
              <w:top w:val="nil"/>
              <w:left w:val="nil"/>
              <w:bottom w:val="nil"/>
              <w:right w:val="nil"/>
            </w:tcBorders>
          </w:tcPr>
          <w:p w:rsidR="007D6123" w:rsidRPr="00357F8A" w:rsidRDefault="007D6123" w:rsidP="007D6123">
            <w:pPr>
              <w:keepNext/>
              <w:jc w:val="center"/>
              <w:rPr>
                <w:color w:val="000000"/>
                <w:sz w:val="18"/>
                <w:szCs w:val="20"/>
              </w:rPr>
            </w:pPr>
          </w:p>
        </w:tc>
        <w:tc>
          <w:tcPr>
            <w:tcW w:w="1606" w:type="dxa"/>
            <w:gridSpan w:val="3"/>
            <w:tcBorders>
              <w:top w:val="nil"/>
              <w:left w:val="nil"/>
              <w:bottom w:val="nil"/>
              <w:right w:val="nil"/>
            </w:tcBorders>
          </w:tcPr>
          <w:p w:rsidR="007D6123" w:rsidRPr="00357F8A" w:rsidRDefault="007D6123" w:rsidP="007D6123">
            <w:pPr>
              <w:keepNext/>
              <w:jc w:val="center"/>
              <w:rPr>
                <w:color w:val="000000"/>
                <w:sz w:val="18"/>
                <w:szCs w:val="20"/>
              </w:rPr>
            </w:pPr>
            <w:r w:rsidRPr="00357F8A">
              <w:rPr>
                <w:color w:val="000000"/>
                <w:sz w:val="18"/>
                <w:szCs w:val="20"/>
              </w:rPr>
              <w:t>(подпись)</w:t>
            </w:r>
          </w:p>
        </w:tc>
        <w:tc>
          <w:tcPr>
            <w:tcW w:w="302" w:type="dxa"/>
            <w:tcBorders>
              <w:top w:val="nil"/>
              <w:left w:val="nil"/>
              <w:bottom w:val="nil"/>
              <w:right w:val="nil"/>
            </w:tcBorders>
          </w:tcPr>
          <w:p w:rsidR="007D6123" w:rsidRPr="00357F8A" w:rsidRDefault="007D6123" w:rsidP="007D6123">
            <w:pPr>
              <w:keepNext/>
              <w:jc w:val="center"/>
              <w:rPr>
                <w:color w:val="000000"/>
                <w:sz w:val="18"/>
                <w:szCs w:val="20"/>
              </w:rPr>
            </w:pPr>
          </w:p>
        </w:tc>
        <w:tc>
          <w:tcPr>
            <w:tcW w:w="1825" w:type="dxa"/>
            <w:gridSpan w:val="2"/>
            <w:tcBorders>
              <w:top w:val="nil"/>
              <w:left w:val="nil"/>
              <w:bottom w:val="nil"/>
              <w:right w:val="nil"/>
            </w:tcBorders>
          </w:tcPr>
          <w:p w:rsidR="007D6123" w:rsidRPr="00357F8A" w:rsidRDefault="007D6123" w:rsidP="007D6123">
            <w:pPr>
              <w:keepNext/>
              <w:jc w:val="center"/>
              <w:rPr>
                <w:color w:val="000000"/>
                <w:sz w:val="18"/>
                <w:szCs w:val="20"/>
              </w:rPr>
            </w:pPr>
            <w:r w:rsidRPr="00357F8A">
              <w:rPr>
                <w:color w:val="000000"/>
                <w:sz w:val="18"/>
                <w:szCs w:val="20"/>
              </w:rPr>
              <w:t>(инициалы, фамилия)</w:t>
            </w:r>
          </w:p>
        </w:tc>
        <w:tc>
          <w:tcPr>
            <w:tcW w:w="283" w:type="dxa"/>
            <w:tcBorders>
              <w:top w:val="nil"/>
              <w:left w:val="nil"/>
              <w:bottom w:val="nil"/>
              <w:right w:val="nil"/>
            </w:tcBorders>
          </w:tcPr>
          <w:p w:rsidR="007D6123" w:rsidRPr="00357F8A" w:rsidRDefault="007D6123" w:rsidP="007D6123">
            <w:pPr>
              <w:keepNext/>
              <w:jc w:val="center"/>
              <w:rPr>
                <w:color w:val="000000"/>
                <w:sz w:val="18"/>
                <w:szCs w:val="20"/>
              </w:rPr>
            </w:pPr>
          </w:p>
        </w:tc>
      </w:tr>
      <w:tr w:rsidR="007D6123" w:rsidRPr="00357F8A" w:rsidTr="007D6123">
        <w:trPr>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2551" w:type="dxa"/>
            <w:gridSpan w:val="4"/>
            <w:tcBorders>
              <w:top w:val="nil"/>
              <w:left w:val="nil"/>
              <w:bottom w:val="nil"/>
              <w:right w:val="nil"/>
            </w:tcBorders>
          </w:tcPr>
          <w:p w:rsidR="007D6123" w:rsidRPr="00357F8A" w:rsidRDefault="007D6123" w:rsidP="007D6123">
            <w:pPr>
              <w:keepNext/>
              <w:jc w:val="center"/>
              <w:rPr>
                <w:color w:val="000000"/>
                <w:szCs w:val="20"/>
              </w:rPr>
            </w:pPr>
          </w:p>
        </w:tc>
        <w:tc>
          <w:tcPr>
            <w:tcW w:w="1560" w:type="dxa"/>
            <w:gridSpan w:val="4"/>
            <w:tcBorders>
              <w:top w:val="nil"/>
              <w:left w:val="nil"/>
              <w:bottom w:val="single" w:sz="4" w:space="0" w:color="auto"/>
              <w:right w:val="nil"/>
            </w:tcBorders>
          </w:tcPr>
          <w:p w:rsidR="007D6123" w:rsidRPr="00357F8A" w:rsidRDefault="007D6123" w:rsidP="007D6123">
            <w:pPr>
              <w:keepNext/>
              <w:jc w:val="center"/>
              <w:rPr>
                <w:color w:val="000000"/>
                <w:szCs w:val="20"/>
              </w:rPr>
            </w:pPr>
            <w:r>
              <w:rPr>
                <w:color w:val="000000"/>
                <w:szCs w:val="20"/>
              </w:rPr>
              <w:t>16.12.13</w:t>
            </w:r>
          </w:p>
        </w:tc>
        <w:tc>
          <w:tcPr>
            <w:tcW w:w="236" w:type="dxa"/>
            <w:tcBorders>
              <w:top w:val="nil"/>
              <w:left w:val="nil"/>
              <w:bottom w:val="nil"/>
              <w:right w:val="nil"/>
            </w:tcBorders>
          </w:tcPr>
          <w:p w:rsidR="007D6123" w:rsidRPr="00357F8A" w:rsidRDefault="007D6123" w:rsidP="007D6123">
            <w:pPr>
              <w:keepNext/>
              <w:jc w:val="center"/>
              <w:rPr>
                <w:color w:val="000000"/>
                <w:szCs w:val="20"/>
              </w:rPr>
            </w:pPr>
          </w:p>
        </w:tc>
        <w:tc>
          <w:tcPr>
            <w:tcW w:w="1606" w:type="dxa"/>
            <w:gridSpan w:val="3"/>
            <w:tcBorders>
              <w:top w:val="nil"/>
              <w:left w:val="nil"/>
              <w:bottom w:val="nil"/>
              <w:right w:val="nil"/>
            </w:tcBorders>
          </w:tcPr>
          <w:p w:rsidR="007D6123" w:rsidRPr="00357F8A" w:rsidRDefault="007D6123" w:rsidP="007D6123">
            <w:pPr>
              <w:keepNext/>
              <w:jc w:val="center"/>
              <w:rPr>
                <w:color w:val="000000"/>
                <w:szCs w:val="20"/>
              </w:rPr>
            </w:pPr>
          </w:p>
        </w:tc>
        <w:tc>
          <w:tcPr>
            <w:tcW w:w="302" w:type="dxa"/>
            <w:tcBorders>
              <w:top w:val="nil"/>
              <w:left w:val="nil"/>
              <w:bottom w:val="nil"/>
              <w:right w:val="nil"/>
            </w:tcBorders>
          </w:tcPr>
          <w:p w:rsidR="007D6123" w:rsidRPr="00357F8A" w:rsidRDefault="007D6123" w:rsidP="007D6123">
            <w:pPr>
              <w:keepNext/>
              <w:jc w:val="center"/>
              <w:rPr>
                <w:color w:val="000000"/>
                <w:szCs w:val="20"/>
              </w:rPr>
            </w:pPr>
          </w:p>
        </w:tc>
        <w:tc>
          <w:tcPr>
            <w:tcW w:w="1825" w:type="dxa"/>
            <w:gridSpan w:val="2"/>
            <w:tcBorders>
              <w:top w:val="nil"/>
              <w:left w:val="nil"/>
              <w:bottom w:val="nil"/>
              <w:right w:val="nil"/>
            </w:tcBorders>
          </w:tcPr>
          <w:p w:rsidR="007D6123" w:rsidRPr="00357F8A" w:rsidRDefault="007D6123" w:rsidP="007D6123">
            <w:pPr>
              <w:keepNext/>
              <w:jc w:val="center"/>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2268" w:type="dxa"/>
            <w:gridSpan w:val="3"/>
            <w:tcBorders>
              <w:top w:val="nil"/>
              <w:left w:val="nil"/>
              <w:bottom w:val="nil"/>
              <w:right w:val="nil"/>
            </w:tcBorders>
          </w:tcPr>
          <w:p w:rsidR="007D6123" w:rsidRPr="00357F8A" w:rsidRDefault="007D6123" w:rsidP="007D6123">
            <w:pPr>
              <w:keepNext/>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c>
          <w:tcPr>
            <w:tcW w:w="1560" w:type="dxa"/>
            <w:gridSpan w:val="4"/>
            <w:tcBorders>
              <w:top w:val="nil"/>
              <w:left w:val="nil"/>
              <w:bottom w:val="nil"/>
              <w:right w:val="nil"/>
            </w:tcBorders>
          </w:tcPr>
          <w:p w:rsidR="007D6123" w:rsidRPr="00357F8A" w:rsidRDefault="007D6123" w:rsidP="007D6123">
            <w:pPr>
              <w:keepNext/>
              <w:jc w:val="center"/>
              <w:rPr>
                <w:color w:val="000000"/>
                <w:szCs w:val="20"/>
              </w:rPr>
            </w:pPr>
            <w:r w:rsidRPr="00357F8A">
              <w:rPr>
                <w:color w:val="000000"/>
                <w:sz w:val="18"/>
                <w:szCs w:val="20"/>
              </w:rPr>
              <w:t>(дата)</w:t>
            </w:r>
          </w:p>
        </w:tc>
        <w:tc>
          <w:tcPr>
            <w:tcW w:w="236" w:type="dxa"/>
            <w:tcBorders>
              <w:top w:val="nil"/>
              <w:left w:val="nil"/>
              <w:bottom w:val="nil"/>
              <w:right w:val="nil"/>
            </w:tcBorders>
          </w:tcPr>
          <w:p w:rsidR="007D6123" w:rsidRPr="00357F8A" w:rsidRDefault="007D6123" w:rsidP="007D6123">
            <w:pPr>
              <w:keepNext/>
              <w:jc w:val="center"/>
              <w:rPr>
                <w:color w:val="000000"/>
                <w:szCs w:val="20"/>
              </w:rPr>
            </w:pPr>
          </w:p>
        </w:tc>
        <w:tc>
          <w:tcPr>
            <w:tcW w:w="1606" w:type="dxa"/>
            <w:gridSpan w:val="3"/>
            <w:tcBorders>
              <w:top w:val="nil"/>
              <w:left w:val="nil"/>
              <w:bottom w:val="nil"/>
              <w:right w:val="nil"/>
            </w:tcBorders>
          </w:tcPr>
          <w:p w:rsidR="007D6123" w:rsidRPr="00357F8A" w:rsidRDefault="007D6123" w:rsidP="007D6123">
            <w:pPr>
              <w:keepNext/>
              <w:jc w:val="center"/>
              <w:rPr>
                <w:color w:val="000000"/>
                <w:szCs w:val="20"/>
              </w:rPr>
            </w:pPr>
          </w:p>
        </w:tc>
        <w:tc>
          <w:tcPr>
            <w:tcW w:w="302" w:type="dxa"/>
            <w:tcBorders>
              <w:top w:val="nil"/>
              <w:left w:val="nil"/>
              <w:bottom w:val="nil"/>
              <w:right w:val="nil"/>
            </w:tcBorders>
          </w:tcPr>
          <w:p w:rsidR="007D6123" w:rsidRPr="00357F8A" w:rsidRDefault="007D6123" w:rsidP="007D6123">
            <w:pPr>
              <w:keepNext/>
              <w:jc w:val="center"/>
              <w:rPr>
                <w:color w:val="000000"/>
                <w:szCs w:val="20"/>
              </w:rPr>
            </w:pPr>
          </w:p>
        </w:tc>
        <w:tc>
          <w:tcPr>
            <w:tcW w:w="1825" w:type="dxa"/>
            <w:gridSpan w:val="2"/>
            <w:tcBorders>
              <w:top w:val="nil"/>
              <w:left w:val="nil"/>
              <w:bottom w:val="nil"/>
              <w:right w:val="nil"/>
            </w:tcBorders>
          </w:tcPr>
          <w:p w:rsidR="007D6123" w:rsidRPr="00357F8A" w:rsidRDefault="007D6123" w:rsidP="007D6123">
            <w:pPr>
              <w:keepNext/>
              <w:jc w:val="center"/>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2268" w:type="dxa"/>
            <w:gridSpan w:val="3"/>
            <w:tcBorders>
              <w:top w:val="nil"/>
              <w:left w:val="nil"/>
              <w:bottom w:val="nil"/>
              <w:right w:val="nil"/>
            </w:tcBorders>
          </w:tcPr>
          <w:p w:rsidR="007D6123" w:rsidRPr="00357F8A" w:rsidRDefault="007D6123" w:rsidP="007D6123">
            <w:pPr>
              <w:keepNext/>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c>
          <w:tcPr>
            <w:tcW w:w="1560" w:type="dxa"/>
            <w:gridSpan w:val="4"/>
            <w:tcBorders>
              <w:top w:val="nil"/>
              <w:left w:val="nil"/>
              <w:bottom w:val="nil"/>
              <w:right w:val="nil"/>
            </w:tcBorders>
          </w:tcPr>
          <w:p w:rsidR="007D6123" w:rsidRPr="00357F8A" w:rsidRDefault="007D6123" w:rsidP="007D6123">
            <w:pPr>
              <w:keepNext/>
              <w:jc w:val="center"/>
              <w:rPr>
                <w:color w:val="000000"/>
                <w:szCs w:val="20"/>
              </w:rPr>
            </w:pPr>
          </w:p>
        </w:tc>
        <w:tc>
          <w:tcPr>
            <w:tcW w:w="236" w:type="dxa"/>
            <w:tcBorders>
              <w:top w:val="nil"/>
              <w:left w:val="nil"/>
              <w:bottom w:val="nil"/>
              <w:right w:val="nil"/>
            </w:tcBorders>
          </w:tcPr>
          <w:p w:rsidR="007D6123" w:rsidRPr="00357F8A" w:rsidRDefault="007D6123" w:rsidP="007D6123">
            <w:pPr>
              <w:keepNext/>
              <w:jc w:val="center"/>
              <w:rPr>
                <w:color w:val="000000"/>
                <w:szCs w:val="20"/>
              </w:rPr>
            </w:pPr>
          </w:p>
        </w:tc>
        <w:tc>
          <w:tcPr>
            <w:tcW w:w="1606" w:type="dxa"/>
            <w:gridSpan w:val="3"/>
            <w:tcBorders>
              <w:top w:val="nil"/>
              <w:left w:val="nil"/>
              <w:bottom w:val="nil"/>
              <w:right w:val="nil"/>
            </w:tcBorders>
          </w:tcPr>
          <w:p w:rsidR="007D6123" w:rsidRPr="00357F8A" w:rsidRDefault="007D6123" w:rsidP="007D6123">
            <w:pPr>
              <w:keepNext/>
              <w:jc w:val="center"/>
              <w:rPr>
                <w:color w:val="000000"/>
                <w:szCs w:val="20"/>
              </w:rPr>
            </w:pPr>
          </w:p>
        </w:tc>
        <w:tc>
          <w:tcPr>
            <w:tcW w:w="302" w:type="dxa"/>
            <w:tcBorders>
              <w:top w:val="nil"/>
              <w:left w:val="nil"/>
              <w:bottom w:val="nil"/>
              <w:right w:val="nil"/>
            </w:tcBorders>
          </w:tcPr>
          <w:p w:rsidR="007D6123" w:rsidRPr="00357F8A" w:rsidRDefault="007D6123" w:rsidP="007D6123">
            <w:pPr>
              <w:keepNext/>
              <w:jc w:val="center"/>
              <w:rPr>
                <w:color w:val="000000"/>
                <w:szCs w:val="20"/>
              </w:rPr>
            </w:pPr>
          </w:p>
        </w:tc>
        <w:tc>
          <w:tcPr>
            <w:tcW w:w="1825" w:type="dxa"/>
            <w:gridSpan w:val="2"/>
            <w:tcBorders>
              <w:top w:val="nil"/>
              <w:left w:val="nil"/>
              <w:bottom w:val="nil"/>
              <w:right w:val="nil"/>
            </w:tcBorders>
          </w:tcPr>
          <w:p w:rsidR="007D6123" w:rsidRPr="00357F8A" w:rsidRDefault="007D6123" w:rsidP="007D6123">
            <w:pPr>
              <w:keepNext/>
              <w:jc w:val="center"/>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2268" w:type="dxa"/>
            <w:gridSpan w:val="3"/>
            <w:tcBorders>
              <w:top w:val="nil"/>
              <w:left w:val="nil"/>
              <w:bottom w:val="nil"/>
              <w:right w:val="nil"/>
            </w:tcBorders>
          </w:tcPr>
          <w:p w:rsidR="007D6123" w:rsidRPr="00357F8A" w:rsidRDefault="007D6123" w:rsidP="007D6123">
            <w:pPr>
              <w:keepNext/>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c>
          <w:tcPr>
            <w:tcW w:w="1560" w:type="dxa"/>
            <w:gridSpan w:val="4"/>
            <w:tcBorders>
              <w:top w:val="nil"/>
              <w:left w:val="nil"/>
              <w:bottom w:val="nil"/>
              <w:right w:val="nil"/>
            </w:tcBorders>
          </w:tcPr>
          <w:p w:rsidR="007D6123" w:rsidRPr="00357F8A" w:rsidRDefault="007D6123" w:rsidP="007D6123">
            <w:pPr>
              <w:keepNext/>
              <w:jc w:val="center"/>
              <w:rPr>
                <w:color w:val="000000"/>
                <w:szCs w:val="20"/>
              </w:rPr>
            </w:pPr>
          </w:p>
        </w:tc>
        <w:tc>
          <w:tcPr>
            <w:tcW w:w="236" w:type="dxa"/>
            <w:tcBorders>
              <w:top w:val="nil"/>
              <w:left w:val="nil"/>
              <w:bottom w:val="nil"/>
              <w:right w:val="nil"/>
            </w:tcBorders>
          </w:tcPr>
          <w:p w:rsidR="007D6123" w:rsidRPr="00357F8A" w:rsidRDefault="007D6123" w:rsidP="007D6123">
            <w:pPr>
              <w:keepNext/>
              <w:jc w:val="center"/>
              <w:rPr>
                <w:color w:val="000000"/>
                <w:szCs w:val="20"/>
              </w:rPr>
            </w:pPr>
          </w:p>
        </w:tc>
        <w:tc>
          <w:tcPr>
            <w:tcW w:w="1606" w:type="dxa"/>
            <w:gridSpan w:val="3"/>
            <w:tcBorders>
              <w:top w:val="nil"/>
              <w:left w:val="nil"/>
              <w:bottom w:val="nil"/>
              <w:right w:val="nil"/>
            </w:tcBorders>
          </w:tcPr>
          <w:p w:rsidR="007D6123" w:rsidRPr="00357F8A" w:rsidRDefault="007D6123" w:rsidP="007D6123">
            <w:pPr>
              <w:keepNext/>
              <w:jc w:val="center"/>
              <w:rPr>
                <w:color w:val="000000"/>
                <w:szCs w:val="20"/>
              </w:rPr>
            </w:pPr>
          </w:p>
        </w:tc>
        <w:tc>
          <w:tcPr>
            <w:tcW w:w="302" w:type="dxa"/>
            <w:tcBorders>
              <w:top w:val="nil"/>
              <w:left w:val="nil"/>
              <w:bottom w:val="nil"/>
              <w:right w:val="nil"/>
            </w:tcBorders>
          </w:tcPr>
          <w:p w:rsidR="007D6123" w:rsidRPr="00357F8A" w:rsidRDefault="007D6123" w:rsidP="007D6123">
            <w:pPr>
              <w:keepNext/>
              <w:jc w:val="center"/>
              <w:rPr>
                <w:color w:val="000000"/>
                <w:szCs w:val="20"/>
              </w:rPr>
            </w:pPr>
          </w:p>
        </w:tc>
        <w:tc>
          <w:tcPr>
            <w:tcW w:w="1825" w:type="dxa"/>
            <w:gridSpan w:val="2"/>
            <w:tcBorders>
              <w:top w:val="nil"/>
              <w:left w:val="nil"/>
              <w:bottom w:val="nil"/>
              <w:right w:val="nil"/>
            </w:tcBorders>
          </w:tcPr>
          <w:p w:rsidR="007D6123" w:rsidRPr="00357F8A" w:rsidRDefault="007D6123" w:rsidP="007D6123">
            <w:pPr>
              <w:keepNext/>
              <w:jc w:val="center"/>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2268" w:type="dxa"/>
            <w:gridSpan w:val="3"/>
            <w:tcBorders>
              <w:top w:val="nil"/>
              <w:left w:val="nil"/>
              <w:bottom w:val="nil"/>
              <w:right w:val="nil"/>
            </w:tcBorders>
          </w:tcPr>
          <w:p w:rsidR="007D6123" w:rsidRPr="00357F8A" w:rsidRDefault="007D6123" w:rsidP="007D6123">
            <w:pPr>
              <w:keepNext/>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c>
          <w:tcPr>
            <w:tcW w:w="1560" w:type="dxa"/>
            <w:gridSpan w:val="4"/>
            <w:tcBorders>
              <w:top w:val="nil"/>
              <w:left w:val="nil"/>
              <w:bottom w:val="nil"/>
              <w:right w:val="nil"/>
            </w:tcBorders>
          </w:tcPr>
          <w:p w:rsidR="007D6123" w:rsidRPr="00357F8A" w:rsidRDefault="007D6123" w:rsidP="007D6123">
            <w:pPr>
              <w:keepNext/>
              <w:jc w:val="center"/>
              <w:rPr>
                <w:color w:val="000000"/>
                <w:szCs w:val="20"/>
              </w:rPr>
            </w:pPr>
          </w:p>
        </w:tc>
        <w:tc>
          <w:tcPr>
            <w:tcW w:w="236" w:type="dxa"/>
            <w:tcBorders>
              <w:top w:val="nil"/>
              <w:left w:val="nil"/>
              <w:bottom w:val="nil"/>
              <w:right w:val="nil"/>
            </w:tcBorders>
          </w:tcPr>
          <w:p w:rsidR="007D6123" w:rsidRPr="00357F8A" w:rsidRDefault="007D6123" w:rsidP="007D6123">
            <w:pPr>
              <w:keepNext/>
              <w:jc w:val="center"/>
              <w:rPr>
                <w:color w:val="000000"/>
                <w:szCs w:val="20"/>
              </w:rPr>
            </w:pPr>
          </w:p>
        </w:tc>
        <w:tc>
          <w:tcPr>
            <w:tcW w:w="1606" w:type="dxa"/>
            <w:gridSpan w:val="3"/>
            <w:tcBorders>
              <w:top w:val="nil"/>
              <w:left w:val="nil"/>
              <w:bottom w:val="nil"/>
              <w:right w:val="nil"/>
            </w:tcBorders>
          </w:tcPr>
          <w:p w:rsidR="007D6123" w:rsidRPr="00357F8A" w:rsidRDefault="007D6123" w:rsidP="007D6123">
            <w:pPr>
              <w:keepNext/>
              <w:jc w:val="center"/>
              <w:rPr>
                <w:color w:val="000000"/>
                <w:szCs w:val="20"/>
              </w:rPr>
            </w:pPr>
          </w:p>
        </w:tc>
        <w:tc>
          <w:tcPr>
            <w:tcW w:w="302" w:type="dxa"/>
            <w:tcBorders>
              <w:top w:val="nil"/>
              <w:left w:val="nil"/>
              <w:bottom w:val="nil"/>
              <w:right w:val="nil"/>
            </w:tcBorders>
          </w:tcPr>
          <w:p w:rsidR="007D6123" w:rsidRPr="00357F8A" w:rsidRDefault="007D6123" w:rsidP="007D6123">
            <w:pPr>
              <w:keepNext/>
              <w:jc w:val="center"/>
              <w:rPr>
                <w:color w:val="000000"/>
                <w:szCs w:val="20"/>
              </w:rPr>
            </w:pPr>
          </w:p>
        </w:tc>
        <w:tc>
          <w:tcPr>
            <w:tcW w:w="1825" w:type="dxa"/>
            <w:gridSpan w:val="2"/>
            <w:tcBorders>
              <w:top w:val="nil"/>
              <w:left w:val="nil"/>
              <w:bottom w:val="nil"/>
              <w:right w:val="nil"/>
            </w:tcBorders>
          </w:tcPr>
          <w:p w:rsidR="007D6123" w:rsidRPr="00357F8A" w:rsidRDefault="007D6123" w:rsidP="007D6123">
            <w:pPr>
              <w:keepNext/>
              <w:jc w:val="center"/>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cantSplit/>
          <w:trHeight w:val="1318"/>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8080" w:type="dxa"/>
            <w:gridSpan w:val="15"/>
            <w:tcBorders>
              <w:top w:val="nil"/>
              <w:left w:val="nil"/>
              <w:bottom w:val="nil"/>
              <w:right w:val="nil"/>
            </w:tcBorders>
            <w:vAlign w:val="bottom"/>
          </w:tcPr>
          <w:p w:rsidR="007D6123" w:rsidRPr="00357F8A" w:rsidRDefault="007D6123" w:rsidP="007D6123">
            <w:pPr>
              <w:keepNext/>
              <w:jc w:val="center"/>
              <w:rPr>
                <w:color w:val="000000"/>
                <w:szCs w:val="20"/>
              </w:rPr>
            </w:pPr>
          </w:p>
          <w:p w:rsidR="007D6123" w:rsidRPr="00357F8A" w:rsidRDefault="007D6123" w:rsidP="007D6123">
            <w:pPr>
              <w:keepNext/>
              <w:jc w:val="center"/>
              <w:rPr>
                <w:color w:val="000000"/>
                <w:szCs w:val="20"/>
              </w:rPr>
            </w:pPr>
          </w:p>
          <w:p w:rsidR="007D6123" w:rsidRPr="00357F8A" w:rsidRDefault="007D6123" w:rsidP="007D6123">
            <w:pPr>
              <w:keepNext/>
              <w:jc w:val="center"/>
              <w:rPr>
                <w:color w:val="000000"/>
                <w:szCs w:val="20"/>
              </w:rPr>
            </w:pP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r w:rsidR="007D6123" w:rsidRPr="00357F8A" w:rsidTr="007D6123">
        <w:trPr>
          <w:cantSplit/>
          <w:jc w:val="center"/>
        </w:trPr>
        <w:tc>
          <w:tcPr>
            <w:tcW w:w="392" w:type="dxa"/>
            <w:tcBorders>
              <w:top w:val="nil"/>
              <w:left w:val="nil"/>
              <w:bottom w:val="nil"/>
              <w:right w:val="nil"/>
            </w:tcBorders>
          </w:tcPr>
          <w:p w:rsidR="007D6123" w:rsidRPr="00357F8A" w:rsidRDefault="007D6123" w:rsidP="007D6123">
            <w:pPr>
              <w:keepNext/>
              <w:jc w:val="center"/>
              <w:rPr>
                <w:color w:val="000000"/>
                <w:szCs w:val="20"/>
              </w:rPr>
            </w:pPr>
          </w:p>
        </w:tc>
        <w:tc>
          <w:tcPr>
            <w:tcW w:w="8080" w:type="dxa"/>
            <w:gridSpan w:val="15"/>
            <w:tcBorders>
              <w:top w:val="nil"/>
              <w:left w:val="nil"/>
              <w:bottom w:val="nil"/>
              <w:right w:val="nil"/>
            </w:tcBorders>
          </w:tcPr>
          <w:p w:rsidR="007D6123" w:rsidRPr="00357F8A" w:rsidRDefault="007D6123" w:rsidP="007D6123">
            <w:pPr>
              <w:keepNext/>
              <w:jc w:val="center"/>
              <w:rPr>
                <w:color w:val="000000"/>
                <w:szCs w:val="20"/>
              </w:rPr>
            </w:pPr>
          </w:p>
          <w:p w:rsidR="007D6123" w:rsidRPr="00357F8A" w:rsidRDefault="007D6123" w:rsidP="007D6123">
            <w:pPr>
              <w:keepNext/>
              <w:jc w:val="center"/>
              <w:rPr>
                <w:color w:val="000000"/>
                <w:szCs w:val="20"/>
              </w:rPr>
            </w:pPr>
          </w:p>
          <w:p w:rsidR="007D6123" w:rsidRPr="00357F8A" w:rsidRDefault="007D6123" w:rsidP="007D6123">
            <w:pPr>
              <w:keepNext/>
              <w:jc w:val="center"/>
              <w:rPr>
                <w:color w:val="000000"/>
                <w:szCs w:val="20"/>
              </w:rPr>
            </w:pPr>
            <w:r w:rsidRPr="00357F8A">
              <w:rPr>
                <w:color w:val="000000"/>
                <w:szCs w:val="20"/>
              </w:rPr>
              <w:t>Архангельск</w:t>
            </w:r>
            <w:r w:rsidRPr="00357F8A">
              <w:rPr>
                <w:color w:val="000000"/>
                <w:szCs w:val="20"/>
                <w:lang w:val="en-US"/>
              </w:rPr>
              <w:t xml:space="preserve"> 20</w:t>
            </w:r>
            <w:r>
              <w:rPr>
                <w:color w:val="000000"/>
                <w:szCs w:val="20"/>
              </w:rPr>
              <w:t>13</w:t>
            </w:r>
            <w:r w:rsidRPr="00357F8A">
              <w:rPr>
                <w:color w:val="000000"/>
                <w:szCs w:val="20"/>
              </w:rPr>
              <w:t>___</w:t>
            </w:r>
          </w:p>
        </w:tc>
        <w:tc>
          <w:tcPr>
            <w:tcW w:w="283" w:type="dxa"/>
            <w:tcBorders>
              <w:top w:val="nil"/>
              <w:left w:val="nil"/>
              <w:bottom w:val="nil"/>
              <w:right w:val="nil"/>
            </w:tcBorders>
          </w:tcPr>
          <w:p w:rsidR="007D6123" w:rsidRPr="00357F8A" w:rsidRDefault="007D6123" w:rsidP="007D6123">
            <w:pPr>
              <w:keepNext/>
              <w:jc w:val="center"/>
              <w:rPr>
                <w:color w:val="000000"/>
                <w:szCs w:val="20"/>
              </w:rPr>
            </w:pPr>
          </w:p>
        </w:tc>
      </w:tr>
    </w:tbl>
    <w:p w:rsidR="007D6123" w:rsidRDefault="007D6123" w:rsidP="00AB66CA">
      <w:pPr>
        <w:widowControl w:val="0"/>
        <w:spacing w:line="360" w:lineRule="auto"/>
        <w:ind w:firstLine="709"/>
        <w:jc w:val="center"/>
        <w:rPr>
          <w:b/>
          <w:sz w:val="28"/>
          <w:szCs w:val="28"/>
        </w:rPr>
      </w:pPr>
    </w:p>
    <w:p w:rsidR="007D6123" w:rsidRDefault="007D6123" w:rsidP="00AB66CA">
      <w:pPr>
        <w:widowControl w:val="0"/>
        <w:spacing w:line="360" w:lineRule="auto"/>
        <w:ind w:firstLine="709"/>
        <w:jc w:val="center"/>
        <w:rPr>
          <w:b/>
          <w:sz w:val="28"/>
          <w:szCs w:val="28"/>
        </w:rPr>
      </w:pPr>
    </w:p>
    <w:p w:rsidR="007D6123" w:rsidRDefault="007D6123" w:rsidP="00AB66CA">
      <w:pPr>
        <w:widowControl w:val="0"/>
        <w:spacing w:line="360" w:lineRule="auto"/>
        <w:ind w:firstLine="709"/>
        <w:jc w:val="center"/>
        <w:rPr>
          <w:b/>
          <w:sz w:val="28"/>
          <w:szCs w:val="28"/>
        </w:rPr>
      </w:pPr>
    </w:p>
    <w:p w:rsidR="007D6123" w:rsidRDefault="007D6123" w:rsidP="007D6123">
      <w:pPr>
        <w:widowControl w:val="0"/>
        <w:spacing w:line="360" w:lineRule="auto"/>
        <w:rPr>
          <w:b/>
          <w:sz w:val="28"/>
          <w:szCs w:val="28"/>
        </w:rPr>
      </w:pPr>
    </w:p>
    <w:p w:rsidR="009E1A0E" w:rsidRPr="00AB66CA" w:rsidRDefault="009E1A0E" w:rsidP="00AB66CA">
      <w:pPr>
        <w:widowControl w:val="0"/>
        <w:spacing w:line="360" w:lineRule="auto"/>
        <w:ind w:firstLine="709"/>
        <w:jc w:val="center"/>
        <w:rPr>
          <w:b/>
          <w:sz w:val="28"/>
          <w:szCs w:val="28"/>
        </w:rPr>
      </w:pPr>
      <w:r w:rsidRPr="00AB66CA">
        <w:rPr>
          <w:b/>
          <w:sz w:val="28"/>
          <w:szCs w:val="28"/>
        </w:rPr>
        <w:t>Содержание</w:t>
      </w:r>
    </w:p>
    <w:p w:rsidR="009E1A0E" w:rsidRPr="00AB66CA" w:rsidRDefault="009E1A0E" w:rsidP="00AB66CA">
      <w:pPr>
        <w:widowControl w:val="0"/>
        <w:spacing w:line="360" w:lineRule="auto"/>
        <w:ind w:firstLine="709"/>
        <w:jc w:val="center"/>
        <w:rPr>
          <w:b/>
          <w:sz w:val="28"/>
          <w:szCs w:val="28"/>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5"/>
        <w:gridCol w:w="816"/>
      </w:tblGrid>
      <w:tr w:rsidR="009E1A0E" w:rsidRPr="00AB66CA" w:rsidTr="007D6123">
        <w:tc>
          <w:tcPr>
            <w:tcW w:w="8755" w:type="dxa"/>
          </w:tcPr>
          <w:p w:rsidR="009E1A0E" w:rsidRPr="00AB66CA" w:rsidRDefault="009E1A0E" w:rsidP="00AB66CA">
            <w:pPr>
              <w:widowControl w:val="0"/>
              <w:spacing w:line="360" w:lineRule="auto"/>
              <w:jc w:val="both"/>
              <w:rPr>
                <w:sz w:val="28"/>
                <w:szCs w:val="28"/>
              </w:rPr>
            </w:pPr>
            <w:r w:rsidRPr="00AB66CA">
              <w:rPr>
                <w:sz w:val="28"/>
                <w:szCs w:val="28"/>
              </w:rPr>
              <w:t>Введение</w:t>
            </w:r>
          </w:p>
        </w:tc>
        <w:tc>
          <w:tcPr>
            <w:tcW w:w="816" w:type="dxa"/>
          </w:tcPr>
          <w:p w:rsidR="009E1A0E" w:rsidRPr="00AB66CA" w:rsidRDefault="009E1A0E" w:rsidP="00AB66CA">
            <w:pPr>
              <w:widowControl w:val="0"/>
              <w:spacing w:line="360" w:lineRule="auto"/>
              <w:jc w:val="both"/>
              <w:rPr>
                <w:sz w:val="28"/>
                <w:szCs w:val="28"/>
              </w:rPr>
            </w:pPr>
            <w:r w:rsidRPr="00AB66CA">
              <w:rPr>
                <w:sz w:val="28"/>
                <w:szCs w:val="28"/>
              </w:rPr>
              <w:t>3</w:t>
            </w:r>
          </w:p>
        </w:tc>
      </w:tr>
      <w:tr w:rsidR="009E1A0E" w:rsidRPr="00AB66CA" w:rsidTr="007D6123">
        <w:tc>
          <w:tcPr>
            <w:tcW w:w="8755" w:type="dxa"/>
          </w:tcPr>
          <w:p w:rsidR="009E1A0E" w:rsidRPr="00AB66CA" w:rsidRDefault="009E1A0E" w:rsidP="00AB66CA">
            <w:pPr>
              <w:widowControl w:val="0"/>
              <w:spacing w:line="360" w:lineRule="auto"/>
              <w:jc w:val="both"/>
              <w:rPr>
                <w:sz w:val="28"/>
                <w:szCs w:val="28"/>
              </w:rPr>
            </w:pPr>
            <w:r w:rsidRPr="00AB66CA">
              <w:rPr>
                <w:sz w:val="28"/>
                <w:szCs w:val="28"/>
              </w:rPr>
              <w:t>1 часть. Сквозная задача по учету фактов хозяйственной деятельности организации</w:t>
            </w:r>
          </w:p>
        </w:tc>
        <w:tc>
          <w:tcPr>
            <w:tcW w:w="816" w:type="dxa"/>
          </w:tcPr>
          <w:p w:rsidR="009E1A0E" w:rsidRPr="00AB66CA" w:rsidRDefault="009E1A0E" w:rsidP="00AB66CA">
            <w:pPr>
              <w:widowControl w:val="0"/>
              <w:spacing w:line="360" w:lineRule="auto"/>
              <w:jc w:val="both"/>
              <w:rPr>
                <w:sz w:val="28"/>
                <w:szCs w:val="28"/>
              </w:rPr>
            </w:pPr>
            <w:r w:rsidRPr="00AB66CA">
              <w:rPr>
                <w:sz w:val="28"/>
                <w:szCs w:val="28"/>
              </w:rPr>
              <w:t>4</w:t>
            </w:r>
          </w:p>
        </w:tc>
      </w:tr>
      <w:tr w:rsidR="009E1A0E" w:rsidRPr="00AB66CA" w:rsidTr="007D6123">
        <w:tc>
          <w:tcPr>
            <w:tcW w:w="8755" w:type="dxa"/>
          </w:tcPr>
          <w:p w:rsidR="009E1A0E" w:rsidRPr="00AB66CA" w:rsidRDefault="009E1A0E" w:rsidP="00AB66CA">
            <w:pPr>
              <w:widowControl w:val="0"/>
              <w:spacing w:line="360" w:lineRule="auto"/>
              <w:jc w:val="both"/>
              <w:rPr>
                <w:sz w:val="28"/>
                <w:szCs w:val="28"/>
              </w:rPr>
            </w:pPr>
            <w:r w:rsidRPr="00AB66CA">
              <w:rPr>
                <w:sz w:val="28"/>
                <w:szCs w:val="28"/>
              </w:rPr>
              <w:t>2 часть. Теоретические основы учета товаров в розничной, оптовой и комиссионной торговле</w:t>
            </w:r>
          </w:p>
        </w:tc>
        <w:tc>
          <w:tcPr>
            <w:tcW w:w="816" w:type="dxa"/>
          </w:tcPr>
          <w:p w:rsidR="009E1A0E" w:rsidRPr="00AB66CA" w:rsidRDefault="009E1A0E" w:rsidP="00AB66CA">
            <w:pPr>
              <w:widowControl w:val="0"/>
              <w:spacing w:line="360" w:lineRule="auto"/>
              <w:jc w:val="both"/>
              <w:rPr>
                <w:sz w:val="28"/>
                <w:szCs w:val="28"/>
              </w:rPr>
            </w:pPr>
            <w:r w:rsidRPr="00AB66CA">
              <w:rPr>
                <w:sz w:val="28"/>
                <w:szCs w:val="28"/>
              </w:rPr>
              <w:t>14</w:t>
            </w:r>
          </w:p>
        </w:tc>
      </w:tr>
      <w:tr w:rsidR="009E1A0E" w:rsidRPr="00AB66CA" w:rsidTr="007D6123">
        <w:tc>
          <w:tcPr>
            <w:tcW w:w="8755" w:type="dxa"/>
          </w:tcPr>
          <w:p w:rsidR="009E1A0E" w:rsidRPr="00AB66CA" w:rsidRDefault="009E1A0E" w:rsidP="00AB66CA">
            <w:pPr>
              <w:widowControl w:val="0"/>
              <w:spacing w:line="360" w:lineRule="auto"/>
              <w:jc w:val="both"/>
              <w:rPr>
                <w:sz w:val="28"/>
                <w:szCs w:val="28"/>
              </w:rPr>
            </w:pPr>
            <w:r w:rsidRPr="00AB66CA">
              <w:rPr>
                <w:color w:val="000000" w:themeColor="text1"/>
                <w:sz w:val="28"/>
                <w:szCs w:val="28"/>
              </w:rPr>
              <w:t>1.1. Товары как объект бухгалтерского учета</w:t>
            </w:r>
          </w:p>
        </w:tc>
        <w:tc>
          <w:tcPr>
            <w:tcW w:w="816" w:type="dxa"/>
          </w:tcPr>
          <w:p w:rsidR="009E1A0E" w:rsidRPr="00AB66CA" w:rsidRDefault="009E1A0E" w:rsidP="00AB66CA">
            <w:pPr>
              <w:widowControl w:val="0"/>
              <w:spacing w:line="360" w:lineRule="auto"/>
              <w:jc w:val="both"/>
              <w:rPr>
                <w:sz w:val="28"/>
                <w:szCs w:val="28"/>
              </w:rPr>
            </w:pPr>
            <w:r w:rsidRPr="00AB66CA">
              <w:rPr>
                <w:sz w:val="28"/>
                <w:szCs w:val="28"/>
              </w:rPr>
              <w:t>14</w:t>
            </w:r>
          </w:p>
        </w:tc>
      </w:tr>
      <w:tr w:rsidR="009E1A0E" w:rsidRPr="00AB66CA" w:rsidTr="007D6123">
        <w:tc>
          <w:tcPr>
            <w:tcW w:w="8755" w:type="dxa"/>
          </w:tcPr>
          <w:p w:rsidR="009E1A0E" w:rsidRPr="00AB66CA" w:rsidRDefault="009E1A0E" w:rsidP="00AB66CA">
            <w:pPr>
              <w:widowControl w:val="0"/>
              <w:spacing w:line="360" w:lineRule="auto"/>
              <w:jc w:val="both"/>
              <w:rPr>
                <w:sz w:val="28"/>
                <w:szCs w:val="28"/>
              </w:rPr>
            </w:pPr>
            <w:r w:rsidRPr="00AB66CA">
              <w:rPr>
                <w:color w:val="000000" w:themeColor="text1"/>
                <w:sz w:val="28"/>
                <w:szCs w:val="28"/>
              </w:rPr>
              <w:t>1.2. Учет товаров в оптовой торговле</w:t>
            </w:r>
          </w:p>
        </w:tc>
        <w:tc>
          <w:tcPr>
            <w:tcW w:w="816" w:type="dxa"/>
          </w:tcPr>
          <w:p w:rsidR="009E1A0E" w:rsidRPr="00AB66CA" w:rsidRDefault="009E1A0E" w:rsidP="00AB66CA">
            <w:pPr>
              <w:widowControl w:val="0"/>
              <w:spacing w:line="360" w:lineRule="auto"/>
              <w:jc w:val="both"/>
              <w:rPr>
                <w:sz w:val="28"/>
                <w:szCs w:val="28"/>
              </w:rPr>
            </w:pPr>
            <w:r w:rsidRPr="00AB66CA">
              <w:rPr>
                <w:sz w:val="28"/>
                <w:szCs w:val="28"/>
              </w:rPr>
              <w:t>18</w:t>
            </w:r>
          </w:p>
        </w:tc>
      </w:tr>
      <w:tr w:rsidR="009E1A0E" w:rsidRPr="00AB66CA" w:rsidTr="007D6123">
        <w:tc>
          <w:tcPr>
            <w:tcW w:w="8755" w:type="dxa"/>
          </w:tcPr>
          <w:p w:rsidR="009E1A0E" w:rsidRPr="00AB66CA" w:rsidRDefault="009E1A0E" w:rsidP="00AB66CA">
            <w:pPr>
              <w:widowControl w:val="0"/>
              <w:spacing w:line="360" w:lineRule="auto"/>
              <w:jc w:val="both"/>
              <w:rPr>
                <w:sz w:val="28"/>
                <w:szCs w:val="28"/>
              </w:rPr>
            </w:pPr>
            <w:r w:rsidRPr="00AB66CA">
              <w:rPr>
                <w:color w:val="000000" w:themeColor="text1"/>
                <w:sz w:val="28"/>
                <w:szCs w:val="28"/>
              </w:rPr>
              <w:t>1.2. Учет товаров в розничной торговле</w:t>
            </w:r>
          </w:p>
        </w:tc>
        <w:tc>
          <w:tcPr>
            <w:tcW w:w="816" w:type="dxa"/>
          </w:tcPr>
          <w:p w:rsidR="009E1A0E" w:rsidRPr="00AB66CA" w:rsidRDefault="009E1A0E" w:rsidP="00AB66CA">
            <w:pPr>
              <w:widowControl w:val="0"/>
              <w:spacing w:line="360" w:lineRule="auto"/>
              <w:jc w:val="both"/>
              <w:rPr>
                <w:sz w:val="28"/>
                <w:szCs w:val="28"/>
              </w:rPr>
            </w:pPr>
            <w:r w:rsidRPr="00AB66CA">
              <w:rPr>
                <w:sz w:val="28"/>
                <w:szCs w:val="28"/>
              </w:rPr>
              <w:t>28</w:t>
            </w:r>
          </w:p>
        </w:tc>
      </w:tr>
      <w:tr w:rsidR="009E1A0E" w:rsidRPr="00AB66CA" w:rsidTr="007D6123">
        <w:tc>
          <w:tcPr>
            <w:tcW w:w="8755" w:type="dxa"/>
          </w:tcPr>
          <w:p w:rsidR="009E1A0E" w:rsidRPr="00AB66CA" w:rsidRDefault="009E1A0E" w:rsidP="00AB66CA">
            <w:pPr>
              <w:widowControl w:val="0"/>
              <w:spacing w:line="360" w:lineRule="auto"/>
              <w:jc w:val="both"/>
              <w:rPr>
                <w:sz w:val="28"/>
                <w:szCs w:val="28"/>
              </w:rPr>
            </w:pPr>
            <w:r w:rsidRPr="00AB66CA">
              <w:rPr>
                <w:color w:val="000000" w:themeColor="text1"/>
                <w:sz w:val="28"/>
                <w:szCs w:val="28"/>
              </w:rPr>
              <w:t>1.4. Учет товаров в комиссионной торговле</w:t>
            </w:r>
          </w:p>
        </w:tc>
        <w:tc>
          <w:tcPr>
            <w:tcW w:w="816" w:type="dxa"/>
          </w:tcPr>
          <w:p w:rsidR="009E1A0E" w:rsidRPr="00AB66CA" w:rsidRDefault="009E1A0E" w:rsidP="00AB66CA">
            <w:pPr>
              <w:widowControl w:val="0"/>
              <w:spacing w:line="360" w:lineRule="auto"/>
              <w:jc w:val="both"/>
              <w:rPr>
                <w:sz w:val="28"/>
                <w:szCs w:val="28"/>
              </w:rPr>
            </w:pPr>
            <w:r w:rsidRPr="00AB66CA">
              <w:rPr>
                <w:sz w:val="28"/>
                <w:szCs w:val="28"/>
              </w:rPr>
              <w:t>39</w:t>
            </w:r>
          </w:p>
        </w:tc>
      </w:tr>
      <w:tr w:rsidR="009E1A0E" w:rsidRPr="00AB66CA" w:rsidTr="007D6123">
        <w:tc>
          <w:tcPr>
            <w:tcW w:w="8755" w:type="dxa"/>
          </w:tcPr>
          <w:p w:rsidR="009E1A0E" w:rsidRPr="00AB66CA" w:rsidRDefault="009E1A0E" w:rsidP="00AB66CA">
            <w:pPr>
              <w:widowControl w:val="0"/>
              <w:spacing w:line="360" w:lineRule="auto"/>
              <w:jc w:val="both"/>
              <w:rPr>
                <w:sz w:val="28"/>
                <w:szCs w:val="28"/>
              </w:rPr>
            </w:pPr>
            <w:r w:rsidRPr="00AB66CA">
              <w:rPr>
                <w:sz w:val="28"/>
                <w:szCs w:val="28"/>
              </w:rPr>
              <w:t>Список использованной литературы</w:t>
            </w:r>
          </w:p>
        </w:tc>
        <w:tc>
          <w:tcPr>
            <w:tcW w:w="816" w:type="dxa"/>
          </w:tcPr>
          <w:p w:rsidR="009E1A0E" w:rsidRPr="00AB66CA" w:rsidRDefault="009E1A0E" w:rsidP="00AB66CA">
            <w:pPr>
              <w:widowControl w:val="0"/>
              <w:spacing w:line="360" w:lineRule="auto"/>
              <w:jc w:val="both"/>
              <w:rPr>
                <w:sz w:val="28"/>
                <w:szCs w:val="28"/>
              </w:rPr>
            </w:pPr>
            <w:r w:rsidRPr="00AB66CA">
              <w:rPr>
                <w:sz w:val="28"/>
                <w:szCs w:val="28"/>
              </w:rPr>
              <w:t>46</w:t>
            </w:r>
          </w:p>
        </w:tc>
      </w:tr>
      <w:tr w:rsidR="009E1A0E" w:rsidRPr="00AB66CA" w:rsidTr="007D6123">
        <w:tc>
          <w:tcPr>
            <w:tcW w:w="8755" w:type="dxa"/>
          </w:tcPr>
          <w:p w:rsidR="009E1A0E" w:rsidRPr="00AB66CA" w:rsidRDefault="009E1A0E" w:rsidP="00AB66CA">
            <w:pPr>
              <w:widowControl w:val="0"/>
              <w:spacing w:line="360" w:lineRule="auto"/>
              <w:jc w:val="both"/>
              <w:rPr>
                <w:sz w:val="28"/>
                <w:szCs w:val="28"/>
              </w:rPr>
            </w:pPr>
            <w:r w:rsidRPr="00AB66CA">
              <w:rPr>
                <w:sz w:val="28"/>
                <w:szCs w:val="28"/>
              </w:rPr>
              <w:t>Приложения</w:t>
            </w:r>
          </w:p>
        </w:tc>
        <w:tc>
          <w:tcPr>
            <w:tcW w:w="816" w:type="dxa"/>
          </w:tcPr>
          <w:p w:rsidR="009E1A0E" w:rsidRPr="00AB66CA" w:rsidRDefault="009E1A0E" w:rsidP="00AB66CA">
            <w:pPr>
              <w:widowControl w:val="0"/>
              <w:spacing w:line="360" w:lineRule="auto"/>
              <w:jc w:val="both"/>
              <w:rPr>
                <w:sz w:val="28"/>
                <w:szCs w:val="28"/>
              </w:rPr>
            </w:pPr>
            <w:r w:rsidRPr="00AB66CA">
              <w:rPr>
                <w:sz w:val="28"/>
                <w:szCs w:val="28"/>
              </w:rPr>
              <w:t>49</w:t>
            </w:r>
          </w:p>
        </w:tc>
      </w:tr>
    </w:tbl>
    <w:p w:rsidR="009E1A0E" w:rsidRPr="00AB66CA" w:rsidRDefault="009E1A0E" w:rsidP="00AB66CA">
      <w:pPr>
        <w:widowControl w:val="0"/>
        <w:spacing w:line="360" w:lineRule="auto"/>
        <w:ind w:firstLine="709"/>
        <w:jc w:val="center"/>
        <w:rPr>
          <w:b/>
          <w:sz w:val="28"/>
          <w:szCs w:val="28"/>
        </w:rPr>
      </w:pPr>
    </w:p>
    <w:p w:rsidR="009E1A0E" w:rsidRPr="00AB66CA" w:rsidRDefault="009E1A0E" w:rsidP="00AB66CA">
      <w:pPr>
        <w:widowControl w:val="0"/>
        <w:spacing w:line="360" w:lineRule="auto"/>
        <w:ind w:firstLine="709"/>
        <w:jc w:val="center"/>
        <w:rPr>
          <w:b/>
          <w:sz w:val="28"/>
          <w:szCs w:val="28"/>
        </w:rPr>
      </w:pPr>
    </w:p>
    <w:p w:rsidR="009E1A0E" w:rsidRPr="00AB66CA" w:rsidRDefault="009E1A0E" w:rsidP="00AB66CA">
      <w:pPr>
        <w:widowControl w:val="0"/>
        <w:spacing w:line="360" w:lineRule="auto"/>
        <w:ind w:firstLine="709"/>
        <w:jc w:val="center"/>
        <w:rPr>
          <w:b/>
          <w:sz w:val="28"/>
          <w:szCs w:val="28"/>
        </w:rPr>
      </w:pPr>
    </w:p>
    <w:p w:rsidR="009E1A0E" w:rsidRPr="00AB66CA" w:rsidRDefault="009E1A0E" w:rsidP="00AB66CA">
      <w:pPr>
        <w:widowControl w:val="0"/>
        <w:spacing w:line="360" w:lineRule="auto"/>
        <w:ind w:firstLine="709"/>
        <w:jc w:val="center"/>
        <w:rPr>
          <w:b/>
          <w:sz w:val="28"/>
          <w:szCs w:val="28"/>
        </w:rPr>
      </w:pPr>
    </w:p>
    <w:p w:rsidR="009E1A0E" w:rsidRPr="00AB66CA" w:rsidRDefault="009E1A0E" w:rsidP="00AB66CA">
      <w:pPr>
        <w:widowControl w:val="0"/>
        <w:spacing w:line="360" w:lineRule="auto"/>
        <w:ind w:firstLine="709"/>
        <w:jc w:val="center"/>
        <w:rPr>
          <w:b/>
          <w:sz w:val="28"/>
          <w:szCs w:val="28"/>
        </w:rPr>
      </w:pPr>
    </w:p>
    <w:p w:rsidR="009E1A0E" w:rsidRPr="00AB66CA" w:rsidRDefault="009E1A0E" w:rsidP="00AB66CA">
      <w:pPr>
        <w:widowControl w:val="0"/>
        <w:spacing w:line="360" w:lineRule="auto"/>
        <w:ind w:firstLine="709"/>
        <w:jc w:val="center"/>
        <w:rPr>
          <w:b/>
          <w:sz w:val="28"/>
          <w:szCs w:val="28"/>
        </w:rPr>
      </w:pPr>
    </w:p>
    <w:p w:rsidR="009E1A0E" w:rsidRPr="00AB66CA" w:rsidRDefault="009E1A0E" w:rsidP="00AB66CA">
      <w:pPr>
        <w:widowControl w:val="0"/>
        <w:spacing w:line="360" w:lineRule="auto"/>
        <w:ind w:firstLine="709"/>
        <w:jc w:val="center"/>
        <w:rPr>
          <w:b/>
          <w:sz w:val="28"/>
          <w:szCs w:val="28"/>
        </w:rPr>
      </w:pPr>
    </w:p>
    <w:p w:rsidR="009E1A0E" w:rsidRPr="00AB66CA" w:rsidRDefault="009E1A0E" w:rsidP="00AB66CA">
      <w:pPr>
        <w:widowControl w:val="0"/>
        <w:spacing w:line="360" w:lineRule="auto"/>
        <w:ind w:firstLine="709"/>
        <w:jc w:val="center"/>
        <w:rPr>
          <w:b/>
          <w:sz w:val="28"/>
          <w:szCs w:val="28"/>
        </w:rPr>
      </w:pPr>
    </w:p>
    <w:p w:rsidR="009E1A0E" w:rsidRPr="00AB66CA" w:rsidRDefault="009E1A0E" w:rsidP="00AB66CA">
      <w:pPr>
        <w:widowControl w:val="0"/>
        <w:spacing w:line="360" w:lineRule="auto"/>
        <w:ind w:firstLine="709"/>
        <w:jc w:val="center"/>
        <w:rPr>
          <w:b/>
          <w:sz w:val="28"/>
          <w:szCs w:val="28"/>
        </w:rPr>
      </w:pPr>
    </w:p>
    <w:p w:rsidR="009E1A0E" w:rsidRPr="00AB66CA" w:rsidRDefault="009E1A0E" w:rsidP="00AB66CA">
      <w:pPr>
        <w:widowControl w:val="0"/>
        <w:spacing w:line="360" w:lineRule="auto"/>
        <w:ind w:firstLine="709"/>
        <w:jc w:val="center"/>
        <w:rPr>
          <w:b/>
          <w:sz w:val="28"/>
          <w:szCs w:val="28"/>
        </w:rPr>
      </w:pPr>
    </w:p>
    <w:p w:rsidR="009E1A0E" w:rsidRPr="00AB66CA" w:rsidRDefault="009E1A0E" w:rsidP="00AB66CA">
      <w:pPr>
        <w:widowControl w:val="0"/>
        <w:spacing w:line="360" w:lineRule="auto"/>
        <w:ind w:firstLine="709"/>
        <w:jc w:val="center"/>
        <w:rPr>
          <w:b/>
          <w:sz w:val="28"/>
          <w:szCs w:val="28"/>
        </w:rPr>
      </w:pPr>
    </w:p>
    <w:p w:rsidR="009E1A0E" w:rsidRPr="00AB66CA" w:rsidRDefault="009E1A0E" w:rsidP="00AB66CA">
      <w:pPr>
        <w:widowControl w:val="0"/>
        <w:spacing w:line="360" w:lineRule="auto"/>
        <w:ind w:firstLine="709"/>
        <w:jc w:val="center"/>
        <w:rPr>
          <w:b/>
          <w:sz w:val="28"/>
          <w:szCs w:val="28"/>
        </w:rPr>
      </w:pPr>
    </w:p>
    <w:p w:rsidR="009E1A0E" w:rsidRPr="00AB66CA" w:rsidRDefault="009E1A0E" w:rsidP="00AB66CA">
      <w:pPr>
        <w:widowControl w:val="0"/>
        <w:spacing w:line="360" w:lineRule="auto"/>
        <w:ind w:firstLine="709"/>
        <w:jc w:val="center"/>
        <w:rPr>
          <w:b/>
          <w:sz w:val="28"/>
          <w:szCs w:val="28"/>
        </w:rPr>
      </w:pPr>
    </w:p>
    <w:p w:rsidR="009E1A0E" w:rsidRPr="00AB66CA" w:rsidRDefault="009E1A0E" w:rsidP="00AB66CA">
      <w:pPr>
        <w:widowControl w:val="0"/>
        <w:spacing w:line="360" w:lineRule="auto"/>
        <w:ind w:firstLine="709"/>
        <w:jc w:val="center"/>
        <w:rPr>
          <w:b/>
          <w:sz w:val="28"/>
          <w:szCs w:val="28"/>
        </w:rPr>
      </w:pPr>
    </w:p>
    <w:p w:rsidR="009E1A0E" w:rsidRPr="00AB66CA" w:rsidRDefault="009E1A0E" w:rsidP="00AB66CA">
      <w:pPr>
        <w:widowControl w:val="0"/>
        <w:spacing w:line="360" w:lineRule="auto"/>
        <w:ind w:firstLine="709"/>
        <w:jc w:val="center"/>
        <w:rPr>
          <w:b/>
          <w:sz w:val="28"/>
          <w:szCs w:val="28"/>
        </w:rPr>
      </w:pPr>
    </w:p>
    <w:p w:rsidR="009E1A0E" w:rsidRPr="00AB66CA" w:rsidRDefault="009E1A0E" w:rsidP="00AB66CA">
      <w:pPr>
        <w:widowControl w:val="0"/>
        <w:spacing w:line="360" w:lineRule="auto"/>
        <w:ind w:firstLine="709"/>
        <w:jc w:val="center"/>
        <w:rPr>
          <w:b/>
          <w:sz w:val="28"/>
          <w:szCs w:val="28"/>
        </w:rPr>
      </w:pPr>
    </w:p>
    <w:p w:rsidR="009E1A0E" w:rsidRPr="00AB66CA" w:rsidRDefault="009E1A0E" w:rsidP="00AB66CA">
      <w:pPr>
        <w:widowControl w:val="0"/>
        <w:spacing w:line="360" w:lineRule="auto"/>
        <w:ind w:firstLine="709"/>
        <w:jc w:val="center"/>
        <w:rPr>
          <w:b/>
          <w:sz w:val="28"/>
          <w:szCs w:val="28"/>
        </w:rPr>
      </w:pPr>
    </w:p>
    <w:p w:rsidR="009E1A0E" w:rsidRPr="00AB66CA" w:rsidRDefault="009E1A0E" w:rsidP="00AB66CA">
      <w:pPr>
        <w:widowControl w:val="0"/>
        <w:spacing w:line="360" w:lineRule="auto"/>
        <w:ind w:firstLine="709"/>
        <w:jc w:val="center"/>
        <w:rPr>
          <w:b/>
          <w:sz w:val="28"/>
          <w:szCs w:val="28"/>
        </w:rPr>
      </w:pPr>
      <w:r w:rsidRPr="00AB66CA">
        <w:rPr>
          <w:b/>
          <w:sz w:val="28"/>
          <w:szCs w:val="28"/>
        </w:rPr>
        <w:t>Введение</w:t>
      </w:r>
    </w:p>
    <w:p w:rsidR="009E1A0E" w:rsidRPr="00AB66CA" w:rsidRDefault="009E1A0E" w:rsidP="00AB66CA">
      <w:pPr>
        <w:widowControl w:val="0"/>
        <w:spacing w:line="360" w:lineRule="auto"/>
        <w:ind w:firstLine="709"/>
        <w:jc w:val="both"/>
        <w:rPr>
          <w:sz w:val="28"/>
          <w:szCs w:val="28"/>
        </w:rPr>
      </w:pPr>
    </w:p>
    <w:p w:rsidR="009E1A0E" w:rsidRPr="00AB66CA" w:rsidRDefault="009E1A0E" w:rsidP="00AB66CA">
      <w:pPr>
        <w:widowControl w:val="0"/>
        <w:spacing w:line="360" w:lineRule="auto"/>
        <w:ind w:firstLine="709"/>
        <w:jc w:val="both"/>
        <w:rPr>
          <w:sz w:val="28"/>
          <w:szCs w:val="28"/>
        </w:rPr>
      </w:pPr>
      <w:r w:rsidRPr="00AB66CA">
        <w:rPr>
          <w:sz w:val="28"/>
          <w:szCs w:val="28"/>
        </w:rPr>
        <w:t>Торговля представляет собой вид предпринимательской деятельности, связанный с куплей-продажей товаров и оказанием услуг покупателям. Эта отрасль экономики обеспечивает обращение, обмен и куплю-продажу товаров, а также обслуживание покупателей в процессе продажи товаров и их доставку, хранение и подготовку товаров к продаже.</w:t>
      </w:r>
    </w:p>
    <w:p w:rsidR="009E1A0E" w:rsidRPr="00AB66CA" w:rsidRDefault="009E1A0E" w:rsidP="00AB66CA">
      <w:pPr>
        <w:widowControl w:val="0"/>
        <w:spacing w:line="360" w:lineRule="auto"/>
        <w:ind w:firstLine="709"/>
        <w:jc w:val="both"/>
        <w:rPr>
          <w:sz w:val="28"/>
          <w:szCs w:val="28"/>
        </w:rPr>
      </w:pPr>
      <w:r w:rsidRPr="00AB66CA">
        <w:rPr>
          <w:sz w:val="28"/>
          <w:szCs w:val="28"/>
        </w:rPr>
        <w:t>Торговля, во всех ее проявлениях, занимает все большее место в предпринимательской деятельности экономических субъектов. Возникает множество различных торговых и снабженческо-сбытовых организаций. Кроме того, закупкой и продажей товаров занимаются не только предприятия сферы торговли. Увеличение оборота денежных и материальных ресурсов в данной отрасли хозяйствования приводит к повышенному вниманию со стороны контролирующих органов к правильности постановки организации и ведения бухгалтерского учета товарных операций.</w:t>
      </w:r>
    </w:p>
    <w:p w:rsidR="009E1A0E" w:rsidRPr="00AB66CA" w:rsidRDefault="009E1A0E" w:rsidP="00AB66CA">
      <w:pPr>
        <w:widowControl w:val="0"/>
        <w:spacing w:line="360" w:lineRule="auto"/>
        <w:ind w:firstLine="709"/>
        <w:jc w:val="both"/>
        <w:rPr>
          <w:sz w:val="28"/>
          <w:szCs w:val="28"/>
        </w:rPr>
      </w:pPr>
      <w:r w:rsidRPr="00AB66CA">
        <w:rPr>
          <w:sz w:val="28"/>
          <w:szCs w:val="28"/>
        </w:rPr>
        <w:t xml:space="preserve">Целью данной курсовой работы является исследование теоретических вопросов организации учёта товаров в зависимости от вида торговой деятельности, а также </w:t>
      </w:r>
      <w:r w:rsidRPr="00AB66CA">
        <w:rPr>
          <w:color w:val="000000"/>
          <w:sz w:val="28"/>
          <w:szCs w:val="28"/>
        </w:rPr>
        <w:t>закрепление теоретических знаний по бухгалтерскому финансовому учету, приобретенных в процессе обучения</w:t>
      </w:r>
      <w:r w:rsidRPr="00AB66CA">
        <w:rPr>
          <w:sz w:val="28"/>
          <w:szCs w:val="28"/>
        </w:rPr>
        <w:t xml:space="preserve"> путем решения сквозной задачи по учету фактов хозяйственной деятельности. Для достижения указанной цели были поставлены следующие основные задачи:</w:t>
      </w:r>
    </w:p>
    <w:p w:rsidR="009E1A0E" w:rsidRPr="00AB66CA" w:rsidRDefault="009E1A0E" w:rsidP="00AB66CA">
      <w:pPr>
        <w:widowControl w:val="0"/>
        <w:spacing w:line="360" w:lineRule="auto"/>
        <w:ind w:firstLine="709"/>
        <w:jc w:val="both"/>
        <w:rPr>
          <w:sz w:val="28"/>
          <w:szCs w:val="28"/>
        </w:rPr>
      </w:pPr>
      <w:r w:rsidRPr="00AB66CA">
        <w:rPr>
          <w:sz w:val="28"/>
          <w:szCs w:val="28"/>
        </w:rPr>
        <w:t>- рассмотреть сущность товаров как объекта бухгалтерского учета;</w:t>
      </w:r>
    </w:p>
    <w:p w:rsidR="009E1A0E" w:rsidRPr="00AB66CA" w:rsidRDefault="009E1A0E" w:rsidP="00AB66CA">
      <w:pPr>
        <w:widowControl w:val="0"/>
        <w:spacing w:line="360" w:lineRule="auto"/>
        <w:ind w:firstLine="709"/>
        <w:jc w:val="both"/>
        <w:rPr>
          <w:sz w:val="28"/>
          <w:szCs w:val="28"/>
        </w:rPr>
      </w:pPr>
      <w:r w:rsidRPr="00AB66CA">
        <w:rPr>
          <w:sz w:val="28"/>
          <w:szCs w:val="28"/>
        </w:rPr>
        <w:t>- изучить особенности учета товаров в оптовой торговле;</w:t>
      </w:r>
    </w:p>
    <w:p w:rsidR="009E1A0E" w:rsidRPr="00AB66CA" w:rsidRDefault="009E1A0E" w:rsidP="00AB66CA">
      <w:pPr>
        <w:widowControl w:val="0"/>
        <w:spacing w:line="360" w:lineRule="auto"/>
        <w:ind w:firstLine="709"/>
        <w:jc w:val="both"/>
        <w:rPr>
          <w:sz w:val="28"/>
          <w:szCs w:val="28"/>
        </w:rPr>
      </w:pPr>
      <w:r w:rsidRPr="00AB66CA">
        <w:rPr>
          <w:sz w:val="28"/>
          <w:szCs w:val="28"/>
        </w:rPr>
        <w:t>- изучить особенности учета товаров в розничной торговле;</w:t>
      </w:r>
    </w:p>
    <w:p w:rsidR="009E1A0E" w:rsidRPr="00AB66CA" w:rsidRDefault="009E1A0E" w:rsidP="00AB66CA">
      <w:pPr>
        <w:widowControl w:val="0"/>
        <w:spacing w:line="360" w:lineRule="auto"/>
        <w:ind w:firstLine="709"/>
        <w:jc w:val="both"/>
        <w:rPr>
          <w:sz w:val="28"/>
          <w:szCs w:val="28"/>
        </w:rPr>
      </w:pPr>
      <w:r w:rsidRPr="00AB66CA">
        <w:rPr>
          <w:sz w:val="28"/>
          <w:szCs w:val="28"/>
        </w:rPr>
        <w:t>- изучить особенности учета товаров в комиссионной торговле.</w:t>
      </w:r>
    </w:p>
    <w:p w:rsidR="009E1A0E" w:rsidRPr="00AB66CA" w:rsidRDefault="009E1A0E" w:rsidP="00AB66CA">
      <w:pPr>
        <w:widowControl w:val="0"/>
        <w:spacing w:line="360" w:lineRule="auto"/>
        <w:ind w:firstLine="567"/>
        <w:jc w:val="both"/>
        <w:rPr>
          <w:sz w:val="28"/>
          <w:szCs w:val="28"/>
        </w:rPr>
      </w:pPr>
      <w:r w:rsidRPr="00AB66CA">
        <w:rPr>
          <w:color w:val="000000"/>
          <w:sz w:val="28"/>
          <w:szCs w:val="28"/>
          <w:shd w:val="clear" w:color="auto" w:fill="FFFFFF"/>
        </w:rPr>
        <w:t xml:space="preserve">Работа предусматривает использование исходных данных о составе средств и источниках их формирования, хозяйственных операциях условного предприятия ОАО «Исток». </w:t>
      </w:r>
      <w:r w:rsidRPr="00AB66CA">
        <w:rPr>
          <w:sz w:val="28"/>
          <w:szCs w:val="28"/>
        </w:rPr>
        <w:t>Период исследования</w:t>
      </w:r>
      <w:r w:rsidRPr="00AB66CA">
        <w:rPr>
          <w:i/>
          <w:sz w:val="28"/>
          <w:szCs w:val="28"/>
        </w:rPr>
        <w:t xml:space="preserve"> – </w:t>
      </w:r>
      <w:r w:rsidRPr="00AB66CA">
        <w:rPr>
          <w:sz w:val="28"/>
          <w:szCs w:val="28"/>
        </w:rPr>
        <w:t>март 201Х года.</w:t>
      </w:r>
    </w:p>
    <w:p w:rsidR="009E1A0E" w:rsidRPr="00AB66CA" w:rsidRDefault="009E1A0E" w:rsidP="00AB66CA">
      <w:pPr>
        <w:widowControl w:val="0"/>
        <w:spacing w:line="360" w:lineRule="auto"/>
        <w:ind w:firstLine="709"/>
        <w:jc w:val="both"/>
        <w:rPr>
          <w:sz w:val="28"/>
          <w:szCs w:val="28"/>
        </w:rPr>
      </w:pPr>
    </w:p>
    <w:p w:rsidR="009E1A0E" w:rsidRPr="00AB66CA" w:rsidRDefault="009E1A0E" w:rsidP="00AB66CA">
      <w:pPr>
        <w:widowControl w:val="0"/>
        <w:spacing w:line="360" w:lineRule="auto"/>
        <w:ind w:firstLine="709"/>
        <w:jc w:val="both"/>
        <w:rPr>
          <w:sz w:val="28"/>
          <w:szCs w:val="28"/>
        </w:rPr>
      </w:pPr>
      <w:bookmarkStart w:id="6" w:name="_GoBack"/>
    </w:p>
    <w:bookmarkEnd w:id="6"/>
    <w:p w:rsidR="009E1A0E" w:rsidRPr="00AB66CA" w:rsidRDefault="009E1A0E" w:rsidP="00AB66CA">
      <w:pPr>
        <w:widowControl w:val="0"/>
        <w:spacing w:line="360" w:lineRule="auto"/>
        <w:ind w:firstLine="709"/>
        <w:jc w:val="both"/>
        <w:rPr>
          <w:b/>
          <w:sz w:val="28"/>
          <w:szCs w:val="28"/>
        </w:rPr>
      </w:pPr>
      <w:r w:rsidRPr="00AB66CA">
        <w:rPr>
          <w:b/>
          <w:sz w:val="28"/>
          <w:szCs w:val="28"/>
        </w:rPr>
        <w:t>1 часть. Сквозная задача по учету фактов хозяйственной деятельности организации</w:t>
      </w:r>
    </w:p>
    <w:p w:rsidR="009E1A0E" w:rsidRPr="00AB66CA" w:rsidRDefault="009E1A0E" w:rsidP="00AB66CA">
      <w:pPr>
        <w:widowControl w:val="0"/>
        <w:spacing w:line="360" w:lineRule="auto"/>
        <w:ind w:firstLine="709"/>
        <w:jc w:val="both"/>
        <w:rPr>
          <w:rFonts w:eastAsiaTheme="minorHAnsi"/>
          <w:color w:val="000000" w:themeColor="text1"/>
          <w:sz w:val="28"/>
          <w:szCs w:val="28"/>
          <w:lang w:eastAsia="en-US"/>
        </w:rPr>
      </w:pPr>
    </w:p>
    <w:p w:rsidR="009E1A0E" w:rsidRPr="00AB66CA" w:rsidRDefault="009E1A0E" w:rsidP="00AB66CA">
      <w:pPr>
        <w:widowControl w:val="0"/>
        <w:spacing w:line="360" w:lineRule="auto"/>
        <w:ind w:firstLine="709"/>
        <w:jc w:val="both"/>
        <w:rPr>
          <w:rFonts w:eastAsiaTheme="minorHAnsi"/>
          <w:color w:val="000000" w:themeColor="text1"/>
          <w:sz w:val="28"/>
          <w:szCs w:val="28"/>
          <w:lang w:eastAsia="en-US"/>
        </w:rPr>
      </w:pPr>
      <w:r w:rsidRPr="00AB66CA">
        <w:rPr>
          <w:rFonts w:eastAsiaTheme="minorHAnsi"/>
          <w:color w:val="000000" w:themeColor="text1"/>
          <w:sz w:val="28"/>
          <w:szCs w:val="28"/>
          <w:lang w:eastAsia="en-US"/>
        </w:rPr>
        <w:t>1.1. Установим корреспонденцию счетов в зависимости от экономического содержания фактов хозяйственной деятельности и заполним Журнал хозяйственных операций (табл. 1).</w:t>
      </w:r>
    </w:p>
    <w:p w:rsidR="009E1A0E" w:rsidRPr="00AB66CA" w:rsidRDefault="009E1A0E" w:rsidP="00AB66CA">
      <w:pPr>
        <w:widowControl w:val="0"/>
        <w:spacing w:line="360" w:lineRule="auto"/>
        <w:ind w:firstLine="709"/>
        <w:jc w:val="right"/>
        <w:rPr>
          <w:color w:val="000000" w:themeColor="text1"/>
          <w:sz w:val="28"/>
          <w:szCs w:val="28"/>
        </w:rPr>
      </w:pPr>
      <w:r w:rsidRPr="00AB66CA">
        <w:rPr>
          <w:color w:val="000000" w:themeColor="text1"/>
          <w:sz w:val="28"/>
          <w:szCs w:val="28"/>
        </w:rPr>
        <w:t>Таблица 1</w:t>
      </w:r>
    </w:p>
    <w:p w:rsidR="009E1A0E" w:rsidRPr="00AB66CA" w:rsidRDefault="009E1A0E" w:rsidP="00AB66CA">
      <w:pPr>
        <w:widowControl w:val="0"/>
        <w:spacing w:line="360" w:lineRule="auto"/>
        <w:ind w:firstLine="709"/>
        <w:jc w:val="center"/>
        <w:rPr>
          <w:color w:val="000000" w:themeColor="text1"/>
          <w:sz w:val="28"/>
          <w:szCs w:val="28"/>
        </w:rPr>
      </w:pPr>
      <w:r w:rsidRPr="00AB66CA">
        <w:rPr>
          <w:color w:val="000000" w:themeColor="text1"/>
          <w:sz w:val="28"/>
          <w:szCs w:val="28"/>
        </w:rPr>
        <w:t>Журнал хозяйственных операций за март 201Xг.</w:t>
      </w:r>
    </w:p>
    <w:tbl>
      <w:tblPr>
        <w:tblW w:w="976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5542"/>
        <w:gridCol w:w="1418"/>
        <w:gridCol w:w="1112"/>
        <w:gridCol w:w="1127"/>
      </w:tblGrid>
      <w:tr w:rsidR="009E1A0E" w:rsidRPr="00AB66CA" w:rsidTr="007D6123">
        <w:trPr>
          <w:trHeight w:val="510"/>
        </w:trPr>
        <w:tc>
          <w:tcPr>
            <w:tcW w:w="569" w:type="dxa"/>
            <w:vMerge w:val="restart"/>
            <w:shd w:val="clear" w:color="auto" w:fill="auto"/>
            <w:vAlign w:val="center"/>
          </w:tcPr>
          <w:p w:rsidR="009E1A0E" w:rsidRPr="00AB66CA" w:rsidRDefault="009E1A0E" w:rsidP="00AB66CA">
            <w:pPr>
              <w:widowControl w:val="0"/>
              <w:jc w:val="center"/>
              <w:rPr>
                <w:bCs/>
              </w:rPr>
            </w:pPr>
            <w:r w:rsidRPr="00AB66CA">
              <w:rPr>
                <w:bCs/>
              </w:rPr>
              <w:t>№ п/п</w:t>
            </w:r>
          </w:p>
        </w:tc>
        <w:tc>
          <w:tcPr>
            <w:tcW w:w="5542" w:type="dxa"/>
            <w:vMerge w:val="restart"/>
            <w:shd w:val="clear" w:color="auto" w:fill="auto"/>
            <w:vAlign w:val="center"/>
          </w:tcPr>
          <w:p w:rsidR="009E1A0E" w:rsidRPr="00AB66CA" w:rsidRDefault="009E1A0E" w:rsidP="00AB66CA">
            <w:pPr>
              <w:widowControl w:val="0"/>
              <w:jc w:val="center"/>
              <w:rPr>
                <w:bCs/>
              </w:rPr>
            </w:pPr>
          </w:p>
          <w:p w:rsidR="009E1A0E" w:rsidRPr="00AB66CA" w:rsidRDefault="009E1A0E" w:rsidP="00AB66CA">
            <w:pPr>
              <w:widowControl w:val="0"/>
              <w:jc w:val="center"/>
              <w:rPr>
                <w:bCs/>
              </w:rPr>
            </w:pPr>
            <w:r w:rsidRPr="00AB66CA">
              <w:rPr>
                <w:bCs/>
              </w:rPr>
              <w:t>Факты хозяйственной деятельности</w:t>
            </w:r>
          </w:p>
        </w:tc>
        <w:tc>
          <w:tcPr>
            <w:tcW w:w="1418" w:type="dxa"/>
            <w:vMerge w:val="restart"/>
            <w:shd w:val="clear" w:color="auto" w:fill="auto"/>
            <w:vAlign w:val="center"/>
          </w:tcPr>
          <w:p w:rsidR="009E1A0E" w:rsidRPr="00AB66CA" w:rsidRDefault="009E1A0E" w:rsidP="00AB66CA">
            <w:pPr>
              <w:widowControl w:val="0"/>
              <w:jc w:val="center"/>
              <w:rPr>
                <w:bCs/>
              </w:rPr>
            </w:pPr>
          </w:p>
          <w:p w:rsidR="009E1A0E" w:rsidRPr="00AB66CA" w:rsidRDefault="009E1A0E" w:rsidP="00AB66CA">
            <w:pPr>
              <w:widowControl w:val="0"/>
              <w:jc w:val="center"/>
              <w:rPr>
                <w:bCs/>
              </w:rPr>
            </w:pPr>
            <w:r w:rsidRPr="00AB66CA">
              <w:rPr>
                <w:bCs/>
              </w:rPr>
              <w:t>Сумма (руб.)</w:t>
            </w:r>
          </w:p>
        </w:tc>
        <w:tc>
          <w:tcPr>
            <w:tcW w:w="2239" w:type="dxa"/>
            <w:gridSpan w:val="2"/>
            <w:shd w:val="clear" w:color="auto" w:fill="auto"/>
            <w:vAlign w:val="center"/>
          </w:tcPr>
          <w:p w:rsidR="009E1A0E" w:rsidRPr="00AB66CA" w:rsidRDefault="009E1A0E" w:rsidP="00AB66CA">
            <w:pPr>
              <w:widowControl w:val="0"/>
              <w:jc w:val="center"/>
              <w:rPr>
                <w:bCs/>
              </w:rPr>
            </w:pPr>
            <w:r w:rsidRPr="00AB66CA">
              <w:rPr>
                <w:bCs/>
              </w:rPr>
              <w:t>Корреспонденция счетов</w:t>
            </w:r>
          </w:p>
        </w:tc>
      </w:tr>
      <w:tr w:rsidR="009E1A0E" w:rsidRPr="00AB66CA" w:rsidTr="007D6123">
        <w:trPr>
          <w:trHeight w:val="495"/>
        </w:trPr>
        <w:tc>
          <w:tcPr>
            <w:tcW w:w="569" w:type="dxa"/>
            <w:vMerge/>
            <w:vAlign w:val="center"/>
          </w:tcPr>
          <w:p w:rsidR="009E1A0E" w:rsidRPr="00AB66CA" w:rsidRDefault="009E1A0E" w:rsidP="00AB66CA">
            <w:pPr>
              <w:widowControl w:val="0"/>
              <w:jc w:val="center"/>
              <w:rPr>
                <w:bCs/>
              </w:rPr>
            </w:pPr>
          </w:p>
        </w:tc>
        <w:tc>
          <w:tcPr>
            <w:tcW w:w="5542" w:type="dxa"/>
            <w:vMerge/>
            <w:shd w:val="clear" w:color="auto" w:fill="auto"/>
            <w:vAlign w:val="center"/>
          </w:tcPr>
          <w:p w:rsidR="009E1A0E" w:rsidRPr="00AB66CA" w:rsidRDefault="009E1A0E" w:rsidP="00AB66CA">
            <w:pPr>
              <w:widowControl w:val="0"/>
              <w:jc w:val="center"/>
              <w:rPr>
                <w:bCs/>
              </w:rPr>
            </w:pPr>
          </w:p>
        </w:tc>
        <w:tc>
          <w:tcPr>
            <w:tcW w:w="1418" w:type="dxa"/>
            <w:vMerge/>
            <w:shd w:val="clear" w:color="auto" w:fill="auto"/>
            <w:vAlign w:val="center"/>
          </w:tcPr>
          <w:p w:rsidR="009E1A0E" w:rsidRPr="00AB66CA" w:rsidRDefault="009E1A0E" w:rsidP="00AB66CA">
            <w:pPr>
              <w:widowControl w:val="0"/>
              <w:jc w:val="center"/>
              <w:rPr>
                <w:bCs/>
              </w:rPr>
            </w:pPr>
          </w:p>
        </w:tc>
        <w:tc>
          <w:tcPr>
            <w:tcW w:w="1112" w:type="dxa"/>
            <w:shd w:val="clear" w:color="auto" w:fill="auto"/>
            <w:vAlign w:val="center"/>
          </w:tcPr>
          <w:p w:rsidR="009E1A0E" w:rsidRPr="00AB66CA" w:rsidRDefault="009E1A0E" w:rsidP="00AB66CA">
            <w:pPr>
              <w:widowControl w:val="0"/>
              <w:jc w:val="center"/>
              <w:rPr>
                <w:bCs/>
              </w:rPr>
            </w:pPr>
            <w:r w:rsidRPr="00AB66CA">
              <w:rPr>
                <w:bCs/>
              </w:rPr>
              <w:t>Дебет</w:t>
            </w:r>
          </w:p>
        </w:tc>
        <w:tc>
          <w:tcPr>
            <w:tcW w:w="1127" w:type="dxa"/>
            <w:shd w:val="clear" w:color="auto" w:fill="auto"/>
            <w:vAlign w:val="center"/>
          </w:tcPr>
          <w:p w:rsidR="009E1A0E" w:rsidRPr="00AB66CA" w:rsidRDefault="009E1A0E" w:rsidP="00AB66CA">
            <w:pPr>
              <w:widowControl w:val="0"/>
              <w:jc w:val="center"/>
              <w:rPr>
                <w:bCs/>
              </w:rPr>
            </w:pPr>
            <w:r w:rsidRPr="00AB66CA">
              <w:rPr>
                <w:bCs/>
              </w:rPr>
              <w:t>Кредит</w:t>
            </w:r>
          </w:p>
        </w:tc>
      </w:tr>
      <w:tr w:rsidR="009E1A0E" w:rsidRPr="00AB66CA" w:rsidTr="007D6123">
        <w:trPr>
          <w:trHeight w:val="503"/>
        </w:trPr>
        <w:tc>
          <w:tcPr>
            <w:tcW w:w="569" w:type="dxa"/>
            <w:vMerge w:val="restart"/>
            <w:shd w:val="clear" w:color="auto" w:fill="auto"/>
            <w:vAlign w:val="center"/>
          </w:tcPr>
          <w:p w:rsidR="009E1A0E" w:rsidRPr="00AB66CA" w:rsidRDefault="009E1A0E" w:rsidP="00AB66CA">
            <w:pPr>
              <w:widowControl w:val="0"/>
              <w:jc w:val="center"/>
            </w:pPr>
            <w:r w:rsidRPr="00AB66CA">
              <w:t>1</w:t>
            </w:r>
          </w:p>
        </w:tc>
        <w:tc>
          <w:tcPr>
            <w:tcW w:w="5542" w:type="dxa"/>
            <w:shd w:val="clear" w:color="auto" w:fill="auto"/>
            <w:vAlign w:val="center"/>
          </w:tcPr>
          <w:p w:rsidR="009E1A0E" w:rsidRPr="00AB66CA" w:rsidRDefault="009E1A0E" w:rsidP="00AB66CA">
            <w:pPr>
              <w:widowControl w:val="0"/>
            </w:pPr>
            <w:r w:rsidRPr="00AB66CA">
              <w:t>Приняты к оплате расчетные документы поставщиков по приобретенным объектам основных средств:</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29"/>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-покупная цена</w:t>
            </w:r>
          </w:p>
        </w:tc>
        <w:tc>
          <w:tcPr>
            <w:tcW w:w="1418" w:type="dxa"/>
            <w:shd w:val="clear" w:color="auto" w:fill="auto"/>
            <w:vAlign w:val="center"/>
          </w:tcPr>
          <w:p w:rsidR="009E1A0E" w:rsidRPr="00AB66CA" w:rsidRDefault="009E1A0E" w:rsidP="00AB66CA">
            <w:pPr>
              <w:widowControl w:val="0"/>
              <w:jc w:val="center"/>
            </w:pPr>
            <w:r w:rsidRPr="00AB66CA">
              <w:t>103 400</w:t>
            </w:r>
          </w:p>
        </w:tc>
        <w:tc>
          <w:tcPr>
            <w:tcW w:w="1112" w:type="dxa"/>
            <w:shd w:val="clear" w:color="auto" w:fill="auto"/>
            <w:vAlign w:val="center"/>
          </w:tcPr>
          <w:p w:rsidR="009E1A0E" w:rsidRPr="00AB66CA" w:rsidRDefault="009E1A0E" w:rsidP="00AB66CA">
            <w:pPr>
              <w:widowControl w:val="0"/>
              <w:jc w:val="center"/>
            </w:pPr>
            <w:r w:rsidRPr="00AB66CA">
              <w:t>08</w:t>
            </w:r>
          </w:p>
        </w:tc>
        <w:tc>
          <w:tcPr>
            <w:tcW w:w="1127" w:type="dxa"/>
            <w:shd w:val="clear" w:color="auto" w:fill="auto"/>
            <w:vAlign w:val="center"/>
          </w:tcPr>
          <w:p w:rsidR="009E1A0E" w:rsidRPr="00AB66CA" w:rsidRDefault="009E1A0E" w:rsidP="00AB66CA">
            <w:pPr>
              <w:widowControl w:val="0"/>
              <w:jc w:val="center"/>
            </w:pPr>
            <w:r w:rsidRPr="00AB66CA">
              <w:t>60</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-НДС</w:t>
            </w:r>
          </w:p>
        </w:tc>
        <w:tc>
          <w:tcPr>
            <w:tcW w:w="1418" w:type="dxa"/>
            <w:shd w:val="clear" w:color="auto" w:fill="auto"/>
            <w:vAlign w:val="center"/>
          </w:tcPr>
          <w:p w:rsidR="009E1A0E" w:rsidRPr="00AB66CA" w:rsidRDefault="009E1A0E" w:rsidP="00AB66CA">
            <w:pPr>
              <w:widowControl w:val="0"/>
              <w:jc w:val="center"/>
            </w:pPr>
            <w:r w:rsidRPr="00AB66CA">
              <w:t>18 612</w:t>
            </w:r>
          </w:p>
        </w:tc>
        <w:tc>
          <w:tcPr>
            <w:tcW w:w="1112" w:type="dxa"/>
            <w:shd w:val="clear" w:color="auto" w:fill="auto"/>
            <w:vAlign w:val="center"/>
          </w:tcPr>
          <w:p w:rsidR="009E1A0E" w:rsidRPr="00AB66CA" w:rsidRDefault="009E1A0E" w:rsidP="00AB66CA">
            <w:pPr>
              <w:widowControl w:val="0"/>
              <w:jc w:val="center"/>
            </w:pPr>
            <w:r w:rsidRPr="00AB66CA">
              <w:t>19</w:t>
            </w:r>
          </w:p>
        </w:tc>
        <w:tc>
          <w:tcPr>
            <w:tcW w:w="1127" w:type="dxa"/>
            <w:shd w:val="clear" w:color="auto" w:fill="auto"/>
            <w:vAlign w:val="center"/>
          </w:tcPr>
          <w:p w:rsidR="009E1A0E" w:rsidRPr="00AB66CA" w:rsidRDefault="009E1A0E" w:rsidP="00AB66CA">
            <w:pPr>
              <w:widowControl w:val="0"/>
              <w:jc w:val="center"/>
            </w:pPr>
            <w:r w:rsidRPr="00AB66CA">
              <w:t>60</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122 012</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518"/>
        </w:trPr>
        <w:tc>
          <w:tcPr>
            <w:tcW w:w="569" w:type="dxa"/>
            <w:vMerge w:val="restart"/>
            <w:shd w:val="clear" w:color="auto" w:fill="auto"/>
            <w:vAlign w:val="center"/>
          </w:tcPr>
          <w:p w:rsidR="009E1A0E" w:rsidRPr="00AB66CA" w:rsidRDefault="009E1A0E" w:rsidP="00AB66CA">
            <w:pPr>
              <w:widowControl w:val="0"/>
              <w:jc w:val="center"/>
            </w:pPr>
            <w:r w:rsidRPr="00AB66CA">
              <w:t>2</w:t>
            </w:r>
          </w:p>
        </w:tc>
        <w:tc>
          <w:tcPr>
            <w:tcW w:w="5542" w:type="dxa"/>
            <w:shd w:val="clear" w:color="auto" w:fill="auto"/>
            <w:vAlign w:val="center"/>
          </w:tcPr>
          <w:p w:rsidR="009E1A0E" w:rsidRPr="00AB66CA" w:rsidRDefault="009E1A0E" w:rsidP="00AB66CA">
            <w:pPr>
              <w:widowControl w:val="0"/>
            </w:pPr>
            <w:r w:rsidRPr="00AB66CA">
              <w:t>Приняты к оплате расчетные документы поставщиков по приобретенным нематериальным активам:</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18"/>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-покупная цена</w:t>
            </w:r>
          </w:p>
        </w:tc>
        <w:tc>
          <w:tcPr>
            <w:tcW w:w="1418" w:type="dxa"/>
            <w:shd w:val="clear" w:color="auto" w:fill="auto"/>
            <w:vAlign w:val="center"/>
          </w:tcPr>
          <w:p w:rsidR="009E1A0E" w:rsidRPr="00AB66CA" w:rsidRDefault="009E1A0E" w:rsidP="00AB66CA">
            <w:pPr>
              <w:widowControl w:val="0"/>
              <w:jc w:val="center"/>
            </w:pPr>
            <w:r w:rsidRPr="00AB66CA">
              <w:t>11 300</w:t>
            </w:r>
          </w:p>
        </w:tc>
        <w:tc>
          <w:tcPr>
            <w:tcW w:w="1112" w:type="dxa"/>
            <w:shd w:val="clear" w:color="auto" w:fill="auto"/>
            <w:vAlign w:val="center"/>
          </w:tcPr>
          <w:p w:rsidR="009E1A0E" w:rsidRPr="00AB66CA" w:rsidRDefault="009E1A0E" w:rsidP="00AB66CA">
            <w:pPr>
              <w:widowControl w:val="0"/>
              <w:jc w:val="center"/>
            </w:pPr>
            <w:r w:rsidRPr="00AB66CA">
              <w:t>08</w:t>
            </w:r>
          </w:p>
        </w:tc>
        <w:tc>
          <w:tcPr>
            <w:tcW w:w="1127" w:type="dxa"/>
            <w:shd w:val="clear" w:color="auto" w:fill="auto"/>
            <w:vAlign w:val="center"/>
          </w:tcPr>
          <w:p w:rsidR="009E1A0E" w:rsidRPr="00AB66CA" w:rsidRDefault="009E1A0E" w:rsidP="00AB66CA">
            <w:pPr>
              <w:widowControl w:val="0"/>
              <w:jc w:val="center"/>
            </w:pPr>
            <w:r w:rsidRPr="00AB66CA">
              <w:t>60</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-НДС</w:t>
            </w:r>
          </w:p>
        </w:tc>
        <w:tc>
          <w:tcPr>
            <w:tcW w:w="1418" w:type="dxa"/>
            <w:shd w:val="clear" w:color="auto" w:fill="auto"/>
            <w:vAlign w:val="center"/>
          </w:tcPr>
          <w:p w:rsidR="009E1A0E" w:rsidRPr="00AB66CA" w:rsidRDefault="009E1A0E" w:rsidP="00AB66CA">
            <w:pPr>
              <w:widowControl w:val="0"/>
              <w:jc w:val="center"/>
            </w:pPr>
            <w:r w:rsidRPr="00AB66CA">
              <w:t>2 034</w:t>
            </w:r>
          </w:p>
        </w:tc>
        <w:tc>
          <w:tcPr>
            <w:tcW w:w="1112" w:type="dxa"/>
            <w:shd w:val="clear" w:color="auto" w:fill="auto"/>
            <w:vAlign w:val="center"/>
          </w:tcPr>
          <w:p w:rsidR="009E1A0E" w:rsidRPr="00AB66CA" w:rsidRDefault="009E1A0E" w:rsidP="00AB66CA">
            <w:pPr>
              <w:widowControl w:val="0"/>
              <w:jc w:val="center"/>
            </w:pPr>
            <w:r w:rsidRPr="00AB66CA">
              <w:t>19</w:t>
            </w:r>
          </w:p>
        </w:tc>
        <w:tc>
          <w:tcPr>
            <w:tcW w:w="1127" w:type="dxa"/>
            <w:shd w:val="clear" w:color="auto" w:fill="auto"/>
            <w:vAlign w:val="center"/>
          </w:tcPr>
          <w:p w:rsidR="009E1A0E" w:rsidRPr="00AB66CA" w:rsidRDefault="009E1A0E" w:rsidP="00AB66CA">
            <w:pPr>
              <w:widowControl w:val="0"/>
              <w:jc w:val="center"/>
            </w:pPr>
            <w:r w:rsidRPr="00AB66CA">
              <w:t>60</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13 334</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1912"/>
        </w:trPr>
        <w:tc>
          <w:tcPr>
            <w:tcW w:w="569" w:type="dxa"/>
            <w:vMerge w:val="restart"/>
            <w:shd w:val="clear" w:color="auto" w:fill="auto"/>
            <w:vAlign w:val="center"/>
          </w:tcPr>
          <w:p w:rsidR="009E1A0E" w:rsidRPr="00AB66CA" w:rsidRDefault="009E1A0E" w:rsidP="00AB66CA">
            <w:pPr>
              <w:widowControl w:val="0"/>
              <w:jc w:val="center"/>
            </w:pPr>
            <w:r w:rsidRPr="00AB66CA">
              <w:t>3</w:t>
            </w:r>
          </w:p>
        </w:tc>
        <w:tc>
          <w:tcPr>
            <w:tcW w:w="5542" w:type="dxa"/>
            <w:shd w:val="clear" w:color="auto" w:fill="auto"/>
            <w:vAlign w:val="center"/>
          </w:tcPr>
          <w:p w:rsidR="009E1A0E" w:rsidRPr="00AB66CA" w:rsidRDefault="009E1A0E" w:rsidP="00AB66CA">
            <w:pPr>
              <w:widowControl w:val="0"/>
            </w:pPr>
            <w:r w:rsidRPr="00AB66CA">
              <w:t>Приняты к оплате счета за консультационные услуги, связанные с приобретением объектов:</w:t>
            </w:r>
          </w:p>
          <w:p w:rsidR="009E1A0E" w:rsidRPr="00AB66CA" w:rsidRDefault="009E1A0E" w:rsidP="00AB66CA">
            <w:pPr>
              <w:widowControl w:val="0"/>
            </w:pPr>
            <w:r w:rsidRPr="00AB66CA">
              <w:t>основных средств (оборудования) -</w:t>
            </w:r>
          </w:p>
          <w:p w:rsidR="009E1A0E" w:rsidRPr="00AB66CA" w:rsidRDefault="009E1A0E" w:rsidP="00AB66CA">
            <w:pPr>
              <w:widowControl w:val="0"/>
            </w:pPr>
            <w:r w:rsidRPr="00AB66CA">
              <w:t xml:space="preserve"> - стоимость услуг</w:t>
            </w:r>
          </w:p>
          <w:p w:rsidR="009E1A0E" w:rsidRPr="00AB66CA" w:rsidRDefault="009E1A0E" w:rsidP="00AB66CA">
            <w:pPr>
              <w:widowControl w:val="0"/>
            </w:pPr>
            <w:r w:rsidRPr="00AB66CA">
              <w:t>- НДС</w:t>
            </w:r>
          </w:p>
          <w:p w:rsidR="009E1A0E" w:rsidRPr="00AB66CA" w:rsidRDefault="009E1A0E" w:rsidP="00AB66CA">
            <w:pPr>
              <w:widowControl w:val="0"/>
            </w:pPr>
            <w:r w:rsidRPr="00AB66CA">
              <w:t>нематериальных активов - стоимость услуг</w:t>
            </w:r>
          </w:p>
          <w:p w:rsidR="009E1A0E" w:rsidRPr="00AB66CA" w:rsidRDefault="009E1A0E" w:rsidP="00AB66CA">
            <w:pPr>
              <w:widowControl w:val="0"/>
            </w:pPr>
            <w:r w:rsidRPr="00AB66CA">
              <w:t>-НДС</w:t>
            </w:r>
          </w:p>
        </w:tc>
        <w:tc>
          <w:tcPr>
            <w:tcW w:w="1418" w:type="dxa"/>
            <w:shd w:val="clear" w:color="auto" w:fill="auto"/>
          </w:tcPr>
          <w:p w:rsidR="009E1A0E" w:rsidRPr="00AB66CA" w:rsidRDefault="009E1A0E" w:rsidP="00AB66CA">
            <w:pPr>
              <w:widowControl w:val="0"/>
              <w:jc w:val="center"/>
            </w:pPr>
          </w:p>
          <w:p w:rsidR="009E1A0E" w:rsidRPr="00AB66CA" w:rsidRDefault="009E1A0E" w:rsidP="00AB66CA">
            <w:pPr>
              <w:widowControl w:val="0"/>
              <w:jc w:val="center"/>
            </w:pPr>
          </w:p>
          <w:p w:rsidR="009E1A0E" w:rsidRPr="00AB66CA" w:rsidRDefault="009E1A0E" w:rsidP="00AB66CA">
            <w:pPr>
              <w:widowControl w:val="0"/>
              <w:jc w:val="center"/>
            </w:pPr>
          </w:p>
          <w:p w:rsidR="009E1A0E" w:rsidRPr="00AB66CA" w:rsidRDefault="009E1A0E" w:rsidP="00AB66CA">
            <w:pPr>
              <w:widowControl w:val="0"/>
              <w:jc w:val="center"/>
            </w:pPr>
            <w:r w:rsidRPr="00AB66CA">
              <w:t>8 300</w:t>
            </w:r>
          </w:p>
          <w:p w:rsidR="009E1A0E" w:rsidRPr="00AB66CA" w:rsidRDefault="009E1A0E" w:rsidP="00AB66CA">
            <w:pPr>
              <w:widowControl w:val="0"/>
              <w:jc w:val="center"/>
            </w:pPr>
            <w:r w:rsidRPr="00AB66CA">
              <w:t>1 494</w:t>
            </w:r>
          </w:p>
          <w:p w:rsidR="009E1A0E" w:rsidRPr="00AB66CA" w:rsidRDefault="009E1A0E" w:rsidP="00AB66CA">
            <w:pPr>
              <w:widowControl w:val="0"/>
              <w:jc w:val="center"/>
            </w:pPr>
            <w:r w:rsidRPr="00AB66CA">
              <w:t>1 100</w:t>
            </w:r>
          </w:p>
          <w:p w:rsidR="009E1A0E" w:rsidRPr="00AB66CA" w:rsidRDefault="009E1A0E" w:rsidP="00AB66CA">
            <w:pPr>
              <w:widowControl w:val="0"/>
              <w:jc w:val="center"/>
            </w:pPr>
            <w:r w:rsidRPr="00AB66CA">
              <w:t>198</w:t>
            </w:r>
          </w:p>
        </w:tc>
        <w:tc>
          <w:tcPr>
            <w:tcW w:w="1112" w:type="dxa"/>
            <w:shd w:val="clear" w:color="auto" w:fill="auto"/>
          </w:tcPr>
          <w:p w:rsidR="009E1A0E" w:rsidRPr="00AB66CA" w:rsidRDefault="009E1A0E" w:rsidP="00AB66CA">
            <w:pPr>
              <w:widowControl w:val="0"/>
              <w:jc w:val="center"/>
            </w:pPr>
          </w:p>
          <w:p w:rsidR="009E1A0E" w:rsidRPr="00AB66CA" w:rsidRDefault="009E1A0E" w:rsidP="00AB66CA">
            <w:pPr>
              <w:widowControl w:val="0"/>
              <w:jc w:val="center"/>
            </w:pPr>
          </w:p>
          <w:p w:rsidR="009E1A0E" w:rsidRPr="00AB66CA" w:rsidRDefault="009E1A0E" w:rsidP="00AB66CA">
            <w:pPr>
              <w:widowControl w:val="0"/>
              <w:jc w:val="center"/>
            </w:pPr>
          </w:p>
          <w:p w:rsidR="009E1A0E" w:rsidRPr="00AB66CA" w:rsidRDefault="009E1A0E" w:rsidP="00AB66CA">
            <w:pPr>
              <w:widowControl w:val="0"/>
              <w:jc w:val="center"/>
            </w:pPr>
            <w:r w:rsidRPr="00AB66CA">
              <w:t>08</w:t>
            </w:r>
          </w:p>
          <w:p w:rsidR="009E1A0E" w:rsidRPr="00AB66CA" w:rsidRDefault="009E1A0E" w:rsidP="00AB66CA">
            <w:pPr>
              <w:widowControl w:val="0"/>
              <w:jc w:val="center"/>
            </w:pPr>
            <w:r w:rsidRPr="00AB66CA">
              <w:t>19</w:t>
            </w:r>
          </w:p>
          <w:p w:rsidR="009E1A0E" w:rsidRPr="00AB66CA" w:rsidRDefault="009E1A0E" w:rsidP="00AB66CA">
            <w:pPr>
              <w:widowControl w:val="0"/>
              <w:jc w:val="center"/>
            </w:pPr>
            <w:r w:rsidRPr="00AB66CA">
              <w:t>08</w:t>
            </w:r>
          </w:p>
          <w:p w:rsidR="009E1A0E" w:rsidRPr="00AB66CA" w:rsidRDefault="009E1A0E" w:rsidP="00AB66CA">
            <w:pPr>
              <w:widowControl w:val="0"/>
              <w:jc w:val="center"/>
            </w:pPr>
            <w:r w:rsidRPr="00AB66CA">
              <w:t>19</w:t>
            </w:r>
          </w:p>
        </w:tc>
        <w:tc>
          <w:tcPr>
            <w:tcW w:w="1127" w:type="dxa"/>
            <w:shd w:val="clear" w:color="auto" w:fill="auto"/>
          </w:tcPr>
          <w:p w:rsidR="009E1A0E" w:rsidRPr="00AB66CA" w:rsidRDefault="009E1A0E" w:rsidP="00AB66CA">
            <w:pPr>
              <w:widowControl w:val="0"/>
              <w:jc w:val="center"/>
            </w:pPr>
          </w:p>
          <w:p w:rsidR="009E1A0E" w:rsidRPr="00AB66CA" w:rsidRDefault="009E1A0E" w:rsidP="00AB66CA">
            <w:pPr>
              <w:widowControl w:val="0"/>
              <w:jc w:val="center"/>
            </w:pPr>
          </w:p>
          <w:p w:rsidR="009E1A0E" w:rsidRPr="00AB66CA" w:rsidRDefault="009E1A0E" w:rsidP="00AB66CA">
            <w:pPr>
              <w:widowControl w:val="0"/>
              <w:jc w:val="center"/>
            </w:pPr>
          </w:p>
          <w:p w:rsidR="009E1A0E" w:rsidRPr="00AB66CA" w:rsidRDefault="009E1A0E" w:rsidP="00AB66CA">
            <w:pPr>
              <w:widowControl w:val="0"/>
              <w:jc w:val="center"/>
            </w:pPr>
            <w:r w:rsidRPr="00AB66CA">
              <w:t>76.2</w:t>
            </w:r>
          </w:p>
          <w:p w:rsidR="009E1A0E" w:rsidRPr="00AB66CA" w:rsidRDefault="009E1A0E" w:rsidP="00AB66CA">
            <w:pPr>
              <w:widowControl w:val="0"/>
              <w:jc w:val="center"/>
            </w:pPr>
            <w:r w:rsidRPr="00AB66CA">
              <w:t>76.2</w:t>
            </w:r>
          </w:p>
          <w:p w:rsidR="009E1A0E" w:rsidRPr="00AB66CA" w:rsidRDefault="009E1A0E" w:rsidP="00AB66CA">
            <w:pPr>
              <w:widowControl w:val="0"/>
              <w:jc w:val="center"/>
            </w:pPr>
            <w:r w:rsidRPr="00AB66CA">
              <w:t>76.2</w:t>
            </w:r>
          </w:p>
          <w:p w:rsidR="009E1A0E" w:rsidRPr="00AB66CA" w:rsidRDefault="009E1A0E" w:rsidP="00AB66CA">
            <w:pPr>
              <w:widowControl w:val="0"/>
              <w:jc w:val="center"/>
            </w:pPr>
            <w:r w:rsidRPr="00AB66CA">
              <w:t>76.2</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11 092</w:t>
            </w:r>
          </w:p>
        </w:tc>
        <w:tc>
          <w:tcPr>
            <w:tcW w:w="1112" w:type="dxa"/>
            <w:shd w:val="clear" w:color="auto" w:fill="auto"/>
            <w:vAlign w:val="center"/>
          </w:tcPr>
          <w:p w:rsidR="009E1A0E" w:rsidRPr="00AB66CA" w:rsidRDefault="009E1A0E" w:rsidP="00AB66CA">
            <w:pPr>
              <w:widowControl w:val="0"/>
              <w:jc w:val="center"/>
            </w:pPr>
          </w:p>
        </w:tc>
        <w:tc>
          <w:tcPr>
            <w:tcW w:w="1127" w:type="dxa"/>
            <w:shd w:val="clear" w:color="auto" w:fill="auto"/>
            <w:vAlign w:val="center"/>
          </w:tcPr>
          <w:p w:rsidR="009E1A0E" w:rsidRPr="00AB66CA" w:rsidRDefault="009E1A0E" w:rsidP="00AB66CA">
            <w:pPr>
              <w:widowControl w:val="0"/>
              <w:jc w:val="center"/>
            </w:pPr>
          </w:p>
        </w:tc>
      </w:tr>
      <w:tr w:rsidR="009E1A0E" w:rsidRPr="00AB66CA" w:rsidTr="007D6123">
        <w:trPr>
          <w:trHeight w:val="529"/>
        </w:trPr>
        <w:tc>
          <w:tcPr>
            <w:tcW w:w="569" w:type="dxa"/>
            <w:shd w:val="clear" w:color="auto" w:fill="auto"/>
            <w:vAlign w:val="center"/>
          </w:tcPr>
          <w:p w:rsidR="009E1A0E" w:rsidRPr="00AB66CA" w:rsidRDefault="009E1A0E" w:rsidP="00AB66CA">
            <w:pPr>
              <w:widowControl w:val="0"/>
              <w:jc w:val="center"/>
            </w:pPr>
            <w:r w:rsidRPr="00AB66CA">
              <w:t>4</w:t>
            </w:r>
          </w:p>
        </w:tc>
        <w:tc>
          <w:tcPr>
            <w:tcW w:w="5542" w:type="dxa"/>
            <w:shd w:val="clear" w:color="auto" w:fill="auto"/>
            <w:vAlign w:val="center"/>
          </w:tcPr>
          <w:p w:rsidR="009E1A0E" w:rsidRPr="00AB66CA" w:rsidRDefault="009E1A0E" w:rsidP="00AB66CA">
            <w:pPr>
              <w:widowControl w:val="0"/>
            </w:pPr>
            <w:r w:rsidRPr="00AB66CA">
              <w:t>Отнесена в затраты на капитальное строительство здания сумма процентов за полученные на эти цели кредиты (объекты в эксплуатацию не введены)</w:t>
            </w:r>
          </w:p>
        </w:tc>
        <w:tc>
          <w:tcPr>
            <w:tcW w:w="1418" w:type="dxa"/>
            <w:shd w:val="clear" w:color="auto" w:fill="auto"/>
            <w:vAlign w:val="center"/>
          </w:tcPr>
          <w:p w:rsidR="009E1A0E" w:rsidRPr="00AB66CA" w:rsidRDefault="009E1A0E" w:rsidP="00AB66CA">
            <w:pPr>
              <w:widowControl w:val="0"/>
              <w:jc w:val="center"/>
            </w:pPr>
            <w:r w:rsidRPr="00AB66CA">
              <w:t>135 762</w:t>
            </w:r>
          </w:p>
        </w:tc>
        <w:tc>
          <w:tcPr>
            <w:tcW w:w="1112" w:type="dxa"/>
            <w:shd w:val="clear" w:color="auto" w:fill="auto"/>
            <w:vAlign w:val="center"/>
          </w:tcPr>
          <w:p w:rsidR="009E1A0E" w:rsidRPr="00AB66CA" w:rsidRDefault="009E1A0E" w:rsidP="00AB66CA">
            <w:pPr>
              <w:widowControl w:val="0"/>
              <w:jc w:val="center"/>
            </w:pPr>
            <w:r w:rsidRPr="00AB66CA">
              <w:t>08</w:t>
            </w:r>
          </w:p>
        </w:tc>
        <w:tc>
          <w:tcPr>
            <w:tcW w:w="1127" w:type="dxa"/>
            <w:shd w:val="clear" w:color="auto" w:fill="auto"/>
            <w:vAlign w:val="center"/>
          </w:tcPr>
          <w:p w:rsidR="009E1A0E" w:rsidRPr="00AB66CA" w:rsidRDefault="009E1A0E" w:rsidP="00AB66CA">
            <w:pPr>
              <w:widowControl w:val="0"/>
              <w:jc w:val="center"/>
            </w:pPr>
            <w:r w:rsidRPr="00AB66CA">
              <w:t>67</w:t>
            </w:r>
          </w:p>
        </w:tc>
      </w:tr>
      <w:tr w:rsidR="009E1A0E" w:rsidRPr="00AB66CA" w:rsidTr="007D6123">
        <w:trPr>
          <w:trHeight w:val="503"/>
        </w:trPr>
        <w:tc>
          <w:tcPr>
            <w:tcW w:w="569" w:type="dxa"/>
            <w:vMerge w:val="restart"/>
            <w:shd w:val="clear" w:color="auto" w:fill="auto"/>
            <w:vAlign w:val="center"/>
          </w:tcPr>
          <w:p w:rsidR="009E1A0E" w:rsidRPr="00AB66CA" w:rsidRDefault="009E1A0E" w:rsidP="00AB66CA">
            <w:pPr>
              <w:widowControl w:val="0"/>
              <w:jc w:val="center"/>
            </w:pPr>
            <w:r w:rsidRPr="00AB66CA">
              <w:t>5</w:t>
            </w:r>
          </w:p>
        </w:tc>
        <w:tc>
          <w:tcPr>
            <w:tcW w:w="5542" w:type="dxa"/>
            <w:shd w:val="clear" w:color="auto" w:fill="auto"/>
            <w:vAlign w:val="center"/>
          </w:tcPr>
          <w:p w:rsidR="009E1A0E" w:rsidRPr="00AB66CA" w:rsidRDefault="009E1A0E" w:rsidP="00AB66CA">
            <w:pPr>
              <w:widowControl w:val="0"/>
            </w:pPr>
            <w:r w:rsidRPr="00AB66CA">
              <w:t>Приняты к оплате расчетные документы транспортных организаций за доставку приобретенных основных средств (оборудования):</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-по тарифу</w:t>
            </w:r>
          </w:p>
        </w:tc>
        <w:tc>
          <w:tcPr>
            <w:tcW w:w="1418" w:type="dxa"/>
            <w:shd w:val="clear" w:color="auto" w:fill="auto"/>
            <w:vAlign w:val="center"/>
          </w:tcPr>
          <w:p w:rsidR="009E1A0E" w:rsidRPr="00AB66CA" w:rsidRDefault="009E1A0E" w:rsidP="00AB66CA">
            <w:pPr>
              <w:widowControl w:val="0"/>
              <w:jc w:val="center"/>
            </w:pPr>
            <w:r w:rsidRPr="00AB66CA">
              <w:t>4 300</w:t>
            </w:r>
          </w:p>
        </w:tc>
        <w:tc>
          <w:tcPr>
            <w:tcW w:w="1112" w:type="dxa"/>
            <w:shd w:val="clear" w:color="auto" w:fill="auto"/>
            <w:vAlign w:val="center"/>
          </w:tcPr>
          <w:p w:rsidR="009E1A0E" w:rsidRPr="00AB66CA" w:rsidRDefault="009E1A0E" w:rsidP="00AB66CA">
            <w:pPr>
              <w:widowControl w:val="0"/>
              <w:jc w:val="center"/>
            </w:pPr>
            <w:r w:rsidRPr="00AB66CA">
              <w:t>08</w:t>
            </w:r>
          </w:p>
        </w:tc>
        <w:tc>
          <w:tcPr>
            <w:tcW w:w="1127" w:type="dxa"/>
            <w:shd w:val="clear" w:color="auto" w:fill="auto"/>
            <w:vAlign w:val="center"/>
          </w:tcPr>
          <w:p w:rsidR="009E1A0E" w:rsidRPr="00AB66CA" w:rsidRDefault="009E1A0E" w:rsidP="00AB66CA">
            <w:pPr>
              <w:widowControl w:val="0"/>
              <w:jc w:val="center"/>
            </w:pPr>
            <w:r w:rsidRPr="00AB66CA">
              <w:t>76.2</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-НДС</w:t>
            </w:r>
          </w:p>
        </w:tc>
        <w:tc>
          <w:tcPr>
            <w:tcW w:w="1418" w:type="dxa"/>
            <w:shd w:val="clear" w:color="auto" w:fill="auto"/>
            <w:vAlign w:val="center"/>
          </w:tcPr>
          <w:p w:rsidR="009E1A0E" w:rsidRPr="00AB66CA" w:rsidRDefault="009E1A0E" w:rsidP="00AB66CA">
            <w:pPr>
              <w:widowControl w:val="0"/>
              <w:jc w:val="center"/>
            </w:pPr>
            <w:r w:rsidRPr="00AB66CA">
              <w:t>774</w:t>
            </w:r>
          </w:p>
        </w:tc>
        <w:tc>
          <w:tcPr>
            <w:tcW w:w="1112" w:type="dxa"/>
            <w:shd w:val="clear" w:color="auto" w:fill="auto"/>
            <w:vAlign w:val="center"/>
          </w:tcPr>
          <w:p w:rsidR="009E1A0E" w:rsidRPr="00AB66CA" w:rsidRDefault="009E1A0E" w:rsidP="00AB66CA">
            <w:pPr>
              <w:widowControl w:val="0"/>
              <w:jc w:val="center"/>
            </w:pPr>
            <w:r w:rsidRPr="00AB66CA">
              <w:t>19</w:t>
            </w:r>
          </w:p>
        </w:tc>
        <w:tc>
          <w:tcPr>
            <w:tcW w:w="1127" w:type="dxa"/>
            <w:shd w:val="clear" w:color="auto" w:fill="auto"/>
            <w:vAlign w:val="center"/>
          </w:tcPr>
          <w:p w:rsidR="009E1A0E" w:rsidRPr="00AB66CA" w:rsidRDefault="009E1A0E" w:rsidP="00AB66CA">
            <w:pPr>
              <w:widowControl w:val="0"/>
              <w:jc w:val="center"/>
            </w:pPr>
            <w:r w:rsidRPr="00AB66CA">
              <w:t>76.2</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5 074</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480"/>
        </w:trPr>
        <w:tc>
          <w:tcPr>
            <w:tcW w:w="569" w:type="dxa"/>
            <w:vMerge w:val="restart"/>
            <w:shd w:val="clear" w:color="auto" w:fill="auto"/>
            <w:vAlign w:val="center"/>
          </w:tcPr>
          <w:p w:rsidR="009E1A0E" w:rsidRPr="00AB66CA" w:rsidRDefault="009E1A0E" w:rsidP="00AB66CA">
            <w:pPr>
              <w:widowControl w:val="0"/>
              <w:jc w:val="center"/>
            </w:pPr>
            <w:r w:rsidRPr="00AB66CA">
              <w:t>6</w:t>
            </w:r>
          </w:p>
        </w:tc>
        <w:tc>
          <w:tcPr>
            <w:tcW w:w="5542" w:type="dxa"/>
            <w:shd w:val="clear" w:color="auto" w:fill="auto"/>
            <w:vAlign w:val="center"/>
          </w:tcPr>
          <w:p w:rsidR="009E1A0E" w:rsidRPr="00AB66CA" w:rsidRDefault="009E1A0E" w:rsidP="00AB66CA">
            <w:pPr>
              <w:widowControl w:val="0"/>
            </w:pPr>
            <w:r w:rsidRPr="00AB66CA">
              <w:t>Приняты по окончательному акту выполненные строительно-монтажные работы по договору подряда:</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52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-сметная стоимость окончательного этапа строительно-монтажных работ по возведению здания</w:t>
            </w:r>
          </w:p>
        </w:tc>
        <w:tc>
          <w:tcPr>
            <w:tcW w:w="1418" w:type="dxa"/>
            <w:shd w:val="clear" w:color="auto" w:fill="auto"/>
            <w:vAlign w:val="center"/>
          </w:tcPr>
          <w:p w:rsidR="009E1A0E" w:rsidRPr="00AB66CA" w:rsidRDefault="009E1A0E" w:rsidP="00AB66CA">
            <w:pPr>
              <w:widowControl w:val="0"/>
              <w:jc w:val="center"/>
            </w:pPr>
            <w:r w:rsidRPr="00AB66CA">
              <w:t>4 980 000</w:t>
            </w:r>
          </w:p>
        </w:tc>
        <w:tc>
          <w:tcPr>
            <w:tcW w:w="1112" w:type="dxa"/>
            <w:shd w:val="clear" w:color="auto" w:fill="auto"/>
            <w:vAlign w:val="center"/>
          </w:tcPr>
          <w:p w:rsidR="009E1A0E" w:rsidRPr="00AB66CA" w:rsidRDefault="009E1A0E" w:rsidP="00AB66CA">
            <w:pPr>
              <w:widowControl w:val="0"/>
              <w:jc w:val="center"/>
            </w:pPr>
            <w:r w:rsidRPr="00AB66CA">
              <w:t>08</w:t>
            </w:r>
          </w:p>
        </w:tc>
        <w:tc>
          <w:tcPr>
            <w:tcW w:w="1127" w:type="dxa"/>
            <w:shd w:val="clear" w:color="auto" w:fill="auto"/>
            <w:vAlign w:val="center"/>
          </w:tcPr>
          <w:p w:rsidR="009E1A0E" w:rsidRPr="00AB66CA" w:rsidRDefault="009E1A0E" w:rsidP="00AB66CA">
            <w:pPr>
              <w:widowControl w:val="0"/>
              <w:jc w:val="center"/>
            </w:pPr>
            <w:r w:rsidRPr="00AB66CA">
              <w:t>60</w:t>
            </w:r>
          </w:p>
        </w:tc>
      </w:tr>
      <w:tr w:rsidR="009E1A0E" w:rsidRPr="00AB66CA" w:rsidTr="007D6123">
        <w:trPr>
          <w:trHeight w:val="218"/>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-НДС</w:t>
            </w:r>
          </w:p>
        </w:tc>
        <w:tc>
          <w:tcPr>
            <w:tcW w:w="1418" w:type="dxa"/>
            <w:shd w:val="clear" w:color="auto" w:fill="auto"/>
            <w:vAlign w:val="center"/>
          </w:tcPr>
          <w:p w:rsidR="009E1A0E" w:rsidRPr="00AB66CA" w:rsidRDefault="009E1A0E" w:rsidP="00AB66CA">
            <w:pPr>
              <w:widowControl w:val="0"/>
              <w:jc w:val="center"/>
            </w:pPr>
            <w:r w:rsidRPr="00AB66CA">
              <w:t>896 400</w:t>
            </w:r>
          </w:p>
        </w:tc>
        <w:tc>
          <w:tcPr>
            <w:tcW w:w="1112" w:type="dxa"/>
            <w:shd w:val="clear" w:color="auto" w:fill="auto"/>
            <w:vAlign w:val="center"/>
          </w:tcPr>
          <w:p w:rsidR="009E1A0E" w:rsidRPr="00AB66CA" w:rsidRDefault="009E1A0E" w:rsidP="00AB66CA">
            <w:pPr>
              <w:widowControl w:val="0"/>
              <w:jc w:val="center"/>
            </w:pPr>
            <w:r w:rsidRPr="00AB66CA">
              <w:t>19</w:t>
            </w:r>
          </w:p>
        </w:tc>
        <w:tc>
          <w:tcPr>
            <w:tcW w:w="1127" w:type="dxa"/>
            <w:shd w:val="clear" w:color="auto" w:fill="auto"/>
            <w:vAlign w:val="center"/>
          </w:tcPr>
          <w:p w:rsidR="009E1A0E" w:rsidRPr="00AB66CA" w:rsidRDefault="009E1A0E" w:rsidP="00AB66CA">
            <w:pPr>
              <w:widowControl w:val="0"/>
              <w:jc w:val="center"/>
            </w:pPr>
            <w:r w:rsidRPr="00AB66CA">
              <w:t>60</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5 876 400</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735"/>
        </w:trPr>
        <w:tc>
          <w:tcPr>
            <w:tcW w:w="569" w:type="dxa"/>
            <w:vMerge w:val="restart"/>
            <w:shd w:val="clear" w:color="auto" w:fill="auto"/>
            <w:vAlign w:val="center"/>
          </w:tcPr>
          <w:p w:rsidR="009E1A0E" w:rsidRPr="00AB66CA" w:rsidRDefault="009E1A0E" w:rsidP="00AB66CA">
            <w:pPr>
              <w:widowControl w:val="0"/>
              <w:jc w:val="center"/>
            </w:pPr>
            <w:r w:rsidRPr="00AB66CA">
              <w:t>7</w:t>
            </w:r>
          </w:p>
        </w:tc>
        <w:tc>
          <w:tcPr>
            <w:tcW w:w="5542" w:type="dxa"/>
            <w:shd w:val="clear" w:color="auto" w:fill="auto"/>
            <w:vAlign w:val="center"/>
          </w:tcPr>
          <w:p w:rsidR="009E1A0E" w:rsidRPr="00AB66CA" w:rsidRDefault="009E1A0E" w:rsidP="00AB66CA">
            <w:pPr>
              <w:widowControl w:val="0"/>
            </w:pPr>
            <w:r w:rsidRPr="00AB66CA">
              <w:t>Приняты по акту монтажные работы по оборудованию, предназначенному для использования в цехах вспомогательных производств, на основании договора подряда:</w:t>
            </w:r>
          </w:p>
        </w:tc>
        <w:tc>
          <w:tcPr>
            <w:tcW w:w="1418" w:type="dxa"/>
            <w:shd w:val="clear" w:color="auto" w:fill="auto"/>
            <w:vAlign w:val="center"/>
          </w:tcPr>
          <w:p w:rsidR="009E1A0E" w:rsidRPr="00AB66CA" w:rsidRDefault="009E1A0E" w:rsidP="00AB66CA">
            <w:pPr>
              <w:widowControl w:val="0"/>
              <w:jc w:val="center"/>
              <w:rPr>
                <w:b/>
                <w:bCs/>
                <w:i/>
                <w:iCs/>
              </w:rPr>
            </w:pPr>
            <w:r w:rsidRPr="00AB66CA">
              <w:rPr>
                <w:b/>
                <w:bCs/>
                <w:i/>
                <w:iCs/>
              </w:rPr>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-сметная стоимость</w:t>
            </w:r>
          </w:p>
        </w:tc>
        <w:tc>
          <w:tcPr>
            <w:tcW w:w="1418" w:type="dxa"/>
            <w:shd w:val="clear" w:color="auto" w:fill="auto"/>
            <w:vAlign w:val="center"/>
          </w:tcPr>
          <w:p w:rsidR="009E1A0E" w:rsidRPr="00AB66CA" w:rsidRDefault="009E1A0E" w:rsidP="00AB66CA">
            <w:pPr>
              <w:widowControl w:val="0"/>
              <w:jc w:val="center"/>
            </w:pPr>
            <w:r w:rsidRPr="00AB66CA">
              <w:t>4 000</w:t>
            </w:r>
          </w:p>
        </w:tc>
        <w:tc>
          <w:tcPr>
            <w:tcW w:w="1112" w:type="dxa"/>
            <w:shd w:val="clear" w:color="auto" w:fill="auto"/>
            <w:vAlign w:val="center"/>
          </w:tcPr>
          <w:p w:rsidR="009E1A0E" w:rsidRPr="00AB66CA" w:rsidRDefault="009E1A0E" w:rsidP="00AB66CA">
            <w:pPr>
              <w:widowControl w:val="0"/>
              <w:jc w:val="center"/>
            </w:pPr>
            <w:r w:rsidRPr="00AB66CA">
              <w:t>08</w:t>
            </w:r>
          </w:p>
        </w:tc>
        <w:tc>
          <w:tcPr>
            <w:tcW w:w="1127" w:type="dxa"/>
            <w:shd w:val="clear" w:color="auto" w:fill="auto"/>
            <w:vAlign w:val="center"/>
          </w:tcPr>
          <w:p w:rsidR="009E1A0E" w:rsidRPr="00AB66CA" w:rsidRDefault="009E1A0E" w:rsidP="00AB66CA">
            <w:pPr>
              <w:widowControl w:val="0"/>
              <w:jc w:val="center"/>
            </w:pPr>
            <w:r w:rsidRPr="00AB66CA">
              <w:t>60</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-НДС</w:t>
            </w:r>
          </w:p>
        </w:tc>
        <w:tc>
          <w:tcPr>
            <w:tcW w:w="1418" w:type="dxa"/>
            <w:shd w:val="clear" w:color="auto" w:fill="auto"/>
            <w:vAlign w:val="center"/>
          </w:tcPr>
          <w:p w:rsidR="009E1A0E" w:rsidRPr="00AB66CA" w:rsidRDefault="009E1A0E" w:rsidP="00AB66CA">
            <w:pPr>
              <w:widowControl w:val="0"/>
              <w:jc w:val="center"/>
            </w:pPr>
            <w:r w:rsidRPr="00AB66CA">
              <w:t>720</w:t>
            </w:r>
          </w:p>
        </w:tc>
        <w:tc>
          <w:tcPr>
            <w:tcW w:w="1112" w:type="dxa"/>
            <w:shd w:val="clear" w:color="auto" w:fill="auto"/>
            <w:vAlign w:val="center"/>
          </w:tcPr>
          <w:p w:rsidR="009E1A0E" w:rsidRPr="00AB66CA" w:rsidRDefault="009E1A0E" w:rsidP="00AB66CA">
            <w:pPr>
              <w:widowControl w:val="0"/>
              <w:jc w:val="center"/>
            </w:pPr>
            <w:r w:rsidRPr="00AB66CA">
              <w:t>19</w:t>
            </w:r>
          </w:p>
        </w:tc>
        <w:tc>
          <w:tcPr>
            <w:tcW w:w="1127" w:type="dxa"/>
            <w:shd w:val="clear" w:color="auto" w:fill="auto"/>
            <w:vAlign w:val="center"/>
          </w:tcPr>
          <w:p w:rsidR="009E1A0E" w:rsidRPr="00AB66CA" w:rsidRDefault="009E1A0E" w:rsidP="00AB66CA">
            <w:pPr>
              <w:widowControl w:val="0"/>
              <w:jc w:val="center"/>
            </w:pPr>
            <w:r w:rsidRPr="00AB66CA">
              <w:t>60</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4 720</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63"/>
        </w:trPr>
        <w:tc>
          <w:tcPr>
            <w:tcW w:w="569" w:type="dxa"/>
            <w:vMerge w:val="restart"/>
            <w:shd w:val="clear" w:color="auto" w:fill="auto"/>
            <w:vAlign w:val="center"/>
          </w:tcPr>
          <w:p w:rsidR="009E1A0E" w:rsidRPr="00AB66CA" w:rsidRDefault="009E1A0E" w:rsidP="00AB66CA">
            <w:pPr>
              <w:widowControl w:val="0"/>
              <w:jc w:val="center"/>
            </w:pPr>
            <w:r w:rsidRPr="00AB66CA">
              <w:t>8</w:t>
            </w:r>
          </w:p>
        </w:tc>
        <w:tc>
          <w:tcPr>
            <w:tcW w:w="5542" w:type="dxa"/>
            <w:shd w:val="clear" w:color="auto" w:fill="auto"/>
            <w:vAlign w:val="center"/>
          </w:tcPr>
          <w:p w:rsidR="009E1A0E" w:rsidRPr="00AB66CA" w:rsidRDefault="009E1A0E" w:rsidP="00AB66CA">
            <w:pPr>
              <w:widowControl w:val="0"/>
            </w:pPr>
            <w:r w:rsidRPr="00AB66CA">
              <w:t>Отражены расходы на регистрацию права собственности на здание цеха:</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300"/>
        </w:trPr>
        <w:tc>
          <w:tcPr>
            <w:tcW w:w="569" w:type="dxa"/>
            <w:vMerge/>
            <w:shd w:val="clear" w:color="auto" w:fill="auto"/>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-стоимость услуг</w:t>
            </w:r>
          </w:p>
        </w:tc>
        <w:tc>
          <w:tcPr>
            <w:tcW w:w="1418" w:type="dxa"/>
            <w:shd w:val="clear" w:color="auto" w:fill="auto"/>
            <w:vAlign w:val="center"/>
          </w:tcPr>
          <w:p w:rsidR="009E1A0E" w:rsidRPr="00AB66CA" w:rsidRDefault="009E1A0E" w:rsidP="00AB66CA">
            <w:pPr>
              <w:widowControl w:val="0"/>
              <w:jc w:val="center"/>
            </w:pPr>
            <w:r w:rsidRPr="00AB66CA">
              <w:t>25 200</w:t>
            </w:r>
          </w:p>
        </w:tc>
        <w:tc>
          <w:tcPr>
            <w:tcW w:w="1112" w:type="dxa"/>
            <w:shd w:val="clear" w:color="auto" w:fill="auto"/>
            <w:vAlign w:val="center"/>
          </w:tcPr>
          <w:p w:rsidR="009E1A0E" w:rsidRPr="00AB66CA" w:rsidRDefault="009E1A0E" w:rsidP="00AB66CA">
            <w:pPr>
              <w:widowControl w:val="0"/>
              <w:jc w:val="center"/>
            </w:pPr>
            <w:r w:rsidRPr="00AB66CA">
              <w:t>08</w:t>
            </w:r>
          </w:p>
        </w:tc>
        <w:tc>
          <w:tcPr>
            <w:tcW w:w="1127" w:type="dxa"/>
            <w:shd w:val="clear" w:color="auto" w:fill="auto"/>
            <w:vAlign w:val="center"/>
          </w:tcPr>
          <w:p w:rsidR="009E1A0E" w:rsidRPr="00AB66CA" w:rsidRDefault="009E1A0E" w:rsidP="00AB66CA">
            <w:pPr>
              <w:widowControl w:val="0"/>
              <w:jc w:val="center"/>
            </w:pPr>
            <w:r w:rsidRPr="00AB66CA">
              <w:t>76.2</w:t>
            </w:r>
          </w:p>
        </w:tc>
      </w:tr>
      <w:tr w:rsidR="009E1A0E" w:rsidRPr="00AB66CA" w:rsidTr="007D6123">
        <w:trPr>
          <w:trHeight w:val="255"/>
        </w:trPr>
        <w:tc>
          <w:tcPr>
            <w:tcW w:w="569" w:type="dxa"/>
            <w:vMerge/>
            <w:shd w:val="clear" w:color="auto" w:fill="auto"/>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-НДС</w:t>
            </w:r>
          </w:p>
        </w:tc>
        <w:tc>
          <w:tcPr>
            <w:tcW w:w="1418" w:type="dxa"/>
            <w:shd w:val="clear" w:color="auto" w:fill="auto"/>
            <w:vAlign w:val="center"/>
          </w:tcPr>
          <w:p w:rsidR="009E1A0E" w:rsidRPr="00AB66CA" w:rsidRDefault="009E1A0E" w:rsidP="00AB66CA">
            <w:pPr>
              <w:widowControl w:val="0"/>
              <w:jc w:val="center"/>
            </w:pPr>
            <w:r w:rsidRPr="00AB66CA">
              <w:t>4 536</w:t>
            </w:r>
          </w:p>
        </w:tc>
        <w:tc>
          <w:tcPr>
            <w:tcW w:w="1112" w:type="dxa"/>
            <w:shd w:val="clear" w:color="auto" w:fill="auto"/>
            <w:vAlign w:val="center"/>
          </w:tcPr>
          <w:p w:rsidR="009E1A0E" w:rsidRPr="00AB66CA" w:rsidRDefault="009E1A0E" w:rsidP="00AB66CA">
            <w:pPr>
              <w:widowControl w:val="0"/>
              <w:jc w:val="center"/>
            </w:pPr>
            <w:r w:rsidRPr="00AB66CA">
              <w:t>19</w:t>
            </w:r>
          </w:p>
        </w:tc>
        <w:tc>
          <w:tcPr>
            <w:tcW w:w="1127" w:type="dxa"/>
            <w:shd w:val="clear" w:color="auto" w:fill="auto"/>
            <w:vAlign w:val="center"/>
          </w:tcPr>
          <w:p w:rsidR="009E1A0E" w:rsidRPr="00AB66CA" w:rsidRDefault="009E1A0E" w:rsidP="00AB66CA">
            <w:pPr>
              <w:widowControl w:val="0"/>
              <w:jc w:val="center"/>
            </w:pPr>
            <w:r w:rsidRPr="00AB66CA">
              <w:t>76.2</w:t>
            </w:r>
          </w:p>
        </w:tc>
      </w:tr>
      <w:tr w:rsidR="009E1A0E" w:rsidRPr="00AB66CA" w:rsidTr="007D6123">
        <w:trPr>
          <w:trHeight w:val="255"/>
        </w:trPr>
        <w:tc>
          <w:tcPr>
            <w:tcW w:w="569" w:type="dxa"/>
            <w:vMerge/>
            <w:shd w:val="clear" w:color="auto" w:fill="auto"/>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29 736</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458"/>
        </w:trPr>
        <w:tc>
          <w:tcPr>
            <w:tcW w:w="569" w:type="dxa"/>
            <w:vMerge w:val="restart"/>
            <w:shd w:val="clear" w:color="auto" w:fill="auto"/>
            <w:vAlign w:val="center"/>
          </w:tcPr>
          <w:p w:rsidR="009E1A0E" w:rsidRPr="00AB66CA" w:rsidRDefault="009E1A0E" w:rsidP="00AB66CA">
            <w:pPr>
              <w:widowControl w:val="0"/>
              <w:jc w:val="center"/>
            </w:pPr>
            <w:r w:rsidRPr="00AB66CA">
              <w:t>9</w:t>
            </w:r>
          </w:p>
        </w:tc>
        <w:tc>
          <w:tcPr>
            <w:tcW w:w="5542" w:type="dxa"/>
            <w:shd w:val="clear" w:color="auto" w:fill="auto"/>
            <w:vAlign w:val="center"/>
          </w:tcPr>
          <w:p w:rsidR="009E1A0E" w:rsidRPr="00AB66CA" w:rsidRDefault="009E1A0E" w:rsidP="00AB66CA">
            <w:pPr>
              <w:widowControl w:val="0"/>
            </w:pPr>
            <w:r w:rsidRPr="00AB66CA">
              <w:t>Приняты к бухгалтерскому учету объекты основных средств по первоначальной стоимости, всего (сумму определить по Приложению 2)</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52"/>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из них предназначены для:</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эксплуатации в основном производстве (здание) – сумму определить</w:t>
            </w:r>
          </w:p>
        </w:tc>
        <w:tc>
          <w:tcPr>
            <w:tcW w:w="1418" w:type="dxa"/>
            <w:shd w:val="clear" w:color="auto" w:fill="auto"/>
            <w:vAlign w:val="center"/>
          </w:tcPr>
          <w:p w:rsidR="009E1A0E" w:rsidRPr="00AB66CA" w:rsidRDefault="009E1A0E" w:rsidP="00AB66CA">
            <w:pPr>
              <w:widowControl w:val="0"/>
              <w:jc w:val="center"/>
              <w:rPr>
                <w:bCs/>
              </w:rPr>
            </w:pPr>
            <w:r w:rsidRPr="00AB66CA">
              <w:rPr>
                <w:bCs/>
              </w:rPr>
              <w:t>9 176 000</w:t>
            </w:r>
          </w:p>
        </w:tc>
        <w:tc>
          <w:tcPr>
            <w:tcW w:w="1112" w:type="dxa"/>
            <w:shd w:val="clear" w:color="auto" w:fill="auto"/>
            <w:vAlign w:val="center"/>
          </w:tcPr>
          <w:p w:rsidR="009E1A0E" w:rsidRPr="00AB66CA" w:rsidRDefault="009E1A0E" w:rsidP="00AB66CA">
            <w:pPr>
              <w:widowControl w:val="0"/>
              <w:jc w:val="center"/>
            </w:pPr>
            <w:r w:rsidRPr="00AB66CA">
              <w:t>01</w:t>
            </w:r>
          </w:p>
        </w:tc>
        <w:tc>
          <w:tcPr>
            <w:tcW w:w="1127" w:type="dxa"/>
            <w:shd w:val="clear" w:color="auto" w:fill="auto"/>
            <w:vAlign w:val="center"/>
          </w:tcPr>
          <w:p w:rsidR="009E1A0E" w:rsidRPr="00AB66CA" w:rsidRDefault="009E1A0E" w:rsidP="00AB66CA">
            <w:pPr>
              <w:widowControl w:val="0"/>
              <w:jc w:val="center"/>
            </w:pPr>
            <w:r w:rsidRPr="00AB66CA">
              <w:t>08</w:t>
            </w:r>
          </w:p>
        </w:tc>
      </w:tr>
      <w:tr w:rsidR="009E1A0E" w:rsidRPr="00AB66CA" w:rsidTr="007D6123">
        <w:trPr>
          <w:trHeight w:val="5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предоставления во временное пользование за плату с целью получения дохода (оборудование)</w:t>
            </w:r>
          </w:p>
        </w:tc>
        <w:tc>
          <w:tcPr>
            <w:tcW w:w="1418" w:type="dxa"/>
            <w:shd w:val="clear" w:color="auto" w:fill="auto"/>
            <w:vAlign w:val="center"/>
          </w:tcPr>
          <w:p w:rsidR="009E1A0E" w:rsidRPr="00AB66CA" w:rsidRDefault="009E1A0E" w:rsidP="00AB66CA">
            <w:pPr>
              <w:widowControl w:val="0"/>
              <w:jc w:val="center"/>
            </w:pPr>
            <w:r w:rsidRPr="00AB66CA">
              <w:t>508 179</w:t>
            </w:r>
          </w:p>
        </w:tc>
        <w:tc>
          <w:tcPr>
            <w:tcW w:w="1112" w:type="dxa"/>
            <w:shd w:val="clear" w:color="auto" w:fill="auto"/>
            <w:vAlign w:val="center"/>
          </w:tcPr>
          <w:p w:rsidR="009E1A0E" w:rsidRPr="00AB66CA" w:rsidRDefault="009E1A0E" w:rsidP="00AB66CA">
            <w:pPr>
              <w:widowControl w:val="0"/>
              <w:jc w:val="center"/>
            </w:pPr>
            <w:r w:rsidRPr="00AB66CA">
              <w:t>03</w:t>
            </w:r>
          </w:p>
        </w:tc>
        <w:tc>
          <w:tcPr>
            <w:tcW w:w="1127" w:type="dxa"/>
            <w:shd w:val="clear" w:color="auto" w:fill="auto"/>
            <w:vAlign w:val="center"/>
          </w:tcPr>
          <w:p w:rsidR="009E1A0E" w:rsidRPr="00AB66CA" w:rsidRDefault="009E1A0E" w:rsidP="00AB66CA">
            <w:pPr>
              <w:widowControl w:val="0"/>
              <w:jc w:val="center"/>
            </w:pPr>
            <w:r w:rsidRPr="00AB66CA">
              <w:t>08</w:t>
            </w:r>
          </w:p>
        </w:tc>
      </w:tr>
      <w:tr w:rsidR="009E1A0E" w:rsidRPr="00AB66CA" w:rsidTr="007D6123">
        <w:trPr>
          <w:trHeight w:val="5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эксплуатации во вспомогательных производствах (оборудование) (сумму определить по Приложению 2)</w:t>
            </w:r>
          </w:p>
        </w:tc>
        <w:tc>
          <w:tcPr>
            <w:tcW w:w="1418" w:type="dxa"/>
            <w:shd w:val="clear" w:color="auto" w:fill="auto"/>
            <w:vAlign w:val="center"/>
          </w:tcPr>
          <w:p w:rsidR="009E1A0E" w:rsidRPr="00AB66CA" w:rsidRDefault="009E1A0E" w:rsidP="00AB66CA">
            <w:pPr>
              <w:widowControl w:val="0"/>
              <w:jc w:val="center"/>
              <w:rPr>
                <w:bCs/>
              </w:rPr>
            </w:pPr>
            <w:r w:rsidRPr="00AB66CA">
              <w:rPr>
                <w:bCs/>
              </w:rPr>
              <w:t>120 000</w:t>
            </w:r>
          </w:p>
        </w:tc>
        <w:tc>
          <w:tcPr>
            <w:tcW w:w="1112" w:type="dxa"/>
            <w:shd w:val="clear" w:color="auto" w:fill="auto"/>
            <w:vAlign w:val="center"/>
          </w:tcPr>
          <w:p w:rsidR="009E1A0E" w:rsidRPr="00AB66CA" w:rsidRDefault="009E1A0E" w:rsidP="00AB66CA">
            <w:pPr>
              <w:widowControl w:val="0"/>
              <w:jc w:val="center"/>
            </w:pPr>
            <w:r w:rsidRPr="00AB66CA">
              <w:t>01</w:t>
            </w:r>
          </w:p>
        </w:tc>
        <w:tc>
          <w:tcPr>
            <w:tcW w:w="1127" w:type="dxa"/>
            <w:shd w:val="clear" w:color="auto" w:fill="auto"/>
            <w:vAlign w:val="center"/>
          </w:tcPr>
          <w:p w:rsidR="009E1A0E" w:rsidRPr="00AB66CA" w:rsidRDefault="009E1A0E" w:rsidP="00AB66CA">
            <w:pPr>
              <w:widowControl w:val="0"/>
              <w:jc w:val="center"/>
            </w:pPr>
            <w:r w:rsidRPr="00AB66CA">
              <w:t>08</w:t>
            </w:r>
          </w:p>
        </w:tc>
      </w:tr>
      <w:tr w:rsidR="009E1A0E" w:rsidRPr="00AB66CA" w:rsidTr="007D6123">
        <w:trPr>
          <w:trHeight w:val="480"/>
        </w:trPr>
        <w:tc>
          <w:tcPr>
            <w:tcW w:w="569" w:type="dxa"/>
            <w:vMerge w:val="restart"/>
            <w:shd w:val="clear" w:color="auto" w:fill="auto"/>
            <w:vAlign w:val="center"/>
          </w:tcPr>
          <w:p w:rsidR="009E1A0E" w:rsidRPr="00AB66CA" w:rsidRDefault="009E1A0E" w:rsidP="00AB66CA">
            <w:pPr>
              <w:widowControl w:val="0"/>
              <w:jc w:val="center"/>
            </w:pPr>
            <w:r w:rsidRPr="00AB66CA">
              <w:t>10</w:t>
            </w:r>
          </w:p>
        </w:tc>
        <w:tc>
          <w:tcPr>
            <w:tcW w:w="5542" w:type="dxa"/>
            <w:shd w:val="clear" w:color="auto" w:fill="auto"/>
            <w:vAlign w:val="center"/>
          </w:tcPr>
          <w:p w:rsidR="009E1A0E" w:rsidRPr="00AB66CA" w:rsidRDefault="009E1A0E" w:rsidP="00AB66CA">
            <w:pPr>
              <w:widowControl w:val="0"/>
            </w:pPr>
            <w:r w:rsidRPr="00AB66CA">
              <w:t>Начислена линейным способом амортизация основных средств, находящихся в эксплуатации к началу текущего месяца:</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5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оборудования и других объектов основных средств, находящихся в основном производстве;</w:t>
            </w:r>
          </w:p>
        </w:tc>
        <w:tc>
          <w:tcPr>
            <w:tcW w:w="1418" w:type="dxa"/>
            <w:shd w:val="clear" w:color="auto" w:fill="auto"/>
            <w:vAlign w:val="center"/>
          </w:tcPr>
          <w:p w:rsidR="009E1A0E" w:rsidRPr="00AB66CA" w:rsidRDefault="009E1A0E" w:rsidP="00AB66CA">
            <w:pPr>
              <w:widowControl w:val="0"/>
              <w:jc w:val="center"/>
            </w:pPr>
            <w:r w:rsidRPr="00AB66CA">
              <w:t>51 200</w:t>
            </w:r>
          </w:p>
        </w:tc>
        <w:tc>
          <w:tcPr>
            <w:tcW w:w="1112" w:type="dxa"/>
            <w:shd w:val="clear" w:color="auto" w:fill="auto"/>
            <w:vAlign w:val="center"/>
          </w:tcPr>
          <w:p w:rsidR="009E1A0E" w:rsidRPr="00AB66CA" w:rsidRDefault="009E1A0E" w:rsidP="00AB66CA">
            <w:pPr>
              <w:widowControl w:val="0"/>
              <w:jc w:val="center"/>
            </w:pPr>
            <w:r w:rsidRPr="00AB66CA">
              <w:t>25</w:t>
            </w:r>
          </w:p>
        </w:tc>
        <w:tc>
          <w:tcPr>
            <w:tcW w:w="1127" w:type="dxa"/>
            <w:shd w:val="clear" w:color="auto" w:fill="auto"/>
            <w:vAlign w:val="center"/>
          </w:tcPr>
          <w:p w:rsidR="009E1A0E" w:rsidRPr="00AB66CA" w:rsidRDefault="009E1A0E" w:rsidP="00AB66CA">
            <w:pPr>
              <w:widowControl w:val="0"/>
              <w:jc w:val="center"/>
            </w:pPr>
            <w:r w:rsidRPr="00AB66CA">
              <w:t>02</w:t>
            </w:r>
          </w:p>
        </w:tc>
      </w:tr>
      <w:tr w:rsidR="009E1A0E" w:rsidRPr="00AB66CA" w:rsidTr="007D6123">
        <w:trPr>
          <w:trHeight w:val="57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объектов основных средств, используемых во вспомогательных производствах;</w:t>
            </w:r>
          </w:p>
        </w:tc>
        <w:tc>
          <w:tcPr>
            <w:tcW w:w="1418" w:type="dxa"/>
            <w:shd w:val="clear" w:color="auto" w:fill="auto"/>
            <w:vAlign w:val="center"/>
          </w:tcPr>
          <w:p w:rsidR="009E1A0E" w:rsidRPr="00AB66CA" w:rsidRDefault="009E1A0E" w:rsidP="00AB66CA">
            <w:pPr>
              <w:widowControl w:val="0"/>
              <w:jc w:val="center"/>
            </w:pPr>
            <w:r w:rsidRPr="00AB66CA">
              <w:t>18 100</w:t>
            </w:r>
          </w:p>
        </w:tc>
        <w:tc>
          <w:tcPr>
            <w:tcW w:w="1112" w:type="dxa"/>
            <w:shd w:val="clear" w:color="auto" w:fill="auto"/>
            <w:vAlign w:val="center"/>
          </w:tcPr>
          <w:p w:rsidR="009E1A0E" w:rsidRPr="00AB66CA" w:rsidRDefault="009E1A0E" w:rsidP="00AB66CA">
            <w:pPr>
              <w:widowControl w:val="0"/>
              <w:jc w:val="center"/>
            </w:pPr>
            <w:r w:rsidRPr="00AB66CA">
              <w:t>23</w:t>
            </w:r>
          </w:p>
        </w:tc>
        <w:tc>
          <w:tcPr>
            <w:tcW w:w="1127" w:type="dxa"/>
            <w:shd w:val="clear" w:color="auto" w:fill="auto"/>
            <w:vAlign w:val="center"/>
          </w:tcPr>
          <w:p w:rsidR="009E1A0E" w:rsidRPr="00AB66CA" w:rsidRDefault="009E1A0E" w:rsidP="00AB66CA">
            <w:pPr>
              <w:widowControl w:val="0"/>
              <w:jc w:val="center"/>
            </w:pPr>
            <w:r w:rsidRPr="00AB66CA">
              <w:t>02</w:t>
            </w:r>
          </w:p>
        </w:tc>
      </w:tr>
      <w:tr w:rsidR="009E1A0E" w:rsidRPr="00AB66CA" w:rsidTr="007D6123">
        <w:trPr>
          <w:trHeight w:val="30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объектов административно-хозяйственной сферы</w:t>
            </w:r>
          </w:p>
        </w:tc>
        <w:tc>
          <w:tcPr>
            <w:tcW w:w="1418" w:type="dxa"/>
            <w:shd w:val="clear" w:color="auto" w:fill="auto"/>
            <w:vAlign w:val="center"/>
          </w:tcPr>
          <w:p w:rsidR="009E1A0E" w:rsidRPr="00AB66CA" w:rsidRDefault="009E1A0E" w:rsidP="00AB66CA">
            <w:pPr>
              <w:widowControl w:val="0"/>
              <w:jc w:val="center"/>
            </w:pPr>
            <w:r w:rsidRPr="00AB66CA">
              <w:t>18 300</w:t>
            </w:r>
          </w:p>
        </w:tc>
        <w:tc>
          <w:tcPr>
            <w:tcW w:w="1112" w:type="dxa"/>
            <w:shd w:val="clear" w:color="auto" w:fill="auto"/>
            <w:vAlign w:val="center"/>
          </w:tcPr>
          <w:p w:rsidR="009E1A0E" w:rsidRPr="00AB66CA" w:rsidRDefault="009E1A0E" w:rsidP="00AB66CA">
            <w:pPr>
              <w:widowControl w:val="0"/>
              <w:jc w:val="center"/>
            </w:pPr>
            <w:r w:rsidRPr="00AB66CA">
              <w:t>26</w:t>
            </w:r>
          </w:p>
        </w:tc>
        <w:tc>
          <w:tcPr>
            <w:tcW w:w="1127" w:type="dxa"/>
            <w:shd w:val="clear" w:color="auto" w:fill="auto"/>
            <w:vAlign w:val="center"/>
          </w:tcPr>
          <w:p w:rsidR="009E1A0E" w:rsidRPr="00AB66CA" w:rsidRDefault="009E1A0E" w:rsidP="00AB66CA">
            <w:pPr>
              <w:widowControl w:val="0"/>
              <w:jc w:val="center"/>
            </w:pPr>
            <w:r w:rsidRPr="00AB66CA">
              <w:t>02</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87 600</w:t>
            </w:r>
          </w:p>
        </w:tc>
        <w:tc>
          <w:tcPr>
            <w:tcW w:w="1112" w:type="dxa"/>
            <w:vMerge w:val="restart"/>
            <w:shd w:val="clear" w:color="auto" w:fill="auto"/>
          </w:tcPr>
          <w:p w:rsidR="009E1A0E" w:rsidRPr="00AB66CA" w:rsidRDefault="009E1A0E" w:rsidP="00AB66CA">
            <w:pPr>
              <w:widowControl w:val="0"/>
              <w:jc w:val="center"/>
            </w:pPr>
          </w:p>
          <w:p w:rsidR="009E1A0E" w:rsidRPr="00AB66CA" w:rsidRDefault="009E1A0E" w:rsidP="00AB66CA">
            <w:pPr>
              <w:widowControl w:val="0"/>
              <w:jc w:val="center"/>
            </w:pPr>
          </w:p>
          <w:p w:rsidR="009E1A0E" w:rsidRPr="00AB66CA" w:rsidRDefault="009E1A0E" w:rsidP="00AB66CA">
            <w:pPr>
              <w:widowControl w:val="0"/>
              <w:jc w:val="center"/>
            </w:pPr>
            <w:r w:rsidRPr="00AB66CA">
              <w:t>Х</w:t>
            </w:r>
          </w:p>
        </w:tc>
        <w:tc>
          <w:tcPr>
            <w:tcW w:w="1127" w:type="dxa"/>
            <w:vMerge w:val="restart"/>
            <w:shd w:val="clear" w:color="auto" w:fill="auto"/>
          </w:tcPr>
          <w:p w:rsidR="009E1A0E" w:rsidRPr="00AB66CA" w:rsidRDefault="009E1A0E" w:rsidP="00AB66CA">
            <w:pPr>
              <w:widowControl w:val="0"/>
              <w:jc w:val="center"/>
            </w:pPr>
          </w:p>
          <w:p w:rsidR="009E1A0E" w:rsidRPr="00AB66CA" w:rsidRDefault="009E1A0E" w:rsidP="00AB66CA">
            <w:pPr>
              <w:widowControl w:val="0"/>
              <w:jc w:val="center"/>
            </w:pPr>
          </w:p>
          <w:p w:rsidR="009E1A0E" w:rsidRPr="00AB66CA" w:rsidRDefault="009E1A0E" w:rsidP="00AB66CA">
            <w:pPr>
              <w:widowControl w:val="0"/>
              <w:jc w:val="center"/>
            </w:pPr>
            <w:r w:rsidRPr="00AB66CA">
              <w:t>Х</w:t>
            </w:r>
          </w:p>
        </w:tc>
      </w:tr>
      <w:tr w:rsidR="009E1A0E" w:rsidRPr="00AB66CA" w:rsidTr="007D6123">
        <w:trPr>
          <w:trHeight w:val="30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Для целей налогообложения – 90000 руб. по операции 81</w:t>
            </w:r>
          </w:p>
        </w:tc>
        <w:tc>
          <w:tcPr>
            <w:tcW w:w="1418" w:type="dxa"/>
            <w:shd w:val="clear" w:color="auto" w:fill="auto"/>
            <w:vAlign w:val="center"/>
          </w:tcPr>
          <w:p w:rsidR="009E1A0E" w:rsidRPr="00AB66CA" w:rsidRDefault="009E1A0E" w:rsidP="00AB66CA">
            <w:pPr>
              <w:widowControl w:val="0"/>
              <w:jc w:val="center"/>
            </w:pPr>
          </w:p>
        </w:tc>
        <w:tc>
          <w:tcPr>
            <w:tcW w:w="1112" w:type="dxa"/>
            <w:vMerge/>
            <w:vAlign w:val="center"/>
          </w:tcPr>
          <w:p w:rsidR="009E1A0E" w:rsidRPr="00AB66CA" w:rsidRDefault="009E1A0E" w:rsidP="00AB66CA">
            <w:pPr>
              <w:widowControl w:val="0"/>
            </w:pPr>
          </w:p>
        </w:tc>
        <w:tc>
          <w:tcPr>
            <w:tcW w:w="1127" w:type="dxa"/>
            <w:vMerge/>
            <w:vAlign w:val="center"/>
          </w:tcPr>
          <w:p w:rsidR="009E1A0E" w:rsidRPr="00AB66CA" w:rsidRDefault="009E1A0E" w:rsidP="00AB66CA">
            <w:pPr>
              <w:widowControl w:val="0"/>
            </w:pPr>
          </w:p>
        </w:tc>
      </w:tr>
      <w:tr w:rsidR="009E1A0E" w:rsidRPr="00AB66CA" w:rsidTr="007D6123">
        <w:trPr>
          <w:trHeight w:val="289"/>
        </w:trPr>
        <w:tc>
          <w:tcPr>
            <w:tcW w:w="569" w:type="dxa"/>
            <w:shd w:val="clear" w:color="auto" w:fill="auto"/>
            <w:vAlign w:val="center"/>
          </w:tcPr>
          <w:p w:rsidR="009E1A0E" w:rsidRPr="00AB66CA" w:rsidRDefault="009E1A0E" w:rsidP="00AB66CA">
            <w:pPr>
              <w:widowControl w:val="0"/>
              <w:jc w:val="center"/>
            </w:pPr>
            <w:r w:rsidRPr="00AB66CA">
              <w:t>11</w:t>
            </w:r>
          </w:p>
        </w:tc>
        <w:tc>
          <w:tcPr>
            <w:tcW w:w="5542" w:type="dxa"/>
            <w:shd w:val="clear" w:color="auto" w:fill="auto"/>
            <w:vAlign w:val="center"/>
          </w:tcPr>
          <w:p w:rsidR="009E1A0E" w:rsidRPr="00AB66CA" w:rsidRDefault="009E1A0E" w:rsidP="00AB66CA">
            <w:pPr>
              <w:widowControl w:val="0"/>
            </w:pPr>
            <w:r w:rsidRPr="00AB66CA">
              <w:t>Справочно: списана первоначальная стоимость проданных объектов основных средств</w:t>
            </w:r>
          </w:p>
        </w:tc>
        <w:tc>
          <w:tcPr>
            <w:tcW w:w="1418" w:type="dxa"/>
            <w:shd w:val="clear" w:color="auto" w:fill="auto"/>
            <w:vAlign w:val="center"/>
          </w:tcPr>
          <w:p w:rsidR="009E1A0E" w:rsidRPr="00AB66CA" w:rsidRDefault="009E1A0E" w:rsidP="00AB66CA">
            <w:pPr>
              <w:widowControl w:val="0"/>
              <w:jc w:val="center"/>
            </w:pPr>
            <w:r w:rsidRPr="00AB66CA">
              <w:t>45 770</w:t>
            </w:r>
          </w:p>
        </w:tc>
        <w:tc>
          <w:tcPr>
            <w:tcW w:w="1112" w:type="dxa"/>
            <w:shd w:val="clear" w:color="auto" w:fill="auto"/>
            <w:vAlign w:val="center"/>
          </w:tcPr>
          <w:p w:rsidR="009E1A0E" w:rsidRPr="00AB66CA" w:rsidRDefault="009E1A0E" w:rsidP="00AB66CA">
            <w:pPr>
              <w:widowControl w:val="0"/>
              <w:jc w:val="center"/>
            </w:pPr>
            <w:r w:rsidRPr="00AB66CA">
              <w:t>01.1</w:t>
            </w:r>
          </w:p>
        </w:tc>
        <w:tc>
          <w:tcPr>
            <w:tcW w:w="1127" w:type="dxa"/>
            <w:shd w:val="clear" w:color="auto" w:fill="auto"/>
            <w:vAlign w:val="center"/>
          </w:tcPr>
          <w:p w:rsidR="009E1A0E" w:rsidRPr="00AB66CA" w:rsidRDefault="009E1A0E" w:rsidP="00AB66CA">
            <w:pPr>
              <w:widowControl w:val="0"/>
              <w:jc w:val="center"/>
            </w:pPr>
            <w:r w:rsidRPr="00AB66CA">
              <w:t>01</w:t>
            </w:r>
          </w:p>
        </w:tc>
      </w:tr>
      <w:tr w:rsidR="009E1A0E" w:rsidRPr="00AB66CA" w:rsidTr="007D6123">
        <w:trPr>
          <w:trHeight w:val="492"/>
        </w:trPr>
        <w:tc>
          <w:tcPr>
            <w:tcW w:w="569" w:type="dxa"/>
            <w:shd w:val="clear" w:color="auto" w:fill="auto"/>
            <w:vAlign w:val="center"/>
          </w:tcPr>
          <w:p w:rsidR="009E1A0E" w:rsidRPr="00AB66CA" w:rsidRDefault="009E1A0E" w:rsidP="00AB66CA">
            <w:pPr>
              <w:widowControl w:val="0"/>
              <w:jc w:val="center"/>
            </w:pPr>
            <w:r w:rsidRPr="00AB66CA">
              <w:t>12</w:t>
            </w:r>
          </w:p>
        </w:tc>
        <w:tc>
          <w:tcPr>
            <w:tcW w:w="5542" w:type="dxa"/>
            <w:shd w:val="clear" w:color="auto" w:fill="auto"/>
            <w:vAlign w:val="center"/>
          </w:tcPr>
          <w:p w:rsidR="009E1A0E" w:rsidRPr="00AB66CA" w:rsidRDefault="009E1A0E" w:rsidP="00AB66CA">
            <w:pPr>
              <w:widowControl w:val="0"/>
            </w:pPr>
            <w:r w:rsidRPr="00AB66CA">
              <w:t>Списана сумма начисленной амортизации по объектам основных средств в связи с их продажей</w:t>
            </w:r>
          </w:p>
        </w:tc>
        <w:tc>
          <w:tcPr>
            <w:tcW w:w="1418" w:type="dxa"/>
            <w:shd w:val="clear" w:color="auto" w:fill="auto"/>
            <w:vAlign w:val="center"/>
          </w:tcPr>
          <w:p w:rsidR="009E1A0E" w:rsidRPr="00AB66CA" w:rsidRDefault="009E1A0E" w:rsidP="00AB66CA">
            <w:pPr>
              <w:widowControl w:val="0"/>
              <w:jc w:val="center"/>
            </w:pPr>
            <w:r w:rsidRPr="00AB66CA">
              <w:t>9 150</w:t>
            </w:r>
          </w:p>
        </w:tc>
        <w:tc>
          <w:tcPr>
            <w:tcW w:w="1112" w:type="dxa"/>
            <w:shd w:val="clear" w:color="auto" w:fill="auto"/>
            <w:vAlign w:val="center"/>
          </w:tcPr>
          <w:p w:rsidR="009E1A0E" w:rsidRPr="00AB66CA" w:rsidRDefault="009E1A0E" w:rsidP="00AB66CA">
            <w:pPr>
              <w:widowControl w:val="0"/>
              <w:jc w:val="center"/>
            </w:pPr>
            <w:r w:rsidRPr="00AB66CA">
              <w:t>02</w:t>
            </w:r>
          </w:p>
        </w:tc>
        <w:tc>
          <w:tcPr>
            <w:tcW w:w="1127" w:type="dxa"/>
            <w:shd w:val="clear" w:color="auto" w:fill="auto"/>
            <w:vAlign w:val="center"/>
          </w:tcPr>
          <w:p w:rsidR="009E1A0E" w:rsidRPr="00AB66CA" w:rsidRDefault="009E1A0E" w:rsidP="00AB66CA">
            <w:pPr>
              <w:widowControl w:val="0"/>
              <w:jc w:val="center"/>
            </w:pPr>
            <w:r w:rsidRPr="00AB66CA">
              <w:t>01.1</w:t>
            </w:r>
          </w:p>
        </w:tc>
      </w:tr>
      <w:tr w:rsidR="009E1A0E" w:rsidRPr="00AB66CA" w:rsidTr="007D6123">
        <w:trPr>
          <w:trHeight w:val="492"/>
        </w:trPr>
        <w:tc>
          <w:tcPr>
            <w:tcW w:w="569" w:type="dxa"/>
            <w:shd w:val="clear" w:color="auto" w:fill="auto"/>
            <w:vAlign w:val="center"/>
          </w:tcPr>
          <w:p w:rsidR="009E1A0E" w:rsidRPr="00AB66CA" w:rsidRDefault="009E1A0E" w:rsidP="00AB66CA">
            <w:pPr>
              <w:widowControl w:val="0"/>
              <w:jc w:val="center"/>
            </w:pPr>
            <w:r w:rsidRPr="00AB66CA">
              <w:t>13</w:t>
            </w:r>
          </w:p>
        </w:tc>
        <w:tc>
          <w:tcPr>
            <w:tcW w:w="5542" w:type="dxa"/>
            <w:shd w:val="clear" w:color="auto" w:fill="auto"/>
            <w:vAlign w:val="center"/>
          </w:tcPr>
          <w:p w:rsidR="009E1A0E" w:rsidRPr="00AB66CA" w:rsidRDefault="009E1A0E" w:rsidP="00AB66CA">
            <w:pPr>
              <w:widowControl w:val="0"/>
            </w:pPr>
            <w:r w:rsidRPr="00AB66CA">
              <w:t>Списана остаточная стоимость объектов основных средств в связи с их продажей (сумму определить: 45770-9150 = 36620)</w:t>
            </w:r>
          </w:p>
        </w:tc>
        <w:tc>
          <w:tcPr>
            <w:tcW w:w="1418" w:type="dxa"/>
            <w:shd w:val="clear" w:color="auto" w:fill="auto"/>
            <w:vAlign w:val="center"/>
          </w:tcPr>
          <w:p w:rsidR="009E1A0E" w:rsidRPr="00AB66CA" w:rsidRDefault="009E1A0E" w:rsidP="00AB66CA">
            <w:pPr>
              <w:widowControl w:val="0"/>
              <w:jc w:val="center"/>
              <w:rPr>
                <w:bCs/>
              </w:rPr>
            </w:pPr>
            <w:r w:rsidRPr="00AB66CA">
              <w:rPr>
                <w:bCs/>
              </w:rPr>
              <w:t>36 620</w:t>
            </w:r>
          </w:p>
        </w:tc>
        <w:tc>
          <w:tcPr>
            <w:tcW w:w="1112" w:type="dxa"/>
            <w:shd w:val="clear" w:color="auto" w:fill="auto"/>
            <w:vAlign w:val="center"/>
          </w:tcPr>
          <w:p w:rsidR="009E1A0E" w:rsidRPr="00AB66CA" w:rsidRDefault="009E1A0E" w:rsidP="00AB66CA">
            <w:pPr>
              <w:widowControl w:val="0"/>
              <w:jc w:val="center"/>
            </w:pPr>
            <w:r w:rsidRPr="00AB66CA">
              <w:t>91</w:t>
            </w:r>
          </w:p>
        </w:tc>
        <w:tc>
          <w:tcPr>
            <w:tcW w:w="1127" w:type="dxa"/>
            <w:shd w:val="clear" w:color="auto" w:fill="auto"/>
            <w:vAlign w:val="center"/>
          </w:tcPr>
          <w:p w:rsidR="009E1A0E" w:rsidRPr="00AB66CA" w:rsidRDefault="009E1A0E" w:rsidP="00AB66CA">
            <w:pPr>
              <w:widowControl w:val="0"/>
              <w:jc w:val="center"/>
            </w:pPr>
            <w:r w:rsidRPr="00AB66CA">
              <w:t>01.1</w:t>
            </w:r>
          </w:p>
        </w:tc>
      </w:tr>
      <w:tr w:rsidR="009E1A0E" w:rsidRPr="00AB66CA" w:rsidTr="007D6123">
        <w:trPr>
          <w:trHeight w:val="312"/>
        </w:trPr>
        <w:tc>
          <w:tcPr>
            <w:tcW w:w="569" w:type="dxa"/>
            <w:shd w:val="clear" w:color="auto" w:fill="auto"/>
            <w:vAlign w:val="center"/>
          </w:tcPr>
          <w:p w:rsidR="009E1A0E" w:rsidRPr="00AB66CA" w:rsidRDefault="009E1A0E" w:rsidP="00AB66CA">
            <w:pPr>
              <w:widowControl w:val="0"/>
              <w:jc w:val="center"/>
            </w:pPr>
            <w:r w:rsidRPr="00AB66CA">
              <w:t>14</w:t>
            </w:r>
          </w:p>
        </w:tc>
        <w:tc>
          <w:tcPr>
            <w:tcW w:w="5542" w:type="dxa"/>
            <w:shd w:val="clear" w:color="auto" w:fill="auto"/>
            <w:vAlign w:val="center"/>
          </w:tcPr>
          <w:p w:rsidR="009E1A0E" w:rsidRPr="00AB66CA" w:rsidRDefault="009E1A0E" w:rsidP="00AB66CA">
            <w:pPr>
              <w:widowControl w:val="0"/>
            </w:pPr>
            <w:r w:rsidRPr="00AB66CA">
              <w:t>Отражена сумма выручки за проданные объекты основных средств (включая НДС)</w:t>
            </w:r>
          </w:p>
        </w:tc>
        <w:tc>
          <w:tcPr>
            <w:tcW w:w="1418" w:type="dxa"/>
            <w:shd w:val="clear" w:color="auto" w:fill="auto"/>
            <w:vAlign w:val="center"/>
          </w:tcPr>
          <w:p w:rsidR="009E1A0E" w:rsidRPr="00AB66CA" w:rsidRDefault="009E1A0E" w:rsidP="00AB66CA">
            <w:pPr>
              <w:widowControl w:val="0"/>
              <w:jc w:val="center"/>
            </w:pPr>
            <w:r w:rsidRPr="00AB66CA">
              <w:t>67 378</w:t>
            </w:r>
          </w:p>
        </w:tc>
        <w:tc>
          <w:tcPr>
            <w:tcW w:w="1112" w:type="dxa"/>
            <w:shd w:val="clear" w:color="auto" w:fill="auto"/>
            <w:vAlign w:val="center"/>
          </w:tcPr>
          <w:p w:rsidR="009E1A0E" w:rsidRPr="00AB66CA" w:rsidRDefault="009E1A0E" w:rsidP="00AB66CA">
            <w:pPr>
              <w:widowControl w:val="0"/>
              <w:jc w:val="center"/>
            </w:pPr>
            <w:r w:rsidRPr="00AB66CA">
              <w:t>62</w:t>
            </w:r>
          </w:p>
        </w:tc>
        <w:tc>
          <w:tcPr>
            <w:tcW w:w="1127" w:type="dxa"/>
            <w:shd w:val="clear" w:color="auto" w:fill="auto"/>
            <w:vAlign w:val="center"/>
          </w:tcPr>
          <w:p w:rsidR="009E1A0E" w:rsidRPr="00AB66CA" w:rsidRDefault="009E1A0E" w:rsidP="00AB66CA">
            <w:pPr>
              <w:widowControl w:val="0"/>
              <w:jc w:val="center"/>
            </w:pPr>
            <w:r w:rsidRPr="00AB66CA">
              <w:t>91</w:t>
            </w:r>
          </w:p>
        </w:tc>
      </w:tr>
      <w:tr w:rsidR="009E1A0E" w:rsidRPr="00AB66CA" w:rsidTr="007D6123">
        <w:trPr>
          <w:trHeight w:val="338"/>
        </w:trPr>
        <w:tc>
          <w:tcPr>
            <w:tcW w:w="569" w:type="dxa"/>
            <w:shd w:val="clear" w:color="auto" w:fill="auto"/>
            <w:vAlign w:val="center"/>
          </w:tcPr>
          <w:p w:rsidR="009E1A0E" w:rsidRPr="00AB66CA" w:rsidRDefault="009E1A0E" w:rsidP="00AB66CA">
            <w:pPr>
              <w:widowControl w:val="0"/>
              <w:jc w:val="center"/>
            </w:pPr>
            <w:r w:rsidRPr="00AB66CA">
              <w:t>15</w:t>
            </w:r>
          </w:p>
        </w:tc>
        <w:tc>
          <w:tcPr>
            <w:tcW w:w="5542" w:type="dxa"/>
            <w:shd w:val="clear" w:color="auto" w:fill="auto"/>
            <w:vAlign w:val="center"/>
          </w:tcPr>
          <w:p w:rsidR="009E1A0E" w:rsidRPr="00AB66CA" w:rsidRDefault="009E1A0E" w:rsidP="00AB66CA">
            <w:pPr>
              <w:widowControl w:val="0"/>
            </w:pPr>
            <w:r w:rsidRPr="00AB66CA">
              <w:t>Начислен НДС за проданные объекты основных средств (сумму определить: 67378*18/118 = 10278)</w:t>
            </w:r>
          </w:p>
        </w:tc>
        <w:tc>
          <w:tcPr>
            <w:tcW w:w="1418" w:type="dxa"/>
            <w:shd w:val="clear" w:color="auto" w:fill="auto"/>
            <w:vAlign w:val="center"/>
          </w:tcPr>
          <w:p w:rsidR="009E1A0E" w:rsidRPr="00AB66CA" w:rsidRDefault="009E1A0E" w:rsidP="00AB66CA">
            <w:pPr>
              <w:widowControl w:val="0"/>
              <w:jc w:val="center"/>
              <w:rPr>
                <w:bCs/>
              </w:rPr>
            </w:pPr>
            <w:r w:rsidRPr="00AB66CA">
              <w:rPr>
                <w:bCs/>
              </w:rPr>
              <w:t>10 278</w:t>
            </w:r>
          </w:p>
        </w:tc>
        <w:tc>
          <w:tcPr>
            <w:tcW w:w="1112" w:type="dxa"/>
            <w:shd w:val="clear" w:color="auto" w:fill="auto"/>
            <w:vAlign w:val="center"/>
          </w:tcPr>
          <w:p w:rsidR="009E1A0E" w:rsidRPr="00AB66CA" w:rsidRDefault="009E1A0E" w:rsidP="00AB66CA">
            <w:pPr>
              <w:widowControl w:val="0"/>
              <w:jc w:val="center"/>
            </w:pPr>
            <w:r w:rsidRPr="00AB66CA">
              <w:t>91</w:t>
            </w:r>
          </w:p>
        </w:tc>
        <w:tc>
          <w:tcPr>
            <w:tcW w:w="1127" w:type="dxa"/>
            <w:shd w:val="clear" w:color="auto" w:fill="auto"/>
            <w:vAlign w:val="center"/>
          </w:tcPr>
          <w:p w:rsidR="009E1A0E" w:rsidRPr="00AB66CA" w:rsidRDefault="009E1A0E" w:rsidP="00AB66CA">
            <w:pPr>
              <w:widowControl w:val="0"/>
              <w:jc w:val="center"/>
            </w:pPr>
            <w:r w:rsidRPr="00AB66CA">
              <w:t>68</w:t>
            </w:r>
          </w:p>
        </w:tc>
      </w:tr>
      <w:tr w:rsidR="009E1A0E" w:rsidRPr="00AB66CA" w:rsidTr="007D6123">
        <w:trPr>
          <w:trHeight w:val="263"/>
        </w:trPr>
        <w:tc>
          <w:tcPr>
            <w:tcW w:w="569" w:type="dxa"/>
            <w:vMerge w:val="restart"/>
            <w:shd w:val="clear" w:color="auto" w:fill="auto"/>
            <w:vAlign w:val="center"/>
          </w:tcPr>
          <w:p w:rsidR="009E1A0E" w:rsidRPr="00AB66CA" w:rsidRDefault="009E1A0E" w:rsidP="00AB66CA">
            <w:pPr>
              <w:widowControl w:val="0"/>
              <w:jc w:val="center"/>
            </w:pPr>
            <w:r w:rsidRPr="00AB66CA">
              <w:t>16</w:t>
            </w:r>
          </w:p>
        </w:tc>
        <w:tc>
          <w:tcPr>
            <w:tcW w:w="5542" w:type="dxa"/>
            <w:shd w:val="clear" w:color="auto" w:fill="auto"/>
            <w:vAlign w:val="center"/>
          </w:tcPr>
          <w:p w:rsidR="009E1A0E" w:rsidRPr="00AB66CA" w:rsidRDefault="009E1A0E" w:rsidP="00AB66CA">
            <w:pPr>
              <w:widowControl w:val="0"/>
            </w:pPr>
            <w:r w:rsidRPr="00AB66CA">
              <w:t xml:space="preserve">Приняты к оплате счета организаций за услуги, </w:t>
            </w:r>
            <w:r w:rsidRPr="00AB66CA">
              <w:lastRenderedPageBreak/>
              <w:t>связанные с продажей объектов основных средств:</w:t>
            </w:r>
          </w:p>
        </w:tc>
        <w:tc>
          <w:tcPr>
            <w:tcW w:w="1418" w:type="dxa"/>
            <w:shd w:val="clear" w:color="auto" w:fill="auto"/>
            <w:vAlign w:val="center"/>
          </w:tcPr>
          <w:p w:rsidR="009E1A0E" w:rsidRPr="00AB66CA" w:rsidRDefault="009E1A0E" w:rsidP="00AB66CA">
            <w:pPr>
              <w:widowControl w:val="0"/>
              <w:jc w:val="center"/>
            </w:pPr>
            <w:r w:rsidRPr="00AB66CA">
              <w:lastRenderedPageBreak/>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30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-стоимость услуг</w:t>
            </w:r>
          </w:p>
        </w:tc>
        <w:tc>
          <w:tcPr>
            <w:tcW w:w="1418" w:type="dxa"/>
            <w:shd w:val="clear" w:color="auto" w:fill="auto"/>
            <w:vAlign w:val="center"/>
          </w:tcPr>
          <w:p w:rsidR="009E1A0E" w:rsidRPr="00AB66CA" w:rsidRDefault="009E1A0E" w:rsidP="00AB66CA">
            <w:pPr>
              <w:widowControl w:val="0"/>
              <w:jc w:val="center"/>
            </w:pPr>
            <w:r w:rsidRPr="00AB66CA">
              <w:t>550</w:t>
            </w:r>
          </w:p>
        </w:tc>
        <w:tc>
          <w:tcPr>
            <w:tcW w:w="1112" w:type="dxa"/>
            <w:shd w:val="clear" w:color="auto" w:fill="auto"/>
            <w:vAlign w:val="center"/>
          </w:tcPr>
          <w:p w:rsidR="009E1A0E" w:rsidRPr="00AB66CA" w:rsidRDefault="009E1A0E" w:rsidP="00AB66CA">
            <w:pPr>
              <w:widowControl w:val="0"/>
              <w:jc w:val="center"/>
            </w:pPr>
            <w:r w:rsidRPr="00AB66CA">
              <w:t>91</w:t>
            </w:r>
          </w:p>
        </w:tc>
        <w:tc>
          <w:tcPr>
            <w:tcW w:w="1127" w:type="dxa"/>
            <w:shd w:val="clear" w:color="auto" w:fill="auto"/>
            <w:vAlign w:val="center"/>
          </w:tcPr>
          <w:p w:rsidR="009E1A0E" w:rsidRPr="00AB66CA" w:rsidRDefault="009E1A0E" w:rsidP="00AB66CA">
            <w:pPr>
              <w:widowControl w:val="0"/>
              <w:jc w:val="center"/>
            </w:pPr>
            <w:r w:rsidRPr="00AB66CA">
              <w:t>76.2</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-НДС</w:t>
            </w:r>
          </w:p>
        </w:tc>
        <w:tc>
          <w:tcPr>
            <w:tcW w:w="1418" w:type="dxa"/>
            <w:shd w:val="clear" w:color="auto" w:fill="auto"/>
            <w:vAlign w:val="center"/>
          </w:tcPr>
          <w:p w:rsidR="009E1A0E" w:rsidRPr="00AB66CA" w:rsidRDefault="009E1A0E" w:rsidP="00AB66CA">
            <w:pPr>
              <w:widowControl w:val="0"/>
              <w:jc w:val="center"/>
            </w:pPr>
            <w:r w:rsidRPr="00AB66CA">
              <w:t>99</w:t>
            </w:r>
          </w:p>
        </w:tc>
        <w:tc>
          <w:tcPr>
            <w:tcW w:w="1112" w:type="dxa"/>
            <w:shd w:val="clear" w:color="auto" w:fill="auto"/>
            <w:vAlign w:val="center"/>
          </w:tcPr>
          <w:p w:rsidR="009E1A0E" w:rsidRPr="00AB66CA" w:rsidRDefault="009E1A0E" w:rsidP="00AB66CA">
            <w:pPr>
              <w:widowControl w:val="0"/>
              <w:jc w:val="center"/>
            </w:pPr>
            <w:r w:rsidRPr="00AB66CA">
              <w:t>19</w:t>
            </w:r>
          </w:p>
        </w:tc>
        <w:tc>
          <w:tcPr>
            <w:tcW w:w="1127" w:type="dxa"/>
            <w:shd w:val="clear" w:color="auto" w:fill="auto"/>
            <w:vAlign w:val="center"/>
          </w:tcPr>
          <w:p w:rsidR="009E1A0E" w:rsidRPr="00AB66CA" w:rsidRDefault="009E1A0E" w:rsidP="00AB66CA">
            <w:pPr>
              <w:widowControl w:val="0"/>
              <w:jc w:val="center"/>
            </w:pPr>
            <w:r w:rsidRPr="00AB66CA">
              <w:t>76.2</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649</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743"/>
        </w:trPr>
        <w:tc>
          <w:tcPr>
            <w:tcW w:w="569" w:type="dxa"/>
            <w:vMerge w:val="restart"/>
            <w:shd w:val="clear" w:color="auto" w:fill="auto"/>
            <w:vAlign w:val="center"/>
          </w:tcPr>
          <w:p w:rsidR="009E1A0E" w:rsidRPr="00AB66CA" w:rsidRDefault="009E1A0E" w:rsidP="00AB66CA">
            <w:pPr>
              <w:widowControl w:val="0"/>
              <w:jc w:val="center"/>
            </w:pPr>
            <w:r w:rsidRPr="00AB66CA">
              <w:t>17</w:t>
            </w:r>
          </w:p>
        </w:tc>
        <w:tc>
          <w:tcPr>
            <w:tcW w:w="5542" w:type="dxa"/>
            <w:shd w:val="clear" w:color="auto" w:fill="auto"/>
            <w:vAlign w:val="center"/>
          </w:tcPr>
          <w:p w:rsidR="009E1A0E" w:rsidRPr="00AB66CA" w:rsidRDefault="009E1A0E" w:rsidP="00AB66CA">
            <w:pPr>
              <w:widowControl w:val="0"/>
            </w:pPr>
            <w:r w:rsidRPr="00AB66CA">
              <w:t>Отражена сумма отчислений, производимых в установленном порядке на образование резерва на капитальный и текущий ремонт объектов основных средств, находящихся в эксплуатации в:</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30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цехах основного производства</w:t>
            </w:r>
          </w:p>
        </w:tc>
        <w:tc>
          <w:tcPr>
            <w:tcW w:w="1418" w:type="dxa"/>
            <w:shd w:val="clear" w:color="auto" w:fill="auto"/>
            <w:vAlign w:val="center"/>
          </w:tcPr>
          <w:p w:rsidR="009E1A0E" w:rsidRPr="00AB66CA" w:rsidRDefault="009E1A0E" w:rsidP="00AB66CA">
            <w:pPr>
              <w:widowControl w:val="0"/>
              <w:jc w:val="center"/>
            </w:pPr>
            <w:r w:rsidRPr="00AB66CA">
              <w:t>63 320</w:t>
            </w:r>
          </w:p>
        </w:tc>
        <w:tc>
          <w:tcPr>
            <w:tcW w:w="1112" w:type="dxa"/>
            <w:shd w:val="clear" w:color="auto" w:fill="auto"/>
            <w:vAlign w:val="center"/>
          </w:tcPr>
          <w:p w:rsidR="009E1A0E" w:rsidRPr="00AB66CA" w:rsidRDefault="009E1A0E" w:rsidP="00AB66CA">
            <w:pPr>
              <w:widowControl w:val="0"/>
              <w:jc w:val="center"/>
            </w:pPr>
            <w:r w:rsidRPr="00AB66CA">
              <w:t>25</w:t>
            </w:r>
          </w:p>
        </w:tc>
        <w:tc>
          <w:tcPr>
            <w:tcW w:w="1127" w:type="dxa"/>
            <w:shd w:val="clear" w:color="auto" w:fill="auto"/>
            <w:vAlign w:val="center"/>
          </w:tcPr>
          <w:p w:rsidR="009E1A0E" w:rsidRPr="00AB66CA" w:rsidRDefault="009E1A0E" w:rsidP="00AB66CA">
            <w:pPr>
              <w:widowControl w:val="0"/>
              <w:jc w:val="center"/>
            </w:pPr>
            <w:r w:rsidRPr="00AB66CA">
              <w:t>96</w:t>
            </w:r>
          </w:p>
        </w:tc>
      </w:tr>
      <w:tr w:rsidR="009E1A0E" w:rsidRPr="00AB66CA" w:rsidTr="007D6123">
        <w:trPr>
          <w:trHeight w:val="30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цехах вспомогательных производств</w:t>
            </w:r>
          </w:p>
        </w:tc>
        <w:tc>
          <w:tcPr>
            <w:tcW w:w="1418" w:type="dxa"/>
            <w:shd w:val="clear" w:color="auto" w:fill="auto"/>
            <w:vAlign w:val="center"/>
          </w:tcPr>
          <w:p w:rsidR="009E1A0E" w:rsidRPr="00AB66CA" w:rsidRDefault="009E1A0E" w:rsidP="00AB66CA">
            <w:pPr>
              <w:widowControl w:val="0"/>
              <w:jc w:val="center"/>
            </w:pPr>
            <w:r w:rsidRPr="00AB66CA">
              <w:t>73 000</w:t>
            </w:r>
          </w:p>
        </w:tc>
        <w:tc>
          <w:tcPr>
            <w:tcW w:w="1112" w:type="dxa"/>
            <w:shd w:val="clear" w:color="auto" w:fill="auto"/>
            <w:vAlign w:val="center"/>
          </w:tcPr>
          <w:p w:rsidR="009E1A0E" w:rsidRPr="00AB66CA" w:rsidRDefault="009E1A0E" w:rsidP="00AB66CA">
            <w:pPr>
              <w:widowControl w:val="0"/>
              <w:jc w:val="center"/>
            </w:pPr>
            <w:r w:rsidRPr="00AB66CA">
              <w:t>23</w:t>
            </w:r>
          </w:p>
        </w:tc>
        <w:tc>
          <w:tcPr>
            <w:tcW w:w="1127" w:type="dxa"/>
            <w:shd w:val="clear" w:color="auto" w:fill="auto"/>
            <w:vAlign w:val="center"/>
          </w:tcPr>
          <w:p w:rsidR="009E1A0E" w:rsidRPr="00AB66CA" w:rsidRDefault="009E1A0E" w:rsidP="00AB66CA">
            <w:pPr>
              <w:widowControl w:val="0"/>
              <w:jc w:val="center"/>
            </w:pPr>
            <w:r w:rsidRPr="00AB66CA">
              <w:t>96</w:t>
            </w:r>
          </w:p>
        </w:tc>
      </w:tr>
      <w:tr w:rsidR="009E1A0E" w:rsidRPr="00AB66CA" w:rsidTr="007D6123">
        <w:trPr>
          <w:trHeight w:val="30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общехозяйственных подразделениях</w:t>
            </w:r>
          </w:p>
        </w:tc>
        <w:tc>
          <w:tcPr>
            <w:tcW w:w="1418" w:type="dxa"/>
            <w:shd w:val="clear" w:color="auto" w:fill="auto"/>
            <w:vAlign w:val="center"/>
          </w:tcPr>
          <w:p w:rsidR="009E1A0E" w:rsidRPr="00AB66CA" w:rsidRDefault="009E1A0E" w:rsidP="00AB66CA">
            <w:pPr>
              <w:widowControl w:val="0"/>
              <w:jc w:val="center"/>
            </w:pPr>
            <w:r w:rsidRPr="00AB66CA">
              <w:t>21 580</w:t>
            </w:r>
          </w:p>
        </w:tc>
        <w:tc>
          <w:tcPr>
            <w:tcW w:w="1112" w:type="dxa"/>
            <w:shd w:val="clear" w:color="auto" w:fill="auto"/>
            <w:vAlign w:val="center"/>
          </w:tcPr>
          <w:p w:rsidR="009E1A0E" w:rsidRPr="00AB66CA" w:rsidRDefault="009E1A0E" w:rsidP="00AB66CA">
            <w:pPr>
              <w:widowControl w:val="0"/>
              <w:jc w:val="center"/>
            </w:pPr>
            <w:r w:rsidRPr="00AB66CA">
              <w:t>26</w:t>
            </w:r>
          </w:p>
        </w:tc>
        <w:tc>
          <w:tcPr>
            <w:tcW w:w="1127" w:type="dxa"/>
            <w:shd w:val="clear" w:color="auto" w:fill="auto"/>
            <w:vAlign w:val="center"/>
          </w:tcPr>
          <w:p w:rsidR="009E1A0E" w:rsidRPr="00AB66CA" w:rsidRDefault="009E1A0E" w:rsidP="00AB66CA">
            <w:pPr>
              <w:widowControl w:val="0"/>
              <w:jc w:val="center"/>
            </w:pPr>
            <w:r w:rsidRPr="00AB66CA">
              <w:t>96</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157 900</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552"/>
        </w:trPr>
        <w:tc>
          <w:tcPr>
            <w:tcW w:w="569" w:type="dxa"/>
            <w:shd w:val="clear" w:color="auto" w:fill="auto"/>
            <w:vAlign w:val="center"/>
          </w:tcPr>
          <w:p w:rsidR="009E1A0E" w:rsidRPr="00AB66CA" w:rsidRDefault="009E1A0E" w:rsidP="00AB66CA">
            <w:pPr>
              <w:widowControl w:val="0"/>
              <w:jc w:val="center"/>
            </w:pPr>
            <w:r w:rsidRPr="00AB66CA">
              <w:t>18</w:t>
            </w:r>
          </w:p>
        </w:tc>
        <w:tc>
          <w:tcPr>
            <w:tcW w:w="5542" w:type="dxa"/>
            <w:shd w:val="clear" w:color="auto" w:fill="auto"/>
            <w:vAlign w:val="center"/>
          </w:tcPr>
          <w:p w:rsidR="009E1A0E" w:rsidRPr="00AB66CA" w:rsidRDefault="009E1A0E" w:rsidP="00AB66CA">
            <w:pPr>
              <w:widowControl w:val="0"/>
            </w:pPr>
            <w:r w:rsidRPr="00AB66CA">
              <w:t>Приняты к бухгалтерскому учету нематериальные активы (НМА), приобретенные за плату, по первоначальной стоимости (сумму определить: 11300 (из оп. 2) + 1100 (из оп. 3) =12400)</w:t>
            </w:r>
          </w:p>
        </w:tc>
        <w:tc>
          <w:tcPr>
            <w:tcW w:w="1418" w:type="dxa"/>
            <w:shd w:val="clear" w:color="auto" w:fill="auto"/>
            <w:vAlign w:val="center"/>
          </w:tcPr>
          <w:p w:rsidR="009E1A0E" w:rsidRPr="00AB66CA" w:rsidRDefault="009E1A0E" w:rsidP="00AB66CA">
            <w:pPr>
              <w:widowControl w:val="0"/>
              <w:jc w:val="center"/>
              <w:rPr>
                <w:bCs/>
              </w:rPr>
            </w:pPr>
            <w:r w:rsidRPr="00AB66CA">
              <w:rPr>
                <w:bCs/>
              </w:rPr>
              <w:t>12 400</w:t>
            </w:r>
          </w:p>
        </w:tc>
        <w:tc>
          <w:tcPr>
            <w:tcW w:w="1112" w:type="dxa"/>
            <w:shd w:val="clear" w:color="auto" w:fill="auto"/>
            <w:vAlign w:val="center"/>
          </w:tcPr>
          <w:p w:rsidR="009E1A0E" w:rsidRPr="00AB66CA" w:rsidRDefault="009E1A0E" w:rsidP="00AB66CA">
            <w:pPr>
              <w:widowControl w:val="0"/>
              <w:jc w:val="center"/>
            </w:pPr>
            <w:r w:rsidRPr="00AB66CA">
              <w:t>04</w:t>
            </w:r>
          </w:p>
        </w:tc>
        <w:tc>
          <w:tcPr>
            <w:tcW w:w="1127" w:type="dxa"/>
            <w:shd w:val="clear" w:color="auto" w:fill="auto"/>
            <w:vAlign w:val="center"/>
          </w:tcPr>
          <w:p w:rsidR="009E1A0E" w:rsidRPr="00AB66CA" w:rsidRDefault="009E1A0E" w:rsidP="00AB66CA">
            <w:pPr>
              <w:widowControl w:val="0"/>
              <w:jc w:val="center"/>
            </w:pPr>
            <w:r w:rsidRPr="00AB66CA">
              <w:t>08</w:t>
            </w:r>
          </w:p>
        </w:tc>
      </w:tr>
      <w:tr w:rsidR="009E1A0E" w:rsidRPr="00AB66CA" w:rsidTr="007D6123">
        <w:trPr>
          <w:trHeight w:val="300"/>
        </w:trPr>
        <w:tc>
          <w:tcPr>
            <w:tcW w:w="569" w:type="dxa"/>
            <w:vMerge w:val="restart"/>
            <w:shd w:val="clear" w:color="auto" w:fill="auto"/>
            <w:vAlign w:val="center"/>
          </w:tcPr>
          <w:p w:rsidR="009E1A0E" w:rsidRPr="00AB66CA" w:rsidRDefault="009E1A0E" w:rsidP="00AB66CA">
            <w:pPr>
              <w:widowControl w:val="0"/>
              <w:jc w:val="center"/>
            </w:pPr>
            <w:r w:rsidRPr="00AB66CA">
              <w:t>19</w:t>
            </w:r>
          </w:p>
        </w:tc>
        <w:tc>
          <w:tcPr>
            <w:tcW w:w="5542" w:type="dxa"/>
            <w:shd w:val="clear" w:color="auto" w:fill="auto"/>
            <w:vAlign w:val="center"/>
          </w:tcPr>
          <w:p w:rsidR="009E1A0E" w:rsidRPr="00AB66CA" w:rsidRDefault="009E1A0E" w:rsidP="00AB66CA">
            <w:pPr>
              <w:widowControl w:val="0"/>
            </w:pPr>
            <w:r w:rsidRPr="00AB66CA">
              <w:t>Начислена амортизация по НМА:</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30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применяемым в основном производстве</w:t>
            </w:r>
          </w:p>
        </w:tc>
        <w:tc>
          <w:tcPr>
            <w:tcW w:w="1418" w:type="dxa"/>
            <w:shd w:val="clear" w:color="auto" w:fill="auto"/>
            <w:vAlign w:val="center"/>
          </w:tcPr>
          <w:p w:rsidR="009E1A0E" w:rsidRPr="00AB66CA" w:rsidRDefault="009E1A0E" w:rsidP="00AB66CA">
            <w:pPr>
              <w:widowControl w:val="0"/>
              <w:jc w:val="center"/>
            </w:pPr>
            <w:r w:rsidRPr="00AB66CA">
              <w:t>10 400</w:t>
            </w:r>
          </w:p>
        </w:tc>
        <w:tc>
          <w:tcPr>
            <w:tcW w:w="1112" w:type="dxa"/>
            <w:shd w:val="clear" w:color="auto" w:fill="auto"/>
            <w:vAlign w:val="center"/>
          </w:tcPr>
          <w:p w:rsidR="009E1A0E" w:rsidRPr="00AB66CA" w:rsidRDefault="009E1A0E" w:rsidP="00AB66CA">
            <w:pPr>
              <w:widowControl w:val="0"/>
              <w:jc w:val="center"/>
            </w:pPr>
            <w:r w:rsidRPr="00AB66CA">
              <w:t>25</w:t>
            </w:r>
          </w:p>
        </w:tc>
        <w:tc>
          <w:tcPr>
            <w:tcW w:w="1127" w:type="dxa"/>
            <w:shd w:val="clear" w:color="auto" w:fill="auto"/>
            <w:vAlign w:val="center"/>
          </w:tcPr>
          <w:p w:rsidR="009E1A0E" w:rsidRPr="00AB66CA" w:rsidRDefault="009E1A0E" w:rsidP="00AB66CA">
            <w:pPr>
              <w:widowControl w:val="0"/>
              <w:jc w:val="center"/>
            </w:pPr>
            <w:r w:rsidRPr="00AB66CA">
              <w:t>05</w:t>
            </w:r>
          </w:p>
        </w:tc>
      </w:tr>
      <w:tr w:rsidR="009E1A0E" w:rsidRPr="00AB66CA" w:rsidTr="007D6123">
        <w:trPr>
          <w:trHeight w:val="33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используемым в административно-хозяйственной сфере</w:t>
            </w:r>
          </w:p>
        </w:tc>
        <w:tc>
          <w:tcPr>
            <w:tcW w:w="1418" w:type="dxa"/>
            <w:shd w:val="clear" w:color="auto" w:fill="auto"/>
            <w:vAlign w:val="center"/>
          </w:tcPr>
          <w:p w:rsidR="009E1A0E" w:rsidRPr="00AB66CA" w:rsidRDefault="009E1A0E" w:rsidP="00AB66CA">
            <w:pPr>
              <w:widowControl w:val="0"/>
              <w:jc w:val="center"/>
            </w:pPr>
            <w:r w:rsidRPr="00AB66CA">
              <w:t>7 450</w:t>
            </w:r>
          </w:p>
        </w:tc>
        <w:tc>
          <w:tcPr>
            <w:tcW w:w="1112" w:type="dxa"/>
            <w:shd w:val="clear" w:color="auto" w:fill="auto"/>
            <w:vAlign w:val="center"/>
          </w:tcPr>
          <w:p w:rsidR="009E1A0E" w:rsidRPr="00AB66CA" w:rsidRDefault="009E1A0E" w:rsidP="00AB66CA">
            <w:pPr>
              <w:widowControl w:val="0"/>
              <w:jc w:val="center"/>
            </w:pPr>
            <w:r w:rsidRPr="00AB66CA">
              <w:t>26</w:t>
            </w:r>
          </w:p>
        </w:tc>
        <w:tc>
          <w:tcPr>
            <w:tcW w:w="1127" w:type="dxa"/>
            <w:shd w:val="clear" w:color="auto" w:fill="auto"/>
            <w:vAlign w:val="center"/>
          </w:tcPr>
          <w:p w:rsidR="009E1A0E" w:rsidRPr="00AB66CA" w:rsidRDefault="009E1A0E" w:rsidP="00AB66CA">
            <w:pPr>
              <w:widowControl w:val="0"/>
              <w:jc w:val="center"/>
            </w:pPr>
            <w:r w:rsidRPr="00AB66CA">
              <w:t>05</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17 850</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758"/>
        </w:trPr>
        <w:tc>
          <w:tcPr>
            <w:tcW w:w="569" w:type="dxa"/>
            <w:shd w:val="clear" w:color="auto" w:fill="auto"/>
            <w:vAlign w:val="center"/>
          </w:tcPr>
          <w:p w:rsidR="009E1A0E" w:rsidRPr="00AB66CA" w:rsidRDefault="009E1A0E" w:rsidP="00AB66CA">
            <w:pPr>
              <w:widowControl w:val="0"/>
              <w:jc w:val="center"/>
            </w:pPr>
            <w:r w:rsidRPr="00AB66CA">
              <w:t>20</w:t>
            </w:r>
          </w:p>
        </w:tc>
        <w:tc>
          <w:tcPr>
            <w:tcW w:w="5542" w:type="dxa"/>
            <w:shd w:val="clear" w:color="auto" w:fill="auto"/>
            <w:vAlign w:val="center"/>
          </w:tcPr>
          <w:p w:rsidR="009E1A0E" w:rsidRPr="00AB66CA" w:rsidRDefault="009E1A0E" w:rsidP="00AB66CA">
            <w:pPr>
              <w:widowControl w:val="0"/>
            </w:pPr>
            <w:r w:rsidRPr="00AB66CA">
              <w:t>Начислена амортизация объектов НМА, находящихся в основном производстве, по которым отчисления производятся путем уменьшения первоначальной стоимости объекта</w:t>
            </w:r>
          </w:p>
        </w:tc>
        <w:tc>
          <w:tcPr>
            <w:tcW w:w="1418" w:type="dxa"/>
            <w:shd w:val="clear" w:color="auto" w:fill="auto"/>
            <w:vAlign w:val="center"/>
          </w:tcPr>
          <w:p w:rsidR="009E1A0E" w:rsidRPr="00AB66CA" w:rsidRDefault="009E1A0E" w:rsidP="00AB66CA">
            <w:pPr>
              <w:widowControl w:val="0"/>
              <w:jc w:val="center"/>
            </w:pPr>
            <w:r w:rsidRPr="00AB66CA">
              <w:t>9 170</w:t>
            </w:r>
          </w:p>
        </w:tc>
        <w:tc>
          <w:tcPr>
            <w:tcW w:w="1112" w:type="dxa"/>
            <w:shd w:val="clear" w:color="auto" w:fill="auto"/>
            <w:vAlign w:val="center"/>
          </w:tcPr>
          <w:p w:rsidR="009E1A0E" w:rsidRPr="00AB66CA" w:rsidRDefault="009E1A0E" w:rsidP="00AB66CA">
            <w:pPr>
              <w:widowControl w:val="0"/>
              <w:jc w:val="center"/>
            </w:pPr>
            <w:r w:rsidRPr="00AB66CA">
              <w:t>25</w:t>
            </w:r>
          </w:p>
        </w:tc>
        <w:tc>
          <w:tcPr>
            <w:tcW w:w="1127" w:type="dxa"/>
            <w:shd w:val="clear" w:color="auto" w:fill="auto"/>
            <w:vAlign w:val="center"/>
          </w:tcPr>
          <w:p w:rsidR="009E1A0E" w:rsidRPr="00AB66CA" w:rsidRDefault="009E1A0E" w:rsidP="00AB66CA">
            <w:pPr>
              <w:widowControl w:val="0"/>
              <w:jc w:val="center"/>
            </w:pPr>
            <w:r w:rsidRPr="00AB66CA">
              <w:t>04</w:t>
            </w:r>
          </w:p>
        </w:tc>
      </w:tr>
      <w:tr w:rsidR="009E1A0E" w:rsidRPr="00AB66CA" w:rsidTr="007D6123">
        <w:trPr>
          <w:trHeight w:val="289"/>
        </w:trPr>
        <w:tc>
          <w:tcPr>
            <w:tcW w:w="569" w:type="dxa"/>
            <w:shd w:val="clear" w:color="auto" w:fill="auto"/>
            <w:vAlign w:val="center"/>
          </w:tcPr>
          <w:p w:rsidR="009E1A0E" w:rsidRPr="00AB66CA" w:rsidRDefault="009E1A0E" w:rsidP="00AB66CA">
            <w:pPr>
              <w:widowControl w:val="0"/>
              <w:jc w:val="center"/>
            </w:pPr>
            <w:r w:rsidRPr="00AB66CA">
              <w:t>21</w:t>
            </w:r>
          </w:p>
        </w:tc>
        <w:tc>
          <w:tcPr>
            <w:tcW w:w="5542" w:type="dxa"/>
            <w:shd w:val="clear" w:color="auto" w:fill="auto"/>
            <w:vAlign w:val="center"/>
          </w:tcPr>
          <w:p w:rsidR="009E1A0E" w:rsidRPr="00AB66CA" w:rsidRDefault="009E1A0E" w:rsidP="00AB66CA">
            <w:pPr>
              <w:widowControl w:val="0"/>
            </w:pPr>
            <w:r w:rsidRPr="00AB66CA">
              <w:t>Справочно: списана первоначальная стоимость проданных нематериальных активов</w:t>
            </w:r>
          </w:p>
        </w:tc>
        <w:tc>
          <w:tcPr>
            <w:tcW w:w="1418" w:type="dxa"/>
            <w:shd w:val="clear" w:color="auto" w:fill="auto"/>
            <w:vAlign w:val="center"/>
          </w:tcPr>
          <w:p w:rsidR="009E1A0E" w:rsidRPr="00AB66CA" w:rsidRDefault="009E1A0E" w:rsidP="00AB66CA">
            <w:pPr>
              <w:widowControl w:val="0"/>
              <w:jc w:val="center"/>
            </w:pPr>
            <w:r w:rsidRPr="00AB66CA">
              <w:t>60 650</w:t>
            </w:r>
          </w:p>
        </w:tc>
        <w:tc>
          <w:tcPr>
            <w:tcW w:w="1112" w:type="dxa"/>
            <w:shd w:val="clear" w:color="auto" w:fill="auto"/>
            <w:vAlign w:val="center"/>
          </w:tcPr>
          <w:p w:rsidR="009E1A0E" w:rsidRPr="00AB66CA" w:rsidRDefault="009E1A0E" w:rsidP="00AB66CA">
            <w:pPr>
              <w:widowControl w:val="0"/>
              <w:jc w:val="center"/>
            </w:pPr>
            <w:r w:rsidRPr="00AB66CA">
              <w:t>Х</w:t>
            </w:r>
          </w:p>
        </w:tc>
        <w:tc>
          <w:tcPr>
            <w:tcW w:w="1127" w:type="dxa"/>
            <w:shd w:val="clear" w:color="auto" w:fill="auto"/>
            <w:vAlign w:val="center"/>
          </w:tcPr>
          <w:p w:rsidR="009E1A0E" w:rsidRPr="00AB66CA" w:rsidRDefault="009E1A0E" w:rsidP="00AB66CA">
            <w:pPr>
              <w:widowControl w:val="0"/>
              <w:jc w:val="center"/>
            </w:pPr>
            <w:r w:rsidRPr="00AB66CA">
              <w:t>Х</w:t>
            </w:r>
          </w:p>
        </w:tc>
      </w:tr>
      <w:tr w:rsidR="009E1A0E" w:rsidRPr="00AB66CA" w:rsidTr="007D6123">
        <w:trPr>
          <w:trHeight w:val="555"/>
        </w:trPr>
        <w:tc>
          <w:tcPr>
            <w:tcW w:w="569" w:type="dxa"/>
            <w:shd w:val="clear" w:color="auto" w:fill="auto"/>
            <w:vAlign w:val="center"/>
          </w:tcPr>
          <w:p w:rsidR="009E1A0E" w:rsidRPr="00AB66CA" w:rsidRDefault="009E1A0E" w:rsidP="00AB66CA">
            <w:pPr>
              <w:widowControl w:val="0"/>
              <w:jc w:val="center"/>
            </w:pPr>
            <w:r w:rsidRPr="00AB66CA">
              <w:t>22</w:t>
            </w:r>
          </w:p>
        </w:tc>
        <w:tc>
          <w:tcPr>
            <w:tcW w:w="5542" w:type="dxa"/>
            <w:shd w:val="clear" w:color="auto" w:fill="auto"/>
            <w:vAlign w:val="center"/>
          </w:tcPr>
          <w:p w:rsidR="009E1A0E" w:rsidRPr="00AB66CA" w:rsidRDefault="009E1A0E" w:rsidP="00AB66CA">
            <w:pPr>
              <w:widowControl w:val="0"/>
            </w:pPr>
            <w:r w:rsidRPr="00AB66CA">
              <w:t>Погашена сумма амортизации НМА в целях определения их остаточной стоимости при продаже</w:t>
            </w:r>
          </w:p>
        </w:tc>
        <w:tc>
          <w:tcPr>
            <w:tcW w:w="1418" w:type="dxa"/>
            <w:shd w:val="clear" w:color="auto" w:fill="auto"/>
            <w:vAlign w:val="center"/>
          </w:tcPr>
          <w:p w:rsidR="009E1A0E" w:rsidRPr="00AB66CA" w:rsidRDefault="009E1A0E" w:rsidP="00AB66CA">
            <w:pPr>
              <w:widowControl w:val="0"/>
              <w:jc w:val="center"/>
            </w:pPr>
            <w:r w:rsidRPr="00AB66CA">
              <w:t>12 130</w:t>
            </w:r>
          </w:p>
        </w:tc>
        <w:tc>
          <w:tcPr>
            <w:tcW w:w="1112" w:type="dxa"/>
            <w:shd w:val="clear" w:color="auto" w:fill="auto"/>
            <w:vAlign w:val="center"/>
          </w:tcPr>
          <w:p w:rsidR="009E1A0E" w:rsidRPr="00AB66CA" w:rsidRDefault="009E1A0E" w:rsidP="00AB66CA">
            <w:pPr>
              <w:widowControl w:val="0"/>
              <w:jc w:val="center"/>
            </w:pPr>
            <w:r w:rsidRPr="00AB66CA">
              <w:t>05</w:t>
            </w:r>
          </w:p>
        </w:tc>
        <w:tc>
          <w:tcPr>
            <w:tcW w:w="1127" w:type="dxa"/>
            <w:shd w:val="clear" w:color="auto" w:fill="auto"/>
            <w:vAlign w:val="center"/>
          </w:tcPr>
          <w:p w:rsidR="009E1A0E" w:rsidRPr="00AB66CA" w:rsidRDefault="009E1A0E" w:rsidP="00AB66CA">
            <w:pPr>
              <w:widowControl w:val="0"/>
              <w:jc w:val="center"/>
            </w:pPr>
            <w:r w:rsidRPr="00AB66CA">
              <w:t>04</w:t>
            </w:r>
          </w:p>
        </w:tc>
      </w:tr>
      <w:tr w:rsidR="009E1A0E" w:rsidRPr="00AB66CA" w:rsidTr="007D6123">
        <w:trPr>
          <w:trHeight w:val="240"/>
        </w:trPr>
        <w:tc>
          <w:tcPr>
            <w:tcW w:w="569" w:type="dxa"/>
            <w:vMerge w:val="restart"/>
            <w:shd w:val="clear" w:color="auto" w:fill="auto"/>
            <w:vAlign w:val="center"/>
          </w:tcPr>
          <w:p w:rsidR="009E1A0E" w:rsidRPr="00AB66CA" w:rsidRDefault="009E1A0E" w:rsidP="00AB66CA">
            <w:pPr>
              <w:widowControl w:val="0"/>
              <w:jc w:val="center"/>
            </w:pPr>
            <w:r w:rsidRPr="00AB66CA">
              <w:t>23</w:t>
            </w:r>
          </w:p>
        </w:tc>
        <w:tc>
          <w:tcPr>
            <w:tcW w:w="5542" w:type="dxa"/>
            <w:shd w:val="clear" w:color="auto" w:fill="auto"/>
            <w:vAlign w:val="center"/>
          </w:tcPr>
          <w:p w:rsidR="009E1A0E" w:rsidRPr="00AB66CA" w:rsidRDefault="009E1A0E" w:rsidP="00AB66CA">
            <w:pPr>
              <w:widowControl w:val="0"/>
            </w:pPr>
            <w:r w:rsidRPr="00AB66CA">
              <w:t>Списаны:</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30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остаточная стоимость НМА (сумму определить: 60650 – 12130 = 48520);</w:t>
            </w:r>
          </w:p>
        </w:tc>
        <w:tc>
          <w:tcPr>
            <w:tcW w:w="1418" w:type="dxa"/>
            <w:shd w:val="clear" w:color="auto" w:fill="auto"/>
            <w:vAlign w:val="center"/>
          </w:tcPr>
          <w:p w:rsidR="009E1A0E" w:rsidRPr="00AB66CA" w:rsidRDefault="009E1A0E" w:rsidP="00AB66CA">
            <w:pPr>
              <w:widowControl w:val="0"/>
              <w:jc w:val="center"/>
              <w:rPr>
                <w:bCs/>
              </w:rPr>
            </w:pPr>
            <w:r w:rsidRPr="00AB66CA">
              <w:rPr>
                <w:bCs/>
              </w:rPr>
              <w:t>48 520</w:t>
            </w:r>
          </w:p>
        </w:tc>
        <w:tc>
          <w:tcPr>
            <w:tcW w:w="1112" w:type="dxa"/>
            <w:shd w:val="clear" w:color="auto" w:fill="auto"/>
            <w:vAlign w:val="center"/>
          </w:tcPr>
          <w:p w:rsidR="009E1A0E" w:rsidRPr="00AB66CA" w:rsidRDefault="009E1A0E" w:rsidP="00AB66CA">
            <w:pPr>
              <w:widowControl w:val="0"/>
              <w:jc w:val="center"/>
            </w:pPr>
            <w:r w:rsidRPr="00AB66CA">
              <w:t>91</w:t>
            </w:r>
          </w:p>
        </w:tc>
        <w:tc>
          <w:tcPr>
            <w:tcW w:w="1127" w:type="dxa"/>
            <w:shd w:val="clear" w:color="auto" w:fill="auto"/>
            <w:vAlign w:val="center"/>
          </w:tcPr>
          <w:p w:rsidR="009E1A0E" w:rsidRPr="00AB66CA" w:rsidRDefault="009E1A0E" w:rsidP="00AB66CA">
            <w:pPr>
              <w:widowControl w:val="0"/>
              <w:jc w:val="center"/>
            </w:pPr>
            <w:r w:rsidRPr="00AB66CA">
              <w:t>04</w:t>
            </w:r>
          </w:p>
        </w:tc>
      </w:tr>
      <w:tr w:rsidR="009E1A0E" w:rsidRPr="00AB66CA" w:rsidTr="007D6123">
        <w:trPr>
          <w:trHeight w:val="5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расходы по продаже, оплаченные посреднической организации, которая освобождена от НДС;</w:t>
            </w:r>
          </w:p>
        </w:tc>
        <w:tc>
          <w:tcPr>
            <w:tcW w:w="1418" w:type="dxa"/>
            <w:shd w:val="clear" w:color="auto" w:fill="auto"/>
            <w:vAlign w:val="center"/>
          </w:tcPr>
          <w:p w:rsidR="009E1A0E" w:rsidRPr="00AB66CA" w:rsidRDefault="009E1A0E" w:rsidP="00AB66CA">
            <w:pPr>
              <w:widowControl w:val="0"/>
              <w:jc w:val="center"/>
            </w:pPr>
            <w:r w:rsidRPr="00AB66CA">
              <w:t>680</w:t>
            </w:r>
          </w:p>
        </w:tc>
        <w:tc>
          <w:tcPr>
            <w:tcW w:w="1112" w:type="dxa"/>
            <w:shd w:val="clear" w:color="auto" w:fill="auto"/>
            <w:vAlign w:val="center"/>
          </w:tcPr>
          <w:p w:rsidR="009E1A0E" w:rsidRPr="00AB66CA" w:rsidRDefault="009E1A0E" w:rsidP="00AB66CA">
            <w:pPr>
              <w:widowControl w:val="0"/>
              <w:jc w:val="center"/>
            </w:pPr>
            <w:r w:rsidRPr="00AB66CA">
              <w:t>91</w:t>
            </w:r>
          </w:p>
        </w:tc>
        <w:tc>
          <w:tcPr>
            <w:tcW w:w="1127" w:type="dxa"/>
            <w:shd w:val="clear" w:color="auto" w:fill="auto"/>
            <w:vAlign w:val="center"/>
          </w:tcPr>
          <w:p w:rsidR="009E1A0E" w:rsidRPr="00AB66CA" w:rsidRDefault="009E1A0E" w:rsidP="00AB66CA">
            <w:pPr>
              <w:widowControl w:val="0"/>
              <w:jc w:val="center"/>
            </w:pPr>
            <w:r w:rsidRPr="00AB66CA">
              <w:t>76.2</w:t>
            </w:r>
          </w:p>
        </w:tc>
      </w:tr>
      <w:tr w:rsidR="009E1A0E" w:rsidRPr="00AB66CA" w:rsidTr="007D6123">
        <w:trPr>
          <w:trHeight w:val="27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стоимость проданных НМА (включая НДС);</w:t>
            </w:r>
          </w:p>
        </w:tc>
        <w:tc>
          <w:tcPr>
            <w:tcW w:w="1418" w:type="dxa"/>
            <w:shd w:val="clear" w:color="auto" w:fill="auto"/>
            <w:vAlign w:val="center"/>
          </w:tcPr>
          <w:p w:rsidR="009E1A0E" w:rsidRPr="00AB66CA" w:rsidRDefault="009E1A0E" w:rsidP="00AB66CA">
            <w:pPr>
              <w:widowControl w:val="0"/>
              <w:jc w:val="center"/>
            </w:pPr>
            <w:r w:rsidRPr="00AB66CA">
              <w:t>64 664</w:t>
            </w:r>
          </w:p>
        </w:tc>
        <w:tc>
          <w:tcPr>
            <w:tcW w:w="1112" w:type="dxa"/>
            <w:shd w:val="clear" w:color="auto" w:fill="auto"/>
            <w:vAlign w:val="center"/>
          </w:tcPr>
          <w:p w:rsidR="009E1A0E" w:rsidRPr="00AB66CA" w:rsidRDefault="009E1A0E" w:rsidP="00AB66CA">
            <w:pPr>
              <w:widowControl w:val="0"/>
              <w:jc w:val="center"/>
            </w:pPr>
            <w:r w:rsidRPr="00AB66CA">
              <w:t>62</w:t>
            </w:r>
          </w:p>
        </w:tc>
        <w:tc>
          <w:tcPr>
            <w:tcW w:w="1127" w:type="dxa"/>
            <w:shd w:val="clear" w:color="auto" w:fill="auto"/>
            <w:vAlign w:val="center"/>
          </w:tcPr>
          <w:p w:rsidR="009E1A0E" w:rsidRPr="00AB66CA" w:rsidRDefault="009E1A0E" w:rsidP="00AB66CA">
            <w:pPr>
              <w:widowControl w:val="0"/>
              <w:jc w:val="center"/>
            </w:pPr>
            <w:r w:rsidRPr="00AB66CA">
              <w:t>91</w:t>
            </w:r>
          </w:p>
        </w:tc>
      </w:tr>
      <w:tr w:rsidR="009E1A0E" w:rsidRPr="00AB66CA" w:rsidTr="007D6123">
        <w:trPr>
          <w:trHeight w:val="312"/>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 xml:space="preserve">НДС по проданным нематериальным активам (сумму определить: 64664*18/118=9864) </w:t>
            </w:r>
          </w:p>
        </w:tc>
        <w:tc>
          <w:tcPr>
            <w:tcW w:w="1418" w:type="dxa"/>
            <w:shd w:val="clear" w:color="auto" w:fill="auto"/>
            <w:vAlign w:val="center"/>
          </w:tcPr>
          <w:p w:rsidR="009E1A0E" w:rsidRPr="00AB66CA" w:rsidRDefault="009E1A0E" w:rsidP="00AB66CA">
            <w:pPr>
              <w:widowControl w:val="0"/>
              <w:jc w:val="center"/>
              <w:rPr>
                <w:bCs/>
              </w:rPr>
            </w:pPr>
            <w:r w:rsidRPr="00AB66CA">
              <w:rPr>
                <w:bCs/>
              </w:rPr>
              <w:t>9 864</w:t>
            </w:r>
          </w:p>
        </w:tc>
        <w:tc>
          <w:tcPr>
            <w:tcW w:w="1112" w:type="dxa"/>
            <w:shd w:val="clear" w:color="auto" w:fill="auto"/>
            <w:vAlign w:val="center"/>
          </w:tcPr>
          <w:p w:rsidR="009E1A0E" w:rsidRPr="00AB66CA" w:rsidRDefault="009E1A0E" w:rsidP="00AB66CA">
            <w:pPr>
              <w:widowControl w:val="0"/>
              <w:jc w:val="center"/>
            </w:pPr>
            <w:r w:rsidRPr="00AB66CA">
              <w:t>91</w:t>
            </w:r>
          </w:p>
        </w:tc>
        <w:tc>
          <w:tcPr>
            <w:tcW w:w="1127" w:type="dxa"/>
            <w:shd w:val="clear" w:color="auto" w:fill="auto"/>
            <w:vAlign w:val="center"/>
          </w:tcPr>
          <w:p w:rsidR="009E1A0E" w:rsidRPr="00AB66CA" w:rsidRDefault="009E1A0E" w:rsidP="00AB66CA">
            <w:pPr>
              <w:widowControl w:val="0"/>
              <w:jc w:val="center"/>
            </w:pPr>
            <w:r w:rsidRPr="00AB66CA">
              <w:t>68</w:t>
            </w:r>
          </w:p>
        </w:tc>
      </w:tr>
      <w:tr w:rsidR="009E1A0E" w:rsidRPr="00AB66CA" w:rsidTr="007D6123">
        <w:trPr>
          <w:trHeight w:val="240"/>
        </w:trPr>
        <w:tc>
          <w:tcPr>
            <w:tcW w:w="569" w:type="dxa"/>
            <w:vMerge w:val="restart"/>
            <w:shd w:val="clear" w:color="auto" w:fill="auto"/>
            <w:vAlign w:val="center"/>
          </w:tcPr>
          <w:p w:rsidR="009E1A0E" w:rsidRPr="00AB66CA" w:rsidRDefault="009E1A0E" w:rsidP="00AB66CA">
            <w:pPr>
              <w:widowControl w:val="0"/>
              <w:jc w:val="center"/>
            </w:pPr>
            <w:r w:rsidRPr="00AB66CA">
              <w:t>24</w:t>
            </w:r>
          </w:p>
        </w:tc>
        <w:tc>
          <w:tcPr>
            <w:tcW w:w="5542" w:type="dxa"/>
            <w:shd w:val="clear" w:color="auto" w:fill="auto"/>
            <w:vAlign w:val="center"/>
          </w:tcPr>
          <w:p w:rsidR="009E1A0E" w:rsidRPr="00AB66CA" w:rsidRDefault="009E1A0E" w:rsidP="00AB66CA">
            <w:pPr>
              <w:widowControl w:val="0"/>
            </w:pPr>
            <w:r w:rsidRPr="00AB66CA">
              <w:t>Поступили на расчетный счет суммы за:</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проданные НМА</w:t>
            </w:r>
          </w:p>
        </w:tc>
        <w:tc>
          <w:tcPr>
            <w:tcW w:w="1418" w:type="dxa"/>
            <w:shd w:val="clear" w:color="auto" w:fill="auto"/>
            <w:vAlign w:val="center"/>
          </w:tcPr>
          <w:p w:rsidR="009E1A0E" w:rsidRPr="00AB66CA" w:rsidRDefault="009E1A0E" w:rsidP="00AB66CA">
            <w:pPr>
              <w:widowControl w:val="0"/>
              <w:jc w:val="center"/>
            </w:pPr>
            <w:r w:rsidRPr="00AB66CA">
              <w:t>64 664</w:t>
            </w:r>
          </w:p>
        </w:tc>
        <w:tc>
          <w:tcPr>
            <w:tcW w:w="1112" w:type="dxa"/>
            <w:shd w:val="clear" w:color="auto" w:fill="auto"/>
            <w:vAlign w:val="center"/>
          </w:tcPr>
          <w:p w:rsidR="009E1A0E" w:rsidRPr="00AB66CA" w:rsidRDefault="009E1A0E" w:rsidP="00AB66CA">
            <w:pPr>
              <w:widowControl w:val="0"/>
              <w:jc w:val="center"/>
            </w:pPr>
            <w:r w:rsidRPr="00AB66CA">
              <w:t>51</w:t>
            </w:r>
          </w:p>
        </w:tc>
        <w:tc>
          <w:tcPr>
            <w:tcW w:w="1127" w:type="dxa"/>
            <w:shd w:val="clear" w:color="auto" w:fill="auto"/>
            <w:vAlign w:val="center"/>
          </w:tcPr>
          <w:p w:rsidR="009E1A0E" w:rsidRPr="00AB66CA" w:rsidRDefault="009E1A0E" w:rsidP="00AB66CA">
            <w:pPr>
              <w:widowControl w:val="0"/>
              <w:jc w:val="center"/>
            </w:pPr>
            <w:r w:rsidRPr="00AB66CA">
              <w:t>62</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проданные объекты основных средств</w:t>
            </w:r>
          </w:p>
        </w:tc>
        <w:tc>
          <w:tcPr>
            <w:tcW w:w="1418" w:type="dxa"/>
            <w:shd w:val="clear" w:color="auto" w:fill="auto"/>
            <w:vAlign w:val="center"/>
          </w:tcPr>
          <w:p w:rsidR="009E1A0E" w:rsidRPr="00AB66CA" w:rsidRDefault="009E1A0E" w:rsidP="00AB66CA">
            <w:pPr>
              <w:widowControl w:val="0"/>
              <w:jc w:val="center"/>
            </w:pPr>
            <w:r w:rsidRPr="00AB66CA">
              <w:t>67 378</w:t>
            </w:r>
          </w:p>
        </w:tc>
        <w:tc>
          <w:tcPr>
            <w:tcW w:w="1112" w:type="dxa"/>
            <w:shd w:val="clear" w:color="auto" w:fill="auto"/>
            <w:vAlign w:val="center"/>
          </w:tcPr>
          <w:p w:rsidR="009E1A0E" w:rsidRPr="00AB66CA" w:rsidRDefault="009E1A0E" w:rsidP="00AB66CA">
            <w:pPr>
              <w:widowControl w:val="0"/>
              <w:jc w:val="center"/>
            </w:pPr>
            <w:r w:rsidRPr="00AB66CA">
              <w:t>51</w:t>
            </w:r>
          </w:p>
        </w:tc>
        <w:tc>
          <w:tcPr>
            <w:tcW w:w="1127" w:type="dxa"/>
            <w:shd w:val="clear" w:color="auto" w:fill="auto"/>
            <w:vAlign w:val="center"/>
          </w:tcPr>
          <w:p w:rsidR="009E1A0E" w:rsidRPr="00AB66CA" w:rsidRDefault="009E1A0E" w:rsidP="00AB66CA">
            <w:pPr>
              <w:widowControl w:val="0"/>
              <w:jc w:val="center"/>
            </w:pPr>
            <w:r w:rsidRPr="00AB66CA">
              <w:t>62</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132 042</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shd w:val="clear" w:color="auto" w:fill="auto"/>
            <w:vAlign w:val="center"/>
          </w:tcPr>
          <w:p w:rsidR="009E1A0E" w:rsidRPr="00AB66CA" w:rsidRDefault="009E1A0E" w:rsidP="00AB66CA">
            <w:pPr>
              <w:widowControl w:val="0"/>
              <w:jc w:val="center"/>
            </w:pPr>
            <w:r w:rsidRPr="00AB66CA">
              <w:t>25</w:t>
            </w:r>
          </w:p>
        </w:tc>
        <w:tc>
          <w:tcPr>
            <w:tcW w:w="5542" w:type="dxa"/>
            <w:shd w:val="clear" w:color="auto" w:fill="auto"/>
            <w:vAlign w:val="center"/>
          </w:tcPr>
          <w:p w:rsidR="009E1A0E" w:rsidRPr="00AB66CA" w:rsidRDefault="009E1A0E" w:rsidP="00AB66CA">
            <w:pPr>
              <w:widowControl w:val="0"/>
            </w:pPr>
            <w:r w:rsidRPr="00AB66CA">
              <w:t>Получен краткосрочный кредит банка, деньги зачислены на расчетный счет</w:t>
            </w:r>
          </w:p>
        </w:tc>
        <w:tc>
          <w:tcPr>
            <w:tcW w:w="1418" w:type="dxa"/>
            <w:shd w:val="clear" w:color="auto" w:fill="auto"/>
            <w:vAlign w:val="center"/>
          </w:tcPr>
          <w:p w:rsidR="009E1A0E" w:rsidRPr="00AB66CA" w:rsidRDefault="009E1A0E" w:rsidP="00AB66CA">
            <w:pPr>
              <w:widowControl w:val="0"/>
              <w:jc w:val="center"/>
            </w:pPr>
            <w:r w:rsidRPr="00AB66CA">
              <w:t>251 000</w:t>
            </w:r>
          </w:p>
        </w:tc>
        <w:tc>
          <w:tcPr>
            <w:tcW w:w="1112" w:type="dxa"/>
            <w:shd w:val="clear" w:color="auto" w:fill="auto"/>
            <w:vAlign w:val="center"/>
          </w:tcPr>
          <w:p w:rsidR="009E1A0E" w:rsidRPr="00AB66CA" w:rsidRDefault="009E1A0E" w:rsidP="00AB66CA">
            <w:pPr>
              <w:widowControl w:val="0"/>
              <w:jc w:val="center"/>
            </w:pPr>
            <w:r w:rsidRPr="00AB66CA">
              <w:t>51</w:t>
            </w:r>
          </w:p>
        </w:tc>
        <w:tc>
          <w:tcPr>
            <w:tcW w:w="1127" w:type="dxa"/>
            <w:shd w:val="clear" w:color="auto" w:fill="auto"/>
            <w:vAlign w:val="center"/>
          </w:tcPr>
          <w:p w:rsidR="009E1A0E" w:rsidRPr="00AB66CA" w:rsidRDefault="009E1A0E" w:rsidP="00AB66CA">
            <w:pPr>
              <w:widowControl w:val="0"/>
              <w:jc w:val="center"/>
            </w:pPr>
            <w:r w:rsidRPr="00AB66CA">
              <w:t>66</w:t>
            </w:r>
          </w:p>
        </w:tc>
      </w:tr>
      <w:tr w:rsidR="009E1A0E" w:rsidRPr="00AB66CA" w:rsidTr="007D6123">
        <w:trPr>
          <w:trHeight w:val="480"/>
        </w:trPr>
        <w:tc>
          <w:tcPr>
            <w:tcW w:w="569" w:type="dxa"/>
            <w:vMerge w:val="restart"/>
            <w:shd w:val="clear" w:color="auto" w:fill="auto"/>
            <w:vAlign w:val="center"/>
          </w:tcPr>
          <w:p w:rsidR="009E1A0E" w:rsidRPr="00AB66CA" w:rsidRDefault="009E1A0E" w:rsidP="00AB66CA">
            <w:pPr>
              <w:widowControl w:val="0"/>
              <w:jc w:val="center"/>
            </w:pPr>
            <w:r w:rsidRPr="00AB66CA">
              <w:t>26</w:t>
            </w:r>
          </w:p>
        </w:tc>
        <w:tc>
          <w:tcPr>
            <w:tcW w:w="5542" w:type="dxa"/>
            <w:shd w:val="clear" w:color="auto" w:fill="auto"/>
            <w:vAlign w:val="center"/>
          </w:tcPr>
          <w:p w:rsidR="009E1A0E" w:rsidRPr="00AB66CA" w:rsidRDefault="009E1A0E" w:rsidP="00AB66CA">
            <w:pPr>
              <w:widowControl w:val="0"/>
            </w:pPr>
            <w:r w:rsidRPr="00AB66CA">
              <w:t>Оплачено с расчетного счета в погашение задолженности поставщикам и подрядчикам, возникшей за:</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приобретенные объекты основных средств;</w:t>
            </w:r>
          </w:p>
        </w:tc>
        <w:tc>
          <w:tcPr>
            <w:tcW w:w="1418" w:type="dxa"/>
            <w:shd w:val="clear" w:color="auto" w:fill="auto"/>
            <w:vAlign w:val="center"/>
          </w:tcPr>
          <w:p w:rsidR="009E1A0E" w:rsidRPr="00AB66CA" w:rsidRDefault="009E1A0E" w:rsidP="00AB66CA">
            <w:pPr>
              <w:widowControl w:val="0"/>
              <w:jc w:val="center"/>
            </w:pPr>
            <w:r w:rsidRPr="00AB66CA">
              <w:t>122 012</w:t>
            </w:r>
          </w:p>
        </w:tc>
        <w:tc>
          <w:tcPr>
            <w:tcW w:w="1112" w:type="dxa"/>
            <w:shd w:val="clear" w:color="auto" w:fill="auto"/>
            <w:vAlign w:val="center"/>
          </w:tcPr>
          <w:p w:rsidR="009E1A0E" w:rsidRPr="00AB66CA" w:rsidRDefault="009E1A0E" w:rsidP="00AB66CA">
            <w:pPr>
              <w:widowControl w:val="0"/>
              <w:jc w:val="center"/>
            </w:pPr>
            <w:r w:rsidRPr="00AB66CA">
              <w:t>60</w:t>
            </w:r>
          </w:p>
        </w:tc>
        <w:tc>
          <w:tcPr>
            <w:tcW w:w="1127" w:type="dxa"/>
            <w:shd w:val="clear" w:color="auto" w:fill="auto"/>
            <w:vAlign w:val="center"/>
          </w:tcPr>
          <w:p w:rsidR="009E1A0E" w:rsidRPr="00AB66CA" w:rsidRDefault="009E1A0E" w:rsidP="00AB66CA">
            <w:pPr>
              <w:widowControl w:val="0"/>
              <w:jc w:val="center"/>
            </w:pPr>
            <w:r w:rsidRPr="00AB66CA">
              <w:t>51</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приобретенные нематериальные активы;</w:t>
            </w:r>
          </w:p>
        </w:tc>
        <w:tc>
          <w:tcPr>
            <w:tcW w:w="1418" w:type="dxa"/>
            <w:shd w:val="clear" w:color="auto" w:fill="auto"/>
            <w:vAlign w:val="center"/>
          </w:tcPr>
          <w:p w:rsidR="009E1A0E" w:rsidRPr="00AB66CA" w:rsidRDefault="009E1A0E" w:rsidP="00AB66CA">
            <w:pPr>
              <w:widowControl w:val="0"/>
              <w:jc w:val="center"/>
            </w:pPr>
            <w:r w:rsidRPr="00AB66CA">
              <w:t>13 334</w:t>
            </w:r>
          </w:p>
        </w:tc>
        <w:tc>
          <w:tcPr>
            <w:tcW w:w="1112" w:type="dxa"/>
            <w:shd w:val="clear" w:color="auto" w:fill="auto"/>
            <w:vAlign w:val="center"/>
          </w:tcPr>
          <w:p w:rsidR="009E1A0E" w:rsidRPr="00AB66CA" w:rsidRDefault="009E1A0E" w:rsidP="00AB66CA">
            <w:pPr>
              <w:widowControl w:val="0"/>
              <w:jc w:val="center"/>
            </w:pPr>
            <w:r w:rsidRPr="00AB66CA">
              <w:t>60</w:t>
            </w:r>
          </w:p>
        </w:tc>
        <w:tc>
          <w:tcPr>
            <w:tcW w:w="1127" w:type="dxa"/>
            <w:shd w:val="clear" w:color="auto" w:fill="auto"/>
            <w:vAlign w:val="center"/>
          </w:tcPr>
          <w:p w:rsidR="009E1A0E" w:rsidRPr="00AB66CA" w:rsidRDefault="009E1A0E" w:rsidP="00AB66CA">
            <w:pPr>
              <w:widowControl w:val="0"/>
              <w:jc w:val="center"/>
            </w:pPr>
            <w:r w:rsidRPr="00AB66CA">
              <w:t>51</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консультационные услуги;</w:t>
            </w:r>
          </w:p>
        </w:tc>
        <w:tc>
          <w:tcPr>
            <w:tcW w:w="1418" w:type="dxa"/>
            <w:shd w:val="clear" w:color="auto" w:fill="auto"/>
            <w:vAlign w:val="center"/>
          </w:tcPr>
          <w:p w:rsidR="009E1A0E" w:rsidRPr="00AB66CA" w:rsidRDefault="009E1A0E" w:rsidP="00AB66CA">
            <w:pPr>
              <w:widowControl w:val="0"/>
              <w:jc w:val="center"/>
            </w:pPr>
            <w:r w:rsidRPr="00AB66CA">
              <w:t>11 092</w:t>
            </w:r>
          </w:p>
        </w:tc>
        <w:tc>
          <w:tcPr>
            <w:tcW w:w="1112" w:type="dxa"/>
            <w:shd w:val="clear" w:color="auto" w:fill="auto"/>
            <w:vAlign w:val="center"/>
          </w:tcPr>
          <w:p w:rsidR="009E1A0E" w:rsidRPr="00AB66CA" w:rsidRDefault="009E1A0E" w:rsidP="00AB66CA">
            <w:pPr>
              <w:widowControl w:val="0"/>
              <w:jc w:val="center"/>
            </w:pPr>
            <w:r w:rsidRPr="00AB66CA">
              <w:t>76.2</w:t>
            </w:r>
          </w:p>
        </w:tc>
        <w:tc>
          <w:tcPr>
            <w:tcW w:w="1127" w:type="dxa"/>
            <w:shd w:val="clear" w:color="auto" w:fill="auto"/>
            <w:vAlign w:val="center"/>
          </w:tcPr>
          <w:p w:rsidR="009E1A0E" w:rsidRPr="00AB66CA" w:rsidRDefault="009E1A0E" w:rsidP="00AB66CA">
            <w:pPr>
              <w:widowControl w:val="0"/>
              <w:jc w:val="center"/>
            </w:pPr>
            <w:r w:rsidRPr="00AB66CA">
              <w:t>51</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транспортные услуги;</w:t>
            </w:r>
          </w:p>
        </w:tc>
        <w:tc>
          <w:tcPr>
            <w:tcW w:w="1418" w:type="dxa"/>
            <w:shd w:val="clear" w:color="auto" w:fill="auto"/>
            <w:vAlign w:val="center"/>
          </w:tcPr>
          <w:p w:rsidR="009E1A0E" w:rsidRPr="00AB66CA" w:rsidRDefault="009E1A0E" w:rsidP="00AB66CA">
            <w:pPr>
              <w:widowControl w:val="0"/>
              <w:jc w:val="center"/>
            </w:pPr>
            <w:r w:rsidRPr="00AB66CA">
              <w:t>5 074</w:t>
            </w:r>
          </w:p>
        </w:tc>
        <w:tc>
          <w:tcPr>
            <w:tcW w:w="1112" w:type="dxa"/>
            <w:shd w:val="clear" w:color="auto" w:fill="auto"/>
            <w:vAlign w:val="center"/>
          </w:tcPr>
          <w:p w:rsidR="009E1A0E" w:rsidRPr="00AB66CA" w:rsidRDefault="009E1A0E" w:rsidP="00AB66CA">
            <w:pPr>
              <w:widowControl w:val="0"/>
              <w:jc w:val="center"/>
            </w:pPr>
            <w:r w:rsidRPr="00AB66CA">
              <w:t>76.2</w:t>
            </w:r>
          </w:p>
        </w:tc>
        <w:tc>
          <w:tcPr>
            <w:tcW w:w="1127" w:type="dxa"/>
            <w:shd w:val="clear" w:color="auto" w:fill="auto"/>
            <w:vAlign w:val="center"/>
          </w:tcPr>
          <w:p w:rsidR="009E1A0E" w:rsidRPr="00AB66CA" w:rsidRDefault="009E1A0E" w:rsidP="00AB66CA">
            <w:pPr>
              <w:widowControl w:val="0"/>
              <w:jc w:val="center"/>
            </w:pPr>
            <w:r w:rsidRPr="00AB66CA">
              <w:t>51</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строительно-монтажные работы;</w:t>
            </w:r>
          </w:p>
        </w:tc>
        <w:tc>
          <w:tcPr>
            <w:tcW w:w="1418" w:type="dxa"/>
            <w:shd w:val="clear" w:color="auto" w:fill="auto"/>
            <w:vAlign w:val="center"/>
          </w:tcPr>
          <w:p w:rsidR="009E1A0E" w:rsidRPr="00AB66CA" w:rsidRDefault="009E1A0E" w:rsidP="00AB66CA">
            <w:pPr>
              <w:widowControl w:val="0"/>
              <w:jc w:val="center"/>
            </w:pPr>
            <w:r w:rsidRPr="00AB66CA">
              <w:t>5 876 400</w:t>
            </w:r>
          </w:p>
        </w:tc>
        <w:tc>
          <w:tcPr>
            <w:tcW w:w="1112" w:type="dxa"/>
            <w:shd w:val="clear" w:color="auto" w:fill="auto"/>
            <w:vAlign w:val="center"/>
          </w:tcPr>
          <w:p w:rsidR="009E1A0E" w:rsidRPr="00AB66CA" w:rsidRDefault="009E1A0E" w:rsidP="00AB66CA">
            <w:pPr>
              <w:widowControl w:val="0"/>
              <w:jc w:val="center"/>
            </w:pPr>
            <w:r w:rsidRPr="00AB66CA">
              <w:t>60</w:t>
            </w:r>
          </w:p>
        </w:tc>
        <w:tc>
          <w:tcPr>
            <w:tcW w:w="1127" w:type="dxa"/>
            <w:shd w:val="clear" w:color="auto" w:fill="auto"/>
            <w:vAlign w:val="center"/>
          </w:tcPr>
          <w:p w:rsidR="009E1A0E" w:rsidRPr="00AB66CA" w:rsidRDefault="009E1A0E" w:rsidP="00AB66CA">
            <w:pPr>
              <w:widowControl w:val="0"/>
              <w:jc w:val="center"/>
            </w:pPr>
            <w:r w:rsidRPr="00AB66CA">
              <w:t>51</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монтажные работы;</w:t>
            </w:r>
          </w:p>
        </w:tc>
        <w:tc>
          <w:tcPr>
            <w:tcW w:w="1418" w:type="dxa"/>
            <w:shd w:val="clear" w:color="auto" w:fill="auto"/>
            <w:vAlign w:val="center"/>
          </w:tcPr>
          <w:p w:rsidR="009E1A0E" w:rsidRPr="00AB66CA" w:rsidRDefault="009E1A0E" w:rsidP="00AB66CA">
            <w:pPr>
              <w:widowControl w:val="0"/>
              <w:jc w:val="center"/>
            </w:pPr>
            <w:r w:rsidRPr="00AB66CA">
              <w:t>4 720</w:t>
            </w:r>
          </w:p>
        </w:tc>
        <w:tc>
          <w:tcPr>
            <w:tcW w:w="1112" w:type="dxa"/>
            <w:shd w:val="clear" w:color="auto" w:fill="auto"/>
            <w:vAlign w:val="center"/>
          </w:tcPr>
          <w:p w:rsidR="009E1A0E" w:rsidRPr="00AB66CA" w:rsidRDefault="009E1A0E" w:rsidP="00AB66CA">
            <w:pPr>
              <w:widowControl w:val="0"/>
              <w:jc w:val="center"/>
            </w:pPr>
            <w:r w:rsidRPr="00AB66CA">
              <w:t>60</w:t>
            </w:r>
          </w:p>
        </w:tc>
        <w:tc>
          <w:tcPr>
            <w:tcW w:w="1127" w:type="dxa"/>
            <w:shd w:val="clear" w:color="auto" w:fill="auto"/>
            <w:vAlign w:val="center"/>
          </w:tcPr>
          <w:p w:rsidR="009E1A0E" w:rsidRPr="00AB66CA" w:rsidRDefault="009E1A0E" w:rsidP="00AB66CA">
            <w:pPr>
              <w:widowControl w:val="0"/>
              <w:jc w:val="center"/>
            </w:pPr>
            <w:r w:rsidRPr="00AB66CA">
              <w:t>51</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регистрацию прав</w:t>
            </w:r>
          </w:p>
        </w:tc>
        <w:tc>
          <w:tcPr>
            <w:tcW w:w="1418" w:type="dxa"/>
            <w:shd w:val="clear" w:color="auto" w:fill="auto"/>
            <w:vAlign w:val="center"/>
          </w:tcPr>
          <w:p w:rsidR="009E1A0E" w:rsidRPr="00AB66CA" w:rsidRDefault="009E1A0E" w:rsidP="00AB66CA">
            <w:pPr>
              <w:widowControl w:val="0"/>
              <w:jc w:val="center"/>
            </w:pPr>
            <w:r w:rsidRPr="00AB66CA">
              <w:t>29 736</w:t>
            </w:r>
          </w:p>
        </w:tc>
        <w:tc>
          <w:tcPr>
            <w:tcW w:w="1112" w:type="dxa"/>
            <w:shd w:val="clear" w:color="auto" w:fill="auto"/>
            <w:vAlign w:val="center"/>
          </w:tcPr>
          <w:p w:rsidR="009E1A0E" w:rsidRPr="00AB66CA" w:rsidRDefault="009E1A0E" w:rsidP="00AB66CA">
            <w:pPr>
              <w:widowControl w:val="0"/>
              <w:jc w:val="center"/>
            </w:pPr>
            <w:r w:rsidRPr="00AB66CA">
              <w:t>76.2</w:t>
            </w:r>
          </w:p>
        </w:tc>
        <w:tc>
          <w:tcPr>
            <w:tcW w:w="1127" w:type="dxa"/>
            <w:shd w:val="clear" w:color="auto" w:fill="auto"/>
            <w:vAlign w:val="center"/>
          </w:tcPr>
          <w:p w:rsidR="009E1A0E" w:rsidRPr="00AB66CA" w:rsidRDefault="009E1A0E" w:rsidP="00AB66CA">
            <w:pPr>
              <w:widowControl w:val="0"/>
              <w:jc w:val="center"/>
            </w:pPr>
            <w:r w:rsidRPr="00AB66CA">
              <w:t>51</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6 062 368</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restart"/>
            <w:shd w:val="clear" w:color="auto" w:fill="auto"/>
            <w:vAlign w:val="center"/>
          </w:tcPr>
          <w:p w:rsidR="009E1A0E" w:rsidRPr="00AB66CA" w:rsidRDefault="009E1A0E" w:rsidP="00AB66CA">
            <w:pPr>
              <w:widowControl w:val="0"/>
              <w:jc w:val="center"/>
            </w:pPr>
            <w:r w:rsidRPr="00AB66CA">
              <w:t>27</w:t>
            </w:r>
          </w:p>
        </w:tc>
        <w:tc>
          <w:tcPr>
            <w:tcW w:w="5542" w:type="dxa"/>
            <w:shd w:val="clear" w:color="auto" w:fill="auto"/>
            <w:vAlign w:val="center"/>
          </w:tcPr>
          <w:p w:rsidR="009E1A0E" w:rsidRPr="00AB66CA" w:rsidRDefault="009E1A0E" w:rsidP="00AB66CA">
            <w:pPr>
              <w:widowControl w:val="0"/>
            </w:pPr>
            <w:r w:rsidRPr="00AB66CA">
              <w:t>Акцептованы счета поставщиков за приобретенные материалы:</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-по оптовым ценам</w:t>
            </w:r>
          </w:p>
        </w:tc>
        <w:tc>
          <w:tcPr>
            <w:tcW w:w="1418" w:type="dxa"/>
            <w:shd w:val="clear" w:color="auto" w:fill="auto"/>
            <w:vAlign w:val="center"/>
          </w:tcPr>
          <w:p w:rsidR="009E1A0E" w:rsidRPr="00AB66CA" w:rsidRDefault="009E1A0E" w:rsidP="00AB66CA">
            <w:pPr>
              <w:widowControl w:val="0"/>
              <w:jc w:val="center"/>
            </w:pPr>
            <w:r w:rsidRPr="00AB66CA">
              <w:t>1 071 000</w:t>
            </w:r>
          </w:p>
        </w:tc>
        <w:tc>
          <w:tcPr>
            <w:tcW w:w="1112" w:type="dxa"/>
            <w:shd w:val="clear" w:color="auto" w:fill="auto"/>
            <w:vAlign w:val="center"/>
          </w:tcPr>
          <w:p w:rsidR="009E1A0E" w:rsidRPr="00AB66CA" w:rsidRDefault="009E1A0E" w:rsidP="00AB66CA">
            <w:pPr>
              <w:widowControl w:val="0"/>
              <w:jc w:val="center"/>
            </w:pPr>
            <w:r w:rsidRPr="00AB66CA">
              <w:t>15</w:t>
            </w:r>
          </w:p>
        </w:tc>
        <w:tc>
          <w:tcPr>
            <w:tcW w:w="1127" w:type="dxa"/>
            <w:shd w:val="clear" w:color="auto" w:fill="auto"/>
            <w:vAlign w:val="center"/>
          </w:tcPr>
          <w:p w:rsidR="009E1A0E" w:rsidRPr="00AB66CA" w:rsidRDefault="009E1A0E" w:rsidP="00AB66CA">
            <w:pPr>
              <w:widowControl w:val="0"/>
              <w:jc w:val="center"/>
            </w:pPr>
            <w:r w:rsidRPr="00AB66CA">
              <w:t>60</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-НДС</w:t>
            </w:r>
          </w:p>
        </w:tc>
        <w:tc>
          <w:tcPr>
            <w:tcW w:w="1418" w:type="dxa"/>
            <w:shd w:val="clear" w:color="auto" w:fill="auto"/>
            <w:vAlign w:val="center"/>
          </w:tcPr>
          <w:p w:rsidR="009E1A0E" w:rsidRPr="00AB66CA" w:rsidRDefault="009E1A0E" w:rsidP="00AB66CA">
            <w:pPr>
              <w:widowControl w:val="0"/>
              <w:jc w:val="center"/>
            </w:pPr>
            <w:r w:rsidRPr="00AB66CA">
              <w:t>192 780</w:t>
            </w:r>
          </w:p>
        </w:tc>
        <w:tc>
          <w:tcPr>
            <w:tcW w:w="1112" w:type="dxa"/>
            <w:shd w:val="clear" w:color="auto" w:fill="auto"/>
            <w:vAlign w:val="center"/>
          </w:tcPr>
          <w:p w:rsidR="009E1A0E" w:rsidRPr="00AB66CA" w:rsidRDefault="009E1A0E" w:rsidP="00AB66CA">
            <w:pPr>
              <w:widowControl w:val="0"/>
              <w:jc w:val="center"/>
            </w:pPr>
            <w:r w:rsidRPr="00AB66CA">
              <w:t>19</w:t>
            </w:r>
          </w:p>
        </w:tc>
        <w:tc>
          <w:tcPr>
            <w:tcW w:w="1127" w:type="dxa"/>
            <w:shd w:val="clear" w:color="auto" w:fill="auto"/>
            <w:vAlign w:val="center"/>
          </w:tcPr>
          <w:p w:rsidR="009E1A0E" w:rsidRPr="00AB66CA" w:rsidRDefault="009E1A0E" w:rsidP="00AB66CA">
            <w:pPr>
              <w:widowControl w:val="0"/>
              <w:jc w:val="center"/>
            </w:pPr>
            <w:r w:rsidRPr="00AB66CA">
              <w:t>60</w:t>
            </w:r>
          </w:p>
        </w:tc>
      </w:tr>
      <w:tr w:rsidR="009E1A0E" w:rsidRPr="00AB66CA" w:rsidTr="007D6123">
        <w:trPr>
          <w:trHeight w:val="255"/>
        </w:trPr>
        <w:tc>
          <w:tcPr>
            <w:tcW w:w="569" w:type="dxa"/>
            <w:shd w:val="clear" w:color="auto" w:fill="auto"/>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1 263 780</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529"/>
        </w:trPr>
        <w:tc>
          <w:tcPr>
            <w:tcW w:w="569" w:type="dxa"/>
            <w:shd w:val="clear" w:color="auto" w:fill="auto"/>
            <w:vAlign w:val="center"/>
          </w:tcPr>
          <w:p w:rsidR="009E1A0E" w:rsidRPr="00AB66CA" w:rsidRDefault="009E1A0E" w:rsidP="00AB66CA">
            <w:pPr>
              <w:widowControl w:val="0"/>
              <w:jc w:val="center"/>
            </w:pPr>
            <w:r w:rsidRPr="00AB66CA">
              <w:t>28</w:t>
            </w:r>
          </w:p>
        </w:tc>
        <w:tc>
          <w:tcPr>
            <w:tcW w:w="5542" w:type="dxa"/>
            <w:shd w:val="clear" w:color="auto" w:fill="auto"/>
            <w:vAlign w:val="center"/>
          </w:tcPr>
          <w:p w:rsidR="009E1A0E" w:rsidRPr="00AB66CA" w:rsidRDefault="009E1A0E" w:rsidP="00AB66CA">
            <w:pPr>
              <w:widowControl w:val="0"/>
            </w:pPr>
            <w:r w:rsidRPr="00AB66CA">
              <w:t>Учтена сумма процентов, причитающихся по полученным кредитам, до принятия к бухгалтерскому учету запасов</w:t>
            </w:r>
          </w:p>
        </w:tc>
        <w:tc>
          <w:tcPr>
            <w:tcW w:w="1418" w:type="dxa"/>
            <w:shd w:val="clear" w:color="auto" w:fill="auto"/>
            <w:vAlign w:val="center"/>
          </w:tcPr>
          <w:p w:rsidR="009E1A0E" w:rsidRPr="00AB66CA" w:rsidRDefault="009E1A0E" w:rsidP="00AB66CA">
            <w:pPr>
              <w:widowControl w:val="0"/>
              <w:jc w:val="center"/>
            </w:pPr>
            <w:r w:rsidRPr="00AB66CA">
              <w:t>5 220</w:t>
            </w:r>
          </w:p>
        </w:tc>
        <w:tc>
          <w:tcPr>
            <w:tcW w:w="1112" w:type="dxa"/>
            <w:shd w:val="clear" w:color="auto" w:fill="auto"/>
            <w:vAlign w:val="center"/>
          </w:tcPr>
          <w:p w:rsidR="009E1A0E" w:rsidRPr="00AB66CA" w:rsidRDefault="009E1A0E" w:rsidP="00AB66CA">
            <w:pPr>
              <w:widowControl w:val="0"/>
              <w:jc w:val="center"/>
            </w:pPr>
            <w:r w:rsidRPr="00AB66CA">
              <w:t>15</w:t>
            </w:r>
          </w:p>
        </w:tc>
        <w:tc>
          <w:tcPr>
            <w:tcW w:w="1127" w:type="dxa"/>
            <w:shd w:val="clear" w:color="auto" w:fill="auto"/>
            <w:vAlign w:val="center"/>
          </w:tcPr>
          <w:p w:rsidR="009E1A0E" w:rsidRPr="00AB66CA" w:rsidRDefault="009E1A0E" w:rsidP="00AB66CA">
            <w:pPr>
              <w:widowControl w:val="0"/>
              <w:jc w:val="center"/>
            </w:pPr>
            <w:r w:rsidRPr="00AB66CA">
              <w:t>66</w:t>
            </w:r>
          </w:p>
        </w:tc>
      </w:tr>
      <w:tr w:rsidR="009E1A0E" w:rsidRPr="00AB66CA" w:rsidTr="007D6123">
        <w:trPr>
          <w:trHeight w:val="480"/>
        </w:trPr>
        <w:tc>
          <w:tcPr>
            <w:tcW w:w="569" w:type="dxa"/>
            <w:vMerge w:val="restart"/>
            <w:shd w:val="clear" w:color="auto" w:fill="auto"/>
            <w:vAlign w:val="center"/>
          </w:tcPr>
          <w:p w:rsidR="009E1A0E" w:rsidRPr="00AB66CA" w:rsidRDefault="009E1A0E" w:rsidP="00AB66CA">
            <w:pPr>
              <w:widowControl w:val="0"/>
              <w:jc w:val="center"/>
            </w:pPr>
            <w:r w:rsidRPr="00AB66CA">
              <w:t>29</w:t>
            </w:r>
          </w:p>
        </w:tc>
        <w:tc>
          <w:tcPr>
            <w:tcW w:w="5542" w:type="dxa"/>
            <w:shd w:val="clear" w:color="auto" w:fill="auto"/>
            <w:vAlign w:val="center"/>
          </w:tcPr>
          <w:p w:rsidR="009E1A0E" w:rsidRPr="00AB66CA" w:rsidRDefault="009E1A0E" w:rsidP="00AB66CA">
            <w:pPr>
              <w:widowControl w:val="0"/>
            </w:pPr>
            <w:r w:rsidRPr="00AB66CA">
              <w:t>Отражены расходы по транспортировке, выгрузке и другим услугам подрядных организаций, возникшим в процессе заготовления материалов:</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-по тарифам</w:t>
            </w:r>
          </w:p>
        </w:tc>
        <w:tc>
          <w:tcPr>
            <w:tcW w:w="1418" w:type="dxa"/>
            <w:shd w:val="clear" w:color="auto" w:fill="auto"/>
            <w:vAlign w:val="center"/>
          </w:tcPr>
          <w:p w:rsidR="009E1A0E" w:rsidRPr="00AB66CA" w:rsidRDefault="009E1A0E" w:rsidP="00AB66CA">
            <w:pPr>
              <w:widowControl w:val="0"/>
              <w:jc w:val="center"/>
            </w:pPr>
            <w:r w:rsidRPr="00AB66CA">
              <w:t>53 550</w:t>
            </w:r>
          </w:p>
        </w:tc>
        <w:tc>
          <w:tcPr>
            <w:tcW w:w="1112" w:type="dxa"/>
            <w:shd w:val="clear" w:color="auto" w:fill="auto"/>
            <w:vAlign w:val="center"/>
          </w:tcPr>
          <w:p w:rsidR="009E1A0E" w:rsidRPr="00AB66CA" w:rsidRDefault="009E1A0E" w:rsidP="00AB66CA">
            <w:pPr>
              <w:widowControl w:val="0"/>
              <w:jc w:val="center"/>
            </w:pPr>
            <w:r w:rsidRPr="00AB66CA">
              <w:t>15</w:t>
            </w:r>
          </w:p>
        </w:tc>
        <w:tc>
          <w:tcPr>
            <w:tcW w:w="1127" w:type="dxa"/>
            <w:shd w:val="clear" w:color="auto" w:fill="auto"/>
            <w:vAlign w:val="center"/>
          </w:tcPr>
          <w:p w:rsidR="009E1A0E" w:rsidRPr="00AB66CA" w:rsidRDefault="009E1A0E" w:rsidP="00AB66CA">
            <w:pPr>
              <w:widowControl w:val="0"/>
              <w:jc w:val="center"/>
            </w:pPr>
            <w:r w:rsidRPr="00AB66CA">
              <w:t>76.2</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-НДС</w:t>
            </w:r>
          </w:p>
        </w:tc>
        <w:tc>
          <w:tcPr>
            <w:tcW w:w="1418" w:type="dxa"/>
            <w:shd w:val="clear" w:color="auto" w:fill="auto"/>
            <w:vAlign w:val="center"/>
          </w:tcPr>
          <w:p w:rsidR="009E1A0E" w:rsidRPr="00AB66CA" w:rsidRDefault="009E1A0E" w:rsidP="00AB66CA">
            <w:pPr>
              <w:widowControl w:val="0"/>
              <w:jc w:val="center"/>
            </w:pPr>
            <w:r w:rsidRPr="00AB66CA">
              <w:t>9 639</w:t>
            </w:r>
          </w:p>
        </w:tc>
        <w:tc>
          <w:tcPr>
            <w:tcW w:w="1112" w:type="dxa"/>
            <w:shd w:val="clear" w:color="auto" w:fill="auto"/>
            <w:vAlign w:val="center"/>
          </w:tcPr>
          <w:p w:rsidR="009E1A0E" w:rsidRPr="00AB66CA" w:rsidRDefault="009E1A0E" w:rsidP="00AB66CA">
            <w:pPr>
              <w:widowControl w:val="0"/>
              <w:jc w:val="center"/>
            </w:pPr>
            <w:r w:rsidRPr="00AB66CA">
              <w:t>19</w:t>
            </w:r>
          </w:p>
        </w:tc>
        <w:tc>
          <w:tcPr>
            <w:tcW w:w="1127" w:type="dxa"/>
            <w:shd w:val="clear" w:color="auto" w:fill="auto"/>
            <w:vAlign w:val="center"/>
          </w:tcPr>
          <w:p w:rsidR="009E1A0E" w:rsidRPr="00AB66CA" w:rsidRDefault="009E1A0E" w:rsidP="00AB66CA">
            <w:pPr>
              <w:widowControl w:val="0"/>
              <w:jc w:val="center"/>
            </w:pPr>
            <w:r w:rsidRPr="00AB66CA">
              <w:t>76.2</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63 189</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300"/>
        </w:trPr>
        <w:tc>
          <w:tcPr>
            <w:tcW w:w="569" w:type="dxa"/>
            <w:shd w:val="clear" w:color="auto" w:fill="auto"/>
            <w:vAlign w:val="center"/>
          </w:tcPr>
          <w:p w:rsidR="009E1A0E" w:rsidRPr="00AB66CA" w:rsidRDefault="009E1A0E" w:rsidP="00AB66CA">
            <w:pPr>
              <w:widowControl w:val="0"/>
              <w:jc w:val="center"/>
            </w:pPr>
            <w:r w:rsidRPr="00AB66CA">
              <w:t>30</w:t>
            </w:r>
          </w:p>
        </w:tc>
        <w:tc>
          <w:tcPr>
            <w:tcW w:w="5542" w:type="dxa"/>
            <w:shd w:val="clear" w:color="auto" w:fill="auto"/>
            <w:vAlign w:val="center"/>
          </w:tcPr>
          <w:p w:rsidR="009E1A0E" w:rsidRPr="00AB66CA" w:rsidRDefault="009E1A0E" w:rsidP="00AB66CA">
            <w:pPr>
              <w:widowControl w:val="0"/>
            </w:pPr>
            <w:r w:rsidRPr="00AB66CA">
              <w:t>Оприходованы приобретенные в течение месяца материалы по учетным ценам</w:t>
            </w:r>
          </w:p>
        </w:tc>
        <w:tc>
          <w:tcPr>
            <w:tcW w:w="1418" w:type="dxa"/>
            <w:shd w:val="clear" w:color="auto" w:fill="auto"/>
            <w:vAlign w:val="center"/>
          </w:tcPr>
          <w:p w:rsidR="009E1A0E" w:rsidRPr="00AB66CA" w:rsidRDefault="009E1A0E" w:rsidP="00AB66CA">
            <w:pPr>
              <w:widowControl w:val="0"/>
              <w:jc w:val="center"/>
            </w:pPr>
            <w:r w:rsidRPr="00AB66CA">
              <w:t>981 015</w:t>
            </w:r>
          </w:p>
        </w:tc>
        <w:tc>
          <w:tcPr>
            <w:tcW w:w="1112" w:type="dxa"/>
            <w:shd w:val="clear" w:color="auto" w:fill="auto"/>
            <w:vAlign w:val="center"/>
          </w:tcPr>
          <w:p w:rsidR="009E1A0E" w:rsidRPr="00AB66CA" w:rsidRDefault="009E1A0E" w:rsidP="00AB66CA">
            <w:pPr>
              <w:widowControl w:val="0"/>
              <w:jc w:val="center"/>
            </w:pPr>
            <w:r w:rsidRPr="00AB66CA">
              <w:t>10</w:t>
            </w:r>
          </w:p>
        </w:tc>
        <w:tc>
          <w:tcPr>
            <w:tcW w:w="1127" w:type="dxa"/>
            <w:shd w:val="clear" w:color="auto" w:fill="auto"/>
            <w:vAlign w:val="center"/>
          </w:tcPr>
          <w:p w:rsidR="009E1A0E" w:rsidRPr="00AB66CA" w:rsidRDefault="009E1A0E" w:rsidP="00AB66CA">
            <w:pPr>
              <w:widowControl w:val="0"/>
              <w:jc w:val="center"/>
            </w:pPr>
            <w:r w:rsidRPr="00AB66CA">
              <w:t>15</w:t>
            </w:r>
          </w:p>
        </w:tc>
      </w:tr>
      <w:tr w:rsidR="009E1A0E" w:rsidRPr="00AB66CA" w:rsidTr="007D6123">
        <w:trPr>
          <w:trHeight w:val="492"/>
        </w:trPr>
        <w:tc>
          <w:tcPr>
            <w:tcW w:w="569" w:type="dxa"/>
            <w:shd w:val="clear" w:color="auto" w:fill="auto"/>
            <w:vAlign w:val="center"/>
          </w:tcPr>
          <w:p w:rsidR="009E1A0E" w:rsidRPr="00AB66CA" w:rsidRDefault="009E1A0E" w:rsidP="00AB66CA">
            <w:pPr>
              <w:widowControl w:val="0"/>
              <w:jc w:val="center"/>
            </w:pPr>
            <w:r w:rsidRPr="00AB66CA">
              <w:t>31</w:t>
            </w:r>
          </w:p>
        </w:tc>
        <w:tc>
          <w:tcPr>
            <w:tcW w:w="5542" w:type="dxa"/>
            <w:shd w:val="clear" w:color="auto" w:fill="auto"/>
            <w:vAlign w:val="center"/>
          </w:tcPr>
          <w:p w:rsidR="009E1A0E" w:rsidRPr="00AB66CA" w:rsidRDefault="009E1A0E" w:rsidP="00AB66CA">
            <w:pPr>
              <w:widowControl w:val="0"/>
            </w:pPr>
            <w:r w:rsidRPr="00AB66CA">
              <w:t>Выявлены суммы отклонения фактической себестоимости приобретенных материалов от учетных цен</w:t>
            </w:r>
          </w:p>
        </w:tc>
        <w:tc>
          <w:tcPr>
            <w:tcW w:w="1418" w:type="dxa"/>
            <w:shd w:val="clear" w:color="auto" w:fill="auto"/>
            <w:vAlign w:val="center"/>
          </w:tcPr>
          <w:p w:rsidR="009E1A0E" w:rsidRPr="00AB66CA" w:rsidRDefault="009E1A0E" w:rsidP="00AB66CA">
            <w:pPr>
              <w:widowControl w:val="0"/>
              <w:jc w:val="center"/>
            </w:pPr>
            <w:r w:rsidRPr="00AB66CA">
              <w:t>148 755</w:t>
            </w:r>
          </w:p>
        </w:tc>
        <w:tc>
          <w:tcPr>
            <w:tcW w:w="1112" w:type="dxa"/>
            <w:shd w:val="clear" w:color="auto" w:fill="auto"/>
            <w:vAlign w:val="center"/>
          </w:tcPr>
          <w:p w:rsidR="009E1A0E" w:rsidRPr="00AB66CA" w:rsidRDefault="009E1A0E" w:rsidP="00AB66CA">
            <w:pPr>
              <w:widowControl w:val="0"/>
              <w:jc w:val="center"/>
            </w:pPr>
            <w:r w:rsidRPr="00AB66CA">
              <w:t>16</w:t>
            </w:r>
          </w:p>
        </w:tc>
        <w:tc>
          <w:tcPr>
            <w:tcW w:w="1127" w:type="dxa"/>
            <w:shd w:val="clear" w:color="auto" w:fill="auto"/>
            <w:vAlign w:val="center"/>
          </w:tcPr>
          <w:p w:rsidR="009E1A0E" w:rsidRPr="00AB66CA" w:rsidRDefault="009E1A0E" w:rsidP="00AB66CA">
            <w:pPr>
              <w:widowControl w:val="0"/>
              <w:jc w:val="center"/>
            </w:pPr>
            <w:r w:rsidRPr="00AB66CA">
              <w:t>15</w:t>
            </w:r>
          </w:p>
        </w:tc>
      </w:tr>
      <w:tr w:rsidR="009E1A0E" w:rsidRPr="00AB66CA" w:rsidTr="007D6123">
        <w:trPr>
          <w:trHeight w:val="240"/>
        </w:trPr>
        <w:tc>
          <w:tcPr>
            <w:tcW w:w="569" w:type="dxa"/>
            <w:vMerge w:val="restart"/>
            <w:shd w:val="clear" w:color="auto" w:fill="auto"/>
            <w:vAlign w:val="center"/>
          </w:tcPr>
          <w:p w:rsidR="009E1A0E" w:rsidRPr="00AB66CA" w:rsidRDefault="009E1A0E" w:rsidP="00AB66CA">
            <w:pPr>
              <w:widowControl w:val="0"/>
              <w:jc w:val="center"/>
            </w:pPr>
            <w:r w:rsidRPr="00AB66CA">
              <w:t>32</w:t>
            </w:r>
          </w:p>
        </w:tc>
        <w:tc>
          <w:tcPr>
            <w:tcW w:w="5542" w:type="dxa"/>
            <w:shd w:val="clear" w:color="auto" w:fill="auto"/>
            <w:vAlign w:val="center"/>
          </w:tcPr>
          <w:p w:rsidR="009E1A0E" w:rsidRPr="00AB66CA" w:rsidRDefault="009E1A0E" w:rsidP="00AB66CA">
            <w:pPr>
              <w:widowControl w:val="0"/>
            </w:pPr>
            <w:r w:rsidRPr="00AB66CA">
              <w:t>Отпущены со склада материалы по учетным ценам на нужды:</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основного производства;</w:t>
            </w:r>
          </w:p>
        </w:tc>
        <w:tc>
          <w:tcPr>
            <w:tcW w:w="1418" w:type="dxa"/>
            <w:shd w:val="clear" w:color="auto" w:fill="auto"/>
            <w:vAlign w:val="center"/>
          </w:tcPr>
          <w:p w:rsidR="009E1A0E" w:rsidRPr="00AB66CA" w:rsidRDefault="009E1A0E" w:rsidP="00AB66CA">
            <w:pPr>
              <w:widowControl w:val="0"/>
              <w:jc w:val="center"/>
            </w:pPr>
            <w:r w:rsidRPr="00AB66CA">
              <w:t>511 920</w:t>
            </w:r>
          </w:p>
        </w:tc>
        <w:tc>
          <w:tcPr>
            <w:tcW w:w="1112" w:type="dxa"/>
            <w:shd w:val="clear" w:color="auto" w:fill="auto"/>
            <w:vAlign w:val="center"/>
          </w:tcPr>
          <w:p w:rsidR="009E1A0E" w:rsidRPr="00AB66CA" w:rsidRDefault="009E1A0E" w:rsidP="00AB66CA">
            <w:pPr>
              <w:widowControl w:val="0"/>
              <w:jc w:val="center"/>
            </w:pPr>
            <w:r w:rsidRPr="00AB66CA">
              <w:t>20</w:t>
            </w:r>
          </w:p>
        </w:tc>
        <w:tc>
          <w:tcPr>
            <w:tcW w:w="1127" w:type="dxa"/>
            <w:shd w:val="clear" w:color="auto" w:fill="auto"/>
            <w:vAlign w:val="center"/>
          </w:tcPr>
          <w:p w:rsidR="009E1A0E" w:rsidRPr="00AB66CA" w:rsidRDefault="009E1A0E" w:rsidP="00AB66CA">
            <w:pPr>
              <w:widowControl w:val="0"/>
              <w:jc w:val="center"/>
            </w:pPr>
            <w:r w:rsidRPr="00AB66CA">
              <w:t>10</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вспомогательных производств;</w:t>
            </w:r>
          </w:p>
        </w:tc>
        <w:tc>
          <w:tcPr>
            <w:tcW w:w="1418" w:type="dxa"/>
            <w:shd w:val="clear" w:color="auto" w:fill="auto"/>
            <w:vAlign w:val="center"/>
          </w:tcPr>
          <w:p w:rsidR="009E1A0E" w:rsidRPr="00AB66CA" w:rsidRDefault="009E1A0E" w:rsidP="00AB66CA">
            <w:pPr>
              <w:widowControl w:val="0"/>
              <w:jc w:val="center"/>
            </w:pPr>
            <w:r w:rsidRPr="00AB66CA">
              <w:t>185 872</w:t>
            </w:r>
          </w:p>
        </w:tc>
        <w:tc>
          <w:tcPr>
            <w:tcW w:w="1112" w:type="dxa"/>
            <w:shd w:val="clear" w:color="auto" w:fill="auto"/>
            <w:vAlign w:val="center"/>
          </w:tcPr>
          <w:p w:rsidR="009E1A0E" w:rsidRPr="00AB66CA" w:rsidRDefault="009E1A0E" w:rsidP="00AB66CA">
            <w:pPr>
              <w:widowControl w:val="0"/>
              <w:jc w:val="center"/>
            </w:pPr>
            <w:r w:rsidRPr="00AB66CA">
              <w:t>23</w:t>
            </w:r>
          </w:p>
        </w:tc>
        <w:tc>
          <w:tcPr>
            <w:tcW w:w="1127" w:type="dxa"/>
            <w:shd w:val="clear" w:color="auto" w:fill="auto"/>
            <w:vAlign w:val="center"/>
          </w:tcPr>
          <w:p w:rsidR="009E1A0E" w:rsidRPr="00AB66CA" w:rsidRDefault="009E1A0E" w:rsidP="00AB66CA">
            <w:pPr>
              <w:widowControl w:val="0"/>
              <w:jc w:val="center"/>
            </w:pPr>
            <w:r w:rsidRPr="00AB66CA">
              <w:t>10</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общепроизводственных подразделений;</w:t>
            </w:r>
          </w:p>
        </w:tc>
        <w:tc>
          <w:tcPr>
            <w:tcW w:w="1418" w:type="dxa"/>
            <w:shd w:val="clear" w:color="auto" w:fill="auto"/>
            <w:vAlign w:val="center"/>
          </w:tcPr>
          <w:p w:rsidR="009E1A0E" w:rsidRPr="00AB66CA" w:rsidRDefault="009E1A0E" w:rsidP="00AB66CA">
            <w:pPr>
              <w:widowControl w:val="0"/>
              <w:jc w:val="center"/>
            </w:pPr>
            <w:r w:rsidRPr="00AB66CA">
              <w:t>294 354</w:t>
            </w:r>
          </w:p>
        </w:tc>
        <w:tc>
          <w:tcPr>
            <w:tcW w:w="1112" w:type="dxa"/>
            <w:shd w:val="clear" w:color="auto" w:fill="auto"/>
            <w:vAlign w:val="center"/>
          </w:tcPr>
          <w:p w:rsidR="009E1A0E" w:rsidRPr="00AB66CA" w:rsidRDefault="009E1A0E" w:rsidP="00AB66CA">
            <w:pPr>
              <w:widowControl w:val="0"/>
              <w:jc w:val="center"/>
            </w:pPr>
            <w:r w:rsidRPr="00AB66CA">
              <w:t>25</w:t>
            </w:r>
          </w:p>
        </w:tc>
        <w:tc>
          <w:tcPr>
            <w:tcW w:w="1127" w:type="dxa"/>
            <w:shd w:val="clear" w:color="auto" w:fill="auto"/>
            <w:vAlign w:val="center"/>
          </w:tcPr>
          <w:p w:rsidR="009E1A0E" w:rsidRPr="00AB66CA" w:rsidRDefault="009E1A0E" w:rsidP="00AB66CA">
            <w:pPr>
              <w:widowControl w:val="0"/>
              <w:jc w:val="center"/>
            </w:pPr>
            <w:r w:rsidRPr="00AB66CA">
              <w:t>10</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общехозяйственных подразделений;</w:t>
            </w:r>
          </w:p>
        </w:tc>
        <w:tc>
          <w:tcPr>
            <w:tcW w:w="1418" w:type="dxa"/>
            <w:shd w:val="clear" w:color="auto" w:fill="auto"/>
            <w:vAlign w:val="center"/>
          </w:tcPr>
          <w:p w:rsidR="009E1A0E" w:rsidRPr="00AB66CA" w:rsidRDefault="009E1A0E" w:rsidP="00AB66CA">
            <w:pPr>
              <w:widowControl w:val="0"/>
              <w:jc w:val="center"/>
            </w:pPr>
            <w:r w:rsidRPr="00AB66CA">
              <w:t>146 374</w:t>
            </w:r>
          </w:p>
        </w:tc>
        <w:tc>
          <w:tcPr>
            <w:tcW w:w="1112" w:type="dxa"/>
            <w:shd w:val="clear" w:color="auto" w:fill="auto"/>
            <w:vAlign w:val="center"/>
          </w:tcPr>
          <w:p w:rsidR="009E1A0E" w:rsidRPr="00AB66CA" w:rsidRDefault="009E1A0E" w:rsidP="00AB66CA">
            <w:pPr>
              <w:widowControl w:val="0"/>
              <w:jc w:val="center"/>
            </w:pPr>
            <w:r w:rsidRPr="00AB66CA">
              <w:t>26</w:t>
            </w:r>
          </w:p>
        </w:tc>
        <w:tc>
          <w:tcPr>
            <w:tcW w:w="1127" w:type="dxa"/>
            <w:shd w:val="clear" w:color="auto" w:fill="auto"/>
            <w:vAlign w:val="center"/>
          </w:tcPr>
          <w:p w:rsidR="009E1A0E" w:rsidRPr="00AB66CA" w:rsidRDefault="009E1A0E" w:rsidP="00AB66CA">
            <w:pPr>
              <w:widowControl w:val="0"/>
              <w:jc w:val="center"/>
            </w:pPr>
            <w:r w:rsidRPr="00AB66CA">
              <w:t>10</w:t>
            </w:r>
          </w:p>
        </w:tc>
      </w:tr>
      <w:tr w:rsidR="009E1A0E" w:rsidRPr="00AB66CA" w:rsidTr="007D6123">
        <w:trPr>
          <w:trHeight w:val="252"/>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операций, связанных с продажей продукции (изготовление тары, упаковка)</w:t>
            </w:r>
          </w:p>
        </w:tc>
        <w:tc>
          <w:tcPr>
            <w:tcW w:w="1418" w:type="dxa"/>
            <w:shd w:val="clear" w:color="auto" w:fill="auto"/>
            <w:vAlign w:val="center"/>
          </w:tcPr>
          <w:p w:rsidR="009E1A0E" w:rsidRPr="00AB66CA" w:rsidRDefault="009E1A0E" w:rsidP="00AB66CA">
            <w:pPr>
              <w:widowControl w:val="0"/>
              <w:jc w:val="center"/>
            </w:pPr>
            <w:r w:rsidRPr="00AB66CA">
              <w:t>82 380</w:t>
            </w:r>
          </w:p>
        </w:tc>
        <w:tc>
          <w:tcPr>
            <w:tcW w:w="1112" w:type="dxa"/>
            <w:shd w:val="clear" w:color="auto" w:fill="auto"/>
            <w:vAlign w:val="center"/>
          </w:tcPr>
          <w:p w:rsidR="009E1A0E" w:rsidRPr="00AB66CA" w:rsidRDefault="009E1A0E" w:rsidP="00AB66CA">
            <w:pPr>
              <w:widowControl w:val="0"/>
              <w:jc w:val="center"/>
            </w:pPr>
            <w:r w:rsidRPr="00AB66CA">
              <w:t>44</w:t>
            </w:r>
          </w:p>
        </w:tc>
        <w:tc>
          <w:tcPr>
            <w:tcW w:w="1127" w:type="dxa"/>
            <w:shd w:val="clear" w:color="auto" w:fill="auto"/>
            <w:vAlign w:val="center"/>
          </w:tcPr>
          <w:p w:rsidR="009E1A0E" w:rsidRPr="00AB66CA" w:rsidRDefault="009E1A0E" w:rsidP="00AB66CA">
            <w:pPr>
              <w:widowControl w:val="0"/>
              <w:jc w:val="center"/>
            </w:pPr>
            <w:r w:rsidRPr="00AB66CA">
              <w:t>10</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1 220 900</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480"/>
        </w:trPr>
        <w:tc>
          <w:tcPr>
            <w:tcW w:w="569" w:type="dxa"/>
            <w:vMerge w:val="restart"/>
            <w:shd w:val="clear" w:color="auto" w:fill="auto"/>
            <w:vAlign w:val="center"/>
          </w:tcPr>
          <w:p w:rsidR="009E1A0E" w:rsidRPr="00AB66CA" w:rsidRDefault="009E1A0E" w:rsidP="00AB66CA">
            <w:pPr>
              <w:widowControl w:val="0"/>
              <w:jc w:val="center"/>
            </w:pPr>
            <w:r w:rsidRPr="00AB66CA">
              <w:t>33</w:t>
            </w:r>
          </w:p>
        </w:tc>
        <w:tc>
          <w:tcPr>
            <w:tcW w:w="5542" w:type="dxa"/>
            <w:shd w:val="clear" w:color="auto" w:fill="auto"/>
            <w:vAlign w:val="center"/>
          </w:tcPr>
          <w:p w:rsidR="009E1A0E" w:rsidRPr="00AB66CA" w:rsidRDefault="009E1A0E" w:rsidP="00AB66CA">
            <w:pPr>
              <w:widowControl w:val="0"/>
            </w:pPr>
            <w:r w:rsidRPr="00AB66CA">
              <w:t>Списаны суммы отклонений фактической себестоимости приобретения материалов от их учетной оценки на увеличение затрат (суммы определить по Приложению 3):</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-основного производства;</w:t>
            </w:r>
          </w:p>
        </w:tc>
        <w:tc>
          <w:tcPr>
            <w:tcW w:w="1418" w:type="dxa"/>
            <w:shd w:val="clear" w:color="auto" w:fill="auto"/>
            <w:vAlign w:val="center"/>
          </w:tcPr>
          <w:p w:rsidR="009E1A0E" w:rsidRPr="00AB66CA" w:rsidRDefault="009E1A0E" w:rsidP="00AB66CA">
            <w:pPr>
              <w:widowControl w:val="0"/>
              <w:jc w:val="center"/>
              <w:rPr>
                <w:bCs/>
              </w:rPr>
            </w:pPr>
            <w:r w:rsidRPr="00AB66CA">
              <w:rPr>
                <w:bCs/>
              </w:rPr>
              <w:t>61 430</w:t>
            </w:r>
          </w:p>
        </w:tc>
        <w:tc>
          <w:tcPr>
            <w:tcW w:w="1112" w:type="dxa"/>
            <w:shd w:val="clear" w:color="auto" w:fill="auto"/>
            <w:vAlign w:val="center"/>
          </w:tcPr>
          <w:p w:rsidR="009E1A0E" w:rsidRPr="00AB66CA" w:rsidRDefault="009E1A0E" w:rsidP="00AB66CA">
            <w:pPr>
              <w:widowControl w:val="0"/>
              <w:jc w:val="center"/>
            </w:pPr>
            <w:r w:rsidRPr="00AB66CA">
              <w:t>20</w:t>
            </w:r>
          </w:p>
        </w:tc>
        <w:tc>
          <w:tcPr>
            <w:tcW w:w="1127" w:type="dxa"/>
            <w:shd w:val="clear" w:color="auto" w:fill="auto"/>
            <w:vAlign w:val="center"/>
          </w:tcPr>
          <w:p w:rsidR="009E1A0E" w:rsidRPr="00AB66CA" w:rsidRDefault="009E1A0E" w:rsidP="00AB66CA">
            <w:pPr>
              <w:widowControl w:val="0"/>
              <w:jc w:val="center"/>
            </w:pPr>
            <w:r w:rsidRPr="00AB66CA">
              <w:t>16</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вспомогательных производств;</w:t>
            </w:r>
          </w:p>
        </w:tc>
        <w:tc>
          <w:tcPr>
            <w:tcW w:w="1418" w:type="dxa"/>
            <w:shd w:val="clear" w:color="auto" w:fill="auto"/>
            <w:vAlign w:val="center"/>
          </w:tcPr>
          <w:p w:rsidR="009E1A0E" w:rsidRPr="00AB66CA" w:rsidRDefault="009E1A0E" w:rsidP="00AB66CA">
            <w:pPr>
              <w:widowControl w:val="0"/>
              <w:jc w:val="center"/>
              <w:rPr>
                <w:bCs/>
              </w:rPr>
            </w:pPr>
            <w:r w:rsidRPr="00AB66CA">
              <w:rPr>
                <w:bCs/>
              </w:rPr>
              <w:t>22 305</w:t>
            </w:r>
          </w:p>
        </w:tc>
        <w:tc>
          <w:tcPr>
            <w:tcW w:w="1112" w:type="dxa"/>
            <w:shd w:val="clear" w:color="auto" w:fill="auto"/>
            <w:vAlign w:val="center"/>
          </w:tcPr>
          <w:p w:rsidR="009E1A0E" w:rsidRPr="00AB66CA" w:rsidRDefault="009E1A0E" w:rsidP="00AB66CA">
            <w:pPr>
              <w:widowControl w:val="0"/>
              <w:jc w:val="center"/>
            </w:pPr>
            <w:r w:rsidRPr="00AB66CA">
              <w:t>23</w:t>
            </w:r>
          </w:p>
        </w:tc>
        <w:tc>
          <w:tcPr>
            <w:tcW w:w="1127" w:type="dxa"/>
            <w:shd w:val="clear" w:color="auto" w:fill="auto"/>
            <w:vAlign w:val="center"/>
          </w:tcPr>
          <w:p w:rsidR="009E1A0E" w:rsidRPr="00AB66CA" w:rsidRDefault="009E1A0E" w:rsidP="00AB66CA">
            <w:pPr>
              <w:widowControl w:val="0"/>
              <w:jc w:val="center"/>
            </w:pPr>
            <w:r w:rsidRPr="00AB66CA">
              <w:t>16</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общепроизводственных подразделений;</w:t>
            </w:r>
          </w:p>
        </w:tc>
        <w:tc>
          <w:tcPr>
            <w:tcW w:w="1418" w:type="dxa"/>
            <w:shd w:val="clear" w:color="auto" w:fill="auto"/>
            <w:vAlign w:val="center"/>
          </w:tcPr>
          <w:p w:rsidR="009E1A0E" w:rsidRPr="00AB66CA" w:rsidRDefault="009E1A0E" w:rsidP="00AB66CA">
            <w:pPr>
              <w:widowControl w:val="0"/>
              <w:jc w:val="center"/>
              <w:rPr>
                <w:bCs/>
              </w:rPr>
            </w:pPr>
            <w:r w:rsidRPr="00AB66CA">
              <w:rPr>
                <w:bCs/>
              </w:rPr>
              <w:t>35 322</w:t>
            </w:r>
          </w:p>
        </w:tc>
        <w:tc>
          <w:tcPr>
            <w:tcW w:w="1112" w:type="dxa"/>
            <w:shd w:val="clear" w:color="auto" w:fill="auto"/>
            <w:vAlign w:val="center"/>
          </w:tcPr>
          <w:p w:rsidR="009E1A0E" w:rsidRPr="00AB66CA" w:rsidRDefault="009E1A0E" w:rsidP="00AB66CA">
            <w:pPr>
              <w:widowControl w:val="0"/>
              <w:jc w:val="center"/>
            </w:pPr>
            <w:r w:rsidRPr="00AB66CA">
              <w:t>25</w:t>
            </w:r>
          </w:p>
        </w:tc>
        <w:tc>
          <w:tcPr>
            <w:tcW w:w="1127" w:type="dxa"/>
            <w:shd w:val="clear" w:color="auto" w:fill="auto"/>
            <w:vAlign w:val="center"/>
          </w:tcPr>
          <w:p w:rsidR="009E1A0E" w:rsidRPr="00AB66CA" w:rsidRDefault="009E1A0E" w:rsidP="00AB66CA">
            <w:pPr>
              <w:widowControl w:val="0"/>
              <w:jc w:val="center"/>
            </w:pPr>
            <w:r w:rsidRPr="00AB66CA">
              <w:t>16</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общехозяйственных подразделений;</w:t>
            </w:r>
          </w:p>
        </w:tc>
        <w:tc>
          <w:tcPr>
            <w:tcW w:w="1418" w:type="dxa"/>
            <w:shd w:val="clear" w:color="auto" w:fill="auto"/>
            <w:vAlign w:val="center"/>
          </w:tcPr>
          <w:p w:rsidR="009E1A0E" w:rsidRPr="00AB66CA" w:rsidRDefault="009E1A0E" w:rsidP="00AB66CA">
            <w:pPr>
              <w:widowControl w:val="0"/>
              <w:jc w:val="center"/>
              <w:rPr>
                <w:bCs/>
              </w:rPr>
            </w:pPr>
            <w:r w:rsidRPr="00AB66CA">
              <w:rPr>
                <w:bCs/>
              </w:rPr>
              <w:t>17 565</w:t>
            </w:r>
          </w:p>
        </w:tc>
        <w:tc>
          <w:tcPr>
            <w:tcW w:w="1112" w:type="dxa"/>
            <w:shd w:val="clear" w:color="auto" w:fill="auto"/>
            <w:vAlign w:val="center"/>
          </w:tcPr>
          <w:p w:rsidR="009E1A0E" w:rsidRPr="00AB66CA" w:rsidRDefault="009E1A0E" w:rsidP="00AB66CA">
            <w:pPr>
              <w:widowControl w:val="0"/>
              <w:jc w:val="center"/>
            </w:pPr>
            <w:r w:rsidRPr="00AB66CA">
              <w:t>26</w:t>
            </w:r>
          </w:p>
        </w:tc>
        <w:tc>
          <w:tcPr>
            <w:tcW w:w="1127" w:type="dxa"/>
            <w:shd w:val="clear" w:color="auto" w:fill="auto"/>
            <w:vAlign w:val="center"/>
          </w:tcPr>
          <w:p w:rsidR="009E1A0E" w:rsidRPr="00AB66CA" w:rsidRDefault="009E1A0E" w:rsidP="00AB66CA">
            <w:pPr>
              <w:widowControl w:val="0"/>
              <w:jc w:val="center"/>
            </w:pPr>
            <w:r w:rsidRPr="00AB66CA">
              <w:t>16</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по упаковке продукции</w:t>
            </w:r>
          </w:p>
        </w:tc>
        <w:tc>
          <w:tcPr>
            <w:tcW w:w="1418" w:type="dxa"/>
            <w:shd w:val="clear" w:color="auto" w:fill="auto"/>
            <w:vAlign w:val="center"/>
          </w:tcPr>
          <w:p w:rsidR="009E1A0E" w:rsidRPr="00AB66CA" w:rsidRDefault="009E1A0E" w:rsidP="00AB66CA">
            <w:pPr>
              <w:widowControl w:val="0"/>
              <w:jc w:val="center"/>
              <w:rPr>
                <w:bCs/>
              </w:rPr>
            </w:pPr>
            <w:r w:rsidRPr="00AB66CA">
              <w:rPr>
                <w:bCs/>
              </w:rPr>
              <w:t>9 886</w:t>
            </w:r>
          </w:p>
        </w:tc>
        <w:tc>
          <w:tcPr>
            <w:tcW w:w="1112" w:type="dxa"/>
            <w:shd w:val="clear" w:color="auto" w:fill="auto"/>
            <w:vAlign w:val="center"/>
          </w:tcPr>
          <w:p w:rsidR="009E1A0E" w:rsidRPr="00AB66CA" w:rsidRDefault="009E1A0E" w:rsidP="00AB66CA">
            <w:pPr>
              <w:widowControl w:val="0"/>
              <w:jc w:val="center"/>
            </w:pPr>
            <w:r w:rsidRPr="00AB66CA">
              <w:t>44</w:t>
            </w:r>
          </w:p>
        </w:tc>
        <w:tc>
          <w:tcPr>
            <w:tcW w:w="1127" w:type="dxa"/>
            <w:shd w:val="clear" w:color="auto" w:fill="auto"/>
            <w:vAlign w:val="center"/>
          </w:tcPr>
          <w:p w:rsidR="009E1A0E" w:rsidRPr="00AB66CA" w:rsidRDefault="009E1A0E" w:rsidP="00AB66CA">
            <w:pPr>
              <w:widowControl w:val="0"/>
              <w:jc w:val="center"/>
            </w:pPr>
            <w:r w:rsidRPr="00AB66CA">
              <w:t>16</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 xml:space="preserve">(суммы определить по Приложению 3) </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rPr>
                <w:bCs/>
              </w:rPr>
            </w:pPr>
            <w:r w:rsidRPr="00AB66CA">
              <w:rPr>
                <w:bCs/>
              </w:rPr>
              <w:t>146 508</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restart"/>
            <w:shd w:val="clear" w:color="auto" w:fill="auto"/>
            <w:vAlign w:val="center"/>
          </w:tcPr>
          <w:p w:rsidR="009E1A0E" w:rsidRPr="00AB66CA" w:rsidRDefault="009E1A0E" w:rsidP="00AB66CA">
            <w:pPr>
              <w:widowControl w:val="0"/>
              <w:jc w:val="center"/>
            </w:pPr>
            <w:r w:rsidRPr="00AB66CA">
              <w:t>34</w:t>
            </w:r>
          </w:p>
        </w:tc>
        <w:tc>
          <w:tcPr>
            <w:tcW w:w="5542" w:type="dxa"/>
            <w:shd w:val="clear" w:color="auto" w:fill="auto"/>
            <w:vAlign w:val="center"/>
          </w:tcPr>
          <w:p w:rsidR="009E1A0E" w:rsidRPr="00AB66CA" w:rsidRDefault="009E1A0E" w:rsidP="00AB66CA">
            <w:pPr>
              <w:widowControl w:val="0"/>
            </w:pPr>
            <w:r w:rsidRPr="00AB66CA">
              <w:t>Списаны:</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стоимость проданных материалов по рыночным ценам</w:t>
            </w:r>
          </w:p>
        </w:tc>
        <w:tc>
          <w:tcPr>
            <w:tcW w:w="1418" w:type="dxa"/>
            <w:shd w:val="clear" w:color="auto" w:fill="auto"/>
            <w:vAlign w:val="center"/>
          </w:tcPr>
          <w:p w:rsidR="009E1A0E" w:rsidRPr="00AB66CA" w:rsidRDefault="009E1A0E" w:rsidP="00AB66CA">
            <w:pPr>
              <w:widowControl w:val="0"/>
              <w:jc w:val="center"/>
            </w:pPr>
            <w:r w:rsidRPr="00AB66CA">
              <w:t>80 055</w:t>
            </w:r>
          </w:p>
        </w:tc>
        <w:tc>
          <w:tcPr>
            <w:tcW w:w="1112" w:type="dxa"/>
            <w:shd w:val="clear" w:color="auto" w:fill="auto"/>
            <w:vAlign w:val="center"/>
          </w:tcPr>
          <w:p w:rsidR="009E1A0E" w:rsidRPr="00AB66CA" w:rsidRDefault="009E1A0E" w:rsidP="00AB66CA">
            <w:pPr>
              <w:widowControl w:val="0"/>
              <w:jc w:val="center"/>
            </w:pPr>
            <w:r w:rsidRPr="00AB66CA">
              <w:t>62</w:t>
            </w:r>
          </w:p>
        </w:tc>
        <w:tc>
          <w:tcPr>
            <w:tcW w:w="1127" w:type="dxa"/>
            <w:shd w:val="clear" w:color="auto" w:fill="auto"/>
            <w:vAlign w:val="center"/>
          </w:tcPr>
          <w:p w:rsidR="009E1A0E" w:rsidRPr="00AB66CA" w:rsidRDefault="009E1A0E" w:rsidP="00AB66CA">
            <w:pPr>
              <w:widowControl w:val="0"/>
              <w:jc w:val="center"/>
            </w:pPr>
            <w:r w:rsidRPr="00AB66CA">
              <w:t>91</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стоимость проданных материалов по учетным ценам;</w:t>
            </w:r>
          </w:p>
        </w:tc>
        <w:tc>
          <w:tcPr>
            <w:tcW w:w="1418" w:type="dxa"/>
            <w:shd w:val="clear" w:color="auto" w:fill="auto"/>
            <w:vAlign w:val="center"/>
          </w:tcPr>
          <w:p w:rsidR="009E1A0E" w:rsidRPr="00AB66CA" w:rsidRDefault="009E1A0E" w:rsidP="00AB66CA">
            <w:pPr>
              <w:widowControl w:val="0"/>
              <w:jc w:val="center"/>
            </w:pPr>
            <w:r w:rsidRPr="00AB66CA">
              <w:t>58 900</w:t>
            </w:r>
          </w:p>
        </w:tc>
        <w:tc>
          <w:tcPr>
            <w:tcW w:w="1112" w:type="dxa"/>
            <w:shd w:val="clear" w:color="auto" w:fill="auto"/>
            <w:vAlign w:val="center"/>
          </w:tcPr>
          <w:p w:rsidR="009E1A0E" w:rsidRPr="00AB66CA" w:rsidRDefault="009E1A0E" w:rsidP="00AB66CA">
            <w:pPr>
              <w:widowControl w:val="0"/>
              <w:jc w:val="center"/>
            </w:pPr>
            <w:r w:rsidRPr="00AB66CA">
              <w:t>91</w:t>
            </w:r>
          </w:p>
        </w:tc>
        <w:tc>
          <w:tcPr>
            <w:tcW w:w="1127" w:type="dxa"/>
            <w:shd w:val="clear" w:color="auto" w:fill="auto"/>
            <w:vAlign w:val="center"/>
          </w:tcPr>
          <w:p w:rsidR="009E1A0E" w:rsidRPr="00AB66CA" w:rsidRDefault="009E1A0E" w:rsidP="00AB66CA">
            <w:pPr>
              <w:widowControl w:val="0"/>
              <w:jc w:val="center"/>
            </w:pPr>
            <w:r w:rsidRPr="00AB66CA">
              <w:t>10</w:t>
            </w:r>
          </w:p>
        </w:tc>
      </w:tr>
      <w:tr w:rsidR="009E1A0E" w:rsidRPr="00AB66CA" w:rsidTr="007D6123">
        <w:trPr>
          <w:trHeight w:val="49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отклонения фактической себестоимости от учетной цены (сумму определить по Приложению 3);</w:t>
            </w:r>
          </w:p>
        </w:tc>
        <w:tc>
          <w:tcPr>
            <w:tcW w:w="1418" w:type="dxa"/>
            <w:shd w:val="clear" w:color="auto" w:fill="auto"/>
            <w:vAlign w:val="center"/>
          </w:tcPr>
          <w:p w:rsidR="009E1A0E" w:rsidRPr="00AB66CA" w:rsidRDefault="009E1A0E" w:rsidP="00AB66CA">
            <w:pPr>
              <w:widowControl w:val="0"/>
              <w:jc w:val="center"/>
              <w:rPr>
                <w:bCs/>
              </w:rPr>
            </w:pPr>
            <w:r w:rsidRPr="00AB66CA">
              <w:rPr>
                <w:bCs/>
              </w:rPr>
              <w:t>7 068</w:t>
            </w:r>
          </w:p>
        </w:tc>
        <w:tc>
          <w:tcPr>
            <w:tcW w:w="1112" w:type="dxa"/>
            <w:shd w:val="clear" w:color="auto" w:fill="auto"/>
            <w:vAlign w:val="center"/>
          </w:tcPr>
          <w:p w:rsidR="009E1A0E" w:rsidRPr="00AB66CA" w:rsidRDefault="009E1A0E" w:rsidP="00AB66CA">
            <w:pPr>
              <w:widowControl w:val="0"/>
              <w:jc w:val="center"/>
            </w:pPr>
            <w:r w:rsidRPr="00AB66CA">
              <w:t>91</w:t>
            </w:r>
          </w:p>
        </w:tc>
        <w:tc>
          <w:tcPr>
            <w:tcW w:w="1127" w:type="dxa"/>
            <w:shd w:val="clear" w:color="auto" w:fill="auto"/>
            <w:vAlign w:val="center"/>
          </w:tcPr>
          <w:p w:rsidR="009E1A0E" w:rsidRPr="00AB66CA" w:rsidRDefault="009E1A0E" w:rsidP="00AB66CA">
            <w:pPr>
              <w:widowControl w:val="0"/>
              <w:jc w:val="center"/>
            </w:pPr>
            <w:r w:rsidRPr="00AB66CA">
              <w:t>16</w:t>
            </w:r>
          </w:p>
        </w:tc>
      </w:tr>
      <w:tr w:rsidR="009E1A0E" w:rsidRPr="00AB66CA" w:rsidTr="007D6123">
        <w:trPr>
          <w:trHeight w:val="255"/>
        </w:trPr>
        <w:tc>
          <w:tcPr>
            <w:tcW w:w="569" w:type="dxa"/>
            <w:shd w:val="clear" w:color="auto" w:fill="auto"/>
            <w:vAlign w:val="center"/>
          </w:tcPr>
          <w:p w:rsidR="009E1A0E" w:rsidRPr="00AB66CA" w:rsidRDefault="009E1A0E" w:rsidP="00AB66CA">
            <w:pPr>
              <w:widowControl w:val="0"/>
              <w:jc w:val="center"/>
            </w:pPr>
            <w:r w:rsidRPr="00AB66CA">
              <w:t>35</w:t>
            </w:r>
          </w:p>
        </w:tc>
        <w:tc>
          <w:tcPr>
            <w:tcW w:w="5542" w:type="dxa"/>
            <w:shd w:val="clear" w:color="auto" w:fill="auto"/>
            <w:vAlign w:val="center"/>
          </w:tcPr>
          <w:p w:rsidR="009E1A0E" w:rsidRPr="00AB66CA" w:rsidRDefault="009E1A0E" w:rsidP="00AB66CA">
            <w:pPr>
              <w:widowControl w:val="0"/>
            </w:pPr>
            <w:r w:rsidRPr="00AB66CA">
              <w:t>Начислен НДС по проданным материалам</w:t>
            </w:r>
          </w:p>
        </w:tc>
        <w:tc>
          <w:tcPr>
            <w:tcW w:w="1418" w:type="dxa"/>
            <w:shd w:val="clear" w:color="auto" w:fill="auto"/>
            <w:vAlign w:val="center"/>
          </w:tcPr>
          <w:p w:rsidR="009E1A0E" w:rsidRPr="00AB66CA" w:rsidRDefault="009E1A0E" w:rsidP="00AB66CA">
            <w:pPr>
              <w:widowControl w:val="0"/>
              <w:jc w:val="center"/>
            </w:pPr>
            <w:r w:rsidRPr="00AB66CA">
              <w:t>12 212</w:t>
            </w:r>
          </w:p>
        </w:tc>
        <w:tc>
          <w:tcPr>
            <w:tcW w:w="1112" w:type="dxa"/>
            <w:shd w:val="clear" w:color="auto" w:fill="auto"/>
            <w:vAlign w:val="center"/>
          </w:tcPr>
          <w:p w:rsidR="009E1A0E" w:rsidRPr="00AB66CA" w:rsidRDefault="009E1A0E" w:rsidP="00AB66CA">
            <w:pPr>
              <w:widowControl w:val="0"/>
              <w:jc w:val="center"/>
            </w:pPr>
            <w:r w:rsidRPr="00AB66CA">
              <w:t>91</w:t>
            </w:r>
          </w:p>
        </w:tc>
        <w:tc>
          <w:tcPr>
            <w:tcW w:w="1127" w:type="dxa"/>
            <w:shd w:val="clear" w:color="auto" w:fill="auto"/>
            <w:vAlign w:val="center"/>
          </w:tcPr>
          <w:p w:rsidR="009E1A0E" w:rsidRPr="00AB66CA" w:rsidRDefault="009E1A0E" w:rsidP="00AB66CA">
            <w:pPr>
              <w:widowControl w:val="0"/>
              <w:jc w:val="center"/>
            </w:pPr>
            <w:r w:rsidRPr="00AB66CA">
              <w:t>68</w:t>
            </w:r>
          </w:p>
        </w:tc>
      </w:tr>
      <w:tr w:rsidR="009E1A0E" w:rsidRPr="00AB66CA" w:rsidTr="007D6123">
        <w:trPr>
          <w:trHeight w:val="255"/>
        </w:trPr>
        <w:tc>
          <w:tcPr>
            <w:tcW w:w="569" w:type="dxa"/>
            <w:shd w:val="clear" w:color="auto" w:fill="auto"/>
            <w:vAlign w:val="center"/>
          </w:tcPr>
          <w:p w:rsidR="009E1A0E" w:rsidRPr="00AB66CA" w:rsidRDefault="009E1A0E" w:rsidP="00AB66CA">
            <w:pPr>
              <w:widowControl w:val="0"/>
              <w:jc w:val="center"/>
            </w:pPr>
            <w:r w:rsidRPr="00AB66CA">
              <w:t>36</w:t>
            </w:r>
          </w:p>
        </w:tc>
        <w:tc>
          <w:tcPr>
            <w:tcW w:w="5542" w:type="dxa"/>
            <w:shd w:val="clear" w:color="auto" w:fill="auto"/>
            <w:vAlign w:val="center"/>
          </w:tcPr>
          <w:p w:rsidR="009E1A0E" w:rsidRPr="00AB66CA" w:rsidRDefault="009E1A0E" w:rsidP="00AB66CA">
            <w:pPr>
              <w:widowControl w:val="0"/>
            </w:pPr>
            <w:r w:rsidRPr="00AB66CA">
              <w:t xml:space="preserve">Поступили на расчетный счет суммы за проданные </w:t>
            </w:r>
            <w:r w:rsidRPr="00AB66CA">
              <w:lastRenderedPageBreak/>
              <w:t>материалы</w:t>
            </w:r>
          </w:p>
        </w:tc>
        <w:tc>
          <w:tcPr>
            <w:tcW w:w="1418" w:type="dxa"/>
            <w:shd w:val="clear" w:color="auto" w:fill="auto"/>
            <w:vAlign w:val="center"/>
          </w:tcPr>
          <w:p w:rsidR="009E1A0E" w:rsidRPr="00AB66CA" w:rsidRDefault="009E1A0E" w:rsidP="00AB66CA">
            <w:pPr>
              <w:widowControl w:val="0"/>
              <w:jc w:val="center"/>
            </w:pPr>
            <w:r w:rsidRPr="00AB66CA">
              <w:lastRenderedPageBreak/>
              <w:t>80 055</w:t>
            </w:r>
          </w:p>
        </w:tc>
        <w:tc>
          <w:tcPr>
            <w:tcW w:w="1112" w:type="dxa"/>
            <w:shd w:val="clear" w:color="auto" w:fill="auto"/>
            <w:vAlign w:val="center"/>
          </w:tcPr>
          <w:p w:rsidR="009E1A0E" w:rsidRPr="00AB66CA" w:rsidRDefault="009E1A0E" w:rsidP="00AB66CA">
            <w:pPr>
              <w:widowControl w:val="0"/>
              <w:jc w:val="center"/>
            </w:pPr>
            <w:r w:rsidRPr="00AB66CA">
              <w:t>51</w:t>
            </w:r>
          </w:p>
        </w:tc>
        <w:tc>
          <w:tcPr>
            <w:tcW w:w="1127" w:type="dxa"/>
            <w:shd w:val="clear" w:color="auto" w:fill="auto"/>
            <w:vAlign w:val="center"/>
          </w:tcPr>
          <w:p w:rsidR="009E1A0E" w:rsidRPr="00AB66CA" w:rsidRDefault="009E1A0E" w:rsidP="00AB66CA">
            <w:pPr>
              <w:widowControl w:val="0"/>
              <w:jc w:val="center"/>
            </w:pPr>
            <w:r w:rsidRPr="00AB66CA">
              <w:t>62</w:t>
            </w:r>
          </w:p>
        </w:tc>
      </w:tr>
      <w:tr w:rsidR="009E1A0E" w:rsidRPr="00AB66CA" w:rsidTr="007D6123">
        <w:trPr>
          <w:trHeight w:val="278"/>
        </w:trPr>
        <w:tc>
          <w:tcPr>
            <w:tcW w:w="569" w:type="dxa"/>
            <w:shd w:val="clear" w:color="auto" w:fill="auto"/>
            <w:vAlign w:val="center"/>
          </w:tcPr>
          <w:p w:rsidR="009E1A0E" w:rsidRPr="00AB66CA" w:rsidRDefault="009E1A0E" w:rsidP="00AB66CA">
            <w:pPr>
              <w:widowControl w:val="0"/>
              <w:jc w:val="center"/>
            </w:pPr>
            <w:r w:rsidRPr="00AB66CA">
              <w:lastRenderedPageBreak/>
              <w:t>37</w:t>
            </w:r>
          </w:p>
        </w:tc>
        <w:tc>
          <w:tcPr>
            <w:tcW w:w="5542" w:type="dxa"/>
            <w:shd w:val="clear" w:color="auto" w:fill="auto"/>
            <w:vAlign w:val="center"/>
          </w:tcPr>
          <w:p w:rsidR="009E1A0E" w:rsidRPr="00AB66CA" w:rsidRDefault="009E1A0E" w:rsidP="00AB66CA">
            <w:pPr>
              <w:widowControl w:val="0"/>
            </w:pPr>
            <w:r w:rsidRPr="00AB66CA">
              <w:t>Отражено образование резерва под снижение стоимости материальных ценностей</w:t>
            </w:r>
          </w:p>
        </w:tc>
        <w:tc>
          <w:tcPr>
            <w:tcW w:w="1418" w:type="dxa"/>
            <w:shd w:val="clear" w:color="auto" w:fill="auto"/>
            <w:vAlign w:val="center"/>
          </w:tcPr>
          <w:p w:rsidR="009E1A0E" w:rsidRPr="00AB66CA" w:rsidRDefault="009E1A0E" w:rsidP="00AB66CA">
            <w:pPr>
              <w:widowControl w:val="0"/>
              <w:jc w:val="center"/>
            </w:pPr>
            <w:r w:rsidRPr="00AB66CA">
              <w:t>5 980</w:t>
            </w:r>
          </w:p>
        </w:tc>
        <w:tc>
          <w:tcPr>
            <w:tcW w:w="1112" w:type="dxa"/>
            <w:shd w:val="clear" w:color="auto" w:fill="auto"/>
            <w:vAlign w:val="center"/>
          </w:tcPr>
          <w:p w:rsidR="009E1A0E" w:rsidRPr="00AB66CA" w:rsidRDefault="009E1A0E" w:rsidP="00AB66CA">
            <w:pPr>
              <w:widowControl w:val="0"/>
              <w:jc w:val="center"/>
            </w:pPr>
            <w:r w:rsidRPr="00AB66CA">
              <w:t>91</w:t>
            </w:r>
          </w:p>
        </w:tc>
        <w:tc>
          <w:tcPr>
            <w:tcW w:w="1127" w:type="dxa"/>
            <w:shd w:val="clear" w:color="auto" w:fill="auto"/>
            <w:vAlign w:val="center"/>
          </w:tcPr>
          <w:p w:rsidR="009E1A0E" w:rsidRPr="00AB66CA" w:rsidRDefault="009E1A0E" w:rsidP="00AB66CA">
            <w:pPr>
              <w:widowControl w:val="0"/>
              <w:jc w:val="center"/>
            </w:pPr>
            <w:r w:rsidRPr="00AB66CA">
              <w:t>14</w:t>
            </w:r>
          </w:p>
        </w:tc>
      </w:tr>
      <w:tr w:rsidR="009E1A0E" w:rsidRPr="00AB66CA" w:rsidTr="007D6123">
        <w:trPr>
          <w:trHeight w:val="240"/>
        </w:trPr>
        <w:tc>
          <w:tcPr>
            <w:tcW w:w="569" w:type="dxa"/>
            <w:vMerge w:val="restart"/>
            <w:shd w:val="clear" w:color="auto" w:fill="auto"/>
            <w:vAlign w:val="center"/>
          </w:tcPr>
          <w:p w:rsidR="009E1A0E" w:rsidRPr="00AB66CA" w:rsidRDefault="009E1A0E" w:rsidP="00AB66CA">
            <w:pPr>
              <w:widowControl w:val="0"/>
              <w:jc w:val="center"/>
            </w:pPr>
            <w:r w:rsidRPr="00AB66CA">
              <w:t>38</w:t>
            </w:r>
          </w:p>
        </w:tc>
        <w:tc>
          <w:tcPr>
            <w:tcW w:w="5542" w:type="dxa"/>
            <w:shd w:val="clear" w:color="auto" w:fill="auto"/>
            <w:vAlign w:val="center"/>
          </w:tcPr>
          <w:p w:rsidR="009E1A0E" w:rsidRPr="00AB66CA" w:rsidRDefault="009E1A0E" w:rsidP="00AB66CA">
            <w:pPr>
              <w:widowControl w:val="0"/>
            </w:pPr>
            <w:r w:rsidRPr="00AB66CA">
              <w:t>Начислены суммы заработной платы персоналу в оплату труда:</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рабочим основного производства, занятым изготовлением продукции;</w:t>
            </w:r>
          </w:p>
        </w:tc>
        <w:tc>
          <w:tcPr>
            <w:tcW w:w="1418" w:type="dxa"/>
            <w:shd w:val="clear" w:color="auto" w:fill="auto"/>
            <w:vAlign w:val="center"/>
          </w:tcPr>
          <w:p w:rsidR="009E1A0E" w:rsidRPr="00AB66CA" w:rsidRDefault="009E1A0E" w:rsidP="00AB66CA">
            <w:pPr>
              <w:widowControl w:val="0"/>
              <w:jc w:val="center"/>
            </w:pPr>
            <w:r w:rsidRPr="00AB66CA">
              <w:t>493 200</w:t>
            </w:r>
          </w:p>
        </w:tc>
        <w:tc>
          <w:tcPr>
            <w:tcW w:w="1112" w:type="dxa"/>
            <w:shd w:val="clear" w:color="auto" w:fill="auto"/>
            <w:vAlign w:val="center"/>
          </w:tcPr>
          <w:p w:rsidR="009E1A0E" w:rsidRPr="00AB66CA" w:rsidRDefault="009E1A0E" w:rsidP="00AB66CA">
            <w:pPr>
              <w:widowControl w:val="0"/>
              <w:jc w:val="center"/>
            </w:pPr>
            <w:r w:rsidRPr="00AB66CA">
              <w:t>20</w:t>
            </w:r>
          </w:p>
        </w:tc>
        <w:tc>
          <w:tcPr>
            <w:tcW w:w="1127" w:type="dxa"/>
            <w:shd w:val="clear" w:color="auto" w:fill="auto"/>
            <w:vAlign w:val="center"/>
          </w:tcPr>
          <w:p w:rsidR="009E1A0E" w:rsidRPr="00AB66CA" w:rsidRDefault="009E1A0E" w:rsidP="00AB66CA">
            <w:pPr>
              <w:widowControl w:val="0"/>
              <w:jc w:val="center"/>
            </w:pPr>
            <w:r w:rsidRPr="00AB66CA">
              <w:t>70</w:t>
            </w:r>
          </w:p>
        </w:tc>
      </w:tr>
      <w:tr w:rsidR="009E1A0E" w:rsidRPr="00AB66CA" w:rsidTr="007D6123">
        <w:trPr>
          <w:trHeight w:val="48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производственным рабочим, занятым в подразделениях вспомогательных производств;</w:t>
            </w:r>
          </w:p>
        </w:tc>
        <w:tc>
          <w:tcPr>
            <w:tcW w:w="1418" w:type="dxa"/>
            <w:shd w:val="clear" w:color="auto" w:fill="auto"/>
            <w:vAlign w:val="center"/>
          </w:tcPr>
          <w:p w:rsidR="009E1A0E" w:rsidRPr="00AB66CA" w:rsidRDefault="009E1A0E" w:rsidP="00AB66CA">
            <w:pPr>
              <w:widowControl w:val="0"/>
              <w:jc w:val="center"/>
            </w:pPr>
            <w:r w:rsidRPr="00AB66CA">
              <w:t>179 200</w:t>
            </w:r>
          </w:p>
        </w:tc>
        <w:tc>
          <w:tcPr>
            <w:tcW w:w="1112" w:type="dxa"/>
            <w:shd w:val="clear" w:color="auto" w:fill="auto"/>
            <w:vAlign w:val="center"/>
          </w:tcPr>
          <w:p w:rsidR="009E1A0E" w:rsidRPr="00AB66CA" w:rsidRDefault="009E1A0E" w:rsidP="00AB66CA">
            <w:pPr>
              <w:widowControl w:val="0"/>
              <w:jc w:val="center"/>
            </w:pPr>
            <w:r w:rsidRPr="00AB66CA">
              <w:t>23</w:t>
            </w:r>
          </w:p>
        </w:tc>
        <w:tc>
          <w:tcPr>
            <w:tcW w:w="1127" w:type="dxa"/>
            <w:shd w:val="clear" w:color="auto" w:fill="auto"/>
            <w:vAlign w:val="center"/>
          </w:tcPr>
          <w:p w:rsidR="009E1A0E" w:rsidRPr="00AB66CA" w:rsidRDefault="009E1A0E" w:rsidP="00AB66CA">
            <w:pPr>
              <w:widowControl w:val="0"/>
              <w:jc w:val="center"/>
            </w:pPr>
            <w:r w:rsidRPr="00AB66CA">
              <w:t>70</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персоналу, включенному в сферу обслуживания производства;</w:t>
            </w:r>
          </w:p>
        </w:tc>
        <w:tc>
          <w:tcPr>
            <w:tcW w:w="1418" w:type="dxa"/>
            <w:shd w:val="clear" w:color="auto" w:fill="auto"/>
            <w:vAlign w:val="center"/>
          </w:tcPr>
          <w:p w:rsidR="009E1A0E" w:rsidRPr="00AB66CA" w:rsidRDefault="009E1A0E" w:rsidP="00AB66CA">
            <w:pPr>
              <w:widowControl w:val="0"/>
              <w:jc w:val="center"/>
            </w:pPr>
            <w:r w:rsidRPr="00AB66CA">
              <w:t>283 700</w:t>
            </w:r>
          </w:p>
        </w:tc>
        <w:tc>
          <w:tcPr>
            <w:tcW w:w="1112" w:type="dxa"/>
            <w:shd w:val="clear" w:color="auto" w:fill="auto"/>
            <w:vAlign w:val="center"/>
          </w:tcPr>
          <w:p w:rsidR="009E1A0E" w:rsidRPr="00AB66CA" w:rsidRDefault="009E1A0E" w:rsidP="00AB66CA">
            <w:pPr>
              <w:widowControl w:val="0"/>
              <w:jc w:val="center"/>
            </w:pPr>
            <w:r w:rsidRPr="00AB66CA">
              <w:t>25</w:t>
            </w:r>
          </w:p>
        </w:tc>
        <w:tc>
          <w:tcPr>
            <w:tcW w:w="1127" w:type="dxa"/>
            <w:shd w:val="clear" w:color="auto" w:fill="auto"/>
            <w:vAlign w:val="center"/>
          </w:tcPr>
          <w:p w:rsidR="009E1A0E" w:rsidRPr="00AB66CA" w:rsidRDefault="009E1A0E" w:rsidP="00AB66CA">
            <w:pPr>
              <w:widowControl w:val="0"/>
              <w:jc w:val="center"/>
            </w:pPr>
            <w:r w:rsidRPr="00AB66CA">
              <w:t>70</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работникам административно-хозяйственных подразделений;</w:t>
            </w:r>
          </w:p>
        </w:tc>
        <w:tc>
          <w:tcPr>
            <w:tcW w:w="1418" w:type="dxa"/>
            <w:shd w:val="clear" w:color="auto" w:fill="auto"/>
            <w:vAlign w:val="center"/>
          </w:tcPr>
          <w:p w:rsidR="009E1A0E" w:rsidRPr="00AB66CA" w:rsidRDefault="009E1A0E" w:rsidP="00AB66CA">
            <w:pPr>
              <w:widowControl w:val="0"/>
              <w:jc w:val="center"/>
            </w:pPr>
            <w:r w:rsidRPr="00AB66CA">
              <w:t>173 200</w:t>
            </w:r>
          </w:p>
        </w:tc>
        <w:tc>
          <w:tcPr>
            <w:tcW w:w="1112" w:type="dxa"/>
            <w:shd w:val="clear" w:color="auto" w:fill="auto"/>
            <w:vAlign w:val="center"/>
          </w:tcPr>
          <w:p w:rsidR="009E1A0E" w:rsidRPr="00AB66CA" w:rsidRDefault="009E1A0E" w:rsidP="00AB66CA">
            <w:pPr>
              <w:widowControl w:val="0"/>
              <w:jc w:val="center"/>
            </w:pPr>
            <w:r w:rsidRPr="00AB66CA">
              <w:t>26</w:t>
            </w:r>
          </w:p>
        </w:tc>
        <w:tc>
          <w:tcPr>
            <w:tcW w:w="1127" w:type="dxa"/>
            <w:shd w:val="clear" w:color="auto" w:fill="auto"/>
            <w:vAlign w:val="center"/>
          </w:tcPr>
          <w:p w:rsidR="009E1A0E" w:rsidRPr="00AB66CA" w:rsidRDefault="009E1A0E" w:rsidP="00AB66CA">
            <w:pPr>
              <w:widowControl w:val="0"/>
              <w:jc w:val="center"/>
            </w:pPr>
            <w:r w:rsidRPr="00AB66CA">
              <w:t>70</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сотрудникам, обслуживающим процесс сбыта продукции;</w:t>
            </w:r>
          </w:p>
        </w:tc>
        <w:tc>
          <w:tcPr>
            <w:tcW w:w="1418" w:type="dxa"/>
            <w:shd w:val="clear" w:color="auto" w:fill="auto"/>
            <w:vAlign w:val="center"/>
          </w:tcPr>
          <w:p w:rsidR="009E1A0E" w:rsidRPr="00AB66CA" w:rsidRDefault="009E1A0E" w:rsidP="00AB66CA">
            <w:pPr>
              <w:widowControl w:val="0"/>
              <w:jc w:val="center"/>
            </w:pPr>
            <w:r w:rsidRPr="00AB66CA">
              <w:t>79 300</w:t>
            </w:r>
          </w:p>
        </w:tc>
        <w:tc>
          <w:tcPr>
            <w:tcW w:w="1112" w:type="dxa"/>
            <w:shd w:val="clear" w:color="auto" w:fill="auto"/>
            <w:vAlign w:val="center"/>
          </w:tcPr>
          <w:p w:rsidR="009E1A0E" w:rsidRPr="00AB66CA" w:rsidRDefault="009E1A0E" w:rsidP="00AB66CA">
            <w:pPr>
              <w:widowControl w:val="0"/>
              <w:jc w:val="center"/>
            </w:pPr>
            <w:r w:rsidRPr="00AB66CA">
              <w:t>44</w:t>
            </w:r>
          </w:p>
        </w:tc>
        <w:tc>
          <w:tcPr>
            <w:tcW w:w="1127" w:type="dxa"/>
            <w:shd w:val="clear" w:color="auto" w:fill="auto"/>
            <w:vAlign w:val="center"/>
          </w:tcPr>
          <w:p w:rsidR="009E1A0E" w:rsidRPr="00AB66CA" w:rsidRDefault="009E1A0E" w:rsidP="00AB66CA">
            <w:pPr>
              <w:widowControl w:val="0"/>
              <w:jc w:val="center"/>
            </w:pPr>
            <w:r w:rsidRPr="00AB66CA">
              <w:t>70</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пособия по социальному страхованию и обеспечению</w:t>
            </w:r>
          </w:p>
        </w:tc>
        <w:tc>
          <w:tcPr>
            <w:tcW w:w="1418" w:type="dxa"/>
            <w:shd w:val="clear" w:color="auto" w:fill="auto"/>
            <w:vAlign w:val="center"/>
          </w:tcPr>
          <w:p w:rsidR="009E1A0E" w:rsidRPr="00AB66CA" w:rsidRDefault="009E1A0E" w:rsidP="00AB66CA">
            <w:pPr>
              <w:widowControl w:val="0"/>
              <w:jc w:val="center"/>
            </w:pPr>
            <w:r w:rsidRPr="00AB66CA">
              <w:t>26 560</w:t>
            </w:r>
          </w:p>
        </w:tc>
        <w:tc>
          <w:tcPr>
            <w:tcW w:w="1112" w:type="dxa"/>
            <w:shd w:val="clear" w:color="auto" w:fill="auto"/>
            <w:vAlign w:val="center"/>
          </w:tcPr>
          <w:p w:rsidR="009E1A0E" w:rsidRPr="00AB66CA" w:rsidRDefault="009E1A0E" w:rsidP="00AB66CA">
            <w:pPr>
              <w:widowControl w:val="0"/>
              <w:jc w:val="center"/>
            </w:pPr>
            <w:r w:rsidRPr="00AB66CA">
              <w:t>69</w:t>
            </w:r>
          </w:p>
        </w:tc>
        <w:tc>
          <w:tcPr>
            <w:tcW w:w="1127" w:type="dxa"/>
            <w:shd w:val="clear" w:color="auto" w:fill="auto"/>
            <w:vAlign w:val="center"/>
          </w:tcPr>
          <w:p w:rsidR="009E1A0E" w:rsidRPr="00AB66CA" w:rsidRDefault="009E1A0E" w:rsidP="00AB66CA">
            <w:pPr>
              <w:widowControl w:val="0"/>
              <w:jc w:val="center"/>
            </w:pPr>
            <w:r w:rsidRPr="00AB66CA">
              <w:t>70</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1 235 160</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85"/>
        </w:trPr>
        <w:tc>
          <w:tcPr>
            <w:tcW w:w="569" w:type="dxa"/>
            <w:vMerge w:val="restart"/>
            <w:shd w:val="clear" w:color="auto" w:fill="auto"/>
            <w:vAlign w:val="center"/>
          </w:tcPr>
          <w:p w:rsidR="009E1A0E" w:rsidRPr="00AB66CA" w:rsidRDefault="009E1A0E" w:rsidP="00AB66CA">
            <w:pPr>
              <w:widowControl w:val="0"/>
              <w:jc w:val="center"/>
            </w:pPr>
            <w:r w:rsidRPr="00AB66CA">
              <w:t>39</w:t>
            </w:r>
          </w:p>
        </w:tc>
        <w:tc>
          <w:tcPr>
            <w:tcW w:w="5542" w:type="dxa"/>
            <w:shd w:val="clear" w:color="auto" w:fill="auto"/>
            <w:vAlign w:val="center"/>
          </w:tcPr>
          <w:p w:rsidR="009E1A0E" w:rsidRPr="00AB66CA" w:rsidRDefault="009E1A0E" w:rsidP="00AB66CA">
            <w:pPr>
              <w:widowControl w:val="0"/>
            </w:pPr>
            <w:r w:rsidRPr="00AB66CA">
              <w:t>Произведены удержания из зарплаты персонала:</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налог на доходы физических лиц;</w:t>
            </w:r>
          </w:p>
        </w:tc>
        <w:tc>
          <w:tcPr>
            <w:tcW w:w="1418" w:type="dxa"/>
            <w:shd w:val="clear" w:color="auto" w:fill="auto"/>
            <w:vAlign w:val="center"/>
          </w:tcPr>
          <w:p w:rsidR="009E1A0E" w:rsidRPr="00AB66CA" w:rsidRDefault="009E1A0E" w:rsidP="00AB66CA">
            <w:pPr>
              <w:widowControl w:val="0"/>
              <w:jc w:val="center"/>
            </w:pPr>
            <w:r w:rsidRPr="00AB66CA">
              <w:t>106 730</w:t>
            </w:r>
          </w:p>
        </w:tc>
        <w:tc>
          <w:tcPr>
            <w:tcW w:w="1112" w:type="dxa"/>
            <w:shd w:val="clear" w:color="auto" w:fill="auto"/>
            <w:vAlign w:val="center"/>
          </w:tcPr>
          <w:p w:rsidR="009E1A0E" w:rsidRPr="00AB66CA" w:rsidRDefault="009E1A0E" w:rsidP="00AB66CA">
            <w:pPr>
              <w:widowControl w:val="0"/>
              <w:jc w:val="center"/>
            </w:pPr>
            <w:r w:rsidRPr="00AB66CA">
              <w:t>70</w:t>
            </w:r>
          </w:p>
        </w:tc>
        <w:tc>
          <w:tcPr>
            <w:tcW w:w="1127" w:type="dxa"/>
            <w:shd w:val="clear" w:color="auto" w:fill="auto"/>
            <w:vAlign w:val="center"/>
          </w:tcPr>
          <w:p w:rsidR="009E1A0E" w:rsidRPr="00AB66CA" w:rsidRDefault="009E1A0E" w:rsidP="00AB66CA">
            <w:pPr>
              <w:widowControl w:val="0"/>
              <w:jc w:val="center"/>
            </w:pPr>
            <w:r w:rsidRPr="00AB66CA">
              <w:t>68</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налог на дивиденды, начисленные за истекший отчетный год;</w:t>
            </w:r>
          </w:p>
        </w:tc>
        <w:tc>
          <w:tcPr>
            <w:tcW w:w="1418" w:type="dxa"/>
            <w:shd w:val="clear" w:color="auto" w:fill="auto"/>
            <w:vAlign w:val="center"/>
          </w:tcPr>
          <w:p w:rsidR="009E1A0E" w:rsidRPr="00AB66CA" w:rsidRDefault="009E1A0E" w:rsidP="00AB66CA">
            <w:pPr>
              <w:widowControl w:val="0"/>
              <w:jc w:val="center"/>
            </w:pPr>
            <w:r w:rsidRPr="00AB66CA">
              <w:t>120 000</w:t>
            </w:r>
          </w:p>
        </w:tc>
        <w:tc>
          <w:tcPr>
            <w:tcW w:w="1112" w:type="dxa"/>
            <w:shd w:val="clear" w:color="auto" w:fill="auto"/>
            <w:vAlign w:val="center"/>
          </w:tcPr>
          <w:p w:rsidR="009E1A0E" w:rsidRPr="00AB66CA" w:rsidRDefault="009E1A0E" w:rsidP="00AB66CA">
            <w:pPr>
              <w:widowControl w:val="0"/>
              <w:jc w:val="center"/>
            </w:pPr>
            <w:r w:rsidRPr="00AB66CA">
              <w:t>70</w:t>
            </w:r>
          </w:p>
        </w:tc>
        <w:tc>
          <w:tcPr>
            <w:tcW w:w="1127" w:type="dxa"/>
            <w:shd w:val="clear" w:color="auto" w:fill="auto"/>
            <w:vAlign w:val="center"/>
          </w:tcPr>
          <w:p w:rsidR="009E1A0E" w:rsidRPr="00AB66CA" w:rsidRDefault="009E1A0E" w:rsidP="00AB66CA">
            <w:pPr>
              <w:widowControl w:val="0"/>
              <w:jc w:val="center"/>
            </w:pPr>
            <w:r w:rsidRPr="00AB66CA">
              <w:t>68</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по исполнительным документам;</w:t>
            </w:r>
          </w:p>
        </w:tc>
        <w:tc>
          <w:tcPr>
            <w:tcW w:w="1418" w:type="dxa"/>
            <w:shd w:val="clear" w:color="auto" w:fill="auto"/>
            <w:vAlign w:val="center"/>
          </w:tcPr>
          <w:p w:rsidR="009E1A0E" w:rsidRPr="00AB66CA" w:rsidRDefault="009E1A0E" w:rsidP="00AB66CA">
            <w:pPr>
              <w:widowControl w:val="0"/>
              <w:jc w:val="center"/>
            </w:pPr>
            <w:r w:rsidRPr="00AB66CA">
              <w:t>15 186</w:t>
            </w:r>
          </w:p>
        </w:tc>
        <w:tc>
          <w:tcPr>
            <w:tcW w:w="1112" w:type="dxa"/>
            <w:shd w:val="clear" w:color="auto" w:fill="auto"/>
            <w:vAlign w:val="center"/>
          </w:tcPr>
          <w:p w:rsidR="009E1A0E" w:rsidRPr="00AB66CA" w:rsidRDefault="009E1A0E" w:rsidP="00AB66CA">
            <w:pPr>
              <w:widowControl w:val="0"/>
              <w:jc w:val="center"/>
            </w:pPr>
            <w:r w:rsidRPr="00AB66CA">
              <w:t>70</w:t>
            </w:r>
          </w:p>
        </w:tc>
        <w:tc>
          <w:tcPr>
            <w:tcW w:w="1127" w:type="dxa"/>
            <w:shd w:val="clear" w:color="auto" w:fill="auto"/>
            <w:vAlign w:val="center"/>
          </w:tcPr>
          <w:p w:rsidR="009E1A0E" w:rsidRPr="00AB66CA" w:rsidRDefault="009E1A0E" w:rsidP="00AB66CA">
            <w:pPr>
              <w:widowControl w:val="0"/>
              <w:jc w:val="center"/>
            </w:pPr>
            <w:r w:rsidRPr="00AB66CA">
              <w:t>76.2</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в возмещение материального ущерба;</w:t>
            </w:r>
          </w:p>
        </w:tc>
        <w:tc>
          <w:tcPr>
            <w:tcW w:w="1418" w:type="dxa"/>
            <w:shd w:val="clear" w:color="auto" w:fill="auto"/>
            <w:vAlign w:val="center"/>
          </w:tcPr>
          <w:p w:rsidR="009E1A0E" w:rsidRPr="00AB66CA" w:rsidRDefault="009E1A0E" w:rsidP="00AB66CA">
            <w:pPr>
              <w:widowControl w:val="0"/>
              <w:jc w:val="center"/>
            </w:pPr>
            <w:r w:rsidRPr="00AB66CA">
              <w:t>1 400</w:t>
            </w:r>
          </w:p>
        </w:tc>
        <w:tc>
          <w:tcPr>
            <w:tcW w:w="1112" w:type="dxa"/>
            <w:shd w:val="clear" w:color="auto" w:fill="auto"/>
            <w:vAlign w:val="center"/>
          </w:tcPr>
          <w:p w:rsidR="009E1A0E" w:rsidRPr="00AB66CA" w:rsidRDefault="009E1A0E" w:rsidP="00AB66CA">
            <w:pPr>
              <w:widowControl w:val="0"/>
              <w:jc w:val="center"/>
            </w:pPr>
            <w:r w:rsidRPr="00AB66CA">
              <w:t>70</w:t>
            </w:r>
          </w:p>
        </w:tc>
        <w:tc>
          <w:tcPr>
            <w:tcW w:w="1127" w:type="dxa"/>
            <w:shd w:val="clear" w:color="auto" w:fill="auto"/>
            <w:vAlign w:val="center"/>
          </w:tcPr>
          <w:p w:rsidR="009E1A0E" w:rsidRPr="00AB66CA" w:rsidRDefault="009E1A0E" w:rsidP="00AB66CA">
            <w:pPr>
              <w:widowControl w:val="0"/>
              <w:jc w:val="center"/>
            </w:pPr>
            <w:r w:rsidRPr="00AB66CA">
              <w:t>73</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за окончательный брак</w:t>
            </w:r>
          </w:p>
        </w:tc>
        <w:tc>
          <w:tcPr>
            <w:tcW w:w="1418" w:type="dxa"/>
            <w:shd w:val="clear" w:color="auto" w:fill="auto"/>
            <w:vAlign w:val="center"/>
          </w:tcPr>
          <w:p w:rsidR="009E1A0E" w:rsidRPr="00AB66CA" w:rsidRDefault="009E1A0E" w:rsidP="00AB66CA">
            <w:pPr>
              <w:widowControl w:val="0"/>
              <w:jc w:val="center"/>
            </w:pPr>
            <w:r w:rsidRPr="00AB66CA">
              <w:t>1 971</w:t>
            </w:r>
          </w:p>
        </w:tc>
        <w:tc>
          <w:tcPr>
            <w:tcW w:w="1112" w:type="dxa"/>
            <w:shd w:val="clear" w:color="auto" w:fill="auto"/>
            <w:vAlign w:val="center"/>
          </w:tcPr>
          <w:p w:rsidR="009E1A0E" w:rsidRPr="00AB66CA" w:rsidRDefault="009E1A0E" w:rsidP="00AB66CA">
            <w:pPr>
              <w:widowControl w:val="0"/>
              <w:jc w:val="center"/>
            </w:pPr>
            <w:r w:rsidRPr="00AB66CA">
              <w:t>70</w:t>
            </w:r>
          </w:p>
        </w:tc>
        <w:tc>
          <w:tcPr>
            <w:tcW w:w="1127" w:type="dxa"/>
            <w:shd w:val="clear" w:color="auto" w:fill="auto"/>
            <w:vAlign w:val="center"/>
          </w:tcPr>
          <w:p w:rsidR="009E1A0E" w:rsidRPr="00AB66CA" w:rsidRDefault="009E1A0E" w:rsidP="00AB66CA">
            <w:pPr>
              <w:widowControl w:val="0"/>
              <w:jc w:val="center"/>
            </w:pPr>
            <w:r w:rsidRPr="00AB66CA">
              <w:t>73</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245 287</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480"/>
        </w:trPr>
        <w:tc>
          <w:tcPr>
            <w:tcW w:w="569" w:type="dxa"/>
            <w:vMerge w:val="restart"/>
            <w:shd w:val="clear" w:color="auto" w:fill="auto"/>
            <w:vAlign w:val="center"/>
          </w:tcPr>
          <w:p w:rsidR="009E1A0E" w:rsidRPr="00AB66CA" w:rsidRDefault="009E1A0E" w:rsidP="00AB66CA">
            <w:pPr>
              <w:widowControl w:val="0"/>
              <w:jc w:val="center"/>
            </w:pPr>
            <w:r w:rsidRPr="00AB66CA">
              <w:t>40</w:t>
            </w:r>
          </w:p>
        </w:tc>
        <w:tc>
          <w:tcPr>
            <w:tcW w:w="5542" w:type="dxa"/>
            <w:shd w:val="clear" w:color="auto" w:fill="auto"/>
            <w:vAlign w:val="center"/>
          </w:tcPr>
          <w:p w:rsidR="009E1A0E" w:rsidRPr="00AB66CA" w:rsidRDefault="009E1A0E" w:rsidP="00AB66CA">
            <w:pPr>
              <w:widowControl w:val="0"/>
            </w:pPr>
            <w:r w:rsidRPr="00AB66CA">
              <w:t>Отражена сумма отчислений на социальное страхование и обеспечение от сумм оплаты труда работников, занятых: (суммы определить)</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производством продукции (493200*35/100=172620);</w:t>
            </w:r>
          </w:p>
        </w:tc>
        <w:tc>
          <w:tcPr>
            <w:tcW w:w="1418" w:type="dxa"/>
            <w:shd w:val="clear" w:color="auto" w:fill="auto"/>
            <w:vAlign w:val="center"/>
          </w:tcPr>
          <w:p w:rsidR="009E1A0E" w:rsidRPr="00AB66CA" w:rsidRDefault="009E1A0E" w:rsidP="00AB66CA">
            <w:pPr>
              <w:widowControl w:val="0"/>
              <w:jc w:val="center"/>
              <w:rPr>
                <w:bCs/>
              </w:rPr>
            </w:pPr>
            <w:r w:rsidRPr="00AB66CA">
              <w:rPr>
                <w:bCs/>
              </w:rPr>
              <w:t>172620</w:t>
            </w:r>
          </w:p>
        </w:tc>
        <w:tc>
          <w:tcPr>
            <w:tcW w:w="1112" w:type="dxa"/>
            <w:shd w:val="clear" w:color="auto" w:fill="auto"/>
            <w:vAlign w:val="center"/>
          </w:tcPr>
          <w:p w:rsidR="009E1A0E" w:rsidRPr="00AB66CA" w:rsidRDefault="009E1A0E" w:rsidP="00AB66CA">
            <w:pPr>
              <w:widowControl w:val="0"/>
              <w:jc w:val="center"/>
            </w:pPr>
            <w:r w:rsidRPr="00AB66CA">
              <w:t>20</w:t>
            </w:r>
          </w:p>
        </w:tc>
        <w:tc>
          <w:tcPr>
            <w:tcW w:w="1127" w:type="dxa"/>
            <w:shd w:val="clear" w:color="auto" w:fill="auto"/>
            <w:vAlign w:val="center"/>
          </w:tcPr>
          <w:p w:rsidR="009E1A0E" w:rsidRPr="00AB66CA" w:rsidRDefault="009E1A0E" w:rsidP="00AB66CA">
            <w:pPr>
              <w:widowControl w:val="0"/>
              <w:jc w:val="center"/>
            </w:pPr>
            <w:r w:rsidRPr="00AB66CA">
              <w:t>69</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во вспомогательных производствах (179200*35/100=62720);</w:t>
            </w:r>
          </w:p>
        </w:tc>
        <w:tc>
          <w:tcPr>
            <w:tcW w:w="1418" w:type="dxa"/>
            <w:shd w:val="clear" w:color="auto" w:fill="auto"/>
            <w:vAlign w:val="center"/>
          </w:tcPr>
          <w:p w:rsidR="009E1A0E" w:rsidRPr="00AB66CA" w:rsidRDefault="009E1A0E" w:rsidP="00AB66CA">
            <w:pPr>
              <w:widowControl w:val="0"/>
              <w:jc w:val="center"/>
              <w:rPr>
                <w:bCs/>
              </w:rPr>
            </w:pPr>
            <w:r w:rsidRPr="00AB66CA">
              <w:rPr>
                <w:bCs/>
              </w:rPr>
              <w:t>62720</w:t>
            </w:r>
          </w:p>
        </w:tc>
        <w:tc>
          <w:tcPr>
            <w:tcW w:w="1112" w:type="dxa"/>
            <w:shd w:val="clear" w:color="auto" w:fill="auto"/>
            <w:vAlign w:val="center"/>
          </w:tcPr>
          <w:p w:rsidR="009E1A0E" w:rsidRPr="00AB66CA" w:rsidRDefault="009E1A0E" w:rsidP="00AB66CA">
            <w:pPr>
              <w:widowControl w:val="0"/>
              <w:jc w:val="center"/>
            </w:pPr>
            <w:r w:rsidRPr="00AB66CA">
              <w:t>23</w:t>
            </w:r>
          </w:p>
        </w:tc>
        <w:tc>
          <w:tcPr>
            <w:tcW w:w="1127" w:type="dxa"/>
            <w:shd w:val="clear" w:color="auto" w:fill="auto"/>
            <w:vAlign w:val="center"/>
          </w:tcPr>
          <w:p w:rsidR="009E1A0E" w:rsidRPr="00AB66CA" w:rsidRDefault="009E1A0E" w:rsidP="00AB66CA">
            <w:pPr>
              <w:widowControl w:val="0"/>
              <w:jc w:val="center"/>
            </w:pPr>
            <w:r w:rsidRPr="00AB66CA">
              <w:t>69</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в сфере обслуживания цехов основного производства (283700*35/100=99295);</w:t>
            </w:r>
          </w:p>
        </w:tc>
        <w:tc>
          <w:tcPr>
            <w:tcW w:w="1418" w:type="dxa"/>
            <w:shd w:val="clear" w:color="auto" w:fill="auto"/>
            <w:vAlign w:val="center"/>
          </w:tcPr>
          <w:p w:rsidR="009E1A0E" w:rsidRPr="00AB66CA" w:rsidRDefault="009E1A0E" w:rsidP="00AB66CA">
            <w:pPr>
              <w:widowControl w:val="0"/>
              <w:jc w:val="center"/>
              <w:rPr>
                <w:bCs/>
              </w:rPr>
            </w:pPr>
            <w:r w:rsidRPr="00AB66CA">
              <w:rPr>
                <w:bCs/>
              </w:rPr>
              <w:t>99295</w:t>
            </w:r>
          </w:p>
        </w:tc>
        <w:tc>
          <w:tcPr>
            <w:tcW w:w="1112" w:type="dxa"/>
            <w:shd w:val="clear" w:color="auto" w:fill="auto"/>
            <w:vAlign w:val="center"/>
          </w:tcPr>
          <w:p w:rsidR="009E1A0E" w:rsidRPr="00AB66CA" w:rsidRDefault="009E1A0E" w:rsidP="00AB66CA">
            <w:pPr>
              <w:widowControl w:val="0"/>
              <w:jc w:val="center"/>
            </w:pPr>
            <w:r w:rsidRPr="00AB66CA">
              <w:t>25</w:t>
            </w:r>
          </w:p>
        </w:tc>
        <w:tc>
          <w:tcPr>
            <w:tcW w:w="1127" w:type="dxa"/>
            <w:shd w:val="clear" w:color="auto" w:fill="auto"/>
            <w:vAlign w:val="center"/>
          </w:tcPr>
          <w:p w:rsidR="009E1A0E" w:rsidRPr="00AB66CA" w:rsidRDefault="009E1A0E" w:rsidP="00AB66CA">
            <w:pPr>
              <w:widowControl w:val="0"/>
              <w:jc w:val="center"/>
            </w:pPr>
            <w:r w:rsidRPr="00AB66CA">
              <w:t>69</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в сфере управления и обслуживания организации в целом (173200*35/100=60620);</w:t>
            </w:r>
          </w:p>
        </w:tc>
        <w:tc>
          <w:tcPr>
            <w:tcW w:w="1418" w:type="dxa"/>
            <w:shd w:val="clear" w:color="auto" w:fill="auto"/>
            <w:vAlign w:val="center"/>
          </w:tcPr>
          <w:p w:rsidR="009E1A0E" w:rsidRPr="00AB66CA" w:rsidRDefault="009E1A0E" w:rsidP="00AB66CA">
            <w:pPr>
              <w:widowControl w:val="0"/>
              <w:jc w:val="center"/>
              <w:rPr>
                <w:bCs/>
              </w:rPr>
            </w:pPr>
            <w:r w:rsidRPr="00AB66CA">
              <w:rPr>
                <w:bCs/>
              </w:rPr>
              <w:t>60620</w:t>
            </w:r>
          </w:p>
        </w:tc>
        <w:tc>
          <w:tcPr>
            <w:tcW w:w="1112" w:type="dxa"/>
            <w:shd w:val="clear" w:color="auto" w:fill="auto"/>
            <w:vAlign w:val="center"/>
          </w:tcPr>
          <w:p w:rsidR="009E1A0E" w:rsidRPr="00AB66CA" w:rsidRDefault="009E1A0E" w:rsidP="00AB66CA">
            <w:pPr>
              <w:widowControl w:val="0"/>
              <w:jc w:val="center"/>
            </w:pPr>
            <w:r w:rsidRPr="00AB66CA">
              <w:t>26</w:t>
            </w:r>
          </w:p>
        </w:tc>
        <w:tc>
          <w:tcPr>
            <w:tcW w:w="1127" w:type="dxa"/>
            <w:shd w:val="clear" w:color="auto" w:fill="auto"/>
            <w:vAlign w:val="center"/>
          </w:tcPr>
          <w:p w:rsidR="009E1A0E" w:rsidRPr="00AB66CA" w:rsidRDefault="009E1A0E" w:rsidP="00AB66CA">
            <w:pPr>
              <w:widowControl w:val="0"/>
              <w:jc w:val="center"/>
            </w:pPr>
            <w:r w:rsidRPr="00AB66CA">
              <w:t>69</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в процессе сбыта (продаж) продукции (79300*35/100=27755)</w:t>
            </w:r>
          </w:p>
        </w:tc>
        <w:tc>
          <w:tcPr>
            <w:tcW w:w="1418" w:type="dxa"/>
            <w:shd w:val="clear" w:color="auto" w:fill="auto"/>
            <w:vAlign w:val="center"/>
          </w:tcPr>
          <w:p w:rsidR="009E1A0E" w:rsidRPr="00AB66CA" w:rsidRDefault="009E1A0E" w:rsidP="00AB66CA">
            <w:pPr>
              <w:widowControl w:val="0"/>
              <w:jc w:val="center"/>
              <w:rPr>
                <w:bCs/>
              </w:rPr>
            </w:pPr>
            <w:r w:rsidRPr="00AB66CA">
              <w:rPr>
                <w:bCs/>
              </w:rPr>
              <w:t>27755</w:t>
            </w:r>
          </w:p>
        </w:tc>
        <w:tc>
          <w:tcPr>
            <w:tcW w:w="1112" w:type="dxa"/>
            <w:shd w:val="clear" w:color="auto" w:fill="auto"/>
            <w:vAlign w:val="center"/>
          </w:tcPr>
          <w:p w:rsidR="009E1A0E" w:rsidRPr="00AB66CA" w:rsidRDefault="009E1A0E" w:rsidP="00AB66CA">
            <w:pPr>
              <w:widowControl w:val="0"/>
              <w:jc w:val="center"/>
            </w:pPr>
            <w:r w:rsidRPr="00AB66CA">
              <w:t>44</w:t>
            </w:r>
          </w:p>
        </w:tc>
        <w:tc>
          <w:tcPr>
            <w:tcW w:w="1127" w:type="dxa"/>
            <w:shd w:val="clear" w:color="auto" w:fill="auto"/>
            <w:vAlign w:val="center"/>
          </w:tcPr>
          <w:p w:rsidR="009E1A0E" w:rsidRPr="00AB66CA" w:rsidRDefault="009E1A0E" w:rsidP="00AB66CA">
            <w:pPr>
              <w:widowControl w:val="0"/>
              <w:jc w:val="center"/>
            </w:pPr>
            <w:r w:rsidRPr="00AB66CA">
              <w:t>69</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423010</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480"/>
        </w:trPr>
        <w:tc>
          <w:tcPr>
            <w:tcW w:w="569" w:type="dxa"/>
            <w:vMerge w:val="restart"/>
            <w:shd w:val="clear" w:color="auto" w:fill="auto"/>
            <w:vAlign w:val="center"/>
          </w:tcPr>
          <w:p w:rsidR="009E1A0E" w:rsidRPr="00AB66CA" w:rsidRDefault="009E1A0E" w:rsidP="00AB66CA">
            <w:pPr>
              <w:widowControl w:val="0"/>
              <w:jc w:val="center"/>
            </w:pPr>
            <w:r w:rsidRPr="00AB66CA">
              <w:t>41</w:t>
            </w:r>
          </w:p>
        </w:tc>
        <w:tc>
          <w:tcPr>
            <w:tcW w:w="5542" w:type="dxa"/>
            <w:shd w:val="clear" w:color="auto" w:fill="auto"/>
            <w:vAlign w:val="center"/>
          </w:tcPr>
          <w:p w:rsidR="009E1A0E" w:rsidRPr="00AB66CA" w:rsidRDefault="009E1A0E" w:rsidP="00AB66CA">
            <w:pPr>
              <w:widowControl w:val="0"/>
            </w:pPr>
            <w:r w:rsidRPr="00AB66CA">
              <w:t>Получены по чеку наличные денежные средства в кассу предприятия для выдачи:</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заработной платы персоналу;</w:t>
            </w:r>
          </w:p>
        </w:tc>
        <w:tc>
          <w:tcPr>
            <w:tcW w:w="1418" w:type="dxa"/>
            <w:shd w:val="clear" w:color="auto" w:fill="auto"/>
            <w:vAlign w:val="center"/>
          </w:tcPr>
          <w:p w:rsidR="009E1A0E" w:rsidRPr="00AB66CA" w:rsidRDefault="009E1A0E" w:rsidP="00AB66CA">
            <w:pPr>
              <w:widowControl w:val="0"/>
              <w:jc w:val="center"/>
            </w:pPr>
            <w:r w:rsidRPr="00AB66CA">
              <w:t>580 000</w:t>
            </w:r>
          </w:p>
        </w:tc>
        <w:tc>
          <w:tcPr>
            <w:tcW w:w="1112" w:type="dxa"/>
            <w:shd w:val="clear" w:color="auto" w:fill="auto"/>
            <w:vAlign w:val="center"/>
          </w:tcPr>
          <w:p w:rsidR="009E1A0E" w:rsidRPr="00AB66CA" w:rsidRDefault="009E1A0E" w:rsidP="00AB66CA">
            <w:pPr>
              <w:widowControl w:val="0"/>
              <w:jc w:val="center"/>
            </w:pPr>
            <w:r w:rsidRPr="00AB66CA">
              <w:t>50</w:t>
            </w:r>
          </w:p>
        </w:tc>
        <w:tc>
          <w:tcPr>
            <w:tcW w:w="1127" w:type="dxa"/>
            <w:shd w:val="clear" w:color="auto" w:fill="auto"/>
            <w:vAlign w:val="center"/>
          </w:tcPr>
          <w:p w:rsidR="009E1A0E" w:rsidRPr="00AB66CA" w:rsidRDefault="009E1A0E" w:rsidP="00AB66CA">
            <w:pPr>
              <w:widowControl w:val="0"/>
              <w:jc w:val="center"/>
            </w:pPr>
            <w:r w:rsidRPr="00AB66CA">
              <w:t>51</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под отчет на хозяйственные нужды</w:t>
            </w:r>
          </w:p>
        </w:tc>
        <w:tc>
          <w:tcPr>
            <w:tcW w:w="1418" w:type="dxa"/>
            <w:shd w:val="clear" w:color="auto" w:fill="auto"/>
            <w:vAlign w:val="center"/>
          </w:tcPr>
          <w:p w:rsidR="009E1A0E" w:rsidRPr="00AB66CA" w:rsidRDefault="009E1A0E" w:rsidP="00AB66CA">
            <w:pPr>
              <w:widowControl w:val="0"/>
              <w:jc w:val="center"/>
            </w:pPr>
            <w:r w:rsidRPr="00AB66CA">
              <w:t>20 000</w:t>
            </w:r>
          </w:p>
        </w:tc>
        <w:tc>
          <w:tcPr>
            <w:tcW w:w="1112" w:type="dxa"/>
            <w:shd w:val="clear" w:color="auto" w:fill="auto"/>
            <w:vAlign w:val="center"/>
          </w:tcPr>
          <w:p w:rsidR="009E1A0E" w:rsidRPr="00AB66CA" w:rsidRDefault="009E1A0E" w:rsidP="00AB66CA">
            <w:pPr>
              <w:widowControl w:val="0"/>
              <w:jc w:val="center"/>
            </w:pPr>
            <w:r w:rsidRPr="00AB66CA">
              <w:t>50</w:t>
            </w:r>
          </w:p>
        </w:tc>
        <w:tc>
          <w:tcPr>
            <w:tcW w:w="1127" w:type="dxa"/>
            <w:shd w:val="clear" w:color="auto" w:fill="auto"/>
            <w:vAlign w:val="center"/>
          </w:tcPr>
          <w:p w:rsidR="009E1A0E" w:rsidRPr="00AB66CA" w:rsidRDefault="009E1A0E" w:rsidP="00AB66CA">
            <w:pPr>
              <w:widowControl w:val="0"/>
              <w:jc w:val="center"/>
            </w:pPr>
            <w:r w:rsidRPr="00AB66CA">
              <w:t>51</w:t>
            </w:r>
          </w:p>
        </w:tc>
      </w:tr>
      <w:tr w:rsidR="009E1A0E" w:rsidRPr="00AB66CA" w:rsidTr="007D6123">
        <w:trPr>
          <w:trHeight w:val="255"/>
        </w:trPr>
        <w:tc>
          <w:tcPr>
            <w:tcW w:w="569" w:type="dxa"/>
            <w:shd w:val="clear" w:color="auto" w:fill="auto"/>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600 000</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shd w:val="clear" w:color="auto" w:fill="auto"/>
            <w:vAlign w:val="center"/>
          </w:tcPr>
          <w:p w:rsidR="009E1A0E" w:rsidRPr="00AB66CA" w:rsidRDefault="009E1A0E" w:rsidP="00AB66CA">
            <w:pPr>
              <w:widowControl w:val="0"/>
              <w:jc w:val="center"/>
            </w:pPr>
            <w:r w:rsidRPr="00AB66CA">
              <w:t>42</w:t>
            </w:r>
          </w:p>
        </w:tc>
        <w:tc>
          <w:tcPr>
            <w:tcW w:w="5542" w:type="dxa"/>
            <w:shd w:val="clear" w:color="auto" w:fill="auto"/>
            <w:vAlign w:val="center"/>
          </w:tcPr>
          <w:p w:rsidR="009E1A0E" w:rsidRPr="00AB66CA" w:rsidRDefault="009E1A0E" w:rsidP="00AB66CA">
            <w:pPr>
              <w:widowControl w:val="0"/>
            </w:pPr>
            <w:r w:rsidRPr="00AB66CA">
              <w:t>Выдана персоналу предприятия заработная плата за февраль 201Хг.</w:t>
            </w:r>
          </w:p>
        </w:tc>
        <w:tc>
          <w:tcPr>
            <w:tcW w:w="1418" w:type="dxa"/>
            <w:shd w:val="clear" w:color="auto" w:fill="auto"/>
            <w:vAlign w:val="center"/>
          </w:tcPr>
          <w:p w:rsidR="009E1A0E" w:rsidRPr="00AB66CA" w:rsidRDefault="009E1A0E" w:rsidP="00AB66CA">
            <w:pPr>
              <w:widowControl w:val="0"/>
              <w:jc w:val="center"/>
            </w:pPr>
            <w:r w:rsidRPr="00AB66CA">
              <w:t>523 473</w:t>
            </w:r>
          </w:p>
        </w:tc>
        <w:tc>
          <w:tcPr>
            <w:tcW w:w="1112" w:type="dxa"/>
            <w:shd w:val="clear" w:color="auto" w:fill="auto"/>
            <w:vAlign w:val="center"/>
          </w:tcPr>
          <w:p w:rsidR="009E1A0E" w:rsidRPr="00AB66CA" w:rsidRDefault="009E1A0E" w:rsidP="00AB66CA">
            <w:pPr>
              <w:widowControl w:val="0"/>
              <w:jc w:val="center"/>
            </w:pPr>
            <w:r w:rsidRPr="00AB66CA">
              <w:t>70</w:t>
            </w:r>
          </w:p>
        </w:tc>
        <w:tc>
          <w:tcPr>
            <w:tcW w:w="1127" w:type="dxa"/>
            <w:shd w:val="clear" w:color="auto" w:fill="auto"/>
            <w:vAlign w:val="center"/>
          </w:tcPr>
          <w:p w:rsidR="009E1A0E" w:rsidRPr="00AB66CA" w:rsidRDefault="009E1A0E" w:rsidP="00AB66CA">
            <w:pPr>
              <w:widowControl w:val="0"/>
              <w:jc w:val="center"/>
            </w:pPr>
            <w:r w:rsidRPr="00AB66CA">
              <w:t>50</w:t>
            </w:r>
          </w:p>
        </w:tc>
      </w:tr>
      <w:tr w:rsidR="009E1A0E" w:rsidRPr="00AB66CA" w:rsidTr="007D6123">
        <w:trPr>
          <w:trHeight w:val="312"/>
        </w:trPr>
        <w:tc>
          <w:tcPr>
            <w:tcW w:w="569" w:type="dxa"/>
            <w:shd w:val="clear" w:color="auto" w:fill="auto"/>
            <w:vAlign w:val="center"/>
          </w:tcPr>
          <w:p w:rsidR="009E1A0E" w:rsidRPr="00AB66CA" w:rsidRDefault="009E1A0E" w:rsidP="00AB66CA">
            <w:pPr>
              <w:widowControl w:val="0"/>
              <w:jc w:val="center"/>
            </w:pPr>
            <w:r w:rsidRPr="00AB66CA">
              <w:t>43</w:t>
            </w:r>
          </w:p>
        </w:tc>
        <w:tc>
          <w:tcPr>
            <w:tcW w:w="5542" w:type="dxa"/>
            <w:shd w:val="clear" w:color="auto" w:fill="auto"/>
            <w:vAlign w:val="center"/>
          </w:tcPr>
          <w:p w:rsidR="009E1A0E" w:rsidRPr="00AB66CA" w:rsidRDefault="009E1A0E" w:rsidP="00AB66CA">
            <w:pPr>
              <w:widowControl w:val="0"/>
            </w:pPr>
            <w:r w:rsidRPr="00AB66CA">
              <w:t>Депонированы невыплаченные суммы заработной платы (сумму определить: 580000 (из оп. 41) – 523473 (из оп. 42) = 56527)</w:t>
            </w:r>
          </w:p>
        </w:tc>
        <w:tc>
          <w:tcPr>
            <w:tcW w:w="1418" w:type="dxa"/>
            <w:shd w:val="clear" w:color="auto" w:fill="auto"/>
            <w:vAlign w:val="center"/>
          </w:tcPr>
          <w:p w:rsidR="009E1A0E" w:rsidRPr="00AB66CA" w:rsidRDefault="009E1A0E" w:rsidP="00AB66CA">
            <w:pPr>
              <w:widowControl w:val="0"/>
              <w:jc w:val="center"/>
              <w:rPr>
                <w:bCs/>
              </w:rPr>
            </w:pPr>
            <w:r w:rsidRPr="00AB66CA">
              <w:rPr>
                <w:bCs/>
              </w:rPr>
              <w:t>56527</w:t>
            </w:r>
          </w:p>
        </w:tc>
        <w:tc>
          <w:tcPr>
            <w:tcW w:w="1112" w:type="dxa"/>
            <w:shd w:val="clear" w:color="auto" w:fill="auto"/>
            <w:vAlign w:val="center"/>
          </w:tcPr>
          <w:p w:rsidR="009E1A0E" w:rsidRPr="00AB66CA" w:rsidRDefault="009E1A0E" w:rsidP="00AB66CA">
            <w:pPr>
              <w:widowControl w:val="0"/>
              <w:jc w:val="center"/>
            </w:pPr>
            <w:r w:rsidRPr="00AB66CA">
              <w:t>70</w:t>
            </w:r>
          </w:p>
        </w:tc>
        <w:tc>
          <w:tcPr>
            <w:tcW w:w="1127" w:type="dxa"/>
            <w:shd w:val="clear" w:color="auto" w:fill="auto"/>
            <w:vAlign w:val="center"/>
          </w:tcPr>
          <w:p w:rsidR="009E1A0E" w:rsidRPr="00AB66CA" w:rsidRDefault="009E1A0E" w:rsidP="00AB66CA">
            <w:pPr>
              <w:widowControl w:val="0"/>
              <w:jc w:val="center"/>
            </w:pPr>
            <w:r w:rsidRPr="00AB66CA">
              <w:t>76.2</w:t>
            </w:r>
          </w:p>
        </w:tc>
      </w:tr>
      <w:tr w:rsidR="009E1A0E" w:rsidRPr="00AB66CA" w:rsidTr="007D6123">
        <w:trPr>
          <w:trHeight w:val="312"/>
        </w:trPr>
        <w:tc>
          <w:tcPr>
            <w:tcW w:w="569" w:type="dxa"/>
            <w:shd w:val="clear" w:color="auto" w:fill="auto"/>
            <w:vAlign w:val="center"/>
          </w:tcPr>
          <w:p w:rsidR="009E1A0E" w:rsidRPr="00AB66CA" w:rsidRDefault="009E1A0E" w:rsidP="00AB66CA">
            <w:pPr>
              <w:widowControl w:val="0"/>
              <w:jc w:val="center"/>
            </w:pPr>
            <w:r w:rsidRPr="00AB66CA">
              <w:t>44</w:t>
            </w:r>
          </w:p>
        </w:tc>
        <w:tc>
          <w:tcPr>
            <w:tcW w:w="5542" w:type="dxa"/>
            <w:shd w:val="clear" w:color="auto" w:fill="auto"/>
            <w:vAlign w:val="center"/>
          </w:tcPr>
          <w:p w:rsidR="009E1A0E" w:rsidRPr="00AB66CA" w:rsidRDefault="009E1A0E" w:rsidP="00AB66CA">
            <w:pPr>
              <w:widowControl w:val="0"/>
            </w:pPr>
            <w:r w:rsidRPr="00AB66CA">
              <w:t xml:space="preserve">Выдано под отчет работникам сферы </w:t>
            </w:r>
            <w:r w:rsidRPr="00AB66CA">
              <w:lastRenderedPageBreak/>
              <w:t>административно-хозяйственного управления</w:t>
            </w:r>
          </w:p>
        </w:tc>
        <w:tc>
          <w:tcPr>
            <w:tcW w:w="1418" w:type="dxa"/>
            <w:shd w:val="clear" w:color="auto" w:fill="auto"/>
            <w:vAlign w:val="center"/>
          </w:tcPr>
          <w:p w:rsidR="009E1A0E" w:rsidRPr="00AB66CA" w:rsidRDefault="009E1A0E" w:rsidP="00AB66CA">
            <w:pPr>
              <w:widowControl w:val="0"/>
              <w:jc w:val="center"/>
            </w:pPr>
            <w:r w:rsidRPr="00AB66CA">
              <w:lastRenderedPageBreak/>
              <w:t>23 000</w:t>
            </w:r>
          </w:p>
        </w:tc>
        <w:tc>
          <w:tcPr>
            <w:tcW w:w="1112" w:type="dxa"/>
            <w:shd w:val="clear" w:color="auto" w:fill="auto"/>
            <w:vAlign w:val="center"/>
          </w:tcPr>
          <w:p w:rsidR="009E1A0E" w:rsidRPr="00AB66CA" w:rsidRDefault="009E1A0E" w:rsidP="00AB66CA">
            <w:pPr>
              <w:widowControl w:val="0"/>
              <w:jc w:val="center"/>
            </w:pPr>
            <w:r w:rsidRPr="00AB66CA">
              <w:t>71</w:t>
            </w:r>
          </w:p>
        </w:tc>
        <w:tc>
          <w:tcPr>
            <w:tcW w:w="1127" w:type="dxa"/>
            <w:shd w:val="clear" w:color="auto" w:fill="auto"/>
            <w:vAlign w:val="center"/>
          </w:tcPr>
          <w:p w:rsidR="009E1A0E" w:rsidRPr="00AB66CA" w:rsidRDefault="009E1A0E" w:rsidP="00AB66CA">
            <w:pPr>
              <w:widowControl w:val="0"/>
              <w:jc w:val="center"/>
            </w:pPr>
            <w:r w:rsidRPr="00AB66CA">
              <w:t>50</w:t>
            </w:r>
          </w:p>
        </w:tc>
      </w:tr>
      <w:tr w:rsidR="009E1A0E" w:rsidRPr="00AB66CA" w:rsidTr="007D6123">
        <w:trPr>
          <w:trHeight w:val="552"/>
        </w:trPr>
        <w:tc>
          <w:tcPr>
            <w:tcW w:w="569" w:type="dxa"/>
            <w:shd w:val="clear" w:color="auto" w:fill="auto"/>
            <w:vAlign w:val="center"/>
          </w:tcPr>
          <w:p w:rsidR="009E1A0E" w:rsidRPr="00AB66CA" w:rsidRDefault="009E1A0E" w:rsidP="00AB66CA">
            <w:pPr>
              <w:widowControl w:val="0"/>
              <w:jc w:val="center"/>
            </w:pPr>
            <w:r w:rsidRPr="00AB66CA">
              <w:lastRenderedPageBreak/>
              <w:t>45</w:t>
            </w:r>
          </w:p>
        </w:tc>
        <w:tc>
          <w:tcPr>
            <w:tcW w:w="5542" w:type="dxa"/>
            <w:shd w:val="clear" w:color="auto" w:fill="auto"/>
            <w:vAlign w:val="center"/>
          </w:tcPr>
          <w:p w:rsidR="009E1A0E" w:rsidRPr="00AB66CA" w:rsidRDefault="009E1A0E" w:rsidP="00AB66CA">
            <w:pPr>
              <w:widowControl w:val="0"/>
            </w:pPr>
            <w:r w:rsidRPr="00AB66CA">
              <w:t>Получены наличные денежные средства в виде авансов и предоплат от покупателей и заказчиков</w:t>
            </w:r>
          </w:p>
        </w:tc>
        <w:tc>
          <w:tcPr>
            <w:tcW w:w="1418" w:type="dxa"/>
            <w:shd w:val="clear" w:color="auto" w:fill="auto"/>
            <w:vAlign w:val="center"/>
          </w:tcPr>
          <w:p w:rsidR="009E1A0E" w:rsidRPr="00AB66CA" w:rsidRDefault="009E1A0E" w:rsidP="00AB66CA">
            <w:pPr>
              <w:widowControl w:val="0"/>
              <w:jc w:val="center"/>
            </w:pPr>
            <w:r w:rsidRPr="00AB66CA">
              <w:t>783 940</w:t>
            </w:r>
          </w:p>
        </w:tc>
        <w:tc>
          <w:tcPr>
            <w:tcW w:w="1112" w:type="dxa"/>
            <w:shd w:val="clear" w:color="auto" w:fill="auto"/>
            <w:vAlign w:val="center"/>
          </w:tcPr>
          <w:p w:rsidR="009E1A0E" w:rsidRPr="00AB66CA" w:rsidRDefault="009E1A0E" w:rsidP="00AB66CA">
            <w:pPr>
              <w:widowControl w:val="0"/>
              <w:jc w:val="center"/>
            </w:pPr>
            <w:r w:rsidRPr="00AB66CA">
              <w:t>50</w:t>
            </w:r>
          </w:p>
        </w:tc>
        <w:tc>
          <w:tcPr>
            <w:tcW w:w="1127" w:type="dxa"/>
            <w:shd w:val="clear" w:color="auto" w:fill="auto"/>
            <w:vAlign w:val="center"/>
          </w:tcPr>
          <w:p w:rsidR="009E1A0E" w:rsidRPr="00AB66CA" w:rsidRDefault="009E1A0E" w:rsidP="00AB66CA">
            <w:pPr>
              <w:widowControl w:val="0"/>
              <w:jc w:val="center"/>
            </w:pPr>
            <w:r w:rsidRPr="00AB66CA">
              <w:t>62</w:t>
            </w:r>
          </w:p>
        </w:tc>
      </w:tr>
      <w:tr w:rsidR="009E1A0E" w:rsidRPr="00AB66CA" w:rsidTr="007D6123">
        <w:trPr>
          <w:trHeight w:val="255"/>
        </w:trPr>
        <w:tc>
          <w:tcPr>
            <w:tcW w:w="569" w:type="dxa"/>
            <w:shd w:val="clear" w:color="auto" w:fill="auto"/>
            <w:vAlign w:val="center"/>
          </w:tcPr>
          <w:p w:rsidR="009E1A0E" w:rsidRPr="00AB66CA" w:rsidRDefault="009E1A0E" w:rsidP="00AB66CA">
            <w:pPr>
              <w:widowControl w:val="0"/>
              <w:jc w:val="center"/>
            </w:pPr>
            <w:r w:rsidRPr="00AB66CA">
              <w:t>46</w:t>
            </w:r>
          </w:p>
        </w:tc>
        <w:tc>
          <w:tcPr>
            <w:tcW w:w="5542" w:type="dxa"/>
            <w:shd w:val="clear" w:color="auto" w:fill="auto"/>
            <w:vAlign w:val="center"/>
          </w:tcPr>
          <w:p w:rsidR="009E1A0E" w:rsidRPr="00AB66CA" w:rsidRDefault="009E1A0E" w:rsidP="00AB66CA">
            <w:pPr>
              <w:widowControl w:val="0"/>
            </w:pPr>
            <w:r w:rsidRPr="00AB66CA">
              <w:t>Начислены суммы НДС с полученных  авансов (сумму определить: 783940*18/118)</w:t>
            </w:r>
          </w:p>
        </w:tc>
        <w:tc>
          <w:tcPr>
            <w:tcW w:w="1418" w:type="dxa"/>
            <w:shd w:val="clear" w:color="auto" w:fill="auto"/>
            <w:vAlign w:val="center"/>
          </w:tcPr>
          <w:p w:rsidR="009E1A0E" w:rsidRPr="00AB66CA" w:rsidRDefault="009E1A0E" w:rsidP="00AB66CA">
            <w:pPr>
              <w:widowControl w:val="0"/>
              <w:jc w:val="center"/>
              <w:rPr>
                <w:bCs/>
              </w:rPr>
            </w:pPr>
            <w:r w:rsidRPr="00AB66CA">
              <w:rPr>
                <w:bCs/>
              </w:rPr>
              <w:t>119 584</w:t>
            </w:r>
          </w:p>
        </w:tc>
        <w:tc>
          <w:tcPr>
            <w:tcW w:w="1112" w:type="dxa"/>
            <w:shd w:val="clear" w:color="auto" w:fill="auto"/>
            <w:vAlign w:val="center"/>
          </w:tcPr>
          <w:p w:rsidR="009E1A0E" w:rsidRPr="00AB66CA" w:rsidRDefault="009E1A0E" w:rsidP="00AB66CA">
            <w:pPr>
              <w:widowControl w:val="0"/>
              <w:jc w:val="center"/>
            </w:pPr>
            <w:r w:rsidRPr="00AB66CA">
              <w:t>62</w:t>
            </w:r>
          </w:p>
        </w:tc>
        <w:tc>
          <w:tcPr>
            <w:tcW w:w="1127" w:type="dxa"/>
            <w:shd w:val="clear" w:color="auto" w:fill="auto"/>
            <w:vAlign w:val="center"/>
          </w:tcPr>
          <w:p w:rsidR="009E1A0E" w:rsidRPr="00AB66CA" w:rsidRDefault="009E1A0E" w:rsidP="00AB66CA">
            <w:pPr>
              <w:widowControl w:val="0"/>
              <w:jc w:val="center"/>
            </w:pPr>
            <w:r w:rsidRPr="00AB66CA">
              <w:t>68</w:t>
            </w:r>
          </w:p>
        </w:tc>
      </w:tr>
      <w:tr w:rsidR="009E1A0E" w:rsidRPr="00AB66CA" w:rsidTr="007D6123">
        <w:trPr>
          <w:trHeight w:val="229"/>
        </w:trPr>
        <w:tc>
          <w:tcPr>
            <w:tcW w:w="569" w:type="dxa"/>
            <w:vMerge w:val="restart"/>
            <w:shd w:val="clear" w:color="auto" w:fill="auto"/>
            <w:vAlign w:val="center"/>
          </w:tcPr>
          <w:p w:rsidR="009E1A0E" w:rsidRPr="00AB66CA" w:rsidRDefault="009E1A0E" w:rsidP="00AB66CA">
            <w:pPr>
              <w:widowControl w:val="0"/>
              <w:jc w:val="center"/>
            </w:pPr>
            <w:r w:rsidRPr="00AB66CA">
              <w:t>47</w:t>
            </w:r>
          </w:p>
        </w:tc>
        <w:tc>
          <w:tcPr>
            <w:tcW w:w="5542" w:type="dxa"/>
            <w:shd w:val="clear" w:color="auto" w:fill="auto"/>
            <w:vAlign w:val="center"/>
          </w:tcPr>
          <w:p w:rsidR="009E1A0E" w:rsidRPr="00AB66CA" w:rsidRDefault="009E1A0E" w:rsidP="00AB66CA">
            <w:pPr>
              <w:widowControl w:val="0"/>
            </w:pPr>
            <w:r w:rsidRPr="00AB66CA">
              <w:t>Сданы из кассы и зачислены на расчетный счет денежные суммы:</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выручка от продаж;</w:t>
            </w:r>
          </w:p>
        </w:tc>
        <w:tc>
          <w:tcPr>
            <w:tcW w:w="1418" w:type="dxa"/>
            <w:shd w:val="clear" w:color="auto" w:fill="auto"/>
            <w:vAlign w:val="center"/>
          </w:tcPr>
          <w:p w:rsidR="009E1A0E" w:rsidRPr="00AB66CA" w:rsidRDefault="009E1A0E" w:rsidP="00AB66CA">
            <w:pPr>
              <w:widowControl w:val="0"/>
              <w:jc w:val="center"/>
            </w:pPr>
            <w:r w:rsidRPr="00AB66CA">
              <w:t>784 000</w:t>
            </w:r>
          </w:p>
        </w:tc>
        <w:tc>
          <w:tcPr>
            <w:tcW w:w="1112" w:type="dxa"/>
            <w:shd w:val="clear" w:color="auto" w:fill="auto"/>
            <w:vAlign w:val="center"/>
          </w:tcPr>
          <w:p w:rsidR="009E1A0E" w:rsidRPr="00AB66CA" w:rsidRDefault="009E1A0E" w:rsidP="00AB66CA">
            <w:pPr>
              <w:widowControl w:val="0"/>
              <w:jc w:val="center"/>
            </w:pPr>
            <w:r w:rsidRPr="00AB66CA">
              <w:t>51</w:t>
            </w:r>
          </w:p>
        </w:tc>
        <w:tc>
          <w:tcPr>
            <w:tcW w:w="1127" w:type="dxa"/>
            <w:shd w:val="clear" w:color="auto" w:fill="auto"/>
            <w:vAlign w:val="center"/>
          </w:tcPr>
          <w:p w:rsidR="009E1A0E" w:rsidRPr="00AB66CA" w:rsidRDefault="009E1A0E" w:rsidP="00AB66CA">
            <w:pPr>
              <w:widowControl w:val="0"/>
              <w:jc w:val="center"/>
            </w:pPr>
            <w:r w:rsidRPr="00AB66CA">
              <w:t>50</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депонентские суммы (операция 43)</w:t>
            </w:r>
          </w:p>
        </w:tc>
        <w:tc>
          <w:tcPr>
            <w:tcW w:w="1418" w:type="dxa"/>
            <w:shd w:val="clear" w:color="auto" w:fill="auto"/>
            <w:vAlign w:val="center"/>
          </w:tcPr>
          <w:p w:rsidR="009E1A0E" w:rsidRPr="00AB66CA" w:rsidRDefault="009E1A0E" w:rsidP="00AB66CA">
            <w:pPr>
              <w:widowControl w:val="0"/>
              <w:jc w:val="center"/>
              <w:rPr>
                <w:bCs/>
              </w:rPr>
            </w:pPr>
            <w:r w:rsidRPr="00AB66CA">
              <w:rPr>
                <w:bCs/>
              </w:rPr>
              <w:t>56527</w:t>
            </w:r>
          </w:p>
        </w:tc>
        <w:tc>
          <w:tcPr>
            <w:tcW w:w="1112" w:type="dxa"/>
            <w:shd w:val="clear" w:color="auto" w:fill="auto"/>
            <w:vAlign w:val="center"/>
          </w:tcPr>
          <w:p w:rsidR="009E1A0E" w:rsidRPr="00AB66CA" w:rsidRDefault="009E1A0E" w:rsidP="00AB66CA">
            <w:pPr>
              <w:widowControl w:val="0"/>
              <w:jc w:val="center"/>
            </w:pPr>
            <w:r w:rsidRPr="00AB66CA">
              <w:t>51</w:t>
            </w:r>
          </w:p>
        </w:tc>
        <w:tc>
          <w:tcPr>
            <w:tcW w:w="1127" w:type="dxa"/>
            <w:shd w:val="clear" w:color="auto" w:fill="auto"/>
            <w:vAlign w:val="center"/>
          </w:tcPr>
          <w:p w:rsidR="009E1A0E" w:rsidRPr="00AB66CA" w:rsidRDefault="009E1A0E" w:rsidP="00AB66CA">
            <w:pPr>
              <w:widowControl w:val="0"/>
              <w:jc w:val="center"/>
            </w:pPr>
            <w:r w:rsidRPr="00AB66CA">
              <w:t>50</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 (сумму определить)</w:t>
            </w:r>
          </w:p>
        </w:tc>
        <w:tc>
          <w:tcPr>
            <w:tcW w:w="1418" w:type="dxa"/>
            <w:shd w:val="clear" w:color="auto" w:fill="auto"/>
            <w:vAlign w:val="center"/>
          </w:tcPr>
          <w:p w:rsidR="009E1A0E" w:rsidRPr="00AB66CA" w:rsidRDefault="009E1A0E" w:rsidP="00AB66CA">
            <w:pPr>
              <w:widowControl w:val="0"/>
              <w:jc w:val="center"/>
              <w:rPr>
                <w:bCs/>
              </w:rPr>
            </w:pPr>
            <w:r w:rsidRPr="00AB66CA">
              <w:rPr>
                <w:bCs/>
              </w:rPr>
              <w:t>840527</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480"/>
        </w:trPr>
        <w:tc>
          <w:tcPr>
            <w:tcW w:w="569" w:type="dxa"/>
            <w:vMerge w:val="restart"/>
            <w:shd w:val="clear" w:color="auto" w:fill="auto"/>
            <w:vAlign w:val="center"/>
          </w:tcPr>
          <w:p w:rsidR="009E1A0E" w:rsidRPr="00AB66CA" w:rsidRDefault="009E1A0E" w:rsidP="00AB66CA">
            <w:pPr>
              <w:widowControl w:val="0"/>
              <w:jc w:val="center"/>
            </w:pPr>
            <w:r w:rsidRPr="00AB66CA">
              <w:t>48</w:t>
            </w:r>
          </w:p>
        </w:tc>
        <w:tc>
          <w:tcPr>
            <w:tcW w:w="5542" w:type="dxa"/>
            <w:shd w:val="clear" w:color="auto" w:fill="auto"/>
            <w:vAlign w:val="center"/>
          </w:tcPr>
          <w:p w:rsidR="009E1A0E" w:rsidRPr="00AB66CA" w:rsidRDefault="009E1A0E" w:rsidP="00AB66CA">
            <w:pPr>
              <w:widowControl w:val="0"/>
            </w:pPr>
            <w:r w:rsidRPr="00AB66CA">
              <w:t>Отражена сумма расходов, осуществленных подотчетными лицами и связанных с затратами (включая представительские расходы):</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общепроизводственного назначения;</w:t>
            </w:r>
          </w:p>
        </w:tc>
        <w:tc>
          <w:tcPr>
            <w:tcW w:w="1418" w:type="dxa"/>
            <w:shd w:val="clear" w:color="auto" w:fill="auto"/>
            <w:vAlign w:val="center"/>
          </w:tcPr>
          <w:p w:rsidR="009E1A0E" w:rsidRPr="00AB66CA" w:rsidRDefault="009E1A0E" w:rsidP="00AB66CA">
            <w:pPr>
              <w:widowControl w:val="0"/>
              <w:jc w:val="center"/>
            </w:pPr>
            <w:r w:rsidRPr="00AB66CA">
              <w:t>1 840</w:t>
            </w:r>
          </w:p>
        </w:tc>
        <w:tc>
          <w:tcPr>
            <w:tcW w:w="1112" w:type="dxa"/>
            <w:shd w:val="clear" w:color="auto" w:fill="auto"/>
            <w:vAlign w:val="center"/>
          </w:tcPr>
          <w:p w:rsidR="009E1A0E" w:rsidRPr="00AB66CA" w:rsidRDefault="009E1A0E" w:rsidP="00AB66CA">
            <w:pPr>
              <w:widowControl w:val="0"/>
              <w:jc w:val="center"/>
            </w:pPr>
            <w:r w:rsidRPr="00AB66CA">
              <w:t>25</w:t>
            </w:r>
          </w:p>
        </w:tc>
        <w:tc>
          <w:tcPr>
            <w:tcW w:w="1127" w:type="dxa"/>
            <w:shd w:val="clear" w:color="auto" w:fill="auto"/>
            <w:vAlign w:val="center"/>
          </w:tcPr>
          <w:p w:rsidR="009E1A0E" w:rsidRPr="00AB66CA" w:rsidRDefault="009E1A0E" w:rsidP="00AB66CA">
            <w:pPr>
              <w:widowControl w:val="0"/>
              <w:jc w:val="center"/>
            </w:pPr>
            <w:r w:rsidRPr="00AB66CA">
              <w:t>71</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общехозяйственного назначения;</w:t>
            </w:r>
          </w:p>
        </w:tc>
        <w:tc>
          <w:tcPr>
            <w:tcW w:w="1418" w:type="dxa"/>
            <w:shd w:val="clear" w:color="auto" w:fill="auto"/>
            <w:vAlign w:val="center"/>
          </w:tcPr>
          <w:p w:rsidR="009E1A0E" w:rsidRPr="00AB66CA" w:rsidRDefault="009E1A0E" w:rsidP="00AB66CA">
            <w:pPr>
              <w:widowControl w:val="0"/>
              <w:jc w:val="center"/>
            </w:pPr>
            <w:r w:rsidRPr="00AB66CA">
              <w:t>15 742</w:t>
            </w:r>
          </w:p>
        </w:tc>
        <w:tc>
          <w:tcPr>
            <w:tcW w:w="1112" w:type="dxa"/>
            <w:shd w:val="clear" w:color="auto" w:fill="auto"/>
            <w:vAlign w:val="center"/>
          </w:tcPr>
          <w:p w:rsidR="009E1A0E" w:rsidRPr="00AB66CA" w:rsidRDefault="009E1A0E" w:rsidP="00AB66CA">
            <w:pPr>
              <w:widowControl w:val="0"/>
              <w:jc w:val="center"/>
            </w:pPr>
            <w:r w:rsidRPr="00AB66CA">
              <w:t>26</w:t>
            </w:r>
          </w:p>
        </w:tc>
        <w:tc>
          <w:tcPr>
            <w:tcW w:w="1127" w:type="dxa"/>
            <w:shd w:val="clear" w:color="auto" w:fill="auto"/>
            <w:vAlign w:val="center"/>
          </w:tcPr>
          <w:p w:rsidR="009E1A0E" w:rsidRPr="00AB66CA" w:rsidRDefault="009E1A0E" w:rsidP="00AB66CA">
            <w:pPr>
              <w:widowControl w:val="0"/>
              <w:jc w:val="center"/>
            </w:pPr>
            <w:r w:rsidRPr="00AB66CA">
              <w:t>71</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по продаже продукции</w:t>
            </w:r>
          </w:p>
        </w:tc>
        <w:tc>
          <w:tcPr>
            <w:tcW w:w="1418" w:type="dxa"/>
            <w:shd w:val="clear" w:color="auto" w:fill="auto"/>
            <w:vAlign w:val="center"/>
          </w:tcPr>
          <w:p w:rsidR="009E1A0E" w:rsidRPr="00AB66CA" w:rsidRDefault="009E1A0E" w:rsidP="00AB66CA">
            <w:pPr>
              <w:widowControl w:val="0"/>
              <w:jc w:val="center"/>
            </w:pPr>
            <w:r w:rsidRPr="00AB66CA">
              <w:t>7 158</w:t>
            </w:r>
          </w:p>
        </w:tc>
        <w:tc>
          <w:tcPr>
            <w:tcW w:w="1112" w:type="dxa"/>
            <w:shd w:val="clear" w:color="auto" w:fill="auto"/>
            <w:vAlign w:val="center"/>
          </w:tcPr>
          <w:p w:rsidR="009E1A0E" w:rsidRPr="00AB66CA" w:rsidRDefault="009E1A0E" w:rsidP="00AB66CA">
            <w:pPr>
              <w:widowControl w:val="0"/>
              <w:jc w:val="center"/>
            </w:pPr>
            <w:r w:rsidRPr="00AB66CA">
              <w:t>44</w:t>
            </w:r>
          </w:p>
        </w:tc>
        <w:tc>
          <w:tcPr>
            <w:tcW w:w="1127" w:type="dxa"/>
            <w:shd w:val="clear" w:color="auto" w:fill="auto"/>
            <w:vAlign w:val="center"/>
          </w:tcPr>
          <w:p w:rsidR="009E1A0E" w:rsidRPr="00AB66CA" w:rsidRDefault="009E1A0E" w:rsidP="00AB66CA">
            <w:pPr>
              <w:widowControl w:val="0"/>
              <w:jc w:val="center"/>
            </w:pPr>
            <w:r w:rsidRPr="00AB66CA">
              <w:t>71</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24 740</w:t>
            </w:r>
          </w:p>
        </w:tc>
        <w:tc>
          <w:tcPr>
            <w:tcW w:w="1112" w:type="dxa"/>
            <w:shd w:val="clear" w:color="auto" w:fill="auto"/>
            <w:vAlign w:val="center"/>
          </w:tcPr>
          <w:p w:rsidR="009E1A0E" w:rsidRPr="00AB66CA" w:rsidRDefault="009E1A0E" w:rsidP="00AB66CA">
            <w:pPr>
              <w:widowControl w:val="0"/>
              <w:jc w:val="center"/>
            </w:pPr>
            <w:r w:rsidRPr="00AB66CA">
              <w:t>Х</w:t>
            </w:r>
          </w:p>
        </w:tc>
        <w:tc>
          <w:tcPr>
            <w:tcW w:w="1127" w:type="dxa"/>
            <w:shd w:val="clear" w:color="auto" w:fill="auto"/>
            <w:vAlign w:val="center"/>
          </w:tcPr>
          <w:p w:rsidR="009E1A0E" w:rsidRPr="00AB66CA" w:rsidRDefault="009E1A0E" w:rsidP="00AB66CA">
            <w:pPr>
              <w:widowControl w:val="0"/>
              <w:jc w:val="center"/>
            </w:pPr>
            <w:r w:rsidRPr="00AB66CA">
              <w:t>Х</w:t>
            </w:r>
          </w:p>
        </w:tc>
      </w:tr>
      <w:tr w:rsidR="009E1A0E" w:rsidRPr="00AB66CA" w:rsidTr="007D6123">
        <w:trPr>
          <w:trHeight w:val="49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(из них превышение фактических расходов над принимаемыми для целей налогообложения– 3000)</w:t>
            </w:r>
          </w:p>
        </w:tc>
        <w:tc>
          <w:tcPr>
            <w:tcW w:w="1418" w:type="dxa"/>
            <w:shd w:val="clear" w:color="auto" w:fill="auto"/>
            <w:vAlign w:val="center"/>
          </w:tcPr>
          <w:p w:rsidR="009E1A0E" w:rsidRPr="00AB66CA" w:rsidRDefault="009E1A0E" w:rsidP="00AB66CA">
            <w:pPr>
              <w:widowControl w:val="0"/>
              <w:jc w:val="center"/>
            </w:pPr>
            <w:r w:rsidRPr="00AB66CA">
              <w:t>ПНО</w:t>
            </w:r>
          </w:p>
        </w:tc>
        <w:tc>
          <w:tcPr>
            <w:tcW w:w="1112" w:type="dxa"/>
            <w:vAlign w:val="center"/>
          </w:tcPr>
          <w:p w:rsidR="009E1A0E" w:rsidRPr="00AB66CA" w:rsidRDefault="009E1A0E" w:rsidP="00AB66CA">
            <w:pPr>
              <w:widowControl w:val="0"/>
            </w:pPr>
          </w:p>
        </w:tc>
        <w:tc>
          <w:tcPr>
            <w:tcW w:w="1127" w:type="dxa"/>
            <w:vAlign w:val="center"/>
          </w:tcPr>
          <w:p w:rsidR="009E1A0E" w:rsidRPr="00AB66CA" w:rsidRDefault="009E1A0E" w:rsidP="00AB66CA">
            <w:pPr>
              <w:widowControl w:val="0"/>
            </w:pPr>
          </w:p>
        </w:tc>
      </w:tr>
      <w:tr w:rsidR="009E1A0E" w:rsidRPr="00AB66CA" w:rsidTr="007D6123">
        <w:trPr>
          <w:trHeight w:val="766"/>
        </w:trPr>
        <w:tc>
          <w:tcPr>
            <w:tcW w:w="569" w:type="dxa"/>
            <w:shd w:val="clear" w:color="auto" w:fill="auto"/>
            <w:vAlign w:val="center"/>
          </w:tcPr>
          <w:p w:rsidR="009E1A0E" w:rsidRPr="00AB66CA" w:rsidRDefault="009E1A0E" w:rsidP="00AB66CA">
            <w:pPr>
              <w:widowControl w:val="0"/>
              <w:jc w:val="center"/>
            </w:pPr>
            <w:r w:rsidRPr="00AB66CA">
              <w:t>49</w:t>
            </w:r>
          </w:p>
        </w:tc>
        <w:tc>
          <w:tcPr>
            <w:tcW w:w="5542" w:type="dxa"/>
            <w:shd w:val="clear" w:color="auto" w:fill="auto"/>
            <w:vAlign w:val="center"/>
          </w:tcPr>
          <w:p w:rsidR="009E1A0E" w:rsidRPr="00AB66CA" w:rsidRDefault="009E1A0E" w:rsidP="00AB66CA">
            <w:pPr>
              <w:widowControl w:val="0"/>
            </w:pPr>
            <w:r w:rsidRPr="00AB66CA">
              <w:t>Возвращены в кассу предприятия остатки денежных средств, выданных под отчет в марте 201Хг.</w:t>
            </w:r>
          </w:p>
        </w:tc>
        <w:tc>
          <w:tcPr>
            <w:tcW w:w="1418" w:type="dxa"/>
            <w:shd w:val="clear" w:color="auto" w:fill="auto"/>
            <w:vAlign w:val="center"/>
          </w:tcPr>
          <w:p w:rsidR="009E1A0E" w:rsidRPr="00AB66CA" w:rsidRDefault="009E1A0E" w:rsidP="00AB66CA">
            <w:pPr>
              <w:widowControl w:val="0"/>
              <w:jc w:val="center"/>
            </w:pPr>
            <w:r w:rsidRPr="00AB66CA">
              <w:t>1 560</w:t>
            </w:r>
          </w:p>
        </w:tc>
        <w:tc>
          <w:tcPr>
            <w:tcW w:w="1112" w:type="dxa"/>
            <w:shd w:val="clear" w:color="auto" w:fill="auto"/>
            <w:vAlign w:val="center"/>
          </w:tcPr>
          <w:p w:rsidR="009E1A0E" w:rsidRPr="00AB66CA" w:rsidRDefault="009E1A0E" w:rsidP="00AB66CA">
            <w:pPr>
              <w:widowControl w:val="0"/>
              <w:jc w:val="center"/>
            </w:pPr>
            <w:r w:rsidRPr="00AB66CA">
              <w:t>50</w:t>
            </w:r>
          </w:p>
        </w:tc>
        <w:tc>
          <w:tcPr>
            <w:tcW w:w="1127" w:type="dxa"/>
            <w:shd w:val="clear" w:color="auto" w:fill="auto"/>
            <w:vAlign w:val="center"/>
          </w:tcPr>
          <w:p w:rsidR="009E1A0E" w:rsidRPr="00AB66CA" w:rsidRDefault="009E1A0E" w:rsidP="00AB66CA">
            <w:pPr>
              <w:widowControl w:val="0"/>
              <w:jc w:val="center"/>
            </w:pPr>
            <w:r w:rsidRPr="00AB66CA">
              <w:t>71</w:t>
            </w:r>
          </w:p>
        </w:tc>
      </w:tr>
      <w:tr w:rsidR="009E1A0E" w:rsidRPr="00AB66CA" w:rsidTr="007D6123">
        <w:trPr>
          <w:trHeight w:val="278"/>
        </w:trPr>
        <w:tc>
          <w:tcPr>
            <w:tcW w:w="569" w:type="dxa"/>
            <w:shd w:val="clear" w:color="auto" w:fill="auto"/>
            <w:vAlign w:val="center"/>
          </w:tcPr>
          <w:p w:rsidR="009E1A0E" w:rsidRPr="00AB66CA" w:rsidRDefault="009E1A0E" w:rsidP="00AB66CA">
            <w:pPr>
              <w:widowControl w:val="0"/>
              <w:jc w:val="center"/>
            </w:pPr>
            <w:r w:rsidRPr="00AB66CA">
              <w:t>50</w:t>
            </w:r>
          </w:p>
        </w:tc>
        <w:tc>
          <w:tcPr>
            <w:tcW w:w="5542" w:type="dxa"/>
            <w:shd w:val="clear" w:color="auto" w:fill="auto"/>
            <w:vAlign w:val="center"/>
          </w:tcPr>
          <w:p w:rsidR="009E1A0E" w:rsidRPr="00AB66CA" w:rsidRDefault="009E1A0E" w:rsidP="00AB66CA">
            <w:pPr>
              <w:widowControl w:val="0"/>
            </w:pPr>
            <w:r w:rsidRPr="00AB66CA">
              <w:t>Отражены подотчетные суммы, не возвращенные работниками в установленные сроки</w:t>
            </w:r>
          </w:p>
        </w:tc>
        <w:tc>
          <w:tcPr>
            <w:tcW w:w="1418" w:type="dxa"/>
            <w:shd w:val="clear" w:color="auto" w:fill="auto"/>
            <w:vAlign w:val="center"/>
          </w:tcPr>
          <w:p w:rsidR="009E1A0E" w:rsidRPr="00AB66CA" w:rsidRDefault="009E1A0E" w:rsidP="00AB66CA">
            <w:pPr>
              <w:widowControl w:val="0"/>
              <w:jc w:val="center"/>
            </w:pPr>
            <w:r w:rsidRPr="00AB66CA">
              <w:t>1 000</w:t>
            </w:r>
          </w:p>
        </w:tc>
        <w:tc>
          <w:tcPr>
            <w:tcW w:w="1112" w:type="dxa"/>
            <w:shd w:val="clear" w:color="auto" w:fill="auto"/>
            <w:vAlign w:val="center"/>
          </w:tcPr>
          <w:p w:rsidR="009E1A0E" w:rsidRPr="00AB66CA" w:rsidRDefault="009E1A0E" w:rsidP="00AB66CA">
            <w:pPr>
              <w:widowControl w:val="0"/>
              <w:jc w:val="center"/>
            </w:pPr>
            <w:r w:rsidRPr="00AB66CA">
              <w:t>94</w:t>
            </w:r>
          </w:p>
        </w:tc>
        <w:tc>
          <w:tcPr>
            <w:tcW w:w="1127" w:type="dxa"/>
            <w:shd w:val="clear" w:color="auto" w:fill="auto"/>
            <w:vAlign w:val="center"/>
          </w:tcPr>
          <w:p w:rsidR="009E1A0E" w:rsidRPr="00AB66CA" w:rsidRDefault="009E1A0E" w:rsidP="00AB66CA">
            <w:pPr>
              <w:widowControl w:val="0"/>
              <w:jc w:val="center"/>
            </w:pPr>
            <w:r w:rsidRPr="00AB66CA">
              <w:t>71</w:t>
            </w:r>
          </w:p>
        </w:tc>
      </w:tr>
      <w:tr w:rsidR="009E1A0E" w:rsidRPr="00AB66CA" w:rsidTr="007D6123">
        <w:trPr>
          <w:trHeight w:val="503"/>
        </w:trPr>
        <w:tc>
          <w:tcPr>
            <w:tcW w:w="569" w:type="dxa"/>
            <w:vMerge w:val="restart"/>
            <w:shd w:val="clear" w:color="auto" w:fill="auto"/>
            <w:vAlign w:val="center"/>
          </w:tcPr>
          <w:p w:rsidR="009E1A0E" w:rsidRPr="00AB66CA" w:rsidRDefault="009E1A0E" w:rsidP="00AB66CA">
            <w:pPr>
              <w:widowControl w:val="0"/>
              <w:jc w:val="center"/>
            </w:pPr>
            <w:r w:rsidRPr="00AB66CA">
              <w:t>51</w:t>
            </w:r>
          </w:p>
        </w:tc>
        <w:tc>
          <w:tcPr>
            <w:tcW w:w="5542" w:type="dxa"/>
            <w:shd w:val="clear" w:color="auto" w:fill="auto"/>
            <w:vAlign w:val="center"/>
          </w:tcPr>
          <w:p w:rsidR="009E1A0E" w:rsidRPr="00AB66CA" w:rsidRDefault="009E1A0E" w:rsidP="00AB66CA">
            <w:pPr>
              <w:widowControl w:val="0"/>
            </w:pPr>
            <w:r w:rsidRPr="00AB66CA">
              <w:t>Акцептованы счета-фактуры за оказанные услуги, потребленные топливо, воду, энергию всех видов, использованных в процессе обслуживания:</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цехов основного производства;</w:t>
            </w:r>
          </w:p>
        </w:tc>
        <w:tc>
          <w:tcPr>
            <w:tcW w:w="1418" w:type="dxa"/>
            <w:shd w:val="clear" w:color="auto" w:fill="auto"/>
            <w:vAlign w:val="center"/>
          </w:tcPr>
          <w:p w:rsidR="009E1A0E" w:rsidRPr="00AB66CA" w:rsidRDefault="009E1A0E" w:rsidP="00AB66CA">
            <w:pPr>
              <w:widowControl w:val="0"/>
              <w:jc w:val="center"/>
            </w:pPr>
            <w:r w:rsidRPr="00AB66CA">
              <w:t>45 800</w:t>
            </w:r>
          </w:p>
        </w:tc>
        <w:tc>
          <w:tcPr>
            <w:tcW w:w="1112" w:type="dxa"/>
            <w:shd w:val="clear" w:color="auto" w:fill="auto"/>
            <w:vAlign w:val="center"/>
          </w:tcPr>
          <w:p w:rsidR="009E1A0E" w:rsidRPr="00AB66CA" w:rsidRDefault="009E1A0E" w:rsidP="00AB66CA">
            <w:pPr>
              <w:widowControl w:val="0"/>
              <w:jc w:val="center"/>
            </w:pPr>
            <w:r w:rsidRPr="00AB66CA">
              <w:t>25</w:t>
            </w:r>
          </w:p>
        </w:tc>
        <w:tc>
          <w:tcPr>
            <w:tcW w:w="1127" w:type="dxa"/>
            <w:shd w:val="clear" w:color="auto" w:fill="auto"/>
            <w:vAlign w:val="center"/>
          </w:tcPr>
          <w:p w:rsidR="009E1A0E" w:rsidRPr="00AB66CA" w:rsidRDefault="009E1A0E" w:rsidP="00AB66CA">
            <w:pPr>
              <w:widowControl w:val="0"/>
              <w:jc w:val="center"/>
            </w:pPr>
            <w:r w:rsidRPr="00AB66CA">
              <w:t>60</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вспомогательных производств;</w:t>
            </w:r>
          </w:p>
        </w:tc>
        <w:tc>
          <w:tcPr>
            <w:tcW w:w="1418" w:type="dxa"/>
            <w:shd w:val="clear" w:color="auto" w:fill="auto"/>
            <w:vAlign w:val="center"/>
          </w:tcPr>
          <w:p w:rsidR="009E1A0E" w:rsidRPr="00AB66CA" w:rsidRDefault="009E1A0E" w:rsidP="00AB66CA">
            <w:pPr>
              <w:widowControl w:val="0"/>
              <w:jc w:val="center"/>
            </w:pPr>
            <w:r w:rsidRPr="00AB66CA">
              <w:t>31 139</w:t>
            </w:r>
          </w:p>
        </w:tc>
        <w:tc>
          <w:tcPr>
            <w:tcW w:w="1112" w:type="dxa"/>
            <w:shd w:val="clear" w:color="auto" w:fill="auto"/>
            <w:vAlign w:val="center"/>
          </w:tcPr>
          <w:p w:rsidR="009E1A0E" w:rsidRPr="00AB66CA" w:rsidRDefault="009E1A0E" w:rsidP="00AB66CA">
            <w:pPr>
              <w:widowControl w:val="0"/>
              <w:jc w:val="center"/>
            </w:pPr>
            <w:r w:rsidRPr="00AB66CA">
              <w:t>23</w:t>
            </w:r>
          </w:p>
        </w:tc>
        <w:tc>
          <w:tcPr>
            <w:tcW w:w="1127" w:type="dxa"/>
            <w:shd w:val="clear" w:color="auto" w:fill="auto"/>
            <w:vAlign w:val="center"/>
          </w:tcPr>
          <w:p w:rsidR="009E1A0E" w:rsidRPr="00AB66CA" w:rsidRDefault="009E1A0E" w:rsidP="00AB66CA">
            <w:pPr>
              <w:widowControl w:val="0"/>
              <w:jc w:val="center"/>
            </w:pPr>
            <w:r w:rsidRPr="00AB66CA">
              <w:t>60</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общехозяйственных подразделений;</w:t>
            </w:r>
          </w:p>
        </w:tc>
        <w:tc>
          <w:tcPr>
            <w:tcW w:w="1418" w:type="dxa"/>
            <w:shd w:val="clear" w:color="auto" w:fill="auto"/>
            <w:vAlign w:val="center"/>
          </w:tcPr>
          <w:p w:rsidR="009E1A0E" w:rsidRPr="00AB66CA" w:rsidRDefault="009E1A0E" w:rsidP="00AB66CA">
            <w:pPr>
              <w:widowControl w:val="0"/>
              <w:jc w:val="center"/>
            </w:pPr>
            <w:r w:rsidRPr="00AB66CA">
              <w:t>18 506</w:t>
            </w:r>
          </w:p>
        </w:tc>
        <w:tc>
          <w:tcPr>
            <w:tcW w:w="1112" w:type="dxa"/>
            <w:shd w:val="clear" w:color="auto" w:fill="auto"/>
            <w:vAlign w:val="center"/>
          </w:tcPr>
          <w:p w:rsidR="009E1A0E" w:rsidRPr="00AB66CA" w:rsidRDefault="009E1A0E" w:rsidP="00AB66CA">
            <w:pPr>
              <w:widowControl w:val="0"/>
              <w:jc w:val="center"/>
            </w:pPr>
            <w:r w:rsidRPr="00AB66CA">
              <w:t>26</w:t>
            </w:r>
          </w:p>
        </w:tc>
        <w:tc>
          <w:tcPr>
            <w:tcW w:w="1127" w:type="dxa"/>
            <w:shd w:val="clear" w:color="auto" w:fill="auto"/>
            <w:vAlign w:val="center"/>
          </w:tcPr>
          <w:p w:rsidR="009E1A0E" w:rsidRPr="00AB66CA" w:rsidRDefault="009E1A0E" w:rsidP="00AB66CA">
            <w:pPr>
              <w:widowControl w:val="0"/>
              <w:jc w:val="center"/>
            </w:pPr>
            <w:r w:rsidRPr="00AB66CA">
              <w:t>60</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служб, связанных со сбытом продукции;</w:t>
            </w:r>
          </w:p>
        </w:tc>
        <w:tc>
          <w:tcPr>
            <w:tcW w:w="1418" w:type="dxa"/>
            <w:shd w:val="clear" w:color="auto" w:fill="auto"/>
            <w:vAlign w:val="center"/>
          </w:tcPr>
          <w:p w:rsidR="009E1A0E" w:rsidRPr="00AB66CA" w:rsidRDefault="009E1A0E" w:rsidP="00AB66CA">
            <w:pPr>
              <w:widowControl w:val="0"/>
              <w:jc w:val="center"/>
            </w:pPr>
            <w:r w:rsidRPr="00AB66CA">
              <w:t>28 865</w:t>
            </w:r>
          </w:p>
        </w:tc>
        <w:tc>
          <w:tcPr>
            <w:tcW w:w="1112" w:type="dxa"/>
            <w:shd w:val="clear" w:color="auto" w:fill="auto"/>
            <w:vAlign w:val="center"/>
          </w:tcPr>
          <w:p w:rsidR="009E1A0E" w:rsidRPr="00AB66CA" w:rsidRDefault="009E1A0E" w:rsidP="00AB66CA">
            <w:pPr>
              <w:widowControl w:val="0"/>
              <w:jc w:val="center"/>
            </w:pPr>
            <w:r w:rsidRPr="00AB66CA">
              <w:t>44</w:t>
            </w:r>
          </w:p>
        </w:tc>
        <w:tc>
          <w:tcPr>
            <w:tcW w:w="1127" w:type="dxa"/>
            <w:shd w:val="clear" w:color="auto" w:fill="auto"/>
            <w:vAlign w:val="center"/>
          </w:tcPr>
          <w:p w:rsidR="009E1A0E" w:rsidRPr="00AB66CA" w:rsidRDefault="009E1A0E" w:rsidP="00AB66CA">
            <w:pPr>
              <w:widowControl w:val="0"/>
              <w:jc w:val="center"/>
            </w:pPr>
            <w:r w:rsidRPr="00AB66CA">
              <w:t>60</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НДС по потребленным услугам</w:t>
            </w:r>
          </w:p>
        </w:tc>
        <w:tc>
          <w:tcPr>
            <w:tcW w:w="1418" w:type="dxa"/>
            <w:shd w:val="clear" w:color="auto" w:fill="auto"/>
            <w:vAlign w:val="center"/>
          </w:tcPr>
          <w:p w:rsidR="009E1A0E" w:rsidRPr="00AB66CA" w:rsidRDefault="009E1A0E" w:rsidP="00AB66CA">
            <w:pPr>
              <w:widowControl w:val="0"/>
              <w:jc w:val="center"/>
            </w:pPr>
            <w:r w:rsidRPr="00AB66CA">
              <w:t>22 376</w:t>
            </w:r>
          </w:p>
        </w:tc>
        <w:tc>
          <w:tcPr>
            <w:tcW w:w="1112" w:type="dxa"/>
            <w:shd w:val="clear" w:color="auto" w:fill="auto"/>
            <w:vAlign w:val="center"/>
          </w:tcPr>
          <w:p w:rsidR="009E1A0E" w:rsidRPr="00AB66CA" w:rsidRDefault="009E1A0E" w:rsidP="00AB66CA">
            <w:pPr>
              <w:widowControl w:val="0"/>
              <w:jc w:val="center"/>
            </w:pPr>
            <w:r w:rsidRPr="00AB66CA">
              <w:t>19</w:t>
            </w:r>
          </w:p>
        </w:tc>
        <w:tc>
          <w:tcPr>
            <w:tcW w:w="1127" w:type="dxa"/>
            <w:shd w:val="clear" w:color="auto" w:fill="auto"/>
            <w:vAlign w:val="center"/>
          </w:tcPr>
          <w:p w:rsidR="009E1A0E" w:rsidRPr="00AB66CA" w:rsidRDefault="009E1A0E" w:rsidP="00AB66CA">
            <w:pPr>
              <w:widowControl w:val="0"/>
              <w:jc w:val="center"/>
            </w:pPr>
            <w:r w:rsidRPr="00AB66CA">
              <w:t>60</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146 686</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1370"/>
        </w:trPr>
        <w:tc>
          <w:tcPr>
            <w:tcW w:w="569" w:type="dxa"/>
            <w:shd w:val="clear" w:color="auto" w:fill="auto"/>
            <w:vAlign w:val="center"/>
          </w:tcPr>
          <w:p w:rsidR="009E1A0E" w:rsidRPr="00AB66CA" w:rsidRDefault="009E1A0E" w:rsidP="00AB66CA">
            <w:pPr>
              <w:widowControl w:val="0"/>
              <w:jc w:val="center"/>
            </w:pPr>
            <w:r w:rsidRPr="00AB66CA">
              <w:t>52</w:t>
            </w:r>
          </w:p>
        </w:tc>
        <w:tc>
          <w:tcPr>
            <w:tcW w:w="5542" w:type="dxa"/>
            <w:shd w:val="clear" w:color="auto" w:fill="auto"/>
            <w:vAlign w:val="center"/>
          </w:tcPr>
          <w:p w:rsidR="009E1A0E" w:rsidRPr="00AB66CA" w:rsidRDefault="009E1A0E" w:rsidP="00AB66CA">
            <w:pPr>
              <w:widowControl w:val="0"/>
            </w:pPr>
            <w:r w:rsidRPr="00AB66CA">
              <w:t xml:space="preserve">Акцептованы счета-фактуры организаций за оказанные услуги по рекламе </w:t>
            </w:r>
          </w:p>
          <w:p w:rsidR="009E1A0E" w:rsidRPr="00AB66CA" w:rsidRDefault="009E1A0E" w:rsidP="00AB66CA">
            <w:pPr>
              <w:widowControl w:val="0"/>
            </w:pPr>
            <w:r w:rsidRPr="00AB66CA">
              <w:t>(из них превышение фактических расходов над расходами, принимаемыми для целей налогообложения, составляет 2000 руб.)</w:t>
            </w:r>
          </w:p>
        </w:tc>
        <w:tc>
          <w:tcPr>
            <w:tcW w:w="1418" w:type="dxa"/>
            <w:shd w:val="clear" w:color="auto" w:fill="auto"/>
            <w:vAlign w:val="center"/>
          </w:tcPr>
          <w:p w:rsidR="009E1A0E" w:rsidRPr="00AB66CA" w:rsidRDefault="009E1A0E" w:rsidP="00AB66CA">
            <w:pPr>
              <w:widowControl w:val="0"/>
              <w:jc w:val="center"/>
            </w:pPr>
            <w:r w:rsidRPr="00AB66CA">
              <w:t>11 000</w:t>
            </w:r>
          </w:p>
          <w:p w:rsidR="009E1A0E" w:rsidRPr="00AB66CA" w:rsidRDefault="009E1A0E" w:rsidP="00AB66CA">
            <w:pPr>
              <w:widowControl w:val="0"/>
              <w:jc w:val="center"/>
            </w:pPr>
          </w:p>
        </w:tc>
        <w:tc>
          <w:tcPr>
            <w:tcW w:w="1112" w:type="dxa"/>
            <w:shd w:val="clear" w:color="auto" w:fill="auto"/>
            <w:vAlign w:val="center"/>
          </w:tcPr>
          <w:p w:rsidR="009E1A0E" w:rsidRPr="00AB66CA" w:rsidRDefault="009E1A0E" w:rsidP="00AB66CA">
            <w:pPr>
              <w:widowControl w:val="0"/>
              <w:jc w:val="center"/>
            </w:pPr>
            <w:r w:rsidRPr="00AB66CA">
              <w:t>44</w:t>
            </w:r>
          </w:p>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76.2</w:t>
            </w:r>
          </w:p>
          <w:p w:rsidR="009E1A0E" w:rsidRPr="00AB66CA" w:rsidRDefault="009E1A0E" w:rsidP="00AB66CA">
            <w:pPr>
              <w:widowControl w:val="0"/>
              <w:jc w:val="center"/>
            </w:pPr>
            <w:r w:rsidRPr="00AB66CA">
              <w:t> </w:t>
            </w:r>
          </w:p>
        </w:tc>
      </w:tr>
      <w:tr w:rsidR="009E1A0E" w:rsidRPr="00AB66CA" w:rsidTr="007D6123">
        <w:trPr>
          <w:trHeight w:val="492"/>
        </w:trPr>
        <w:tc>
          <w:tcPr>
            <w:tcW w:w="569" w:type="dxa"/>
            <w:shd w:val="clear" w:color="auto" w:fill="auto"/>
            <w:vAlign w:val="center"/>
          </w:tcPr>
          <w:p w:rsidR="009E1A0E" w:rsidRPr="00AB66CA" w:rsidRDefault="009E1A0E" w:rsidP="00AB66CA">
            <w:pPr>
              <w:widowControl w:val="0"/>
              <w:jc w:val="center"/>
            </w:pPr>
            <w:r w:rsidRPr="00AB66CA">
              <w:t>53</w:t>
            </w:r>
          </w:p>
        </w:tc>
        <w:tc>
          <w:tcPr>
            <w:tcW w:w="5542" w:type="dxa"/>
            <w:shd w:val="clear" w:color="auto" w:fill="auto"/>
            <w:vAlign w:val="center"/>
          </w:tcPr>
          <w:p w:rsidR="009E1A0E" w:rsidRPr="00AB66CA" w:rsidRDefault="009E1A0E" w:rsidP="00AB66CA">
            <w:pPr>
              <w:widowControl w:val="0"/>
            </w:pPr>
            <w:r w:rsidRPr="00AB66CA">
              <w:t>На расчетный счет зачислены авансы и предоплата от покупателей</w:t>
            </w:r>
          </w:p>
        </w:tc>
        <w:tc>
          <w:tcPr>
            <w:tcW w:w="1418" w:type="dxa"/>
            <w:shd w:val="clear" w:color="auto" w:fill="auto"/>
            <w:vAlign w:val="center"/>
          </w:tcPr>
          <w:p w:rsidR="009E1A0E" w:rsidRPr="00AB66CA" w:rsidRDefault="009E1A0E" w:rsidP="00AB66CA">
            <w:pPr>
              <w:widowControl w:val="0"/>
              <w:jc w:val="center"/>
            </w:pPr>
            <w:r w:rsidRPr="00AB66CA">
              <w:t>4 513 640</w:t>
            </w:r>
          </w:p>
        </w:tc>
        <w:tc>
          <w:tcPr>
            <w:tcW w:w="1112" w:type="dxa"/>
            <w:shd w:val="clear" w:color="auto" w:fill="auto"/>
            <w:vAlign w:val="center"/>
          </w:tcPr>
          <w:p w:rsidR="009E1A0E" w:rsidRPr="00AB66CA" w:rsidRDefault="009E1A0E" w:rsidP="00AB66CA">
            <w:pPr>
              <w:widowControl w:val="0"/>
              <w:jc w:val="center"/>
            </w:pPr>
            <w:r w:rsidRPr="00AB66CA">
              <w:t>51</w:t>
            </w:r>
          </w:p>
        </w:tc>
        <w:tc>
          <w:tcPr>
            <w:tcW w:w="1127" w:type="dxa"/>
            <w:shd w:val="clear" w:color="auto" w:fill="auto"/>
            <w:vAlign w:val="center"/>
          </w:tcPr>
          <w:p w:rsidR="009E1A0E" w:rsidRPr="00AB66CA" w:rsidRDefault="009E1A0E" w:rsidP="00AB66CA">
            <w:pPr>
              <w:widowControl w:val="0"/>
              <w:jc w:val="center"/>
            </w:pPr>
            <w:r w:rsidRPr="00AB66CA">
              <w:t>62</w:t>
            </w:r>
          </w:p>
        </w:tc>
      </w:tr>
      <w:tr w:rsidR="009E1A0E" w:rsidRPr="00AB66CA" w:rsidTr="007D6123">
        <w:trPr>
          <w:trHeight w:val="495"/>
        </w:trPr>
        <w:tc>
          <w:tcPr>
            <w:tcW w:w="569" w:type="dxa"/>
            <w:shd w:val="clear" w:color="auto" w:fill="auto"/>
            <w:vAlign w:val="center"/>
          </w:tcPr>
          <w:p w:rsidR="009E1A0E" w:rsidRPr="00AB66CA" w:rsidRDefault="009E1A0E" w:rsidP="00AB66CA">
            <w:pPr>
              <w:widowControl w:val="0"/>
              <w:jc w:val="center"/>
            </w:pPr>
            <w:r w:rsidRPr="00AB66CA">
              <w:t>54</w:t>
            </w:r>
          </w:p>
        </w:tc>
        <w:tc>
          <w:tcPr>
            <w:tcW w:w="5542" w:type="dxa"/>
            <w:shd w:val="clear" w:color="auto" w:fill="auto"/>
            <w:vAlign w:val="center"/>
          </w:tcPr>
          <w:p w:rsidR="009E1A0E" w:rsidRPr="00AB66CA" w:rsidRDefault="009E1A0E" w:rsidP="00AB66CA">
            <w:pPr>
              <w:widowControl w:val="0"/>
            </w:pPr>
            <w:r w:rsidRPr="00AB66CA">
              <w:t>Начислены суммы НДС с полученных авансов и предоплаты (сумму определить: 4513640*18/118=688521)</w:t>
            </w:r>
          </w:p>
        </w:tc>
        <w:tc>
          <w:tcPr>
            <w:tcW w:w="1418" w:type="dxa"/>
            <w:shd w:val="clear" w:color="auto" w:fill="auto"/>
            <w:vAlign w:val="center"/>
          </w:tcPr>
          <w:p w:rsidR="009E1A0E" w:rsidRPr="00AB66CA" w:rsidRDefault="009E1A0E" w:rsidP="00AB66CA">
            <w:pPr>
              <w:widowControl w:val="0"/>
              <w:jc w:val="center"/>
              <w:rPr>
                <w:bCs/>
              </w:rPr>
            </w:pPr>
            <w:r w:rsidRPr="00AB66CA">
              <w:rPr>
                <w:bCs/>
              </w:rPr>
              <w:t>688 521</w:t>
            </w:r>
          </w:p>
        </w:tc>
        <w:tc>
          <w:tcPr>
            <w:tcW w:w="1112" w:type="dxa"/>
            <w:shd w:val="clear" w:color="auto" w:fill="auto"/>
            <w:vAlign w:val="center"/>
          </w:tcPr>
          <w:p w:rsidR="009E1A0E" w:rsidRPr="00AB66CA" w:rsidRDefault="009E1A0E" w:rsidP="00AB66CA">
            <w:pPr>
              <w:widowControl w:val="0"/>
              <w:jc w:val="center"/>
            </w:pPr>
            <w:r w:rsidRPr="00AB66CA">
              <w:t>62</w:t>
            </w:r>
          </w:p>
        </w:tc>
        <w:tc>
          <w:tcPr>
            <w:tcW w:w="1127" w:type="dxa"/>
            <w:shd w:val="clear" w:color="auto" w:fill="auto"/>
            <w:vAlign w:val="center"/>
          </w:tcPr>
          <w:p w:rsidR="009E1A0E" w:rsidRPr="00AB66CA" w:rsidRDefault="009E1A0E" w:rsidP="00AB66CA">
            <w:pPr>
              <w:widowControl w:val="0"/>
              <w:jc w:val="center"/>
            </w:pPr>
            <w:r w:rsidRPr="00AB66CA">
              <w:t>68</w:t>
            </w:r>
          </w:p>
        </w:tc>
      </w:tr>
      <w:tr w:rsidR="009E1A0E" w:rsidRPr="00AB66CA" w:rsidTr="007D6123">
        <w:trPr>
          <w:trHeight w:val="263"/>
        </w:trPr>
        <w:tc>
          <w:tcPr>
            <w:tcW w:w="569" w:type="dxa"/>
            <w:shd w:val="clear" w:color="auto" w:fill="auto"/>
            <w:vAlign w:val="center"/>
          </w:tcPr>
          <w:p w:rsidR="009E1A0E" w:rsidRPr="00AB66CA" w:rsidRDefault="009E1A0E" w:rsidP="00AB66CA">
            <w:pPr>
              <w:widowControl w:val="0"/>
              <w:jc w:val="center"/>
            </w:pPr>
            <w:r w:rsidRPr="00AB66CA">
              <w:t>55</w:t>
            </w:r>
          </w:p>
        </w:tc>
        <w:tc>
          <w:tcPr>
            <w:tcW w:w="5542" w:type="dxa"/>
            <w:shd w:val="clear" w:color="auto" w:fill="auto"/>
            <w:vAlign w:val="center"/>
          </w:tcPr>
          <w:p w:rsidR="009E1A0E" w:rsidRPr="00AB66CA" w:rsidRDefault="009E1A0E" w:rsidP="00AB66CA">
            <w:pPr>
              <w:widowControl w:val="0"/>
            </w:pPr>
            <w:r w:rsidRPr="00AB66CA">
              <w:t>Оплачены счета поставщиков и подрядчиков за оказанные услуги, потребленные топливо, воду, энергию всех видов и рекламу (операции 51,52: 146686+11000=157686)</w:t>
            </w:r>
          </w:p>
        </w:tc>
        <w:tc>
          <w:tcPr>
            <w:tcW w:w="1418" w:type="dxa"/>
            <w:shd w:val="clear" w:color="auto" w:fill="auto"/>
            <w:vAlign w:val="center"/>
          </w:tcPr>
          <w:p w:rsidR="009E1A0E" w:rsidRPr="00AB66CA" w:rsidRDefault="009E1A0E" w:rsidP="00AB66CA">
            <w:pPr>
              <w:widowControl w:val="0"/>
              <w:jc w:val="center"/>
              <w:rPr>
                <w:bCs/>
              </w:rPr>
            </w:pPr>
            <w:r w:rsidRPr="00AB66CA">
              <w:rPr>
                <w:bCs/>
              </w:rPr>
              <w:t>157 686</w:t>
            </w:r>
          </w:p>
        </w:tc>
        <w:tc>
          <w:tcPr>
            <w:tcW w:w="1112" w:type="dxa"/>
            <w:shd w:val="clear" w:color="auto" w:fill="auto"/>
            <w:vAlign w:val="center"/>
          </w:tcPr>
          <w:p w:rsidR="009E1A0E" w:rsidRPr="00AB66CA" w:rsidRDefault="009E1A0E" w:rsidP="00AB66CA">
            <w:pPr>
              <w:widowControl w:val="0"/>
              <w:jc w:val="center"/>
            </w:pPr>
            <w:r w:rsidRPr="00AB66CA">
              <w:t>60</w:t>
            </w:r>
          </w:p>
        </w:tc>
        <w:tc>
          <w:tcPr>
            <w:tcW w:w="1127" w:type="dxa"/>
            <w:shd w:val="clear" w:color="auto" w:fill="auto"/>
            <w:vAlign w:val="center"/>
          </w:tcPr>
          <w:p w:rsidR="009E1A0E" w:rsidRPr="00AB66CA" w:rsidRDefault="009E1A0E" w:rsidP="00AB66CA">
            <w:pPr>
              <w:widowControl w:val="0"/>
              <w:jc w:val="center"/>
            </w:pPr>
            <w:r w:rsidRPr="00AB66CA">
              <w:t>51</w:t>
            </w:r>
          </w:p>
        </w:tc>
      </w:tr>
      <w:tr w:rsidR="009E1A0E" w:rsidRPr="00AB66CA" w:rsidTr="007D6123">
        <w:trPr>
          <w:trHeight w:val="480"/>
        </w:trPr>
        <w:tc>
          <w:tcPr>
            <w:tcW w:w="569" w:type="dxa"/>
            <w:vMerge w:val="restart"/>
            <w:shd w:val="clear" w:color="auto" w:fill="auto"/>
            <w:vAlign w:val="center"/>
          </w:tcPr>
          <w:p w:rsidR="009E1A0E" w:rsidRPr="00AB66CA" w:rsidRDefault="009E1A0E" w:rsidP="00AB66CA">
            <w:pPr>
              <w:widowControl w:val="0"/>
              <w:jc w:val="center"/>
            </w:pPr>
            <w:r w:rsidRPr="00AB66CA">
              <w:t>56</w:t>
            </w:r>
          </w:p>
        </w:tc>
        <w:tc>
          <w:tcPr>
            <w:tcW w:w="5542" w:type="dxa"/>
            <w:shd w:val="clear" w:color="auto" w:fill="auto"/>
            <w:vAlign w:val="center"/>
          </w:tcPr>
          <w:p w:rsidR="009E1A0E" w:rsidRPr="00AB66CA" w:rsidRDefault="009E1A0E" w:rsidP="00AB66CA">
            <w:pPr>
              <w:widowControl w:val="0"/>
            </w:pPr>
            <w:r w:rsidRPr="00AB66CA">
              <w:t>Затраты цехов вспомогательных производств погашены за счет ранее образованного резерва на эти цели:</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цехам основного производства;</w:t>
            </w:r>
          </w:p>
        </w:tc>
        <w:tc>
          <w:tcPr>
            <w:tcW w:w="1418" w:type="dxa"/>
            <w:shd w:val="clear" w:color="auto" w:fill="auto"/>
            <w:vAlign w:val="center"/>
          </w:tcPr>
          <w:p w:rsidR="009E1A0E" w:rsidRPr="00AB66CA" w:rsidRDefault="009E1A0E" w:rsidP="00AB66CA">
            <w:pPr>
              <w:widowControl w:val="0"/>
              <w:jc w:val="center"/>
            </w:pPr>
            <w:r w:rsidRPr="00AB66CA">
              <w:t>65 200</w:t>
            </w:r>
          </w:p>
        </w:tc>
        <w:tc>
          <w:tcPr>
            <w:tcW w:w="1112" w:type="dxa"/>
            <w:shd w:val="clear" w:color="auto" w:fill="auto"/>
            <w:vAlign w:val="center"/>
          </w:tcPr>
          <w:p w:rsidR="009E1A0E" w:rsidRPr="00AB66CA" w:rsidRDefault="009E1A0E" w:rsidP="00AB66CA">
            <w:pPr>
              <w:widowControl w:val="0"/>
              <w:jc w:val="center"/>
            </w:pPr>
            <w:r w:rsidRPr="00AB66CA">
              <w:t>96</w:t>
            </w:r>
          </w:p>
        </w:tc>
        <w:tc>
          <w:tcPr>
            <w:tcW w:w="1127" w:type="dxa"/>
            <w:shd w:val="clear" w:color="auto" w:fill="auto"/>
            <w:vAlign w:val="center"/>
          </w:tcPr>
          <w:p w:rsidR="009E1A0E" w:rsidRPr="00AB66CA" w:rsidRDefault="009E1A0E" w:rsidP="00AB66CA">
            <w:pPr>
              <w:widowControl w:val="0"/>
              <w:jc w:val="center"/>
            </w:pPr>
            <w:r w:rsidRPr="00AB66CA">
              <w:t>23</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цехам вспомогательных производств;</w:t>
            </w:r>
          </w:p>
        </w:tc>
        <w:tc>
          <w:tcPr>
            <w:tcW w:w="1418" w:type="dxa"/>
            <w:shd w:val="clear" w:color="auto" w:fill="auto"/>
            <w:vAlign w:val="center"/>
          </w:tcPr>
          <w:p w:rsidR="009E1A0E" w:rsidRPr="00AB66CA" w:rsidRDefault="009E1A0E" w:rsidP="00AB66CA">
            <w:pPr>
              <w:widowControl w:val="0"/>
              <w:jc w:val="center"/>
            </w:pPr>
            <w:r w:rsidRPr="00AB66CA">
              <w:t>73 000</w:t>
            </w:r>
          </w:p>
        </w:tc>
        <w:tc>
          <w:tcPr>
            <w:tcW w:w="1112" w:type="dxa"/>
            <w:shd w:val="clear" w:color="auto" w:fill="auto"/>
            <w:vAlign w:val="center"/>
          </w:tcPr>
          <w:p w:rsidR="009E1A0E" w:rsidRPr="00AB66CA" w:rsidRDefault="009E1A0E" w:rsidP="00AB66CA">
            <w:pPr>
              <w:widowControl w:val="0"/>
              <w:jc w:val="center"/>
            </w:pPr>
            <w:r w:rsidRPr="00AB66CA">
              <w:t>96</w:t>
            </w:r>
          </w:p>
        </w:tc>
        <w:tc>
          <w:tcPr>
            <w:tcW w:w="1127" w:type="dxa"/>
            <w:shd w:val="clear" w:color="auto" w:fill="auto"/>
            <w:vAlign w:val="center"/>
          </w:tcPr>
          <w:p w:rsidR="009E1A0E" w:rsidRPr="00AB66CA" w:rsidRDefault="009E1A0E" w:rsidP="00AB66CA">
            <w:pPr>
              <w:widowControl w:val="0"/>
              <w:jc w:val="center"/>
            </w:pPr>
            <w:r w:rsidRPr="00AB66CA">
              <w:t>23</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общехозяйственным подразделениям</w:t>
            </w:r>
          </w:p>
        </w:tc>
        <w:tc>
          <w:tcPr>
            <w:tcW w:w="1418" w:type="dxa"/>
            <w:shd w:val="clear" w:color="auto" w:fill="auto"/>
            <w:vAlign w:val="center"/>
          </w:tcPr>
          <w:p w:rsidR="009E1A0E" w:rsidRPr="00AB66CA" w:rsidRDefault="009E1A0E" w:rsidP="00AB66CA">
            <w:pPr>
              <w:widowControl w:val="0"/>
              <w:jc w:val="center"/>
            </w:pPr>
            <w:r w:rsidRPr="00AB66CA">
              <w:t>34206</w:t>
            </w:r>
          </w:p>
        </w:tc>
        <w:tc>
          <w:tcPr>
            <w:tcW w:w="1112" w:type="dxa"/>
            <w:shd w:val="clear" w:color="auto" w:fill="auto"/>
            <w:vAlign w:val="center"/>
          </w:tcPr>
          <w:p w:rsidR="009E1A0E" w:rsidRPr="00AB66CA" w:rsidRDefault="009E1A0E" w:rsidP="00AB66CA">
            <w:pPr>
              <w:widowControl w:val="0"/>
              <w:jc w:val="center"/>
            </w:pPr>
            <w:r w:rsidRPr="00AB66CA">
              <w:t>96</w:t>
            </w:r>
          </w:p>
        </w:tc>
        <w:tc>
          <w:tcPr>
            <w:tcW w:w="1127" w:type="dxa"/>
            <w:shd w:val="clear" w:color="auto" w:fill="auto"/>
            <w:vAlign w:val="center"/>
          </w:tcPr>
          <w:p w:rsidR="009E1A0E" w:rsidRPr="00AB66CA" w:rsidRDefault="009E1A0E" w:rsidP="00AB66CA">
            <w:pPr>
              <w:widowControl w:val="0"/>
              <w:jc w:val="center"/>
            </w:pPr>
            <w:r w:rsidRPr="00AB66CA">
              <w:t>23</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172406</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480"/>
        </w:trPr>
        <w:tc>
          <w:tcPr>
            <w:tcW w:w="569" w:type="dxa"/>
            <w:vMerge w:val="restart"/>
            <w:shd w:val="clear" w:color="auto" w:fill="auto"/>
            <w:vAlign w:val="center"/>
          </w:tcPr>
          <w:p w:rsidR="009E1A0E" w:rsidRPr="00AB66CA" w:rsidRDefault="009E1A0E" w:rsidP="00AB66CA">
            <w:pPr>
              <w:widowControl w:val="0"/>
              <w:jc w:val="center"/>
            </w:pPr>
            <w:r w:rsidRPr="00AB66CA">
              <w:t>57</w:t>
            </w:r>
          </w:p>
        </w:tc>
        <w:tc>
          <w:tcPr>
            <w:tcW w:w="5542" w:type="dxa"/>
            <w:shd w:val="clear" w:color="auto" w:fill="auto"/>
            <w:vAlign w:val="center"/>
          </w:tcPr>
          <w:p w:rsidR="009E1A0E" w:rsidRPr="00AB66CA" w:rsidRDefault="009E1A0E" w:rsidP="00AB66CA">
            <w:pPr>
              <w:widowControl w:val="0"/>
            </w:pPr>
            <w:r w:rsidRPr="00AB66CA">
              <w:t>Приняты к оплате акты и счета-фактуры подрядчиков за выполненные работы по ремонту объектов основных средств:</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-стоимость ремонтных работ;</w:t>
            </w:r>
          </w:p>
        </w:tc>
        <w:tc>
          <w:tcPr>
            <w:tcW w:w="1418" w:type="dxa"/>
            <w:shd w:val="clear" w:color="auto" w:fill="auto"/>
            <w:vAlign w:val="center"/>
          </w:tcPr>
          <w:p w:rsidR="009E1A0E" w:rsidRPr="00AB66CA" w:rsidRDefault="009E1A0E" w:rsidP="00AB66CA">
            <w:pPr>
              <w:widowControl w:val="0"/>
              <w:jc w:val="center"/>
            </w:pPr>
            <w:r w:rsidRPr="00AB66CA">
              <w:t>12 500</w:t>
            </w:r>
          </w:p>
        </w:tc>
        <w:tc>
          <w:tcPr>
            <w:tcW w:w="1112" w:type="dxa"/>
            <w:shd w:val="clear" w:color="auto" w:fill="auto"/>
            <w:vAlign w:val="center"/>
          </w:tcPr>
          <w:p w:rsidR="009E1A0E" w:rsidRPr="00AB66CA" w:rsidRDefault="009E1A0E" w:rsidP="00AB66CA">
            <w:pPr>
              <w:widowControl w:val="0"/>
              <w:jc w:val="center"/>
            </w:pPr>
            <w:r w:rsidRPr="00AB66CA">
              <w:t>96</w:t>
            </w:r>
          </w:p>
        </w:tc>
        <w:tc>
          <w:tcPr>
            <w:tcW w:w="1127" w:type="dxa"/>
            <w:shd w:val="clear" w:color="auto" w:fill="auto"/>
            <w:vAlign w:val="center"/>
          </w:tcPr>
          <w:p w:rsidR="009E1A0E" w:rsidRPr="00AB66CA" w:rsidRDefault="009E1A0E" w:rsidP="00AB66CA">
            <w:pPr>
              <w:widowControl w:val="0"/>
              <w:jc w:val="center"/>
            </w:pPr>
            <w:r w:rsidRPr="00AB66CA">
              <w:t>60</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-НДС по ремонтным работам</w:t>
            </w:r>
          </w:p>
        </w:tc>
        <w:tc>
          <w:tcPr>
            <w:tcW w:w="1418" w:type="dxa"/>
            <w:shd w:val="clear" w:color="auto" w:fill="auto"/>
            <w:vAlign w:val="center"/>
          </w:tcPr>
          <w:p w:rsidR="009E1A0E" w:rsidRPr="00AB66CA" w:rsidRDefault="009E1A0E" w:rsidP="00AB66CA">
            <w:pPr>
              <w:widowControl w:val="0"/>
              <w:jc w:val="center"/>
            </w:pPr>
            <w:r w:rsidRPr="00AB66CA">
              <w:t>2 250</w:t>
            </w:r>
          </w:p>
        </w:tc>
        <w:tc>
          <w:tcPr>
            <w:tcW w:w="1112" w:type="dxa"/>
            <w:shd w:val="clear" w:color="auto" w:fill="auto"/>
            <w:vAlign w:val="center"/>
          </w:tcPr>
          <w:p w:rsidR="009E1A0E" w:rsidRPr="00AB66CA" w:rsidRDefault="009E1A0E" w:rsidP="00AB66CA">
            <w:pPr>
              <w:widowControl w:val="0"/>
              <w:jc w:val="center"/>
            </w:pPr>
            <w:r w:rsidRPr="00AB66CA">
              <w:t>19</w:t>
            </w:r>
          </w:p>
        </w:tc>
        <w:tc>
          <w:tcPr>
            <w:tcW w:w="1127" w:type="dxa"/>
            <w:shd w:val="clear" w:color="auto" w:fill="auto"/>
            <w:vAlign w:val="center"/>
          </w:tcPr>
          <w:p w:rsidR="009E1A0E" w:rsidRPr="00AB66CA" w:rsidRDefault="009E1A0E" w:rsidP="00AB66CA">
            <w:pPr>
              <w:widowControl w:val="0"/>
              <w:jc w:val="center"/>
            </w:pPr>
            <w:r w:rsidRPr="00AB66CA">
              <w:t>60</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14 750</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480"/>
        </w:trPr>
        <w:tc>
          <w:tcPr>
            <w:tcW w:w="569" w:type="dxa"/>
            <w:vMerge w:val="restart"/>
            <w:shd w:val="clear" w:color="auto" w:fill="auto"/>
            <w:vAlign w:val="center"/>
          </w:tcPr>
          <w:p w:rsidR="009E1A0E" w:rsidRPr="00AB66CA" w:rsidRDefault="009E1A0E" w:rsidP="00AB66CA">
            <w:pPr>
              <w:widowControl w:val="0"/>
              <w:jc w:val="center"/>
            </w:pPr>
            <w:r w:rsidRPr="00AB66CA">
              <w:t>58</w:t>
            </w:r>
          </w:p>
        </w:tc>
        <w:tc>
          <w:tcPr>
            <w:tcW w:w="5542" w:type="dxa"/>
            <w:shd w:val="clear" w:color="auto" w:fill="auto"/>
            <w:vAlign w:val="center"/>
          </w:tcPr>
          <w:p w:rsidR="009E1A0E" w:rsidRPr="00AB66CA" w:rsidRDefault="009E1A0E" w:rsidP="00AB66CA">
            <w:pPr>
              <w:widowControl w:val="0"/>
            </w:pPr>
            <w:r w:rsidRPr="00AB66CA">
              <w:t>Распределены и списаны затраты вспомогательных производств, относящиеся к потребленным услугам:</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цехами основного производства;</w:t>
            </w:r>
          </w:p>
        </w:tc>
        <w:tc>
          <w:tcPr>
            <w:tcW w:w="1418" w:type="dxa"/>
            <w:shd w:val="clear" w:color="auto" w:fill="auto"/>
            <w:vAlign w:val="center"/>
          </w:tcPr>
          <w:p w:rsidR="009E1A0E" w:rsidRPr="00AB66CA" w:rsidRDefault="009E1A0E" w:rsidP="00AB66CA">
            <w:pPr>
              <w:widowControl w:val="0"/>
              <w:jc w:val="center"/>
            </w:pPr>
            <w:r w:rsidRPr="00AB66CA">
              <w:t>379 753</w:t>
            </w:r>
          </w:p>
        </w:tc>
        <w:tc>
          <w:tcPr>
            <w:tcW w:w="1112" w:type="dxa"/>
            <w:shd w:val="clear" w:color="auto" w:fill="auto"/>
            <w:vAlign w:val="center"/>
          </w:tcPr>
          <w:p w:rsidR="009E1A0E" w:rsidRPr="00AB66CA" w:rsidRDefault="009E1A0E" w:rsidP="00AB66CA">
            <w:pPr>
              <w:widowControl w:val="0"/>
              <w:jc w:val="center"/>
            </w:pPr>
            <w:r w:rsidRPr="00AB66CA">
              <w:t>25</w:t>
            </w:r>
          </w:p>
        </w:tc>
        <w:tc>
          <w:tcPr>
            <w:tcW w:w="1127" w:type="dxa"/>
            <w:shd w:val="clear" w:color="auto" w:fill="auto"/>
            <w:vAlign w:val="center"/>
          </w:tcPr>
          <w:p w:rsidR="009E1A0E" w:rsidRPr="00AB66CA" w:rsidRDefault="009E1A0E" w:rsidP="00AB66CA">
            <w:pPr>
              <w:widowControl w:val="0"/>
              <w:jc w:val="center"/>
            </w:pPr>
            <w:r w:rsidRPr="00AB66CA">
              <w:t>23</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службами общехозяйственного назначения</w:t>
            </w:r>
          </w:p>
        </w:tc>
        <w:tc>
          <w:tcPr>
            <w:tcW w:w="1418" w:type="dxa"/>
            <w:shd w:val="clear" w:color="auto" w:fill="auto"/>
            <w:vAlign w:val="center"/>
          </w:tcPr>
          <w:p w:rsidR="009E1A0E" w:rsidRPr="00AB66CA" w:rsidRDefault="009E1A0E" w:rsidP="00AB66CA">
            <w:pPr>
              <w:widowControl w:val="0"/>
              <w:jc w:val="center"/>
            </w:pPr>
            <w:r w:rsidRPr="00AB66CA">
              <w:t>20 177</w:t>
            </w:r>
          </w:p>
        </w:tc>
        <w:tc>
          <w:tcPr>
            <w:tcW w:w="1112" w:type="dxa"/>
            <w:shd w:val="clear" w:color="auto" w:fill="auto"/>
            <w:vAlign w:val="center"/>
          </w:tcPr>
          <w:p w:rsidR="009E1A0E" w:rsidRPr="00AB66CA" w:rsidRDefault="009E1A0E" w:rsidP="00AB66CA">
            <w:pPr>
              <w:widowControl w:val="0"/>
              <w:jc w:val="center"/>
            </w:pPr>
            <w:r w:rsidRPr="00AB66CA">
              <w:t>26</w:t>
            </w:r>
          </w:p>
        </w:tc>
        <w:tc>
          <w:tcPr>
            <w:tcW w:w="1127" w:type="dxa"/>
            <w:shd w:val="clear" w:color="auto" w:fill="auto"/>
            <w:vAlign w:val="center"/>
          </w:tcPr>
          <w:p w:rsidR="009E1A0E" w:rsidRPr="00AB66CA" w:rsidRDefault="009E1A0E" w:rsidP="00AB66CA">
            <w:pPr>
              <w:widowControl w:val="0"/>
              <w:jc w:val="center"/>
            </w:pPr>
            <w:r w:rsidRPr="00AB66CA">
              <w:t>23</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399 930</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525"/>
        </w:trPr>
        <w:tc>
          <w:tcPr>
            <w:tcW w:w="569" w:type="dxa"/>
            <w:shd w:val="clear" w:color="auto" w:fill="auto"/>
            <w:vAlign w:val="center"/>
          </w:tcPr>
          <w:p w:rsidR="009E1A0E" w:rsidRPr="00AB66CA" w:rsidRDefault="009E1A0E" w:rsidP="00AB66CA">
            <w:pPr>
              <w:widowControl w:val="0"/>
              <w:jc w:val="center"/>
            </w:pPr>
            <w:r w:rsidRPr="00AB66CA">
              <w:t>59</w:t>
            </w:r>
          </w:p>
        </w:tc>
        <w:tc>
          <w:tcPr>
            <w:tcW w:w="5542" w:type="dxa"/>
            <w:shd w:val="clear" w:color="auto" w:fill="auto"/>
            <w:vAlign w:val="center"/>
          </w:tcPr>
          <w:p w:rsidR="009E1A0E" w:rsidRPr="00AB66CA" w:rsidRDefault="009E1A0E" w:rsidP="00AB66CA">
            <w:pPr>
              <w:widowControl w:val="0"/>
            </w:pPr>
            <w:r w:rsidRPr="00AB66CA">
              <w:t>Списаны косвенные расходы по обслуживанию основного производства (сумму определить: дебетовый оборот по счету 25)</w:t>
            </w:r>
          </w:p>
        </w:tc>
        <w:tc>
          <w:tcPr>
            <w:tcW w:w="1418" w:type="dxa"/>
            <w:shd w:val="clear" w:color="auto" w:fill="auto"/>
            <w:vAlign w:val="center"/>
          </w:tcPr>
          <w:p w:rsidR="009E1A0E" w:rsidRPr="00AB66CA" w:rsidRDefault="009E1A0E" w:rsidP="00AB66CA">
            <w:pPr>
              <w:widowControl w:val="0"/>
              <w:jc w:val="center"/>
              <w:rPr>
                <w:bCs/>
              </w:rPr>
            </w:pPr>
            <w:r w:rsidRPr="00AB66CA">
              <w:rPr>
                <w:bCs/>
              </w:rPr>
              <w:t>1 274154</w:t>
            </w:r>
          </w:p>
        </w:tc>
        <w:tc>
          <w:tcPr>
            <w:tcW w:w="1112" w:type="dxa"/>
            <w:shd w:val="clear" w:color="auto" w:fill="auto"/>
            <w:vAlign w:val="center"/>
          </w:tcPr>
          <w:p w:rsidR="009E1A0E" w:rsidRPr="00AB66CA" w:rsidRDefault="009E1A0E" w:rsidP="00AB66CA">
            <w:pPr>
              <w:widowControl w:val="0"/>
              <w:jc w:val="center"/>
            </w:pPr>
            <w:r w:rsidRPr="00AB66CA">
              <w:t>20</w:t>
            </w:r>
          </w:p>
        </w:tc>
        <w:tc>
          <w:tcPr>
            <w:tcW w:w="1127" w:type="dxa"/>
            <w:shd w:val="clear" w:color="auto" w:fill="auto"/>
            <w:vAlign w:val="center"/>
          </w:tcPr>
          <w:p w:rsidR="009E1A0E" w:rsidRPr="00AB66CA" w:rsidRDefault="009E1A0E" w:rsidP="00AB66CA">
            <w:pPr>
              <w:widowControl w:val="0"/>
              <w:jc w:val="center"/>
            </w:pPr>
            <w:r w:rsidRPr="00AB66CA">
              <w:t>25</w:t>
            </w:r>
          </w:p>
        </w:tc>
      </w:tr>
      <w:tr w:rsidR="009E1A0E" w:rsidRPr="00AB66CA" w:rsidTr="007D6123">
        <w:trPr>
          <w:trHeight w:val="518"/>
        </w:trPr>
        <w:tc>
          <w:tcPr>
            <w:tcW w:w="569" w:type="dxa"/>
            <w:shd w:val="clear" w:color="auto" w:fill="auto"/>
            <w:vAlign w:val="center"/>
          </w:tcPr>
          <w:p w:rsidR="009E1A0E" w:rsidRPr="00AB66CA" w:rsidRDefault="009E1A0E" w:rsidP="00AB66CA">
            <w:pPr>
              <w:widowControl w:val="0"/>
              <w:jc w:val="center"/>
            </w:pPr>
            <w:r w:rsidRPr="00AB66CA">
              <w:t>60</w:t>
            </w:r>
          </w:p>
        </w:tc>
        <w:tc>
          <w:tcPr>
            <w:tcW w:w="5542" w:type="dxa"/>
            <w:shd w:val="clear" w:color="auto" w:fill="auto"/>
            <w:vAlign w:val="center"/>
          </w:tcPr>
          <w:p w:rsidR="009E1A0E" w:rsidRPr="00AB66CA" w:rsidRDefault="009E1A0E" w:rsidP="00AB66CA">
            <w:pPr>
              <w:widowControl w:val="0"/>
            </w:pPr>
            <w:r w:rsidRPr="00AB66CA">
              <w:t>Списана себестоимость окончательного брака, в т.ч. прямые расходы – 1971 руб.</w:t>
            </w:r>
          </w:p>
        </w:tc>
        <w:tc>
          <w:tcPr>
            <w:tcW w:w="1418" w:type="dxa"/>
            <w:shd w:val="clear" w:color="auto" w:fill="auto"/>
            <w:vAlign w:val="center"/>
          </w:tcPr>
          <w:p w:rsidR="009E1A0E" w:rsidRPr="00AB66CA" w:rsidRDefault="009E1A0E" w:rsidP="00AB66CA">
            <w:pPr>
              <w:widowControl w:val="0"/>
              <w:jc w:val="center"/>
            </w:pPr>
            <w:r w:rsidRPr="00AB66CA">
              <w:t>2 972</w:t>
            </w:r>
          </w:p>
        </w:tc>
        <w:tc>
          <w:tcPr>
            <w:tcW w:w="1112" w:type="dxa"/>
            <w:shd w:val="clear" w:color="auto" w:fill="auto"/>
            <w:vAlign w:val="center"/>
          </w:tcPr>
          <w:p w:rsidR="009E1A0E" w:rsidRPr="00AB66CA" w:rsidRDefault="009E1A0E" w:rsidP="00AB66CA">
            <w:pPr>
              <w:widowControl w:val="0"/>
              <w:jc w:val="center"/>
            </w:pPr>
            <w:r w:rsidRPr="00AB66CA">
              <w:t>28</w:t>
            </w:r>
          </w:p>
        </w:tc>
        <w:tc>
          <w:tcPr>
            <w:tcW w:w="1127" w:type="dxa"/>
            <w:shd w:val="clear" w:color="auto" w:fill="auto"/>
            <w:vAlign w:val="center"/>
          </w:tcPr>
          <w:p w:rsidR="009E1A0E" w:rsidRPr="00AB66CA" w:rsidRDefault="009E1A0E" w:rsidP="00AB66CA">
            <w:pPr>
              <w:widowControl w:val="0"/>
              <w:jc w:val="center"/>
            </w:pPr>
            <w:r w:rsidRPr="00AB66CA">
              <w:t>20</w:t>
            </w:r>
          </w:p>
        </w:tc>
      </w:tr>
      <w:tr w:rsidR="009E1A0E" w:rsidRPr="00AB66CA" w:rsidTr="007D6123">
        <w:trPr>
          <w:trHeight w:val="240"/>
        </w:trPr>
        <w:tc>
          <w:tcPr>
            <w:tcW w:w="569" w:type="dxa"/>
            <w:vMerge w:val="restart"/>
            <w:shd w:val="clear" w:color="auto" w:fill="auto"/>
            <w:vAlign w:val="center"/>
          </w:tcPr>
          <w:p w:rsidR="009E1A0E" w:rsidRPr="00AB66CA" w:rsidRDefault="009E1A0E" w:rsidP="00AB66CA">
            <w:pPr>
              <w:widowControl w:val="0"/>
              <w:jc w:val="center"/>
            </w:pPr>
            <w:r w:rsidRPr="00AB66CA">
              <w:t>61</w:t>
            </w:r>
          </w:p>
        </w:tc>
        <w:tc>
          <w:tcPr>
            <w:tcW w:w="5542" w:type="dxa"/>
            <w:shd w:val="clear" w:color="auto" w:fill="auto"/>
            <w:vAlign w:val="center"/>
          </w:tcPr>
          <w:p w:rsidR="009E1A0E" w:rsidRPr="00AB66CA" w:rsidRDefault="009E1A0E" w:rsidP="00AB66CA">
            <w:pPr>
              <w:widowControl w:val="0"/>
            </w:pPr>
            <w:r w:rsidRPr="00AB66CA">
              <w:t>Возмещены расходы, связанные с окончательным браком, за счет:</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виновных лиц</w:t>
            </w:r>
          </w:p>
        </w:tc>
        <w:tc>
          <w:tcPr>
            <w:tcW w:w="1418" w:type="dxa"/>
            <w:shd w:val="clear" w:color="auto" w:fill="auto"/>
            <w:vAlign w:val="center"/>
          </w:tcPr>
          <w:p w:rsidR="009E1A0E" w:rsidRPr="00AB66CA" w:rsidRDefault="009E1A0E" w:rsidP="00AB66CA">
            <w:pPr>
              <w:widowControl w:val="0"/>
              <w:jc w:val="center"/>
            </w:pPr>
            <w:r w:rsidRPr="00AB66CA">
              <w:t>1 971</w:t>
            </w:r>
          </w:p>
        </w:tc>
        <w:tc>
          <w:tcPr>
            <w:tcW w:w="1112" w:type="dxa"/>
            <w:shd w:val="clear" w:color="auto" w:fill="auto"/>
            <w:vAlign w:val="center"/>
          </w:tcPr>
          <w:p w:rsidR="009E1A0E" w:rsidRPr="00AB66CA" w:rsidRDefault="009E1A0E" w:rsidP="00AB66CA">
            <w:pPr>
              <w:widowControl w:val="0"/>
              <w:jc w:val="center"/>
            </w:pPr>
            <w:r w:rsidRPr="00AB66CA">
              <w:t>73</w:t>
            </w:r>
          </w:p>
        </w:tc>
        <w:tc>
          <w:tcPr>
            <w:tcW w:w="1127" w:type="dxa"/>
            <w:shd w:val="clear" w:color="auto" w:fill="auto"/>
            <w:vAlign w:val="center"/>
          </w:tcPr>
          <w:p w:rsidR="009E1A0E" w:rsidRPr="00AB66CA" w:rsidRDefault="009E1A0E" w:rsidP="00AB66CA">
            <w:pPr>
              <w:widowControl w:val="0"/>
              <w:jc w:val="center"/>
            </w:pPr>
            <w:r w:rsidRPr="00AB66CA">
              <w:t>28</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основного производства (сумму определить: 2972 (из оп. 60) – 1971 (из оп. 61) = 1001)</w:t>
            </w:r>
          </w:p>
        </w:tc>
        <w:tc>
          <w:tcPr>
            <w:tcW w:w="1418" w:type="dxa"/>
            <w:shd w:val="clear" w:color="auto" w:fill="auto"/>
            <w:vAlign w:val="center"/>
          </w:tcPr>
          <w:p w:rsidR="009E1A0E" w:rsidRPr="00AB66CA" w:rsidRDefault="009E1A0E" w:rsidP="00AB66CA">
            <w:pPr>
              <w:widowControl w:val="0"/>
              <w:jc w:val="center"/>
              <w:rPr>
                <w:bCs/>
              </w:rPr>
            </w:pPr>
            <w:r w:rsidRPr="00AB66CA">
              <w:rPr>
                <w:bCs/>
              </w:rPr>
              <w:t>1 001</w:t>
            </w:r>
          </w:p>
        </w:tc>
        <w:tc>
          <w:tcPr>
            <w:tcW w:w="1112" w:type="dxa"/>
            <w:shd w:val="clear" w:color="auto" w:fill="auto"/>
            <w:vAlign w:val="center"/>
          </w:tcPr>
          <w:p w:rsidR="009E1A0E" w:rsidRPr="00AB66CA" w:rsidRDefault="009E1A0E" w:rsidP="00AB66CA">
            <w:pPr>
              <w:widowControl w:val="0"/>
              <w:jc w:val="center"/>
            </w:pPr>
            <w:r w:rsidRPr="00AB66CA">
              <w:t>20</w:t>
            </w:r>
          </w:p>
        </w:tc>
        <w:tc>
          <w:tcPr>
            <w:tcW w:w="1127" w:type="dxa"/>
            <w:shd w:val="clear" w:color="auto" w:fill="auto"/>
            <w:vAlign w:val="center"/>
          </w:tcPr>
          <w:p w:rsidR="009E1A0E" w:rsidRPr="00AB66CA" w:rsidRDefault="009E1A0E" w:rsidP="00AB66CA">
            <w:pPr>
              <w:widowControl w:val="0"/>
              <w:jc w:val="center"/>
            </w:pPr>
            <w:r w:rsidRPr="00AB66CA">
              <w:t>28</w:t>
            </w:r>
          </w:p>
        </w:tc>
      </w:tr>
      <w:tr w:rsidR="009E1A0E" w:rsidRPr="00AB66CA" w:rsidTr="007D6123">
        <w:trPr>
          <w:trHeight w:val="495"/>
        </w:trPr>
        <w:tc>
          <w:tcPr>
            <w:tcW w:w="569" w:type="dxa"/>
            <w:shd w:val="clear" w:color="auto" w:fill="auto"/>
            <w:vAlign w:val="center"/>
          </w:tcPr>
          <w:p w:rsidR="009E1A0E" w:rsidRPr="00AB66CA" w:rsidRDefault="009E1A0E" w:rsidP="00AB66CA">
            <w:pPr>
              <w:widowControl w:val="0"/>
              <w:jc w:val="center"/>
            </w:pPr>
            <w:r w:rsidRPr="00AB66CA">
              <w:t>62</w:t>
            </w:r>
          </w:p>
        </w:tc>
        <w:tc>
          <w:tcPr>
            <w:tcW w:w="5542" w:type="dxa"/>
            <w:shd w:val="clear" w:color="auto" w:fill="auto"/>
            <w:vAlign w:val="center"/>
          </w:tcPr>
          <w:p w:rsidR="009E1A0E" w:rsidRPr="00AB66CA" w:rsidRDefault="009E1A0E" w:rsidP="00AB66CA">
            <w:pPr>
              <w:widowControl w:val="0"/>
            </w:pPr>
            <w:r w:rsidRPr="00AB66CA">
              <w:t>Оприходованы на склад отходы из основного производства по текущим рыночным ценам</w:t>
            </w:r>
          </w:p>
        </w:tc>
        <w:tc>
          <w:tcPr>
            <w:tcW w:w="1418" w:type="dxa"/>
            <w:shd w:val="clear" w:color="auto" w:fill="auto"/>
            <w:vAlign w:val="center"/>
          </w:tcPr>
          <w:p w:rsidR="009E1A0E" w:rsidRPr="00AB66CA" w:rsidRDefault="009E1A0E" w:rsidP="00AB66CA">
            <w:pPr>
              <w:widowControl w:val="0"/>
              <w:jc w:val="center"/>
            </w:pPr>
            <w:r w:rsidRPr="00AB66CA">
              <w:t>6 200</w:t>
            </w:r>
          </w:p>
        </w:tc>
        <w:tc>
          <w:tcPr>
            <w:tcW w:w="1112" w:type="dxa"/>
            <w:shd w:val="clear" w:color="auto" w:fill="auto"/>
            <w:vAlign w:val="center"/>
          </w:tcPr>
          <w:p w:rsidR="009E1A0E" w:rsidRPr="00AB66CA" w:rsidRDefault="009E1A0E" w:rsidP="00AB66CA">
            <w:pPr>
              <w:widowControl w:val="0"/>
              <w:jc w:val="center"/>
            </w:pPr>
            <w:r w:rsidRPr="00AB66CA">
              <w:t>10</w:t>
            </w:r>
          </w:p>
        </w:tc>
        <w:tc>
          <w:tcPr>
            <w:tcW w:w="1127" w:type="dxa"/>
            <w:shd w:val="clear" w:color="auto" w:fill="auto"/>
            <w:vAlign w:val="center"/>
          </w:tcPr>
          <w:p w:rsidR="009E1A0E" w:rsidRPr="00AB66CA" w:rsidRDefault="009E1A0E" w:rsidP="00AB66CA">
            <w:pPr>
              <w:widowControl w:val="0"/>
              <w:jc w:val="center"/>
            </w:pPr>
            <w:r w:rsidRPr="00AB66CA">
              <w:t>20</w:t>
            </w:r>
          </w:p>
        </w:tc>
      </w:tr>
      <w:tr w:rsidR="009E1A0E" w:rsidRPr="00AB66CA" w:rsidTr="007D6123">
        <w:trPr>
          <w:trHeight w:val="503"/>
        </w:trPr>
        <w:tc>
          <w:tcPr>
            <w:tcW w:w="569" w:type="dxa"/>
            <w:shd w:val="clear" w:color="auto" w:fill="auto"/>
            <w:vAlign w:val="center"/>
          </w:tcPr>
          <w:p w:rsidR="009E1A0E" w:rsidRPr="00AB66CA" w:rsidRDefault="009E1A0E" w:rsidP="00AB66CA">
            <w:pPr>
              <w:widowControl w:val="0"/>
              <w:jc w:val="center"/>
            </w:pPr>
            <w:r w:rsidRPr="00AB66CA">
              <w:t>63</w:t>
            </w:r>
          </w:p>
        </w:tc>
        <w:tc>
          <w:tcPr>
            <w:tcW w:w="5542" w:type="dxa"/>
            <w:shd w:val="clear" w:color="auto" w:fill="auto"/>
            <w:vAlign w:val="center"/>
          </w:tcPr>
          <w:p w:rsidR="009E1A0E" w:rsidRPr="00AB66CA" w:rsidRDefault="009E1A0E" w:rsidP="00AB66CA">
            <w:pPr>
              <w:widowControl w:val="0"/>
            </w:pPr>
            <w:r w:rsidRPr="00AB66CA">
              <w:t>Отражена стоимость выпущенной из производства готовой продукции по фактической ограниченной себестоимости (сумму определить в части 2 Приложения 7)</w:t>
            </w:r>
          </w:p>
        </w:tc>
        <w:tc>
          <w:tcPr>
            <w:tcW w:w="1418" w:type="dxa"/>
            <w:shd w:val="clear" w:color="auto" w:fill="auto"/>
            <w:vAlign w:val="center"/>
          </w:tcPr>
          <w:p w:rsidR="009E1A0E" w:rsidRPr="00AB66CA" w:rsidRDefault="009E1A0E" w:rsidP="00AB66CA">
            <w:pPr>
              <w:widowControl w:val="0"/>
              <w:jc w:val="center"/>
              <w:rPr>
                <w:bCs/>
              </w:rPr>
            </w:pPr>
            <w:r w:rsidRPr="00AB66CA">
              <w:rPr>
                <w:bCs/>
              </w:rPr>
              <w:t>3562152</w:t>
            </w:r>
          </w:p>
        </w:tc>
        <w:tc>
          <w:tcPr>
            <w:tcW w:w="1112" w:type="dxa"/>
            <w:shd w:val="clear" w:color="auto" w:fill="auto"/>
            <w:vAlign w:val="center"/>
          </w:tcPr>
          <w:p w:rsidR="009E1A0E" w:rsidRPr="00AB66CA" w:rsidRDefault="009E1A0E" w:rsidP="00AB66CA">
            <w:pPr>
              <w:widowControl w:val="0"/>
              <w:jc w:val="center"/>
            </w:pPr>
            <w:r w:rsidRPr="00AB66CA">
              <w:t>40</w:t>
            </w:r>
          </w:p>
        </w:tc>
        <w:tc>
          <w:tcPr>
            <w:tcW w:w="1127" w:type="dxa"/>
            <w:shd w:val="clear" w:color="auto" w:fill="auto"/>
            <w:vAlign w:val="center"/>
          </w:tcPr>
          <w:p w:rsidR="009E1A0E" w:rsidRPr="00AB66CA" w:rsidRDefault="009E1A0E" w:rsidP="00AB66CA">
            <w:pPr>
              <w:widowControl w:val="0"/>
              <w:jc w:val="center"/>
            </w:pPr>
            <w:r w:rsidRPr="00AB66CA">
              <w:t>20</w:t>
            </w:r>
          </w:p>
        </w:tc>
      </w:tr>
      <w:tr w:rsidR="009E1A0E" w:rsidRPr="00AB66CA" w:rsidTr="007D6123">
        <w:trPr>
          <w:trHeight w:val="563"/>
        </w:trPr>
        <w:tc>
          <w:tcPr>
            <w:tcW w:w="569" w:type="dxa"/>
            <w:shd w:val="clear" w:color="auto" w:fill="auto"/>
            <w:vAlign w:val="center"/>
          </w:tcPr>
          <w:p w:rsidR="009E1A0E" w:rsidRPr="00AB66CA" w:rsidRDefault="009E1A0E" w:rsidP="00AB66CA">
            <w:pPr>
              <w:widowControl w:val="0"/>
              <w:jc w:val="center"/>
            </w:pPr>
            <w:r w:rsidRPr="00AB66CA">
              <w:t>64</w:t>
            </w:r>
          </w:p>
        </w:tc>
        <w:tc>
          <w:tcPr>
            <w:tcW w:w="5542" w:type="dxa"/>
            <w:shd w:val="clear" w:color="auto" w:fill="auto"/>
            <w:vAlign w:val="center"/>
          </w:tcPr>
          <w:p w:rsidR="009E1A0E" w:rsidRPr="00AB66CA" w:rsidRDefault="009E1A0E" w:rsidP="00AB66CA">
            <w:pPr>
              <w:widowControl w:val="0"/>
            </w:pPr>
            <w:r w:rsidRPr="00AB66CA">
              <w:t>Принята к бухгалтерскому учету и оприходована на склад по учетным ценам готовая продукция</w:t>
            </w:r>
          </w:p>
        </w:tc>
        <w:tc>
          <w:tcPr>
            <w:tcW w:w="1418" w:type="dxa"/>
            <w:shd w:val="clear" w:color="auto" w:fill="auto"/>
            <w:vAlign w:val="center"/>
          </w:tcPr>
          <w:p w:rsidR="009E1A0E" w:rsidRPr="00AB66CA" w:rsidRDefault="009E1A0E" w:rsidP="00AB66CA">
            <w:pPr>
              <w:widowControl w:val="0"/>
              <w:jc w:val="center"/>
            </w:pPr>
            <w:r w:rsidRPr="00AB66CA">
              <w:t>4 200 000</w:t>
            </w:r>
          </w:p>
        </w:tc>
        <w:tc>
          <w:tcPr>
            <w:tcW w:w="1112" w:type="dxa"/>
            <w:shd w:val="clear" w:color="auto" w:fill="auto"/>
            <w:vAlign w:val="center"/>
          </w:tcPr>
          <w:p w:rsidR="009E1A0E" w:rsidRPr="00AB66CA" w:rsidRDefault="009E1A0E" w:rsidP="00AB66CA">
            <w:pPr>
              <w:widowControl w:val="0"/>
              <w:jc w:val="center"/>
            </w:pPr>
            <w:r w:rsidRPr="00AB66CA">
              <w:t>43</w:t>
            </w:r>
          </w:p>
        </w:tc>
        <w:tc>
          <w:tcPr>
            <w:tcW w:w="1127" w:type="dxa"/>
            <w:shd w:val="clear" w:color="auto" w:fill="auto"/>
            <w:vAlign w:val="center"/>
          </w:tcPr>
          <w:p w:rsidR="009E1A0E" w:rsidRPr="00AB66CA" w:rsidRDefault="009E1A0E" w:rsidP="00AB66CA">
            <w:pPr>
              <w:widowControl w:val="0"/>
              <w:jc w:val="center"/>
            </w:pPr>
            <w:r w:rsidRPr="00AB66CA">
              <w:t>40</w:t>
            </w:r>
          </w:p>
        </w:tc>
      </w:tr>
      <w:tr w:rsidR="009E1A0E" w:rsidRPr="00AB66CA" w:rsidTr="007D6123">
        <w:trPr>
          <w:trHeight w:val="758"/>
        </w:trPr>
        <w:tc>
          <w:tcPr>
            <w:tcW w:w="569" w:type="dxa"/>
            <w:shd w:val="clear" w:color="auto" w:fill="auto"/>
            <w:vAlign w:val="center"/>
          </w:tcPr>
          <w:p w:rsidR="009E1A0E" w:rsidRPr="00AB66CA" w:rsidRDefault="009E1A0E" w:rsidP="00AB66CA">
            <w:pPr>
              <w:widowControl w:val="0"/>
              <w:jc w:val="center"/>
            </w:pPr>
            <w:r w:rsidRPr="00AB66CA">
              <w:t>65</w:t>
            </w:r>
          </w:p>
        </w:tc>
        <w:tc>
          <w:tcPr>
            <w:tcW w:w="5542" w:type="dxa"/>
            <w:shd w:val="clear" w:color="auto" w:fill="auto"/>
            <w:vAlign w:val="center"/>
          </w:tcPr>
          <w:p w:rsidR="009E1A0E" w:rsidRPr="00AB66CA" w:rsidRDefault="009E1A0E" w:rsidP="00AB66CA">
            <w:pPr>
              <w:widowControl w:val="0"/>
            </w:pPr>
            <w:r w:rsidRPr="00AB66CA">
              <w:t>Списана сумма выявленных отклонений фактической ограниченной себестоимости готовой продукции от ее стоимости по учетным ценам (расчет произвести в части 3 Приложения 7)</w:t>
            </w:r>
          </w:p>
        </w:tc>
        <w:tc>
          <w:tcPr>
            <w:tcW w:w="1418" w:type="dxa"/>
            <w:shd w:val="clear" w:color="auto" w:fill="auto"/>
            <w:vAlign w:val="center"/>
          </w:tcPr>
          <w:p w:rsidR="009E1A0E" w:rsidRPr="00AB66CA" w:rsidRDefault="009E1A0E" w:rsidP="00AB66CA">
            <w:pPr>
              <w:widowControl w:val="0"/>
              <w:jc w:val="center"/>
              <w:rPr>
                <w:bCs/>
              </w:rPr>
            </w:pPr>
            <w:r w:rsidRPr="00AB66CA">
              <w:rPr>
                <w:bCs/>
              </w:rPr>
              <w:t>-637848</w:t>
            </w:r>
          </w:p>
        </w:tc>
        <w:tc>
          <w:tcPr>
            <w:tcW w:w="1112" w:type="dxa"/>
            <w:shd w:val="clear" w:color="auto" w:fill="auto"/>
            <w:vAlign w:val="center"/>
          </w:tcPr>
          <w:p w:rsidR="009E1A0E" w:rsidRPr="00AB66CA" w:rsidRDefault="009E1A0E" w:rsidP="00AB66CA">
            <w:pPr>
              <w:widowControl w:val="0"/>
              <w:jc w:val="center"/>
            </w:pPr>
            <w:r w:rsidRPr="00AB66CA">
              <w:t>90</w:t>
            </w:r>
          </w:p>
        </w:tc>
        <w:tc>
          <w:tcPr>
            <w:tcW w:w="1127" w:type="dxa"/>
            <w:shd w:val="clear" w:color="auto" w:fill="auto"/>
            <w:vAlign w:val="center"/>
          </w:tcPr>
          <w:p w:rsidR="009E1A0E" w:rsidRPr="00AB66CA" w:rsidRDefault="009E1A0E" w:rsidP="00AB66CA">
            <w:pPr>
              <w:widowControl w:val="0"/>
              <w:jc w:val="center"/>
            </w:pPr>
            <w:r w:rsidRPr="00AB66CA">
              <w:t>40</w:t>
            </w:r>
          </w:p>
        </w:tc>
      </w:tr>
      <w:tr w:rsidR="009E1A0E" w:rsidRPr="00AB66CA" w:rsidTr="007D6123">
        <w:trPr>
          <w:trHeight w:val="720"/>
        </w:trPr>
        <w:tc>
          <w:tcPr>
            <w:tcW w:w="569" w:type="dxa"/>
            <w:shd w:val="clear" w:color="auto" w:fill="auto"/>
            <w:vAlign w:val="center"/>
          </w:tcPr>
          <w:p w:rsidR="009E1A0E" w:rsidRPr="00AB66CA" w:rsidRDefault="009E1A0E" w:rsidP="00AB66CA">
            <w:pPr>
              <w:widowControl w:val="0"/>
              <w:jc w:val="center"/>
            </w:pPr>
            <w:r w:rsidRPr="00AB66CA">
              <w:t>66</w:t>
            </w:r>
          </w:p>
        </w:tc>
        <w:tc>
          <w:tcPr>
            <w:tcW w:w="5542" w:type="dxa"/>
            <w:shd w:val="clear" w:color="auto" w:fill="auto"/>
            <w:vAlign w:val="center"/>
          </w:tcPr>
          <w:p w:rsidR="009E1A0E" w:rsidRPr="00AB66CA" w:rsidRDefault="009E1A0E" w:rsidP="00AB66CA">
            <w:pPr>
              <w:widowControl w:val="0"/>
            </w:pPr>
            <w:r w:rsidRPr="00AB66CA">
              <w:t>Отгружена со склада покупателям и заказчикам готовая продукция, оформленная с переходом права собственности, по договорным ценам, включая НДС</w:t>
            </w:r>
          </w:p>
        </w:tc>
        <w:tc>
          <w:tcPr>
            <w:tcW w:w="1418" w:type="dxa"/>
            <w:shd w:val="clear" w:color="auto" w:fill="auto"/>
            <w:vAlign w:val="center"/>
          </w:tcPr>
          <w:p w:rsidR="009E1A0E" w:rsidRPr="00AB66CA" w:rsidRDefault="009E1A0E" w:rsidP="00AB66CA">
            <w:pPr>
              <w:widowControl w:val="0"/>
              <w:jc w:val="center"/>
            </w:pPr>
            <w:r w:rsidRPr="00AB66CA">
              <w:t>8 106 718</w:t>
            </w:r>
          </w:p>
        </w:tc>
        <w:tc>
          <w:tcPr>
            <w:tcW w:w="1112" w:type="dxa"/>
            <w:shd w:val="clear" w:color="auto" w:fill="auto"/>
            <w:vAlign w:val="center"/>
          </w:tcPr>
          <w:p w:rsidR="009E1A0E" w:rsidRPr="00AB66CA" w:rsidRDefault="009E1A0E" w:rsidP="00AB66CA">
            <w:pPr>
              <w:widowControl w:val="0"/>
              <w:jc w:val="center"/>
            </w:pPr>
            <w:r w:rsidRPr="00AB66CA">
              <w:t>62</w:t>
            </w:r>
          </w:p>
        </w:tc>
        <w:tc>
          <w:tcPr>
            <w:tcW w:w="1127" w:type="dxa"/>
            <w:shd w:val="clear" w:color="auto" w:fill="auto"/>
            <w:vAlign w:val="center"/>
          </w:tcPr>
          <w:p w:rsidR="009E1A0E" w:rsidRPr="00AB66CA" w:rsidRDefault="009E1A0E" w:rsidP="00AB66CA">
            <w:pPr>
              <w:widowControl w:val="0"/>
              <w:jc w:val="center"/>
            </w:pPr>
            <w:r w:rsidRPr="00AB66CA">
              <w:t>90</w:t>
            </w:r>
          </w:p>
        </w:tc>
      </w:tr>
      <w:tr w:rsidR="009E1A0E" w:rsidRPr="00AB66CA" w:rsidTr="007D6123">
        <w:trPr>
          <w:trHeight w:val="578"/>
        </w:trPr>
        <w:tc>
          <w:tcPr>
            <w:tcW w:w="569" w:type="dxa"/>
            <w:shd w:val="clear" w:color="auto" w:fill="auto"/>
            <w:vAlign w:val="center"/>
          </w:tcPr>
          <w:p w:rsidR="009E1A0E" w:rsidRPr="00AB66CA" w:rsidRDefault="009E1A0E" w:rsidP="00AB66CA">
            <w:pPr>
              <w:widowControl w:val="0"/>
              <w:jc w:val="center"/>
            </w:pPr>
            <w:r w:rsidRPr="00AB66CA">
              <w:t>67</w:t>
            </w:r>
          </w:p>
        </w:tc>
        <w:tc>
          <w:tcPr>
            <w:tcW w:w="5542" w:type="dxa"/>
            <w:shd w:val="clear" w:color="auto" w:fill="auto"/>
            <w:vAlign w:val="center"/>
          </w:tcPr>
          <w:p w:rsidR="009E1A0E" w:rsidRPr="00AB66CA" w:rsidRDefault="009E1A0E" w:rsidP="00AB66CA">
            <w:pPr>
              <w:widowControl w:val="0"/>
            </w:pPr>
            <w:r w:rsidRPr="00AB66CA">
              <w:t>Списана стоимость отгруженной продукции по учетным ценам, выручка, от продажи которой, признана в бухгалтерском учете</w:t>
            </w:r>
          </w:p>
        </w:tc>
        <w:tc>
          <w:tcPr>
            <w:tcW w:w="1418" w:type="dxa"/>
            <w:shd w:val="clear" w:color="auto" w:fill="auto"/>
            <w:vAlign w:val="center"/>
          </w:tcPr>
          <w:p w:rsidR="009E1A0E" w:rsidRPr="00AB66CA" w:rsidRDefault="009E1A0E" w:rsidP="00AB66CA">
            <w:pPr>
              <w:widowControl w:val="0"/>
              <w:jc w:val="center"/>
            </w:pPr>
            <w:r w:rsidRPr="00AB66CA">
              <w:t>5 974 000</w:t>
            </w:r>
          </w:p>
        </w:tc>
        <w:tc>
          <w:tcPr>
            <w:tcW w:w="1112" w:type="dxa"/>
            <w:shd w:val="clear" w:color="auto" w:fill="auto"/>
            <w:vAlign w:val="center"/>
          </w:tcPr>
          <w:p w:rsidR="009E1A0E" w:rsidRPr="00AB66CA" w:rsidRDefault="009E1A0E" w:rsidP="00AB66CA">
            <w:pPr>
              <w:widowControl w:val="0"/>
              <w:jc w:val="center"/>
            </w:pPr>
            <w:r w:rsidRPr="00AB66CA">
              <w:t>90</w:t>
            </w:r>
          </w:p>
        </w:tc>
        <w:tc>
          <w:tcPr>
            <w:tcW w:w="1127" w:type="dxa"/>
            <w:shd w:val="clear" w:color="auto" w:fill="auto"/>
            <w:vAlign w:val="center"/>
          </w:tcPr>
          <w:p w:rsidR="009E1A0E" w:rsidRPr="00AB66CA" w:rsidRDefault="009E1A0E" w:rsidP="00AB66CA">
            <w:pPr>
              <w:widowControl w:val="0"/>
              <w:jc w:val="center"/>
            </w:pPr>
            <w:r w:rsidRPr="00AB66CA">
              <w:t>43</w:t>
            </w:r>
          </w:p>
        </w:tc>
      </w:tr>
      <w:tr w:rsidR="009E1A0E" w:rsidRPr="00AB66CA" w:rsidTr="007D6123">
        <w:trPr>
          <w:trHeight w:val="323"/>
        </w:trPr>
        <w:tc>
          <w:tcPr>
            <w:tcW w:w="569" w:type="dxa"/>
            <w:shd w:val="clear" w:color="auto" w:fill="auto"/>
            <w:vAlign w:val="center"/>
          </w:tcPr>
          <w:p w:rsidR="009E1A0E" w:rsidRPr="00AB66CA" w:rsidRDefault="009E1A0E" w:rsidP="00AB66CA">
            <w:pPr>
              <w:widowControl w:val="0"/>
              <w:jc w:val="center"/>
            </w:pPr>
            <w:r w:rsidRPr="00AB66CA">
              <w:t>68</w:t>
            </w:r>
          </w:p>
        </w:tc>
        <w:tc>
          <w:tcPr>
            <w:tcW w:w="5542" w:type="dxa"/>
            <w:shd w:val="clear" w:color="auto" w:fill="auto"/>
            <w:vAlign w:val="center"/>
          </w:tcPr>
          <w:p w:rsidR="009E1A0E" w:rsidRPr="00AB66CA" w:rsidRDefault="009E1A0E" w:rsidP="00AB66CA">
            <w:pPr>
              <w:widowControl w:val="0"/>
            </w:pPr>
            <w:r w:rsidRPr="00AB66CA">
              <w:t>Начислен НДС на отгруженную продукцию (сумму определить: 8106718*18/118=1236618)</w:t>
            </w:r>
          </w:p>
        </w:tc>
        <w:tc>
          <w:tcPr>
            <w:tcW w:w="1418" w:type="dxa"/>
            <w:shd w:val="clear" w:color="auto" w:fill="auto"/>
            <w:vAlign w:val="center"/>
          </w:tcPr>
          <w:p w:rsidR="009E1A0E" w:rsidRPr="00AB66CA" w:rsidRDefault="009E1A0E" w:rsidP="00AB66CA">
            <w:pPr>
              <w:widowControl w:val="0"/>
              <w:jc w:val="center"/>
              <w:rPr>
                <w:bCs/>
              </w:rPr>
            </w:pPr>
            <w:r w:rsidRPr="00AB66CA">
              <w:rPr>
                <w:bCs/>
              </w:rPr>
              <w:t>1 236 618</w:t>
            </w:r>
          </w:p>
        </w:tc>
        <w:tc>
          <w:tcPr>
            <w:tcW w:w="1112" w:type="dxa"/>
            <w:shd w:val="clear" w:color="auto" w:fill="auto"/>
            <w:vAlign w:val="center"/>
          </w:tcPr>
          <w:p w:rsidR="009E1A0E" w:rsidRPr="00AB66CA" w:rsidRDefault="009E1A0E" w:rsidP="00AB66CA">
            <w:pPr>
              <w:widowControl w:val="0"/>
              <w:jc w:val="center"/>
            </w:pPr>
            <w:r w:rsidRPr="00AB66CA">
              <w:t>90</w:t>
            </w:r>
          </w:p>
        </w:tc>
        <w:tc>
          <w:tcPr>
            <w:tcW w:w="1127" w:type="dxa"/>
            <w:shd w:val="clear" w:color="auto" w:fill="auto"/>
            <w:vAlign w:val="center"/>
          </w:tcPr>
          <w:p w:rsidR="009E1A0E" w:rsidRPr="00AB66CA" w:rsidRDefault="009E1A0E" w:rsidP="00AB66CA">
            <w:pPr>
              <w:widowControl w:val="0"/>
              <w:jc w:val="center"/>
            </w:pPr>
            <w:r w:rsidRPr="00AB66CA">
              <w:t>68</w:t>
            </w:r>
          </w:p>
        </w:tc>
      </w:tr>
      <w:tr w:rsidR="009E1A0E" w:rsidRPr="00AB66CA" w:rsidTr="007D6123">
        <w:trPr>
          <w:trHeight w:val="552"/>
        </w:trPr>
        <w:tc>
          <w:tcPr>
            <w:tcW w:w="569" w:type="dxa"/>
            <w:shd w:val="clear" w:color="auto" w:fill="auto"/>
            <w:vAlign w:val="center"/>
          </w:tcPr>
          <w:p w:rsidR="009E1A0E" w:rsidRPr="00AB66CA" w:rsidRDefault="009E1A0E" w:rsidP="00AB66CA">
            <w:pPr>
              <w:widowControl w:val="0"/>
              <w:jc w:val="center"/>
            </w:pPr>
            <w:r w:rsidRPr="00AB66CA">
              <w:t>69</w:t>
            </w:r>
          </w:p>
        </w:tc>
        <w:tc>
          <w:tcPr>
            <w:tcW w:w="5542" w:type="dxa"/>
            <w:shd w:val="clear" w:color="auto" w:fill="auto"/>
            <w:vAlign w:val="center"/>
          </w:tcPr>
          <w:p w:rsidR="009E1A0E" w:rsidRPr="00AB66CA" w:rsidRDefault="009E1A0E" w:rsidP="00AB66CA">
            <w:pPr>
              <w:widowControl w:val="0"/>
            </w:pPr>
            <w:r w:rsidRPr="00AB66CA">
              <w:t>Списываются согласно учетной политике общехозяйственные расходы (сумму определить: дебетовый оборот по счету 26)</w:t>
            </w:r>
          </w:p>
        </w:tc>
        <w:tc>
          <w:tcPr>
            <w:tcW w:w="1418" w:type="dxa"/>
            <w:shd w:val="clear" w:color="auto" w:fill="auto"/>
            <w:vAlign w:val="center"/>
          </w:tcPr>
          <w:p w:rsidR="009E1A0E" w:rsidRPr="00AB66CA" w:rsidRDefault="009E1A0E" w:rsidP="00AB66CA">
            <w:pPr>
              <w:widowControl w:val="0"/>
              <w:jc w:val="center"/>
              <w:rPr>
                <w:bCs/>
              </w:rPr>
            </w:pPr>
            <w:r w:rsidRPr="00AB66CA">
              <w:rPr>
                <w:bCs/>
              </w:rPr>
              <w:t>499514</w:t>
            </w:r>
          </w:p>
        </w:tc>
        <w:tc>
          <w:tcPr>
            <w:tcW w:w="1112" w:type="dxa"/>
            <w:shd w:val="clear" w:color="auto" w:fill="auto"/>
            <w:vAlign w:val="center"/>
          </w:tcPr>
          <w:p w:rsidR="009E1A0E" w:rsidRPr="00AB66CA" w:rsidRDefault="009E1A0E" w:rsidP="00AB66CA">
            <w:pPr>
              <w:widowControl w:val="0"/>
              <w:jc w:val="center"/>
            </w:pPr>
            <w:r w:rsidRPr="00AB66CA">
              <w:t>90</w:t>
            </w:r>
          </w:p>
        </w:tc>
        <w:tc>
          <w:tcPr>
            <w:tcW w:w="1127" w:type="dxa"/>
            <w:shd w:val="clear" w:color="auto" w:fill="auto"/>
            <w:vAlign w:val="center"/>
          </w:tcPr>
          <w:p w:rsidR="009E1A0E" w:rsidRPr="00AB66CA" w:rsidRDefault="009E1A0E" w:rsidP="00AB66CA">
            <w:pPr>
              <w:widowControl w:val="0"/>
              <w:jc w:val="center"/>
            </w:pPr>
            <w:r w:rsidRPr="00AB66CA">
              <w:t>26</w:t>
            </w:r>
          </w:p>
        </w:tc>
      </w:tr>
      <w:tr w:rsidR="009E1A0E" w:rsidRPr="00AB66CA" w:rsidTr="00AB66CA">
        <w:trPr>
          <w:trHeight w:val="274"/>
        </w:trPr>
        <w:tc>
          <w:tcPr>
            <w:tcW w:w="569" w:type="dxa"/>
            <w:shd w:val="clear" w:color="auto" w:fill="auto"/>
            <w:vAlign w:val="center"/>
          </w:tcPr>
          <w:p w:rsidR="009E1A0E" w:rsidRPr="00AB66CA" w:rsidRDefault="009E1A0E" w:rsidP="00AB66CA">
            <w:pPr>
              <w:widowControl w:val="0"/>
              <w:jc w:val="center"/>
            </w:pPr>
            <w:r w:rsidRPr="00AB66CA">
              <w:t>70</w:t>
            </w:r>
          </w:p>
        </w:tc>
        <w:tc>
          <w:tcPr>
            <w:tcW w:w="5542" w:type="dxa"/>
            <w:shd w:val="clear" w:color="auto" w:fill="auto"/>
            <w:vAlign w:val="center"/>
          </w:tcPr>
          <w:p w:rsidR="009E1A0E" w:rsidRPr="00AB66CA" w:rsidRDefault="009E1A0E" w:rsidP="00AB66CA">
            <w:pPr>
              <w:widowControl w:val="0"/>
            </w:pPr>
            <w:r w:rsidRPr="00AB66CA">
              <w:t xml:space="preserve">Списаны учтенные в текущем периоде расходы на продажу, признанные в полном размере в качестве </w:t>
            </w:r>
            <w:r w:rsidRPr="00AB66CA">
              <w:lastRenderedPageBreak/>
              <w:t>расходов периода (сумму определить: дебетовый оборот по счету 44)</w:t>
            </w:r>
          </w:p>
        </w:tc>
        <w:tc>
          <w:tcPr>
            <w:tcW w:w="1418" w:type="dxa"/>
            <w:shd w:val="clear" w:color="auto" w:fill="auto"/>
            <w:vAlign w:val="center"/>
          </w:tcPr>
          <w:p w:rsidR="009E1A0E" w:rsidRPr="00AB66CA" w:rsidRDefault="009E1A0E" w:rsidP="00AB66CA">
            <w:pPr>
              <w:widowControl w:val="0"/>
              <w:jc w:val="center"/>
              <w:rPr>
                <w:bCs/>
              </w:rPr>
            </w:pPr>
            <w:r w:rsidRPr="00AB66CA">
              <w:rPr>
                <w:bCs/>
              </w:rPr>
              <w:lastRenderedPageBreak/>
              <w:t>246344</w:t>
            </w:r>
          </w:p>
        </w:tc>
        <w:tc>
          <w:tcPr>
            <w:tcW w:w="1112" w:type="dxa"/>
            <w:shd w:val="clear" w:color="auto" w:fill="auto"/>
            <w:vAlign w:val="center"/>
          </w:tcPr>
          <w:p w:rsidR="009E1A0E" w:rsidRPr="00AB66CA" w:rsidRDefault="009E1A0E" w:rsidP="00AB66CA">
            <w:pPr>
              <w:widowControl w:val="0"/>
              <w:jc w:val="center"/>
            </w:pPr>
            <w:r w:rsidRPr="00AB66CA">
              <w:t>90</w:t>
            </w:r>
          </w:p>
        </w:tc>
        <w:tc>
          <w:tcPr>
            <w:tcW w:w="1127" w:type="dxa"/>
            <w:shd w:val="clear" w:color="auto" w:fill="auto"/>
            <w:vAlign w:val="center"/>
          </w:tcPr>
          <w:p w:rsidR="009E1A0E" w:rsidRPr="00AB66CA" w:rsidRDefault="009E1A0E" w:rsidP="00AB66CA">
            <w:pPr>
              <w:widowControl w:val="0"/>
              <w:jc w:val="center"/>
            </w:pPr>
            <w:r w:rsidRPr="00AB66CA">
              <w:t>44</w:t>
            </w:r>
          </w:p>
        </w:tc>
      </w:tr>
      <w:tr w:rsidR="009E1A0E" w:rsidRPr="00AB66CA" w:rsidTr="007D6123">
        <w:trPr>
          <w:trHeight w:val="518"/>
        </w:trPr>
        <w:tc>
          <w:tcPr>
            <w:tcW w:w="569" w:type="dxa"/>
            <w:shd w:val="clear" w:color="auto" w:fill="auto"/>
            <w:vAlign w:val="center"/>
          </w:tcPr>
          <w:p w:rsidR="009E1A0E" w:rsidRPr="00AB66CA" w:rsidRDefault="009E1A0E" w:rsidP="00AB66CA">
            <w:pPr>
              <w:widowControl w:val="0"/>
              <w:jc w:val="center"/>
            </w:pPr>
            <w:r w:rsidRPr="00AB66CA">
              <w:lastRenderedPageBreak/>
              <w:t>71</w:t>
            </w:r>
          </w:p>
        </w:tc>
        <w:tc>
          <w:tcPr>
            <w:tcW w:w="5542" w:type="dxa"/>
            <w:shd w:val="clear" w:color="auto" w:fill="auto"/>
            <w:vAlign w:val="center"/>
          </w:tcPr>
          <w:p w:rsidR="009E1A0E" w:rsidRPr="00AB66CA" w:rsidRDefault="009E1A0E" w:rsidP="00AB66CA">
            <w:pPr>
              <w:widowControl w:val="0"/>
            </w:pPr>
            <w:r w:rsidRPr="00AB66CA">
              <w:t>Отражен финансовый результат от обычных видов деятельности как заключительный оборот отчетного месяца (сумму определить)</w:t>
            </w:r>
          </w:p>
        </w:tc>
        <w:tc>
          <w:tcPr>
            <w:tcW w:w="1418" w:type="dxa"/>
            <w:shd w:val="clear" w:color="auto" w:fill="auto"/>
            <w:vAlign w:val="center"/>
          </w:tcPr>
          <w:p w:rsidR="009E1A0E" w:rsidRPr="00AB66CA" w:rsidRDefault="009E1A0E" w:rsidP="00AB66CA">
            <w:pPr>
              <w:widowControl w:val="0"/>
              <w:jc w:val="center"/>
              <w:rPr>
                <w:bCs/>
              </w:rPr>
            </w:pPr>
            <w:r w:rsidRPr="00AB66CA">
              <w:rPr>
                <w:bCs/>
              </w:rPr>
              <w:t>788090</w:t>
            </w:r>
          </w:p>
        </w:tc>
        <w:tc>
          <w:tcPr>
            <w:tcW w:w="1112" w:type="dxa"/>
            <w:shd w:val="clear" w:color="auto" w:fill="auto"/>
            <w:vAlign w:val="center"/>
          </w:tcPr>
          <w:p w:rsidR="009E1A0E" w:rsidRPr="00AB66CA" w:rsidRDefault="009E1A0E" w:rsidP="00AB66CA">
            <w:pPr>
              <w:widowControl w:val="0"/>
              <w:jc w:val="center"/>
            </w:pPr>
            <w:r w:rsidRPr="00AB66CA">
              <w:t>90</w:t>
            </w:r>
          </w:p>
        </w:tc>
        <w:tc>
          <w:tcPr>
            <w:tcW w:w="1127" w:type="dxa"/>
            <w:shd w:val="clear" w:color="auto" w:fill="auto"/>
            <w:vAlign w:val="center"/>
          </w:tcPr>
          <w:p w:rsidR="009E1A0E" w:rsidRPr="00AB66CA" w:rsidRDefault="009E1A0E" w:rsidP="00AB66CA">
            <w:pPr>
              <w:widowControl w:val="0"/>
              <w:jc w:val="center"/>
            </w:pPr>
            <w:r w:rsidRPr="00AB66CA">
              <w:t>99</w:t>
            </w:r>
          </w:p>
        </w:tc>
      </w:tr>
      <w:tr w:rsidR="009E1A0E" w:rsidRPr="00AB66CA" w:rsidTr="007D6123">
        <w:trPr>
          <w:trHeight w:val="480"/>
        </w:trPr>
        <w:tc>
          <w:tcPr>
            <w:tcW w:w="569" w:type="dxa"/>
            <w:vMerge w:val="restart"/>
            <w:shd w:val="clear" w:color="auto" w:fill="auto"/>
            <w:vAlign w:val="center"/>
          </w:tcPr>
          <w:p w:rsidR="009E1A0E" w:rsidRPr="00AB66CA" w:rsidRDefault="009E1A0E" w:rsidP="00AB66CA">
            <w:pPr>
              <w:widowControl w:val="0"/>
              <w:jc w:val="center"/>
            </w:pPr>
            <w:r w:rsidRPr="00AB66CA">
              <w:t>72</w:t>
            </w:r>
          </w:p>
        </w:tc>
        <w:tc>
          <w:tcPr>
            <w:tcW w:w="5542" w:type="dxa"/>
            <w:shd w:val="clear" w:color="auto" w:fill="auto"/>
            <w:vAlign w:val="center"/>
          </w:tcPr>
          <w:p w:rsidR="009E1A0E" w:rsidRPr="00AB66CA" w:rsidRDefault="009E1A0E" w:rsidP="00AB66CA">
            <w:pPr>
              <w:widowControl w:val="0"/>
            </w:pPr>
            <w:r w:rsidRPr="00AB66CA">
              <w:t>Перечислены с расчетного счета денежные средства в уменьшение задолженности:</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48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поставщикам и подрядчикам по расчетам текущего месяца (сумму определить); операция 27 и 57</w:t>
            </w:r>
          </w:p>
        </w:tc>
        <w:tc>
          <w:tcPr>
            <w:tcW w:w="1418" w:type="dxa"/>
            <w:shd w:val="clear" w:color="auto" w:fill="auto"/>
            <w:vAlign w:val="center"/>
          </w:tcPr>
          <w:p w:rsidR="009E1A0E" w:rsidRPr="00AB66CA" w:rsidRDefault="009E1A0E" w:rsidP="00AB66CA">
            <w:pPr>
              <w:widowControl w:val="0"/>
              <w:jc w:val="center"/>
              <w:rPr>
                <w:bCs/>
              </w:rPr>
            </w:pPr>
            <w:r w:rsidRPr="00AB66CA">
              <w:rPr>
                <w:bCs/>
              </w:rPr>
              <w:t>1 278 530</w:t>
            </w:r>
          </w:p>
        </w:tc>
        <w:tc>
          <w:tcPr>
            <w:tcW w:w="1112" w:type="dxa"/>
            <w:shd w:val="clear" w:color="auto" w:fill="auto"/>
            <w:vAlign w:val="center"/>
          </w:tcPr>
          <w:p w:rsidR="009E1A0E" w:rsidRPr="00AB66CA" w:rsidRDefault="009E1A0E" w:rsidP="00AB66CA">
            <w:pPr>
              <w:widowControl w:val="0"/>
              <w:jc w:val="center"/>
            </w:pPr>
            <w:r w:rsidRPr="00AB66CA">
              <w:t>60</w:t>
            </w:r>
          </w:p>
        </w:tc>
        <w:tc>
          <w:tcPr>
            <w:tcW w:w="1127" w:type="dxa"/>
            <w:shd w:val="clear" w:color="auto" w:fill="auto"/>
            <w:vAlign w:val="center"/>
          </w:tcPr>
          <w:p w:rsidR="009E1A0E" w:rsidRPr="00AB66CA" w:rsidRDefault="009E1A0E" w:rsidP="00AB66CA">
            <w:pPr>
              <w:widowControl w:val="0"/>
              <w:jc w:val="center"/>
            </w:pPr>
            <w:r w:rsidRPr="00AB66CA">
              <w:t>51</w:t>
            </w:r>
          </w:p>
        </w:tc>
      </w:tr>
      <w:tr w:rsidR="009E1A0E" w:rsidRPr="00AB66CA" w:rsidTr="007D6123">
        <w:trPr>
          <w:trHeight w:val="48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прочим кредиторам по расчетам текущего месяца (сумму определить); операция 16, 23 и 29</w:t>
            </w:r>
          </w:p>
        </w:tc>
        <w:tc>
          <w:tcPr>
            <w:tcW w:w="1418" w:type="dxa"/>
            <w:shd w:val="clear" w:color="auto" w:fill="auto"/>
            <w:vAlign w:val="center"/>
          </w:tcPr>
          <w:p w:rsidR="009E1A0E" w:rsidRPr="00AB66CA" w:rsidRDefault="009E1A0E" w:rsidP="00AB66CA">
            <w:pPr>
              <w:widowControl w:val="0"/>
              <w:jc w:val="center"/>
              <w:rPr>
                <w:bCs/>
              </w:rPr>
            </w:pPr>
            <w:r w:rsidRPr="00AB66CA">
              <w:rPr>
                <w:bCs/>
              </w:rPr>
              <w:t>64 518</w:t>
            </w:r>
          </w:p>
        </w:tc>
        <w:tc>
          <w:tcPr>
            <w:tcW w:w="1112" w:type="dxa"/>
            <w:shd w:val="clear" w:color="auto" w:fill="auto"/>
            <w:vAlign w:val="center"/>
          </w:tcPr>
          <w:p w:rsidR="009E1A0E" w:rsidRPr="00AB66CA" w:rsidRDefault="009E1A0E" w:rsidP="00AB66CA">
            <w:pPr>
              <w:widowControl w:val="0"/>
              <w:jc w:val="center"/>
            </w:pPr>
            <w:r w:rsidRPr="00AB66CA">
              <w:t>76.2</w:t>
            </w:r>
          </w:p>
        </w:tc>
        <w:tc>
          <w:tcPr>
            <w:tcW w:w="1127" w:type="dxa"/>
            <w:shd w:val="clear" w:color="auto" w:fill="auto"/>
            <w:vAlign w:val="center"/>
          </w:tcPr>
          <w:p w:rsidR="009E1A0E" w:rsidRPr="00AB66CA" w:rsidRDefault="009E1A0E" w:rsidP="00AB66CA">
            <w:pPr>
              <w:widowControl w:val="0"/>
              <w:jc w:val="center"/>
            </w:pPr>
            <w:r w:rsidRPr="00AB66CA">
              <w:t>51</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разным кредиторам по расчетам прошлых периодов;</w:t>
            </w:r>
          </w:p>
        </w:tc>
        <w:tc>
          <w:tcPr>
            <w:tcW w:w="1418" w:type="dxa"/>
            <w:shd w:val="clear" w:color="auto" w:fill="auto"/>
            <w:vAlign w:val="center"/>
          </w:tcPr>
          <w:p w:rsidR="009E1A0E" w:rsidRPr="00AB66CA" w:rsidRDefault="009E1A0E" w:rsidP="00AB66CA">
            <w:pPr>
              <w:widowControl w:val="0"/>
              <w:jc w:val="center"/>
            </w:pPr>
            <w:r w:rsidRPr="00AB66CA">
              <w:t>31 000</w:t>
            </w:r>
          </w:p>
        </w:tc>
        <w:tc>
          <w:tcPr>
            <w:tcW w:w="1112" w:type="dxa"/>
            <w:shd w:val="clear" w:color="auto" w:fill="auto"/>
            <w:vAlign w:val="center"/>
          </w:tcPr>
          <w:p w:rsidR="009E1A0E" w:rsidRPr="00AB66CA" w:rsidRDefault="009E1A0E" w:rsidP="00AB66CA">
            <w:pPr>
              <w:widowControl w:val="0"/>
              <w:jc w:val="center"/>
            </w:pPr>
            <w:r w:rsidRPr="00AB66CA">
              <w:t>76.2</w:t>
            </w:r>
          </w:p>
        </w:tc>
        <w:tc>
          <w:tcPr>
            <w:tcW w:w="1127" w:type="dxa"/>
            <w:shd w:val="clear" w:color="auto" w:fill="auto"/>
            <w:vAlign w:val="center"/>
          </w:tcPr>
          <w:p w:rsidR="009E1A0E" w:rsidRPr="00AB66CA" w:rsidRDefault="009E1A0E" w:rsidP="00AB66CA">
            <w:pPr>
              <w:widowControl w:val="0"/>
              <w:jc w:val="center"/>
            </w:pPr>
            <w:r w:rsidRPr="00AB66CA">
              <w:t>51</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банкам в части погашения основной суммы краткосрочного кредита;</w:t>
            </w:r>
          </w:p>
        </w:tc>
        <w:tc>
          <w:tcPr>
            <w:tcW w:w="1418" w:type="dxa"/>
            <w:shd w:val="clear" w:color="auto" w:fill="auto"/>
            <w:vAlign w:val="center"/>
          </w:tcPr>
          <w:p w:rsidR="009E1A0E" w:rsidRPr="00AB66CA" w:rsidRDefault="009E1A0E" w:rsidP="00AB66CA">
            <w:pPr>
              <w:widowControl w:val="0"/>
              <w:jc w:val="center"/>
            </w:pPr>
            <w:r w:rsidRPr="00AB66CA">
              <w:t>19 000</w:t>
            </w:r>
          </w:p>
        </w:tc>
        <w:tc>
          <w:tcPr>
            <w:tcW w:w="1112" w:type="dxa"/>
            <w:shd w:val="clear" w:color="auto" w:fill="auto"/>
            <w:vAlign w:val="center"/>
          </w:tcPr>
          <w:p w:rsidR="009E1A0E" w:rsidRPr="00AB66CA" w:rsidRDefault="009E1A0E" w:rsidP="00AB66CA">
            <w:pPr>
              <w:widowControl w:val="0"/>
              <w:jc w:val="center"/>
            </w:pPr>
            <w:r w:rsidRPr="00AB66CA">
              <w:t>66</w:t>
            </w:r>
          </w:p>
        </w:tc>
        <w:tc>
          <w:tcPr>
            <w:tcW w:w="1127" w:type="dxa"/>
            <w:shd w:val="clear" w:color="auto" w:fill="auto"/>
            <w:vAlign w:val="center"/>
          </w:tcPr>
          <w:p w:rsidR="009E1A0E" w:rsidRPr="00AB66CA" w:rsidRDefault="009E1A0E" w:rsidP="00AB66CA">
            <w:pPr>
              <w:widowControl w:val="0"/>
              <w:jc w:val="center"/>
            </w:pPr>
            <w:r w:rsidRPr="00AB66CA">
              <w:t>51</w:t>
            </w:r>
          </w:p>
        </w:tc>
      </w:tr>
      <w:tr w:rsidR="009E1A0E" w:rsidRPr="00AB66CA" w:rsidTr="007D6123">
        <w:trPr>
          <w:trHeight w:val="563"/>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по долгосрочному кредиту в части основного долга и процентов за пользование денежными средствами ипотечного банка</w:t>
            </w:r>
          </w:p>
        </w:tc>
        <w:tc>
          <w:tcPr>
            <w:tcW w:w="1418" w:type="dxa"/>
            <w:shd w:val="clear" w:color="auto" w:fill="auto"/>
            <w:vAlign w:val="center"/>
          </w:tcPr>
          <w:p w:rsidR="009E1A0E" w:rsidRPr="00AB66CA" w:rsidRDefault="009E1A0E" w:rsidP="00AB66CA">
            <w:pPr>
              <w:widowControl w:val="0"/>
              <w:jc w:val="center"/>
            </w:pPr>
            <w:r w:rsidRPr="00AB66CA">
              <w:t>150 762</w:t>
            </w:r>
          </w:p>
        </w:tc>
        <w:tc>
          <w:tcPr>
            <w:tcW w:w="1112" w:type="dxa"/>
            <w:shd w:val="clear" w:color="auto" w:fill="auto"/>
            <w:vAlign w:val="center"/>
          </w:tcPr>
          <w:p w:rsidR="009E1A0E" w:rsidRPr="00AB66CA" w:rsidRDefault="009E1A0E" w:rsidP="00AB66CA">
            <w:pPr>
              <w:widowControl w:val="0"/>
              <w:jc w:val="center"/>
            </w:pPr>
            <w:r w:rsidRPr="00AB66CA">
              <w:t>67</w:t>
            </w:r>
          </w:p>
        </w:tc>
        <w:tc>
          <w:tcPr>
            <w:tcW w:w="1127" w:type="dxa"/>
            <w:shd w:val="clear" w:color="auto" w:fill="auto"/>
            <w:vAlign w:val="center"/>
          </w:tcPr>
          <w:p w:rsidR="009E1A0E" w:rsidRPr="00AB66CA" w:rsidRDefault="009E1A0E" w:rsidP="00AB66CA">
            <w:pPr>
              <w:widowControl w:val="0"/>
              <w:jc w:val="center"/>
            </w:pPr>
            <w:r w:rsidRPr="00AB66CA">
              <w:t>51</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rPr>
                <w:bCs/>
              </w:rPr>
            </w:pPr>
            <w:r w:rsidRPr="00AB66CA">
              <w:rPr>
                <w:bCs/>
              </w:rPr>
              <w:t>1 543 810</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480"/>
        </w:trPr>
        <w:tc>
          <w:tcPr>
            <w:tcW w:w="569" w:type="dxa"/>
            <w:shd w:val="clear" w:color="auto" w:fill="auto"/>
            <w:vAlign w:val="center"/>
          </w:tcPr>
          <w:p w:rsidR="009E1A0E" w:rsidRPr="00AB66CA" w:rsidRDefault="009E1A0E" w:rsidP="00AB66CA">
            <w:pPr>
              <w:widowControl w:val="0"/>
              <w:jc w:val="center"/>
            </w:pPr>
            <w:r w:rsidRPr="00AB66CA">
              <w:t>73</w:t>
            </w:r>
          </w:p>
        </w:tc>
        <w:tc>
          <w:tcPr>
            <w:tcW w:w="5542" w:type="dxa"/>
            <w:shd w:val="clear" w:color="auto" w:fill="auto"/>
            <w:vAlign w:val="center"/>
          </w:tcPr>
          <w:p w:rsidR="009E1A0E" w:rsidRPr="00AB66CA" w:rsidRDefault="009E1A0E" w:rsidP="00AB66CA">
            <w:pPr>
              <w:widowControl w:val="0"/>
            </w:pPr>
            <w:r w:rsidRPr="00AB66CA">
              <w:t>Принят к зачету НДС, относящийся к материальным ресурсам и услугам при наступлении соответствующих оснований (сумму определить в Приложении 4)</w:t>
            </w:r>
          </w:p>
        </w:tc>
        <w:tc>
          <w:tcPr>
            <w:tcW w:w="1418" w:type="dxa"/>
            <w:shd w:val="clear" w:color="auto" w:fill="auto"/>
            <w:vAlign w:val="center"/>
          </w:tcPr>
          <w:p w:rsidR="009E1A0E" w:rsidRPr="00AB66CA" w:rsidRDefault="009E1A0E" w:rsidP="00AB66CA">
            <w:pPr>
              <w:widowControl w:val="0"/>
              <w:jc w:val="center"/>
              <w:rPr>
                <w:bCs/>
              </w:rPr>
            </w:pPr>
            <w:r w:rsidRPr="00AB66CA">
              <w:rPr>
                <w:bCs/>
              </w:rPr>
              <w:t>1 151 912</w:t>
            </w:r>
          </w:p>
        </w:tc>
        <w:tc>
          <w:tcPr>
            <w:tcW w:w="1112" w:type="dxa"/>
            <w:shd w:val="clear" w:color="auto" w:fill="auto"/>
            <w:vAlign w:val="center"/>
          </w:tcPr>
          <w:p w:rsidR="009E1A0E" w:rsidRPr="00AB66CA" w:rsidRDefault="009E1A0E" w:rsidP="00AB66CA">
            <w:pPr>
              <w:widowControl w:val="0"/>
              <w:jc w:val="center"/>
            </w:pPr>
            <w:r w:rsidRPr="00AB66CA">
              <w:t>68</w:t>
            </w:r>
          </w:p>
        </w:tc>
        <w:tc>
          <w:tcPr>
            <w:tcW w:w="1127" w:type="dxa"/>
            <w:shd w:val="clear" w:color="auto" w:fill="auto"/>
            <w:vAlign w:val="center"/>
          </w:tcPr>
          <w:p w:rsidR="009E1A0E" w:rsidRPr="00AB66CA" w:rsidRDefault="009E1A0E" w:rsidP="00AB66CA">
            <w:pPr>
              <w:widowControl w:val="0"/>
              <w:jc w:val="center"/>
            </w:pPr>
            <w:r w:rsidRPr="00AB66CA">
              <w:t>19</w:t>
            </w:r>
          </w:p>
        </w:tc>
      </w:tr>
      <w:tr w:rsidR="009E1A0E" w:rsidRPr="00AB66CA" w:rsidTr="007D6123">
        <w:trPr>
          <w:trHeight w:val="480"/>
        </w:trPr>
        <w:tc>
          <w:tcPr>
            <w:tcW w:w="569" w:type="dxa"/>
            <w:vMerge w:val="restart"/>
            <w:shd w:val="clear" w:color="auto" w:fill="auto"/>
            <w:vAlign w:val="center"/>
          </w:tcPr>
          <w:p w:rsidR="009E1A0E" w:rsidRPr="00AB66CA" w:rsidRDefault="009E1A0E" w:rsidP="00AB66CA">
            <w:pPr>
              <w:widowControl w:val="0"/>
              <w:jc w:val="center"/>
            </w:pPr>
            <w:r w:rsidRPr="00AB66CA">
              <w:t>74</w:t>
            </w:r>
          </w:p>
        </w:tc>
        <w:tc>
          <w:tcPr>
            <w:tcW w:w="5542" w:type="dxa"/>
            <w:shd w:val="clear" w:color="auto" w:fill="auto"/>
            <w:vAlign w:val="center"/>
          </w:tcPr>
          <w:p w:rsidR="009E1A0E" w:rsidRPr="00AB66CA" w:rsidRDefault="009E1A0E" w:rsidP="00AB66CA">
            <w:pPr>
              <w:widowControl w:val="0"/>
            </w:pPr>
            <w:r w:rsidRPr="00AB66CA">
              <w:t>Поступили на расчетный счет денежные средства от покупателей и заказчиков:</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по ранее полученному беспроцентному товарному векселю;</w:t>
            </w:r>
          </w:p>
        </w:tc>
        <w:tc>
          <w:tcPr>
            <w:tcW w:w="1418" w:type="dxa"/>
            <w:shd w:val="clear" w:color="auto" w:fill="auto"/>
            <w:vAlign w:val="center"/>
          </w:tcPr>
          <w:p w:rsidR="009E1A0E" w:rsidRPr="00AB66CA" w:rsidRDefault="009E1A0E" w:rsidP="00AB66CA">
            <w:pPr>
              <w:widowControl w:val="0"/>
              <w:jc w:val="center"/>
            </w:pPr>
            <w:r w:rsidRPr="00AB66CA">
              <w:t>1 179 800</w:t>
            </w:r>
          </w:p>
        </w:tc>
        <w:tc>
          <w:tcPr>
            <w:tcW w:w="1112" w:type="dxa"/>
            <w:shd w:val="clear" w:color="auto" w:fill="auto"/>
            <w:vAlign w:val="center"/>
          </w:tcPr>
          <w:p w:rsidR="009E1A0E" w:rsidRPr="00AB66CA" w:rsidRDefault="009E1A0E" w:rsidP="00AB66CA">
            <w:pPr>
              <w:widowControl w:val="0"/>
              <w:jc w:val="center"/>
            </w:pPr>
            <w:r w:rsidRPr="00AB66CA">
              <w:t>51</w:t>
            </w:r>
          </w:p>
        </w:tc>
        <w:tc>
          <w:tcPr>
            <w:tcW w:w="1127" w:type="dxa"/>
            <w:shd w:val="clear" w:color="auto" w:fill="auto"/>
            <w:vAlign w:val="center"/>
          </w:tcPr>
          <w:p w:rsidR="009E1A0E" w:rsidRPr="00AB66CA" w:rsidRDefault="009E1A0E" w:rsidP="00AB66CA">
            <w:pPr>
              <w:widowControl w:val="0"/>
              <w:jc w:val="center"/>
            </w:pPr>
            <w:r w:rsidRPr="00AB66CA">
              <w:t>62</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за отгруженную продукцию</w:t>
            </w:r>
          </w:p>
        </w:tc>
        <w:tc>
          <w:tcPr>
            <w:tcW w:w="1418" w:type="dxa"/>
            <w:shd w:val="clear" w:color="auto" w:fill="auto"/>
            <w:vAlign w:val="center"/>
          </w:tcPr>
          <w:p w:rsidR="009E1A0E" w:rsidRPr="00AB66CA" w:rsidRDefault="009E1A0E" w:rsidP="00AB66CA">
            <w:pPr>
              <w:widowControl w:val="0"/>
              <w:jc w:val="center"/>
            </w:pPr>
            <w:r w:rsidRPr="00AB66CA">
              <w:t>2 805 100</w:t>
            </w:r>
          </w:p>
        </w:tc>
        <w:tc>
          <w:tcPr>
            <w:tcW w:w="1112" w:type="dxa"/>
            <w:shd w:val="clear" w:color="auto" w:fill="auto"/>
            <w:vAlign w:val="center"/>
          </w:tcPr>
          <w:p w:rsidR="009E1A0E" w:rsidRPr="00AB66CA" w:rsidRDefault="009E1A0E" w:rsidP="00AB66CA">
            <w:pPr>
              <w:widowControl w:val="0"/>
              <w:jc w:val="center"/>
            </w:pPr>
            <w:r w:rsidRPr="00AB66CA">
              <w:t>51</w:t>
            </w:r>
          </w:p>
        </w:tc>
        <w:tc>
          <w:tcPr>
            <w:tcW w:w="1127" w:type="dxa"/>
            <w:shd w:val="clear" w:color="auto" w:fill="auto"/>
            <w:vAlign w:val="center"/>
          </w:tcPr>
          <w:p w:rsidR="009E1A0E" w:rsidRPr="00AB66CA" w:rsidRDefault="009E1A0E" w:rsidP="00AB66CA">
            <w:pPr>
              <w:widowControl w:val="0"/>
              <w:jc w:val="center"/>
            </w:pPr>
            <w:r w:rsidRPr="00AB66CA">
              <w:t>62</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w:t>
            </w:r>
          </w:p>
        </w:tc>
        <w:tc>
          <w:tcPr>
            <w:tcW w:w="1418" w:type="dxa"/>
            <w:shd w:val="clear" w:color="auto" w:fill="auto"/>
            <w:vAlign w:val="center"/>
          </w:tcPr>
          <w:p w:rsidR="009E1A0E" w:rsidRPr="00AB66CA" w:rsidRDefault="009E1A0E" w:rsidP="00AB66CA">
            <w:pPr>
              <w:widowControl w:val="0"/>
              <w:jc w:val="center"/>
            </w:pPr>
            <w:r w:rsidRPr="00AB66CA">
              <w:t>3 984 900</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552"/>
        </w:trPr>
        <w:tc>
          <w:tcPr>
            <w:tcW w:w="569" w:type="dxa"/>
            <w:shd w:val="clear" w:color="auto" w:fill="auto"/>
            <w:vAlign w:val="center"/>
          </w:tcPr>
          <w:p w:rsidR="009E1A0E" w:rsidRPr="00AB66CA" w:rsidRDefault="009E1A0E" w:rsidP="00AB66CA">
            <w:pPr>
              <w:widowControl w:val="0"/>
              <w:jc w:val="center"/>
            </w:pPr>
            <w:r w:rsidRPr="00AB66CA">
              <w:t>75</w:t>
            </w:r>
          </w:p>
        </w:tc>
        <w:tc>
          <w:tcPr>
            <w:tcW w:w="5542" w:type="dxa"/>
            <w:shd w:val="clear" w:color="auto" w:fill="auto"/>
            <w:vAlign w:val="center"/>
          </w:tcPr>
          <w:p w:rsidR="009E1A0E" w:rsidRPr="00AB66CA" w:rsidRDefault="009E1A0E" w:rsidP="00AB66CA">
            <w:pPr>
              <w:widowControl w:val="0"/>
            </w:pPr>
            <w:r w:rsidRPr="00AB66CA">
              <w:t>Выкуплены у акционеров - юридических лиц по безналичному расчету принадлежащие им акции ОАО «Исток»</w:t>
            </w:r>
          </w:p>
        </w:tc>
        <w:tc>
          <w:tcPr>
            <w:tcW w:w="1418" w:type="dxa"/>
            <w:shd w:val="clear" w:color="auto" w:fill="auto"/>
            <w:vAlign w:val="center"/>
          </w:tcPr>
          <w:p w:rsidR="009E1A0E" w:rsidRPr="00AB66CA" w:rsidRDefault="009E1A0E" w:rsidP="00AB66CA">
            <w:pPr>
              <w:widowControl w:val="0"/>
              <w:jc w:val="center"/>
            </w:pPr>
            <w:r w:rsidRPr="00AB66CA">
              <w:t>840 000</w:t>
            </w:r>
          </w:p>
        </w:tc>
        <w:tc>
          <w:tcPr>
            <w:tcW w:w="1112" w:type="dxa"/>
            <w:shd w:val="clear" w:color="auto" w:fill="auto"/>
            <w:vAlign w:val="center"/>
          </w:tcPr>
          <w:p w:rsidR="009E1A0E" w:rsidRPr="00AB66CA" w:rsidRDefault="009E1A0E" w:rsidP="00AB66CA">
            <w:pPr>
              <w:widowControl w:val="0"/>
              <w:jc w:val="center"/>
            </w:pPr>
            <w:r w:rsidRPr="00AB66CA">
              <w:t>81</w:t>
            </w:r>
          </w:p>
        </w:tc>
        <w:tc>
          <w:tcPr>
            <w:tcW w:w="1127" w:type="dxa"/>
            <w:shd w:val="clear" w:color="auto" w:fill="auto"/>
            <w:vAlign w:val="center"/>
          </w:tcPr>
          <w:p w:rsidR="009E1A0E" w:rsidRPr="00AB66CA" w:rsidRDefault="009E1A0E" w:rsidP="00AB66CA">
            <w:pPr>
              <w:widowControl w:val="0"/>
              <w:jc w:val="center"/>
            </w:pPr>
            <w:r w:rsidRPr="00AB66CA">
              <w:t>51</w:t>
            </w:r>
          </w:p>
        </w:tc>
      </w:tr>
      <w:tr w:rsidR="009E1A0E" w:rsidRPr="00AB66CA" w:rsidTr="007D6123">
        <w:trPr>
          <w:trHeight w:val="492"/>
        </w:trPr>
        <w:tc>
          <w:tcPr>
            <w:tcW w:w="569" w:type="dxa"/>
            <w:shd w:val="clear" w:color="auto" w:fill="auto"/>
            <w:vAlign w:val="center"/>
          </w:tcPr>
          <w:p w:rsidR="009E1A0E" w:rsidRPr="00AB66CA" w:rsidRDefault="009E1A0E" w:rsidP="00AB66CA">
            <w:pPr>
              <w:widowControl w:val="0"/>
              <w:jc w:val="center"/>
            </w:pPr>
            <w:r w:rsidRPr="00AB66CA">
              <w:t>76</w:t>
            </w:r>
          </w:p>
        </w:tc>
        <w:tc>
          <w:tcPr>
            <w:tcW w:w="5542" w:type="dxa"/>
            <w:shd w:val="clear" w:color="auto" w:fill="auto"/>
            <w:vAlign w:val="center"/>
          </w:tcPr>
          <w:p w:rsidR="009E1A0E" w:rsidRPr="00AB66CA" w:rsidRDefault="009E1A0E" w:rsidP="00AB66CA">
            <w:pPr>
              <w:widowControl w:val="0"/>
            </w:pPr>
            <w:r w:rsidRPr="00AB66CA">
              <w:t>Отражена задолженность за проданные работающим собственные акции, ранее выкупленные у акционеров</w:t>
            </w:r>
          </w:p>
        </w:tc>
        <w:tc>
          <w:tcPr>
            <w:tcW w:w="1418" w:type="dxa"/>
            <w:shd w:val="clear" w:color="auto" w:fill="auto"/>
            <w:vAlign w:val="center"/>
          </w:tcPr>
          <w:p w:rsidR="009E1A0E" w:rsidRPr="00AB66CA" w:rsidRDefault="009E1A0E" w:rsidP="00AB66CA">
            <w:pPr>
              <w:widowControl w:val="0"/>
              <w:jc w:val="center"/>
            </w:pPr>
            <w:r w:rsidRPr="00AB66CA">
              <w:t>900 000</w:t>
            </w:r>
          </w:p>
        </w:tc>
        <w:tc>
          <w:tcPr>
            <w:tcW w:w="1112" w:type="dxa"/>
            <w:shd w:val="clear" w:color="auto" w:fill="auto"/>
            <w:vAlign w:val="center"/>
          </w:tcPr>
          <w:p w:rsidR="009E1A0E" w:rsidRPr="00AB66CA" w:rsidRDefault="009E1A0E" w:rsidP="00AB66CA">
            <w:pPr>
              <w:widowControl w:val="0"/>
              <w:jc w:val="center"/>
            </w:pPr>
            <w:r w:rsidRPr="00AB66CA">
              <w:t>73</w:t>
            </w:r>
          </w:p>
        </w:tc>
        <w:tc>
          <w:tcPr>
            <w:tcW w:w="1127" w:type="dxa"/>
            <w:shd w:val="clear" w:color="auto" w:fill="auto"/>
            <w:vAlign w:val="center"/>
          </w:tcPr>
          <w:p w:rsidR="009E1A0E" w:rsidRPr="00AB66CA" w:rsidRDefault="009E1A0E" w:rsidP="00AB66CA">
            <w:pPr>
              <w:widowControl w:val="0"/>
              <w:jc w:val="center"/>
            </w:pPr>
            <w:r w:rsidRPr="00AB66CA">
              <w:t>81</w:t>
            </w:r>
          </w:p>
        </w:tc>
      </w:tr>
      <w:tr w:rsidR="009E1A0E" w:rsidRPr="00AB66CA" w:rsidTr="007D6123">
        <w:trPr>
          <w:trHeight w:val="1104"/>
        </w:trPr>
        <w:tc>
          <w:tcPr>
            <w:tcW w:w="569" w:type="dxa"/>
            <w:shd w:val="clear" w:color="auto" w:fill="auto"/>
            <w:vAlign w:val="center"/>
          </w:tcPr>
          <w:p w:rsidR="009E1A0E" w:rsidRPr="00AB66CA" w:rsidRDefault="009E1A0E" w:rsidP="00AB66CA">
            <w:pPr>
              <w:widowControl w:val="0"/>
              <w:jc w:val="center"/>
            </w:pPr>
            <w:r w:rsidRPr="00AB66CA">
              <w:t>77</w:t>
            </w:r>
          </w:p>
        </w:tc>
        <w:tc>
          <w:tcPr>
            <w:tcW w:w="5542" w:type="dxa"/>
            <w:shd w:val="clear" w:color="auto" w:fill="auto"/>
            <w:vAlign w:val="center"/>
          </w:tcPr>
          <w:p w:rsidR="009E1A0E" w:rsidRPr="00AB66CA" w:rsidRDefault="009E1A0E" w:rsidP="00AB66CA">
            <w:pPr>
              <w:widowControl w:val="0"/>
            </w:pPr>
            <w:r w:rsidRPr="00AB66CA">
              <w:t>Отражена разница между фактическими затратами на выкуп акций и стоимостью их размещения работникам предприятия (сумму определить: 900000 (из оп.76) – 840000 (из оп. 75) =60000);</w:t>
            </w:r>
          </w:p>
        </w:tc>
        <w:tc>
          <w:tcPr>
            <w:tcW w:w="1418" w:type="dxa"/>
            <w:shd w:val="clear" w:color="auto" w:fill="auto"/>
            <w:vAlign w:val="center"/>
          </w:tcPr>
          <w:p w:rsidR="009E1A0E" w:rsidRPr="00AB66CA" w:rsidRDefault="009E1A0E" w:rsidP="00AB66CA">
            <w:pPr>
              <w:widowControl w:val="0"/>
              <w:jc w:val="center"/>
              <w:rPr>
                <w:bCs/>
              </w:rPr>
            </w:pPr>
            <w:r w:rsidRPr="00AB66CA">
              <w:rPr>
                <w:bCs/>
              </w:rPr>
              <w:t>60 000</w:t>
            </w:r>
          </w:p>
        </w:tc>
        <w:tc>
          <w:tcPr>
            <w:tcW w:w="1112" w:type="dxa"/>
            <w:shd w:val="clear" w:color="auto" w:fill="auto"/>
            <w:vAlign w:val="center"/>
          </w:tcPr>
          <w:p w:rsidR="009E1A0E" w:rsidRPr="00AB66CA" w:rsidRDefault="009E1A0E" w:rsidP="00AB66CA">
            <w:pPr>
              <w:widowControl w:val="0"/>
              <w:jc w:val="center"/>
            </w:pPr>
            <w:r w:rsidRPr="00AB66CA">
              <w:t>81</w:t>
            </w:r>
          </w:p>
        </w:tc>
        <w:tc>
          <w:tcPr>
            <w:tcW w:w="1127" w:type="dxa"/>
            <w:shd w:val="clear" w:color="auto" w:fill="auto"/>
            <w:vAlign w:val="center"/>
          </w:tcPr>
          <w:p w:rsidR="009E1A0E" w:rsidRPr="00AB66CA" w:rsidRDefault="009E1A0E" w:rsidP="00AB66CA">
            <w:pPr>
              <w:widowControl w:val="0"/>
              <w:jc w:val="center"/>
            </w:pPr>
            <w:r w:rsidRPr="00AB66CA">
              <w:t>91</w:t>
            </w:r>
          </w:p>
        </w:tc>
      </w:tr>
      <w:tr w:rsidR="009E1A0E" w:rsidRPr="00AB66CA" w:rsidTr="007D6123">
        <w:trPr>
          <w:trHeight w:val="263"/>
        </w:trPr>
        <w:tc>
          <w:tcPr>
            <w:tcW w:w="569" w:type="dxa"/>
            <w:vAlign w:val="center"/>
          </w:tcPr>
          <w:p w:rsidR="009E1A0E" w:rsidRPr="00AB66CA" w:rsidRDefault="009E1A0E" w:rsidP="00AB66CA">
            <w:pPr>
              <w:widowControl w:val="0"/>
              <w:jc w:val="center"/>
            </w:pPr>
            <w:r w:rsidRPr="00AB66CA">
              <w:t>78</w:t>
            </w:r>
          </w:p>
        </w:tc>
        <w:tc>
          <w:tcPr>
            <w:tcW w:w="5542" w:type="dxa"/>
            <w:shd w:val="clear" w:color="auto" w:fill="auto"/>
            <w:vAlign w:val="center"/>
          </w:tcPr>
          <w:p w:rsidR="009E1A0E" w:rsidRPr="00AB66CA" w:rsidRDefault="009E1A0E" w:rsidP="00AB66CA">
            <w:pPr>
              <w:widowControl w:val="0"/>
            </w:pPr>
            <w:r w:rsidRPr="00AB66CA">
              <w:t>Задолженность полностью погашена наличным путем (сумму определить: берем из оп. 76)</w:t>
            </w:r>
          </w:p>
        </w:tc>
        <w:tc>
          <w:tcPr>
            <w:tcW w:w="1418" w:type="dxa"/>
            <w:shd w:val="clear" w:color="auto" w:fill="auto"/>
            <w:vAlign w:val="center"/>
          </w:tcPr>
          <w:p w:rsidR="009E1A0E" w:rsidRPr="00AB66CA" w:rsidRDefault="009E1A0E" w:rsidP="00AB66CA">
            <w:pPr>
              <w:widowControl w:val="0"/>
              <w:jc w:val="center"/>
              <w:rPr>
                <w:bCs/>
              </w:rPr>
            </w:pPr>
            <w:r w:rsidRPr="00AB66CA">
              <w:rPr>
                <w:bCs/>
              </w:rPr>
              <w:t>900 000</w:t>
            </w:r>
          </w:p>
        </w:tc>
        <w:tc>
          <w:tcPr>
            <w:tcW w:w="1112" w:type="dxa"/>
            <w:shd w:val="clear" w:color="auto" w:fill="auto"/>
            <w:vAlign w:val="center"/>
          </w:tcPr>
          <w:p w:rsidR="009E1A0E" w:rsidRPr="00AB66CA" w:rsidRDefault="009E1A0E" w:rsidP="00AB66CA">
            <w:pPr>
              <w:widowControl w:val="0"/>
              <w:jc w:val="center"/>
            </w:pPr>
            <w:r w:rsidRPr="00AB66CA">
              <w:t>50</w:t>
            </w:r>
          </w:p>
        </w:tc>
        <w:tc>
          <w:tcPr>
            <w:tcW w:w="1127" w:type="dxa"/>
            <w:shd w:val="clear" w:color="auto" w:fill="auto"/>
            <w:vAlign w:val="center"/>
          </w:tcPr>
          <w:p w:rsidR="009E1A0E" w:rsidRPr="00AB66CA" w:rsidRDefault="009E1A0E" w:rsidP="00AB66CA">
            <w:pPr>
              <w:widowControl w:val="0"/>
              <w:jc w:val="center"/>
            </w:pPr>
            <w:r w:rsidRPr="00AB66CA">
              <w:t>73</w:t>
            </w:r>
          </w:p>
        </w:tc>
      </w:tr>
      <w:tr w:rsidR="009E1A0E" w:rsidRPr="00AB66CA" w:rsidTr="007D6123">
        <w:trPr>
          <w:trHeight w:val="121"/>
        </w:trPr>
        <w:tc>
          <w:tcPr>
            <w:tcW w:w="569" w:type="dxa"/>
            <w:shd w:val="clear" w:color="auto" w:fill="auto"/>
            <w:vAlign w:val="center"/>
          </w:tcPr>
          <w:p w:rsidR="009E1A0E" w:rsidRPr="00AB66CA" w:rsidRDefault="009E1A0E" w:rsidP="00AB66CA">
            <w:pPr>
              <w:widowControl w:val="0"/>
              <w:jc w:val="center"/>
            </w:pPr>
            <w:r w:rsidRPr="00AB66CA">
              <w:t>79</w:t>
            </w:r>
          </w:p>
        </w:tc>
        <w:tc>
          <w:tcPr>
            <w:tcW w:w="5542" w:type="dxa"/>
            <w:shd w:val="clear" w:color="auto" w:fill="auto"/>
            <w:vAlign w:val="center"/>
          </w:tcPr>
          <w:p w:rsidR="009E1A0E" w:rsidRPr="00AB66CA" w:rsidRDefault="009E1A0E" w:rsidP="00AB66CA">
            <w:pPr>
              <w:widowControl w:val="0"/>
            </w:pPr>
            <w:r w:rsidRPr="00AB66CA">
              <w:t>Заключительным оборотом отчетного месяца отражен финансовый результат от операций, отличных от обычных видов деятельности (сумму определить в Приложении 5)</w:t>
            </w:r>
          </w:p>
        </w:tc>
        <w:tc>
          <w:tcPr>
            <w:tcW w:w="1418" w:type="dxa"/>
            <w:shd w:val="clear" w:color="auto" w:fill="auto"/>
            <w:vAlign w:val="center"/>
          </w:tcPr>
          <w:p w:rsidR="009E1A0E" w:rsidRPr="00AB66CA" w:rsidRDefault="009E1A0E" w:rsidP="00AB66CA">
            <w:pPr>
              <w:widowControl w:val="0"/>
              <w:jc w:val="center"/>
              <w:rPr>
                <w:bCs/>
              </w:rPr>
            </w:pPr>
            <w:r w:rsidRPr="00AB66CA">
              <w:rPr>
                <w:bCs/>
              </w:rPr>
              <w:t>81 425</w:t>
            </w:r>
          </w:p>
        </w:tc>
        <w:tc>
          <w:tcPr>
            <w:tcW w:w="1112" w:type="dxa"/>
            <w:shd w:val="clear" w:color="auto" w:fill="auto"/>
            <w:vAlign w:val="center"/>
          </w:tcPr>
          <w:p w:rsidR="009E1A0E" w:rsidRPr="00AB66CA" w:rsidRDefault="009E1A0E" w:rsidP="00AB66CA">
            <w:pPr>
              <w:widowControl w:val="0"/>
              <w:jc w:val="center"/>
            </w:pPr>
            <w:r w:rsidRPr="00AB66CA">
              <w:t>91</w:t>
            </w:r>
          </w:p>
        </w:tc>
        <w:tc>
          <w:tcPr>
            <w:tcW w:w="1127" w:type="dxa"/>
            <w:shd w:val="clear" w:color="auto" w:fill="auto"/>
            <w:vAlign w:val="center"/>
          </w:tcPr>
          <w:p w:rsidR="009E1A0E" w:rsidRPr="00AB66CA" w:rsidRDefault="009E1A0E" w:rsidP="00AB66CA">
            <w:pPr>
              <w:widowControl w:val="0"/>
              <w:jc w:val="center"/>
            </w:pPr>
            <w:r w:rsidRPr="00AB66CA">
              <w:t>99</w:t>
            </w:r>
          </w:p>
        </w:tc>
      </w:tr>
      <w:tr w:rsidR="009E1A0E" w:rsidRPr="00AB66CA" w:rsidTr="007D6123">
        <w:trPr>
          <w:trHeight w:val="518"/>
        </w:trPr>
        <w:tc>
          <w:tcPr>
            <w:tcW w:w="569" w:type="dxa"/>
            <w:shd w:val="clear" w:color="auto" w:fill="auto"/>
            <w:vAlign w:val="center"/>
          </w:tcPr>
          <w:p w:rsidR="009E1A0E" w:rsidRPr="00AB66CA" w:rsidRDefault="009E1A0E" w:rsidP="00AB66CA">
            <w:pPr>
              <w:widowControl w:val="0"/>
              <w:jc w:val="center"/>
            </w:pPr>
            <w:r w:rsidRPr="00AB66CA">
              <w:t>80</w:t>
            </w:r>
          </w:p>
        </w:tc>
        <w:tc>
          <w:tcPr>
            <w:tcW w:w="5542" w:type="dxa"/>
            <w:shd w:val="clear" w:color="auto" w:fill="auto"/>
            <w:vAlign w:val="center"/>
          </w:tcPr>
          <w:p w:rsidR="009E1A0E" w:rsidRPr="00AB66CA" w:rsidRDefault="009E1A0E" w:rsidP="00AB66CA">
            <w:pPr>
              <w:widowControl w:val="0"/>
            </w:pPr>
            <w:r w:rsidRPr="00AB66CA">
              <w:t>Начислены дивиденды учредителям - физическим и юридическим лицам за счет нераспределенной прибыли прошлого отчетного года</w:t>
            </w:r>
          </w:p>
        </w:tc>
        <w:tc>
          <w:tcPr>
            <w:tcW w:w="1418" w:type="dxa"/>
            <w:shd w:val="clear" w:color="auto" w:fill="auto"/>
            <w:vAlign w:val="center"/>
          </w:tcPr>
          <w:p w:rsidR="009E1A0E" w:rsidRPr="00AB66CA" w:rsidRDefault="009E1A0E" w:rsidP="00AB66CA">
            <w:pPr>
              <w:widowControl w:val="0"/>
              <w:jc w:val="center"/>
            </w:pPr>
            <w:r w:rsidRPr="00AB66CA">
              <w:t>800 000</w:t>
            </w:r>
          </w:p>
        </w:tc>
        <w:tc>
          <w:tcPr>
            <w:tcW w:w="1112" w:type="dxa"/>
            <w:shd w:val="clear" w:color="auto" w:fill="auto"/>
            <w:vAlign w:val="center"/>
          </w:tcPr>
          <w:p w:rsidR="009E1A0E" w:rsidRPr="00AB66CA" w:rsidRDefault="009E1A0E" w:rsidP="00AB66CA">
            <w:pPr>
              <w:widowControl w:val="0"/>
              <w:jc w:val="center"/>
            </w:pPr>
            <w:r w:rsidRPr="00AB66CA">
              <w:t>84</w:t>
            </w:r>
          </w:p>
        </w:tc>
        <w:tc>
          <w:tcPr>
            <w:tcW w:w="1127" w:type="dxa"/>
            <w:shd w:val="clear" w:color="auto" w:fill="auto"/>
            <w:vAlign w:val="center"/>
          </w:tcPr>
          <w:p w:rsidR="009E1A0E" w:rsidRPr="00AB66CA" w:rsidRDefault="009E1A0E" w:rsidP="00AB66CA">
            <w:pPr>
              <w:widowControl w:val="0"/>
              <w:jc w:val="center"/>
            </w:pPr>
            <w:r w:rsidRPr="00AB66CA">
              <w:t>75</w:t>
            </w:r>
          </w:p>
        </w:tc>
      </w:tr>
      <w:tr w:rsidR="009E1A0E" w:rsidRPr="00AB66CA" w:rsidTr="007D6123">
        <w:trPr>
          <w:trHeight w:val="263"/>
        </w:trPr>
        <w:tc>
          <w:tcPr>
            <w:tcW w:w="569" w:type="dxa"/>
            <w:shd w:val="clear" w:color="auto" w:fill="auto"/>
            <w:vAlign w:val="center"/>
          </w:tcPr>
          <w:p w:rsidR="009E1A0E" w:rsidRPr="00AB66CA" w:rsidRDefault="009E1A0E" w:rsidP="00AB66CA">
            <w:pPr>
              <w:widowControl w:val="0"/>
              <w:jc w:val="center"/>
            </w:pPr>
            <w:r w:rsidRPr="00AB66CA">
              <w:t>81</w:t>
            </w:r>
          </w:p>
        </w:tc>
        <w:tc>
          <w:tcPr>
            <w:tcW w:w="5542" w:type="dxa"/>
            <w:shd w:val="clear" w:color="auto" w:fill="auto"/>
            <w:vAlign w:val="center"/>
          </w:tcPr>
          <w:p w:rsidR="009E1A0E" w:rsidRPr="00AB66CA" w:rsidRDefault="009E1A0E" w:rsidP="00AB66CA">
            <w:pPr>
              <w:widowControl w:val="0"/>
            </w:pPr>
            <w:r w:rsidRPr="00AB66CA">
              <w:t>Сданы на расчет счет денежные средства от продажи собственных акций</w:t>
            </w:r>
          </w:p>
        </w:tc>
        <w:tc>
          <w:tcPr>
            <w:tcW w:w="1418" w:type="dxa"/>
            <w:shd w:val="clear" w:color="auto" w:fill="auto"/>
            <w:vAlign w:val="center"/>
          </w:tcPr>
          <w:p w:rsidR="009E1A0E" w:rsidRPr="00AB66CA" w:rsidRDefault="009E1A0E" w:rsidP="00AB66CA">
            <w:pPr>
              <w:widowControl w:val="0"/>
              <w:jc w:val="center"/>
            </w:pPr>
            <w:r w:rsidRPr="00AB66CA">
              <w:t>900 000</w:t>
            </w:r>
          </w:p>
        </w:tc>
        <w:tc>
          <w:tcPr>
            <w:tcW w:w="1112" w:type="dxa"/>
            <w:shd w:val="clear" w:color="auto" w:fill="auto"/>
            <w:vAlign w:val="center"/>
          </w:tcPr>
          <w:p w:rsidR="009E1A0E" w:rsidRPr="00AB66CA" w:rsidRDefault="009E1A0E" w:rsidP="00AB66CA">
            <w:pPr>
              <w:widowControl w:val="0"/>
              <w:jc w:val="center"/>
            </w:pPr>
            <w:r w:rsidRPr="00AB66CA">
              <w:t>51</w:t>
            </w:r>
          </w:p>
        </w:tc>
        <w:tc>
          <w:tcPr>
            <w:tcW w:w="1127" w:type="dxa"/>
            <w:shd w:val="clear" w:color="auto" w:fill="auto"/>
            <w:vAlign w:val="center"/>
          </w:tcPr>
          <w:p w:rsidR="009E1A0E" w:rsidRPr="00AB66CA" w:rsidRDefault="009E1A0E" w:rsidP="00AB66CA">
            <w:pPr>
              <w:widowControl w:val="0"/>
              <w:jc w:val="center"/>
            </w:pPr>
            <w:r w:rsidRPr="00AB66CA">
              <w:t>50</w:t>
            </w:r>
          </w:p>
        </w:tc>
      </w:tr>
      <w:tr w:rsidR="009E1A0E" w:rsidRPr="00AB66CA" w:rsidTr="007D6123">
        <w:trPr>
          <w:trHeight w:val="240"/>
        </w:trPr>
        <w:tc>
          <w:tcPr>
            <w:tcW w:w="569" w:type="dxa"/>
            <w:vMerge w:val="restart"/>
            <w:shd w:val="clear" w:color="auto" w:fill="auto"/>
            <w:vAlign w:val="center"/>
          </w:tcPr>
          <w:p w:rsidR="009E1A0E" w:rsidRPr="00AB66CA" w:rsidRDefault="009E1A0E" w:rsidP="00AB66CA">
            <w:pPr>
              <w:widowControl w:val="0"/>
              <w:jc w:val="center"/>
            </w:pPr>
            <w:r w:rsidRPr="00AB66CA">
              <w:t>82</w:t>
            </w:r>
          </w:p>
        </w:tc>
        <w:tc>
          <w:tcPr>
            <w:tcW w:w="5542" w:type="dxa"/>
            <w:shd w:val="clear" w:color="auto" w:fill="auto"/>
            <w:vAlign w:val="center"/>
          </w:tcPr>
          <w:p w:rsidR="009E1A0E" w:rsidRPr="00AB66CA" w:rsidRDefault="009E1A0E" w:rsidP="00AB66CA">
            <w:pPr>
              <w:widowControl w:val="0"/>
            </w:pPr>
            <w:r w:rsidRPr="00AB66CA">
              <w:t xml:space="preserve">Отражены по результатам расчета налога на </w:t>
            </w:r>
            <w:r w:rsidRPr="00AB66CA">
              <w:lastRenderedPageBreak/>
              <w:t>прибыль (Приложение 6):</w:t>
            </w:r>
          </w:p>
        </w:tc>
        <w:tc>
          <w:tcPr>
            <w:tcW w:w="1418" w:type="dxa"/>
            <w:shd w:val="clear" w:color="auto" w:fill="auto"/>
            <w:vAlign w:val="center"/>
          </w:tcPr>
          <w:p w:rsidR="009E1A0E" w:rsidRPr="00AB66CA" w:rsidRDefault="009E1A0E" w:rsidP="00AB66CA">
            <w:pPr>
              <w:widowControl w:val="0"/>
              <w:jc w:val="center"/>
            </w:pPr>
            <w:r w:rsidRPr="00AB66CA">
              <w:lastRenderedPageBreak/>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постоянные налоговые обязательства;</w:t>
            </w:r>
          </w:p>
        </w:tc>
        <w:tc>
          <w:tcPr>
            <w:tcW w:w="1418" w:type="dxa"/>
            <w:shd w:val="clear" w:color="auto" w:fill="auto"/>
          </w:tcPr>
          <w:p w:rsidR="009E1A0E" w:rsidRPr="00AB66CA" w:rsidRDefault="009E1A0E" w:rsidP="00AB66CA">
            <w:pPr>
              <w:widowControl w:val="0"/>
              <w:jc w:val="center"/>
              <w:rPr>
                <w:szCs w:val="20"/>
              </w:rPr>
            </w:pPr>
            <w:r w:rsidRPr="00AB66CA">
              <w:rPr>
                <w:szCs w:val="20"/>
              </w:rPr>
              <w:t>1 000</w:t>
            </w:r>
          </w:p>
        </w:tc>
        <w:tc>
          <w:tcPr>
            <w:tcW w:w="1112" w:type="dxa"/>
            <w:shd w:val="clear" w:color="auto" w:fill="auto"/>
            <w:vAlign w:val="center"/>
          </w:tcPr>
          <w:p w:rsidR="009E1A0E" w:rsidRPr="00AB66CA" w:rsidRDefault="009E1A0E" w:rsidP="00AB66CA">
            <w:pPr>
              <w:widowControl w:val="0"/>
              <w:jc w:val="center"/>
            </w:pPr>
            <w:r w:rsidRPr="00AB66CA">
              <w:t>99</w:t>
            </w:r>
          </w:p>
        </w:tc>
        <w:tc>
          <w:tcPr>
            <w:tcW w:w="1127" w:type="dxa"/>
            <w:shd w:val="clear" w:color="auto" w:fill="auto"/>
            <w:vAlign w:val="center"/>
          </w:tcPr>
          <w:p w:rsidR="009E1A0E" w:rsidRPr="00AB66CA" w:rsidRDefault="009E1A0E" w:rsidP="00AB66CA">
            <w:pPr>
              <w:widowControl w:val="0"/>
              <w:jc w:val="center"/>
            </w:pPr>
            <w:r w:rsidRPr="00AB66CA">
              <w:t>68</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отложенные налоговые обязательства;</w:t>
            </w:r>
          </w:p>
        </w:tc>
        <w:tc>
          <w:tcPr>
            <w:tcW w:w="1418" w:type="dxa"/>
            <w:shd w:val="clear" w:color="auto" w:fill="auto"/>
          </w:tcPr>
          <w:p w:rsidR="009E1A0E" w:rsidRPr="00AB66CA" w:rsidRDefault="009E1A0E" w:rsidP="00AB66CA">
            <w:pPr>
              <w:widowControl w:val="0"/>
              <w:jc w:val="center"/>
              <w:rPr>
                <w:szCs w:val="20"/>
              </w:rPr>
            </w:pPr>
            <w:r w:rsidRPr="00AB66CA">
              <w:rPr>
                <w:szCs w:val="20"/>
              </w:rPr>
              <w:t>27 632</w:t>
            </w:r>
          </w:p>
        </w:tc>
        <w:tc>
          <w:tcPr>
            <w:tcW w:w="1112" w:type="dxa"/>
            <w:shd w:val="clear" w:color="auto" w:fill="auto"/>
            <w:vAlign w:val="center"/>
          </w:tcPr>
          <w:p w:rsidR="009E1A0E" w:rsidRPr="00AB66CA" w:rsidRDefault="009E1A0E" w:rsidP="00AB66CA">
            <w:pPr>
              <w:widowControl w:val="0"/>
              <w:jc w:val="center"/>
            </w:pPr>
            <w:r w:rsidRPr="00AB66CA">
              <w:t>68</w:t>
            </w:r>
          </w:p>
        </w:tc>
        <w:tc>
          <w:tcPr>
            <w:tcW w:w="1127" w:type="dxa"/>
            <w:shd w:val="clear" w:color="auto" w:fill="auto"/>
            <w:vAlign w:val="center"/>
          </w:tcPr>
          <w:p w:rsidR="009E1A0E" w:rsidRPr="00AB66CA" w:rsidRDefault="009E1A0E" w:rsidP="00AB66CA">
            <w:pPr>
              <w:widowControl w:val="0"/>
              <w:jc w:val="center"/>
            </w:pPr>
            <w:r w:rsidRPr="00AB66CA">
              <w:t>77</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отложенные налоговые активы</w:t>
            </w:r>
          </w:p>
        </w:tc>
        <w:tc>
          <w:tcPr>
            <w:tcW w:w="1418" w:type="dxa"/>
            <w:shd w:val="clear" w:color="auto" w:fill="auto"/>
          </w:tcPr>
          <w:p w:rsidR="009E1A0E" w:rsidRPr="00AB66CA" w:rsidRDefault="009E1A0E" w:rsidP="00AB66CA">
            <w:pPr>
              <w:widowControl w:val="0"/>
              <w:jc w:val="center"/>
              <w:rPr>
                <w:szCs w:val="20"/>
              </w:rPr>
            </w:pPr>
            <w:r w:rsidRPr="00AB66CA">
              <w:rPr>
                <w:szCs w:val="20"/>
              </w:rPr>
              <w:t>1 196</w:t>
            </w:r>
          </w:p>
        </w:tc>
        <w:tc>
          <w:tcPr>
            <w:tcW w:w="1112" w:type="dxa"/>
            <w:shd w:val="clear" w:color="auto" w:fill="auto"/>
            <w:vAlign w:val="center"/>
          </w:tcPr>
          <w:p w:rsidR="009E1A0E" w:rsidRPr="00AB66CA" w:rsidRDefault="009E1A0E" w:rsidP="00AB66CA">
            <w:pPr>
              <w:widowControl w:val="0"/>
              <w:jc w:val="center"/>
            </w:pPr>
            <w:r w:rsidRPr="00AB66CA">
              <w:t>09</w:t>
            </w:r>
          </w:p>
        </w:tc>
        <w:tc>
          <w:tcPr>
            <w:tcW w:w="1127" w:type="dxa"/>
            <w:shd w:val="clear" w:color="auto" w:fill="auto"/>
            <w:vAlign w:val="center"/>
          </w:tcPr>
          <w:p w:rsidR="009E1A0E" w:rsidRPr="00AB66CA" w:rsidRDefault="009E1A0E" w:rsidP="00AB66CA">
            <w:pPr>
              <w:widowControl w:val="0"/>
              <w:jc w:val="center"/>
            </w:pPr>
            <w:r w:rsidRPr="00AB66CA">
              <w:t>68</w:t>
            </w:r>
          </w:p>
        </w:tc>
      </w:tr>
      <w:tr w:rsidR="009E1A0E" w:rsidRPr="00AB66CA" w:rsidTr="007D6123">
        <w:trPr>
          <w:trHeight w:val="480"/>
        </w:trPr>
        <w:tc>
          <w:tcPr>
            <w:tcW w:w="569" w:type="dxa"/>
            <w:vMerge w:val="restart"/>
            <w:shd w:val="clear" w:color="auto" w:fill="auto"/>
            <w:vAlign w:val="center"/>
          </w:tcPr>
          <w:p w:rsidR="009E1A0E" w:rsidRPr="00AB66CA" w:rsidRDefault="009E1A0E" w:rsidP="00AB66CA">
            <w:pPr>
              <w:widowControl w:val="0"/>
              <w:jc w:val="center"/>
            </w:pPr>
            <w:r w:rsidRPr="00AB66CA">
              <w:t>83</w:t>
            </w:r>
          </w:p>
        </w:tc>
        <w:tc>
          <w:tcPr>
            <w:tcW w:w="5542" w:type="dxa"/>
            <w:shd w:val="clear" w:color="auto" w:fill="auto"/>
            <w:vAlign w:val="center"/>
          </w:tcPr>
          <w:p w:rsidR="009E1A0E" w:rsidRPr="00AB66CA" w:rsidRDefault="009E1A0E" w:rsidP="00AB66CA">
            <w:pPr>
              <w:widowControl w:val="0"/>
            </w:pPr>
            <w:r w:rsidRPr="00AB66CA">
              <w:t>Начислен условный расход по налогу на прибыль (сумму определить) – (операции 71 и 78) х 0,2 (20%) = стр. 3 гр. 3 Приложения 6);</w:t>
            </w:r>
          </w:p>
        </w:tc>
        <w:tc>
          <w:tcPr>
            <w:tcW w:w="1418" w:type="dxa"/>
            <w:shd w:val="clear" w:color="auto" w:fill="auto"/>
            <w:vAlign w:val="center"/>
          </w:tcPr>
          <w:p w:rsidR="009E1A0E" w:rsidRPr="00AB66CA" w:rsidRDefault="009E1A0E" w:rsidP="00AB66CA">
            <w:pPr>
              <w:widowControl w:val="0"/>
              <w:jc w:val="center"/>
              <w:rPr>
                <w:szCs w:val="20"/>
              </w:rPr>
            </w:pPr>
            <w:r w:rsidRPr="00AB66CA">
              <w:rPr>
                <w:szCs w:val="20"/>
              </w:rPr>
              <w:t>173903</w:t>
            </w:r>
          </w:p>
        </w:tc>
        <w:tc>
          <w:tcPr>
            <w:tcW w:w="1112" w:type="dxa"/>
            <w:shd w:val="clear" w:color="auto" w:fill="auto"/>
            <w:vAlign w:val="center"/>
          </w:tcPr>
          <w:p w:rsidR="009E1A0E" w:rsidRPr="00AB66CA" w:rsidRDefault="009E1A0E" w:rsidP="00AB66CA">
            <w:pPr>
              <w:widowControl w:val="0"/>
              <w:jc w:val="center"/>
            </w:pPr>
            <w:r w:rsidRPr="00AB66CA">
              <w:t>99</w:t>
            </w:r>
          </w:p>
        </w:tc>
        <w:tc>
          <w:tcPr>
            <w:tcW w:w="1127" w:type="dxa"/>
            <w:shd w:val="clear" w:color="auto" w:fill="auto"/>
            <w:vAlign w:val="center"/>
          </w:tcPr>
          <w:p w:rsidR="009E1A0E" w:rsidRPr="00AB66CA" w:rsidRDefault="009E1A0E" w:rsidP="00AB66CA">
            <w:pPr>
              <w:widowControl w:val="0"/>
              <w:jc w:val="center"/>
            </w:pPr>
            <w:r w:rsidRPr="00AB66CA">
              <w:t>68</w:t>
            </w:r>
          </w:p>
        </w:tc>
      </w:tr>
      <w:tr w:rsidR="009E1A0E" w:rsidRPr="00AB66CA" w:rsidTr="007D6123">
        <w:trPr>
          <w:trHeight w:val="49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Справочно: начислен текущий налог на прибыль (без бухгалтерской записи в целях составления налоговой декларации) - Приложение 6.</w:t>
            </w:r>
          </w:p>
        </w:tc>
        <w:tc>
          <w:tcPr>
            <w:tcW w:w="1418" w:type="dxa"/>
            <w:shd w:val="clear" w:color="auto" w:fill="auto"/>
            <w:vAlign w:val="center"/>
          </w:tcPr>
          <w:p w:rsidR="009E1A0E" w:rsidRPr="00AB66CA" w:rsidRDefault="009E1A0E" w:rsidP="00AB66CA">
            <w:pPr>
              <w:widowControl w:val="0"/>
              <w:jc w:val="center"/>
              <w:rPr>
                <w:lang w:val="en-US"/>
              </w:rPr>
            </w:pPr>
            <w:r w:rsidRPr="00AB66CA">
              <w:t>14767</w:t>
            </w:r>
            <w:r w:rsidRPr="00AB66CA">
              <w:rPr>
                <w:lang w:val="en-US"/>
              </w:rPr>
              <w:t>9</w:t>
            </w:r>
          </w:p>
        </w:tc>
        <w:tc>
          <w:tcPr>
            <w:tcW w:w="1112" w:type="dxa"/>
            <w:shd w:val="clear" w:color="auto" w:fill="auto"/>
            <w:vAlign w:val="center"/>
          </w:tcPr>
          <w:p w:rsidR="009E1A0E" w:rsidRPr="00AB66CA" w:rsidRDefault="009E1A0E" w:rsidP="00AB66CA">
            <w:pPr>
              <w:widowControl w:val="0"/>
              <w:jc w:val="center"/>
            </w:pPr>
            <w:r w:rsidRPr="00AB66CA">
              <w:t>х</w:t>
            </w:r>
          </w:p>
        </w:tc>
        <w:tc>
          <w:tcPr>
            <w:tcW w:w="1127" w:type="dxa"/>
            <w:shd w:val="clear" w:color="auto" w:fill="auto"/>
            <w:vAlign w:val="center"/>
          </w:tcPr>
          <w:p w:rsidR="009E1A0E" w:rsidRPr="00AB66CA" w:rsidRDefault="009E1A0E" w:rsidP="00AB66CA">
            <w:pPr>
              <w:widowControl w:val="0"/>
              <w:jc w:val="center"/>
            </w:pPr>
            <w:r w:rsidRPr="00AB66CA">
              <w:t>х</w:t>
            </w:r>
          </w:p>
        </w:tc>
      </w:tr>
      <w:tr w:rsidR="009E1A0E" w:rsidRPr="00AB66CA" w:rsidTr="007D6123">
        <w:trPr>
          <w:trHeight w:val="240"/>
        </w:trPr>
        <w:tc>
          <w:tcPr>
            <w:tcW w:w="569" w:type="dxa"/>
            <w:shd w:val="clear" w:color="auto" w:fill="auto"/>
            <w:vAlign w:val="center"/>
          </w:tcPr>
          <w:p w:rsidR="009E1A0E" w:rsidRPr="00AB66CA" w:rsidRDefault="009E1A0E" w:rsidP="00AB66CA">
            <w:pPr>
              <w:widowControl w:val="0"/>
              <w:jc w:val="center"/>
            </w:pPr>
            <w:r w:rsidRPr="00AB66CA">
              <w:t>84</w:t>
            </w:r>
          </w:p>
        </w:tc>
        <w:tc>
          <w:tcPr>
            <w:tcW w:w="5542" w:type="dxa"/>
            <w:shd w:val="clear" w:color="auto" w:fill="auto"/>
            <w:vAlign w:val="center"/>
          </w:tcPr>
          <w:p w:rsidR="009E1A0E" w:rsidRPr="00AB66CA" w:rsidRDefault="009E1A0E" w:rsidP="00AB66CA">
            <w:pPr>
              <w:widowControl w:val="0"/>
            </w:pPr>
            <w:r w:rsidRPr="00AB66CA">
              <w:t>Погашен отраженный ранее отложенный налоговый актив</w:t>
            </w:r>
          </w:p>
        </w:tc>
        <w:tc>
          <w:tcPr>
            <w:tcW w:w="1418" w:type="dxa"/>
            <w:shd w:val="clear" w:color="auto" w:fill="auto"/>
            <w:vAlign w:val="center"/>
          </w:tcPr>
          <w:p w:rsidR="009E1A0E" w:rsidRPr="00AB66CA" w:rsidRDefault="009E1A0E" w:rsidP="00AB66CA">
            <w:pPr>
              <w:widowControl w:val="0"/>
              <w:jc w:val="center"/>
            </w:pPr>
            <w:r w:rsidRPr="00AB66CA">
              <w:t>4 288</w:t>
            </w:r>
          </w:p>
        </w:tc>
        <w:tc>
          <w:tcPr>
            <w:tcW w:w="1112" w:type="dxa"/>
            <w:shd w:val="clear" w:color="auto" w:fill="auto"/>
            <w:vAlign w:val="center"/>
          </w:tcPr>
          <w:p w:rsidR="009E1A0E" w:rsidRPr="00AB66CA" w:rsidRDefault="009E1A0E" w:rsidP="00AB66CA">
            <w:pPr>
              <w:widowControl w:val="0"/>
              <w:jc w:val="center"/>
            </w:pPr>
            <w:r w:rsidRPr="00AB66CA">
              <w:t>68</w:t>
            </w:r>
          </w:p>
        </w:tc>
        <w:tc>
          <w:tcPr>
            <w:tcW w:w="1127" w:type="dxa"/>
            <w:shd w:val="clear" w:color="auto" w:fill="auto"/>
            <w:vAlign w:val="center"/>
          </w:tcPr>
          <w:p w:rsidR="009E1A0E" w:rsidRPr="00AB66CA" w:rsidRDefault="009E1A0E" w:rsidP="00AB66CA">
            <w:pPr>
              <w:widowControl w:val="0"/>
              <w:jc w:val="center"/>
            </w:pPr>
            <w:r w:rsidRPr="00AB66CA">
              <w:t>09</w:t>
            </w:r>
          </w:p>
        </w:tc>
      </w:tr>
      <w:tr w:rsidR="009E1A0E" w:rsidRPr="00AB66CA" w:rsidTr="007D6123">
        <w:trPr>
          <w:trHeight w:val="735"/>
        </w:trPr>
        <w:tc>
          <w:tcPr>
            <w:tcW w:w="569" w:type="dxa"/>
            <w:shd w:val="clear" w:color="auto" w:fill="auto"/>
            <w:vAlign w:val="center"/>
          </w:tcPr>
          <w:p w:rsidR="009E1A0E" w:rsidRPr="00AB66CA" w:rsidRDefault="009E1A0E" w:rsidP="00AB66CA">
            <w:pPr>
              <w:widowControl w:val="0"/>
              <w:jc w:val="center"/>
            </w:pPr>
            <w:r w:rsidRPr="00AB66CA">
              <w:t>85</w:t>
            </w:r>
          </w:p>
        </w:tc>
        <w:tc>
          <w:tcPr>
            <w:tcW w:w="5542" w:type="dxa"/>
            <w:shd w:val="clear" w:color="auto" w:fill="auto"/>
            <w:vAlign w:val="center"/>
          </w:tcPr>
          <w:p w:rsidR="009E1A0E" w:rsidRPr="00AB66CA" w:rsidRDefault="009E1A0E" w:rsidP="00AB66CA">
            <w:pPr>
              <w:widowControl w:val="0"/>
            </w:pPr>
            <w:r w:rsidRPr="00AB66CA">
              <w:t>Погашено отложенное налоговое обязательство, возникшее от полученных в прошлом отчетном периоде убытков при продаже основных средств, непризнанных полностью в налоговом учете</w:t>
            </w:r>
          </w:p>
        </w:tc>
        <w:tc>
          <w:tcPr>
            <w:tcW w:w="1418" w:type="dxa"/>
            <w:shd w:val="clear" w:color="auto" w:fill="auto"/>
            <w:vAlign w:val="center"/>
          </w:tcPr>
          <w:p w:rsidR="009E1A0E" w:rsidRPr="00AB66CA" w:rsidRDefault="009E1A0E" w:rsidP="00AB66CA">
            <w:pPr>
              <w:widowControl w:val="0"/>
              <w:jc w:val="center"/>
            </w:pPr>
            <w:r w:rsidRPr="00AB66CA">
              <w:t>3 500</w:t>
            </w:r>
          </w:p>
        </w:tc>
        <w:tc>
          <w:tcPr>
            <w:tcW w:w="1112" w:type="dxa"/>
            <w:shd w:val="clear" w:color="auto" w:fill="auto"/>
            <w:vAlign w:val="center"/>
          </w:tcPr>
          <w:p w:rsidR="009E1A0E" w:rsidRPr="00AB66CA" w:rsidRDefault="009E1A0E" w:rsidP="00AB66CA">
            <w:pPr>
              <w:widowControl w:val="0"/>
              <w:jc w:val="center"/>
            </w:pPr>
            <w:r w:rsidRPr="00AB66CA">
              <w:t>77</w:t>
            </w:r>
          </w:p>
        </w:tc>
        <w:tc>
          <w:tcPr>
            <w:tcW w:w="1127" w:type="dxa"/>
            <w:shd w:val="clear" w:color="auto" w:fill="auto"/>
            <w:vAlign w:val="center"/>
          </w:tcPr>
          <w:p w:rsidR="009E1A0E" w:rsidRPr="00AB66CA" w:rsidRDefault="009E1A0E" w:rsidP="00AB66CA">
            <w:pPr>
              <w:widowControl w:val="0"/>
              <w:jc w:val="center"/>
            </w:pPr>
            <w:r w:rsidRPr="00AB66CA">
              <w:t>68</w:t>
            </w:r>
          </w:p>
        </w:tc>
      </w:tr>
      <w:tr w:rsidR="009E1A0E" w:rsidRPr="00AB66CA" w:rsidTr="007D6123">
        <w:trPr>
          <w:trHeight w:val="480"/>
        </w:trPr>
        <w:tc>
          <w:tcPr>
            <w:tcW w:w="569" w:type="dxa"/>
            <w:vMerge w:val="restart"/>
            <w:shd w:val="clear" w:color="auto" w:fill="auto"/>
            <w:vAlign w:val="center"/>
          </w:tcPr>
          <w:p w:rsidR="009E1A0E" w:rsidRPr="00AB66CA" w:rsidRDefault="009E1A0E" w:rsidP="00AB66CA">
            <w:pPr>
              <w:widowControl w:val="0"/>
              <w:jc w:val="center"/>
            </w:pPr>
            <w:r w:rsidRPr="00AB66CA">
              <w:t>86</w:t>
            </w:r>
          </w:p>
        </w:tc>
        <w:tc>
          <w:tcPr>
            <w:tcW w:w="5542" w:type="dxa"/>
            <w:shd w:val="clear" w:color="auto" w:fill="auto"/>
            <w:vAlign w:val="center"/>
          </w:tcPr>
          <w:p w:rsidR="009E1A0E" w:rsidRPr="00AB66CA" w:rsidRDefault="009E1A0E" w:rsidP="00AB66CA">
            <w:pPr>
              <w:widowControl w:val="0"/>
            </w:pPr>
            <w:r w:rsidRPr="00AB66CA">
              <w:t>Перечислены с расчетного счета денежные средства в уменьшение задолженности:</w:t>
            </w:r>
          </w:p>
        </w:tc>
        <w:tc>
          <w:tcPr>
            <w:tcW w:w="1418" w:type="dxa"/>
            <w:shd w:val="clear" w:color="auto" w:fill="auto"/>
            <w:vAlign w:val="center"/>
          </w:tcPr>
          <w:p w:rsidR="009E1A0E" w:rsidRPr="00AB66CA" w:rsidRDefault="009E1A0E" w:rsidP="00AB66CA">
            <w:pPr>
              <w:widowControl w:val="0"/>
              <w:jc w:val="center"/>
            </w:pPr>
            <w:r w:rsidRPr="00AB66CA">
              <w:t> </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бюджету по НДС (контрольная сумма текущих операций);</w:t>
            </w:r>
          </w:p>
        </w:tc>
        <w:tc>
          <w:tcPr>
            <w:tcW w:w="1418" w:type="dxa"/>
            <w:shd w:val="clear" w:color="auto" w:fill="auto"/>
            <w:vAlign w:val="center"/>
          </w:tcPr>
          <w:p w:rsidR="009E1A0E" w:rsidRPr="00AB66CA" w:rsidRDefault="009E1A0E" w:rsidP="00AB66CA">
            <w:pPr>
              <w:widowControl w:val="0"/>
              <w:jc w:val="center"/>
            </w:pPr>
            <w:r w:rsidRPr="00AB66CA">
              <w:t>117060</w:t>
            </w:r>
          </w:p>
        </w:tc>
        <w:tc>
          <w:tcPr>
            <w:tcW w:w="1112" w:type="dxa"/>
            <w:shd w:val="clear" w:color="auto" w:fill="auto"/>
            <w:vAlign w:val="center"/>
          </w:tcPr>
          <w:p w:rsidR="009E1A0E" w:rsidRPr="00AB66CA" w:rsidRDefault="009E1A0E" w:rsidP="00AB66CA">
            <w:pPr>
              <w:widowControl w:val="0"/>
              <w:jc w:val="center"/>
            </w:pPr>
            <w:r w:rsidRPr="00AB66CA">
              <w:t>68</w:t>
            </w:r>
          </w:p>
        </w:tc>
        <w:tc>
          <w:tcPr>
            <w:tcW w:w="1127" w:type="dxa"/>
            <w:shd w:val="clear" w:color="auto" w:fill="auto"/>
            <w:vAlign w:val="center"/>
          </w:tcPr>
          <w:p w:rsidR="009E1A0E" w:rsidRPr="00AB66CA" w:rsidRDefault="009E1A0E" w:rsidP="00AB66CA">
            <w:pPr>
              <w:widowControl w:val="0"/>
              <w:jc w:val="center"/>
            </w:pPr>
            <w:r w:rsidRPr="00AB66CA">
              <w:t>51</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бюджету по налогу на доходы физических лиц;</w:t>
            </w:r>
          </w:p>
        </w:tc>
        <w:tc>
          <w:tcPr>
            <w:tcW w:w="1418" w:type="dxa"/>
            <w:shd w:val="clear" w:color="auto" w:fill="auto"/>
            <w:vAlign w:val="center"/>
          </w:tcPr>
          <w:p w:rsidR="009E1A0E" w:rsidRPr="00AB66CA" w:rsidRDefault="009E1A0E" w:rsidP="00AB66CA">
            <w:pPr>
              <w:widowControl w:val="0"/>
              <w:jc w:val="center"/>
            </w:pPr>
            <w:r w:rsidRPr="00AB66CA">
              <w:t>245 780</w:t>
            </w:r>
          </w:p>
        </w:tc>
        <w:tc>
          <w:tcPr>
            <w:tcW w:w="1112" w:type="dxa"/>
            <w:shd w:val="clear" w:color="auto" w:fill="auto"/>
            <w:vAlign w:val="center"/>
          </w:tcPr>
          <w:p w:rsidR="009E1A0E" w:rsidRPr="00AB66CA" w:rsidRDefault="009E1A0E" w:rsidP="00AB66CA">
            <w:pPr>
              <w:widowControl w:val="0"/>
              <w:jc w:val="center"/>
            </w:pPr>
            <w:r w:rsidRPr="00AB66CA">
              <w:t>68</w:t>
            </w:r>
          </w:p>
        </w:tc>
        <w:tc>
          <w:tcPr>
            <w:tcW w:w="1127" w:type="dxa"/>
            <w:shd w:val="clear" w:color="auto" w:fill="auto"/>
            <w:vAlign w:val="center"/>
          </w:tcPr>
          <w:p w:rsidR="009E1A0E" w:rsidRPr="00AB66CA" w:rsidRDefault="009E1A0E" w:rsidP="00AB66CA">
            <w:pPr>
              <w:widowControl w:val="0"/>
              <w:jc w:val="center"/>
            </w:pPr>
            <w:r w:rsidRPr="00AB66CA">
              <w:t>51</w:t>
            </w:r>
          </w:p>
        </w:tc>
      </w:tr>
      <w:tr w:rsidR="009E1A0E" w:rsidRPr="00AB66CA" w:rsidTr="007D6123">
        <w:trPr>
          <w:trHeight w:val="240"/>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бюджету по налогу на прибыль (операция 83) с учетом переплаты за предыдущий период: 147676 (из оп. 83) – 38700 (из исходных данных табл. 3 по счету 68);</w:t>
            </w:r>
          </w:p>
        </w:tc>
        <w:tc>
          <w:tcPr>
            <w:tcW w:w="1418" w:type="dxa"/>
            <w:shd w:val="clear" w:color="auto" w:fill="auto"/>
            <w:vAlign w:val="center"/>
          </w:tcPr>
          <w:p w:rsidR="009E1A0E" w:rsidRPr="00AB66CA" w:rsidRDefault="009E1A0E" w:rsidP="00AB66CA">
            <w:pPr>
              <w:widowControl w:val="0"/>
              <w:jc w:val="center"/>
              <w:rPr>
                <w:bCs/>
                <w:lang w:val="en-US"/>
              </w:rPr>
            </w:pPr>
            <w:r w:rsidRPr="00AB66CA">
              <w:rPr>
                <w:bCs/>
              </w:rPr>
              <w:t>10897</w:t>
            </w:r>
            <w:r w:rsidRPr="00AB66CA">
              <w:rPr>
                <w:bCs/>
                <w:lang w:val="en-US"/>
              </w:rPr>
              <w:t>9</w:t>
            </w:r>
          </w:p>
        </w:tc>
        <w:tc>
          <w:tcPr>
            <w:tcW w:w="1112" w:type="dxa"/>
            <w:shd w:val="clear" w:color="auto" w:fill="auto"/>
            <w:vAlign w:val="center"/>
          </w:tcPr>
          <w:p w:rsidR="009E1A0E" w:rsidRPr="00AB66CA" w:rsidRDefault="009E1A0E" w:rsidP="00AB66CA">
            <w:pPr>
              <w:widowControl w:val="0"/>
              <w:jc w:val="center"/>
            </w:pPr>
            <w:r w:rsidRPr="00AB66CA">
              <w:t>68</w:t>
            </w:r>
          </w:p>
        </w:tc>
        <w:tc>
          <w:tcPr>
            <w:tcW w:w="1127" w:type="dxa"/>
            <w:shd w:val="clear" w:color="auto" w:fill="auto"/>
            <w:vAlign w:val="center"/>
          </w:tcPr>
          <w:p w:rsidR="009E1A0E" w:rsidRPr="00AB66CA" w:rsidRDefault="009E1A0E" w:rsidP="00AB66CA">
            <w:pPr>
              <w:widowControl w:val="0"/>
              <w:jc w:val="center"/>
            </w:pPr>
            <w:r w:rsidRPr="00AB66CA">
              <w:t>51</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внебюджетным государственным фондам по единому социальному налогу</w:t>
            </w:r>
          </w:p>
        </w:tc>
        <w:tc>
          <w:tcPr>
            <w:tcW w:w="1418" w:type="dxa"/>
            <w:shd w:val="clear" w:color="auto" w:fill="auto"/>
            <w:vAlign w:val="center"/>
          </w:tcPr>
          <w:p w:rsidR="009E1A0E" w:rsidRPr="00AB66CA" w:rsidRDefault="009E1A0E" w:rsidP="00AB66CA">
            <w:pPr>
              <w:widowControl w:val="0"/>
              <w:jc w:val="center"/>
            </w:pPr>
            <w:r w:rsidRPr="00AB66CA">
              <w:t>208 610</w:t>
            </w:r>
          </w:p>
        </w:tc>
        <w:tc>
          <w:tcPr>
            <w:tcW w:w="1112" w:type="dxa"/>
            <w:shd w:val="clear" w:color="auto" w:fill="auto"/>
            <w:vAlign w:val="center"/>
          </w:tcPr>
          <w:p w:rsidR="009E1A0E" w:rsidRPr="00AB66CA" w:rsidRDefault="009E1A0E" w:rsidP="00AB66CA">
            <w:pPr>
              <w:widowControl w:val="0"/>
              <w:jc w:val="center"/>
            </w:pPr>
            <w:r w:rsidRPr="00AB66CA">
              <w:t>69</w:t>
            </w:r>
          </w:p>
        </w:tc>
        <w:tc>
          <w:tcPr>
            <w:tcW w:w="1127" w:type="dxa"/>
            <w:shd w:val="clear" w:color="auto" w:fill="auto"/>
            <w:vAlign w:val="center"/>
          </w:tcPr>
          <w:p w:rsidR="009E1A0E" w:rsidRPr="00AB66CA" w:rsidRDefault="009E1A0E" w:rsidP="00AB66CA">
            <w:pPr>
              <w:widowControl w:val="0"/>
              <w:jc w:val="center"/>
            </w:pPr>
            <w:r w:rsidRPr="00AB66CA">
              <w:t>51</w:t>
            </w:r>
          </w:p>
        </w:tc>
      </w:tr>
      <w:tr w:rsidR="009E1A0E" w:rsidRPr="00AB66CA" w:rsidTr="007D6123">
        <w:trPr>
          <w:trHeight w:val="255"/>
        </w:trPr>
        <w:tc>
          <w:tcPr>
            <w:tcW w:w="569" w:type="dxa"/>
            <w:vMerge/>
            <w:vAlign w:val="center"/>
          </w:tcPr>
          <w:p w:rsidR="009E1A0E" w:rsidRPr="00AB66CA" w:rsidRDefault="009E1A0E" w:rsidP="00AB66CA">
            <w:pPr>
              <w:widowControl w:val="0"/>
              <w:jc w:val="center"/>
            </w:pPr>
          </w:p>
        </w:tc>
        <w:tc>
          <w:tcPr>
            <w:tcW w:w="5542" w:type="dxa"/>
            <w:shd w:val="clear" w:color="auto" w:fill="auto"/>
            <w:vAlign w:val="center"/>
          </w:tcPr>
          <w:p w:rsidR="009E1A0E" w:rsidRPr="00AB66CA" w:rsidRDefault="009E1A0E" w:rsidP="00AB66CA">
            <w:pPr>
              <w:widowControl w:val="0"/>
            </w:pPr>
            <w:r w:rsidRPr="00AB66CA">
              <w:t>Итого: (сумму определить)</w:t>
            </w:r>
          </w:p>
        </w:tc>
        <w:tc>
          <w:tcPr>
            <w:tcW w:w="1418" w:type="dxa"/>
            <w:shd w:val="clear" w:color="auto" w:fill="auto"/>
            <w:vAlign w:val="center"/>
          </w:tcPr>
          <w:p w:rsidR="009E1A0E" w:rsidRPr="00AB66CA" w:rsidRDefault="009E1A0E" w:rsidP="00AB66CA">
            <w:pPr>
              <w:widowControl w:val="0"/>
              <w:jc w:val="center"/>
              <w:rPr>
                <w:bCs/>
              </w:rPr>
            </w:pPr>
            <w:r w:rsidRPr="00AB66CA">
              <w:rPr>
                <w:bCs/>
              </w:rPr>
              <w:t>680426</w:t>
            </w:r>
          </w:p>
        </w:tc>
        <w:tc>
          <w:tcPr>
            <w:tcW w:w="1112" w:type="dxa"/>
            <w:shd w:val="clear" w:color="auto" w:fill="auto"/>
            <w:vAlign w:val="center"/>
          </w:tcPr>
          <w:p w:rsidR="009E1A0E" w:rsidRPr="00AB66CA" w:rsidRDefault="009E1A0E" w:rsidP="00AB66CA">
            <w:pPr>
              <w:widowControl w:val="0"/>
              <w:jc w:val="center"/>
            </w:pPr>
            <w:r w:rsidRPr="00AB66CA">
              <w:t> </w:t>
            </w:r>
          </w:p>
        </w:tc>
        <w:tc>
          <w:tcPr>
            <w:tcW w:w="1127" w:type="dxa"/>
            <w:shd w:val="clear" w:color="auto" w:fill="auto"/>
            <w:vAlign w:val="center"/>
          </w:tcPr>
          <w:p w:rsidR="009E1A0E" w:rsidRPr="00AB66CA" w:rsidRDefault="009E1A0E" w:rsidP="00AB66CA">
            <w:pPr>
              <w:widowControl w:val="0"/>
              <w:jc w:val="center"/>
            </w:pPr>
            <w:r w:rsidRPr="00AB66CA">
              <w:t> </w:t>
            </w:r>
          </w:p>
        </w:tc>
      </w:tr>
    </w:tbl>
    <w:p w:rsidR="009E1A0E" w:rsidRPr="00AB66CA" w:rsidRDefault="009E1A0E" w:rsidP="00AB66CA">
      <w:pPr>
        <w:widowControl w:val="0"/>
        <w:spacing w:line="360" w:lineRule="auto"/>
        <w:ind w:firstLine="709"/>
        <w:jc w:val="both"/>
        <w:rPr>
          <w:sz w:val="28"/>
          <w:szCs w:val="28"/>
        </w:rPr>
      </w:pPr>
    </w:p>
    <w:p w:rsidR="009E1A0E" w:rsidRPr="00AB66CA" w:rsidRDefault="009E1A0E" w:rsidP="00AB66CA">
      <w:pPr>
        <w:widowControl w:val="0"/>
        <w:autoSpaceDE w:val="0"/>
        <w:autoSpaceDN w:val="0"/>
        <w:adjustRightInd w:val="0"/>
        <w:spacing w:line="360" w:lineRule="auto"/>
        <w:ind w:firstLine="709"/>
        <w:jc w:val="both"/>
        <w:rPr>
          <w:rFonts w:eastAsiaTheme="minorHAnsi"/>
          <w:color w:val="231F20"/>
          <w:sz w:val="28"/>
          <w:szCs w:val="28"/>
          <w:lang w:eastAsia="en-US"/>
        </w:rPr>
      </w:pPr>
      <w:r w:rsidRPr="00AB66CA">
        <w:rPr>
          <w:rFonts w:eastAsiaTheme="minorHAnsi"/>
          <w:color w:val="231F20"/>
          <w:sz w:val="28"/>
          <w:szCs w:val="28"/>
          <w:lang w:eastAsia="en-US"/>
        </w:rPr>
        <w:t xml:space="preserve">1.2. Откроем счета Главной книги (Приложение 1), отразим начальные сальдо по данным остатков на 1 марта 201Х г. </w:t>
      </w:r>
    </w:p>
    <w:p w:rsidR="009E1A0E" w:rsidRPr="00AB66CA" w:rsidRDefault="009E1A0E" w:rsidP="00AB66CA">
      <w:pPr>
        <w:widowControl w:val="0"/>
        <w:autoSpaceDE w:val="0"/>
        <w:autoSpaceDN w:val="0"/>
        <w:adjustRightInd w:val="0"/>
        <w:spacing w:line="360" w:lineRule="auto"/>
        <w:ind w:firstLine="709"/>
        <w:jc w:val="both"/>
        <w:rPr>
          <w:rFonts w:eastAsiaTheme="minorHAnsi"/>
          <w:color w:val="231F20"/>
          <w:sz w:val="28"/>
          <w:szCs w:val="28"/>
          <w:lang w:eastAsia="en-US"/>
        </w:rPr>
      </w:pPr>
      <w:r w:rsidRPr="00AB66CA">
        <w:rPr>
          <w:rFonts w:eastAsiaTheme="minorHAnsi"/>
          <w:color w:val="231F20"/>
          <w:sz w:val="28"/>
          <w:szCs w:val="28"/>
          <w:lang w:eastAsia="en-US"/>
        </w:rPr>
        <w:t>1.3. Произведем расчет первоначальной стоимости объектов основных средств, принятых в эксплуатацию в марте 201Х г. (Приложение 2).</w:t>
      </w:r>
    </w:p>
    <w:p w:rsidR="009E1A0E" w:rsidRPr="00AB66CA" w:rsidRDefault="009E1A0E" w:rsidP="00AB66CA">
      <w:pPr>
        <w:widowControl w:val="0"/>
        <w:autoSpaceDE w:val="0"/>
        <w:autoSpaceDN w:val="0"/>
        <w:adjustRightInd w:val="0"/>
        <w:spacing w:line="360" w:lineRule="auto"/>
        <w:ind w:firstLine="709"/>
        <w:jc w:val="both"/>
        <w:rPr>
          <w:rFonts w:eastAsiaTheme="minorHAnsi"/>
          <w:color w:val="231F20"/>
          <w:sz w:val="28"/>
          <w:szCs w:val="28"/>
          <w:lang w:eastAsia="en-US"/>
        </w:rPr>
      </w:pPr>
      <w:r w:rsidRPr="00AB66CA">
        <w:rPr>
          <w:rFonts w:eastAsiaTheme="minorHAnsi"/>
          <w:color w:val="231F20"/>
          <w:sz w:val="28"/>
          <w:szCs w:val="28"/>
          <w:lang w:eastAsia="en-US"/>
        </w:rPr>
        <w:t>1.4. Выполним расчет сумм распределения отклонений фактической себестоимости материалов от их учетной цены, подлежащих списанию со счета 16 «Отклонение в стоимости материальных ценностей», путем составления бухгалтерской справки (приложение 3).</w:t>
      </w:r>
    </w:p>
    <w:p w:rsidR="009E1A0E" w:rsidRPr="00AB66CA" w:rsidRDefault="009E1A0E" w:rsidP="00AB66CA">
      <w:pPr>
        <w:widowControl w:val="0"/>
        <w:autoSpaceDE w:val="0"/>
        <w:autoSpaceDN w:val="0"/>
        <w:adjustRightInd w:val="0"/>
        <w:spacing w:line="360" w:lineRule="auto"/>
        <w:ind w:firstLine="709"/>
        <w:jc w:val="both"/>
        <w:rPr>
          <w:rFonts w:eastAsiaTheme="minorHAnsi"/>
          <w:color w:val="231F20"/>
          <w:sz w:val="28"/>
          <w:szCs w:val="28"/>
          <w:lang w:eastAsia="en-US"/>
        </w:rPr>
      </w:pPr>
      <w:r w:rsidRPr="00AB66CA">
        <w:rPr>
          <w:rFonts w:eastAsiaTheme="minorHAnsi"/>
          <w:color w:val="231F20"/>
          <w:sz w:val="28"/>
          <w:szCs w:val="28"/>
          <w:lang w:eastAsia="en-US"/>
        </w:rPr>
        <w:t>1.5. Определим величину налога на добавленную стоимость (НДС), подлежащего возмещению из бюджета, по оприходованным и оплаченным материально-производственным запасам и оказанным услугам, а также введенным в эксплуатацию основным средствам. Оформим расчетом (приложение 4).</w:t>
      </w:r>
    </w:p>
    <w:p w:rsidR="009E1A0E" w:rsidRPr="00AB66CA" w:rsidRDefault="009E1A0E" w:rsidP="00AB66CA">
      <w:pPr>
        <w:widowControl w:val="0"/>
        <w:autoSpaceDE w:val="0"/>
        <w:autoSpaceDN w:val="0"/>
        <w:adjustRightInd w:val="0"/>
        <w:spacing w:line="360" w:lineRule="auto"/>
        <w:ind w:firstLine="709"/>
        <w:jc w:val="both"/>
        <w:rPr>
          <w:rFonts w:eastAsiaTheme="minorHAnsi"/>
          <w:color w:val="231F20"/>
          <w:sz w:val="28"/>
          <w:szCs w:val="28"/>
          <w:lang w:eastAsia="en-US"/>
        </w:rPr>
      </w:pPr>
      <w:r w:rsidRPr="00AB66CA">
        <w:rPr>
          <w:rFonts w:eastAsiaTheme="minorHAnsi"/>
          <w:color w:val="231F20"/>
          <w:sz w:val="28"/>
          <w:szCs w:val="28"/>
          <w:lang w:eastAsia="en-US"/>
        </w:rPr>
        <w:lastRenderedPageBreak/>
        <w:t>1.5. Определим и спишем сальдо прочих доходов и расходов на финансовые результаты. Оформим бухгалтерской справкой (приложение 5).</w:t>
      </w:r>
    </w:p>
    <w:p w:rsidR="009E1A0E" w:rsidRPr="00AB66CA" w:rsidRDefault="009E1A0E" w:rsidP="00AB66CA">
      <w:pPr>
        <w:widowControl w:val="0"/>
        <w:autoSpaceDE w:val="0"/>
        <w:autoSpaceDN w:val="0"/>
        <w:adjustRightInd w:val="0"/>
        <w:spacing w:line="360" w:lineRule="auto"/>
        <w:ind w:firstLine="709"/>
        <w:jc w:val="both"/>
        <w:rPr>
          <w:rFonts w:eastAsiaTheme="minorHAnsi"/>
          <w:color w:val="231F20"/>
          <w:sz w:val="28"/>
          <w:szCs w:val="28"/>
          <w:lang w:eastAsia="en-US"/>
        </w:rPr>
      </w:pPr>
      <w:r w:rsidRPr="00AB66CA">
        <w:rPr>
          <w:rFonts w:eastAsiaTheme="minorHAnsi"/>
          <w:color w:val="231F20"/>
          <w:sz w:val="28"/>
          <w:szCs w:val="28"/>
          <w:lang w:eastAsia="en-US"/>
        </w:rPr>
        <w:t>1.6. Рассчитаем постоянные и временные разницы, величину отложенных налоговых активов и отложенных налоговых обязательств, а также сумму текущего налога на прибыль (приложение 6).</w:t>
      </w:r>
    </w:p>
    <w:p w:rsidR="009E1A0E" w:rsidRPr="00AB66CA" w:rsidRDefault="009E1A0E" w:rsidP="00AB66CA">
      <w:pPr>
        <w:widowControl w:val="0"/>
        <w:autoSpaceDE w:val="0"/>
        <w:autoSpaceDN w:val="0"/>
        <w:adjustRightInd w:val="0"/>
        <w:spacing w:line="360" w:lineRule="auto"/>
        <w:ind w:firstLine="709"/>
        <w:jc w:val="both"/>
        <w:rPr>
          <w:rFonts w:eastAsiaTheme="minorHAnsi"/>
          <w:color w:val="231F20"/>
          <w:sz w:val="28"/>
          <w:szCs w:val="28"/>
          <w:lang w:eastAsia="en-US"/>
        </w:rPr>
      </w:pPr>
      <w:r w:rsidRPr="00AB66CA">
        <w:rPr>
          <w:rFonts w:eastAsiaTheme="minorHAnsi"/>
          <w:color w:val="231F20"/>
          <w:sz w:val="28"/>
          <w:szCs w:val="28"/>
          <w:lang w:eastAsia="en-US"/>
        </w:rPr>
        <w:t>1.7. Составим макет ведомости учета затрат на производство и выпуск продукции в четырех частях (приложение 7):</w:t>
      </w:r>
    </w:p>
    <w:p w:rsidR="009E1A0E" w:rsidRPr="00AB66CA" w:rsidRDefault="009E1A0E" w:rsidP="00AB66CA">
      <w:pPr>
        <w:widowControl w:val="0"/>
        <w:autoSpaceDE w:val="0"/>
        <w:autoSpaceDN w:val="0"/>
        <w:adjustRightInd w:val="0"/>
        <w:spacing w:line="360" w:lineRule="auto"/>
        <w:ind w:firstLine="709"/>
        <w:jc w:val="both"/>
        <w:rPr>
          <w:rFonts w:eastAsiaTheme="minorHAnsi"/>
          <w:color w:val="231F20"/>
          <w:sz w:val="28"/>
          <w:szCs w:val="28"/>
          <w:lang w:eastAsia="en-US"/>
        </w:rPr>
      </w:pPr>
      <w:r w:rsidRPr="00AB66CA">
        <w:rPr>
          <w:rFonts w:eastAsiaTheme="minorHAnsi"/>
          <w:color w:val="231F20"/>
          <w:sz w:val="28"/>
          <w:szCs w:val="28"/>
          <w:lang w:eastAsia="en-US"/>
        </w:rPr>
        <w:t>Часть 1. Затраты на производство в поэлементном разрезе.</w:t>
      </w:r>
    </w:p>
    <w:p w:rsidR="009E1A0E" w:rsidRPr="00AB66CA" w:rsidRDefault="009E1A0E" w:rsidP="00AB66CA">
      <w:pPr>
        <w:widowControl w:val="0"/>
        <w:autoSpaceDE w:val="0"/>
        <w:autoSpaceDN w:val="0"/>
        <w:adjustRightInd w:val="0"/>
        <w:spacing w:line="360" w:lineRule="auto"/>
        <w:ind w:firstLine="709"/>
        <w:jc w:val="both"/>
        <w:rPr>
          <w:rFonts w:eastAsiaTheme="minorHAnsi"/>
          <w:color w:val="231F20"/>
          <w:sz w:val="28"/>
          <w:szCs w:val="28"/>
          <w:lang w:eastAsia="en-US"/>
        </w:rPr>
      </w:pPr>
      <w:r w:rsidRPr="00AB66CA">
        <w:rPr>
          <w:rFonts w:eastAsiaTheme="minorHAnsi"/>
          <w:color w:val="231F20"/>
          <w:sz w:val="28"/>
          <w:szCs w:val="28"/>
          <w:lang w:eastAsia="en-US"/>
        </w:rPr>
        <w:t>Часть 2. Расчет полной фактической себестоимости выпущенной продукции по калькуляционным статьям за месяц.</w:t>
      </w:r>
    </w:p>
    <w:p w:rsidR="009E1A0E" w:rsidRPr="00AB66CA" w:rsidRDefault="009E1A0E" w:rsidP="00AB66CA">
      <w:pPr>
        <w:widowControl w:val="0"/>
        <w:autoSpaceDE w:val="0"/>
        <w:autoSpaceDN w:val="0"/>
        <w:adjustRightInd w:val="0"/>
        <w:spacing w:line="360" w:lineRule="auto"/>
        <w:ind w:firstLine="709"/>
        <w:jc w:val="both"/>
        <w:rPr>
          <w:rFonts w:eastAsiaTheme="minorHAnsi"/>
          <w:color w:val="231F20"/>
          <w:sz w:val="28"/>
          <w:szCs w:val="28"/>
          <w:lang w:eastAsia="en-US"/>
        </w:rPr>
      </w:pPr>
      <w:r w:rsidRPr="00AB66CA">
        <w:rPr>
          <w:rFonts w:eastAsiaTheme="minorHAnsi"/>
          <w:color w:val="231F20"/>
          <w:sz w:val="28"/>
          <w:szCs w:val="28"/>
          <w:lang w:eastAsia="en-US"/>
        </w:rPr>
        <w:t>Часть 3. Расчет ограниченной производственной себестоимости выпущенной продукции.</w:t>
      </w:r>
    </w:p>
    <w:p w:rsidR="009E1A0E" w:rsidRPr="00AB66CA" w:rsidRDefault="009E1A0E" w:rsidP="00AB66CA">
      <w:pPr>
        <w:widowControl w:val="0"/>
        <w:autoSpaceDE w:val="0"/>
        <w:autoSpaceDN w:val="0"/>
        <w:adjustRightInd w:val="0"/>
        <w:spacing w:line="360" w:lineRule="auto"/>
        <w:ind w:firstLine="709"/>
        <w:jc w:val="both"/>
        <w:rPr>
          <w:rFonts w:eastAsiaTheme="minorHAnsi"/>
          <w:color w:val="231F20"/>
          <w:sz w:val="28"/>
          <w:szCs w:val="28"/>
          <w:lang w:eastAsia="en-US"/>
        </w:rPr>
      </w:pPr>
      <w:r w:rsidRPr="00AB66CA">
        <w:rPr>
          <w:rFonts w:eastAsiaTheme="minorHAnsi"/>
          <w:color w:val="231F20"/>
          <w:sz w:val="28"/>
          <w:szCs w:val="28"/>
          <w:lang w:eastAsia="en-US"/>
        </w:rPr>
        <w:t>Часть 4. Расчет фактической себестоимости проданной продукции.</w:t>
      </w:r>
    </w:p>
    <w:p w:rsidR="009E1A0E" w:rsidRPr="00AB66CA" w:rsidRDefault="009E1A0E" w:rsidP="00AB66CA">
      <w:pPr>
        <w:widowControl w:val="0"/>
        <w:autoSpaceDE w:val="0"/>
        <w:autoSpaceDN w:val="0"/>
        <w:adjustRightInd w:val="0"/>
        <w:spacing w:line="360" w:lineRule="auto"/>
        <w:ind w:firstLine="709"/>
        <w:jc w:val="both"/>
        <w:rPr>
          <w:rFonts w:eastAsiaTheme="minorHAnsi"/>
          <w:color w:val="231F20"/>
          <w:sz w:val="28"/>
          <w:szCs w:val="28"/>
          <w:lang w:eastAsia="en-US"/>
        </w:rPr>
      </w:pPr>
      <w:r w:rsidRPr="00AB66CA">
        <w:rPr>
          <w:rFonts w:eastAsiaTheme="minorHAnsi"/>
          <w:color w:val="231F20"/>
          <w:sz w:val="28"/>
          <w:szCs w:val="28"/>
          <w:lang w:eastAsia="en-US"/>
        </w:rPr>
        <w:t>1.8. Разнесем операции, представленные в Журнале хозяйственных операций (табл. 1), по счетам Главной книги, подсчитаем в них обороты за текущий месяц и выведем сальдо на 1 апреля 201Х г.</w:t>
      </w:r>
    </w:p>
    <w:p w:rsidR="009E1A0E" w:rsidRPr="00AB66CA" w:rsidRDefault="009E1A0E" w:rsidP="00AB66CA">
      <w:pPr>
        <w:widowControl w:val="0"/>
        <w:autoSpaceDE w:val="0"/>
        <w:autoSpaceDN w:val="0"/>
        <w:adjustRightInd w:val="0"/>
        <w:spacing w:line="360" w:lineRule="auto"/>
        <w:ind w:firstLine="709"/>
        <w:jc w:val="both"/>
        <w:rPr>
          <w:rFonts w:eastAsiaTheme="minorHAnsi"/>
          <w:color w:val="231F20"/>
          <w:sz w:val="28"/>
          <w:szCs w:val="28"/>
          <w:lang w:eastAsia="en-US"/>
        </w:rPr>
      </w:pPr>
      <w:r w:rsidRPr="00AB66CA">
        <w:rPr>
          <w:rFonts w:eastAsiaTheme="minorHAnsi"/>
          <w:color w:val="231F20"/>
          <w:sz w:val="28"/>
          <w:szCs w:val="28"/>
          <w:lang w:eastAsia="en-US"/>
        </w:rPr>
        <w:t>1.9. Составим на основе данных счетов Главной книги оборотно-сальдовую ведомость (приложение 8).</w:t>
      </w:r>
    </w:p>
    <w:p w:rsidR="009E1A0E" w:rsidRPr="00AB66CA" w:rsidRDefault="009E1A0E" w:rsidP="00AB66CA">
      <w:pPr>
        <w:widowControl w:val="0"/>
        <w:autoSpaceDE w:val="0"/>
        <w:autoSpaceDN w:val="0"/>
        <w:adjustRightInd w:val="0"/>
        <w:spacing w:line="360" w:lineRule="auto"/>
        <w:ind w:firstLine="709"/>
        <w:jc w:val="both"/>
        <w:rPr>
          <w:sz w:val="28"/>
        </w:rPr>
      </w:pPr>
      <w:r w:rsidRPr="00AB66CA">
        <w:rPr>
          <w:rFonts w:eastAsiaTheme="minorHAnsi"/>
          <w:color w:val="231F20"/>
          <w:sz w:val="28"/>
          <w:szCs w:val="28"/>
          <w:lang w:eastAsia="en-US"/>
        </w:rPr>
        <w:t xml:space="preserve">1.10. </w:t>
      </w:r>
      <w:r w:rsidRPr="00AB66CA">
        <w:rPr>
          <w:sz w:val="28"/>
        </w:rPr>
        <w:t xml:space="preserve">Заполним </w:t>
      </w:r>
      <w:r w:rsidRPr="00AB66CA">
        <w:rPr>
          <w:rStyle w:val="60"/>
          <w:rFonts w:ascii="Times New Roman" w:hAnsi="Times New Roman" w:cs="Times New Roman"/>
          <w:b w:val="0"/>
          <w:sz w:val="28"/>
          <w:szCs w:val="28"/>
        </w:rPr>
        <w:t>бухгалтерский баланс организации</w:t>
      </w:r>
      <w:r w:rsidRPr="00AB66CA">
        <w:rPr>
          <w:sz w:val="28"/>
        </w:rPr>
        <w:t xml:space="preserve"> в соответствии с действующей формой, используя данные оборотной ведомости (Приложение 9).</w:t>
      </w:r>
    </w:p>
    <w:p w:rsidR="009E1A0E" w:rsidRPr="00AB66CA" w:rsidRDefault="009E1A0E" w:rsidP="00AB66CA">
      <w:pPr>
        <w:widowControl w:val="0"/>
        <w:autoSpaceDE w:val="0"/>
        <w:autoSpaceDN w:val="0"/>
        <w:adjustRightInd w:val="0"/>
        <w:spacing w:line="360" w:lineRule="auto"/>
        <w:ind w:firstLine="709"/>
        <w:jc w:val="both"/>
      </w:pPr>
      <w:r w:rsidRPr="00AB66CA">
        <w:rPr>
          <w:sz w:val="28"/>
        </w:rPr>
        <w:t xml:space="preserve">1.11. </w:t>
      </w:r>
      <w:r w:rsidRPr="00AB66CA">
        <w:rPr>
          <w:sz w:val="28"/>
          <w:szCs w:val="28"/>
        </w:rPr>
        <w:t xml:space="preserve">Составим </w:t>
      </w:r>
      <w:r w:rsidRPr="00AB66CA">
        <w:rPr>
          <w:rStyle w:val="60"/>
          <w:rFonts w:ascii="Times New Roman" w:eastAsia="Calibri" w:hAnsi="Times New Roman" w:cs="Times New Roman"/>
          <w:b w:val="0"/>
          <w:sz w:val="28"/>
          <w:szCs w:val="28"/>
        </w:rPr>
        <w:t>отчёт о финансовых результатах</w:t>
      </w:r>
      <w:r w:rsidRPr="00AB66CA">
        <w:rPr>
          <w:b/>
          <w:sz w:val="28"/>
          <w:szCs w:val="28"/>
        </w:rPr>
        <w:t>.</w:t>
      </w:r>
      <w:r w:rsidRPr="00AB66CA">
        <w:rPr>
          <w:sz w:val="28"/>
          <w:szCs w:val="28"/>
        </w:rPr>
        <w:t xml:space="preserve"> Начиная с отчетности за 2012 год отчет о прибылях и убытках должен именоваться отчетом о финансовых результатах (Приложение 10).</w:t>
      </w:r>
      <w:r w:rsidRPr="00AB66CA">
        <w:rPr>
          <w:rFonts w:eastAsiaTheme="minorHAnsi"/>
          <w:color w:val="231F20"/>
          <w:sz w:val="28"/>
          <w:szCs w:val="28"/>
          <w:lang w:eastAsia="en-US"/>
        </w:rPr>
        <w:t xml:space="preserve"> </w:t>
      </w:r>
    </w:p>
    <w:p w:rsidR="009E1A0E" w:rsidRPr="00AB66CA" w:rsidRDefault="009E1A0E" w:rsidP="00AB66CA">
      <w:pPr>
        <w:widowControl w:val="0"/>
        <w:jc w:val="center"/>
      </w:pPr>
    </w:p>
    <w:p w:rsidR="009E1A0E" w:rsidRPr="00AB66CA" w:rsidRDefault="009E1A0E" w:rsidP="00AB66CA">
      <w:pPr>
        <w:widowControl w:val="0"/>
        <w:jc w:val="center"/>
      </w:pPr>
    </w:p>
    <w:p w:rsidR="009E1A0E" w:rsidRPr="00AB66CA" w:rsidRDefault="009E1A0E" w:rsidP="00AB66CA">
      <w:pPr>
        <w:widowControl w:val="0"/>
        <w:jc w:val="center"/>
      </w:pPr>
    </w:p>
    <w:p w:rsidR="009E1A0E" w:rsidRPr="00AB66CA" w:rsidRDefault="009E1A0E" w:rsidP="00AB66CA">
      <w:pPr>
        <w:widowControl w:val="0"/>
        <w:jc w:val="center"/>
      </w:pPr>
    </w:p>
    <w:p w:rsidR="009E1A0E" w:rsidRPr="00AB66CA" w:rsidRDefault="009E1A0E" w:rsidP="00AB66CA">
      <w:pPr>
        <w:widowControl w:val="0"/>
        <w:jc w:val="center"/>
      </w:pPr>
    </w:p>
    <w:p w:rsidR="009E1A0E" w:rsidRPr="00AB66CA" w:rsidRDefault="009E1A0E" w:rsidP="00AB66CA">
      <w:pPr>
        <w:widowControl w:val="0"/>
        <w:jc w:val="center"/>
      </w:pPr>
    </w:p>
    <w:p w:rsidR="009E1A0E" w:rsidRPr="00AB66CA" w:rsidRDefault="009E1A0E" w:rsidP="00AB66CA">
      <w:pPr>
        <w:widowControl w:val="0"/>
        <w:jc w:val="center"/>
      </w:pPr>
    </w:p>
    <w:p w:rsidR="009E1A0E" w:rsidRPr="00AB66CA" w:rsidRDefault="009E1A0E" w:rsidP="00AB66CA">
      <w:pPr>
        <w:widowControl w:val="0"/>
        <w:jc w:val="center"/>
      </w:pPr>
    </w:p>
    <w:p w:rsidR="009E1A0E" w:rsidRPr="00AB66CA" w:rsidRDefault="009E1A0E" w:rsidP="00AB66CA">
      <w:pPr>
        <w:widowControl w:val="0"/>
        <w:jc w:val="center"/>
      </w:pPr>
    </w:p>
    <w:p w:rsidR="009E1A0E" w:rsidRPr="00AB66CA" w:rsidRDefault="009E1A0E" w:rsidP="00AB66CA">
      <w:pPr>
        <w:widowControl w:val="0"/>
        <w:jc w:val="center"/>
      </w:pPr>
    </w:p>
    <w:p w:rsidR="009E1A0E" w:rsidRPr="00AB66CA" w:rsidRDefault="009E1A0E" w:rsidP="00AB66CA">
      <w:pPr>
        <w:widowControl w:val="0"/>
        <w:spacing w:line="360" w:lineRule="auto"/>
        <w:ind w:firstLine="709"/>
        <w:jc w:val="both"/>
        <w:rPr>
          <w:b/>
          <w:sz w:val="28"/>
          <w:szCs w:val="28"/>
        </w:rPr>
      </w:pPr>
      <w:r w:rsidRPr="00AB66CA">
        <w:rPr>
          <w:b/>
          <w:sz w:val="28"/>
          <w:szCs w:val="28"/>
        </w:rPr>
        <w:lastRenderedPageBreak/>
        <w:t>2 часть. Теоретические основы учета товаров в розничной, оптовой и комиссионной торговле</w:t>
      </w:r>
    </w:p>
    <w:p w:rsidR="009E1A0E" w:rsidRPr="00AB66CA" w:rsidRDefault="009E1A0E" w:rsidP="00AB66CA">
      <w:pPr>
        <w:widowControl w:val="0"/>
        <w:spacing w:line="360" w:lineRule="auto"/>
        <w:rPr>
          <w:sz w:val="28"/>
          <w:szCs w:val="28"/>
        </w:rPr>
      </w:pPr>
    </w:p>
    <w:p w:rsidR="009E1A0E" w:rsidRPr="00AB66CA" w:rsidRDefault="009E1A0E" w:rsidP="00AB66CA">
      <w:pPr>
        <w:widowControl w:val="0"/>
        <w:spacing w:line="360" w:lineRule="auto"/>
        <w:ind w:firstLine="709"/>
        <w:jc w:val="both"/>
        <w:rPr>
          <w:b/>
          <w:color w:val="000000" w:themeColor="text1"/>
          <w:sz w:val="28"/>
          <w:szCs w:val="28"/>
        </w:rPr>
      </w:pPr>
      <w:r w:rsidRPr="00AB66CA">
        <w:rPr>
          <w:b/>
          <w:color w:val="000000" w:themeColor="text1"/>
          <w:sz w:val="28"/>
          <w:szCs w:val="28"/>
        </w:rPr>
        <w:t>1.1. Товары как объект бухгалтерского учета</w:t>
      </w:r>
    </w:p>
    <w:p w:rsidR="009E1A0E" w:rsidRPr="00AB66CA" w:rsidRDefault="009E1A0E" w:rsidP="00AB66CA">
      <w:pPr>
        <w:widowControl w:val="0"/>
        <w:spacing w:line="360" w:lineRule="auto"/>
        <w:ind w:firstLine="709"/>
        <w:jc w:val="both"/>
        <w:rPr>
          <w:b/>
          <w:color w:val="000000" w:themeColor="text1"/>
          <w:sz w:val="28"/>
          <w:szCs w:val="28"/>
        </w:rPr>
      </w:pP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Торговля - это своего рода экономическое посредничество между производителями и потребителями, осуществляемое путем покупки товаров у производителей с целью перепродажи потребителям либо путем реализации товаров потребителям с последующей оплатой их стоимости производителю.</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xml:space="preserve"> Различают два основных вида торговли: оптовую - крупными партиями товаров для их производственного потребления или перепродажи; розничную - единичными предметами или их небольшими количествами, обслуживающую конечного потребителя.</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xml:space="preserve">В деятельности торговой организации ежедневно происходит множество хозяйственных процессов, связанных с оборотом товаров, таких как приобретение, транспортировка до места продажи, приемка, выбраковка, погрузка и разгрузка, хранение, продажа, доставка покупателям, уценка, списание и другие [14].  </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xml:space="preserve">Непосредственным объектом торговых операций является товар. Объекты торговли, их свойства и показатели определяются в </w:t>
      </w:r>
      <w:hyperlink r:id="rId8" w:history="1">
        <w:r w:rsidRPr="00AB66CA">
          <w:rPr>
            <w:rStyle w:val="af3"/>
            <w:color w:val="000000" w:themeColor="text1"/>
            <w:sz w:val="28"/>
            <w:szCs w:val="28"/>
            <w:u w:val="none"/>
          </w:rPr>
          <w:t>п. 4 гл. 2</w:t>
        </w:r>
      </w:hyperlink>
      <w:r w:rsidRPr="00AB66CA">
        <w:rPr>
          <w:color w:val="000000" w:themeColor="text1"/>
          <w:sz w:val="28"/>
          <w:szCs w:val="28"/>
        </w:rPr>
        <w:t xml:space="preserve"> Государственного стандарта «Торговля. Термины и определения». Согласно этому стандарту [10] товаром является любая вещь, не ограниченная в обороте, свободно отчуждаемая и переходящая от одного лица к другому по договору купли-продажи. Госстандарт подразделяет общее понятие «товар» на товары народного потребления и товары производственного назначения. Товары народного потребления (ТНП) - это «...товары, предназначенные для продажи населению с целью личного, семейного, домашнего использования, не связанного с предпринимательской деятельностью». Товарами производственного назначения являются согласно определению «...товары, предназначенные для продажи юридическим лицам и индивидуальным </w:t>
      </w:r>
      <w:r w:rsidRPr="00AB66CA">
        <w:rPr>
          <w:color w:val="000000" w:themeColor="text1"/>
          <w:sz w:val="28"/>
          <w:szCs w:val="28"/>
        </w:rPr>
        <w:lastRenderedPageBreak/>
        <w:t xml:space="preserve">предпринимателям с целью их использования в хозяйственной деятельности». Таким образом, объектом оптовой торговли являются товары производственного назначения, тогда как товары народного потребления - это объект розничной торговли. </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xml:space="preserve">Для бухгалтерского учета в торговле крайне важно, как определяет товар НК РФ. </w:t>
      </w:r>
      <w:hyperlink r:id="rId9" w:history="1">
        <w:r w:rsidRPr="00AB66CA">
          <w:rPr>
            <w:rStyle w:val="af3"/>
            <w:color w:val="000000" w:themeColor="text1"/>
            <w:sz w:val="28"/>
            <w:szCs w:val="28"/>
            <w:u w:val="none"/>
          </w:rPr>
          <w:t>Пункт 3 ст. 38 гл. 7</w:t>
        </w:r>
      </w:hyperlink>
      <w:r w:rsidRPr="00AB66CA">
        <w:rPr>
          <w:color w:val="000000" w:themeColor="text1"/>
          <w:sz w:val="28"/>
          <w:szCs w:val="28"/>
        </w:rPr>
        <w:t xml:space="preserve"> НК РФ [1] говорит, что товаром для целей налогообложения признается любое имущество, реализуемое либо предназначенное для реализации. В целях регулирования отношений, связанных с взиманием таможенных платежей, к товарам относится и иное имущество, определяемое </w:t>
      </w:r>
      <w:r w:rsidRPr="00AB66CA">
        <w:rPr>
          <w:sz w:val="28"/>
          <w:szCs w:val="28"/>
        </w:rPr>
        <w:t xml:space="preserve">в соответствии с таможенным </w:t>
      </w:r>
      <w:r w:rsidRPr="00AB66CA">
        <w:rPr>
          <w:rStyle w:val="u"/>
          <w:sz w:val="28"/>
          <w:szCs w:val="28"/>
        </w:rPr>
        <w:t>законодательством</w:t>
      </w:r>
      <w:r w:rsidRPr="00AB66CA">
        <w:rPr>
          <w:sz w:val="28"/>
          <w:szCs w:val="28"/>
        </w:rPr>
        <w:t xml:space="preserve"> Таможенного союза и </w:t>
      </w:r>
      <w:r w:rsidRPr="00AB66CA">
        <w:rPr>
          <w:rStyle w:val="u"/>
          <w:sz w:val="28"/>
          <w:szCs w:val="28"/>
        </w:rPr>
        <w:t>законодательством</w:t>
      </w:r>
      <w:r w:rsidRPr="00AB66CA">
        <w:rPr>
          <w:sz w:val="28"/>
          <w:szCs w:val="28"/>
        </w:rPr>
        <w:t xml:space="preserve"> Российской Федерации о таможенном деле.</w:t>
      </w:r>
      <w:r w:rsidRPr="00AB66CA">
        <w:rPr>
          <w:color w:val="000000" w:themeColor="text1"/>
          <w:sz w:val="28"/>
          <w:szCs w:val="28"/>
        </w:rPr>
        <w:t xml:space="preserve"> Определение, даваемое товару </w:t>
      </w:r>
      <w:hyperlink r:id="rId10" w:history="1">
        <w:r w:rsidRPr="00AB66CA">
          <w:rPr>
            <w:rStyle w:val="af3"/>
            <w:color w:val="000000" w:themeColor="text1"/>
            <w:sz w:val="28"/>
            <w:szCs w:val="28"/>
            <w:u w:val="none"/>
          </w:rPr>
          <w:t>Госстандартом</w:t>
        </w:r>
      </w:hyperlink>
      <w:r w:rsidRPr="00AB66CA">
        <w:rPr>
          <w:color w:val="000000" w:themeColor="text1"/>
          <w:sz w:val="28"/>
          <w:szCs w:val="28"/>
        </w:rPr>
        <w:t xml:space="preserve"> «Торговля. Термины и определения», не противоречит определению НК РФ. </w:t>
      </w:r>
    </w:p>
    <w:p w:rsidR="009E1A0E" w:rsidRPr="00AB66CA" w:rsidRDefault="009E1A0E" w:rsidP="00AB66CA">
      <w:pPr>
        <w:pStyle w:val="ConsPlusNormal"/>
        <w:spacing w:line="360" w:lineRule="auto"/>
        <w:ind w:firstLine="709"/>
        <w:jc w:val="both"/>
        <w:rPr>
          <w:rFonts w:ascii="Times New Roman" w:hAnsi="Times New Roman" w:cs="Times New Roman"/>
          <w:sz w:val="28"/>
          <w:szCs w:val="28"/>
        </w:rPr>
      </w:pPr>
      <w:r w:rsidRPr="00AB66CA">
        <w:rPr>
          <w:rFonts w:ascii="Times New Roman" w:hAnsi="Times New Roman" w:cs="Times New Roman"/>
          <w:sz w:val="28"/>
          <w:szCs w:val="28"/>
        </w:rPr>
        <w:t>В словаре С.И. Ожегова дано два определения товара:</w:t>
      </w:r>
    </w:p>
    <w:p w:rsidR="009E1A0E" w:rsidRPr="00AB66CA" w:rsidRDefault="009E1A0E" w:rsidP="00AB66CA">
      <w:pPr>
        <w:pStyle w:val="ConsPlusNormal"/>
        <w:spacing w:line="360" w:lineRule="auto"/>
        <w:ind w:firstLine="709"/>
        <w:jc w:val="both"/>
        <w:rPr>
          <w:rFonts w:ascii="Times New Roman" w:hAnsi="Times New Roman" w:cs="Times New Roman"/>
          <w:sz w:val="28"/>
          <w:szCs w:val="28"/>
        </w:rPr>
      </w:pPr>
      <w:r w:rsidRPr="00AB66CA">
        <w:rPr>
          <w:rFonts w:ascii="Times New Roman" w:hAnsi="Times New Roman" w:cs="Times New Roman"/>
          <w:sz w:val="28"/>
          <w:szCs w:val="28"/>
        </w:rPr>
        <w:t>1) товар - это продукт труда, изготовленный для обмена, продажи;</w:t>
      </w:r>
    </w:p>
    <w:p w:rsidR="009E1A0E" w:rsidRPr="00AB66CA" w:rsidRDefault="009E1A0E" w:rsidP="00AB66CA">
      <w:pPr>
        <w:pStyle w:val="ConsPlusNormal"/>
        <w:spacing w:line="360" w:lineRule="auto"/>
        <w:ind w:firstLine="709"/>
        <w:jc w:val="both"/>
        <w:rPr>
          <w:rFonts w:ascii="Times New Roman" w:hAnsi="Times New Roman" w:cs="Times New Roman"/>
          <w:sz w:val="28"/>
          <w:szCs w:val="28"/>
        </w:rPr>
      </w:pPr>
      <w:r w:rsidRPr="00AB66CA">
        <w:rPr>
          <w:rFonts w:ascii="Times New Roman" w:hAnsi="Times New Roman" w:cs="Times New Roman"/>
          <w:sz w:val="28"/>
          <w:szCs w:val="28"/>
        </w:rPr>
        <w:t>2) товар вообще - то, что является предметом торговли.</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xml:space="preserve">В бухгалтерском учете организаций, осуществляющих торговую деятельность, товары являются частью материально-производственных запасов, предназначенных специально для продажи [14]. </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xml:space="preserve">Порядок учета материально-производственных запасов в Российской Федерации изложен в Положении по бухгалтерскому учету «Учет материально-производственных запасов» ПБУ 5/01, утвержденном Приказом Минфина России от 9 июня </w:t>
      </w:r>
      <w:smartTag w:uri="urn:schemas-microsoft-com:office:smarttags" w:element="metricconverter">
        <w:smartTagPr>
          <w:attr w:name="ProductID" w:val="2001 г"/>
        </w:smartTagPr>
        <w:r w:rsidRPr="00AB66CA">
          <w:rPr>
            <w:color w:val="000000" w:themeColor="text1"/>
            <w:sz w:val="28"/>
            <w:szCs w:val="28"/>
          </w:rPr>
          <w:t>2001 г</w:t>
        </w:r>
      </w:smartTag>
      <w:r w:rsidRPr="00AB66CA">
        <w:rPr>
          <w:color w:val="000000" w:themeColor="text1"/>
          <w:sz w:val="28"/>
          <w:szCs w:val="28"/>
        </w:rPr>
        <w:t xml:space="preserve">. №44н [6]. </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xml:space="preserve">Широкая номенклатура товаров в торговых организациях, различные методы их учета, сложный расчет фактический себестоимости, организация учета расчетов с множеством поставщиков и покупателей делает работу бухгалтера торгового предприятия крайне сложной и ответственной. </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xml:space="preserve">Поэтому четкая классификация товаров в торговых организациях по определенным признакам и выбор единицы учета необходимы для своевременной и правильной организации синтетического и аналитического </w:t>
      </w:r>
      <w:r w:rsidRPr="00AB66CA">
        <w:rPr>
          <w:color w:val="000000" w:themeColor="text1"/>
          <w:sz w:val="28"/>
          <w:szCs w:val="28"/>
        </w:rPr>
        <w:lastRenderedPageBreak/>
        <w:t>учета.</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Товары как объекты коммерческой деятельности могут классифицироваться также по многим признакам, но к основным из них относятся назначение, физико-химические свойства, состав, размеры, способ отделки.</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Так, по назначению все товары подразделяются на роды:</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потребительские товары - это товары, предназначены для индивидуальных потребителей для личного пользования;</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товары промышленного назначения - это товары предназначены для производства других товаров и создающие его сырьевого и технологического обеспечения;</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оргтехнические товары - это товары, предназначены для улучшения организации административно-управленческой деятельности.</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Каждый род товаров подразделяется на классы.</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Класс товаров - это множество товаров, которые удовлетворяют обобщенные группы потребностей. Так, род потребительских товаров делится на три класса: продовольственные, непродовольственные и медицинские товары. Классы товаров подразделяются на подгруппы в зависимости от используемого сырья, назначения и других признаков; подклассы - на группы, подгруппы, виды и разновидности, наименования. Подкласс товаров, которые удовлетворяют аналогичные группы потребностей, имеющих определенные различия [20].</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Группа товаров - это подмножества товаров, которые удовлетворяют специфические группы потребностей, что обусловлено особенностями применяемых материалов, их отделкой, формой, фасоном изделий.</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Подгруппа товаров - это множество товаров, которые имеют общее с группой основное назначение, но отличатся от товаров других подгрупп только им присущим признакам.</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Вид товаров - это совокупность товаров, которые отличаются индивидуальным назначением и идентификационными признаками.</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lastRenderedPageBreak/>
        <w:t>Разновидность товаров - это совокупность товаров одного вида, но отличаются рядом частных признаков.</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Наименование товаров - это совокупность товаров определенного вида, отличающихся от товаров того же вида собственным названием и индивидуальными особенностями, которые обусловлены подбором сырья, материалов, а так же конструкцией (формой, фасоном), технологией.</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Таким образом, классы, подклассы и группы составляют общую товарную классификацию потребительских товаров [14].</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По покупательскому спросу товары классифицируются:</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товары повседневного спроса (хлеб, молоко, сахар);</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товары предварительного выбора (одежда, мебель, телевизоры, радиоаппаратура);</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товары особого спроса (модные товары, марочные вина);</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товары пассивного спроса (страхование мебели, дома).</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Практически все организации занимаются перепродажей покупных товаров, только для кого-то это является основным видом деятельности, кто-то занимается этим периодически. Независимо от того, какую долю составляет торговля в структуре бизнеса той или иной организации, ей необходимо правильно организовать бухгалтерский и налоговый учет торговых операций.</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Таким образом, на основании вышеизложенного можно сделать вывод, что с общеэкономической точки зрения товаром выступает любой предмет обмена - материальные ценности, работы, услуги, т.е. все то, что в процессе оборота обменивается на деньги или на другие ценности. В гражданском законодательстве под товаром понимается предмет договора купли-продажи, по которому продавец обязуется передать товар в собственность покупателю, а покупатель принять этот товар и уплатить за него определенную сумму. В налоговом законодательстве дается несколько иное определение понятию «товар». Согласно Налоговому кодексу РФ товаром для целей налогообложения при</w:t>
      </w:r>
      <w:r w:rsidRPr="00AB66CA">
        <w:rPr>
          <w:color w:val="000000" w:themeColor="text1"/>
          <w:sz w:val="28"/>
          <w:szCs w:val="28"/>
        </w:rPr>
        <w:softHyphen/>
        <w:t xml:space="preserve">знается любое имущество, реализуемое либо предназначенное для реализации. </w:t>
      </w:r>
    </w:p>
    <w:p w:rsidR="009E1A0E" w:rsidRPr="00AB66CA" w:rsidRDefault="009E1A0E" w:rsidP="00AB66CA">
      <w:pPr>
        <w:widowControl w:val="0"/>
        <w:spacing w:line="360" w:lineRule="auto"/>
        <w:ind w:firstLine="709"/>
        <w:jc w:val="both"/>
        <w:rPr>
          <w:b/>
          <w:color w:val="000000" w:themeColor="text1"/>
          <w:sz w:val="28"/>
          <w:szCs w:val="28"/>
        </w:rPr>
      </w:pPr>
      <w:r w:rsidRPr="00AB66CA">
        <w:rPr>
          <w:b/>
          <w:color w:val="000000" w:themeColor="text1"/>
          <w:sz w:val="28"/>
          <w:szCs w:val="28"/>
        </w:rPr>
        <w:lastRenderedPageBreak/>
        <w:t>1.2. Учет товаров в оптовой торговле</w:t>
      </w:r>
    </w:p>
    <w:p w:rsidR="009E1A0E" w:rsidRPr="00AB66CA" w:rsidRDefault="009E1A0E" w:rsidP="00AB66CA">
      <w:pPr>
        <w:widowControl w:val="0"/>
        <w:spacing w:line="360" w:lineRule="auto"/>
        <w:ind w:firstLine="709"/>
        <w:jc w:val="both"/>
        <w:rPr>
          <w:b/>
          <w:color w:val="000000" w:themeColor="text1"/>
          <w:sz w:val="28"/>
          <w:szCs w:val="28"/>
        </w:rPr>
      </w:pP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Оптовая торговля - вид торговой деятельности, связанный с приобретением и продажей товаров для использования их в предпринимательской деятельности (в т.ч. для перепродажи) или в иных целях, не связанных с личным, семейным, домашним и иным подобным использованием (</w:t>
      </w:r>
      <w:hyperlink r:id="rId11" w:history="1">
        <w:r w:rsidRPr="00AB66CA">
          <w:rPr>
            <w:rStyle w:val="af3"/>
            <w:color w:val="000000" w:themeColor="text1"/>
            <w:sz w:val="28"/>
            <w:szCs w:val="28"/>
            <w:u w:val="none"/>
          </w:rPr>
          <w:t>п. 2 ст. 2</w:t>
        </w:r>
      </w:hyperlink>
      <w:r w:rsidRPr="00AB66CA">
        <w:rPr>
          <w:color w:val="000000" w:themeColor="text1"/>
          <w:sz w:val="28"/>
          <w:szCs w:val="28"/>
        </w:rPr>
        <w:t xml:space="preserve"> Закона о торговой деятельности).</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xml:space="preserve">Предприятие оптовой торговли - торговое предприятие, осуществляющее куплю-продажу товаров с целью их последующей перепродажи, а также оказывающее услуги по организации оптового оборота товаров [12]. </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Деятельность организаций оптовой торговли представляет собой две группы операций: приобретение и перепродажа товаров.</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xml:space="preserve">Приобретение товаров осуществляется преимущественно посредством заключения договора купли-продажи или договора поставки, продажа - посредством заключения договоров купли-продажи [15]. </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xml:space="preserve">Для обобщения информации о наличии и движении товарно-материальных ценностей, приобретенных в качестве товаров для продажи, Инструкцией по применению Плана счетов предусмотрены открытие и ведение синтетического </w:t>
      </w:r>
      <w:hyperlink r:id="rId12" w:history="1">
        <w:r w:rsidRPr="00AB66CA">
          <w:rPr>
            <w:rStyle w:val="af3"/>
            <w:color w:val="000000" w:themeColor="text1"/>
            <w:sz w:val="28"/>
            <w:szCs w:val="28"/>
            <w:u w:val="none"/>
          </w:rPr>
          <w:t>счета</w:t>
        </w:r>
      </w:hyperlink>
      <w:r w:rsidRPr="00AB66CA">
        <w:rPr>
          <w:color w:val="000000" w:themeColor="text1"/>
          <w:sz w:val="28"/>
          <w:szCs w:val="28"/>
        </w:rPr>
        <w:t xml:space="preserve"> бухгалтерского учета 41 «Товары».</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В организациях, осуществляющих торговую деятельность, а также оказывающих услуги общественного питания, к счету 41 могут открываться следующие субсчета:</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- 41/1 «Товары на складах»;</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- 41/2 «Товары в розничной торговле»;</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- 41/3 «Тара под товаром и порожняя».</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На субсчете 41/1 учитываются наличие и движение товарных запасов, находящихся на оптовых и распределительных базах, складах, в кладовых организаций, оказывающих услуги общественного питания, овощехранилищах, холодильниках и т.п.</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xml:space="preserve">На субсчете 41/2 учитываются наличие и движение товаров, находящихся </w:t>
      </w:r>
      <w:r w:rsidRPr="00AB66CA">
        <w:rPr>
          <w:color w:val="000000" w:themeColor="text1"/>
          <w:sz w:val="28"/>
          <w:szCs w:val="28"/>
        </w:rPr>
        <w:lastRenderedPageBreak/>
        <w:t>в организациях, занятых розничной торговлей (в магазинах, палатках, ларьках, киосках и т.п.), и в буфетах организаций, занятых общественным питанием. На этом же субсчете учитываются наличие и движение стеклянной посуды (бутылок, банок и др.) в организациях, занятых розничной торговлей, и в буфетах организаций, оказывающих услуги общественного питания.</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На субсчете 41/3 учитываются наличие и движение тары под товарами и тары порожней (кроме стеклянной посуды в организациях, занятых розничной торговлей, и в буфетах организаций, оказывающих услуги общественного питания).</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Таким образом, в организациях оптовой торговли (не осуществляющих одновременно розничную торговлю) к счету 41 могут открываться только два субсчета - 41/1 и 41/3.</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Товары, принятые на ответственное хранение, учитываются на забалансовом счете 002, принятые на комиссию - на забалансовом счете 004 «Товары, принятые на комиссию».</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xml:space="preserve">При организации и ведении бухгалтерского учета поступления и выбытия товаров следует руководствоваться документами системы нормативного регулирования бухгалтерского учета, регулирующими учет материально-производственных запасов, - </w:t>
      </w:r>
      <w:hyperlink r:id="rId13" w:history="1">
        <w:r w:rsidRPr="00AB66CA">
          <w:rPr>
            <w:rStyle w:val="af3"/>
            <w:color w:val="000000" w:themeColor="text1"/>
            <w:sz w:val="28"/>
            <w:szCs w:val="28"/>
            <w:u w:val="none"/>
          </w:rPr>
          <w:t>ПБУ 5/01</w:t>
        </w:r>
      </w:hyperlink>
      <w:r w:rsidRPr="00AB66CA">
        <w:rPr>
          <w:color w:val="000000" w:themeColor="text1"/>
          <w:sz w:val="28"/>
          <w:szCs w:val="28"/>
        </w:rPr>
        <w:t xml:space="preserve">, утвержденным Приказом Минфина России от 09.06.2001 №44н, и Методическими </w:t>
      </w:r>
      <w:hyperlink r:id="rId14" w:history="1">
        <w:r w:rsidRPr="00AB66CA">
          <w:rPr>
            <w:rStyle w:val="af3"/>
            <w:color w:val="000000" w:themeColor="text1"/>
            <w:sz w:val="28"/>
            <w:szCs w:val="28"/>
            <w:u w:val="none"/>
          </w:rPr>
          <w:t>указаниями</w:t>
        </w:r>
      </w:hyperlink>
      <w:r w:rsidRPr="00AB66CA">
        <w:rPr>
          <w:color w:val="000000" w:themeColor="text1"/>
          <w:sz w:val="28"/>
          <w:szCs w:val="28"/>
        </w:rPr>
        <w:t xml:space="preserve"> по бухгалтерскому учету материально-производственных запасов, утвержденными Приказом Минфина России от 28.12.2001 №119н [15]. </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В документообороте организации оптовой торговли, согласно постановлению Госкомстата России от 25 декабря 1998 г. № 132 «Об утверждении унифицированных форм первичной учетной документации по учету торговых операций», используют следующие группы первичных документов:</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1) на поступление товаров:</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xml:space="preserve"> — товарная накладная (форма № ТОРГ 12);</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счет фактура (выписывается поставщиком);</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lastRenderedPageBreak/>
        <w:t>— товарно-транспортная накладная (выписывается поставщикам);</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накладная на внутреннее перемещение, передачу товаров, тары (форма № ТОРГ 13);</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упаковочный ярлык (форма № ТОРГ 9) (прилагается к счету фактуре и товарно-транспортной накладной);</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заказ отборочный лист (форма № ТОРГ 8);</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спецификация (форма № ТОРГ 10);</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товарный ярлык (форма № ТОРГ 11);</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акт о приемке товаров (форма № ТОРГ 1);</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акт об установлении расхождения по количеству и качеству товарно-материальных ценностей (форма № ТОРГ 2);</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акт об установлении расхождения по количеству и качеству импортных товаров (форма № ТОРГ 3) [21];</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акт о приемке товара, поступившего без счета поставщика (форма № ТОРГ 4);</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акт об оприходовании тары, не указанной в счете поставщика (форма № ТОРГ 5);</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акт о завесе тары (форма № ТОРГ 6);</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акт о порче, бое товарно-материальных ценностей (форма № ТОРГ 15);</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акт о списании товаров (форма № ТОРГ 16);</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акт о переработке, подсортировке, перетаривании товаров (форма № ТОРГ 20);</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акт о перемеривании тканей (форма № ТОРГ 24);</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акт об уценке лоскута (форма № ТОРГ 25);</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прочие.</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2) на отпуск товаров:</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счет фактура;</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товарно-транспортная накладная;</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доверенность (предъявляется покупателем для оформления операций по отпуску ему товаров);</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lastRenderedPageBreak/>
        <w:t>— прочие.</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Аналитический учет ведется по складам в разрезе материально-ответственных лиц по каждому наименованию товаров в товарных карточках (или книгах) по количеству, сортам и цене.</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В сроки, установленные графиком документооборота, но не реже одного раза в месяц кладовщики сдают в бухгалтерию:</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товарный отчет (форма № ТОРГ 29) с приложенными к нему приходными и расходными документами (или сопроводительный реестр сдачи документов (ТОРГ 31));</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ведомость учета остатков товарно материальных ценностей в местах хранения (форма МХ 19) (составляется при сальдовом способе по данным карточек (или книг) количественно сортового учета) [21].</w:t>
      </w:r>
    </w:p>
    <w:p w:rsidR="009E1A0E" w:rsidRPr="00AB66CA" w:rsidRDefault="009E1A0E" w:rsidP="00AB66CA">
      <w:pPr>
        <w:widowControl w:val="0"/>
        <w:spacing w:line="360" w:lineRule="auto"/>
        <w:ind w:firstLine="709"/>
        <w:jc w:val="both"/>
        <w:rPr>
          <w:rFonts w:eastAsiaTheme="minorHAnsi"/>
          <w:sz w:val="28"/>
          <w:szCs w:val="28"/>
          <w:lang w:eastAsia="en-US"/>
        </w:rPr>
      </w:pPr>
      <w:r w:rsidRPr="00AB66CA">
        <w:rPr>
          <w:rFonts w:eastAsiaTheme="minorHAnsi"/>
          <w:sz w:val="28"/>
          <w:szCs w:val="28"/>
          <w:lang w:eastAsia="en-US"/>
        </w:rPr>
        <w:t>Товары принимаются к бухгалтерскому учету по фактической себестоимости. Фактической себестоимостью товаров, приобретенных за плату, признается сумма фактических затрат предприятия на приобретение, за исключением НДС и иных возмещаемых налогов, а именно:</w:t>
      </w:r>
    </w:p>
    <w:p w:rsidR="009E1A0E" w:rsidRPr="00AB66CA" w:rsidRDefault="009E1A0E" w:rsidP="00AB66CA">
      <w:pPr>
        <w:widowControl w:val="0"/>
        <w:spacing w:line="360" w:lineRule="auto"/>
        <w:ind w:firstLine="709"/>
        <w:jc w:val="both"/>
        <w:rPr>
          <w:rFonts w:eastAsiaTheme="minorHAnsi"/>
          <w:sz w:val="28"/>
          <w:szCs w:val="28"/>
          <w:lang w:eastAsia="en-US"/>
        </w:rPr>
      </w:pPr>
      <w:r w:rsidRPr="00AB66CA">
        <w:rPr>
          <w:rFonts w:eastAsiaTheme="minorHAnsi"/>
          <w:sz w:val="28"/>
          <w:szCs w:val="28"/>
          <w:lang w:eastAsia="en-US"/>
        </w:rPr>
        <w:t>- суммы, уплачиваемые поставщику в соответствии с соглашением;</w:t>
      </w:r>
    </w:p>
    <w:p w:rsidR="009E1A0E" w:rsidRPr="00AB66CA" w:rsidRDefault="009E1A0E" w:rsidP="00AB66CA">
      <w:pPr>
        <w:widowControl w:val="0"/>
        <w:spacing w:line="360" w:lineRule="auto"/>
        <w:ind w:firstLine="709"/>
        <w:jc w:val="both"/>
        <w:rPr>
          <w:rFonts w:eastAsiaTheme="minorHAnsi"/>
          <w:sz w:val="28"/>
          <w:szCs w:val="28"/>
          <w:lang w:eastAsia="en-US"/>
        </w:rPr>
      </w:pPr>
      <w:r w:rsidRPr="00AB66CA">
        <w:rPr>
          <w:rFonts w:eastAsiaTheme="minorHAnsi"/>
          <w:sz w:val="28"/>
          <w:szCs w:val="28"/>
          <w:lang w:eastAsia="en-US"/>
        </w:rPr>
        <w:t>- суммы, уплачиваемые организациям за консультационные и информационные услуги, связанные с приобретением товаров;</w:t>
      </w:r>
    </w:p>
    <w:p w:rsidR="009E1A0E" w:rsidRPr="00AB66CA" w:rsidRDefault="009E1A0E" w:rsidP="00AB66CA">
      <w:pPr>
        <w:widowControl w:val="0"/>
        <w:spacing w:line="360" w:lineRule="auto"/>
        <w:ind w:firstLine="709"/>
        <w:jc w:val="both"/>
        <w:rPr>
          <w:rFonts w:eastAsiaTheme="minorHAnsi"/>
          <w:sz w:val="28"/>
          <w:szCs w:val="28"/>
          <w:lang w:eastAsia="en-US"/>
        </w:rPr>
      </w:pPr>
      <w:r w:rsidRPr="00AB66CA">
        <w:rPr>
          <w:rFonts w:eastAsiaTheme="minorHAnsi"/>
          <w:sz w:val="28"/>
          <w:szCs w:val="28"/>
          <w:lang w:eastAsia="en-US"/>
        </w:rPr>
        <w:t>- таможенные пошлины;</w:t>
      </w:r>
    </w:p>
    <w:p w:rsidR="009E1A0E" w:rsidRPr="00AB66CA" w:rsidRDefault="009E1A0E" w:rsidP="00AB66CA">
      <w:pPr>
        <w:widowControl w:val="0"/>
        <w:spacing w:line="360" w:lineRule="auto"/>
        <w:ind w:firstLine="709"/>
        <w:jc w:val="both"/>
        <w:rPr>
          <w:rFonts w:eastAsiaTheme="minorHAnsi"/>
          <w:sz w:val="28"/>
          <w:szCs w:val="28"/>
          <w:lang w:eastAsia="en-US"/>
        </w:rPr>
      </w:pPr>
      <w:r w:rsidRPr="00AB66CA">
        <w:rPr>
          <w:rFonts w:eastAsiaTheme="minorHAnsi"/>
          <w:sz w:val="28"/>
          <w:szCs w:val="28"/>
          <w:lang w:eastAsia="en-US"/>
        </w:rPr>
        <w:t>- затраты по заготовке и доставке товаров до места их использования, включая расходы по страхованию;</w:t>
      </w:r>
    </w:p>
    <w:p w:rsidR="009E1A0E" w:rsidRPr="00AB66CA" w:rsidRDefault="009E1A0E" w:rsidP="00AB66CA">
      <w:pPr>
        <w:widowControl w:val="0"/>
        <w:spacing w:line="360" w:lineRule="auto"/>
        <w:ind w:firstLine="709"/>
        <w:jc w:val="both"/>
        <w:rPr>
          <w:rFonts w:eastAsiaTheme="minorHAnsi"/>
          <w:sz w:val="28"/>
          <w:szCs w:val="28"/>
          <w:lang w:eastAsia="en-US"/>
        </w:rPr>
      </w:pPr>
      <w:r w:rsidRPr="00AB66CA">
        <w:rPr>
          <w:rFonts w:eastAsiaTheme="minorHAnsi"/>
          <w:sz w:val="28"/>
          <w:szCs w:val="28"/>
          <w:lang w:eastAsia="en-US"/>
        </w:rPr>
        <w:t xml:space="preserve">- иные затраты, непосредственно связанные с приобретением товаров </w:t>
      </w:r>
      <w:r w:rsidRPr="00AB66CA">
        <w:rPr>
          <w:color w:val="000000" w:themeColor="text1"/>
          <w:sz w:val="28"/>
          <w:szCs w:val="28"/>
        </w:rPr>
        <w:t>[18]</w:t>
      </w:r>
      <w:r w:rsidRPr="00AB66CA">
        <w:rPr>
          <w:rFonts w:eastAsiaTheme="minorHAnsi"/>
          <w:sz w:val="28"/>
          <w:szCs w:val="28"/>
          <w:lang w:eastAsia="en-US"/>
        </w:rPr>
        <w:t>.</w:t>
      </w:r>
    </w:p>
    <w:p w:rsidR="009E1A0E" w:rsidRPr="00AB66CA" w:rsidRDefault="009E1A0E" w:rsidP="00AB66CA">
      <w:pPr>
        <w:widowControl w:val="0"/>
        <w:spacing w:line="360" w:lineRule="auto"/>
        <w:ind w:firstLine="709"/>
        <w:jc w:val="both"/>
        <w:rPr>
          <w:rFonts w:eastAsiaTheme="minorHAnsi"/>
          <w:sz w:val="28"/>
          <w:szCs w:val="28"/>
          <w:lang w:eastAsia="en-US"/>
        </w:rPr>
      </w:pPr>
      <w:r w:rsidRPr="00AB66CA">
        <w:rPr>
          <w:rFonts w:eastAsiaTheme="minorHAnsi"/>
          <w:sz w:val="28"/>
          <w:szCs w:val="28"/>
          <w:lang w:eastAsia="en-US"/>
        </w:rPr>
        <w:t>Для облегчения и упрощения технической процедуры оценки товаров могут применяться учетные цены. На каждый вид товаров рассчитывается их учетная цена для текущей оценки их движения. Фактическая себестоимость товаров на отчетную дату определяется по учетным ценам, скорректированным на процент отклонения фактических затрат от стоимости по учетным ценам.</w:t>
      </w:r>
    </w:p>
    <w:p w:rsidR="009E1A0E" w:rsidRPr="00AB66CA" w:rsidRDefault="009E1A0E" w:rsidP="00AB66CA">
      <w:pPr>
        <w:widowControl w:val="0"/>
        <w:spacing w:line="360" w:lineRule="auto"/>
        <w:ind w:firstLine="709"/>
        <w:jc w:val="both"/>
        <w:rPr>
          <w:rFonts w:eastAsiaTheme="minorHAnsi"/>
          <w:sz w:val="28"/>
          <w:szCs w:val="28"/>
          <w:lang w:eastAsia="en-US"/>
        </w:rPr>
      </w:pPr>
      <w:r w:rsidRPr="00AB66CA">
        <w:rPr>
          <w:rFonts w:eastAsiaTheme="minorHAnsi"/>
          <w:sz w:val="28"/>
          <w:szCs w:val="28"/>
          <w:lang w:eastAsia="en-US"/>
        </w:rPr>
        <w:t xml:space="preserve">Фактическая себестоимость товаров, полученных предприятием </w:t>
      </w:r>
      <w:r w:rsidRPr="00AB66CA">
        <w:rPr>
          <w:rFonts w:eastAsiaTheme="minorHAnsi"/>
          <w:sz w:val="28"/>
          <w:szCs w:val="28"/>
          <w:lang w:eastAsia="en-US"/>
        </w:rPr>
        <w:lastRenderedPageBreak/>
        <w:t>определяется в зависимости от источника их поступления (табл. 2).</w:t>
      </w:r>
    </w:p>
    <w:p w:rsidR="009E1A0E" w:rsidRPr="00AB66CA" w:rsidRDefault="009E1A0E" w:rsidP="00AB66CA">
      <w:pPr>
        <w:widowControl w:val="0"/>
        <w:autoSpaceDE w:val="0"/>
        <w:autoSpaceDN w:val="0"/>
        <w:adjustRightInd w:val="0"/>
        <w:spacing w:line="360" w:lineRule="auto"/>
        <w:ind w:firstLine="709"/>
        <w:jc w:val="right"/>
        <w:rPr>
          <w:sz w:val="28"/>
          <w:szCs w:val="28"/>
        </w:rPr>
      </w:pPr>
      <w:r w:rsidRPr="00AB66CA">
        <w:rPr>
          <w:sz w:val="28"/>
          <w:szCs w:val="28"/>
        </w:rPr>
        <w:t>Таблица 2</w:t>
      </w:r>
    </w:p>
    <w:p w:rsidR="009E1A0E" w:rsidRPr="00AB66CA" w:rsidRDefault="009E1A0E" w:rsidP="00AB66CA">
      <w:pPr>
        <w:widowControl w:val="0"/>
        <w:autoSpaceDE w:val="0"/>
        <w:autoSpaceDN w:val="0"/>
        <w:adjustRightInd w:val="0"/>
        <w:spacing w:line="360" w:lineRule="auto"/>
        <w:ind w:firstLine="709"/>
        <w:jc w:val="center"/>
        <w:rPr>
          <w:sz w:val="28"/>
          <w:szCs w:val="28"/>
        </w:rPr>
      </w:pPr>
      <w:r w:rsidRPr="00AB66CA">
        <w:rPr>
          <w:sz w:val="28"/>
          <w:szCs w:val="28"/>
        </w:rPr>
        <w:t>Формирование фактической себестоимости товаров, поступивших на склад предприятия</w:t>
      </w:r>
    </w:p>
    <w:tbl>
      <w:tblPr>
        <w:tblW w:w="9639" w:type="dxa"/>
        <w:tblInd w:w="70" w:type="dxa"/>
        <w:tblLayout w:type="fixed"/>
        <w:tblCellMar>
          <w:left w:w="70" w:type="dxa"/>
          <w:right w:w="70" w:type="dxa"/>
        </w:tblCellMar>
        <w:tblLook w:val="0000" w:firstRow="0" w:lastRow="0" w:firstColumn="0" w:lastColumn="0" w:noHBand="0" w:noVBand="0"/>
      </w:tblPr>
      <w:tblGrid>
        <w:gridCol w:w="3261"/>
        <w:gridCol w:w="6378"/>
      </w:tblGrid>
      <w:tr w:rsidR="009E1A0E" w:rsidRPr="00AB66CA" w:rsidTr="007D6123">
        <w:trPr>
          <w:cantSplit/>
          <w:trHeight w:val="480"/>
        </w:trPr>
        <w:tc>
          <w:tcPr>
            <w:tcW w:w="3261" w:type="dxa"/>
            <w:tcBorders>
              <w:top w:val="single" w:sz="6" w:space="0" w:color="auto"/>
              <w:left w:val="single" w:sz="6" w:space="0" w:color="auto"/>
              <w:bottom w:val="single" w:sz="6" w:space="0" w:color="auto"/>
              <w:right w:val="single" w:sz="6" w:space="0" w:color="auto"/>
            </w:tcBorders>
            <w:vAlign w:val="center"/>
          </w:tcPr>
          <w:p w:rsidR="009E1A0E" w:rsidRPr="00AB66CA" w:rsidRDefault="009E1A0E" w:rsidP="00AB66CA">
            <w:pPr>
              <w:pStyle w:val="ConsPlusCell"/>
              <w:jc w:val="both"/>
              <w:rPr>
                <w:rFonts w:ascii="Times New Roman" w:hAnsi="Times New Roman" w:cs="Times New Roman"/>
                <w:sz w:val="24"/>
                <w:szCs w:val="24"/>
              </w:rPr>
            </w:pPr>
            <w:r w:rsidRPr="00AB66CA">
              <w:rPr>
                <w:rFonts w:ascii="Times New Roman" w:hAnsi="Times New Roman" w:cs="Times New Roman"/>
                <w:sz w:val="24"/>
                <w:szCs w:val="24"/>
              </w:rPr>
              <w:t>Характер поступления</w:t>
            </w:r>
          </w:p>
        </w:tc>
        <w:tc>
          <w:tcPr>
            <w:tcW w:w="6378" w:type="dxa"/>
            <w:tcBorders>
              <w:top w:val="single" w:sz="6" w:space="0" w:color="auto"/>
              <w:left w:val="single" w:sz="6" w:space="0" w:color="auto"/>
              <w:bottom w:val="single" w:sz="6" w:space="0" w:color="auto"/>
              <w:right w:val="single" w:sz="6" w:space="0" w:color="auto"/>
            </w:tcBorders>
            <w:vAlign w:val="center"/>
          </w:tcPr>
          <w:p w:rsidR="009E1A0E" w:rsidRPr="00AB66CA" w:rsidRDefault="009E1A0E" w:rsidP="00AB66CA">
            <w:pPr>
              <w:pStyle w:val="ConsPlusCell"/>
              <w:jc w:val="both"/>
              <w:rPr>
                <w:rFonts w:ascii="Times New Roman" w:hAnsi="Times New Roman" w:cs="Times New Roman"/>
                <w:sz w:val="24"/>
                <w:szCs w:val="24"/>
              </w:rPr>
            </w:pPr>
            <w:r w:rsidRPr="00AB66CA">
              <w:rPr>
                <w:rFonts w:ascii="Times New Roman" w:hAnsi="Times New Roman" w:cs="Times New Roman"/>
                <w:sz w:val="24"/>
                <w:szCs w:val="24"/>
              </w:rPr>
              <w:t>Определение фактической себестоимости</w:t>
            </w:r>
          </w:p>
        </w:tc>
      </w:tr>
      <w:tr w:rsidR="009E1A0E" w:rsidRPr="00AB66CA" w:rsidTr="007D6123">
        <w:trPr>
          <w:cantSplit/>
          <w:trHeight w:val="720"/>
        </w:trPr>
        <w:tc>
          <w:tcPr>
            <w:tcW w:w="3261" w:type="dxa"/>
            <w:tcBorders>
              <w:top w:val="single" w:sz="6" w:space="0" w:color="auto"/>
              <w:left w:val="single" w:sz="6" w:space="0" w:color="auto"/>
              <w:bottom w:val="single" w:sz="6" w:space="0" w:color="auto"/>
              <w:right w:val="single" w:sz="6" w:space="0" w:color="auto"/>
            </w:tcBorders>
          </w:tcPr>
          <w:p w:rsidR="009E1A0E" w:rsidRPr="00AB66CA" w:rsidRDefault="009E1A0E" w:rsidP="00AB66CA">
            <w:pPr>
              <w:pStyle w:val="ConsPlusCell"/>
              <w:jc w:val="both"/>
              <w:rPr>
                <w:rFonts w:ascii="Times New Roman" w:hAnsi="Times New Roman" w:cs="Times New Roman"/>
                <w:sz w:val="24"/>
                <w:szCs w:val="24"/>
              </w:rPr>
            </w:pPr>
            <w:r w:rsidRPr="00AB66CA">
              <w:rPr>
                <w:rFonts w:ascii="Times New Roman" w:hAnsi="Times New Roman" w:cs="Times New Roman"/>
                <w:sz w:val="24"/>
                <w:szCs w:val="24"/>
              </w:rPr>
              <w:t xml:space="preserve">Приобретение за плату         </w:t>
            </w:r>
          </w:p>
        </w:tc>
        <w:tc>
          <w:tcPr>
            <w:tcW w:w="6378" w:type="dxa"/>
            <w:tcBorders>
              <w:top w:val="single" w:sz="6" w:space="0" w:color="auto"/>
              <w:left w:val="single" w:sz="6" w:space="0" w:color="auto"/>
              <w:bottom w:val="single" w:sz="6" w:space="0" w:color="auto"/>
              <w:right w:val="single" w:sz="6" w:space="0" w:color="auto"/>
            </w:tcBorders>
          </w:tcPr>
          <w:p w:rsidR="009E1A0E" w:rsidRPr="00AB66CA" w:rsidRDefault="009E1A0E" w:rsidP="00AB66CA">
            <w:pPr>
              <w:pStyle w:val="ConsPlusCell"/>
              <w:jc w:val="both"/>
              <w:rPr>
                <w:rFonts w:ascii="Times New Roman" w:hAnsi="Times New Roman" w:cs="Times New Roman"/>
                <w:sz w:val="24"/>
                <w:szCs w:val="24"/>
              </w:rPr>
            </w:pPr>
            <w:r w:rsidRPr="00AB66CA">
              <w:rPr>
                <w:rFonts w:ascii="Times New Roman" w:hAnsi="Times New Roman" w:cs="Times New Roman"/>
                <w:sz w:val="24"/>
                <w:szCs w:val="24"/>
              </w:rPr>
              <w:t xml:space="preserve">Сумма фактических затрат организации на приобретение, за исключением налога  на добавленную стоимость и иных возмещаемых налогов (кроме случаев, предусмотренных       </w:t>
            </w:r>
            <w:r w:rsidRPr="00AB66CA">
              <w:rPr>
                <w:rFonts w:ascii="Times New Roman" w:hAnsi="Times New Roman" w:cs="Times New Roman"/>
                <w:sz w:val="24"/>
                <w:szCs w:val="24"/>
              </w:rPr>
              <w:br/>
              <w:t xml:space="preserve">законодательством Российской Федерации)       </w:t>
            </w:r>
          </w:p>
        </w:tc>
      </w:tr>
      <w:tr w:rsidR="009E1A0E" w:rsidRPr="00AB66CA" w:rsidTr="007D6123">
        <w:trPr>
          <w:cantSplit/>
          <w:trHeight w:val="720"/>
        </w:trPr>
        <w:tc>
          <w:tcPr>
            <w:tcW w:w="3261" w:type="dxa"/>
            <w:tcBorders>
              <w:top w:val="single" w:sz="6" w:space="0" w:color="auto"/>
              <w:left w:val="single" w:sz="6" w:space="0" w:color="auto"/>
              <w:bottom w:val="single" w:sz="6" w:space="0" w:color="auto"/>
              <w:right w:val="single" w:sz="6" w:space="0" w:color="auto"/>
            </w:tcBorders>
          </w:tcPr>
          <w:p w:rsidR="009E1A0E" w:rsidRPr="00AB66CA" w:rsidRDefault="009E1A0E" w:rsidP="00AB66CA">
            <w:pPr>
              <w:pStyle w:val="ConsPlusCell"/>
              <w:jc w:val="both"/>
              <w:rPr>
                <w:rFonts w:ascii="Times New Roman" w:hAnsi="Times New Roman" w:cs="Times New Roman"/>
                <w:sz w:val="24"/>
                <w:szCs w:val="24"/>
              </w:rPr>
            </w:pPr>
            <w:r w:rsidRPr="00AB66CA">
              <w:rPr>
                <w:rFonts w:ascii="Times New Roman" w:hAnsi="Times New Roman" w:cs="Times New Roman"/>
                <w:sz w:val="24"/>
                <w:szCs w:val="24"/>
              </w:rPr>
              <w:t xml:space="preserve">Внесение в счет вклада в уставный (складочный) капитал организации      </w:t>
            </w:r>
          </w:p>
        </w:tc>
        <w:tc>
          <w:tcPr>
            <w:tcW w:w="6378" w:type="dxa"/>
            <w:tcBorders>
              <w:top w:val="single" w:sz="6" w:space="0" w:color="auto"/>
              <w:left w:val="single" w:sz="6" w:space="0" w:color="auto"/>
              <w:bottom w:val="single" w:sz="6" w:space="0" w:color="auto"/>
              <w:right w:val="single" w:sz="6" w:space="0" w:color="auto"/>
            </w:tcBorders>
          </w:tcPr>
          <w:p w:rsidR="009E1A0E" w:rsidRPr="00AB66CA" w:rsidRDefault="009E1A0E" w:rsidP="00AB66CA">
            <w:pPr>
              <w:pStyle w:val="ConsPlusCell"/>
              <w:jc w:val="both"/>
              <w:rPr>
                <w:rFonts w:ascii="Times New Roman" w:hAnsi="Times New Roman" w:cs="Times New Roman"/>
                <w:sz w:val="24"/>
                <w:szCs w:val="24"/>
              </w:rPr>
            </w:pPr>
            <w:r w:rsidRPr="00AB66CA">
              <w:rPr>
                <w:rFonts w:ascii="Times New Roman" w:hAnsi="Times New Roman" w:cs="Times New Roman"/>
                <w:sz w:val="24"/>
                <w:szCs w:val="24"/>
              </w:rPr>
              <w:t xml:space="preserve">Исходя из их денежной оценки, согласованной   </w:t>
            </w:r>
            <w:r w:rsidRPr="00AB66CA">
              <w:rPr>
                <w:rFonts w:ascii="Times New Roman" w:hAnsi="Times New Roman" w:cs="Times New Roman"/>
                <w:sz w:val="24"/>
                <w:szCs w:val="24"/>
              </w:rPr>
              <w:br/>
              <w:t>учредителями (участниками) организации</w:t>
            </w:r>
          </w:p>
        </w:tc>
      </w:tr>
      <w:tr w:rsidR="009E1A0E" w:rsidRPr="00AB66CA" w:rsidTr="007D6123">
        <w:trPr>
          <w:cantSplit/>
          <w:trHeight w:val="600"/>
        </w:trPr>
        <w:tc>
          <w:tcPr>
            <w:tcW w:w="3261" w:type="dxa"/>
            <w:tcBorders>
              <w:top w:val="single" w:sz="6" w:space="0" w:color="auto"/>
              <w:left w:val="single" w:sz="6" w:space="0" w:color="auto"/>
              <w:bottom w:val="single" w:sz="6" w:space="0" w:color="auto"/>
              <w:right w:val="single" w:sz="6" w:space="0" w:color="auto"/>
            </w:tcBorders>
          </w:tcPr>
          <w:p w:rsidR="009E1A0E" w:rsidRPr="00AB66CA" w:rsidRDefault="009E1A0E" w:rsidP="00AB66CA">
            <w:pPr>
              <w:pStyle w:val="ConsPlusCell"/>
              <w:jc w:val="both"/>
              <w:rPr>
                <w:rFonts w:ascii="Times New Roman" w:hAnsi="Times New Roman" w:cs="Times New Roman"/>
                <w:sz w:val="24"/>
                <w:szCs w:val="24"/>
              </w:rPr>
            </w:pPr>
            <w:r w:rsidRPr="00AB66CA">
              <w:rPr>
                <w:rFonts w:ascii="Times New Roman" w:hAnsi="Times New Roman" w:cs="Times New Roman"/>
                <w:sz w:val="24"/>
                <w:szCs w:val="24"/>
              </w:rPr>
              <w:t xml:space="preserve">Получение организацией по  договору дарения или безвозмездно </w:t>
            </w:r>
          </w:p>
        </w:tc>
        <w:tc>
          <w:tcPr>
            <w:tcW w:w="6378" w:type="dxa"/>
            <w:tcBorders>
              <w:top w:val="single" w:sz="6" w:space="0" w:color="auto"/>
              <w:left w:val="single" w:sz="6" w:space="0" w:color="auto"/>
              <w:bottom w:val="single" w:sz="6" w:space="0" w:color="auto"/>
              <w:right w:val="single" w:sz="6" w:space="0" w:color="auto"/>
            </w:tcBorders>
          </w:tcPr>
          <w:p w:rsidR="009E1A0E" w:rsidRPr="00AB66CA" w:rsidRDefault="009E1A0E" w:rsidP="00AB66CA">
            <w:pPr>
              <w:pStyle w:val="ConsPlusCell"/>
              <w:jc w:val="both"/>
              <w:rPr>
                <w:rFonts w:ascii="Times New Roman" w:hAnsi="Times New Roman" w:cs="Times New Roman"/>
                <w:sz w:val="24"/>
                <w:szCs w:val="24"/>
              </w:rPr>
            </w:pPr>
            <w:r w:rsidRPr="00AB66CA">
              <w:rPr>
                <w:rFonts w:ascii="Times New Roman" w:hAnsi="Times New Roman" w:cs="Times New Roman"/>
                <w:sz w:val="24"/>
                <w:szCs w:val="24"/>
              </w:rPr>
              <w:t xml:space="preserve">Текущая рыночная стоимость на дату принятия  к бухгалтерскому учету                        </w:t>
            </w:r>
          </w:p>
        </w:tc>
      </w:tr>
      <w:tr w:rsidR="009E1A0E" w:rsidRPr="00AB66CA" w:rsidTr="007D6123">
        <w:trPr>
          <w:cantSplit/>
          <w:trHeight w:val="1440"/>
        </w:trPr>
        <w:tc>
          <w:tcPr>
            <w:tcW w:w="3261" w:type="dxa"/>
            <w:tcBorders>
              <w:top w:val="single" w:sz="6" w:space="0" w:color="auto"/>
              <w:left w:val="single" w:sz="6" w:space="0" w:color="auto"/>
              <w:bottom w:val="single" w:sz="6" w:space="0" w:color="auto"/>
              <w:right w:val="single" w:sz="6" w:space="0" w:color="auto"/>
            </w:tcBorders>
          </w:tcPr>
          <w:p w:rsidR="009E1A0E" w:rsidRPr="00AB66CA" w:rsidRDefault="009E1A0E" w:rsidP="00AB66CA">
            <w:pPr>
              <w:widowControl w:val="0"/>
              <w:autoSpaceDE w:val="0"/>
              <w:autoSpaceDN w:val="0"/>
              <w:adjustRightInd w:val="0"/>
              <w:jc w:val="both"/>
            </w:pPr>
            <w:r w:rsidRPr="00AB66CA">
              <w:rPr>
                <w:rFonts w:eastAsiaTheme="minorHAnsi"/>
                <w:lang w:eastAsia="en-US"/>
              </w:rPr>
              <w:t>При получении в обмен на другое имущество</w:t>
            </w:r>
            <w:r w:rsidRPr="00AB66CA">
              <w:t xml:space="preserve">  </w:t>
            </w:r>
          </w:p>
        </w:tc>
        <w:tc>
          <w:tcPr>
            <w:tcW w:w="6378" w:type="dxa"/>
            <w:tcBorders>
              <w:top w:val="single" w:sz="6" w:space="0" w:color="auto"/>
              <w:left w:val="single" w:sz="6" w:space="0" w:color="auto"/>
              <w:bottom w:val="single" w:sz="6" w:space="0" w:color="auto"/>
              <w:right w:val="single" w:sz="6" w:space="0" w:color="auto"/>
            </w:tcBorders>
          </w:tcPr>
          <w:p w:rsidR="009E1A0E" w:rsidRPr="00AB66CA" w:rsidRDefault="009E1A0E" w:rsidP="00AB66CA">
            <w:pPr>
              <w:widowControl w:val="0"/>
              <w:autoSpaceDE w:val="0"/>
              <w:autoSpaceDN w:val="0"/>
              <w:adjustRightInd w:val="0"/>
              <w:jc w:val="both"/>
            </w:pPr>
            <w:r w:rsidRPr="00AB66CA">
              <w:rPr>
                <w:rFonts w:eastAsiaTheme="minorHAnsi"/>
                <w:lang w:eastAsia="en-US"/>
              </w:rPr>
              <w:t>По стоимости материальных ценностей, переданных или подлежащих передаче организацией, которая устанавливается исходя из цены, по которой в сравнимых обстоятельствах организация обычно определяет стоимость аналогичных материальных ценностей, т.е. по рыночной стоимости</w:t>
            </w:r>
          </w:p>
        </w:tc>
      </w:tr>
      <w:tr w:rsidR="009E1A0E" w:rsidRPr="00AB66CA" w:rsidTr="007D6123">
        <w:trPr>
          <w:cantSplit/>
          <w:trHeight w:val="784"/>
        </w:trPr>
        <w:tc>
          <w:tcPr>
            <w:tcW w:w="3261" w:type="dxa"/>
            <w:tcBorders>
              <w:top w:val="single" w:sz="6" w:space="0" w:color="auto"/>
              <w:left w:val="single" w:sz="6" w:space="0" w:color="auto"/>
              <w:bottom w:val="single" w:sz="6" w:space="0" w:color="auto"/>
              <w:right w:val="single" w:sz="6" w:space="0" w:color="auto"/>
            </w:tcBorders>
          </w:tcPr>
          <w:p w:rsidR="009E1A0E" w:rsidRPr="00AB66CA" w:rsidRDefault="009E1A0E" w:rsidP="00AB66CA">
            <w:pPr>
              <w:widowControl w:val="0"/>
              <w:autoSpaceDE w:val="0"/>
              <w:autoSpaceDN w:val="0"/>
              <w:adjustRightInd w:val="0"/>
              <w:jc w:val="both"/>
              <w:rPr>
                <w:rFonts w:eastAsiaTheme="minorHAnsi"/>
                <w:lang w:eastAsia="en-US"/>
              </w:rPr>
            </w:pPr>
            <w:r w:rsidRPr="00AB66CA">
              <w:rPr>
                <w:rFonts w:eastAsiaTheme="minorHAnsi"/>
                <w:lang w:eastAsia="en-US"/>
              </w:rPr>
              <w:t>При приобретении за иностранную валюту</w:t>
            </w:r>
          </w:p>
        </w:tc>
        <w:tc>
          <w:tcPr>
            <w:tcW w:w="6378" w:type="dxa"/>
            <w:tcBorders>
              <w:top w:val="single" w:sz="6" w:space="0" w:color="auto"/>
              <w:left w:val="single" w:sz="6" w:space="0" w:color="auto"/>
              <w:bottom w:val="single" w:sz="6" w:space="0" w:color="auto"/>
              <w:right w:val="single" w:sz="6" w:space="0" w:color="auto"/>
            </w:tcBorders>
          </w:tcPr>
          <w:p w:rsidR="009E1A0E" w:rsidRPr="00AB66CA" w:rsidRDefault="009E1A0E" w:rsidP="00AB66CA">
            <w:pPr>
              <w:widowControl w:val="0"/>
              <w:autoSpaceDE w:val="0"/>
              <w:autoSpaceDN w:val="0"/>
              <w:adjustRightInd w:val="0"/>
              <w:jc w:val="both"/>
              <w:rPr>
                <w:rFonts w:eastAsiaTheme="minorHAnsi"/>
                <w:lang w:eastAsia="en-US"/>
              </w:rPr>
            </w:pPr>
            <w:r w:rsidRPr="00AB66CA">
              <w:rPr>
                <w:rFonts w:eastAsiaTheme="minorHAnsi"/>
                <w:lang w:eastAsia="en-US"/>
              </w:rPr>
              <w:t>По стоимости в рублях путем перерасчета иностранной валюты по курсу ЦБ РФ на дату принятия материально-производственных запасов к бухгалтерскому учету</w:t>
            </w:r>
          </w:p>
        </w:tc>
      </w:tr>
    </w:tbl>
    <w:p w:rsidR="009E1A0E" w:rsidRPr="00AB66CA" w:rsidRDefault="009E1A0E" w:rsidP="00AB66CA">
      <w:pPr>
        <w:widowControl w:val="0"/>
        <w:spacing w:line="360" w:lineRule="auto"/>
        <w:ind w:firstLine="709"/>
        <w:jc w:val="both"/>
        <w:rPr>
          <w:color w:val="000000" w:themeColor="text1"/>
          <w:sz w:val="28"/>
          <w:szCs w:val="28"/>
        </w:rPr>
      </w:pP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Оприходование товаров по покупным ценам в организациях торговли (как оптовых, так и розничных) аналогично отражению в учете поступивших материалов. При этом фактические затраты, связанные с приобретением (поступлением) товаров, могут собираться предприятиями торговли как непосредственно на счете 41 «Товары», так и на счете 15 «Заготовление и приобретение материальных ценностей» (если организацией разработаны на товары учетные цены).</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При первом варианте в бухгалтерском учете при этом делается проводки:</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дебет счета 41 «Товары» кредит счета 60 «Расчеты с поставщиками и подрядчиками» - расходы, связанные с приобретением товаров, включены в их фактическую себестоимость.</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xml:space="preserve">дебет счета 19 «Налог на добавленную стоимость по приобретенным ценностям» кредит счета 60 «Расчеты с поставщиками и подрядчиками» - </w:t>
      </w:r>
      <w:r w:rsidRPr="00AB66CA">
        <w:rPr>
          <w:sz w:val="28"/>
          <w:szCs w:val="28"/>
        </w:rPr>
        <w:lastRenderedPageBreak/>
        <w:t xml:space="preserve">отражен НДС по приобретенным товарам </w:t>
      </w:r>
      <w:r w:rsidRPr="00AB66CA">
        <w:rPr>
          <w:color w:val="000000" w:themeColor="text1"/>
          <w:sz w:val="28"/>
          <w:szCs w:val="28"/>
        </w:rPr>
        <w:t>[12]</w:t>
      </w:r>
      <w:r w:rsidRPr="00AB66CA">
        <w:rPr>
          <w:sz w:val="28"/>
          <w:szCs w:val="28"/>
        </w:rPr>
        <w:t>.</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Если же расчетные документы по каким-либо прочим расходам, связанным с приобретением товаров помимо договорной цены поставщика, поступили в организацию после их оприходования, то в учете они отражаются так:</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дебет счета 44 «Расходы на продажу» кредит счета 60 «Расчеты с поставщиками и подрядчиками»- отражены расходы, связанные с приобретением товаров, расчетные документы по которым поступили после отражения стоимости этих товаров в учете.</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Транспортные (по завозу) и другие расходы по заготовке и доставке товаров относятся с кредита счета 60 в дебет счета 44 «Расходы на продажу».</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Если предусмотрено, что стоимость товаров отражается по учетным ценам, то есть с использованием счетов 15 «Заготовление и приобретение материальных ценностей» и 16 «Отклонения в стоимости материальных ценностей», то бухгалтерские записи выглядят следующим образом (Таблица 3).</w:t>
      </w:r>
    </w:p>
    <w:p w:rsidR="009E1A0E" w:rsidRPr="00AB66CA" w:rsidRDefault="009E1A0E" w:rsidP="00AB66CA">
      <w:pPr>
        <w:widowControl w:val="0"/>
        <w:autoSpaceDE w:val="0"/>
        <w:autoSpaceDN w:val="0"/>
        <w:adjustRightInd w:val="0"/>
        <w:spacing w:line="360" w:lineRule="auto"/>
        <w:ind w:firstLine="709"/>
        <w:jc w:val="right"/>
        <w:outlineLvl w:val="1"/>
        <w:rPr>
          <w:sz w:val="28"/>
          <w:szCs w:val="28"/>
        </w:rPr>
      </w:pPr>
      <w:r w:rsidRPr="00AB66CA">
        <w:rPr>
          <w:sz w:val="28"/>
          <w:szCs w:val="28"/>
        </w:rPr>
        <w:t>Таблица 3</w:t>
      </w:r>
    </w:p>
    <w:p w:rsidR="009E1A0E" w:rsidRPr="00AB66CA" w:rsidRDefault="009E1A0E" w:rsidP="00AB66CA">
      <w:pPr>
        <w:widowControl w:val="0"/>
        <w:autoSpaceDE w:val="0"/>
        <w:autoSpaceDN w:val="0"/>
        <w:adjustRightInd w:val="0"/>
        <w:spacing w:line="360" w:lineRule="auto"/>
        <w:ind w:firstLine="709"/>
        <w:jc w:val="center"/>
        <w:outlineLvl w:val="1"/>
        <w:rPr>
          <w:sz w:val="28"/>
          <w:szCs w:val="28"/>
        </w:rPr>
      </w:pPr>
      <w:r w:rsidRPr="00AB66CA">
        <w:rPr>
          <w:sz w:val="28"/>
          <w:szCs w:val="28"/>
        </w:rPr>
        <w:t>Записи на счетах бухгалтерского учета  при формировании фактической себестоимости товаров с использованием счетов 15 «Заготовление и приобретение материальных ценностей» и 16 «Отклонения в стоимости материальных ценностей»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6"/>
        <w:gridCol w:w="1492"/>
        <w:gridCol w:w="2568"/>
        <w:gridCol w:w="2451"/>
      </w:tblGrid>
      <w:tr w:rsidR="009E1A0E" w:rsidRPr="00AB66CA" w:rsidTr="007D6123">
        <w:tc>
          <w:tcPr>
            <w:tcW w:w="3236" w:type="dxa"/>
            <w:vAlign w:val="center"/>
          </w:tcPr>
          <w:p w:rsidR="009E1A0E" w:rsidRPr="00AB66CA" w:rsidRDefault="009E1A0E" w:rsidP="00AB66CA">
            <w:pPr>
              <w:pStyle w:val="12"/>
              <w:widowControl w:val="0"/>
              <w:spacing w:after="0" w:line="240" w:lineRule="auto"/>
              <w:ind w:left="0"/>
              <w:jc w:val="center"/>
              <w:rPr>
                <w:rFonts w:ascii="Times New Roman" w:hAnsi="Times New Roman"/>
                <w:color w:val="000000"/>
                <w:sz w:val="24"/>
                <w:szCs w:val="24"/>
              </w:rPr>
            </w:pPr>
            <w:r w:rsidRPr="00AB66CA">
              <w:rPr>
                <w:rFonts w:ascii="Times New Roman" w:hAnsi="Times New Roman"/>
                <w:color w:val="000000"/>
                <w:sz w:val="24"/>
                <w:szCs w:val="24"/>
              </w:rPr>
              <w:t>Хозяйственная операция</w:t>
            </w:r>
          </w:p>
        </w:tc>
        <w:tc>
          <w:tcPr>
            <w:tcW w:w="1492" w:type="dxa"/>
            <w:vAlign w:val="center"/>
          </w:tcPr>
          <w:p w:rsidR="009E1A0E" w:rsidRPr="00AB66CA" w:rsidRDefault="009E1A0E" w:rsidP="00AB66CA">
            <w:pPr>
              <w:pStyle w:val="12"/>
              <w:widowControl w:val="0"/>
              <w:spacing w:after="0" w:line="240" w:lineRule="auto"/>
              <w:ind w:left="0"/>
              <w:jc w:val="center"/>
              <w:rPr>
                <w:rFonts w:ascii="Times New Roman" w:hAnsi="Times New Roman"/>
                <w:color w:val="000000"/>
                <w:sz w:val="24"/>
                <w:szCs w:val="24"/>
              </w:rPr>
            </w:pPr>
            <w:r w:rsidRPr="00AB66CA">
              <w:rPr>
                <w:rFonts w:ascii="Times New Roman" w:hAnsi="Times New Roman"/>
                <w:color w:val="000000"/>
                <w:sz w:val="24"/>
                <w:szCs w:val="24"/>
              </w:rPr>
              <w:t>Документ- основание</w:t>
            </w:r>
          </w:p>
        </w:tc>
        <w:tc>
          <w:tcPr>
            <w:tcW w:w="2568" w:type="dxa"/>
            <w:vAlign w:val="center"/>
          </w:tcPr>
          <w:p w:rsidR="009E1A0E" w:rsidRPr="00AB66CA" w:rsidRDefault="009E1A0E" w:rsidP="00AB66CA">
            <w:pPr>
              <w:pStyle w:val="12"/>
              <w:widowControl w:val="0"/>
              <w:spacing w:after="0" w:line="240" w:lineRule="auto"/>
              <w:ind w:left="0"/>
              <w:jc w:val="center"/>
              <w:rPr>
                <w:rFonts w:ascii="Times New Roman" w:hAnsi="Times New Roman"/>
                <w:color w:val="000000"/>
                <w:sz w:val="24"/>
                <w:szCs w:val="24"/>
              </w:rPr>
            </w:pPr>
            <w:r w:rsidRPr="00AB66CA">
              <w:rPr>
                <w:rFonts w:ascii="Times New Roman" w:hAnsi="Times New Roman"/>
                <w:color w:val="000000"/>
                <w:sz w:val="24"/>
                <w:szCs w:val="24"/>
              </w:rPr>
              <w:t>Дебет счета</w:t>
            </w:r>
          </w:p>
        </w:tc>
        <w:tc>
          <w:tcPr>
            <w:tcW w:w="2451" w:type="dxa"/>
            <w:vAlign w:val="center"/>
          </w:tcPr>
          <w:p w:rsidR="009E1A0E" w:rsidRPr="00AB66CA" w:rsidRDefault="009E1A0E" w:rsidP="00AB66CA">
            <w:pPr>
              <w:pStyle w:val="12"/>
              <w:widowControl w:val="0"/>
              <w:spacing w:after="0" w:line="240" w:lineRule="auto"/>
              <w:ind w:left="0"/>
              <w:jc w:val="center"/>
              <w:rPr>
                <w:rFonts w:ascii="Times New Roman" w:hAnsi="Times New Roman"/>
                <w:color w:val="000000"/>
                <w:sz w:val="24"/>
                <w:szCs w:val="24"/>
              </w:rPr>
            </w:pPr>
            <w:r w:rsidRPr="00AB66CA">
              <w:rPr>
                <w:rFonts w:ascii="Times New Roman" w:hAnsi="Times New Roman"/>
                <w:color w:val="000000"/>
                <w:sz w:val="24"/>
                <w:szCs w:val="24"/>
              </w:rPr>
              <w:t>Кредит счета</w:t>
            </w:r>
          </w:p>
        </w:tc>
      </w:tr>
      <w:tr w:rsidR="009E1A0E" w:rsidRPr="00AB66CA" w:rsidTr="007D6123">
        <w:tc>
          <w:tcPr>
            <w:tcW w:w="3236" w:type="dxa"/>
            <w:vAlign w:val="center"/>
          </w:tcPr>
          <w:p w:rsidR="009E1A0E" w:rsidRPr="00AB66CA" w:rsidRDefault="009E1A0E" w:rsidP="00AB66CA">
            <w:pPr>
              <w:pStyle w:val="12"/>
              <w:widowControl w:val="0"/>
              <w:spacing w:after="0" w:line="240" w:lineRule="auto"/>
              <w:ind w:left="0"/>
              <w:jc w:val="center"/>
              <w:rPr>
                <w:rFonts w:ascii="Times New Roman" w:hAnsi="Times New Roman"/>
                <w:color w:val="000000"/>
                <w:sz w:val="24"/>
                <w:szCs w:val="24"/>
              </w:rPr>
            </w:pPr>
            <w:r w:rsidRPr="00AB66CA">
              <w:rPr>
                <w:rFonts w:ascii="Times New Roman" w:hAnsi="Times New Roman"/>
                <w:color w:val="000000"/>
                <w:sz w:val="24"/>
                <w:szCs w:val="24"/>
              </w:rPr>
              <w:t>1</w:t>
            </w:r>
          </w:p>
        </w:tc>
        <w:tc>
          <w:tcPr>
            <w:tcW w:w="1492" w:type="dxa"/>
            <w:vAlign w:val="center"/>
          </w:tcPr>
          <w:p w:rsidR="009E1A0E" w:rsidRPr="00AB66CA" w:rsidRDefault="009E1A0E" w:rsidP="00AB66CA">
            <w:pPr>
              <w:pStyle w:val="12"/>
              <w:widowControl w:val="0"/>
              <w:spacing w:after="0" w:line="240" w:lineRule="auto"/>
              <w:ind w:left="0"/>
              <w:jc w:val="center"/>
              <w:rPr>
                <w:rFonts w:ascii="Times New Roman" w:hAnsi="Times New Roman"/>
                <w:color w:val="000000"/>
                <w:sz w:val="24"/>
                <w:szCs w:val="24"/>
              </w:rPr>
            </w:pPr>
            <w:r w:rsidRPr="00AB66CA">
              <w:rPr>
                <w:rFonts w:ascii="Times New Roman" w:hAnsi="Times New Roman"/>
                <w:color w:val="000000"/>
                <w:sz w:val="24"/>
                <w:szCs w:val="24"/>
              </w:rPr>
              <w:t>2</w:t>
            </w:r>
          </w:p>
        </w:tc>
        <w:tc>
          <w:tcPr>
            <w:tcW w:w="2568" w:type="dxa"/>
            <w:vAlign w:val="center"/>
          </w:tcPr>
          <w:p w:rsidR="009E1A0E" w:rsidRPr="00AB66CA" w:rsidRDefault="009E1A0E" w:rsidP="00AB66CA">
            <w:pPr>
              <w:pStyle w:val="12"/>
              <w:widowControl w:val="0"/>
              <w:spacing w:after="0" w:line="240" w:lineRule="auto"/>
              <w:ind w:left="0"/>
              <w:jc w:val="center"/>
              <w:rPr>
                <w:rFonts w:ascii="Times New Roman" w:hAnsi="Times New Roman"/>
                <w:color w:val="000000"/>
                <w:sz w:val="24"/>
                <w:szCs w:val="24"/>
              </w:rPr>
            </w:pPr>
            <w:r w:rsidRPr="00AB66CA">
              <w:rPr>
                <w:rFonts w:ascii="Times New Roman" w:hAnsi="Times New Roman"/>
                <w:color w:val="000000"/>
                <w:sz w:val="24"/>
                <w:szCs w:val="24"/>
              </w:rPr>
              <w:t>3</w:t>
            </w:r>
          </w:p>
        </w:tc>
        <w:tc>
          <w:tcPr>
            <w:tcW w:w="2451" w:type="dxa"/>
            <w:vAlign w:val="center"/>
          </w:tcPr>
          <w:p w:rsidR="009E1A0E" w:rsidRPr="00AB66CA" w:rsidRDefault="009E1A0E" w:rsidP="00AB66CA">
            <w:pPr>
              <w:pStyle w:val="12"/>
              <w:widowControl w:val="0"/>
              <w:spacing w:after="0" w:line="240" w:lineRule="auto"/>
              <w:ind w:left="0"/>
              <w:jc w:val="center"/>
              <w:rPr>
                <w:rFonts w:ascii="Times New Roman" w:hAnsi="Times New Roman"/>
                <w:color w:val="000000"/>
                <w:sz w:val="24"/>
                <w:szCs w:val="24"/>
              </w:rPr>
            </w:pPr>
            <w:r w:rsidRPr="00AB66CA">
              <w:rPr>
                <w:rFonts w:ascii="Times New Roman" w:hAnsi="Times New Roman"/>
                <w:color w:val="000000"/>
                <w:sz w:val="24"/>
                <w:szCs w:val="24"/>
              </w:rPr>
              <w:t>4</w:t>
            </w:r>
          </w:p>
        </w:tc>
      </w:tr>
      <w:tr w:rsidR="009E1A0E" w:rsidRPr="00AB66CA" w:rsidTr="007D6123">
        <w:tc>
          <w:tcPr>
            <w:tcW w:w="3236" w:type="dxa"/>
          </w:tcPr>
          <w:p w:rsidR="009E1A0E" w:rsidRPr="00AB66CA" w:rsidRDefault="009E1A0E" w:rsidP="00AB66CA">
            <w:pPr>
              <w:pStyle w:val="12"/>
              <w:widowControl w:val="0"/>
              <w:spacing w:after="0" w:line="240" w:lineRule="auto"/>
              <w:ind w:left="0"/>
              <w:rPr>
                <w:rFonts w:ascii="Times New Roman" w:hAnsi="Times New Roman"/>
                <w:color w:val="000000"/>
                <w:sz w:val="24"/>
                <w:szCs w:val="24"/>
              </w:rPr>
            </w:pPr>
            <w:r w:rsidRPr="00AB66CA">
              <w:rPr>
                <w:rFonts w:ascii="Times New Roman" w:hAnsi="Times New Roman"/>
                <w:color w:val="000000"/>
                <w:sz w:val="24"/>
                <w:szCs w:val="24"/>
              </w:rPr>
              <w:t>Отражены в учете расходы, связанные с приобретением товаров</w:t>
            </w:r>
          </w:p>
        </w:tc>
        <w:tc>
          <w:tcPr>
            <w:tcW w:w="1492" w:type="dxa"/>
          </w:tcPr>
          <w:p w:rsidR="009E1A0E" w:rsidRPr="00AB66CA" w:rsidRDefault="009E1A0E" w:rsidP="00AB66CA">
            <w:pPr>
              <w:pStyle w:val="12"/>
              <w:widowControl w:val="0"/>
              <w:spacing w:after="0" w:line="240" w:lineRule="auto"/>
              <w:ind w:left="0"/>
              <w:rPr>
                <w:rFonts w:ascii="Times New Roman" w:hAnsi="Times New Roman"/>
                <w:color w:val="000000"/>
                <w:sz w:val="24"/>
                <w:szCs w:val="24"/>
              </w:rPr>
            </w:pPr>
            <w:r w:rsidRPr="00AB66CA">
              <w:rPr>
                <w:rFonts w:ascii="Times New Roman" w:hAnsi="Times New Roman"/>
                <w:color w:val="000000"/>
                <w:sz w:val="24"/>
                <w:szCs w:val="24"/>
              </w:rPr>
              <w:t>Счет-фактура, накладная поставщика</w:t>
            </w:r>
          </w:p>
        </w:tc>
        <w:tc>
          <w:tcPr>
            <w:tcW w:w="2568" w:type="dxa"/>
          </w:tcPr>
          <w:p w:rsidR="009E1A0E" w:rsidRPr="00AB66CA" w:rsidRDefault="009E1A0E" w:rsidP="00AB66CA">
            <w:pPr>
              <w:pStyle w:val="12"/>
              <w:widowControl w:val="0"/>
              <w:spacing w:after="0" w:line="240" w:lineRule="auto"/>
              <w:ind w:left="0"/>
              <w:rPr>
                <w:rFonts w:ascii="Times New Roman" w:hAnsi="Times New Roman"/>
                <w:color w:val="000000"/>
                <w:sz w:val="24"/>
                <w:szCs w:val="24"/>
              </w:rPr>
            </w:pPr>
            <w:r w:rsidRPr="00AB66CA">
              <w:rPr>
                <w:rFonts w:ascii="Times New Roman" w:hAnsi="Times New Roman"/>
                <w:color w:val="000000"/>
                <w:sz w:val="24"/>
                <w:szCs w:val="24"/>
              </w:rPr>
              <w:t>15 «Заготовление и приобретение материальных ценностей»</w:t>
            </w:r>
          </w:p>
        </w:tc>
        <w:tc>
          <w:tcPr>
            <w:tcW w:w="2451" w:type="dxa"/>
          </w:tcPr>
          <w:p w:rsidR="009E1A0E" w:rsidRPr="00AB66CA" w:rsidRDefault="009E1A0E" w:rsidP="00AB66CA">
            <w:pPr>
              <w:pStyle w:val="12"/>
              <w:widowControl w:val="0"/>
              <w:spacing w:after="0" w:line="240" w:lineRule="auto"/>
              <w:ind w:left="0"/>
              <w:rPr>
                <w:rFonts w:ascii="Times New Roman" w:hAnsi="Times New Roman"/>
                <w:color w:val="000000"/>
                <w:sz w:val="24"/>
                <w:szCs w:val="24"/>
              </w:rPr>
            </w:pPr>
            <w:r w:rsidRPr="00AB66CA">
              <w:rPr>
                <w:rFonts w:ascii="Times New Roman" w:hAnsi="Times New Roman"/>
                <w:color w:val="000000"/>
                <w:sz w:val="24"/>
                <w:szCs w:val="24"/>
              </w:rPr>
              <w:t>60 «Расчеты с поставщиками и подрядчиками»</w:t>
            </w:r>
          </w:p>
        </w:tc>
      </w:tr>
      <w:tr w:rsidR="009E1A0E" w:rsidRPr="00AB66CA" w:rsidTr="007D6123">
        <w:tc>
          <w:tcPr>
            <w:tcW w:w="3236" w:type="dxa"/>
          </w:tcPr>
          <w:p w:rsidR="009E1A0E" w:rsidRPr="00AB66CA" w:rsidRDefault="009E1A0E" w:rsidP="00AB66CA">
            <w:pPr>
              <w:pStyle w:val="12"/>
              <w:widowControl w:val="0"/>
              <w:spacing w:after="0" w:line="240" w:lineRule="auto"/>
              <w:ind w:left="0"/>
              <w:rPr>
                <w:rFonts w:ascii="Times New Roman" w:hAnsi="Times New Roman"/>
                <w:color w:val="000000"/>
                <w:sz w:val="24"/>
                <w:szCs w:val="24"/>
              </w:rPr>
            </w:pPr>
            <w:r w:rsidRPr="00AB66CA">
              <w:rPr>
                <w:rFonts w:ascii="Times New Roman" w:hAnsi="Times New Roman"/>
                <w:color w:val="000000"/>
                <w:sz w:val="24"/>
                <w:szCs w:val="24"/>
              </w:rPr>
              <w:t>Учтен НДС по оприходованным товарам</w:t>
            </w:r>
          </w:p>
        </w:tc>
        <w:tc>
          <w:tcPr>
            <w:tcW w:w="1492" w:type="dxa"/>
          </w:tcPr>
          <w:p w:rsidR="009E1A0E" w:rsidRPr="00AB66CA" w:rsidRDefault="009E1A0E" w:rsidP="00AB66CA">
            <w:pPr>
              <w:pStyle w:val="12"/>
              <w:widowControl w:val="0"/>
              <w:spacing w:after="0" w:line="240" w:lineRule="auto"/>
              <w:ind w:left="0"/>
              <w:rPr>
                <w:rFonts w:ascii="Times New Roman" w:hAnsi="Times New Roman"/>
                <w:color w:val="000000"/>
                <w:sz w:val="24"/>
                <w:szCs w:val="24"/>
              </w:rPr>
            </w:pPr>
            <w:r w:rsidRPr="00AB66CA">
              <w:rPr>
                <w:rFonts w:ascii="Times New Roman" w:hAnsi="Times New Roman"/>
                <w:color w:val="000000"/>
                <w:sz w:val="24"/>
                <w:szCs w:val="24"/>
              </w:rPr>
              <w:t>Счет - фактура</w:t>
            </w:r>
          </w:p>
        </w:tc>
        <w:tc>
          <w:tcPr>
            <w:tcW w:w="2568" w:type="dxa"/>
          </w:tcPr>
          <w:p w:rsidR="009E1A0E" w:rsidRPr="00AB66CA" w:rsidRDefault="009E1A0E" w:rsidP="00AB66CA">
            <w:pPr>
              <w:pStyle w:val="12"/>
              <w:widowControl w:val="0"/>
              <w:spacing w:after="0" w:line="240" w:lineRule="auto"/>
              <w:ind w:left="0"/>
              <w:rPr>
                <w:rFonts w:ascii="Times New Roman" w:hAnsi="Times New Roman"/>
                <w:color w:val="000000"/>
                <w:sz w:val="24"/>
                <w:szCs w:val="24"/>
              </w:rPr>
            </w:pPr>
            <w:r w:rsidRPr="00AB66CA">
              <w:rPr>
                <w:rFonts w:ascii="Times New Roman" w:hAnsi="Times New Roman"/>
                <w:color w:val="000000"/>
                <w:sz w:val="24"/>
                <w:szCs w:val="24"/>
              </w:rPr>
              <w:t>19 «НДС по приобретенным ценностям»</w:t>
            </w:r>
          </w:p>
        </w:tc>
        <w:tc>
          <w:tcPr>
            <w:tcW w:w="2451" w:type="dxa"/>
          </w:tcPr>
          <w:p w:rsidR="009E1A0E" w:rsidRPr="00AB66CA" w:rsidRDefault="009E1A0E" w:rsidP="00AB66CA">
            <w:pPr>
              <w:pStyle w:val="12"/>
              <w:widowControl w:val="0"/>
              <w:spacing w:after="0" w:line="240" w:lineRule="auto"/>
              <w:ind w:left="0"/>
              <w:rPr>
                <w:rFonts w:ascii="Times New Roman" w:hAnsi="Times New Roman"/>
                <w:color w:val="000000"/>
                <w:sz w:val="24"/>
                <w:szCs w:val="24"/>
              </w:rPr>
            </w:pPr>
            <w:r w:rsidRPr="00AB66CA">
              <w:rPr>
                <w:rFonts w:ascii="Times New Roman" w:hAnsi="Times New Roman"/>
                <w:color w:val="000000"/>
                <w:sz w:val="24"/>
                <w:szCs w:val="24"/>
              </w:rPr>
              <w:t>60 «Расчеты с поставщиками и подрядчиками»</w:t>
            </w:r>
          </w:p>
        </w:tc>
      </w:tr>
      <w:tr w:rsidR="009E1A0E" w:rsidRPr="00AB66CA" w:rsidTr="007D6123">
        <w:tc>
          <w:tcPr>
            <w:tcW w:w="3236" w:type="dxa"/>
          </w:tcPr>
          <w:p w:rsidR="009E1A0E" w:rsidRPr="00AB66CA" w:rsidRDefault="009E1A0E" w:rsidP="00AB66CA">
            <w:pPr>
              <w:pStyle w:val="12"/>
              <w:widowControl w:val="0"/>
              <w:spacing w:after="0" w:line="240" w:lineRule="auto"/>
              <w:ind w:left="0"/>
              <w:rPr>
                <w:rFonts w:ascii="Times New Roman" w:hAnsi="Times New Roman"/>
                <w:color w:val="000000"/>
                <w:sz w:val="24"/>
                <w:szCs w:val="24"/>
              </w:rPr>
            </w:pPr>
            <w:r w:rsidRPr="00AB66CA">
              <w:rPr>
                <w:rFonts w:ascii="Times New Roman" w:hAnsi="Times New Roman"/>
                <w:color w:val="000000"/>
                <w:sz w:val="24"/>
                <w:szCs w:val="24"/>
              </w:rPr>
              <w:t>Оприходованы товары по учетным ценам на склад</w:t>
            </w:r>
          </w:p>
        </w:tc>
        <w:tc>
          <w:tcPr>
            <w:tcW w:w="1492" w:type="dxa"/>
          </w:tcPr>
          <w:p w:rsidR="009E1A0E" w:rsidRPr="00AB66CA" w:rsidRDefault="009E1A0E" w:rsidP="00AB66CA">
            <w:pPr>
              <w:pStyle w:val="12"/>
              <w:widowControl w:val="0"/>
              <w:spacing w:after="0" w:line="240" w:lineRule="auto"/>
              <w:ind w:left="0"/>
              <w:rPr>
                <w:rFonts w:ascii="Times New Roman" w:hAnsi="Times New Roman"/>
                <w:color w:val="000000"/>
                <w:sz w:val="24"/>
                <w:szCs w:val="24"/>
              </w:rPr>
            </w:pPr>
            <w:r w:rsidRPr="00AB66CA">
              <w:rPr>
                <w:rFonts w:ascii="Times New Roman" w:hAnsi="Times New Roman"/>
                <w:color w:val="000000"/>
                <w:sz w:val="24"/>
                <w:szCs w:val="24"/>
              </w:rPr>
              <w:t>Акт</w:t>
            </w:r>
          </w:p>
        </w:tc>
        <w:tc>
          <w:tcPr>
            <w:tcW w:w="2568" w:type="dxa"/>
          </w:tcPr>
          <w:p w:rsidR="009E1A0E" w:rsidRPr="00AB66CA" w:rsidRDefault="009E1A0E" w:rsidP="00AB66CA">
            <w:pPr>
              <w:pStyle w:val="12"/>
              <w:widowControl w:val="0"/>
              <w:spacing w:after="0" w:line="240" w:lineRule="auto"/>
              <w:ind w:left="0"/>
              <w:rPr>
                <w:rFonts w:ascii="Times New Roman" w:hAnsi="Times New Roman"/>
                <w:color w:val="000000"/>
                <w:sz w:val="24"/>
                <w:szCs w:val="24"/>
              </w:rPr>
            </w:pPr>
            <w:r w:rsidRPr="00AB66CA">
              <w:rPr>
                <w:rFonts w:ascii="Times New Roman" w:hAnsi="Times New Roman"/>
                <w:color w:val="000000"/>
                <w:sz w:val="24"/>
                <w:szCs w:val="24"/>
              </w:rPr>
              <w:t>41 «Товары»</w:t>
            </w:r>
          </w:p>
        </w:tc>
        <w:tc>
          <w:tcPr>
            <w:tcW w:w="2451" w:type="dxa"/>
          </w:tcPr>
          <w:p w:rsidR="009E1A0E" w:rsidRPr="00AB66CA" w:rsidRDefault="009E1A0E" w:rsidP="00AB66CA">
            <w:pPr>
              <w:pStyle w:val="12"/>
              <w:widowControl w:val="0"/>
              <w:spacing w:after="0" w:line="240" w:lineRule="auto"/>
              <w:ind w:left="0"/>
              <w:rPr>
                <w:rFonts w:ascii="Times New Roman" w:hAnsi="Times New Roman"/>
                <w:color w:val="000000"/>
                <w:sz w:val="24"/>
                <w:szCs w:val="24"/>
              </w:rPr>
            </w:pPr>
            <w:r w:rsidRPr="00AB66CA">
              <w:rPr>
                <w:rFonts w:ascii="Times New Roman" w:hAnsi="Times New Roman"/>
                <w:color w:val="000000"/>
                <w:sz w:val="24"/>
                <w:szCs w:val="24"/>
              </w:rPr>
              <w:t>15 «Заготовление и приобретение материальных ценностей»</w:t>
            </w:r>
          </w:p>
        </w:tc>
      </w:tr>
    </w:tbl>
    <w:p w:rsidR="009E1A0E" w:rsidRPr="00AB66CA" w:rsidRDefault="009E1A0E" w:rsidP="00AB66CA">
      <w:pPr>
        <w:widowControl w:val="0"/>
        <w:spacing w:line="360" w:lineRule="auto"/>
        <w:ind w:firstLine="709"/>
        <w:jc w:val="both"/>
        <w:rPr>
          <w:color w:val="000000" w:themeColor="text1"/>
          <w:sz w:val="28"/>
          <w:szCs w:val="28"/>
        </w:rPr>
      </w:pP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lastRenderedPageBreak/>
        <w:t>Окончание таблицы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6"/>
        <w:gridCol w:w="1492"/>
        <w:gridCol w:w="2568"/>
        <w:gridCol w:w="2451"/>
      </w:tblGrid>
      <w:tr w:rsidR="009E1A0E" w:rsidRPr="00AB66CA" w:rsidTr="007D6123">
        <w:trPr>
          <w:trHeight w:val="208"/>
        </w:trPr>
        <w:tc>
          <w:tcPr>
            <w:tcW w:w="3236" w:type="dxa"/>
            <w:vAlign w:val="center"/>
          </w:tcPr>
          <w:p w:rsidR="009E1A0E" w:rsidRPr="00AB66CA" w:rsidRDefault="009E1A0E" w:rsidP="00AB66CA">
            <w:pPr>
              <w:pStyle w:val="12"/>
              <w:widowControl w:val="0"/>
              <w:spacing w:after="0" w:line="240" w:lineRule="auto"/>
              <w:ind w:left="0"/>
              <w:jc w:val="center"/>
              <w:rPr>
                <w:rFonts w:ascii="Times New Roman" w:hAnsi="Times New Roman"/>
                <w:color w:val="000000"/>
                <w:sz w:val="24"/>
                <w:szCs w:val="24"/>
              </w:rPr>
            </w:pPr>
            <w:r w:rsidRPr="00AB66CA">
              <w:rPr>
                <w:rFonts w:ascii="Times New Roman" w:hAnsi="Times New Roman"/>
                <w:color w:val="000000"/>
                <w:sz w:val="24"/>
                <w:szCs w:val="24"/>
              </w:rPr>
              <w:t>1</w:t>
            </w:r>
          </w:p>
        </w:tc>
        <w:tc>
          <w:tcPr>
            <w:tcW w:w="1492" w:type="dxa"/>
            <w:vAlign w:val="center"/>
          </w:tcPr>
          <w:p w:rsidR="009E1A0E" w:rsidRPr="00AB66CA" w:rsidRDefault="009E1A0E" w:rsidP="00AB66CA">
            <w:pPr>
              <w:pStyle w:val="12"/>
              <w:widowControl w:val="0"/>
              <w:spacing w:after="0" w:line="240" w:lineRule="auto"/>
              <w:ind w:left="0"/>
              <w:jc w:val="center"/>
              <w:rPr>
                <w:rFonts w:ascii="Times New Roman" w:hAnsi="Times New Roman"/>
                <w:color w:val="000000"/>
                <w:sz w:val="24"/>
                <w:szCs w:val="24"/>
              </w:rPr>
            </w:pPr>
            <w:r w:rsidRPr="00AB66CA">
              <w:rPr>
                <w:rFonts w:ascii="Times New Roman" w:hAnsi="Times New Roman"/>
                <w:color w:val="000000"/>
                <w:sz w:val="24"/>
                <w:szCs w:val="24"/>
              </w:rPr>
              <w:t>2</w:t>
            </w:r>
          </w:p>
        </w:tc>
        <w:tc>
          <w:tcPr>
            <w:tcW w:w="2568" w:type="dxa"/>
            <w:vAlign w:val="center"/>
          </w:tcPr>
          <w:p w:rsidR="009E1A0E" w:rsidRPr="00AB66CA" w:rsidRDefault="009E1A0E" w:rsidP="00AB66CA">
            <w:pPr>
              <w:pStyle w:val="12"/>
              <w:widowControl w:val="0"/>
              <w:spacing w:after="0" w:line="240" w:lineRule="auto"/>
              <w:ind w:left="0"/>
              <w:jc w:val="center"/>
              <w:rPr>
                <w:rFonts w:ascii="Times New Roman" w:hAnsi="Times New Roman"/>
                <w:color w:val="000000"/>
                <w:sz w:val="24"/>
                <w:szCs w:val="24"/>
              </w:rPr>
            </w:pPr>
            <w:r w:rsidRPr="00AB66CA">
              <w:rPr>
                <w:rFonts w:ascii="Times New Roman" w:hAnsi="Times New Roman"/>
                <w:color w:val="000000"/>
                <w:sz w:val="24"/>
                <w:szCs w:val="24"/>
              </w:rPr>
              <w:t>3</w:t>
            </w:r>
          </w:p>
        </w:tc>
        <w:tc>
          <w:tcPr>
            <w:tcW w:w="2451" w:type="dxa"/>
            <w:vAlign w:val="center"/>
          </w:tcPr>
          <w:p w:rsidR="009E1A0E" w:rsidRPr="00AB66CA" w:rsidRDefault="009E1A0E" w:rsidP="00AB66CA">
            <w:pPr>
              <w:pStyle w:val="12"/>
              <w:widowControl w:val="0"/>
              <w:spacing w:after="0" w:line="240" w:lineRule="auto"/>
              <w:ind w:left="0"/>
              <w:jc w:val="center"/>
              <w:rPr>
                <w:rFonts w:ascii="Times New Roman" w:hAnsi="Times New Roman"/>
                <w:color w:val="000000"/>
                <w:sz w:val="24"/>
                <w:szCs w:val="24"/>
              </w:rPr>
            </w:pPr>
            <w:r w:rsidRPr="00AB66CA">
              <w:rPr>
                <w:rFonts w:ascii="Times New Roman" w:hAnsi="Times New Roman"/>
                <w:color w:val="000000"/>
                <w:sz w:val="24"/>
                <w:szCs w:val="24"/>
              </w:rPr>
              <w:t>4</w:t>
            </w:r>
          </w:p>
        </w:tc>
      </w:tr>
      <w:tr w:rsidR="009E1A0E" w:rsidRPr="00AB66CA" w:rsidTr="007D6123">
        <w:trPr>
          <w:trHeight w:val="1140"/>
        </w:trPr>
        <w:tc>
          <w:tcPr>
            <w:tcW w:w="3236" w:type="dxa"/>
          </w:tcPr>
          <w:p w:rsidR="009E1A0E" w:rsidRPr="00AB66CA" w:rsidRDefault="009E1A0E" w:rsidP="00AB66CA">
            <w:pPr>
              <w:pStyle w:val="12"/>
              <w:widowControl w:val="0"/>
              <w:spacing w:after="0" w:line="240" w:lineRule="auto"/>
              <w:ind w:left="0"/>
              <w:rPr>
                <w:rFonts w:ascii="Times New Roman" w:hAnsi="Times New Roman"/>
                <w:color w:val="000000"/>
                <w:sz w:val="24"/>
                <w:szCs w:val="24"/>
              </w:rPr>
            </w:pPr>
            <w:r w:rsidRPr="00AB66CA">
              <w:rPr>
                <w:rFonts w:ascii="Times New Roman" w:hAnsi="Times New Roman"/>
                <w:color w:val="000000"/>
                <w:sz w:val="24"/>
                <w:szCs w:val="24"/>
              </w:rPr>
              <w:t xml:space="preserve">Списана </w:t>
            </w:r>
            <w:r w:rsidRPr="00AB66CA">
              <w:rPr>
                <w:rFonts w:ascii="Times New Roman" w:hAnsi="Times New Roman"/>
                <w:color w:val="000000" w:themeColor="text1"/>
                <w:sz w:val="24"/>
                <w:szCs w:val="24"/>
              </w:rPr>
              <w:t>сумма отклонений в стоимости товаров (транспортно-заготовительных расходов)</w:t>
            </w:r>
          </w:p>
        </w:tc>
        <w:tc>
          <w:tcPr>
            <w:tcW w:w="1492" w:type="dxa"/>
          </w:tcPr>
          <w:p w:rsidR="009E1A0E" w:rsidRPr="00AB66CA" w:rsidRDefault="009E1A0E" w:rsidP="00AB66CA">
            <w:pPr>
              <w:pStyle w:val="12"/>
              <w:widowControl w:val="0"/>
              <w:spacing w:after="0" w:line="240" w:lineRule="auto"/>
              <w:ind w:left="0"/>
              <w:rPr>
                <w:rFonts w:ascii="Times New Roman" w:hAnsi="Times New Roman"/>
                <w:color w:val="000000"/>
                <w:sz w:val="24"/>
                <w:szCs w:val="24"/>
              </w:rPr>
            </w:pPr>
            <w:r w:rsidRPr="00AB66CA">
              <w:rPr>
                <w:rFonts w:ascii="Times New Roman" w:hAnsi="Times New Roman"/>
                <w:color w:val="000000"/>
                <w:sz w:val="24"/>
                <w:szCs w:val="24"/>
              </w:rPr>
              <w:t>Справка-расчет бухгалтерии</w:t>
            </w:r>
          </w:p>
        </w:tc>
        <w:tc>
          <w:tcPr>
            <w:tcW w:w="2568" w:type="dxa"/>
          </w:tcPr>
          <w:p w:rsidR="009E1A0E" w:rsidRPr="00AB66CA" w:rsidRDefault="009E1A0E" w:rsidP="00AB66CA">
            <w:pPr>
              <w:pStyle w:val="12"/>
              <w:widowControl w:val="0"/>
              <w:spacing w:after="0" w:line="240" w:lineRule="auto"/>
              <w:ind w:left="0"/>
              <w:rPr>
                <w:rFonts w:ascii="Times New Roman" w:hAnsi="Times New Roman"/>
                <w:color w:val="000000"/>
                <w:sz w:val="24"/>
                <w:szCs w:val="24"/>
              </w:rPr>
            </w:pPr>
            <w:r w:rsidRPr="00AB66CA">
              <w:rPr>
                <w:rFonts w:ascii="Times New Roman" w:hAnsi="Times New Roman"/>
                <w:color w:val="000000"/>
                <w:sz w:val="24"/>
                <w:szCs w:val="24"/>
              </w:rPr>
              <w:t>16 «Отклонение в стоимости материальных ценностей»</w:t>
            </w:r>
          </w:p>
        </w:tc>
        <w:tc>
          <w:tcPr>
            <w:tcW w:w="2451" w:type="dxa"/>
          </w:tcPr>
          <w:p w:rsidR="009E1A0E" w:rsidRPr="00AB66CA" w:rsidRDefault="009E1A0E" w:rsidP="00AB66CA">
            <w:pPr>
              <w:pStyle w:val="12"/>
              <w:widowControl w:val="0"/>
              <w:spacing w:after="0" w:line="240" w:lineRule="auto"/>
              <w:ind w:left="0"/>
              <w:rPr>
                <w:rFonts w:ascii="Times New Roman" w:hAnsi="Times New Roman"/>
                <w:color w:val="000000"/>
                <w:sz w:val="24"/>
                <w:szCs w:val="24"/>
              </w:rPr>
            </w:pPr>
            <w:r w:rsidRPr="00AB66CA">
              <w:rPr>
                <w:rFonts w:ascii="Times New Roman" w:hAnsi="Times New Roman"/>
                <w:color w:val="000000"/>
                <w:sz w:val="24"/>
                <w:szCs w:val="24"/>
              </w:rPr>
              <w:t>15 «Заготовление и приобретение материальных ценностей»</w:t>
            </w:r>
          </w:p>
        </w:tc>
      </w:tr>
      <w:tr w:rsidR="009E1A0E" w:rsidRPr="00AB66CA" w:rsidTr="007D6123">
        <w:trPr>
          <w:trHeight w:val="1194"/>
        </w:trPr>
        <w:tc>
          <w:tcPr>
            <w:tcW w:w="3236" w:type="dxa"/>
          </w:tcPr>
          <w:p w:rsidR="009E1A0E" w:rsidRPr="00AB66CA" w:rsidRDefault="009E1A0E" w:rsidP="00AB66CA">
            <w:pPr>
              <w:pStyle w:val="ConsPlusCell"/>
              <w:rPr>
                <w:rFonts w:ascii="Times New Roman" w:hAnsi="Times New Roman" w:cs="Times New Roman"/>
                <w:sz w:val="24"/>
                <w:szCs w:val="24"/>
              </w:rPr>
            </w:pPr>
            <w:r w:rsidRPr="00AB66CA">
              <w:rPr>
                <w:rFonts w:ascii="Times New Roman" w:hAnsi="Times New Roman" w:cs="Times New Roman"/>
                <w:sz w:val="24"/>
                <w:szCs w:val="24"/>
              </w:rPr>
              <w:t xml:space="preserve">Списана себестоимость реализованных товаров </w:t>
            </w:r>
          </w:p>
        </w:tc>
        <w:tc>
          <w:tcPr>
            <w:tcW w:w="1492" w:type="dxa"/>
          </w:tcPr>
          <w:p w:rsidR="009E1A0E" w:rsidRPr="00AB66CA" w:rsidRDefault="009E1A0E" w:rsidP="00AB66CA">
            <w:pPr>
              <w:pStyle w:val="ConsPlusCell"/>
              <w:rPr>
                <w:rFonts w:ascii="Times New Roman" w:hAnsi="Times New Roman" w:cs="Times New Roman"/>
                <w:sz w:val="24"/>
                <w:szCs w:val="24"/>
              </w:rPr>
            </w:pPr>
            <w:r w:rsidRPr="00AB66CA">
              <w:rPr>
                <w:rFonts w:ascii="Times New Roman" w:hAnsi="Times New Roman" w:cs="Times New Roman"/>
                <w:color w:val="000000"/>
                <w:sz w:val="24"/>
                <w:szCs w:val="24"/>
              </w:rPr>
              <w:t>Счет-фактура, накладная поставщика</w:t>
            </w:r>
          </w:p>
        </w:tc>
        <w:tc>
          <w:tcPr>
            <w:tcW w:w="2568" w:type="dxa"/>
          </w:tcPr>
          <w:p w:rsidR="009E1A0E" w:rsidRPr="00AB66CA" w:rsidRDefault="009E1A0E" w:rsidP="00AB66CA">
            <w:pPr>
              <w:pStyle w:val="ConsPlusCell"/>
              <w:rPr>
                <w:rFonts w:ascii="Times New Roman" w:hAnsi="Times New Roman" w:cs="Times New Roman"/>
                <w:sz w:val="24"/>
                <w:szCs w:val="24"/>
              </w:rPr>
            </w:pPr>
            <w:r w:rsidRPr="00AB66CA">
              <w:rPr>
                <w:rFonts w:ascii="Times New Roman" w:hAnsi="Times New Roman" w:cs="Times New Roman"/>
                <w:sz w:val="24"/>
                <w:szCs w:val="24"/>
              </w:rPr>
              <w:t>90-2 «Себестоимость реализованных товаров»</w:t>
            </w:r>
          </w:p>
        </w:tc>
        <w:tc>
          <w:tcPr>
            <w:tcW w:w="2451" w:type="dxa"/>
          </w:tcPr>
          <w:p w:rsidR="009E1A0E" w:rsidRPr="00AB66CA" w:rsidRDefault="009E1A0E" w:rsidP="00AB66CA">
            <w:pPr>
              <w:pStyle w:val="12"/>
              <w:widowControl w:val="0"/>
              <w:spacing w:after="0" w:line="240" w:lineRule="auto"/>
              <w:ind w:left="0"/>
              <w:rPr>
                <w:rFonts w:ascii="Times New Roman" w:hAnsi="Times New Roman"/>
                <w:color w:val="000000"/>
                <w:sz w:val="24"/>
                <w:szCs w:val="24"/>
              </w:rPr>
            </w:pPr>
            <w:r w:rsidRPr="00AB66CA">
              <w:rPr>
                <w:rFonts w:ascii="Times New Roman" w:hAnsi="Times New Roman"/>
                <w:color w:val="000000"/>
                <w:sz w:val="24"/>
                <w:szCs w:val="24"/>
              </w:rPr>
              <w:t>41 «Товары»</w:t>
            </w:r>
          </w:p>
        </w:tc>
      </w:tr>
      <w:tr w:rsidR="009E1A0E" w:rsidRPr="00AB66CA" w:rsidTr="007D6123">
        <w:trPr>
          <w:trHeight w:val="1194"/>
        </w:trPr>
        <w:tc>
          <w:tcPr>
            <w:tcW w:w="3236" w:type="dxa"/>
          </w:tcPr>
          <w:p w:rsidR="009E1A0E" w:rsidRPr="00AB66CA" w:rsidRDefault="009E1A0E" w:rsidP="00AB66CA">
            <w:pPr>
              <w:pStyle w:val="ConsPlusCell"/>
              <w:rPr>
                <w:rFonts w:ascii="Times New Roman" w:hAnsi="Times New Roman" w:cs="Times New Roman"/>
                <w:sz w:val="24"/>
                <w:szCs w:val="24"/>
              </w:rPr>
            </w:pPr>
            <w:r w:rsidRPr="00AB66CA">
              <w:rPr>
                <w:rFonts w:ascii="Times New Roman" w:hAnsi="Times New Roman" w:cs="Times New Roman"/>
                <w:color w:val="000000" w:themeColor="text1"/>
                <w:sz w:val="24"/>
                <w:szCs w:val="24"/>
              </w:rPr>
              <w:t>Списана сумма положительных отклонений стоимости товаров</w:t>
            </w:r>
          </w:p>
        </w:tc>
        <w:tc>
          <w:tcPr>
            <w:tcW w:w="1492" w:type="dxa"/>
          </w:tcPr>
          <w:p w:rsidR="009E1A0E" w:rsidRPr="00AB66CA" w:rsidRDefault="009E1A0E" w:rsidP="00AB66CA">
            <w:pPr>
              <w:pStyle w:val="ConsPlusCell"/>
              <w:rPr>
                <w:rFonts w:ascii="Times New Roman" w:hAnsi="Times New Roman" w:cs="Times New Roman"/>
                <w:color w:val="000000"/>
                <w:sz w:val="24"/>
                <w:szCs w:val="24"/>
              </w:rPr>
            </w:pPr>
            <w:r w:rsidRPr="00AB66CA">
              <w:rPr>
                <w:rFonts w:ascii="Times New Roman" w:hAnsi="Times New Roman" w:cs="Times New Roman"/>
                <w:color w:val="000000"/>
                <w:sz w:val="24"/>
                <w:szCs w:val="24"/>
              </w:rPr>
              <w:t>Справка-расчет бухгалтерии</w:t>
            </w:r>
          </w:p>
        </w:tc>
        <w:tc>
          <w:tcPr>
            <w:tcW w:w="2568" w:type="dxa"/>
          </w:tcPr>
          <w:p w:rsidR="009E1A0E" w:rsidRPr="00AB66CA" w:rsidRDefault="009E1A0E" w:rsidP="00AB66CA">
            <w:pPr>
              <w:pStyle w:val="ConsPlusCell"/>
              <w:rPr>
                <w:rFonts w:ascii="Times New Roman" w:hAnsi="Times New Roman" w:cs="Times New Roman"/>
                <w:sz w:val="24"/>
                <w:szCs w:val="24"/>
              </w:rPr>
            </w:pPr>
            <w:r w:rsidRPr="00AB66CA">
              <w:rPr>
                <w:rFonts w:ascii="Times New Roman" w:hAnsi="Times New Roman" w:cs="Times New Roman"/>
                <w:sz w:val="24"/>
                <w:szCs w:val="24"/>
              </w:rPr>
              <w:t>90-2 «Себестоимость реализованных товаров»</w:t>
            </w:r>
          </w:p>
        </w:tc>
        <w:tc>
          <w:tcPr>
            <w:tcW w:w="2451" w:type="dxa"/>
          </w:tcPr>
          <w:p w:rsidR="009E1A0E" w:rsidRPr="00AB66CA" w:rsidRDefault="009E1A0E" w:rsidP="00AB66CA">
            <w:pPr>
              <w:pStyle w:val="12"/>
              <w:widowControl w:val="0"/>
              <w:spacing w:after="0" w:line="240" w:lineRule="auto"/>
              <w:ind w:left="0"/>
              <w:rPr>
                <w:rFonts w:ascii="Times New Roman" w:hAnsi="Times New Roman"/>
                <w:color w:val="000000"/>
                <w:sz w:val="24"/>
                <w:szCs w:val="24"/>
              </w:rPr>
            </w:pPr>
            <w:r w:rsidRPr="00AB66CA">
              <w:rPr>
                <w:rFonts w:ascii="Times New Roman" w:hAnsi="Times New Roman"/>
                <w:color w:val="000000"/>
                <w:sz w:val="24"/>
                <w:szCs w:val="24"/>
              </w:rPr>
              <w:t>16 «Отклонение в стоимости материальных ценностей»</w:t>
            </w:r>
          </w:p>
        </w:tc>
      </w:tr>
      <w:tr w:rsidR="009E1A0E" w:rsidRPr="00AB66CA" w:rsidTr="007D6123">
        <w:trPr>
          <w:trHeight w:val="1194"/>
        </w:trPr>
        <w:tc>
          <w:tcPr>
            <w:tcW w:w="3236" w:type="dxa"/>
          </w:tcPr>
          <w:p w:rsidR="009E1A0E" w:rsidRPr="00AB66CA" w:rsidRDefault="009E1A0E" w:rsidP="00AB66CA">
            <w:pPr>
              <w:pStyle w:val="ConsPlusCell"/>
              <w:rPr>
                <w:rFonts w:ascii="Times New Roman" w:hAnsi="Times New Roman" w:cs="Times New Roman"/>
                <w:color w:val="000000" w:themeColor="text1"/>
                <w:sz w:val="24"/>
                <w:szCs w:val="24"/>
              </w:rPr>
            </w:pPr>
            <w:r w:rsidRPr="00AB66CA">
              <w:rPr>
                <w:rFonts w:ascii="Times New Roman" w:hAnsi="Times New Roman" w:cs="Times New Roman"/>
                <w:color w:val="000000" w:themeColor="text1"/>
                <w:sz w:val="24"/>
                <w:szCs w:val="24"/>
              </w:rPr>
              <w:t>Списана сумма отрицательных отклонений стоимости товаров</w:t>
            </w:r>
          </w:p>
        </w:tc>
        <w:tc>
          <w:tcPr>
            <w:tcW w:w="1492" w:type="dxa"/>
          </w:tcPr>
          <w:p w:rsidR="009E1A0E" w:rsidRPr="00AB66CA" w:rsidRDefault="009E1A0E" w:rsidP="00AB66CA">
            <w:pPr>
              <w:pStyle w:val="ConsPlusCell"/>
              <w:rPr>
                <w:rFonts w:ascii="Times New Roman" w:hAnsi="Times New Roman" w:cs="Times New Roman"/>
                <w:color w:val="000000"/>
                <w:sz w:val="24"/>
                <w:szCs w:val="24"/>
              </w:rPr>
            </w:pPr>
            <w:r w:rsidRPr="00AB66CA">
              <w:rPr>
                <w:rFonts w:ascii="Times New Roman" w:hAnsi="Times New Roman" w:cs="Times New Roman"/>
                <w:color w:val="000000"/>
                <w:sz w:val="24"/>
                <w:szCs w:val="24"/>
              </w:rPr>
              <w:t>Справка-расчет бухгалтерии</w:t>
            </w:r>
          </w:p>
        </w:tc>
        <w:tc>
          <w:tcPr>
            <w:tcW w:w="2568" w:type="dxa"/>
          </w:tcPr>
          <w:p w:rsidR="009E1A0E" w:rsidRPr="00AB66CA" w:rsidRDefault="009E1A0E" w:rsidP="00AB66CA">
            <w:pPr>
              <w:pStyle w:val="ConsPlusCell"/>
              <w:rPr>
                <w:rFonts w:ascii="Times New Roman" w:hAnsi="Times New Roman" w:cs="Times New Roman"/>
                <w:sz w:val="24"/>
                <w:szCs w:val="24"/>
              </w:rPr>
            </w:pPr>
            <w:r w:rsidRPr="00AB66CA">
              <w:rPr>
                <w:rFonts w:ascii="Times New Roman" w:hAnsi="Times New Roman" w:cs="Times New Roman"/>
                <w:sz w:val="24"/>
                <w:szCs w:val="24"/>
              </w:rPr>
              <w:t>90-2 «Себестоимость реализованных товаров» (сторно)</w:t>
            </w:r>
          </w:p>
        </w:tc>
        <w:tc>
          <w:tcPr>
            <w:tcW w:w="2451" w:type="dxa"/>
          </w:tcPr>
          <w:p w:rsidR="009E1A0E" w:rsidRPr="00AB66CA" w:rsidRDefault="009E1A0E" w:rsidP="00AB66CA">
            <w:pPr>
              <w:pStyle w:val="12"/>
              <w:widowControl w:val="0"/>
              <w:spacing w:after="0" w:line="240" w:lineRule="auto"/>
              <w:ind w:left="0"/>
              <w:rPr>
                <w:rFonts w:ascii="Times New Roman" w:hAnsi="Times New Roman"/>
                <w:color w:val="000000"/>
                <w:sz w:val="24"/>
                <w:szCs w:val="24"/>
              </w:rPr>
            </w:pPr>
            <w:r w:rsidRPr="00AB66CA">
              <w:rPr>
                <w:rFonts w:ascii="Times New Roman" w:hAnsi="Times New Roman"/>
                <w:color w:val="000000"/>
                <w:sz w:val="24"/>
                <w:szCs w:val="24"/>
              </w:rPr>
              <w:t>16 «Отклонение в стоимости материальных ценностей» (сторно)</w:t>
            </w:r>
          </w:p>
        </w:tc>
      </w:tr>
    </w:tbl>
    <w:p w:rsidR="009E1A0E" w:rsidRPr="00AB66CA" w:rsidRDefault="009E1A0E" w:rsidP="00AB66CA">
      <w:pPr>
        <w:widowControl w:val="0"/>
        <w:spacing w:line="360" w:lineRule="auto"/>
        <w:ind w:firstLine="709"/>
        <w:jc w:val="both"/>
        <w:rPr>
          <w:color w:val="000000" w:themeColor="text1"/>
          <w:sz w:val="28"/>
          <w:szCs w:val="28"/>
        </w:rPr>
      </w:pP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Следует заметить, что в сфере торговли схема бухгалтерского учета с использованием счета 16 распространена сравнительно слабо.</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Основной причиной выбытия приобретенных товаров является их продажа. При признании в бухгалтерском учете выручки от продажи товаров их стоимость списывается со счета 41»Товары» в дебет счета 90 «Продажи».</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xml:space="preserve">Для торговых фирм перепродажа товаров является основным видом деятельности. Поэтому для учета реализационных операций используется счет 90 «Продажи» [20]. </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Продажа товара торговой организацией отражается в бухгалтерском учете следующим образом:</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Д-т 90, субсчет «Себестоимость продаж», К-т 41 - на сумму фактической себестоимости приобретения товаров.</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Д-т 62 «Расчеты с покупателями и заказчиками», К-т 90, субсчет «Выручка» - на сумму выручки от продажи товаров;</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Д-т 90, субсчет «НДС» К-т 68 «Расчеты по налогам и сборам», субсчет «НДС» - на сумму НДС по стоимости отгруженных товаров;</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Д-т 90, субсчет «Себестоимость продаж», К-т 44 «Расходы на продажу» - на сумму издержек обращения в части, относящейся к проданным товарам;</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lastRenderedPageBreak/>
        <w:t>Д-т 90, субсчет «Прибыль/убыток от продаж», К-т 99 «Прибыли и убытки» - выявлена прибыль от реализации товаров</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или</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Д-т 99 К-т 90, субсчет «Прибыль/убыток от продаж», - выявлен убыток от реализации товаров.</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Существенными условиями договора поставки, влияющими на методологию бухгалтерского учета и налогообложение, являются:</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условия о моменте перехода права собственности на отгруженную продукцию;</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условия расчетов за поставленную продукцию;</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установление цены по договору.</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В общем порядке право собственности на товар переходит к покупателю в момент передачи вещи, отгрузки товара перевозчику. Следовательно, именно по дате подписания накладной покупателем или его представителем, а также по дате принятия товара к перевозке определяется дата отражения в бухгалтерском учете выручки от реализации.</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Если договором купли-продажи (поставки) обусловлен отличный от общего порядка момент перехода права собственности (владения, пользования и распоряжения) на отгруженные товары и риска их случайной гибели, при учете реализации применяется счет 45 «Товары отгруженные». На нем учитывают также готовые изделия (товары), переданные другим организациям для продажи на комиссионных началах. Товары отгруженные учитывают на счете 45 по покупной стоимости, а в аналитическом учете - и по продажной стоимости с выделением НДС. Отгрузку и продажу товаров покупателям в этом случае оптовая организация отражает в бухгалтерском учете следующими записями [14].</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Отгружены покупателю товары и тара, право собственности на которые переходит в момент оплаты и выручка от продажи которых определенное время не может быть признана в бухгалтерском учете:</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Д-т 45 К-т 41/1 - на покупную стоимость товара;</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lastRenderedPageBreak/>
        <w:t>Д-т 45 К-т 41/3 - на стоимость отгруженной тары;</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Д-т 51 (50, 52) К-т 90/1 - на сумму денежных средств, полученных за отгруженные товары;</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Д-т 90/2 К-т 45 - на сумму балансовой стоимости (фактической себестоимости приобретения) отгруженных товаров;</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Д-т 90/3 К-т 68 - на сумму НДС по стоимости отгруженных товаров;</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Д-т 90/2 К-т 44 - на сумму издержек обращения, списанных в конце месяца (отчетного периода) на увеличение себестоимости продаж;</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Д-т 90/9 К-т 99 - определен финансовый результат от реализации (прибыль);</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Д-т 99 К-т 90/9 - определен финансовый результат от реализации (убыток).</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xml:space="preserve">В этом варианте учета можно также использовать счет 62. Поскольку право собственности на товары переходит к покупателю в момент оплаты, в этот же момент оптовая организация отражает их продажу и регистрирует в </w:t>
      </w:r>
      <w:hyperlink r:id="rId15" w:history="1">
        <w:r w:rsidRPr="00AB66CA">
          <w:rPr>
            <w:rStyle w:val="af3"/>
            <w:color w:val="000000" w:themeColor="text1"/>
            <w:sz w:val="28"/>
            <w:szCs w:val="28"/>
            <w:u w:val="none"/>
          </w:rPr>
          <w:t>книге продаж</w:t>
        </w:r>
      </w:hyperlink>
      <w:r w:rsidRPr="00AB66CA">
        <w:rPr>
          <w:color w:val="000000" w:themeColor="text1"/>
          <w:sz w:val="28"/>
          <w:szCs w:val="28"/>
        </w:rPr>
        <w:t xml:space="preserve"> счет-фактуру. В данном случае при отгрузке товара и оформлении накладной в бухгалтерском учете продавца делается запись:</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Д-т 45 К-т 41 - отгружены товары по договору с особым порядком перехода права собственности.</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Выручка от реализации отражается при поступлении денежных средств от покупателя:</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Д-т 51 К-т 62 - денежные средства, поступившие от покупателя, зачислены на расчетный счет;</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Д-т 62 К-т 90/1 - отражена выручка от продажи товаров [12].</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Оптовая организация может под поставку товара получать от покупателей аванс или предоплату (на всю стоимость поставляемых в будущем товаров). Полученные авансы учитывают на счете 62. Составляются следующие записи в бухгалтерском учете:</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xml:space="preserve">Д-т 51 (50, 52) К-т 62, субсчет «Расчеты по авансам полученным», - на сумму полученного аванса (предварительной оплаты) на расчетный, валютный </w:t>
      </w:r>
      <w:r w:rsidRPr="00AB66CA">
        <w:rPr>
          <w:color w:val="000000" w:themeColor="text1"/>
          <w:sz w:val="28"/>
          <w:szCs w:val="28"/>
        </w:rPr>
        <w:lastRenderedPageBreak/>
        <w:t>счет или в кассу;</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Д-т 62 К-т 68 - на сумму НДС по сумме полученного аванса (по расчетной ставке).</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После отгрузки товаров и отражения их и НДС на счете 90 делают запись, уменьшающую задолженность перед бюджетом на сумму НДС, относящегося к полученному авансу:</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Д-т 68 К-т 62.</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Как уже отмечалось, в случаях, когда договором предусмотрен отличный от общепринятого момент перехода права собственности, полученные по накладной товары приходуются на забалансовый счет 002:</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Д-т 002 - поступили товары по договору с особым порядком перехода права собственности. Товары учитываются по ценам, предусмотренным в расчетных документах.</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За балансом также отражается стоимость полученных товаров в случаях:</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получения от поставщиков товарно-материальных ценностей, по которым организация на законных основаниях отказалась от акцепта счетов платежных требований и их оплаты. В этом случае последующие проводки оформляются в зависимости от дальнейшей судьбы товара (возврат, замена, допоставка и т.д.);</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получения от поставщиков неоплаченных товарно-материальных ценностей, запрещенных к расходованию по условиям договора до их оплаты;</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принятия товарно-материальных ценностей на ответственное хранение по прочим причинам [14].</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Счет 002, как правило, может открываться в связи с договором купли-продажи или поставки и организацией-поставщиком - в случае, когда товары оплачены покупателем, но не вывезены по причинам, не зависящим от организаций.</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В момент перехода права собственности, например в момент оплаты товара поставщику, товар приходуется в общеустановленном порядке и списывается с кредита счета 002.</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lastRenderedPageBreak/>
        <w:t>В бухгалтерском учете покупателя (юридического лица) приобретение товара за наличный расчет (через подотчетных лиц) отражается на основании авансового отчета с приложенными к нему документами, например товарными чеками, следующим образом:</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при наличии счета-фактуры и чека с выделенным НДС:</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Д-т 41 К-т 71 «Расчеты с подотчетными лицами» - оприходованы товары (без НДС), приобретенные подотчетным лицом;</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Д-т 19 «НДС» К-т 71 - учтена сумма НДС по товарам, приобретенным подотчетным лицом;</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при отсутствии счета-фактуры и чека с выделенным НДС:</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Д-т 41 К-т 71 - на всю сумму стоимости товаров, приобретенных подотчетным лицом.</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Другой наиболее распространенной причиной выбытия товаров является их недостача (утрата) в процессе хранения и реализации.</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Д-т 94 «Недостача и потери от порчи ценностей», К-т 41 - на сумму недостачи или иного ущерба, причиненного организации неправомерными действиями работника;</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Д-т 73 «Расчеты с персоналом по прочим операциям», субсчет «Расчеты по возмещению материального ущерба», К-т 94 - на сумму ущерба, подлежащего взысканию с работника (в размере суммы фактически нанесенного ущерба).</w:t>
      </w:r>
    </w:p>
    <w:p w:rsidR="009E1A0E" w:rsidRPr="00AB66CA" w:rsidRDefault="009E1A0E" w:rsidP="00AB66CA">
      <w:pPr>
        <w:widowControl w:val="0"/>
        <w:spacing w:line="360" w:lineRule="auto"/>
        <w:ind w:firstLine="709"/>
        <w:jc w:val="both"/>
        <w:rPr>
          <w:color w:val="000000" w:themeColor="text1"/>
          <w:sz w:val="28"/>
          <w:szCs w:val="28"/>
        </w:rPr>
      </w:pPr>
    </w:p>
    <w:p w:rsidR="009E1A0E" w:rsidRPr="00AB66CA" w:rsidRDefault="009E1A0E" w:rsidP="00AB66CA">
      <w:pPr>
        <w:widowControl w:val="0"/>
        <w:spacing w:line="360" w:lineRule="auto"/>
        <w:ind w:firstLine="709"/>
        <w:jc w:val="both"/>
        <w:rPr>
          <w:b/>
          <w:color w:val="000000" w:themeColor="text1"/>
          <w:sz w:val="28"/>
          <w:szCs w:val="28"/>
        </w:rPr>
      </w:pPr>
      <w:r w:rsidRPr="00AB66CA">
        <w:rPr>
          <w:b/>
          <w:color w:val="000000" w:themeColor="text1"/>
          <w:sz w:val="28"/>
          <w:szCs w:val="28"/>
        </w:rPr>
        <w:t>1.2. Учет товаров в розничной торговле</w:t>
      </w:r>
    </w:p>
    <w:p w:rsidR="009E1A0E" w:rsidRPr="00AB66CA" w:rsidRDefault="009E1A0E" w:rsidP="00AB66CA">
      <w:pPr>
        <w:widowControl w:val="0"/>
        <w:spacing w:line="360" w:lineRule="auto"/>
        <w:ind w:firstLine="709"/>
        <w:jc w:val="both"/>
        <w:rPr>
          <w:color w:val="000000" w:themeColor="text1"/>
          <w:sz w:val="28"/>
          <w:szCs w:val="28"/>
        </w:rPr>
      </w:pP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 xml:space="preserve">Розничная торговля - вид предпринимательской деятельности в сфере торговли, связанный с реализацией товаров потребительского назначения непосредственно потребителю для личного, семейного, домашнего использования, регулируется </w:t>
      </w:r>
      <w:hyperlink r:id="rId16" w:history="1">
        <w:r w:rsidRPr="00AB66CA">
          <w:rPr>
            <w:rFonts w:ascii="Times New Roman" w:hAnsi="Times New Roman" w:cs="Times New Roman"/>
            <w:color w:val="000000" w:themeColor="text1"/>
            <w:sz w:val="28"/>
            <w:szCs w:val="28"/>
          </w:rPr>
          <w:t>ст. ст. 492</w:t>
        </w:r>
      </w:hyperlink>
      <w:r w:rsidRPr="00AB66CA">
        <w:rPr>
          <w:rFonts w:ascii="Times New Roman" w:hAnsi="Times New Roman" w:cs="Times New Roman"/>
          <w:color w:val="000000" w:themeColor="text1"/>
          <w:sz w:val="28"/>
          <w:szCs w:val="28"/>
        </w:rPr>
        <w:t xml:space="preserve"> - </w:t>
      </w:r>
      <w:hyperlink r:id="rId17" w:history="1">
        <w:r w:rsidRPr="00AB66CA">
          <w:rPr>
            <w:rFonts w:ascii="Times New Roman" w:hAnsi="Times New Roman" w:cs="Times New Roman"/>
            <w:color w:val="000000" w:themeColor="text1"/>
            <w:sz w:val="28"/>
            <w:szCs w:val="28"/>
          </w:rPr>
          <w:t>505</w:t>
        </w:r>
      </w:hyperlink>
      <w:r w:rsidRPr="00AB66CA">
        <w:rPr>
          <w:rFonts w:ascii="Times New Roman" w:hAnsi="Times New Roman" w:cs="Times New Roman"/>
          <w:color w:val="000000" w:themeColor="text1"/>
          <w:sz w:val="28"/>
          <w:szCs w:val="28"/>
        </w:rPr>
        <w:t xml:space="preserve"> ГК РФ.</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 xml:space="preserve">Обязательным признаком операции, относимой к розничной торговле, является наличие кассового чека (счета) или иного заменяющего чек документа </w:t>
      </w:r>
      <w:r w:rsidRPr="00AB66CA">
        <w:rPr>
          <w:rFonts w:ascii="Times New Roman" w:hAnsi="Times New Roman" w:cs="Times New Roman"/>
          <w:color w:val="000000" w:themeColor="text1"/>
          <w:sz w:val="28"/>
          <w:szCs w:val="28"/>
        </w:rPr>
        <w:lastRenderedPageBreak/>
        <w:t>(документов строгой отчетности, приравниваемых к чекам).</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 xml:space="preserve">Согласно </w:t>
      </w:r>
      <w:hyperlink r:id="rId18" w:history="1">
        <w:r w:rsidRPr="00AB66CA">
          <w:rPr>
            <w:rFonts w:ascii="Times New Roman" w:hAnsi="Times New Roman" w:cs="Times New Roman"/>
            <w:color w:val="000000" w:themeColor="text1"/>
            <w:sz w:val="28"/>
            <w:szCs w:val="28"/>
          </w:rPr>
          <w:t>Указаниям</w:t>
        </w:r>
      </w:hyperlink>
      <w:r w:rsidRPr="00AB66CA">
        <w:rPr>
          <w:rFonts w:ascii="Times New Roman" w:hAnsi="Times New Roman" w:cs="Times New Roman"/>
          <w:color w:val="000000" w:themeColor="text1"/>
          <w:sz w:val="28"/>
          <w:szCs w:val="28"/>
        </w:rPr>
        <w:t xml:space="preserve"> по заполнению формы № 1-ТОРГ федерального статистического наблюдения, утвержденным Приказом Минэкономразвития России и Росстата от 20.08.2008 № 199, оборот розничной торговли представляет собой выручку от продажи товаров населению для личного потребления или использования в домашнем хозяйстве за наличный расчет или оплаченных по кредитным карточкам, по расчетным чекам банков, по перечислениям со счетов вкладчиков, посредством платежных карт, что также учитывается как продажа за наличный расчет.</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Не включается в оборот розничной торговли стоимость товаров, отпущенных через розничную торговую сеть юридическим лицам (в том числе организациям социальной сферы).</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Для целей налогообложения под розничной торговлей понимается предпринимательская деятельность, связанная с торговлей товарами (в том числе за наличный расчет, а также с использованием платежных карт) на основе договоров розничной купли-продажи [17].</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 xml:space="preserve">В зависимости от выбранного способа у организации розничной торговли стоимость приобретенных товаров может отражаться в бухгалтерском учете на счете 41 «Товары» по покупным или продажным ценам. </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Если товар приходуется по покупной стоимости, то все бухгалтерские записи будут аналогичны записям для оптовой торговли:</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41, К-т 60 - оприходован товар от поставщика;</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19, К-т 60 - учтен НДС, предъявленный поставщиком в счете-фактуре;</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 xml:space="preserve">Д-т 68, К-т 19 - принят к вычету НДС при соблюдении условий, изложенных в </w:t>
      </w:r>
      <w:hyperlink r:id="rId19" w:history="1">
        <w:r w:rsidRPr="00AB66CA">
          <w:rPr>
            <w:rFonts w:ascii="Times New Roman" w:hAnsi="Times New Roman" w:cs="Times New Roman"/>
            <w:color w:val="000000" w:themeColor="text1"/>
            <w:sz w:val="28"/>
            <w:szCs w:val="28"/>
          </w:rPr>
          <w:t>ст. 172</w:t>
        </w:r>
      </w:hyperlink>
      <w:r w:rsidRPr="00AB66CA">
        <w:rPr>
          <w:rFonts w:ascii="Times New Roman" w:hAnsi="Times New Roman" w:cs="Times New Roman"/>
          <w:color w:val="000000" w:themeColor="text1"/>
          <w:sz w:val="28"/>
          <w:szCs w:val="28"/>
        </w:rPr>
        <w:t xml:space="preserve"> НК РФ;</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Если учет товаров ведется по продажным ценам, то разница между покупной и продажной стоимостью учитывается отдельно на счете 42 «Торговая наценка»;</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41, К-т 60 - 100 000 руб. - оприходован товар от поставщика;</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lastRenderedPageBreak/>
        <w:t>Д-т 19, К-т 60 - 18 000 руб. - учтен НДС, предъявленный поставщиком в счете-фактуре;</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 xml:space="preserve">Д-т 68, К-т 19 - 18 000 руб. - принят к вычету НДС при соблюдении условий, изложенных в </w:t>
      </w:r>
      <w:hyperlink r:id="rId20" w:history="1">
        <w:r w:rsidRPr="00AB66CA">
          <w:rPr>
            <w:rFonts w:ascii="Times New Roman" w:hAnsi="Times New Roman" w:cs="Times New Roman"/>
            <w:color w:val="000000" w:themeColor="text1"/>
            <w:sz w:val="28"/>
            <w:szCs w:val="28"/>
          </w:rPr>
          <w:t>ст. 172</w:t>
        </w:r>
      </w:hyperlink>
      <w:r w:rsidRPr="00AB66CA">
        <w:rPr>
          <w:rFonts w:ascii="Times New Roman" w:hAnsi="Times New Roman" w:cs="Times New Roman"/>
          <w:color w:val="000000" w:themeColor="text1"/>
          <w:sz w:val="28"/>
          <w:szCs w:val="28"/>
        </w:rPr>
        <w:t xml:space="preserve"> НК РФ;</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41, К-т 42 - 77 000 руб. - учтена торговая наценка (которая складывается из: 50 000 руб. - наценка на покупную стоимость товара, 27 000 руб. - НДС с продажной цены).</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В розничной торговле продажа товаров осуществляется по договору розничной купли-продажи, который является отдельным видом договора купли-продажи (</w:t>
      </w:r>
      <w:hyperlink r:id="rId21" w:history="1">
        <w:r w:rsidRPr="00AB66CA">
          <w:rPr>
            <w:rFonts w:ascii="Times New Roman" w:hAnsi="Times New Roman" w:cs="Times New Roman"/>
            <w:color w:val="000000" w:themeColor="text1"/>
            <w:sz w:val="28"/>
            <w:szCs w:val="28"/>
          </w:rPr>
          <w:t>п. 5 ст. 454</w:t>
        </w:r>
      </w:hyperlink>
      <w:r w:rsidRPr="00AB66CA">
        <w:rPr>
          <w:rFonts w:ascii="Times New Roman" w:hAnsi="Times New Roman" w:cs="Times New Roman"/>
          <w:color w:val="000000" w:themeColor="text1"/>
          <w:sz w:val="28"/>
          <w:szCs w:val="28"/>
        </w:rPr>
        <w:t xml:space="preserve"> ГК РФ) [12].</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По договору розничной купли-продажи продавец, осуществляющий предпринимательскую деятельность по продаже товаров в розницу, обязуется передать покупателю товар, предназначенный для личного, семейного или иного использования, не связанного с предпринимательской деятельностью. Этот договор имеет ряд особенностей:</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 в качестве продавца по нему могут выступать организации или граждане, осуществляющие предпринимательскую деятельность именно по продаже товаров в розницу;</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 цель покупки не связана с предпринимательской деятельностью;</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 договор розничной купли-продажи является публичным (</w:t>
      </w:r>
      <w:hyperlink r:id="rId22" w:history="1">
        <w:r w:rsidRPr="00AB66CA">
          <w:rPr>
            <w:rFonts w:ascii="Times New Roman" w:hAnsi="Times New Roman" w:cs="Times New Roman"/>
            <w:color w:val="000000" w:themeColor="text1"/>
            <w:sz w:val="28"/>
            <w:szCs w:val="28"/>
          </w:rPr>
          <w:t>п. 2 ст. 492</w:t>
        </w:r>
      </w:hyperlink>
      <w:r w:rsidRPr="00AB66CA">
        <w:rPr>
          <w:rFonts w:ascii="Times New Roman" w:hAnsi="Times New Roman" w:cs="Times New Roman"/>
          <w:color w:val="000000" w:themeColor="text1"/>
          <w:sz w:val="28"/>
          <w:szCs w:val="28"/>
        </w:rPr>
        <w:t xml:space="preserve"> ГК РФ), т.е. продавец по этому договору должен выполнить обязанность по продаже товара в отношении каждого, кто к нему обратится, и не вправе оказывать предпочтение одному лицу перед другим (</w:t>
      </w:r>
      <w:hyperlink r:id="rId23" w:history="1">
        <w:r w:rsidRPr="00AB66CA">
          <w:rPr>
            <w:rFonts w:ascii="Times New Roman" w:hAnsi="Times New Roman" w:cs="Times New Roman"/>
            <w:color w:val="000000" w:themeColor="text1"/>
            <w:sz w:val="28"/>
            <w:szCs w:val="28"/>
          </w:rPr>
          <w:t>п. 1 ст. 426</w:t>
        </w:r>
      </w:hyperlink>
      <w:r w:rsidRPr="00AB66CA">
        <w:rPr>
          <w:rFonts w:ascii="Times New Roman" w:hAnsi="Times New Roman" w:cs="Times New Roman"/>
          <w:color w:val="000000" w:themeColor="text1"/>
          <w:sz w:val="28"/>
          <w:szCs w:val="28"/>
        </w:rPr>
        <w:t xml:space="preserve"> ГК РФ). При этом цена товаров устанавливается одинаковой для всех потребителей, кроме случаев, когда законом или иными правовыми актами допускается предоставление льгот для отдельных категорий потребителей (</w:t>
      </w:r>
      <w:hyperlink r:id="rId24" w:history="1">
        <w:r w:rsidRPr="00AB66CA">
          <w:rPr>
            <w:rFonts w:ascii="Times New Roman" w:hAnsi="Times New Roman" w:cs="Times New Roman"/>
            <w:color w:val="000000" w:themeColor="text1"/>
            <w:sz w:val="28"/>
            <w:szCs w:val="28"/>
          </w:rPr>
          <w:t>п. 2 ст. 426</w:t>
        </w:r>
      </w:hyperlink>
      <w:r w:rsidRPr="00AB66CA">
        <w:rPr>
          <w:rFonts w:ascii="Times New Roman" w:hAnsi="Times New Roman" w:cs="Times New Roman"/>
          <w:color w:val="000000" w:themeColor="text1"/>
          <w:sz w:val="28"/>
          <w:szCs w:val="28"/>
        </w:rPr>
        <w:t xml:space="preserve"> ГК РФ).</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Кроме того, как отмечалось, денежные расчеты с населением при осуществлении торговых операций производятся всеми предприятиями с применением ККТ.</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lastRenderedPageBreak/>
        <w:t>В розничной торговле договор, как правило, заключается в устном виде и право собственности на реализуемый товар переходит к покупателю при передаче ему вещи, т.е. в момент продажи. При этом договор розничной купли-продажи считается заключенным в надлежащей форме с момент выдачи продавцом покупателю кассового или товарного чека или иного документа, подтверждающего оплату товара (</w:t>
      </w:r>
      <w:hyperlink r:id="rId25" w:history="1">
        <w:r w:rsidRPr="00AB66CA">
          <w:rPr>
            <w:rFonts w:ascii="Times New Roman" w:hAnsi="Times New Roman" w:cs="Times New Roman"/>
            <w:color w:val="000000" w:themeColor="text1"/>
            <w:sz w:val="28"/>
            <w:szCs w:val="28"/>
          </w:rPr>
          <w:t>ст. 493</w:t>
        </w:r>
      </w:hyperlink>
      <w:r w:rsidRPr="00AB66CA">
        <w:rPr>
          <w:rFonts w:ascii="Times New Roman" w:hAnsi="Times New Roman" w:cs="Times New Roman"/>
          <w:color w:val="000000" w:themeColor="text1"/>
          <w:sz w:val="28"/>
          <w:szCs w:val="28"/>
        </w:rPr>
        <w:t xml:space="preserve"> ГК РФ).</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Таким образом, в розничной торговле момент реализации товара обычно совпадает с его оплатой [17].</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1. Реализация при учете товаров по покупной стоимости.</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В этом случае применение счета 62 «Расчеты с покупателями и заказчиками» необязательно.</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50, К-т 90-1 - получена выручка от покупателей;</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90-2, К-т 41 - передан товар покупателям;</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90-3, К-т 68 - начислен НДС с реализованного товара.</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2. Реализация при учете товаров по продажной стоимости.</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В этом случае разница между покупной и продажной стоимостью товаров учитывается отдельно на счете 42 «Торговая наценка». При реализации товаров сумма скидок (накидок) в части, относящейся к реализованным на предприятиях товарам, сторнируется по кредиту счета 42 «Торговая наценка» и дебету счета 90 «Продажи».</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При списании товара вследствие естественной убыли, брака, порчи или возврата поставщику наценка также сторнируется по кредиту счета 42.</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Часть наценки, которая относится к реализованному товару и которую сторнируют, называется реализованным торговым наложением.</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При небольшом ассортименте товара его можно рассчитывать, суммируя наценки всех проданных товаров. Это наиболее точный способ расчета.</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В магазинах с большим ассортиментом это сделать довольно сложно.</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В данном случае реализованное торговое наложение определяется расчетным путем. Основные способы расчета:</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1) по общему товарообороту;</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lastRenderedPageBreak/>
        <w:t>2) по ассортименту товарооборота;</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3) по среднему проценту;</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4) по ассортименту остатка товаров.</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1. При способе расчета по товарообороту реализованное торговое наложение (РТН) рассчитывается по формуле:</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РТН = Т * РН,                                                                                              (1)</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где Т - общий товарооборот;</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РН - расчетная торговая надбавка.</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В свою очередь:</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m:oMath>
        <m:r>
          <m:rPr>
            <m:sty m:val="p"/>
          </m:rPr>
          <w:rPr>
            <w:rFonts w:ascii="Times New Roman" w:hAnsi="Times New Roman" w:cs="Times New Roman"/>
            <w:color w:val="000000" w:themeColor="text1"/>
            <w:sz w:val="28"/>
            <w:szCs w:val="28"/>
          </w:rPr>
          <m:t>РН</m:t>
        </m:r>
        <m:r>
          <m:rPr>
            <m:sty m:val="p"/>
          </m:rPr>
          <w:rPr>
            <w:rFonts w:ascii="Cambria Math" w:hAnsi="Times New Roman" w:cs="Times New Roman"/>
            <w:color w:val="000000" w:themeColor="text1"/>
            <w:sz w:val="28"/>
            <w:szCs w:val="28"/>
          </w:rPr>
          <m:t>=</m:t>
        </m:r>
        <m:f>
          <m:fPr>
            <m:ctrlPr>
              <w:rPr>
                <w:rFonts w:ascii="Cambria Math" w:hAnsi="Times New Roman" w:cs="Times New Roman"/>
                <w:color w:val="000000" w:themeColor="text1"/>
                <w:sz w:val="28"/>
                <w:szCs w:val="28"/>
              </w:rPr>
            </m:ctrlPr>
          </m:fPr>
          <m:num>
            <m:r>
              <m:rPr>
                <m:sty m:val="p"/>
              </m:rPr>
              <w:rPr>
                <w:rFonts w:ascii="Times New Roman" w:hAnsi="Times New Roman" w:cs="Times New Roman"/>
                <w:color w:val="000000" w:themeColor="text1"/>
                <w:sz w:val="28"/>
                <w:szCs w:val="28"/>
              </w:rPr>
              <m:t>ТН</m:t>
            </m:r>
          </m:num>
          <m:den>
            <m:r>
              <m:rPr>
                <m:sty m:val="p"/>
              </m:rPr>
              <w:rPr>
                <w:rFonts w:ascii="Cambria Math" w:hAnsi="Times New Roman" w:cs="Times New Roman"/>
                <w:color w:val="000000" w:themeColor="text1"/>
                <w:sz w:val="28"/>
                <w:szCs w:val="28"/>
              </w:rPr>
              <m:t>100%+</m:t>
            </m:r>
            <m:r>
              <m:rPr>
                <m:sty m:val="p"/>
              </m:rPr>
              <w:rPr>
                <w:rFonts w:ascii="Times New Roman" w:hAnsi="Times New Roman" w:cs="Times New Roman"/>
                <w:color w:val="000000" w:themeColor="text1"/>
                <w:sz w:val="28"/>
                <w:szCs w:val="28"/>
              </w:rPr>
              <m:t>ТН</m:t>
            </m:r>
          </m:den>
        </m:f>
        <m:r>
          <m:rPr>
            <m:sty m:val="p"/>
          </m:rPr>
          <w:rPr>
            <w:rFonts w:ascii="Cambria Math" w:hAnsi="Cambria Math" w:cs="Times New Roman"/>
            <w:color w:val="000000" w:themeColor="text1"/>
            <w:sz w:val="28"/>
            <w:szCs w:val="28"/>
          </w:rPr>
          <m:t>*</m:t>
        </m:r>
        <m:r>
          <m:rPr>
            <m:sty m:val="p"/>
          </m:rPr>
          <w:rPr>
            <w:rFonts w:ascii="Cambria Math" w:hAnsi="Times New Roman" w:cs="Times New Roman"/>
            <w:color w:val="000000" w:themeColor="text1"/>
            <w:sz w:val="28"/>
            <w:szCs w:val="28"/>
          </w:rPr>
          <m:t>100%,</m:t>
        </m:r>
      </m:oMath>
      <w:r w:rsidRPr="00AB66CA">
        <w:rPr>
          <w:rFonts w:ascii="Times New Roman" w:hAnsi="Times New Roman" w:cs="Times New Roman"/>
          <w:color w:val="000000" w:themeColor="text1"/>
          <w:sz w:val="28"/>
          <w:szCs w:val="28"/>
        </w:rPr>
        <w:t xml:space="preserve">                                                                                    (2)</w:t>
      </w:r>
    </w:p>
    <w:p w:rsidR="009E1A0E" w:rsidRPr="00AB66CA" w:rsidRDefault="009E1A0E" w:rsidP="00AB66CA">
      <w:pPr>
        <w:pStyle w:val="ConsPlusNonformat"/>
        <w:widowControl w:val="0"/>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где ТН - торговая надбавка, %.</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Способ расчета валового дохода по общему товарообороту используется в том случае, когда на все товары применяется одинаковый процент торговой надбавки. Если ее размер в течение отчетного периода изменялся, следует определить объем товарооборота отдельно по периодам применения разных размеров торговой надбавки [20].</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Пример 1. Магазин приобрел 100 банок кофе по цене 1180 руб. за банку (в том числе НДС - 180 руб.). Торговая наценка - 80%. За отчетный период продана половина всего товара.</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41, К-т 60 - 100 000 руб. - оприходован товар по ценам поставщика;</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19, К-т 60 - 18 000 руб. - учтен НДС по товару;</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68, субсчет «НДС», К-т 19 - 18 000 руб. - принят к вычету НДС по данному товару;</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41, К-т 42 - 80 000 руб. - отражена торговая наценка (в том числе НДС - 14 400 руб.);</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50, К-т 90-1 - 90 000 руб. - получена выручка за товар;</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90-2, К-т 41 - 90 000 руб. - списана учетная стоимость товара;</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m:oMath>
        <m:r>
          <m:rPr>
            <m:sty m:val="p"/>
          </m:rPr>
          <w:rPr>
            <w:rFonts w:ascii="Times New Roman" w:hAnsi="Times New Roman" w:cs="Times New Roman"/>
            <w:color w:val="000000" w:themeColor="text1"/>
            <w:sz w:val="28"/>
            <w:szCs w:val="28"/>
          </w:rPr>
          <m:t>РН</m:t>
        </m:r>
        <m:r>
          <m:rPr>
            <m:sty m:val="p"/>
          </m:rPr>
          <w:rPr>
            <w:rFonts w:ascii="Cambria Math" w:hAnsi="Times New Roman" w:cs="Times New Roman"/>
            <w:color w:val="000000" w:themeColor="text1"/>
            <w:sz w:val="28"/>
            <w:szCs w:val="28"/>
          </w:rPr>
          <m:t>=</m:t>
        </m:r>
        <m:f>
          <m:fPr>
            <m:ctrlPr>
              <w:rPr>
                <w:rFonts w:ascii="Cambria Math" w:hAnsi="Times New Roman" w:cs="Times New Roman"/>
                <w:color w:val="000000" w:themeColor="text1"/>
                <w:sz w:val="28"/>
                <w:szCs w:val="28"/>
              </w:rPr>
            </m:ctrlPr>
          </m:fPr>
          <m:num>
            <m:r>
              <m:rPr>
                <m:sty m:val="p"/>
              </m:rPr>
              <w:rPr>
                <w:rFonts w:ascii="Cambria Math" w:hAnsi="Times New Roman" w:cs="Times New Roman"/>
                <w:color w:val="000000" w:themeColor="text1"/>
                <w:sz w:val="28"/>
                <w:szCs w:val="28"/>
              </w:rPr>
              <m:t>80%</m:t>
            </m:r>
          </m:num>
          <m:den>
            <m:r>
              <m:rPr>
                <m:sty m:val="p"/>
              </m:rPr>
              <w:rPr>
                <w:rFonts w:ascii="Cambria Math" w:hAnsi="Times New Roman" w:cs="Times New Roman"/>
                <w:color w:val="000000" w:themeColor="text1"/>
                <w:sz w:val="28"/>
                <w:szCs w:val="28"/>
              </w:rPr>
              <m:t>100%+80%</m:t>
            </m:r>
          </m:den>
        </m:f>
        <m:r>
          <m:rPr>
            <m:sty m:val="p"/>
          </m:rPr>
          <w:rPr>
            <w:rFonts w:ascii="Cambria Math" w:hAnsi="Cambria Math" w:cs="Times New Roman"/>
            <w:color w:val="000000" w:themeColor="text1"/>
            <w:sz w:val="28"/>
            <w:szCs w:val="28"/>
          </w:rPr>
          <m:t>*</m:t>
        </m:r>
        <m:r>
          <m:rPr>
            <m:sty m:val="p"/>
          </m:rPr>
          <w:rPr>
            <w:rFonts w:ascii="Cambria Math" w:hAnsi="Times New Roman" w:cs="Times New Roman"/>
            <w:color w:val="000000" w:themeColor="text1"/>
            <w:sz w:val="28"/>
            <w:szCs w:val="28"/>
          </w:rPr>
          <m:t>100%=44,44%,</m:t>
        </m:r>
      </m:oMath>
      <w:r w:rsidRPr="00AB66CA">
        <w:rPr>
          <w:rFonts w:ascii="Times New Roman" w:hAnsi="Times New Roman" w:cs="Times New Roman"/>
          <w:color w:val="000000" w:themeColor="text1"/>
          <w:sz w:val="28"/>
          <w:szCs w:val="28"/>
        </w:rPr>
        <w:t xml:space="preserve"> </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lastRenderedPageBreak/>
        <w:t>РТН = 90 000 * 44,44% = 39 996 (руб.);</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90-2, К-т 42 - 39 996 руб. - сторнирована сумма реализованной торговой наценки;</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90-3, К-т 68 - 13 728,81 руб. - начислен НДС с реализованного товара.</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2. Реализованное торговое наложение по ассортименту товарооборота определяется по формуле:</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РТН = Т1 * РН1 + Т2 * РН2 + ... + Тп * РНп,                                       (3)</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где Т - товарооборот по группам товаров;</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РН - расчетная торговая надбавка по группам товаров.</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Способ расчета валового дохода по ассортименту товарооборота используется, если на разные группы товаров применяются разные размеры торговой надбавки. Он предполагает обязательный учет товарооборота по группам товаров, каждая из которых включает товары с одинаковой надбавкой.</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Пример 2. Магазин приобрел 2000 альбомов для фотографий по цене 590 руб. за альбом (в том числе НДС - 90 руб.). Торговая наценка составила 80%.</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Также приобретено 1000 альбомов для рисования по цене 220 руб. за альбом (в том числе НДС - 20 руб.). Торговая наценка - 50%.</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За отчетный период продана половина всего товара.</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41, К-т 60 - 1 000 000 руб. - оприходованы альбомы для фотографий по ценам поставщика;</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19, К-т 60 - 180 000 руб. - учтен НДС по этим альбомам;</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68, субсчет «НДС», К-т 19 - 180 000 руб. - принят к вычету НДС;</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41, К-т 42 - 800 000 руб. - отражена торговая наценка (в том числе НДС - 274 576,27 руб.);</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41, К-т 60 - 200 000 руб. - оприходованы альбомы для рисования по ценам поставщика;</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19, К-т 60 - 20 000 руб. - учтен НДС по этим альбомам;</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68, субсчет «НДС», К-т 19 - 20 000 руб. - принят к вычету НДС;</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41, К-т 42 - 100 000 руб. - отражена торговая наценка (в том числе НДС - 27 272,73 руб.);</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lastRenderedPageBreak/>
        <w:t>Д-т 50, К-т 90-1 - 1 050 000 руб. - получена выручка за товар (900 000 + 150 000);</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90-2, К-т 41 - 1 050 000 руб. - списана учетная стоимость товара.</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РН1 = 80% / 180% x 100% = 44,44%,</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РН2 = 50% / 150% x 100% = 33,33%,</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РТН = 900 000 * 44,44% + 150 000 * 33,33% = 399 960 + 49 995 = 449 955 (руб.);</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90-2, К-т 42 - 449 955 руб. - сторнирована сумма реализованной торговой наценки;</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90-3, К-т 68 - 150 924,50 руб. - начислен НДС с реализованного товара (137 288,14 + 13 636,36).</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3. Реализованное торговое наложение по среднему проценту рассчитывается по формуле:</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РТН = Т * П,                                                                                            (4)</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где П - средний процент реализованного торгового наложения.</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В свою очередь:</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m:oMath>
        <m:r>
          <m:rPr>
            <m:sty m:val="p"/>
          </m:rPr>
          <w:rPr>
            <w:rFonts w:ascii="Times New Roman" w:hAnsi="Times New Roman" w:cs="Times New Roman"/>
            <w:color w:val="000000" w:themeColor="text1"/>
            <w:sz w:val="28"/>
            <w:szCs w:val="28"/>
          </w:rPr>
          <m:t>П</m:t>
        </m:r>
        <m:r>
          <m:rPr>
            <m:sty m:val="p"/>
          </m:rPr>
          <w:rPr>
            <w:rFonts w:ascii="Cambria Math" w:hAnsi="Times New Roman" w:cs="Times New Roman"/>
            <w:color w:val="000000" w:themeColor="text1"/>
            <w:sz w:val="28"/>
            <w:szCs w:val="28"/>
          </w:rPr>
          <m:t>=</m:t>
        </m:r>
        <m:f>
          <m:fPr>
            <m:ctrlPr>
              <w:rPr>
                <w:rFonts w:ascii="Cambria Math" w:hAnsi="Times New Roman" w:cs="Times New Roman"/>
                <w:color w:val="000000" w:themeColor="text1"/>
                <w:sz w:val="28"/>
                <w:szCs w:val="28"/>
              </w:rPr>
            </m:ctrlPr>
          </m:fPr>
          <m:num>
            <m:r>
              <m:rPr>
                <m:sty m:val="p"/>
              </m:rPr>
              <w:rPr>
                <w:rFonts w:ascii="Times New Roman" w:hAnsi="Times New Roman" w:cs="Times New Roman"/>
                <w:color w:val="000000" w:themeColor="text1"/>
                <w:sz w:val="28"/>
                <w:szCs w:val="28"/>
              </w:rPr>
              <m:t>ТНн</m:t>
            </m:r>
            <m:r>
              <m:rPr>
                <m:sty m:val="p"/>
              </m:rPr>
              <w:rPr>
                <w:rFonts w:ascii="Cambria Math" w:hAnsi="Times New Roman" w:cs="Times New Roman"/>
                <w:color w:val="000000" w:themeColor="text1"/>
                <w:sz w:val="28"/>
                <w:szCs w:val="28"/>
              </w:rPr>
              <m:t>+</m:t>
            </m:r>
            <m:r>
              <m:rPr>
                <m:sty m:val="p"/>
              </m:rPr>
              <w:rPr>
                <w:rFonts w:ascii="Times New Roman" w:hAnsi="Times New Roman" w:cs="Times New Roman"/>
                <w:color w:val="000000" w:themeColor="text1"/>
                <w:sz w:val="28"/>
                <w:szCs w:val="28"/>
              </w:rPr>
              <m:t>ТНп-ТНв</m:t>
            </m:r>
          </m:num>
          <m:den>
            <m:r>
              <m:rPr>
                <m:sty m:val="p"/>
              </m:rPr>
              <w:rPr>
                <w:rFonts w:ascii="Times New Roman" w:hAnsi="Times New Roman" w:cs="Times New Roman"/>
                <w:color w:val="000000" w:themeColor="text1"/>
                <w:sz w:val="28"/>
                <w:szCs w:val="28"/>
              </w:rPr>
              <m:t>Т</m:t>
            </m:r>
            <m:r>
              <m:rPr>
                <m:sty m:val="p"/>
              </m:rPr>
              <w:rPr>
                <w:rFonts w:ascii="Cambria Math" w:hAnsi="Times New Roman" w:cs="Times New Roman"/>
                <w:color w:val="000000" w:themeColor="text1"/>
                <w:sz w:val="28"/>
                <w:szCs w:val="28"/>
              </w:rPr>
              <m:t>+</m:t>
            </m:r>
            <m:r>
              <m:rPr>
                <m:sty m:val="p"/>
              </m:rPr>
              <w:rPr>
                <w:rFonts w:ascii="Times New Roman" w:hAnsi="Times New Roman" w:cs="Times New Roman"/>
                <w:color w:val="000000" w:themeColor="text1"/>
                <w:sz w:val="28"/>
                <w:szCs w:val="28"/>
              </w:rPr>
              <m:t>ОК</m:t>
            </m:r>
          </m:den>
        </m:f>
        <m:r>
          <m:rPr>
            <m:sty m:val="p"/>
          </m:rPr>
          <w:rPr>
            <w:rFonts w:ascii="Cambria Math" w:hAnsi="Cambria Math" w:cs="Times New Roman"/>
            <w:color w:val="000000" w:themeColor="text1"/>
            <w:sz w:val="28"/>
            <w:szCs w:val="28"/>
          </w:rPr>
          <m:t>*</m:t>
        </m:r>
        <m:r>
          <m:rPr>
            <m:sty m:val="p"/>
          </m:rPr>
          <w:rPr>
            <w:rFonts w:ascii="Cambria Math" w:hAnsi="Times New Roman" w:cs="Times New Roman"/>
            <w:color w:val="000000" w:themeColor="text1"/>
            <w:sz w:val="28"/>
            <w:szCs w:val="28"/>
          </w:rPr>
          <m:t>100%,</m:t>
        </m:r>
      </m:oMath>
      <w:r w:rsidRPr="00AB66CA">
        <w:rPr>
          <w:rFonts w:ascii="Times New Roman" w:hAnsi="Times New Roman" w:cs="Times New Roman"/>
          <w:color w:val="000000" w:themeColor="text1"/>
          <w:sz w:val="28"/>
          <w:szCs w:val="28"/>
        </w:rPr>
        <w:t xml:space="preserve">                                                                               (5)</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где ТНн - торговая надбавка на остаток товаров на начало отчетного периода (сальдо счета 42 «Торговая наценка» на начало отчетного периода);</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ТНп - торговая надбавка на товары, поступившие за отчетный период (кредитовый оборот счета 42 «Торговая наценка» за отчетный период);</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ТНв - торговая надбавка на выбывшие товары (под выбытием товаров в данном случае понимается так называемый документальный расход (возврат товаров поставщикам, списание порчи товаров и т.п.));</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ОК - остаток товаров на конец отчетного периода (сальдо счета 41 «Товары» на конец отчетного периода) [15].</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 xml:space="preserve">С точки зрения бухгалтерских счетов эту формулу можно привести в виде отношения суммы наценки на остаток товаров на начало месяца (С-дон(42)) и оборота по кредиту счета 42 «Торговая наценка» (Ок(42)) без учета сумм, относящихся к реализации товара (Окпроч(42)), к сумме реализованных за </w:t>
      </w:r>
      <w:r w:rsidRPr="00AB66CA">
        <w:rPr>
          <w:rFonts w:ascii="Times New Roman" w:hAnsi="Times New Roman" w:cs="Times New Roman"/>
          <w:color w:val="000000" w:themeColor="text1"/>
          <w:sz w:val="28"/>
          <w:szCs w:val="28"/>
        </w:rPr>
        <w:lastRenderedPageBreak/>
        <w:t>месяц товаров по продажным ценам (Ок(41)) и остатка товаров на конец месяца по продажным ценам (С-док(41)).</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Способ расчета валового дохода по среднему проценту является простым и может применяться в любой организации.</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Пример 3. Остаток товара на начало месяца (сальдо по счету 41) - на сумму 472 000 руб. Сумма наценки на остаток товара (сальдо по счету 42) на начало месяца - 272 000 руб. Предприятие приобрело 100 ед. товара по цене поставщика 9440 руб. за единицу, т.е. на общую сумму 944 000 руб. (включая НДС - 144 000 руб.). Учетная цена единицы товара - 17 700 руб. За отчетный период продано товара на общую сумму 1 062 000 руб., в том числе НДС - 162 000 руб. В конце отчетного периода произведена инвентаризация на складе, в ходе которой обнаружена недостача 2 ед. товара, поступившего в данном месяце, на сумму 35 400 руб. по продажным ценам.</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В бухгалтерском учете делаются записи:</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41, К-т 60 - 800 000 руб. - оприходован товар по покупным ценам;</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19, К-т 60 - 144 000 руб. - учтен НДС;</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41, К-т 42 - 970 000 руб. - отражена торговая наценка на поступивший товар;</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68, субсчет «НДС», К-т 19 - 144 000 руб. - принят к вычету НДС;</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94, К-т 41 - 35 400 руб. - списана недостача товара;</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94, К-т 42 - 19 400 руб. - сторнируется торговая наценка на недостающий товар [(17 700 - 8000) x 2];</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50, К-т 90-1 - 1 062 000 руб. - получена выручка за проданный товар;</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90-3, К-т 68 - 16 200 руб. - начислен НДС с реализации;</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90-2, К-т 41 - 1 062 000 руб. - списана учетная стоимость товара.</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Расчет реализованного торгового наложения</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Остаток товара на конец месяца (ОК) определяем путем вычитания всего выбывшего товара (реализованного и недостачи) из суммы остатка товара на начало месяца и поступившего за месяц товара (8 000 000 + 9 700 000):</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lastRenderedPageBreak/>
        <w:t>ОК = С-дон (41) + Од(41) - Ок(41) = 472 000 + 1 770 000 - 35 400 - 1 062 000 = 1 144 600 (руб.);</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m:oMath>
        <m:r>
          <m:rPr>
            <m:sty m:val="p"/>
          </m:rPr>
          <w:rPr>
            <w:rFonts w:ascii="Times New Roman" w:hAnsi="Times New Roman" w:cs="Times New Roman"/>
            <w:color w:val="000000" w:themeColor="text1"/>
            <w:sz w:val="28"/>
            <w:szCs w:val="28"/>
          </w:rPr>
          <m:t>П</m:t>
        </m:r>
        <m:r>
          <m:rPr>
            <m:sty m:val="p"/>
          </m:rPr>
          <w:rPr>
            <w:rFonts w:ascii="Cambria Math" w:hAnsi="Times New Roman" w:cs="Times New Roman"/>
            <w:color w:val="000000" w:themeColor="text1"/>
            <w:sz w:val="28"/>
            <w:szCs w:val="28"/>
          </w:rPr>
          <m:t>=</m:t>
        </m:r>
        <m:f>
          <m:fPr>
            <m:ctrlPr>
              <w:rPr>
                <w:rFonts w:ascii="Cambria Math" w:hAnsi="Times New Roman" w:cs="Times New Roman"/>
                <w:color w:val="000000" w:themeColor="text1"/>
                <w:sz w:val="28"/>
                <w:szCs w:val="28"/>
              </w:rPr>
            </m:ctrlPr>
          </m:fPr>
          <m:num>
            <m:r>
              <m:rPr>
                <m:sty m:val="p"/>
              </m:rPr>
              <w:rPr>
                <w:rFonts w:ascii="Cambria Math" w:hAnsi="Times New Roman" w:cs="Times New Roman"/>
                <w:color w:val="000000" w:themeColor="text1"/>
                <w:sz w:val="28"/>
                <w:szCs w:val="28"/>
              </w:rPr>
              <m:t>272000+970000</m:t>
            </m:r>
            <m:r>
              <m:rPr>
                <m:sty m:val="p"/>
              </m:rPr>
              <w:rPr>
                <w:rFonts w:ascii="Times New Roman" w:hAnsi="Times New Roman" w:cs="Times New Roman"/>
                <w:color w:val="000000" w:themeColor="text1"/>
                <w:sz w:val="28"/>
                <w:szCs w:val="28"/>
              </w:rPr>
              <m:t>-</m:t>
            </m:r>
            <m:r>
              <m:rPr>
                <m:sty m:val="p"/>
              </m:rPr>
              <w:rPr>
                <w:rFonts w:ascii="Cambria Math" w:hAnsi="Times New Roman" w:cs="Times New Roman"/>
                <w:color w:val="000000" w:themeColor="text1"/>
                <w:sz w:val="28"/>
                <w:szCs w:val="28"/>
              </w:rPr>
              <m:t>19400</m:t>
            </m:r>
          </m:num>
          <m:den>
            <m:r>
              <m:rPr>
                <m:sty m:val="p"/>
              </m:rPr>
              <w:rPr>
                <w:rFonts w:ascii="Cambria Math" w:hAnsi="Times New Roman" w:cs="Times New Roman"/>
                <w:color w:val="000000" w:themeColor="text1"/>
                <w:sz w:val="28"/>
                <w:szCs w:val="28"/>
              </w:rPr>
              <m:t>1062000+1144600</m:t>
            </m:r>
            <m:r>
              <m:rPr>
                <m:sty m:val="p"/>
              </m:rPr>
              <w:rPr>
                <w:rFonts w:ascii="Times New Roman" w:hAnsi="Times New Roman" w:cs="Times New Roman"/>
                <w:color w:val="000000" w:themeColor="text1"/>
                <w:sz w:val="28"/>
                <w:szCs w:val="28"/>
              </w:rPr>
              <m:t>К</m:t>
            </m:r>
          </m:den>
        </m:f>
        <m:r>
          <m:rPr>
            <m:sty m:val="p"/>
          </m:rPr>
          <w:rPr>
            <w:rFonts w:ascii="Cambria Math" w:hAnsi="Cambria Math" w:cs="Times New Roman"/>
            <w:color w:val="000000" w:themeColor="text1"/>
            <w:sz w:val="28"/>
            <w:szCs w:val="28"/>
          </w:rPr>
          <m:t>*</m:t>
        </m:r>
        <m:r>
          <m:rPr>
            <m:sty m:val="p"/>
          </m:rPr>
          <w:rPr>
            <w:rFonts w:ascii="Cambria Math" w:hAnsi="Times New Roman" w:cs="Times New Roman"/>
            <w:color w:val="000000" w:themeColor="text1"/>
            <w:sz w:val="28"/>
            <w:szCs w:val="28"/>
          </w:rPr>
          <m:t>100%=55,41%,</m:t>
        </m:r>
      </m:oMath>
      <w:r w:rsidRPr="00AB66CA">
        <w:rPr>
          <w:rFonts w:ascii="Times New Roman" w:hAnsi="Times New Roman" w:cs="Times New Roman"/>
          <w:color w:val="000000" w:themeColor="text1"/>
          <w:sz w:val="28"/>
          <w:szCs w:val="28"/>
        </w:rPr>
        <w:t xml:space="preserve"> </w:t>
      </w:r>
    </w:p>
    <w:p w:rsidR="009E1A0E" w:rsidRPr="00AB66CA" w:rsidRDefault="009E1A0E" w:rsidP="00AB66CA">
      <w:pPr>
        <w:pStyle w:val="ConsPlusNonformat"/>
        <w:widowControl w:val="0"/>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1 062 000 * 55,418% = 588 454,20 (руб.) - реализованное торговое наложение.</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90-2, К-т 42 - 588 454,20 руб. - сторнирована сумма реализованной торговой наценки;</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Д-т 90-3, К-т 68 - 162 000 руб. - начислен НДС с реализованного товара.</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4. Реализованное торговое наложение по ассортименту остатка товаров определяется по формуле:</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РТН = (ТНн + ТНп - ТНв) - ТНк,                                                             (6)</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где ТНк - торговая надбавка на остаток товаров на конец отчетного периода [17].</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Пример 4. Сумма наценки на остаток товара (сальдо по счету 42) на начало месяца - 136 000 руб. Предприятие приобрело товар, на который была сделана суммарная наценка, - 577 000 руб. Наценка, приходящаяся на испорченный в течение отчетного периода товар, составила 28 000 руб. Наценка, приходящаяся на оставшийся на конец отчетного периода товар, - 377 000 руб.</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Реализованное торговое наложение рассчитывается следующим образом:</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РТН = (136 000 + 577 000 - 28 000) - 377 000 = 308 000 (руб.).</w:t>
      </w:r>
    </w:p>
    <w:p w:rsidR="009E1A0E" w:rsidRPr="00AB66CA" w:rsidRDefault="009E1A0E" w:rsidP="00AB66CA">
      <w:pPr>
        <w:pStyle w:val="ConsPlusNormal"/>
        <w:spacing w:line="360" w:lineRule="auto"/>
        <w:ind w:firstLine="709"/>
        <w:jc w:val="both"/>
        <w:rPr>
          <w:rFonts w:ascii="Times New Roman" w:hAnsi="Times New Roman" w:cs="Times New Roman"/>
          <w:color w:val="000000" w:themeColor="text1"/>
          <w:sz w:val="28"/>
          <w:szCs w:val="28"/>
        </w:rPr>
      </w:pPr>
      <w:r w:rsidRPr="00AB66CA">
        <w:rPr>
          <w:rFonts w:ascii="Times New Roman" w:hAnsi="Times New Roman" w:cs="Times New Roman"/>
          <w:color w:val="000000" w:themeColor="text1"/>
          <w:sz w:val="28"/>
          <w:szCs w:val="28"/>
        </w:rPr>
        <w:t>Бухгалтерские записи в этом случае аналогичны предыдущим примерам.</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Аналитический учет товаров в организациях розничной торговли ведется:</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по хозяйствующим субъектам, являющимся юридическими лицами, и их обособленным подразделениям;</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по каждому хозяйствующему субъекту - по материально ответственным лицам;</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по каждому материально ответственному лицу - по ассортименту товаров;</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в удобном для предприятия разрезе.</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lastRenderedPageBreak/>
        <w:t>Разрезы аналитического учета «по хозяйствующим субъектам» и «по материально ответственным лицам» совпадают, если материальную ответственность за товары, находящиеся в той или иной торговой единице, несет одно лицо (одна бригада).</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Учет товаров в розничной торговле организуется:</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в бухгалтерии - по материально ответственным лицам (бригадам) в стоимостном выражении;</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на складах - по наименованиям, сортам, количеству и цене товара в товарных книгах, товарных карточках [13].</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xml:space="preserve">Основным документом, детально устанавливающим порядок организации бухгалтерского учета в торгующих организациях вообще и в магазинах розничной торговли в частности, являются Методические </w:t>
      </w:r>
      <w:hyperlink r:id="rId26" w:history="1">
        <w:r w:rsidRPr="00AB66CA">
          <w:rPr>
            <w:rStyle w:val="af3"/>
            <w:color w:val="000000" w:themeColor="text1"/>
            <w:sz w:val="28"/>
            <w:szCs w:val="28"/>
            <w:u w:val="none"/>
          </w:rPr>
          <w:t>рекомендации</w:t>
        </w:r>
      </w:hyperlink>
      <w:r w:rsidRPr="00AB66CA">
        <w:rPr>
          <w:color w:val="000000" w:themeColor="text1"/>
          <w:sz w:val="28"/>
          <w:szCs w:val="28"/>
        </w:rPr>
        <w:t xml:space="preserve"> по учету и оформлению операций приема, хранения и отпуска товаров в организациях торговли, утвержденные Письмом Роскомторга от 10.07.1996 № 1-794/32-5 [11]. </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xml:space="preserve">Розничные продавцы, так же как и оптовые, для оформления операций, совершаемых с товаром, фактически применяют те же самые унифицированные формы по учету торговых операций, разработанные и утвержденные Госкомстатом России. Так как розничная торговля предполагает наличные расчеты между продавцом и покупателем, то в этом случае продажа товара производится с обязательным применением контрольно-кассовой техники. Такая обязанность у продавцов возникает в силу п. 1 ст. 2 Федерального закона от 22 мая </w:t>
      </w:r>
      <w:smartTag w:uri="urn:schemas-microsoft-com:office:smarttags" w:element="metricconverter">
        <w:smartTagPr>
          <w:attr w:name="ProductID" w:val="2003 г"/>
        </w:smartTagPr>
        <w:r w:rsidRPr="00AB66CA">
          <w:rPr>
            <w:color w:val="000000" w:themeColor="text1"/>
            <w:sz w:val="28"/>
            <w:szCs w:val="28"/>
          </w:rPr>
          <w:t>2003 г</w:t>
        </w:r>
      </w:smartTag>
      <w:r w:rsidRPr="00AB66CA">
        <w:rPr>
          <w:color w:val="000000" w:themeColor="text1"/>
          <w:sz w:val="28"/>
          <w:szCs w:val="28"/>
        </w:rPr>
        <w:t>. № 54-ФЗ «О применении контрольно-кассовой техники при осуществлении наличных денежных расчетов и (или) расчетов с использованием платежных карт» [5]. Поэтому помимо общих унифицированных форм, утвержденных Госкомстатом России, розничные организации применяют и унифицированные формы документов по учету денежных расчетов с населением при осуществлении торговых операций с применением контрольно-кассовых машин.</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xml:space="preserve">Товары, поступающие на предприятия розничной торговли, должны </w:t>
      </w:r>
      <w:r w:rsidRPr="00AB66CA">
        <w:rPr>
          <w:color w:val="000000" w:themeColor="text1"/>
          <w:sz w:val="28"/>
          <w:szCs w:val="28"/>
        </w:rPr>
        <w:lastRenderedPageBreak/>
        <w:t>иметь сопроводительные документы (счета-фактуры, товарно-транспортные накладные, накладные и др.), предусмотренные условиями поставки товаров, а также правилами перевозки грузов. Если товар поступил на предприятие розничной торговли без сопроводительных документов или с их частичным отсутствием, то он принимается комиссией и оформляется приемным актом.</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Реализуемые через розничную торговую сеть пищевые продукты, продовольственное сырье, должны сопровождаться соответствующим документом предприятия-изготовителя, подтверждающим качество и безопасность продукции для здоровья человека, со ссылкой на дату и номер разрешения (гигиенического сертификата), выданного учреждениями Госсанэпидемслужбы. Реализация продуктов питания и продовольственного сырья без наличия указанных документов, подтверждающих их качество и безопасность, запрещается [21].</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Товары, поступающие в розничную торговлю, приходуются в день поступления по их фактическому наличию. В случае невозможности оприходования товара датой его фактического поступления (вызов эксперта, проверка цены, качества, количества) в текстовой части товарного отчета за итогом прихода .делается запись о поступлении товара с указанием поставщика (продавца), общей стоимости товара в розничных ценах, а также причин невозможности оприходования.</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Поставщиком товара в розничное торговое предприятие может выступать и физическое лицо. Оформление поступления товаров рекомендуется проводить с заключением договора между торговым предприятием и лицом, предлагающим товар.</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xml:space="preserve">Приемка товара сопровождается составлением материально ответственным лицом накладной на фактически принимаемый товар. Форма и условия расчетов за товар могут быть различны, они указываются в договоре. Однако необходимо отметить, что в том случае, когда оплата товара производится наличными деньгами (одновременно с приемкой товара или после его реализации), может оформляться в установленном порядке </w:t>
      </w:r>
      <w:r w:rsidRPr="00AB66CA">
        <w:rPr>
          <w:color w:val="000000" w:themeColor="text1"/>
          <w:sz w:val="28"/>
          <w:szCs w:val="28"/>
        </w:rPr>
        <w:lastRenderedPageBreak/>
        <w:t>расходный кассовый ордер на имя материально ответственного лица с указанием в графе «Основание»: «В подотчет для приобретения товара» и суммы выданных денег прописью.</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Предприятия розничной торговли реализуют товары за наличный расчет, по расчетным чекам, в кредит с рассрочкой платежа, по договору комиссии.</w:t>
      </w:r>
    </w:p>
    <w:p w:rsidR="009E1A0E" w:rsidRPr="00AB66CA" w:rsidRDefault="009E1A0E" w:rsidP="00AB66CA">
      <w:pPr>
        <w:widowControl w:val="0"/>
        <w:spacing w:line="360" w:lineRule="auto"/>
        <w:ind w:firstLine="709"/>
        <w:jc w:val="both"/>
        <w:rPr>
          <w:color w:val="000000" w:themeColor="text1"/>
          <w:sz w:val="28"/>
          <w:szCs w:val="28"/>
        </w:rPr>
      </w:pPr>
    </w:p>
    <w:p w:rsidR="009E1A0E" w:rsidRPr="00AB66CA" w:rsidRDefault="009E1A0E" w:rsidP="00AB66CA">
      <w:pPr>
        <w:widowControl w:val="0"/>
        <w:spacing w:line="360" w:lineRule="auto"/>
        <w:ind w:firstLine="709"/>
        <w:jc w:val="both"/>
        <w:rPr>
          <w:b/>
          <w:color w:val="000000" w:themeColor="text1"/>
          <w:sz w:val="28"/>
          <w:szCs w:val="28"/>
        </w:rPr>
      </w:pPr>
      <w:r w:rsidRPr="00AB66CA">
        <w:rPr>
          <w:b/>
          <w:color w:val="000000" w:themeColor="text1"/>
          <w:sz w:val="28"/>
          <w:szCs w:val="28"/>
        </w:rPr>
        <w:t>1.4. Учет товаров в комиссионной торговле</w:t>
      </w:r>
    </w:p>
    <w:p w:rsidR="009E1A0E" w:rsidRPr="00AB66CA" w:rsidRDefault="009E1A0E" w:rsidP="00AB66CA">
      <w:pPr>
        <w:widowControl w:val="0"/>
        <w:spacing w:line="360" w:lineRule="auto"/>
        <w:ind w:firstLine="709"/>
        <w:jc w:val="both"/>
        <w:rPr>
          <w:color w:val="000000" w:themeColor="text1"/>
          <w:sz w:val="28"/>
          <w:szCs w:val="28"/>
        </w:rPr>
      </w:pPr>
    </w:p>
    <w:p w:rsidR="009E1A0E" w:rsidRPr="00AB66CA" w:rsidRDefault="009E1A0E" w:rsidP="00AB66CA">
      <w:pPr>
        <w:widowControl w:val="0"/>
        <w:autoSpaceDE w:val="0"/>
        <w:autoSpaceDN w:val="0"/>
        <w:adjustRightInd w:val="0"/>
        <w:spacing w:line="360" w:lineRule="auto"/>
        <w:ind w:firstLine="709"/>
        <w:jc w:val="both"/>
        <w:rPr>
          <w:color w:val="000000" w:themeColor="text1"/>
          <w:sz w:val="28"/>
          <w:szCs w:val="28"/>
        </w:rPr>
      </w:pPr>
      <w:r w:rsidRPr="00AB66CA">
        <w:rPr>
          <w:color w:val="000000" w:themeColor="text1"/>
          <w:sz w:val="28"/>
          <w:szCs w:val="28"/>
        </w:rPr>
        <w:t>В общепринятом понимании под комиссионной торговлей понимается розничная торговля, которая предполагает продажу товаров новых и бывших в употреблении, переданных для реализации торговой организации. В этом случае собственник товара (комитент) привлекает посредника (комиссионера) для того, чтобы тот продал его товар, за что комиссионер получает от комитента вознаграждение. При таких операциях необходимо особое внимание уделять правильности составления самого договора, оформления счетов-фактур, а также их регистрации в соответствующих книгах.</w:t>
      </w:r>
    </w:p>
    <w:p w:rsidR="009E1A0E" w:rsidRPr="00AB66CA" w:rsidRDefault="009E1A0E" w:rsidP="00AB66CA">
      <w:pPr>
        <w:widowControl w:val="0"/>
        <w:autoSpaceDE w:val="0"/>
        <w:autoSpaceDN w:val="0"/>
        <w:adjustRightInd w:val="0"/>
        <w:spacing w:line="360" w:lineRule="auto"/>
        <w:ind w:firstLine="709"/>
        <w:jc w:val="both"/>
        <w:rPr>
          <w:color w:val="000000" w:themeColor="text1"/>
          <w:sz w:val="28"/>
          <w:szCs w:val="28"/>
        </w:rPr>
      </w:pPr>
      <w:r w:rsidRPr="00AB66CA">
        <w:rPr>
          <w:color w:val="000000" w:themeColor="text1"/>
          <w:sz w:val="28"/>
          <w:szCs w:val="28"/>
        </w:rPr>
        <w:t xml:space="preserve">Правовые основы комиссионного соглашения регулируются нормами </w:t>
      </w:r>
      <w:hyperlink r:id="rId27" w:history="1">
        <w:r w:rsidRPr="00AB66CA">
          <w:rPr>
            <w:color w:val="000000" w:themeColor="text1"/>
            <w:sz w:val="28"/>
            <w:szCs w:val="28"/>
          </w:rPr>
          <w:t>гл. 51</w:t>
        </w:r>
      </w:hyperlink>
      <w:r w:rsidRPr="00AB66CA">
        <w:rPr>
          <w:color w:val="000000" w:themeColor="text1"/>
          <w:sz w:val="28"/>
          <w:szCs w:val="28"/>
        </w:rPr>
        <w:t xml:space="preserve"> «Комиссия» Гражданского кодекса Российской Федерации (ГК РФ).</w:t>
      </w:r>
    </w:p>
    <w:p w:rsidR="009E1A0E" w:rsidRPr="00AB66CA" w:rsidRDefault="009E1A0E" w:rsidP="00AB66CA">
      <w:pPr>
        <w:widowControl w:val="0"/>
        <w:autoSpaceDE w:val="0"/>
        <w:autoSpaceDN w:val="0"/>
        <w:adjustRightInd w:val="0"/>
        <w:spacing w:line="360" w:lineRule="auto"/>
        <w:ind w:firstLine="709"/>
        <w:jc w:val="both"/>
        <w:rPr>
          <w:color w:val="000000" w:themeColor="text1"/>
          <w:sz w:val="28"/>
          <w:szCs w:val="28"/>
        </w:rPr>
      </w:pPr>
      <w:r w:rsidRPr="00AB66CA">
        <w:rPr>
          <w:color w:val="000000" w:themeColor="text1"/>
          <w:sz w:val="28"/>
          <w:szCs w:val="28"/>
        </w:rPr>
        <w:t xml:space="preserve">Так, в соответствии со </w:t>
      </w:r>
      <w:hyperlink r:id="rId28" w:history="1">
        <w:r w:rsidRPr="00AB66CA">
          <w:rPr>
            <w:color w:val="000000" w:themeColor="text1"/>
            <w:sz w:val="28"/>
            <w:szCs w:val="28"/>
          </w:rPr>
          <w:t>ст. 990</w:t>
        </w:r>
      </w:hyperlink>
      <w:r w:rsidRPr="00AB66CA">
        <w:rPr>
          <w:color w:val="000000" w:themeColor="text1"/>
          <w:sz w:val="28"/>
          <w:szCs w:val="28"/>
        </w:rPr>
        <w:t xml:space="preserve"> ГК РФ [3] по договору комиссии одна сторона (комиссионер) обязуется по поручению другой стороны (комитента) за вознаграждение совершить одну или несколько сделок от своего имени, но за счет комитента.</w:t>
      </w:r>
    </w:p>
    <w:p w:rsidR="009E1A0E" w:rsidRPr="00AB66CA" w:rsidRDefault="009E1A0E" w:rsidP="00AB66CA">
      <w:pPr>
        <w:widowControl w:val="0"/>
        <w:spacing w:line="360" w:lineRule="auto"/>
        <w:ind w:firstLine="709"/>
        <w:jc w:val="both"/>
        <w:rPr>
          <w:color w:val="000000" w:themeColor="text1"/>
          <w:sz w:val="28"/>
          <w:szCs w:val="28"/>
        </w:rPr>
      </w:pPr>
      <w:r w:rsidRPr="00AB66CA">
        <w:rPr>
          <w:color w:val="000000" w:themeColor="text1"/>
          <w:sz w:val="28"/>
          <w:szCs w:val="28"/>
        </w:rPr>
        <w:t xml:space="preserve">В отличие от остальных видов комиссионная торговля подразумевает участие в торговой операции не двух сторон («продавец - покупатель»), а трех - комиссионера, комитента и, разумеется, покупателя. Если договор розничной купли-продажи, заключаемый между покупателем и продавцом, действителен и для комиссионной торговли (естественно, в роли продавца здесь выступает комитент), то обеспечение продавца товарами для продажи происходит иначе, чем в обычной оптовой или розничной торговле. Если продавец заключает с поставщиком договор поставки и таким образом выступает в роли покупателя, </w:t>
      </w:r>
      <w:r w:rsidRPr="00AB66CA">
        <w:rPr>
          <w:color w:val="000000" w:themeColor="text1"/>
          <w:sz w:val="28"/>
          <w:szCs w:val="28"/>
        </w:rPr>
        <w:lastRenderedPageBreak/>
        <w:t>приобретая товар в собственность, то комиссионер действует на основании договора комиссии, заключенного с комитентом, и товар, предназначенный для розничной продажи, не переходит в его собственность.</w:t>
      </w:r>
    </w:p>
    <w:p w:rsidR="009E1A0E" w:rsidRPr="00AB66CA" w:rsidRDefault="009E1A0E" w:rsidP="00AB66CA">
      <w:pPr>
        <w:widowControl w:val="0"/>
        <w:autoSpaceDE w:val="0"/>
        <w:autoSpaceDN w:val="0"/>
        <w:adjustRightInd w:val="0"/>
        <w:spacing w:line="360" w:lineRule="auto"/>
        <w:ind w:firstLine="709"/>
        <w:jc w:val="both"/>
        <w:rPr>
          <w:color w:val="000000" w:themeColor="text1"/>
          <w:sz w:val="28"/>
          <w:szCs w:val="28"/>
        </w:rPr>
      </w:pPr>
      <w:r w:rsidRPr="00AB66CA">
        <w:rPr>
          <w:color w:val="000000" w:themeColor="text1"/>
          <w:sz w:val="28"/>
          <w:szCs w:val="28"/>
        </w:rPr>
        <w:t xml:space="preserve">Согласно </w:t>
      </w:r>
      <w:hyperlink r:id="rId29" w:history="1">
        <w:r w:rsidRPr="00AB66CA">
          <w:rPr>
            <w:color w:val="000000" w:themeColor="text1"/>
            <w:sz w:val="28"/>
            <w:szCs w:val="28"/>
          </w:rPr>
          <w:t>п. 9</w:t>
        </w:r>
      </w:hyperlink>
      <w:r w:rsidRPr="00AB66CA">
        <w:rPr>
          <w:color w:val="000000" w:themeColor="text1"/>
          <w:sz w:val="28"/>
          <w:szCs w:val="28"/>
        </w:rPr>
        <w:t xml:space="preserve"> Правил комиссионной торговли непродовольственными товарами комиссионер самостоятельно выбирает тип документа, которым оформляется приемка товара на комиссию. В качестве такового может применяться как договор комиссии, так и квитанция, накладная и иной документ, подписываемый обеими сторонами. Унифицированные формы первичной учетной документации по учету торговых операций в комиссионной торговле утверждены </w:t>
      </w:r>
      <w:hyperlink r:id="rId30" w:history="1">
        <w:r w:rsidRPr="00AB66CA">
          <w:rPr>
            <w:color w:val="000000" w:themeColor="text1"/>
            <w:sz w:val="28"/>
            <w:szCs w:val="28"/>
          </w:rPr>
          <w:t>Постановлением</w:t>
        </w:r>
      </w:hyperlink>
      <w:r w:rsidRPr="00AB66CA">
        <w:rPr>
          <w:color w:val="000000" w:themeColor="text1"/>
          <w:sz w:val="28"/>
          <w:szCs w:val="28"/>
        </w:rPr>
        <w:t xml:space="preserve"> Госкомстата России от 25 декабря 1998 г. № 132 </w:t>
      </w:r>
      <w:r w:rsidR="00AB66CA">
        <w:rPr>
          <w:color w:val="000000" w:themeColor="text1"/>
          <w:sz w:val="28"/>
          <w:szCs w:val="28"/>
        </w:rPr>
        <w:t>(</w:t>
      </w:r>
      <w:r w:rsidRPr="00AB66CA">
        <w:rPr>
          <w:color w:val="000000" w:themeColor="text1"/>
          <w:sz w:val="28"/>
          <w:szCs w:val="28"/>
        </w:rPr>
        <w:t>табл. 4) [16].</w:t>
      </w:r>
    </w:p>
    <w:p w:rsidR="009E1A0E" w:rsidRPr="00AB66CA" w:rsidRDefault="009E1A0E" w:rsidP="00AB66CA">
      <w:pPr>
        <w:widowControl w:val="0"/>
        <w:autoSpaceDE w:val="0"/>
        <w:autoSpaceDN w:val="0"/>
        <w:adjustRightInd w:val="0"/>
        <w:spacing w:line="360" w:lineRule="auto"/>
        <w:ind w:firstLine="709"/>
        <w:jc w:val="right"/>
        <w:rPr>
          <w:color w:val="000000" w:themeColor="text1"/>
          <w:sz w:val="28"/>
          <w:szCs w:val="28"/>
        </w:rPr>
      </w:pPr>
      <w:r w:rsidRPr="00AB66CA">
        <w:rPr>
          <w:color w:val="000000" w:themeColor="text1"/>
          <w:sz w:val="28"/>
          <w:szCs w:val="28"/>
        </w:rPr>
        <w:t>Таблица 4</w:t>
      </w:r>
    </w:p>
    <w:p w:rsidR="009E1A0E" w:rsidRPr="00AB66CA" w:rsidRDefault="009E1A0E" w:rsidP="00AB66CA">
      <w:pPr>
        <w:widowControl w:val="0"/>
        <w:autoSpaceDE w:val="0"/>
        <w:autoSpaceDN w:val="0"/>
        <w:adjustRightInd w:val="0"/>
        <w:spacing w:line="360" w:lineRule="auto"/>
        <w:ind w:firstLine="709"/>
        <w:jc w:val="center"/>
        <w:rPr>
          <w:color w:val="000000" w:themeColor="text1"/>
          <w:sz w:val="28"/>
          <w:szCs w:val="28"/>
        </w:rPr>
      </w:pPr>
      <w:r w:rsidRPr="00AB66CA">
        <w:rPr>
          <w:color w:val="000000" w:themeColor="text1"/>
          <w:sz w:val="28"/>
          <w:szCs w:val="28"/>
        </w:rPr>
        <w:t>Унифицированные формы первичной учетной документации по учету торговых операций в комиссионной торговле</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680"/>
        <w:gridCol w:w="7959"/>
      </w:tblGrid>
      <w:tr w:rsidR="009E1A0E" w:rsidRPr="00AB66CA" w:rsidTr="007D6123">
        <w:trPr>
          <w:tblCellSpacing w:w="5" w:type="nil"/>
        </w:trPr>
        <w:tc>
          <w:tcPr>
            <w:tcW w:w="1680" w:type="dxa"/>
            <w:tcBorders>
              <w:top w:val="single" w:sz="4" w:space="0" w:color="auto"/>
              <w:left w:val="single" w:sz="4" w:space="0" w:color="auto"/>
              <w:bottom w:val="single" w:sz="4" w:space="0" w:color="auto"/>
              <w:right w:val="single" w:sz="4" w:space="0" w:color="auto"/>
            </w:tcBorders>
          </w:tcPr>
          <w:p w:rsidR="009E1A0E" w:rsidRPr="00AB66CA" w:rsidRDefault="009E1A0E" w:rsidP="00AB66CA">
            <w:pPr>
              <w:pStyle w:val="ConsPlusCell"/>
              <w:jc w:val="center"/>
              <w:rPr>
                <w:rFonts w:ascii="Times New Roman" w:hAnsi="Times New Roman" w:cs="Times New Roman"/>
                <w:color w:val="000000" w:themeColor="text1"/>
                <w:sz w:val="24"/>
                <w:szCs w:val="24"/>
              </w:rPr>
            </w:pPr>
            <w:r w:rsidRPr="00AB66CA">
              <w:rPr>
                <w:rFonts w:ascii="Times New Roman" w:hAnsi="Times New Roman" w:cs="Times New Roman"/>
                <w:color w:val="000000" w:themeColor="text1"/>
                <w:sz w:val="24"/>
                <w:szCs w:val="24"/>
              </w:rPr>
              <w:t>Номер формы</w:t>
            </w:r>
          </w:p>
        </w:tc>
        <w:tc>
          <w:tcPr>
            <w:tcW w:w="7959" w:type="dxa"/>
            <w:tcBorders>
              <w:top w:val="single" w:sz="4" w:space="0" w:color="auto"/>
              <w:left w:val="single" w:sz="4" w:space="0" w:color="auto"/>
              <w:bottom w:val="single" w:sz="4" w:space="0" w:color="auto"/>
              <w:right w:val="single" w:sz="4" w:space="0" w:color="auto"/>
            </w:tcBorders>
          </w:tcPr>
          <w:p w:rsidR="009E1A0E" w:rsidRPr="00AB66CA" w:rsidRDefault="009E1A0E" w:rsidP="00AB66CA">
            <w:pPr>
              <w:pStyle w:val="ConsPlusCell"/>
              <w:jc w:val="center"/>
              <w:rPr>
                <w:rFonts w:ascii="Times New Roman" w:hAnsi="Times New Roman" w:cs="Times New Roman"/>
                <w:color w:val="000000" w:themeColor="text1"/>
                <w:sz w:val="24"/>
                <w:szCs w:val="24"/>
              </w:rPr>
            </w:pPr>
            <w:r w:rsidRPr="00AB66CA">
              <w:rPr>
                <w:rFonts w:ascii="Times New Roman" w:hAnsi="Times New Roman" w:cs="Times New Roman"/>
                <w:color w:val="000000" w:themeColor="text1"/>
                <w:sz w:val="24"/>
                <w:szCs w:val="24"/>
              </w:rPr>
              <w:t>Наименование формы</w:t>
            </w:r>
          </w:p>
        </w:tc>
      </w:tr>
      <w:tr w:rsidR="009E1A0E" w:rsidRPr="00AB66CA" w:rsidTr="007D6123">
        <w:trPr>
          <w:tblCellSpacing w:w="5" w:type="nil"/>
        </w:trPr>
        <w:tc>
          <w:tcPr>
            <w:tcW w:w="1680" w:type="dxa"/>
            <w:tcBorders>
              <w:left w:val="single" w:sz="4" w:space="0" w:color="auto"/>
              <w:bottom w:val="single" w:sz="4" w:space="0" w:color="auto"/>
              <w:right w:val="single" w:sz="4" w:space="0" w:color="auto"/>
            </w:tcBorders>
          </w:tcPr>
          <w:p w:rsidR="009E1A0E" w:rsidRPr="00AB66CA" w:rsidRDefault="007D6123" w:rsidP="00AB66CA">
            <w:pPr>
              <w:pStyle w:val="ConsPlusCell"/>
              <w:jc w:val="both"/>
              <w:rPr>
                <w:rFonts w:ascii="Times New Roman" w:hAnsi="Times New Roman" w:cs="Times New Roman"/>
                <w:color w:val="000000" w:themeColor="text1"/>
                <w:sz w:val="24"/>
                <w:szCs w:val="24"/>
              </w:rPr>
            </w:pPr>
            <w:hyperlink r:id="rId31" w:history="1">
              <w:r w:rsidR="009E1A0E" w:rsidRPr="00AB66CA">
                <w:rPr>
                  <w:rFonts w:ascii="Times New Roman" w:hAnsi="Times New Roman" w:cs="Times New Roman"/>
                  <w:color w:val="000000" w:themeColor="text1"/>
                  <w:sz w:val="24"/>
                  <w:szCs w:val="24"/>
                </w:rPr>
                <w:t>№ КОМИС-1</w:t>
              </w:r>
            </w:hyperlink>
          </w:p>
        </w:tc>
        <w:tc>
          <w:tcPr>
            <w:tcW w:w="7959" w:type="dxa"/>
            <w:tcBorders>
              <w:left w:val="single" w:sz="4" w:space="0" w:color="auto"/>
              <w:bottom w:val="single" w:sz="4" w:space="0" w:color="auto"/>
              <w:right w:val="single" w:sz="4" w:space="0" w:color="auto"/>
            </w:tcBorders>
          </w:tcPr>
          <w:p w:rsidR="009E1A0E" w:rsidRPr="00AB66CA" w:rsidRDefault="009E1A0E" w:rsidP="00AB66CA">
            <w:pPr>
              <w:pStyle w:val="ConsPlusCell"/>
              <w:jc w:val="both"/>
              <w:rPr>
                <w:rFonts w:ascii="Times New Roman" w:hAnsi="Times New Roman" w:cs="Times New Roman"/>
                <w:color w:val="000000" w:themeColor="text1"/>
                <w:sz w:val="24"/>
                <w:szCs w:val="24"/>
              </w:rPr>
            </w:pPr>
            <w:r w:rsidRPr="00AB66CA">
              <w:rPr>
                <w:rFonts w:ascii="Times New Roman" w:hAnsi="Times New Roman" w:cs="Times New Roman"/>
                <w:color w:val="000000" w:themeColor="text1"/>
                <w:sz w:val="24"/>
                <w:szCs w:val="24"/>
              </w:rPr>
              <w:t xml:space="preserve">Перечень товаров, принятых на комиссию                      </w:t>
            </w:r>
          </w:p>
        </w:tc>
      </w:tr>
      <w:tr w:rsidR="009E1A0E" w:rsidRPr="00AB66CA" w:rsidTr="007D6123">
        <w:trPr>
          <w:trHeight w:val="400"/>
          <w:tblCellSpacing w:w="5" w:type="nil"/>
        </w:trPr>
        <w:tc>
          <w:tcPr>
            <w:tcW w:w="1680" w:type="dxa"/>
            <w:tcBorders>
              <w:left w:val="single" w:sz="4" w:space="0" w:color="auto"/>
              <w:bottom w:val="single" w:sz="4" w:space="0" w:color="auto"/>
              <w:right w:val="single" w:sz="4" w:space="0" w:color="auto"/>
            </w:tcBorders>
          </w:tcPr>
          <w:p w:rsidR="009E1A0E" w:rsidRPr="00AB66CA" w:rsidRDefault="007D6123" w:rsidP="00AB66CA">
            <w:pPr>
              <w:pStyle w:val="ConsPlusCell"/>
              <w:jc w:val="both"/>
              <w:rPr>
                <w:rFonts w:ascii="Times New Roman" w:hAnsi="Times New Roman" w:cs="Times New Roman"/>
                <w:color w:val="000000" w:themeColor="text1"/>
                <w:sz w:val="24"/>
                <w:szCs w:val="24"/>
              </w:rPr>
            </w:pPr>
            <w:hyperlink r:id="rId32" w:history="1">
              <w:r w:rsidR="009E1A0E" w:rsidRPr="00AB66CA">
                <w:rPr>
                  <w:rFonts w:ascii="Times New Roman" w:hAnsi="Times New Roman" w:cs="Times New Roman"/>
                  <w:color w:val="000000" w:themeColor="text1"/>
                  <w:sz w:val="24"/>
                  <w:szCs w:val="24"/>
                </w:rPr>
                <w:t>№ КОМИС-1а</w:t>
              </w:r>
            </w:hyperlink>
          </w:p>
        </w:tc>
        <w:tc>
          <w:tcPr>
            <w:tcW w:w="7959" w:type="dxa"/>
            <w:tcBorders>
              <w:left w:val="single" w:sz="4" w:space="0" w:color="auto"/>
              <w:bottom w:val="single" w:sz="4" w:space="0" w:color="auto"/>
              <w:right w:val="single" w:sz="4" w:space="0" w:color="auto"/>
            </w:tcBorders>
          </w:tcPr>
          <w:p w:rsidR="009E1A0E" w:rsidRPr="00AB66CA" w:rsidRDefault="009E1A0E" w:rsidP="00AB66CA">
            <w:pPr>
              <w:pStyle w:val="ConsPlusCell"/>
              <w:jc w:val="both"/>
              <w:rPr>
                <w:rFonts w:ascii="Times New Roman" w:hAnsi="Times New Roman" w:cs="Times New Roman"/>
                <w:color w:val="000000" w:themeColor="text1"/>
                <w:sz w:val="24"/>
                <w:szCs w:val="24"/>
              </w:rPr>
            </w:pPr>
            <w:r w:rsidRPr="00AB66CA">
              <w:rPr>
                <w:rFonts w:ascii="Times New Roman" w:hAnsi="Times New Roman" w:cs="Times New Roman"/>
                <w:color w:val="000000" w:themeColor="text1"/>
                <w:sz w:val="24"/>
                <w:szCs w:val="24"/>
              </w:rPr>
              <w:t xml:space="preserve">Перечень принятых на комиссию транспортных средств          </w:t>
            </w:r>
            <w:r w:rsidRPr="00AB66CA">
              <w:rPr>
                <w:rFonts w:ascii="Times New Roman" w:hAnsi="Times New Roman" w:cs="Times New Roman"/>
                <w:color w:val="000000" w:themeColor="text1"/>
                <w:sz w:val="24"/>
                <w:szCs w:val="24"/>
              </w:rPr>
              <w:br/>
              <w:t xml:space="preserve">(автомобилей, мотоциклов) и номерных узлов (агрегатов)      </w:t>
            </w:r>
          </w:p>
        </w:tc>
      </w:tr>
      <w:tr w:rsidR="009E1A0E" w:rsidRPr="00AB66CA" w:rsidTr="007D6123">
        <w:trPr>
          <w:tblCellSpacing w:w="5" w:type="nil"/>
        </w:trPr>
        <w:tc>
          <w:tcPr>
            <w:tcW w:w="1680" w:type="dxa"/>
            <w:tcBorders>
              <w:left w:val="single" w:sz="4" w:space="0" w:color="auto"/>
              <w:bottom w:val="single" w:sz="4" w:space="0" w:color="auto"/>
              <w:right w:val="single" w:sz="4" w:space="0" w:color="auto"/>
            </w:tcBorders>
          </w:tcPr>
          <w:p w:rsidR="009E1A0E" w:rsidRPr="00AB66CA" w:rsidRDefault="007D6123" w:rsidP="00AB66CA">
            <w:pPr>
              <w:pStyle w:val="ConsPlusCell"/>
              <w:jc w:val="both"/>
              <w:rPr>
                <w:rFonts w:ascii="Times New Roman" w:hAnsi="Times New Roman" w:cs="Times New Roman"/>
                <w:color w:val="000000" w:themeColor="text1"/>
                <w:sz w:val="24"/>
                <w:szCs w:val="24"/>
              </w:rPr>
            </w:pPr>
            <w:hyperlink r:id="rId33" w:history="1">
              <w:r w:rsidR="009E1A0E" w:rsidRPr="00AB66CA">
                <w:rPr>
                  <w:rFonts w:ascii="Times New Roman" w:hAnsi="Times New Roman" w:cs="Times New Roman"/>
                  <w:color w:val="000000" w:themeColor="text1"/>
                  <w:sz w:val="24"/>
                  <w:szCs w:val="24"/>
                </w:rPr>
                <w:t>№ КОМИС-2</w:t>
              </w:r>
            </w:hyperlink>
          </w:p>
        </w:tc>
        <w:tc>
          <w:tcPr>
            <w:tcW w:w="7959" w:type="dxa"/>
            <w:tcBorders>
              <w:left w:val="single" w:sz="4" w:space="0" w:color="auto"/>
              <w:bottom w:val="single" w:sz="4" w:space="0" w:color="auto"/>
              <w:right w:val="single" w:sz="4" w:space="0" w:color="auto"/>
            </w:tcBorders>
          </w:tcPr>
          <w:p w:rsidR="009E1A0E" w:rsidRPr="00AB66CA" w:rsidRDefault="009E1A0E" w:rsidP="00AB66CA">
            <w:pPr>
              <w:pStyle w:val="ConsPlusCell"/>
              <w:jc w:val="both"/>
              <w:rPr>
                <w:rFonts w:ascii="Times New Roman" w:hAnsi="Times New Roman" w:cs="Times New Roman"/>
                <w:color w:val="000000" w:themeColor="text1"/>
                <w:sz w:val="24"/>
                <w:szCs w:val="24"/>
              </w:rPr>
            </w:pPr>
            <w:r w:rsidRPr="00AB66CA">
              <w:rPr>
                <w:rFonts w:ascii="Times New Roman" w:hAnsi="Times New Roman" w:cs="Times New Roman"/>
                <w:color w:val="000000" w:themeColor="text1"/>
                <w:sz w:val="24"/>
                <w:szCs w:val="24"/>
              </w:rPr>
              <w:t xml:space="preserve">Товарный ярлык                                              </w:t>
            </w:r>
          </w:p>
        </w:tc>
      </w:tr>
      <w:tr w:rsidR="009E1A0E" w:rsidRPr="00AB66CA" w:rsidTr="007D6123">
        <w:trPr>
          <w:tblCellSpacing w:w="5" w:type="nil"/>
        </w:trPr>
        <w:tc>
          <w:tcPr>
            <w:tcW w:w="1680" w:type="dxa"/>
            <w:tcBorders>
              <w:left w:val="single" w:sz="4" w:space="0" w:color="auto"/>
              <w:bottom w:val="single" w:sz="4" w:space="0" w:color="auto"/>
              <w:right w:val="single" w:sz="4" w:space="0" w:color="auto"/>
            </w:tcBorders>
          </w:tcPr>
          <w:p w:rsidR="009E1A0E" w:rsidRPr="00AB66CA" w:rsidRDefault="007D6123" w:rsidP="00AB66CA">
            <w:pPr>
              <w:pStyle w:val="ConsPlusCell"/>
              <w:jc w:val="both"/>
              <w:rPr>
                <w:rFonts w:ascii="Times New Roman" w:hAnsi="Times New Roman" w:cs="Times New Roman"/>
                <w:color w:val="000000" w:themeColor="text1"/>
                <w:sz w:val="24"/>
                <w:szCs w:val="24"/>
              </w:rPr>
            </w:pPr>
            <w:hyperlink r:id="rId34" w:history="1">
              <w:r w:rsidR="009E1A0E" w:rsidRPr="00AB66CA">
                <w:rPr>
                  <w:rFonts w:ascii="Times New Roman" w:hAnsi="Times New Roman" w:cs="Times New Roman"/>
                  <w:color w:val="000000" w:themeColor="text1"/>
                  <w:sz w:val="24"/>
                  <w:szCs w:val="24"/>
                </w:rPr>
                <w:t>№ КОМИС-3</w:t>
              </w:r>
            </w:hyperlink>
          </w:p>
        </w:tc>
        <w:tc>
          <w:tcPr>
            <w:tcW w:w="7959" w:type="dxa"/>
            <w:tcBorders>
              <w:left w:val="single" w:sz="4" w:space="0" w:color="auto"/>
              <w:bottom w:val="single" w:sz="4" w:space="0" w:color="auto"/>
              <w:right w:val="single" w:sz="4" w:space="0" w:color="auto"/>
            </w:tcBorders>
          </w:tcPr>
          <w:p w:rsidR="009E1A0E" w:rsidRPr="00AB66CA" w:rsidRDefault="009E1A0E" w:rsidP="00AB66CA">
            <w:pPr>
              <w:pStyle w:val="ConsPlusCell"/>
              <w:jc w:val="both"/>
              <w:rPr>
                <w:rFonts w:ascii="Times New Roman" w:hAnsi="Times New Roman" w:cs="Times New Roman"/>
                <w:color w:val="000000" w:themeColor="text1"/>
                <w:sz w:val="24"/>
                <w:szCs w:val="24"/>
              </w:rPr>
            </w:pPr>
            <w:r w:rsidRPr="00AB66CA">
              <w:rPr>
                <w:rFonts w:ascii="Times New Roman" w:hAnsi="Times New Roman" w:cs="Times New Roman"/>
                <w:color w:val="000000" w:themeColor="text1"/>
                <w:sz w:val="24"/>
                <w:szCs w:val="24"/>
              </w:rPr>
              <w:t xml:space="preserve">Акт об уценке                                               </w:t>
            </w:r>
          </w:p>
        </w:tc>
      </w:tr>
      <w:tr w:rsidR="009E1A0E" w:rsidRPr="00AB66CA" w:rsidTr="007D6123">
        <w:trPr>
          <w:tblCellSpacing w:w="5" w:type="nil"/>
        </w:trPr>
        <w:tc>
          <w:tcPr>
            <w:tcW w:w="1680" w:type="dxa"/>
            <w:tcBorders>
              <w:left w:val="single" w:sz="4" w:space="0" w:color="auto"/>
              <w:bottom w:val="single" w:sz="4" w:space="0" w:color="auto"/>
              <w:right w:val="single" w:sz="4" w:space="0" w:color="auto"/>
            </w:tcBorders>
          </w:tcPr>
          <w:p w:rsidR="009E1A0E" w:rsidRPr="00AB66CA" w:rsidRDefault="007D6123" w:rsidP="00AB66CA">
            <w:pPr>
              <w:pStyle w:val="ConsPlusCell"/>
              <w:jc w:val="both"/>
              <w:rPr>
                <w:rFonts w:ascii="Times New Roman" w:hAnsi="Times New Roman" w:cs="Times New Roman"/>
                <w:color w:val="000000" w:themeColor="text1"/>
                <w:sz w:val="24"/>
                <w:szCs w:val="24"/>
              </w:rPr>
            </w:pPr>
            <w:hyperlink r:id="rId35" w:history="1">
              <w:r w:rsidR="009E1A0E" w:rsidRPr="00AB66CA">
                <w:rPr>
                  <w:rFonts w:ascii="Times New Roman" w:hAnsi="Times New Roman" w:cs="Times New Roman"/>
                  <w:color w:val="000000" w:themeColor="text1"/>
                  <w:sz w:val="24"/>
                  <w:szCs w:val="24"/>
                </w:rPr>
                <w:t>№ КОМИС-4</w:t>
              </w:r>
            </w:hyperlink>
          </w:p>
        </w:tc>
        <w:tc>
          <w:tcPr>
            <w:tcW w:w="7959" w:type="dxa"/>
            <w:tcBorders>
              <w:left w:val="single" w:sz="4" w:space="0" w:color="auto"/>
              <w:bottom w:val="single" w:sz="4" w:space="0" w:color="auto"/>
              <w:right w:val="single" w:sz="4" w:space="0" w:color="auto"/>
            </w:tcBorders>
          </w:tcPr>
          <w:p w:rsidR="009E1A0E" w:rsidRPr="00AB66CA" w:rsidRDefault="009E1A0E" w:rsidP="00AB66CA">
            <w:pPr>
              <w:pStyle w:val="ConsPlusCell"/>
              <w:jc w:val="both"/>
              <w:rPr>
                <w:rFonts w:ascii="Times New Roman" w:hAnsi="Times New Roman" w:cs="Times New Roman"/>
                <w:color w:val="000000" w:themeColor="text1"/>
                <w:sz w:val="24"/>
                <w:szCs w:val="24"/>
              </w:rPr>
            </w:pPr>
            <w:r w:rsidRPr="00AB66CA">
              <w:rPr>
                <w:rFonts w:ascii="Times New Roman" w:hAnsi="Times New Roman" w:cs="Times New Roman"/>
                <w:color w:val="000000" w:themeColor="text1"/>
                <w:sz w:val="24"/>
                <w:szCs w:val="24"/>
              </w:rPr>
              <w:t xml:space="preserve">Справка о продаже товаров, принятых на комиссию             </w:t>
            </w:r>
          </w:p>
        </w:tc>
      </w:tr>
      <w:tr w:rsidR="009E1A0E" w:rsidRPr="00AB66CA" w:rsidTr="007D6123">
        <w:trPr>
          <w:tblCellSpacing w:w="5" w:type="nil"/>
        </w:trPr>
        <w:tc>
          <w:tcPr>
            <w:tcW w:w="1680" w:type="dxa"/>
            <w:tcBorders>
              <w:left w:val="single" w:sz="4" w:space="0" w:color="auto"/>
              <w:bottom w:val="single" w:sz="4" w:space="0" w:color="auto"/>
              <w:right w:val="single" w:sz="4" w:space="0" w:color="auto"/>
            </w:tcBorders>
          </w:tcPr>
          <w:p w:rsidR="009E1A0E" w:rsidRPr="00AB66CA" w:rsidRDefault="007D6123" w:rsidP="00AB66CA">
            <w:pPr>
              <w:pStyle w:val="ConsPlusCell"/>
              <w:jc w:val="both"/>
              <w:rPr>
                <w:rFonts w:ascii="Times New Roman" w:hAnsi="Times New Roman" w:cs="Times New Roman"/>
                <w:color w:val="000000" w:themeColor="text1"/>
                <w:sz w:val="24"/>
                <w:szCs w:val="24"/>
              </w:rPr>
            </w:pPr>
            <w:hyperlink r:id="rId36" w:history="1">
              <w:r w:rsidR="009E1A0E" w:rsidRPr="00AB66CA">
                <w:rPr>
                  <w:rFonts w:ascii="Times New Roman" w:hAnsi="Times New Roman" w:cs="Times New Roman"/>
                  <w:color w:val="000000" w:themeColor="text1"/>
                  <w:sz w:val="24"/>
                  <w:szCs w:val="24"/>
                </w:rPr>
                <w:t>№ КОМИС-5</w:t>
              </w:r>
            </w:hyperlink>
          </w:p>
        </w:tc>
        <w:tc>
          <w:tcPr>
            <w:tcW w:w="7959" w:type="dxa"/>
            <w:tcBorders>
              <w:left w:val="single" w:sz="4" w:space="0" w:color="auto"/>
              <w:bottom w:val="single" w:sz="4" w:space="0" w:color="auto"/>
              <w:right w:val="single" w:sz="4" w:space="0" w:color="auto"/>
            </w:tcBorders>
          </w:tcPr>
          <w:p w:rsidR="009E1A0E" w:rsidRPr="00AB66CA" w:rsidRDefault="009E1A0E" w:rsidP="00AB66CA">
            <w:pPr>
              <w:pStyle w:val="ConsPlusCell"/>
              <w:jc w:val="both"/>
              <w:rPr>
                <w:rFonts w:ascii="Times New Roman" w:hAnsi="Times New Roman" w:cs="Times New Roman"/>
                <w:color w:val="000000" w:themeColor="text1"/>
                <w:sz w:val="24"/>
                <w:szCs w:val="24"/>
              </w:rPr>
            </w:pPr>
            <w:r w:rsidRPr="00AB66CA">
              <w:rPr>
                <w:rFonts w:ascii="Times New Roman" w:hAnsi="Times New Roman" w:cs="Times New Roman"/>
                <w:color w:val="000000" w:themeColor="text1"/>
                <w:sz w:val="24"/>
                <w:szCs w:val="24"/>
              </w:rPr>
              <w:t xml:space="preserve">Акт о снятии товара с продажи                               </w:t>
            </w:r>
          </w:p>
        </w:tc>
      </w:tr>
      <w:tr w:rsidR="009E1A0E" w:rsidRPr="00AB66CA" w:rsidTr="007D6123">
        <w:trPr>
          <w:tblCellSpacing w:w="5" w:type="nil"/>
        </w:trPr>
        <w:tc>
          <w:tcPr>
            <w:tcW w:w="1680" w:type="dxa"/>
            <w:tcBorders>
              <w:left w:val="single" w:sz="4" w:space="0" w:color="auto"/>
              <w:bottom w:val="single" w:sz="4" w:space="0" w:color="auto"/>
              <w:right w:val="single" w:sz="4" w:space="0" w:color="auto"/>
            </w:tcBorders>
          </w:tcPr>
          <w:p w:rsidR="009E1A0E" w:rsidRPr="00AB66CA" w:rsidRDefault="007D6123" w:rsidP="00AB66CA">
            <w:pPr>
              <w:pStyle w:val="ConsPlusCell"/>
              <w:jc w:val="both"/>
              <w:rPr>
                <w:rFonts w:ascii="Times New Roman" w:hAnsi="Times New Roman" w:cs="Times New Roman"/>
                <w:color w:val="000000" w:themeColor="text1"/>
                <w:sz w:val="24"/>
                <w:szCs w:val="24"/>
              </w:rPr>
            </w:pPr>
            <w:hyperlink r:id="rId37" w:history="1">
              <w:r w:rsidR="009E1A0E" w:rsidRPr="00AB66CA">
                <w:rPr>
                  <w:rFonts w:ascii="Times New Roman" w:hAnsi="Times New Roman" w:cs="Times New Roman"/>
                  <w:color w:val="000000" w:themeColor="text1"/>
                  <w:sz w:val="24"/>
                  <w:szCs w:val="24"/>
                </w:rPr>
                <w:t>№ КОМИС-6</w:t>
              </w:r>
            </w:hyperlink>
          </w:p>
        </w:tc>
        <w:tc>
          <w:tcPr>
            <w:tcW w:w="7959" w:type="dxa"/>
            <w:tcBorders>
              <w:left w:val="single" w:sz="4" w:space="0" w:color="auto"/>
              <w:bottom w:val="single" w:sz="4" w:space="0" w:color="auto"/>
              <w:right w:val="single" w:sz="4" w:space="0" w:color="auto"/>
            </w:tcBorders>
          </w:tcPr>
          <w:p w:rsidR="009E1A0E" w:rsidRPr="00AB66CA" w:rsidRDefault="009E1A0E" w:rsidP="00AB66CA">
            <w:pPr>
              <w:pStyle w:val="ConsPlusCell"/>
              <w:jc w:val="both"/>
              <w:rPr>
                <w:rFonts w:ascii="Times New Roman" w:hAnsi="Times New Roman" w:cs="Times New Roman"/>
                <w:color w:val="000000" w:themeColor="text1"/>
                <w:sz w:val="24"/>
                <w:szCs w:val="24"/>
              </w:rPr>
            </w:pPr>
            <w:r w:rsidRPr="00AB66CA">
              <w:rPr>
                <w:rFonts w:ascii="Times New Roman" w:hAnsi="Times New Roman" w:cs="Times New Roman"/>
                <w:color w:val="000000" w:themeColor="text1"/>
                <w:sz w:val="24"/>
                <w:szCs w:val="24"/>
              </w:rPr>
              <w:t xml:space="preserve">Карточка учета товаров и расчетов по договорам комиссии     </w:t>
            </w:r>
          </w:p>
        </w:tc>
      </w:tr>
      <w:tr w:rsidR="009E1A0E" w:rsidRPr="00AB66CA" w:rsidTr="007D6123">
        <w:trPr>
          <w:trHeight w:val="400"/>
          <w:tblCellSpacing w:w="5" w:type="nil"/>
        </w:trPr>
        <w:tc>
          <w:tcPr>
            <w:tcW w:w="1680" w:type="dxa"/>
            <w:tcBorders>
              <w:left w:val="single" w:sz="4" w:space="0" w:color="auto"/>
              <w:bottom w:val="single" w:sz="4" w:space="0" w:color="auto"/>
              <w:right w:val="single" w:sz="4" w:space="0" w:color="auto"/>
            </w:tcBorders>
          </w:tcPr>
          <w:p w:rsidR="009E1A0E" w:rsidRPr="00AB66CA" w:rsidRDefault="007D6123" w:rsidP="00AB66CA">
            <w:pPr>
              <w:pStyle w:val="ConsPlusCell"/>
              <w:jc w:val="both"/>
              <w:rPr>
                <w:rFonts w:ascii="Times New Roman" w:hAnsi="Times New Roman" w:cs="Times New Roman"/>
                <w:color w:val="000000" w:themeColor="text1"/>
                <w:sz w:val="24"/>
                <w:szCs w:val="24"/>
              </w:rPr>
            </w:pPr>
            <w:hyperlink r:id="rId38" w:history="1">
              <w:r w:rsidR="009E1A0E" w:rsidRPr="00AB66CA">
                <w:rPr>
                  <w:rFonts w:ascii="Times New Roman" w:hAnsi="Times New Roman" w:cs="Times New Roman"/>
                  <w:color w:val="000000" w:themeColor="text1"/>
                  <w:sz w:val="24"/>
                  <w:szCs w:val="24"/>
                </w:rPr>
                <w:t>№ КОМИС-7</w:t>
              </w:r>
            </w:hyperlink>
          </w:p>
        </w:tc>
        <w:tc>
          <w:tcPr>
            <w:tcW w:w="7959" w:type="dxa"/>
            <w:tcBorders>
              <w:left w:val="single" w:sz="4" w:space="0" w:color="auto"/>
              <w:bottom w:val="single" w:sz="4" w:space="0" w:color="auto"/>
              <w:right w:val="single" w:sz="4" w:space="0" w:color="auto"/>
            </w:tcBorders>
          </w:tcPr>
          <w:p w:rsidR="009E1A0E" w:rsidRPr="00AB66CA" w:rsidRDefault="009E1A0E" w:rsidP="00AB66CA">
            <w:pPr>
              <w:pStyle w:val="ConsPlusCell"/>
              <w:jc w:val="both"/>
              <w:rPr>
                <w:rFonts w:ascii="Times New Roman" w:hAnsi="Times New Roman" w:cs="Times New Roman"/>
                <w:color w:val="000000" w:themeColor="text1"/>
                <w:sz w:val="24"/>
                <w:szCs w:val="24"/>
              </w:rPr>
            </w:pPr>
            <w:r w:rsidRPr="00AB66CA">
              <w:rPr>
                <w:rFonts w:ascii="Times New Roman" w:hAnsi="Times New Roman" w:cs="Times New Roman"/>
                <w:color w:val="000000" w:themeColor="text1"/>
                <w:sz w:val="24"/>
                <w:szCs w:val="24"/>
              </w:rPr>
              <w:t>Ведомость учета платежей, полученных за хранение непроданных</w:t>
            </w:r>
            <w:r w:rsidRPr="00AB66CA">
              <w:rPr>
                <w:rFonts w:ascii="Times New Roman" w:hAnsi="Times New Roman" w:cs="Times New Roman"/>
                <w:color w:val="000000" w:themeColor="text1"/>
                <w:sz w:val="24"/>
                <w:szCs w:val="24"/>
              </w:rPr>
              <w:br/>
              <w:t xml:space="preserve">товаров                                                     </w:t>
            </w:r>
          </w:p>
        </w:tc>
      </w:tr>
      <w:tr w:rsidR="009E1A0E" w:rsidRPr="00AB66CA" w:rsidTr="007D6123">
        <w:trPr>
          <w:trHeight w:val="600"/>
          <w:tblCellSpacing w:w="5" w:type="nil"/>
        </w:trPr>
        <w:tc>
          <w:tcPr>
            <w:tcW w:w="1680" w:type="dxa"/>
            <w:tcBorders>
              <w:left w:val="single" w:sz="4" w:space="0" w:color="auto"/>
              <w:bottom w:val="single" w:sz="4" w:space="0" w:color="auto"/>
              <w:right w:val="single" w:sz="4" w:space="0" w:color="auto"/>
            </w:tcBorders>
          </w:tcPr>
          <w:p w:rsidR="009E1A0E" w:rsidRPr="00AB66CA" w:rsidRDefault="007D6123" w:rsidP="00AB66CA">
            <w:pPr>
              <w:pStyle w:val="ConsPlusCell"/>
              <w:jc w:val="both"/>
              <w:rPr>
                <w:rFonts w:ascii="Times New Roman" w:hAnsi="Times New Roman" w:cs="Times New Roman"/>
                <w:color w:val="000000" w:themeColor="text1"/>
                <w:sz w:val="24"/>
                <w:szCs w:val="24"/>
              </w:rPr>
            </w:pPr>
            <w:hyperlink r:id="rId39" w:history="1">
              <w:r w:rsidR="009E1A0E" w:rsidRPr="00AB66CA">
                <w:rPr>
                  <w:rFonts w:ascii="Times New Roman" w:hAnsi="Times New Roman" w:cs="Times New Roman"/>
                  <w:color w:val="000000" w:themeColor="text1"/>
                  <w:sz w:val="24"/>
                  <w:szCs w:val="24"/>
                </w:rPr>
                <w:t>№ КОМИС-8</w:t>
              </w:r>
            </w:hyperlink>
          </w:p>
        </w:tc>
        <w:tc>
          <w:tcPr>
            <w:tcW w:w="7959" w:type="dxa"/>
            <w:tcBorders>
              <w:left w:val="single" w:sz="4" w:space="0" w:color="auto"/>
              <w:bottom w:val="single" w:sz="4" w:space="0" w:color="auto"/>
              <w:right w:val="single" w:sz="4" w:space="0" w:color="auto"/>
            </w:tcBorders>
          </w:tcPr>
          <w:p w:rsidR="009E1A0E" w:rsidRPr="00AB66CA" w:rsidRDefault="009E1A0E" w:rsidP="00AB66CA">
            <w:pPr>
              <w:pStyle w:val="ConsPlusCell"/>
              <w:jc w:val="both"/>
              <w:rPr>
                <w:rFonts w:ascii="Times New Roman" w:hAnsi="Times New Roman" w:cs="Times New Roman"/>
                <w:color w:val="000000" w:themeColor="text1"/>
                <w:sz w:val="24"/>
                <w:szCs w:val="24"/>
              </w:rPr>
            </w:pPr>
            <w:r w:rsidRPr="00AB66CA">
              <w:rPr>
                <w:rFonts w:ascii="Times New Roman" w:hAnsi="Times New Roman" w:cs="Times New Roman"/>
                <w:color w:val="000000" w:themeColor="text1"/>
                <w:sz w:val="24"/>
                <w:szCs w:val="24"/>
              </w:rPr>
              <w:t xml:space="preserve">Журнал учета приема на комиссию и продажи транспортных      </w:t>
            </w:r>
            <w:r w:rsidRPr="00AB66CA">
              <w:rPr>
                <w:rFonts w:ascii="Times New Roman" w:hAnsi="Times New Roman" w:cs="Times New Roman"/>
                <w:color w:val="000000" w:themeColor="text1"/>
                <w:sz w:val="24"/>
                <w:szCs w:val="24"/>
              </w:rPr>
              <w:br/>
              <w:t xml:space="preserve">средств (автомобилей, мотоциклов) и номерных узлов          </w:t>
            </w:r>
            <w:r w:rsidRPr="00AB66CA">
              <w:rPr>
                <w:rFonts w:ascii="Times New Roman" w:hAnsi="Times New Roman" w:cs="Times New Roman"/>
                <w:color w:val="000000" w:themeColor="text1"/>
                <w:sz w:val="24"/>
                <w:szCs w:val="24"/>
              </w:rPr>
              <w:br/>
              <w:t xml:space="preserve">(агрегатов)                                                 </w:t>
            </w:r>
          </w:p>
        </w:tc>
      </w:tr>
    </w:tbl>
    <w:p w:rsidR="009E1A0E" w:rsidRPr="00AB66CA" w:rsidRDefault="009E1A0E" w:rsidP="00AB66CA">
      <w:pPr>
        <w:widowControl w:val="0"/>
        <w:autoSpaceDE w:val="0"/>
        <w:autoSpaceDN w:val="0"/>
        <w:adjustRightInd w:val="0"/>
        <w:spacing w:line="360" w:lineRule="auto"/>
        <w:ind w:firstLine="709"/>
        <w:jc w:val="both"/>
        <w:rPr>
          <w:color w:val="000000" w:themeColor="text1"/>
          <w:sz w:val="28"/>
          <w:szCs w:val="28"/>
        </w:rPr>
      </w:pPr>
    </w:p>
    <w:p w:rsidR="009E1A0E" w:rsidRPr="00AB66CA" w:rsidRDefault="009E1A0E" w:rsidP="00AB66CA">
      <w:pPr>
        <w:widowControl w:val="0"/>
        <w:autoSpaceDE w:val="0"/>
        <w:autoSpaceDN w:val="0"/>
        <w:adjustRightInd w:val="0"/>
        <w:spacing w:line="360" w:lineRule="auto"/>
        <w:ind w:firstLine="709"/>
        <w:jc w:val="both"/>
        <w:rPr>
          <w:color w:val="000000" w:themeColor="text1"/>
          <w:sz w:val="28"/>
          <w:szCs w:val="28"/>
        </w:rPr>
      </w:pPr>
      <w:r w:rsidRPr="00AB66CA">
        <w:rPr>
          <w:color w:val="000000" w:themeColor="text1"/>
          <w:sz w:val="28"/>
          <w:szCs w:val="28"/>
        </w:rPr>
        <w:t xml:space="preserve">Порядок отражения в бухгалтерском учете операций по договору комиссии зависит в первую очередь от того, участвует ли комиссионер в расчетах между комитентом и третьим лицом. Участие комиссионера в расчетах предполагает, что денежные средства, причитающиеся комитенту от покупателя за реализованный по договору комиссии товар, проходят через расчетный счет комиссионера. Если на расчетный счет комиссионера поступает только сумма комиссионного вознаграждения, в этом случае говорят, что </w:t>
      </w:r>
      <w:r w:rsidRPr="00AB66CA">
        <w:rPr>
          <w:color w:val="000000" w:themeColor="text1"/>
          <w:sz w:val="28"/>
          <w:szCs w:val="28"/>
        </w:rPr>
        <w:lastRenderedPageBreak/>
        <w:t>комиссионер в расчетах не участвует.</w:t>
      </w:r>
    </w:p>
    <w:p w:rsidR="009E1A0E" w:rsidRPr="00AB66CA" w:rsidRDefault="009E1A0E" w:rsidP="00AB66CA">
      <w:pPr>
        <w:widowControl w:val="0"/>
        <w:autoSpaceDE w:val="0"/>
        <w:autoSpaceDN w:val="0"/>
        <w:adjustRightInd w:val="0"/>
        <w:ind w:firstLine="540"/>
        <w:jc w:val="both"/>
        <w:rPr>
          <w:sz w:val="20"/>
          <w:szCs w:val="20"/>
        </w:rPr>
      </w:pPr>
      <w:r w:rsidRPr="00AB66CA">
        <w:rPr>
          <w:sz w:val="20"/>
          <w:szCs w:val="20"/>
        </w:rPr>
        <w:t xml:space="preserve">                                                                          5</w:t>
      </w:r>
    </w:p>
    <w:p w:rsidR="009E1A0E" w:rsidRPr="00AB66CA" w:rsidRDefault="009E1A0E" w:rsidP="00AB66CA">
      <w:pPr>
        <w:widowControl w:val="0"/>
        <w:autoSpaceDE w:val="0"/>
        <w:autoSpaceDN w:val="0"/>
        <w:adjustRightInd w:val="0"/>
        <w:ind w:firstLine="540"/>
        <w:jc w:val="both"/>
        <w:rPr>
          <w:sz w:val="20"/>
          <w:szCs w:val="20"/>
        </w:rPr>
      </w:pPr>
    </w:p>
    <w:p w:rsidR="009E1A0E" w:rsidRPr="00AB66CA" w:rsidRDefault="007D6123" w:rsidP="00AB66CA">
      <w:pPr>
        <w:widowControl w:val="0"/>
        <w:autoSpaceDE w:val="0"/>
        <w:autoSpaceDN w:val="0"/>
        <w:adjustRightInd w:val="0"/>
        <w:ind w:firstLine="540"/>
        <w:jc w:val="both"/>
        <w:rPr>
          <w:sz w:val="20"/>
          <w:szCs w:val="20"/>
        </w:rPr>
      </w:pPr>
      <w:r>
        <w:rPr>
          <w:noProof/>
          <w:sz w:val="20"/>
          <w:szCs w:val="20"/>
        </w:rPr>
        <w:pict>
          <v:shapetype id="_x0000_t32" coordsize="21600,21600" o:spt="32" o:oned="t" path="m,l21600,21600e" filled="f">
            <v:path arrowok="t" fillok="f" o:connecttype="none"/>
            <o:lock v:ext="edit" shapetype="t"/>
          </v:shapetype>
          <v:shape id="_x0000_s1032" type="#_x0000_t32" style="position:absolute;left:0;text-align:left;margin-left:53.6pt;margin-top:-1.95pt;width:0;height:17.25pt;z-index:251666432" o:connectortype="straight">
            <v:stroke endarrow="block"/>
          </v:shape>
        </w:pict>
      </w:r>
      <w:r>
        <w:rPr>
          <w:noProof/>
          <w:sz w:val="20"/>
          <w:szCs w:val="20"/>
        </w:rPr>
        <w:pict>
          <v:shape id="_x0000_s1031" type="#_x0000_t32" style="position:absolute;left:0;text-align:left;margin-left:53.6pt;margin-top:-1.95pt;width:345pt;height:0;flip:x;z-index:251665408" o:connectortype="straight"/>
        </w:pict>
      </w:r>
      <w:r>
        <w:rPr>
          <w:noProof/>
          <w:sz w:val="20"/>
          <w:szCs w:val="20"/>
        </w:rPr>
        <w:pict>
          <v:shape id="_x0000_s1030" type="#_x0000_t32" style="position:absolute;left:0;text-align:left;margin-left:398.6pt;margin-top:-1.95pt;width:0;height:17.25pt;flip:y;z-index:251664384" o:connectortype="straight"/>
        </w:pict>
      </w:r>
    </w:p>
    <w:p w:rsidR="009E1A0E" w:rsidRPr="00AB66CA" w:rsidRDefault="007D6123" w:rsidP="00AB66CA">
      <w:pPr>
        <w:widowControl w:val="0"/>
        <w:autoSpaceDE w:val="0"/>
        <w:autoSpaceDN w:val="0"/>
        <w:adjustRightInd w:val="0"/>
        <w:ind w:firstLine="540"/>
        <w:jc w:val="both"/>
        <w:rPr>
          <w:sz w:val="20"/>
          <w:szCs w:val="20"/>
        </w:rPr>
      </w:pPr>
      <w:r>
        <w:rPr>
          <w:noProof/>
          <w:sz w:val="20"/>
          <w:szCs w:val="20"/>
        </w:rPr>
        <w:pict>
          <v:rect id="_x0000_s1028" style="position:absolute;left:0;text-align:left;margin-left:361.1pt;margin-top:3.8pt;width:105.75pt;height:28.5pt;z-index:251662336">
            <v:textbox>
              <w:txbxContent>
                <w:p w:rsidR="007D6123" w:rsidRDefault="007D6123" w:rsidP="009E1A0E">
                  <w:pPr>
                    <w:jc w:val="center"/>
                  </w:pPr>
                  <w:r>
                    <w:t>Комиссионер</w:t>
                  </w:r>
                </w:p>
              </w:txbxContent>
            </v:textbox>
          </v:rect>
        </w:pict>
      </w:r>
      <w:r>
        <w:rPr>
          <w:noProof/>
          <w:sz w:val="20"/>
          <w:szCs w:val="20"/>
        </w:rPr>
        <w:pict>
          <v:rect id="_x0000_s1027" style="position:absolute;left:0;text-align:left;margin-left:7.85pt;margin-top:3.8pt;width:1in;height:28.5pt;z-index:251661312">
            <v:textbox>
              <w:txbxContent>
                <w:p w:rsidR="007D6123" w:rsidRDefault="007D6123" w:rsidP="009E1A0E">
                  <w:pPr>
                    <w:jc w:val="center"/>
                  </w:pPr>
                  <w:r>
                    <w:t>Комитент</w:t>
                  </w:r>
                </w:p>
              </w:txbxContent>
            </v:textbox>
          </v:rect>
        </w:pict>
      </w:r>
      <w:r w:rsidR="009E1A0E" w:rsidRPr="00AB66CA">
        <w:rPr>
          <w:sz w:val="20"/>
          <w:szCs w:val="20"/>
        </w:rPr>
        <w:t xml:space="preserve">                                                                            1</w:t>
      </w:r>
    </w:p>
    <w:p w:rsidR="009E1A0E" w:rsidRPr="00AB66CA" w:rsidRDefault="007D6123" w:rsidP="00AB66CA">
      <w:pPr>
        <w:widowControl w:val="0"/>
        <w:autoSpaceDE w:val="0"/>
        <w:autoSpaceDN w:val="0"/>
        <w:adjustRightInd w:val="0"/>
        <w:ind w:firstLine="540"/>
        <w:jc w:val="both"/>
        <w:rPr>
          <w:sz w:val="20"/>
          <w:szCs w:val="20"/>
        </w:rPr>
      </w:pPr>
      <w:r>
        <w:rPr>
          <w:noProof/>
          <w:sz w:val="20"/>
          <w:szCs w:val="20"/>
        </w:rPr>
        <w:pict>
          <v:shape id="_x0000_s1033" type="#_x0000_t32" style="position:absolute;left:0;text-align:left;margin-left:79.85pt;margin-top:5.8pt;width:281.25pt;height:0;z-index:251667456" o:connectortype="straight">
            <v:stroke endarrow="block"/>
          </v:shape>
        </w:pict>
      </w:r>
    </w:p>
    <w:p w:rsidR="009E1A0E" w:rsidRPr="00AB66CA" w:rsidRDefault="007D6123" w:rsidP="00AB66CA">
      <w:pPr>
        <w:widowControl w:val="0"/>
        <w:autoSpaceDE w:val="0"/>
        <w:autoSpaceDN w:val="0"/>
        <w:adjustRightInd w:val="0"/>
        <w:ind w:firstLine="540"/>
        <w:jc w:val="both"/>
        <w:rPr>
          <w:sz w:val="20"/>
          <w:szCs w:val="20"/>
        </w:rPr>
      </w:pPr>
      <w:r>
        <w:rPr>
          <w:noProof/>
          <w:sz w:val="20"/>
          <w:szCs w:val="20"/>
        </w:rPr>
        <w:pict>
          <v:shape id="_x0000_s1040" type="#_x0000_t32" style="position:absolute;left:0;text-align:left;margin-left:429.35pt;margin-top:9.3pt;width:0;height:51pt;flip:y;z-index:251674624" o:connectortype="straight">
            <v:stroke endarrow="block"/>
          </v:shape>
        </w:pict>
      </w:r>
      <w:r>
        <w:rPr>
          <w:noProof/>
          <w:sz w:val="20"/>
          <w:szCs w:val="20"/>
        </w:rPr>
        <w:pict>
          <v:shape id="_x0000_s1037" type="#_x0000_t32" style="position:absolute;left:0;text-align:left;margin-left:410.6pt;margin-top:9.3pt;width:0;height:40.5pt;z-index:251671552" o:connectortype="straight"/>
        </w:pict>
      </w:r>
      <w:r>
        <w:rPr>
          <w:noProof/>
          <w:sz w:val="20"/>
          <w:szCs w:val="20"/>
        </w:rPr>
        <w:pict>
          <v:shape id="_x0000_s1036" type="#_x0000_t32" style="position:absolute;left:0;text-align:left;margin-left:53.6pt;margin-top:9.3pt;width:0;height:12.75pt;flip:y;z-index:251670528" o:connectortype="straight">
            <v:stroke endarrow="block"/>
          </v:shape>
        </w:pict>
      </w:r>
      <w:r>
        <w:rPr>
          <w:noProof/>
          <w:sz w:val="20"/>
          <w:szCs w:val="20"/>
        </w:rPr>
        <w:pict>
          <v:shape id="_x0000_s1034" type="#_x0000_t32" style="position:absolute;left:0;text-align:left;margin-left:398.6pt;margin-top:9.3pt;width:0;height:12.75pt;z-index:251668480" o:connectortype="straight"/>
        </w:pict>
      </w:r>
    </w:p>
    <w:p w:rsidR="009E1A0E" w:rsidRPr="00AB66CA" w:rsidRDefault="007D6123" w:rsidP="00AB66CA">
      <w:pPr>
        <w:widowControl w:val="0"/>
        <w:autoSpaceDE w:val="0"/>
        <w:autoSpaceDN w:val="0"/>
        <w:adjustRightInd w:val="0"/>
        <w:ind w:firstLine="540"/>
        <w:jc w:val="both"/>
        <w:rPr>
          <w:sz w:val="20"/>
          <w:szCs w:val="20"/>
        </w:rPr>
      </w:pPr>
      <w:r>
        <w:rPr>
          <w:noProof/>
          <w:sz w:val="20"/>
          <w:szCs w:val="20"/>
        </w:rPr>
        <w:pict>
          <v:shape id="_x0000_s1035" type="#_x0000_t32" style="position:absolute;left:0;text-align:left;margin-left:53.6pt;margin-top:10.55pt;width:345pt;height:0;flip:x;z-index:251669504" o:connectortype="straight"/>
        </w:pict>
      </w:r>
    </w:p>
    <w:p w:rsidR="009E1A0E" w:rsidRPr="00AB66CA" w:rsidRDefault="009E1A0E" w:rsidP="00AB66CA">
      <w:pPr>
        <w:widowControl w:val="0"/>
        <w:autoSpaceDE w:val="0"/>
        <w:autoSpaceDN w:val="0"/>
        <w:adjustRightInd w:val="0"/>
        <w:ind w:firstLine="540"/>
        <w:jc w:val="both"/>
        <w:rPr>
          <w:sz w:val="20"/>
          <w:szCs w:val="20"/>
        </w:rPr>
      </w:pPr>
      <w:r w:rsidRPr="00AB66CA">
        <w:rPr>
          <w:sz w:val="20"/>
          <w:szCs w:val="20"/>
        </w:rPr>
        <w:t xml:space="preserve">                                   3</w:t>
      </w:r>
    </w:p>
    <w:p w:rsidR="009E1A0E" w:rsidRPr="00AB66CA" w:rsidRDefault="007D6123" w:rsidP="00AB66CA">
      <w:pPr>
        <w:widowControl w:val="0"/>
        <w:autoSpaceDE w:val="0"/>
        <w:autoSpaceDN w:val="0"/>
        <w:adjustRightInd w:val="0"/>
        <w:jc w:val="center"/>
        <w:rPr>
          <w:sz w:val="20"/>
          <w:szCs w:val="20"/>
        </w:rPr>
      </w:pPr>
      <w:r>
        <w:rPr>
          <w:noProof/>
          <w:sz w:val="20"/>
          <w:szCs w:val="20"/>
        </w:rPr>
        <w:pict>
          <v:rect id="_x0000_s1029" style="position:absolute;left:0;text-align:left;margin-left:292.85pt;margin-top:6.3pt;width:89.25pt;height:28.5pt;z-index:251663360">
            <v:textbox>
              <w:txbxContent>
                <w:p w:rsidR="007D6123" w:rsidRDefault="007D6123" w:rsidP="009E1A0E">
                  <w:pPr>
                    <w:jc w:val="center"/>
                  </w:pPr>
                  <w:r>
                    <w:t>Покупатель</w:t>
                  </w:r>
                </w:p>
              </w:txbxContent>
            </v:textbox>
          </v:rect>
        </w:pict>
      </w:r>
      <w:r w:rsidR="009E1A0E" w:rsidRPr="00AB66CA">
        <w:rPr>
          <w:sz w:val="20"/>
          <w:szCs w:val="20"/>
        </w:rPr>
        <w:t xml:space="preserve">                                                                                                                                 2</w:t>
      </w:r>
    </w:p>
    <w:p w:rsidR="009E1A0E" w:rsidRPr="00AB66CA" w:rsidRDefault="007D6123" w:rsidP="00AB66CA">
      <w:pPr>
        <w:widowControl w:val="0"/>
        <w:autoSpaceDE w:val="0"/>
        <w:autoSpaceDN w:val="0"/>
        <w:adjustRightInd w:val="0"/>
        <w:jc w:val="center"/>
        <w:rPr>
          <w:sz w:val="20"/>
          <w:szCs w:val="20"/>
        </w:rPr>
      </w:pPr>
      <w:r>
        <w:rPr>
          <w:noProof/>
          <w:sz w:val="20"/>
          <w:szCs w:val="20"/>
        </w:rPr>
        <w:pict>
          <v:shape id="_x0000_s1038" type="#_x0000_t32" style="position:absolute;left:0;text-align:left;margin-left:382.1pt;margin-top:3.8pt;width:28.5pt;height:0;flip:x;z-index:251672576" o:connectortype="straight">
            <v:stroke endarrow="block"/>
          </v:shape>
        </w:pict>
      </w:r>
      <w:r w:rsidR="009E1A0E" w:rsidRPr="00AB66CA">
        <w:rPr>
          <w:sz w:val="20"/>
          <w:szCs w:val="20"/>
        </w:rPr>
        <w:t xml:space="preserve">                                                                                                                                                4                                                                                    </w:t>
      </w:r>
    </w:p>
    <w:p w:rsidR="009E1A0E" w:rsidRPr="00AB66CA" w:rsidRDefault="007D6123" w:rsidP="00AB66CA">
      <w:pPr>
        <w:widowControl w:val="0"/>
        <w:autoSpaceDE w:val="0"/>
        <w:autoSpaceDN w:val="0"/>
        <w:adjustRightInd w:val="0"/>
        <w:jc w:val="center"/>
        <w:rPr>
          <w:sz w:val="20"/>
          <w:szCs w:val="20"/>
        </w:rPr>
      </w:pPr>
      <w:r>
        <w:rPr>
          <w:noProof/>
          <w:sz w:val="20"/>
          <w:szCs w:val="20"/>
        </w:rPr>
        <w:pict>
          <v:shape id="_x0000_s1039" type="#_x0000_t32" style="position:absolute;left:0;text-align:left;margin-left:382.1pt;margin-top:2.8pt;width:47.25pt;height:0;z-index:251673600" o:connectortype="straight"/>
        </w:pict>
      </w:r>
      <w:r w:rsidR="009E1A0E" w:rsidRPr="00AB66CA">
        <w:rPr>
          <w:sz w:val="20"/>
          <w:szCs w:val="20"/>
        </w:rPr>
        <w:t xml:space="preserve"> </w:t>
      </w:r>
    </w:p>
    <w:p w:rsidR="009E1A0E" w:rsidRPr="00AB66CA" w:rsidRDefault="009E1A0E" w:rsidP="00AB66CA">
      <w:pPr>
        <w:widowControl w:val="0"/>
        <w:autoSpaceDE w:val="0"/>
        <w:autoSpaceDN w:val="0"/>
        <w:adjustRightInd w:val="0"/>
        <w:jc w:val="center"/>
        <w:rPr>
          <w:sz w:val="20"/>
          <w:szCs w:val="20"/>
        </w:rPr>
      </w:pPr>
    </w:p>
    <w:p w:rsidR="009E1A0E" w:rsidRPr="00AB66CA" w:rsidRDefault="009E1A0E" w:rsidP="00AB66CA">
      <w:pPr>
        <w:widowControl w:val="0"/>
        <w:autoSpaceDE w:val="0"/>
        <w:autoSpaceDN w:val="0"/>
        <w:adjustRightInd w:val="0"/>
        <w:spacing w:line="360" w:lineRule="auto"/>
        <w:ind w:firstLine="709"/>
        <w:jc w:val="center"/>
        <w:rPr>
          <w:sz w:val="28"/>
          <w:szCs w:val="28"/>
        </w:rPr>
      </w:pPr>
      <w:r w:rsidRPr="00AB66CA">
        <w:rPr>
          <w:sz w:val="28"/>
          <w:szCs w:val="28"/>
        </w:rPr>
        <w:t>Рис. 1 - Типовая схема операций по договору комиссии с участием комиссионера в расчетах</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1 - передача товара на комиссию;</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2 - отгрузка товара покупателю;</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3 - извещение комитента о реализация товара;</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4 - поступление выручки за реализованные товары на счет комиссионера;</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xml:space="preserve">5 - перечисление комитенту выручки от реализации товаров за минусом комиссионного вознаграждения </w:t>
      </w:r>
      <w:r w:rsidRPr="00AB66CA">
        <w:rPr>
          <w:color w:val="000000" w:themeColor="text1"/>
          <w:sz w:val="28"/>
          <w:szCs w:val="28"/>
        </w:rPr>
        <w:t>[16]</w:t>
      </w:r>
      <w:r w:rsidRPr="00AB66CA">
        <w:rPr>
          <w:sz w:val="28"/>
          <w:szCs w:val="28"/>
        </w:rPr>
        <w:t>.</w:t>
      </w:r>
    </w:p>
    <w:p w:rsidR="009E1A0E" w:rsidRPr="00AB66CA" w:rsidRDefault="009E1A0E" w:rsidP="00AB66CA">
      <w:pPr>
        <w:widowControl w:val="0"/>
        <w:autoSpaceDE w:val="0"/>
        <w:autoSpaceDN w:val="0"/>
        <w:adjustRightInd w:val="0"/>
        <w:ind w:firstLine="540"/>
        <w:jc w:val="both"/>
        <w:rPr>
          <w:sz w:val="20"/>
          <w:szCs w:val="20"/>
        </w:rPr>
      </w:pPr>
      <w:r w:rsidRPr="00AB66CA">
        <w:rPr>
          <w:sz w:val="20"/>
          <w:szCs w:val="20"/>
        </w:rPr>
        <w:t xml:space="preserve">                                                                  5</w:t>
      </w:r>
    </w:p>
    <w:p w:rsidR="009E1A0E" w:rsidRPr="00AB66CA" w:rsidRDefault="007D6123" w:rsidP="00AB66CA">
      <w:pPr>
        <w:widowControl w:val="0"/>
        <w:autoSpaceDE w:val="0"/>
        <w:autoSpaceDN w:val="0"/>
        <w:adjustRightInd w:val="0"/>
        <w:ind w:firstLine="540"/>
        <w:jc w:val="both"/>
        <w:rPr>
          <w:sz w:val="20"/>
          <w:szCs w:val="20"/>
        </w:rPr>
      </w:pPr>
      <w:r>
        <w:rPr>
          <w:noProof/>
          <w:sz w:val="20"/>
          <w:szCs w:val="20"/>
        </w:rPr>
        <w:pict>
          <v:shape id="_x0000_s1054" type="#_x0000_t32" style="position:absolute;left:0;text-align:left;margin-left:398.6pt;margin-top:9.55pt;width:0;height:17.25pt;z-index:251688960" o:connectortype="straight">
            <v:stroke endarrow="block"/>
          </v:shape>
        </w:pict>
      </w:r>
      <w:r>
        <w:rPr>
          <w:noProof/>
          <w:sz w:val="20"/>
          <w:szCs w:val="20"/>
        </w:rPr>
        <w:pict>
          <v:shape id="_x0000_s1053" type="#_x0000_t32" style="position:absolute;left:0;text-align:left;margin-left:53.6pt;margin-top:9.55pt;width:0;height:17.25pt;z-index:251687936" o:connectortype="straight"/>
        </w:pict>
      </w:r>
    </w:p>
    <w:p w:rsidR="009E1A0E" w:rsidRPr="00AB66CA" w:rsidRDefault="007D6123" w:rsidP="00AB66CA">
      <w:pPr>
        <w:widowControl w:val="0"/>
        <w:autoSpaceDE w:val="0"/>
        <w:autoSpaceDN w:val="0"/>
        <w:adjustRightInd w:val="0"/>
        <w:ind w:firstLine="540"/>
        <w:jc w:val="both"/>
        <w:rPr>
          <w:sz w:val="20"/>
          <w:szCs w:val="20"/>
        </w:rPr>
      </w:pPr>
      <w:r>
        <w:rPr>
          <w:noProof/>
          <w:sz w:val="20"/>
          <w:szCs w:val="20"/>
        </w:rPr>
        <w:pict>
          <v:shape id="_x0000_s1044" type="#_x0000_t32" style="position:absolute;left:0;text-align:left;margin-left:53.6pt;margin-top:-1.95pt;width:345pt;height:0;flip:x;z-index:251658240" o:connectortype="straight"/>
        </w:pict>
      </w:r>
    </w:p>
    <w:p w:rsidR="009E1A0E" w:rsidRPr="00AB66CA" w:rsidRDefault="007D6123" w:rsidP="00AB66CA">
      <w:pPr>
        <w:widowControl w:val="0"/>
        <w:autoSpaceDE w:val="0"/>
        <w:autoSpaceDN w:val="0"/>
        <w:adjustRightInd w:val="0"/>
        <w:ind w:firstLine="540"/>
        <w:jc w:val="both"/>
        <w:rPr>
          <w:sz w:val="20"/>
          <w:szCs w:val="20"/>
        </w:rPr>
      </w:pPr>
      <w:r>
        <w:rPr>
          <w:noProof/>
          <w:sz w:val="20"/>
          <w:szCs w:val="20"/>
        </w:rPr>
        <w:pict>
          <v:rect id="_x0000_s1042" style="position:absolute;left:0;text-align:left;margin-left:361.1pt;margin-top:3.8pt;width:105.75pt;height:28.5pt;z-index:251676672">
            <v:textbox style="mso-next-textbox:#_x0000_s1042">
              <w:txbxContent>
                <w:p w:rsidR="007D6123" w:rsidRDefault="007D6123" w:rsidP="009E1A0E">
                  <w:pPr>
                    <w:jc w:val="center"/>
                  </w:pPr>
                  <w:r>
                    <w:t>Комиссионер</w:t>
                  </w:r>
                </w:p>
              </w:txbxContent>
            </v:textbox>
          </v:rect>
        </w:pict>
      </w:r>
      <w:r>
        <w:rPr>
          <w:noProof/>
          <w:sz w:val="20"/>
          <w:szCs w:val="20"/>
        </w:rPr>
        <w:pict>
          <v:rect id="_x0000_s1041" style="position:absolute;left:0;text-align:left;margin-left:7.85pt;margin-top:3.8pt;width:1in;height:28.5pt;z-index:251675648">
            <v:textbox style="mso-next-textbox:#_x0000_s1041">
              <w:txbxContent>
                <w:p w:rsidR="007D6123" w:rsidRDefault="007D6123" w:rsidP="009E1A0E">
                  <w:pPr>
                    <w:jc w:val="center"/>
                  </w:pPr>
                  <w:r>
                    <w:t>Комитент</w:t>
                  </w:r>
                </w:p>
              </w:txbxContent>
            </v:textbox>
          </v:rect>
        </w:pict>
      </w:r>
      <w:r w:rsidR="009E1A0E" w:rsidRPr="00AB66CA">
        <w:rPr>
          <w:sz w:val="20"/>
          <w:szCs w:val="20"/>
        </w:rPr>
        <w:t xml:space="preserve">                                                                  1</w:t>
      </w:r>
    </w:p>
    <w:p w:rsidR="009E1A0E" w:rsidRPr="00AB66CA" w:rsidRDefault="007D6123" w:rsidP="00AB66CA">
      <w:pPr>
        <w:widowControl w:val="0"/>
        <w:autoSpaceDE w:val="0"/>
        <w:autoSpaceDN w:val="0"/>
        <w:adjustRightInd w:val="0"/>
        <w:ind w:firstLine="540"/>
        <w:jc w:val="both"/>
        <w:rPr>
          <w:sz w:val="20"/>
          <w:szCs w:val="20"/>
        </w:rPr>
      </w:pPr>
      <w:r>
        <w:rPr>
          <w:noProof/>
          <w:sz w:val="20"/>
          <w:szCs w:val="20"/>
        </w:rPr>
        <w:pict>
          <v:shape id="_x0000_s1045" type="#_x0000_t32" style="position:absolute;left:0;text-align:left;margin-left:79.85pt;margin-top:5.8pt;width:281.25pt;height:0;z-index:251679744" o:connectortype="straight">
            <v:stroke endarrow="block"/>
          </v:shape>
        </w:pict>
      </w:r>
    </w:p>
    <w:p w:rsidR="009E1A0E" w:rsidRPr="00AB66CA" w:rsidRDefault="007D6123" w:rsidP="00AB66CA">
      <w:pPr>
        <w:widowControl w:val="0"/>
        <w:autoSpaceDE w:val="0"/>
        <w:autoSpaceDN w:val="0"/>
        <w:adjustRightInd w:val="0"/>
        <w:ind w:firstLine="540"/>
        <w:jc w:val="both"/>
        <w:rPr>
          <w:sz w:val="20"/>
          <w:szCs w:val="20"/>
        </w:rPr>
      </w:pPr>
      <w:r>
        <w:rPr>
          <w:noProof/>
          <w:sz w:val="20"/>
          <w:szCs w:val="20"/>
        </w:rPr>
        <w:pict>
          <v:shape id="_x0000_s1052" type="#_x0000_t32" style="position:absolute;left:0;text-align:left;margin-left:19.1pt;margin-top:9.3pt;width:0;height:46.3pt;flip:y;z-index:251686912" o:connectortype="straight">
            <v:stroke endarrow="block"/>
          </v:shape>
        </w:pict>
      </w:r>
      <w:r>
        <w:rPr>
          <w:noProof/>
          <w:sz w:val="20"/>
          <w:szCs w:val="20"/>
        </w:rPr>
        <w:pict>
          <v:shape id="_x0000_s1049" type="#_x0000_t32" style="position:absolute;left:0;text-align:left;margin-left:429.35pt;margin-top:9.3pt;width:0;height:51pt;z-index:251683840" o:connectortype="straight"/>
        </w:pict>
      </w:r>
      <w:r>
        <w:rPr>
          <w:noProof/>
          <w:sz w:val="20"/>
          <w:szCs w:val="20"/>
        </w:rPr>
        <w:pict>
          <v:shape id="_x0000_s1048" type="#_x0000_t32" style="position:absolute;left:0;text-align:left;margin-left:53.6pt;margin-top:9.3pt;width:0;height:12.75pt;flip:y;z-index:251682816" o:connectortype="straight">
            <v:stroke endarrow="block"/>
          </v:shape>
        </w:pict>
      </w:r>
      <w:r>
        <w:rPr>
          <w:noProof/>
          <w:sz w:val="20"/>
          <w:szCs w:val="20"/>
        </w:rPr>
        <w:pict>
          <v:shape id="_x0000_s1046" type="#_x0000_t32" style="position:absolute;left:0;text-align:left;margin-left:398.6pt;margin-top:9.3pt;width:0;height:12.75pt;z-index:251680768" o:connectortype="straight"/>
        </w:pict>
      </w:r>
      <w:r w:rsidR="009E1A0E" w:rsidRPr="00AB66CA">
        <w:rPr>
          <w:sz w:val="20"/>
          <w:szCs w:val="20"/>
        </w:rPr>
        <w:t xml:space="preserve">                                                                  3</w:t>
      </w:r>
    </w:p>
    <w:p w:rsidR="009E1A0E" w:rsidRPr="00AB66CA" w:rsidRDefault="007D6123" w:rsidP="00AB66CA">
      <w:pPr>
        <w:widowControl w:val="0"/>
        <w:autoSpaceDE w:val="0"/>
        <w:autoSpaceDN w:val="0"/>
        <w:adjustRightInd w:val="0"/>
        <w:ind w:firstLine="540"/>
        <w:jc w:val="both"/>
        <w:rPr>
          <w:sz w:val="20"/>
          <w:szCs w:val="20"/>
        </w:rPr>
      </w:pPr>
      <w:r>
        <w:rPr>
          <w:noProof/>
          <w:sz w:val="20"/>
          <w:szCs w:val="20"/>
        </w:rPr>
        <w:pict>
          <v:shape id="_x0000_s1047" type="#_x0000_t32" style="position:absolute;left:0;text-align:left;margin-left:53.6pt;margin-top:10.55pt;width:345pt;height:0;flip:x;z-index:251681792" o:connectortype="straight"/>
        </w:pict>
      </w:r>
    </w:p>
    <w:p w:rsidR="009E1A0E" w:rsidRPr="00AB66CA" w:rsidRDefault="009E1A0E" w:rsidP="00AB66CA">
      <w:pPr>
        <w:widowControl w:val="0"/>
        <w:autoSpaceDE w:val="0"/>
        <w:autoSpaceDN w:val="0"/>
        <w:adjustRightInd w:val="0"/>
        <w:ind w:firstLine="540"/>
        <w:jc w:val="both"/>
        <w:rPr>
          <w:sz w:val="20"/>
          <w:szCs w:val="20"/>
        </w:rPr>
      </w:pPr>
      <w:r w:rsidRPr="00AB66CA">
        <w:rPr>
          <w:sz w:val="20"/>
          <w:szCs w:val="20"/>
        </w:rPr>
        <w:t xml:space="preserve">                                   </w:t>
      </w:r>
    </w:p>
    <w:p w:rsidR="009E1A0E" w:rsidRPr="00AB66CA" w:rsidRDefault="007D6123" w:rsidP="00AB66CA">
      <w:pPr>
        <w:widowControl w:val="0"/>
        <w:autoSpaceDE w:val="0"/>
        <w:autoSpaceDN w:val="0"/>
        <w:adjustRightInd w:val="0"/>
        <w:rPr>
          <w:sz w:val="20"/>
          <w:szCs w:val="20"/>
        </w:rPr>
      </w:pPr>
      <w:r>
        <w:rPr>
          <w:noProof/>
          <w:sz w:val="20"/>
          <w:szCs w:val="20"/>
        </w:rPr>
        <w:pict>
          <v:rect id="_x0000_s1043" style="position:absolute;margin-left:292.85pt;margin-top:6.3pt;width:89.25pt;height:28.5pt;z-index:251677696">
            <v:textbox style="mso-next-textbox:#_x0000_s1043">
              <w:txbxContent>
                <w:p w:rsidR="007D6123" w:rsidRDefault="007D6123" w:rsidP="009E1A0E">
                  <w:pPr>
                    <w:jc w:val="center"/>
                  </w:pPr>
                  <w:r>
                    <w:t>Покупатель</w:t>
                  </w:r>
                </w:p>
              </w:txbxContent>
            </v:textbox>
          </v:rect>
        </w:pict>
      </w:r>
      <w:r w:rsidR="009E1A0E" w:rsidRPr="00AB66CA">
        <w:rPr>
          <w:sz w:val="20"/>
          <w:szCs w:val="20"/>
        </w:rPr>
        <w:t xml:space="preserve">    4                                                                                                             </w:t>
      </w:r>
    </w:p>
    <w:p w:rsidR="009E1A0E" w:rsidRPr="00AB66CA" w:rsidRDefault="007D6123" w:rsidP="00AB66CA">
      <w:pPr>
        <w:widowControl w:val="0"/>
        <w:autoSpaceDE w:val="0"/>
        <w:autoSpaceDN w:val="0"/>
        <w:adjustRightInd w:val="0"/>
        <w:jc w:val="center"/>
        <w:rPr>
          <w:sz w:val="20"/>
          <w:szCs w:val="20"/>
        </w:rPr>
      </w:pPr>
      <w:r>
        <w:rPr>
          <w:noProof/>
          <w:sz w:val="20"/>
          <w:szCs w:val="20"/>
        </w:rPr>
        <w:pict>
          <v:shape id="_x0000_s1051" type="#_x0000_t32" style="position:absolute;left:0;text-align:left;margin-left:19.1pt;margin-top:9.6pt;width:273.75pt;height:0;flip:x;z-index:251685888" o:connectortype="straight"/>
        </w:pict>
      </w:r>
      <w:r w:rsidR="009E1A0E" w:rsidRPr="00AB66CA">
        <w:rPr>
          <w:sz w:val="20"/>
          <w:szCs w:val="20"/>
        </w:rPr>
        <w:t xml:space="preserve">                                                                                                                                              2                                                                                    </w:t>
      </w:r>
    </w:p>
    <w:p w:rsidR="009E1A0E" w:rsidRPr="00AB66CA" w:rsidRDefault="007D6123" w:rsidP="00AB66CA">
      <w:pPr>
        <w:widowControl w:val="0"/>
        <w:autoSpaceDE w:val="0"/>
        <w:autoSpaceDN w:val="0"/>
        <w:adjustRightInd w:val="0"/>
        <w:jc w:val="center"/>
        <w:rPr>
          <w:sz w:val="20"/>
          <w:szCs w:val="20"/>
        </w:rPr>
      </w:pPr>
      <w:r>
        <w:rPr>
          <w:noProof/>
          <w:sz w:val="20"/>
          <w:szCs w:val="20"/>
        </w:rPr>
        <w:pict>
          <v:shape id="_x0000_s1050" type="#_x0000_t32" style="position:absolute;left:0;text-align:left;margin-left:382.1pt;margin-top:2.8pt;width:47.25pt;height:0;flip:x;z-index:251684864" o:connectortype="straight">
            <v:stroke endarrow="block"/>
          </v:shape>
        </w:pict>
      </w:r>
      <w:r w:rsidR="009E1A0E" w:rsidRPr="00AB66CA">
        <w:rPr>
          <w:sz w:val="20"/>
          <w:szCs w:val="20"/>
        </w:rPr>
        <w:t xml:space="preserve"> </w:t>
      </w:r>
    </w:p>
    <w:p w:rsidR="009E1A0E" w:rsidRPr="00AB66CA" w:rsidRDefault="009E1A0E" w:rsidP="00AB66CA">
      <w:pPr>
        <w:widowControl w:val="0"/>
        <w:autoSpaceDE w:val="0"/>
        <w:autoSpaceDN w:val="0"/>
        <w:adjustRightInd w:val="0"/>
        <w:spacing w:line="360" w:lineRule="auto"/>
        <w:ind w:firstLine="709"/>
        <w:jc w:val="both"/>
        <w:rPr>
          <w:sz w:val="28"/>
          <w:szCs w:val="28"/>
        </w:rPr>
      </w:pPr>
    </w:p>
    <w:p w:rsidR="009E1A0E" w:rsidRPr="00AB66CA" w:rsidRDefault="009E1A0E" w:rsidP="00AB66CA">
      <w:pPr>
        <w:widowControl w:val="0"/>
        <w:autoSpaceDE w:val="0"/>
        <w:autoSpaceDN w:val="0"/>
        <w:adjustRightInd w:val="0"/>
        <w:spacing w:line="360" w:lineRule="auto"/>
        <w:ind w:firstLine="709"/>
        <w:jc w:val="center"/>
        <w:rPr>
          <w:sz w:val="28"/>
          <w:szCs w:val="28"/>
        </w:rPr>
      </w:pPr>
      <w:r w:rsidRPr="00AB66CA">
        <w:rPr>
          <w:sz w:val="28"/>
          <w:szCs w:val="28"/>
        </w:rPr>
        <w:t>Рис. 2 -Типовая схема операций по договору комиссии без участия комиссионера в расчетах</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1 - передача товара на комиссию;</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2 - отгрузка товара покупателю;</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3 - извещение комитента о реализация товара;</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4 - поступление выручки за реализованные товары на счет комиссионера;</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5 - перечисление комитенту комиссионного вознаграждения.</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xml:space="preserve">Реализация товара по договору комиссии - это один из тех особых случаев, когда для отражения в учете отгрузки товара используется счет 45 </w:t>
      </w:r>
      <w:r w:rsidRPr="00AB66CA">
        <w:rPr>
          <w:sz w:val="28"/>
          <w:szCs w:val="28"/>
        </w:rPr>
        <w:lastRenderedPageBreak/>
        <w:t>«Товары отгруженные».</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Напомним, что из экономического содержания счета 45 следует, что он может применяться при осуществлении операций по отдельным видам хозяйственных договоров, условия которых изначально предполагают определенный временной разрыв между датой отгрузки продукции, товаров, работ или услуг, их фактической реализацией и поступлением вырученных денежных средств (или иного имущества) на счет продавца.</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При передаче товара на реализацию комиссионеру в учете комитента оформляется проводка:</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Дебет 45 Кредит 41 «Товары»</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покупной стоимости отгруженных товаров.</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Передача товаров на реализацию на комиссионных началах не означает перехода права собственности на него. Комиссионер, реализовав товар покупателю, направляет комитенту соответствующее извещение.</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Полученное комитентом извещение служит основанием для отражения в учете реализации товаров.</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Если комиссионер участвует в расчетах, именно он и выступает должником (дебитором) комитента по расчетам за реализованную продукцию.</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Реализация товара на основании извещения комитента оформляется проводками:</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Дебет 62 «Расчеты с покупателями и заказчиками» (76) Кредит 90, субсчет «Выручка»</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задолженности комиссионера по реализуемым товарам;</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Дебет 90, субсчет «НДС», Кредит 68 «Расчеты по налогам и сборам»</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начисленного НДС;</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Дебет 90, субсчет «Себестоимость продаж», Кредит 45</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покупной стоимости реализованных товаров.</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Комиссионное вознаграждение, причитающееся комиссионеру, комитент включает в состав издержек обращения:</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xml:space="preserve">Дебет 44 «Расходы на продажу» Кредит 60 «Расчеты с поставщиками и </w:t>
      </w:r>
      <w:r w:rsidRPr="00AB66CA">
        <w:rPr>
          <w:sz w:val="28"/>
          <w:szCs w:val="28"/>
        </w:rPr>
        <w:lastRenderedPageBreak/>
        <w:t>подрядчиками» (76)</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комиссионного вознаграждения, предусмотренную договором;</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Дебет 19 «Налог на добавленную стоимость по приобретенным ценностям» Кредит 60 (76)</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НДС, начисленную с суммы комиссионного вознаграждения.</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Выручка за реализованные товары за минусом комиссионного вознаграждения перечисляется комиссионером на расчетный счет комитента, что отражается в учете последнего проводкой:</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Дебет 51 «Расчетные счета» Кредит 60 (76)</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полученной выручки.</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xml:space="preserve">Если комиссионер в расчетах не участвует, сумма задолженности за реализованный товар относится комитентом непосредственно на счет покупателя, который оплачивает реализованную продукцию, перечисляя денежные средства на расчетный счет комитента </w:t>
      </w:r>
      <w:r w:rsidRPr="00AB66CA">
        <w:rPr>
          <w:color w:val="000000" w:themeColor="text1"/>
          <w:sz w:val="28"/>
          <w:szCs w:val="28"/>
        </w:rPr>
        <w:t>[19]</w:t>
      </w:r>
      <w:r w:rsidRPr="00AB66CA">
        <w:rPr>
          <w:sz w:val="28"/>
          <w:szCs w:val="28"/>
        </w:rPr>
        <w:t>.</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xml:space="preserve">Возможность осуществления расчетов между комитентом и покупателем напрямую </w:t>
      </w:r>
      <w:r w:rsidRPr="00AB66CA">
        <w:rPr>
          <w:color w:val="000000" w:themeColor="text1"/>
          <w:sz w:val="28"/>
          <w:szCs w:val="28"/>
        </w:rPr>
        <w:t xml:space="preserve">предусмотрена </w:t>
      </w:r>
      <w:hyperlink r:id="rId40" w:history="1">
        <w:r w:rsidRPr="00AB66CA">
          <w:rPr>
            <w:color w:val="000000" w:themeColor="text1"/>
            <w:sz w:val="28"/>
            <w:szCs w:val="28"/>
          </w:rPr>
          <w:t>п. 1 ст. 990</w:t>
        </w:r>
      </w:hyperlink>
      <w:r w:rsidRPr="00AB66CA">
        <w:rPr>
          <w:color w:val="000000" w:themeColor="text1"/>
          <w:sz w:val="28"/>
          <w:szCs w:val="28"/>
        </w:rPr>
        <w:t xml:space="preserve"> ГК</w:t>
      </w:r>
      <w:r w:rsidRPr="00AB66CA">
        <w:rPr>
          <w:sz w:val="28"/>
          <w:szCs w:val="28"/>
        </w:rPr>
        <w:t xml:space="preserve"> РФ.</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Реализация товара покупателю отразится в учете комитента проводками:</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Дебет 62 Кредит 90</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задолженности покупателя;</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Дебет 90 Кредит 68</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начисленного НДС;</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Дебет 90 Кредит 45</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покупной стоимости реализованного товара;</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Дебет 51 Кредит 62</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выручки, фактически полученной от покупателя за реализованную продукцию.</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Расчеты с комиссионером при таком варианте договора комиссии сводятся к начислению и перечислению комиссионного вознаграждения:</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Дебет 44 Кредит 60</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начисленного комиссионного вознаграждения;</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lastRenderedPageBreak/>
        <w:t>Дебет 19 Кредит 60</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начисленного НДС;</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Дебет 60 Кредит 51</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перечисленного комиссионного вознаграждения.</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Комиссионер для обобщения информации о наличии и движении товаров, принятых на комиссию, открывает и ведет счет 004. На этом счете товары учитываются в ценах, предусмотренных в приемо-сдаточных актах. Аналитический учет по счету 004 ведется по видам товаров и комитентам.</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Отгрузка товара покупателю отражается в учете комиссионера, участвующего в расчетах, по счету 76:</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Дебет 76, субсчет «Расчеты с покупателем», Кредит 76 «Расчеты с комитентом»</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стоимости отгруженных товаров, включая НДС;</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Дебет 76 Кредит 68</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НДС, исчисленную с цены, указанной комитентом.</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Одновременно товары, переданные покупателю, списываются с забалансового учета записью:</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xml:space="preserve">Кредит 004 </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стоимости отгруженных товаров.</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Начисление комиссионного вознаграждения отражается проводками:</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Дебет 62 Кредит 90</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комиссионного вознаграждения;</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Дебет 90 Кредит 68</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НДС с комиссионного вознаграждения.</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Поступление денежных средств от покупателя на счет комиссионера отражается проводкой:</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Дебет 51 Кредит 62</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поступивших денежных средств.</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Получив денежные средств от покупателя, комиссионер перечисляет их (за минусом комиссионного вознаграждения) на счет комитента:</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lastRenderedPageBreak/>
        <w:t>Дебет 76 Кредит 51</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задолженности комитенту.</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Предъявленный комитенту НДС подлежит вычету на общих основаниях:</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Дебет 68 Кредит 19</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НДС, предъявленного к вычету.</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xml:space="preserve">Если комиссионер в расчетах не участвует, в его учете будут отражаться операции, связанные только с начислением и получением комиссионного вознаграждения </w:t>
      </w:r>
      <w:r w:rsidRPr="00AB66CA">
        <w:rPr>
          <w:color w:val="000000" w:themeColor="text1"/>
          <w:sz w:val="28"/>
          <w:szCs w:val="28"/>
        </w:rPr>
        <w:t>[19]</w:t>
      </w:r>
      <w:r w:rsidRPr="00AB66CA">
        <w:rPr>
          <w:sz w:val="28"/>
          <w:szCs w:val="28"/>
        </w:rPr>
        <w:t>.</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На сумму стоимости полученного товара в учете комиссионера делается запись по дебету счета 004.</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При реализации товаров покупателю их стоимость списывается со счета 004.</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Начисление комиссионного вознаграждения отражается следующим образом:</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Дебет 62 Кредит 90</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комиссионного вознаграждения, определенную договором;</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Дебет 90 Кредит 68</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НДС, начисленного с суммы комиссионного вознаграждения.</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При фактическом получении комиссионного вознаграждения комиссионер оформляет проводку:</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Дебет 51 Кредит 62</w:t>
      </w:r>
    </w:p>
    <w:p w:rsidR="009E1A0E" w:rsidRPr="00AB66CA" w:rsidRDefault="009E1A0E" w:rsidP="00AB66CA">
      <w:pPr>
        <w:widowControl w:val="0"/>
        <w:autoSpaceDE w:val="0"/>
        <w:autoSpaceDN w:val="0"/>
        <w:adjustRightInd w:val="0"/>
        <w:spacing w:line="360" w:lineRule="auto"/>
        <w:ind w:firstLine="709"/>
        <w:jc w:val="both"/>
        <w:rPr>
          <w:sz w:val="28"/>
          <w:szCs w:val="28"/>
        </w:rPr>
      </w:pPr>
      <w:r w:rsidRPr="00AB66CA">
        <w:rPr>
          <w:sz w:val="28"/>
          <w:szCs w:val="28"/>
        </w:rPr>
        <w:t>- на сумму фактически полученного от комитента вознаграждения.</w:t>
      </w:r>
    </w:p>
    <w:p w:rsidR="009E1A0E" w:rsidRPr="00AB66CA" w:rsidRDefault="009E1A0E" w:rsidP="00AB66CA">
      <w:pPr>
        <w:widowControl w:val="0"/>
        <w:spacing w:line="360" w:lineRule="auto"/>
        <w:ind w:firstLine="709"/>
        <w:jc w:val="both"/>
        <w:rPr>
          <w:sz w:val="28"/>
          <w:szCs w:val="28"/>
        </w:rPr>
      </w:pPr>
    </w:p>
    <w:p w:rsidR="009E1A0E" w:rsidRPr="00AB66CA" w:rsidRDefault="009E1A0E" w:rsidP="00AB66CA">
      <w:pPr>
        <w:widowControl w:val="0"/>
        <w:spacing w:line="360" w:lineRule="auto"/>
        <w:ind w:firstLine="709"/>
        <w:jc w:val="both"/>
        <w:rPr>
          <w:sz w:val="28"/>
          <w:szCs w:val="28"/>
        </w:rPr>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spacing w:line="360" w:lineRule="auto"/>
        <w:ind w:firstLine="709"/>
        <w:jc w:val="center"/>
        <w:rPr>
          <w:b/>
          <w:sz w:val="28"/>
          <w:szCs w:val="28"/>
        </w:rPr>
      </w:pPr>
      <w:r w:rsidRPr="00AB66CA">
        <w:rPr>
          <w:b/>
          <w:sz w:val="28"/>
          <w:szCs w:val="28"/>
        </w:rPr>
        <w:lastRenderedPageBreak/>
        <w:t>Список использованной литературы</w:t>
      </w:r>
    </w:p>
    <w:p w:rsidR="009E1A0E" w:rsidRPr="00AB66CA" w:rsidRDefault="009E1A0E" w:rsidP="00AB66CA">
      <w:pPr>
        <w:widowControl w:val="0"/>
        <w:spacing w:line="360" w:lineRule="auto"/>
        <w:ind w:firstLine="709"/>
        <w:jc w:val="both"/>
        <w:rPr>
          <w:color w:val="000000" w:themeColor="text1"/>
          <w:sz w:val="28"/>
          <w:szCs w:val="28"/>
        </w:rPr>
      </w:pPr>
    </w:p>
    <w:p w:rsidR="009E1A0E" w:rsidRPr="00AB66CA" w:rsidRDefault="007D6123" w:rsidP="00AB66CA">
      <w:pPr>
        <w:pStyle w:val="af0"/>
        <w:widowControl w:val="0"/>
        <w:numPr>
          <w:ilvl w:val="0"/>
          <w:numId w:val="42"/>
        </w:numPr>
        <w:spacing w:after="0" w:line="360" w:lineRule="auto"/>
        <w:ind w:left="0" w:firstLine="709"/>
        <w:jc w:val="both"/>
        <w:rPr>
          <w:rFonts w:ascii="Times New Roman" w:hAnsi="Times New Roman"/>
          <w:color w:val="000000" w:themeColor="text1"/>
          <w:sz w:val="28"/>
          <w:szCs w:val="28"/>
        </w:rPr>
      </w:pPr>
      <w:hyperlink r:id="rId41" w:tgtFrame="_blank" w:history="1">
        <w:r w:rsidR="009E1A0E" w:rsidRPr="00AB66CA">
          <w:rPr>
            <w:rStyle w:val="af3"/>
            <w:rFonts w:ascii="Times New Roman" w:hAnsi="Times New Roman"/>
            <w:color w:val="000000" w:themeColor="text1"/>
            <w:sz w:val="28"/>
            <w:szCs w:val="28"/>
            <w:u w:val="none"/>
          </w:rPr>
          <w:t>Налоговый кодекс Российской Федерации (часть первая) от 31.07.1998 №146-ФЗ (ред. от 02.11.2013)</w:t>
        </w:r>
      </w:hyperlink>
      <w:r w:rsidR="009E1A0E" w:rsidRPr="00AB66CA">
        <w:rPr>
          <w:rFonts w:ascii="Times New Roman" w:hAnsi="Times New Roman"/>
          <w:color w:val="000000" w:themeColor="text1"/>
          <w:sz w:val="28"/>
          <w:szCs w:val="28"/>
        </w:rPr>
        <w:t xml:space="preserve"> [Электронный ресурс] // Сайт компании «Консультант Плюс» / URL: http://www.co№sulta№t.ru/o№li№e, свободный. – Загл. с экрана (дата обращения 08.12.2013).</w:t>
      </w:r>
    </w:p>
    <w:p w:rsidR="009E1A0E" w:rsidRPr="00AB66CA" w:rsidRDefault="009E1A0E" w:rsidP="00AB66CA">
      <w:pPr>
        <w:pStyle w:val="af0"/>
        <w:widowControl w:val="0"/>
        <w:numPr>
          <w:ilvl w:val="0"/>
          <w:numId w:val="42"/>
        </w:numPr>
        <w:spacing w:after="0" w:line="360" w:lineRule="auto"/>
        <w:ind w:left="0" w:firstLine="709"/>
        <w:jc w:val="both"/>
        <w:rPr>
          <w:rFonts w:ascii="Times New Roman" w:hAnsi="Times New Roman"/>
          <w:color w:val="000000" w:themeColor="text1"/>
          <w:sz w:val="28"/>
          <w:szCs w:val="28"/>
        </w:rPr>
      </w:pPr>
      <w:r w:rsidRPr="00AB66CA">
        <w:rPr>
          <w:rFonts w:ascii="Times New Roman" w:hAnsi="Times New Roman"/>
          <w:color w:val="000000" w:themeColor="text1"/>
          <w:sz w:val="28"/>
          <w:szCs w:val="28"/>
        </w:rPr>
        <w:t>Налоговый кодекс Российской Федерации (часть вторая) от 05.08.2000 №117-ФЗ (ред. от 02.11.2013) [Электронный ресурс] // Сайт компании «Консультант Плюс» / URL: http://www.co№sulta№t.ru/o№li№e, свободный. – Загл. с экрана (дата обращения 05.12.2013).</w:t>
      </w:r>
    </w:p>
    <w:p w:rsidR="009E1A0E" w:rsidRPr="00AB66CA" w:rsidRDefault="009E1A0E" w:rsidP="00AB66CA">
      <w:pPr>
        <w:pStyle w:val="af0"/>
        <w:widowControl w:val="0"/>
        <w:numPr>
          <w:ilvl w:val="0"/>
          <w:numId w:val="42"/>
        </w:numPr>
        <w:spacing w:after="0" w:line="360" w:lineRule="auto"/>
        <w:ind w:left="0" w:firstLine="709"/>
        <w:jc w:val="both"/>
        <w:rPr>
          <w:rFonts w:ascii="Times New Roman" w:hAnsi="Times New Roman"/>
          <w:color w:val="000000" w:themeColor="text1"/>
          <w:sz w:val="28"/>
          <w:szCs w:val="28"/>
        </w:rPr>
      </w:pPr>
      <w:r w:rsidRPr="00AB66CA">
        <w:rPr>
          <w:rFonts w:ascii="Times New Roman" w:hAnsi="Times New Roman"/>
          <w:color w:val="000000" w:themeColor="text1"/>
          <w:sz w:val="28"/>
          <w:szCs w:val="28"/>
        </w:rPr>
        <w:t>«</w:t>
      </w:r>
      <w:hyperlink r:id="rId42" w:tgtFrame="_blank" w:history="1">
        <w:r w:rsidRPr="00AB66CA">
          <w:rPr>
            <w:rStyle w:val="af3"/>
            <w:rFonts w:ascii="Times New Roman" w:hAnsi="Times New Roman"/>
            <w:color w:val="000000" w:themeColor="text1"/>
            <w:sz w:val="28"/>
            <w:szCs w:val="28"/>
            <w:u w:val="none"/>
          </w:rPr>
          <w:t>Гражданский кодекс Российской Федерации (часть вторая)» от 26.01.1996 №14-ФЗ (ред. от 23.07.2013)</w:t>
        </w:r>
      </w:hyperlink>
      <w:r w:rsidRPr="00AB66CA">
        <w:rPr>
          <w:rFonts w:ascii="Times New Roman" w:hAnsi="Times New Roman"/>
          <w:color w:val="000000" w:themeColor="text1"/>
          <w:sz w:val="28"/>
          <w:szCs w:val="28"/>
        </w:rPr>
        <w:t xml:space="preserve"> [Электронный ресурс] // Сайт компании «Консультант Плюс» / URL: http://www.co№sulta№t.ru/o№li№e, свободный. – Загл. с экрана (дата обращения 02.12.2013).</w:t>
      </w:r>
    </w:p>
    <w:p w:rsidR="009E1A0E" w:rsidRPr="00AB66CA" w:rsidRDefault="009E1A0E" w:rsidP="00AB66CA">
      <w:pPr>
        <w:pStyle w:val="af0"/>
        <w:widowControl w:val="0"/>
        <w:numPr>
          <w:ilvl w:val="0"/>
          <w:numId w:val="42"/>
        </w:numPr>
        <w:spacing w:after="0" w:line="360" w:lineRule="auto"/>
        <w:ind w:left="0" w:firstLine="709"/>
        <w:jc w:val="both"/>
        <w:rPr>
          <w:rFonts w:ascii="Times New Roman" w:hAnsi="Times New Roman"/>
          <w:color w:val="000000" w:themeColor="text1"/>
          <w:sz w:val="28"/>
          <w:szCs w:val="28"/>
        </w:rPr>
      </w:pPr>
      <w:r w:rsidRPr="00AB66CA">
        <w:rPr>
          <w:rFonts w:ascii="Times New Roman" w:hAnsi="Times New Roman"/>
          <w:color w:val="000000" w:themeColor="text1"/>
          <w:sz w:val="28"/>
          <w:szCs w:val="28"/>
        </w:rPr>
        <w:t>Федеральный закон от 28.12.2009 № 381-ФЗ (ред. от 30.12.2012) «Об основах государственного регулирования торговой деятельности в Российской Федерации» [Электронный ресурс] // Сайт компании «Консультант Плюс» / URL: http://www.co№sulta№t.ru/o№li№e, свободный. – Загл. с экрана (дата обращения 08.12.2013).</w:t>
      </w:r>
    </w:p>
    <w:p w:rsidR="009E1A0E" w:rsidRPr="00AB66CA" w:rsidRDefault="009E1A0E" w:rsidP="00AB66CA">
      <w:pPr>
        <w:pStyle w:val="af0"/>
        <w:widowControl w:val="0"/>
        <w:numPr>
          <w:ilvl w:val="0"/>
          <w:numId w:val="42"/>
        </w:numPr>
        <w:spacing w:after="0" w:line="360" w:lineRule="auto"/>
        <w:ind w:left="0" w:firstLine="709"/>
        <w:jc w:val="both"/>
        <w:rPr>
          <w:rFonts w:ascii="Times New Roman" w:hAnsi="Times New Roman"/>
          <w:color w:val="000000" w:themeColor="text1"/>
          <w:sz w:val="28"/>
          <w:szCs w:val="28"/>
        </w:rPr>
      </w:pPr>
      <w:r w:rsidRPr="00AB66CA">
        <w:rPr>
          <w:rFonts w:ascii="Times New Roman" w:hAnsi="Times New Roman"/>
          <w:color w:val="000000" w:themeColor="text1"/>
          <w:sz w:val="28"/>
          <w:szCs w:val="28"/>
        </w:rPr>
        <w:t>Федеральный закон от 22.05.2003 № 54-ФЗ (ред. от 25.11.2013) «О применении контрольно-кассовой техники при осуществлении наличных денежных расчетов и (или) расчетов с использованием платежных карт» [Электронный ресурс] // Сайт компании «Консультант Плюс» / URL: http://www.co№sulta№t.ru/o№li№e, свободный. – Загл. с экрана (дата обращения 08.12.2013).</w:t>
      </w:r>
    </w:p>
    <w:p w:rsidR="009E1A0E" w:rsidRPr="00AB66CA" w:rsidRDefault="009E1A0E" w:rsidP="00AB66CA">
      <w:pPr>
        <w:pStyle w:val="af0"/>
        <w:widowControl w:val="0"/>
        <w:numPr>
          <w:ilvl w:val="0"/>
          <w:numId w:val="42"/>
        </w:numPr>
        <w:spacing w:after="0" w:line="360" w:lineRule="auto"/>
        <w:ind w:left="0" w:firstLine="709"/>
        <w:jc w:val="both"/>
        <w:rPr>
          <w:rFonts w:ascii="Times New Roman" w:hAnsi="Times New Roman"/>
          <w:color w:val="000000" w:themeColor="text1"/>
          <w:sz w:val="28"/>
          <w:szCs w:val="28"/>
        </w:rPr>
      </w:pPr>
      <w:r w:rsidRPr="00AB66CA">
        <w:rPr>
          <w:rFonts w:ascii="Times New Roman" w:hAnsi="Times New Roman"/>
          <w:color w:val="000000" w:themeColor="text1"/>
          <w:sz w:val="28"/>
          <w:szCs w:val="28"/>
        </w:rPr>
        <w:t xml:space="preserve">Приказ Минфина РФ от 09.06.2001 № 44н (ред. от 25.10.2010) «Об утверждении Положения по бухгалтерскому учету «Учет материально-производственных запасов» ПБУ 5/01» [Электронный ресурс] // Сайт компании «Консультант Плюс» / URL: http://www.co№sulta№t.ru/o№li№e, свободный. – Загл. с экрана (дата обращения </w:t>
      </w:r>
      <w:r w:rsidR="00AB66CA">
        <w:rPr>
          <w:rFonts w:ascii="Times New Roman" w:hAnsi="Times New Roman"/>
          <w:color w:val="000000" w:themeColor="text1"/>
          <w:sz w:val="28"/>
          <w:szCs w:val="28"/>
        </w:rPr>
        <w:t>02</w:t>
      </w:r>
      <w:r w:rsidRPr="00AB66CA">
        <w:rPr>
          <w:rFonts w:ascii="Times New Roman" w:hAnsi="Times New Roman"/>
          <w:color w:val="000000" w:themeColor="text1"/>
          <w:sz w:val="28"/>
          <w:szCs w:val="28"/>
        </w:rPr>
        <w:t>.12.2013).</w:t>
      </w:r>
    </w:p>
    <w:p w:rsidR="009E1A0E" w:rsidRPr="00AB66CA" w:rsidRDefault="009E1A0E" w:rsidP="00AB66CA">
      <w:pPr>
        <w:pStyle w:val="af0"/>
        <w:widowControl w:val="0"/>
        <w:numPr>
          <w:ilvl w:val="0"/>
          <w:numId w:val="42"/>
        </w:numPr>
        <w:spacing w:after="0" w:line="360" w:lineRule="auto"/>
        <w:ind w:left="0" w:firstLine="709"/>
        <w:jc w:val="both"/>
        <w:rPr>
          <w:rFonts w:ascii="Times New Roman" w:hAnsi="Times New Roman"/>
          <w:color w:val="000000" w:themeColor="text1"/>
          <w:sz w:val="28"/>
          <w:szCs w:val="28"/>
        </w:rPr>
      </w:pPr>
      <w:r w:rsidRPr="00AB66CA">
        <w:rPr>
          <w:rFonts w:ascii="Times New Roman" w:hAnsi="Times New Roman"/>
          <w:color w:val="000000" w:themeColor="text1"/>
          <w:sz w:val="28"/>
          <w:szCs w:val="28"/>
        </w:rPr>
        <w:lastRenderedPageBreak/>
        <w:t>Приказ Минфина России от 02.07.2010 № 66н (ред. от 04.12.2012) «О формах бухгалтерской отчетности организаций» [Электронный ресурс] // Сайт компании «Консультант Плюс» / URL: http://www.co№sulta№t.ru/o№li№e, свободный. – Загл. с экрана (дата обращения 0</w:t>
      </w:r>
      <w:r w:rsidR="00AB66CA">
        <w:rPr>
          <w:rFonts w:ascii="Times New Roman" w:hAnsi="Times New Roman"/>
          <w:color w:val="000000" w:themeColor="text1"/>
          <w:sz w:val="28"/>
          <w:szCs w:val="28"/>
        </w:rPr>
        <w:t>5</w:t>
      </w:r>
      <w:r w:rsidRPr="00AB66CA">
        <w:rPr>
          <w:rFonts w:ascii="Times New Roman" w:hAnsi="Times New Roman"/>
          <w:color w:val="000000" w:themeColor="text1"/>
          <w:sz w:val="28"/>
          <w:szCs w:val="28"/>
        </w:rPr>
        <w:t>.12.2013).</w:t>
      </w:r>
    </w:p>
    <w:p w:rsidR="009E1A0E" w:rsidRPr="00AB66CA" w:rsidRDefault="009E1A0E" w:rsidP="00AB66CA">
      <w:pPr>
        <w:pStyle w:val="af0"/>
        <w:widowControl w:val="0"/>
        <w:numPr>
          <w:ilvl w:val="0"/>
          <w:numId w:val="42"/>
        </w:numPr>
        <w:spacing w:after="0" w:line="360" w:lineRule="auto"/>
        <w:ind w:left="0" w:firstLine="709"/>
        <w:jc w:val="both"/>
        <w:rPr>
          <w:rFonts w:ascii="Times New Roman" w:hAnsi="Times New Roman"/>
          <w:color w:val="000000" w:themeColor="text1"/>
          <w:sz w:val="28"/>
          <w:szCs w:val="28"/>
        </w:rPr>
      </w:pPr>
      <w:r w:rsidRPr="00AB66CA">
        <w:rPr>
          <w:rFonts w:ascii="Times New Roman" w:hAnsi="Times New Roman"/>
          <w:color w:val="000000" w:themeColor="text1"/>
          <w:sz w:val="28"/>
          <w:szCs w:val="28"/>
        </w:rPr>
        <w:t>Приказ Минфина РФ от 28.12.2001 № 119н (ред. от 24.12.2010) «Об утверждении Методических указаний по бухгалтерскому учету материально-производственных запасов» [Электронный ресурс] // Сайт компании «Консультант Плюс» / URL: http://www.co№sulta№t.ru/o№li№e, свободный. – Загл. с экрана (дата обращения 08.12.2013).</w:t>
      </w:r>
    </w:p>
    <w:p w:rsidR="009E1A0E" w:rsidRPr="00AB66CA" w:rsidRDefault="009E1A0E" w:rsidP="00AB66CA">
      <w:pPr>
        <w:pStyle w:val="af0"/>
        <w:widowControl w:val="0"/>
        <w:numPr>
          <w:ilvl w:val="0"/>
          <w:numId w:val="42"/>
        </w:numPr>
        <w:spacing w:after="0" w:line="360" w:lineRule="auto"/>
        <w:ind w:left="0" w:firstLine="709"/>
        <w:jc w:val="both"/>
        <w:rPr>
          <w:rFonts w:ascii="Times New Roman" w:hAnsi="Times New Roman"/>
          <w:color w:val="000000" w:themeColor="text1"/>
          <w:sz w:val="28"/>
          <w:szCs w:val="28"/>
        </w:rPr>
      </w:pPr>
      <w:r w:rsidRPr="00AB66CA">
        <w:rPr>
          <w:rFonts w:ascii="Times New Roman" w:hAnsi="Times New Roman"/>
          <w:color w:val="000000" w:themeColor="text1"/>
          <w:sz w:val="28"/>
          <w:szCs w:val="28"/>
        </w:rPr>
        <w:t>Приказ Минфина РФ от 31.10.2000 № 94н (ред. от 08.11.2010) «Об утверждении Плана счетов бухгалтерского учета финансово-хозяйственной деятельности организаций и Инструкции по его применению» [Электронный ресурс] // Сайт компании «Консультант Плюс» / URL: http://www.co№sulta№t.ru/o№li№e, свободный. – Загл. с экрана (дата обращения 0</w:t>
      </w:r>
      <w:r w:rsidR="00AB66CA">
        <w:rPr>
          <w:rFonts w:ascii="Times New Roman" w:hAnsi="Times New Roman"/>
          <w:color w:val="000000" w:themeColor="text1"/>
          <w:sz w:val="28"/>
          <w:szCs w:val="28"/>
        </w:rPr>
        <w:t>7</w:t>
      </w:r>
      <w:r w:rsidRPr="00AB66CA">
        <w:rPr>
          <w:rFonts w:ascii="Times New Roman" w:hAnsi="Times New Roman"/>
          <w:color w:val="000000" w:themeColor="text1"/>
          <w:sz w:val="28"/>
          <w:szCs w:val="28"/>
        </w:rPr>
        <w:t>.12.2013).</w:t>
      </w:r>
    </w:p>
    <w:p w:rsidR="009E1A0E" w:rsidRPr="00AB66CA" w:rsidRDefault="009E1A0E" w:rsidP="00AB66CA">
      <w:pPr>
        <w:pStyle w:val="af0"/>
        <w:widowControl w:val="0"/>
        <w:numPr>
          <w:ilvl w:val="0"/>
          <w:numId w:val="42"/>
        </w:numPr>
        <w:spacing w:after="0" w:line="360" w:lineRule="auto"/>
        <w:ind w:left="0" w:firstLine="709"/>
        <w:jc w:val="both"/>
        <w:rPr>
          <w:rFonts w:ascii="Times New Roman" w:hAnsi="Times New Roman"/>
          <w:color w:val="000000" w:themeColor="text1"/>
          <w:sz w:val="28"/>
          <w:szCs w:val="28"/>
        </w:rPr>
      </w:pPr>
      <w:r w:rsidRPr="00AB66CA">
        <w:rPr>
          <w:rFonts w:ascii="Times New Roman" w:hAnsi="Times New Roman"/>
          <w:color w:val="000000" w:themeColor="text1"/>
          <w:sz w:val="28"/>
          <w:szCs w:val="28"/>
        </w:rPr>
        <w:t xml:space="preserve"> «ГОСТ Р 51303-99. Государственный стандарт Российской Федерации. Торговля. Термины и определения» (утв. Постановлением Госстандарта России от 11.08.1999 № 242-ст) [Электронный ресурс] // Сайт компании «Консультант Плюс» / URL: http://www.co№sulta№t.ru/o№li№e, свободный. – Загл. с экрана (дата обращения 0</w:t>
      </w:r>
      <w:r w:rsidR="00AB66CA">
        <w:rPr>
          <w:rFonts w:ascii="Times New Roman" w:hAnsi="Times New Roman"/>
          <w:color w:val="000000" w:themeColor="text1"/>
          <w:sz w:val="28"/>
          <w:szCs w:val="28"/>
        </w:rPr>
        <w:t>3</w:t>
      </w:r>
      <w:r w:rsidRPr="00AB66CA">
        <w:rPr>
          <w:rFonts w:ascii="Times New Roman" w:hAnsi="Times New Roman"/>
          <w:color w:val="000000" w:themeColor="text1"/>
          <w:sz w:val="28"/>
          <w:szCs w:val="28"/>
        </w:rPr>
        <w:t>.12.2013).</w:t>
      </w:r>
    </w:p>
    <w:p w:rsidR="009E1A0E" w:rsidRPr="00AB66CA" w:rsidRDefault="009E1A0E" w:rsidP="00AB66CA">
      <w:pPr>
        <w:pStyle w:val="af0"/>
        <w:widowControl w:val="0"/>
        <w:numPr>
          <w:ilvl w:val="0"/>
          <w:numId w:val="42"/>
        </w:numPr>
        <w:spacing w:after="0" w:line="360" w:lineRule="auto"/>
        <w:ind w:left="0" w:firstLine="709"/>
        <w:jc w:val="both"/>
        <w:rPr>
          <w:rFonts w:ascii="Times New Roman" w:hAnsi="Times New Roman"/>
          <w:color w:val="000000" w:themeColor="text1"/>
          <w:sz w:val="28"/>
          <w:szCs w:val="28"/>
        </w:rPr>
      </w:pPr>
      <w:r w:rsidRPr="00AB66CA">
        <w:rPr>
          <w:rFonts w:ascii="Times New Roman" w:hAnsi="Times New Roman"/>
          <w:color w:val="000000" w:themeColor="text1"/>
          <w:sz w:val="28"/>
          <w:szCs w:val="28"/>
        </w:rPr>
        <w:t>«Методические рекомендации по учету и оформлению операций приема, хранения и отпуска товаров в организациях торговли» (утв. письмом Роскомторга от 10.07.1996 № 1-794/32-5) [Электронный ресурс] // Сайт компании «Консультант Плюс» / URL: http://www.co№sulta№t.ru/o№li№e, свободный. – Загл. с экрана (дата обращения 15.03.2013).</w:t>
      </w:r>
    </w:p>
    <w:p w:rsidR="009E1A0E" w:rsidRPr="00AB66CA" w:rsidRDefault="009E1A0E" w:rsidP="00AB66CA">
      <w:pPr>
        <w:pStyle w:val="af0"/>
        <w:widowControl w:val="0"/>
        <w:numPr>
          <w:ilvl w:val="0"/>
          <w:numId w:val="42"/>
        </w:numPr>
        <w:spacing w:after="0" w:line="360" w:lineRule="auto"/>
        <w:ind w:left="0" w:firstLine="709"/>
        <w:jc w:val="both"/>
        <w:rPr>
          <w:rFonts w:ascii="Times New Roman" w:hAnsi="Times New Roman"/>
          <w:color w:val="000000" w:themeColor="text1"/>
          <w:sz w:val="28"/>
          <w:szCs w:val="28"/>
        </w:rPr>
      </w:pPr>
      <w:r w:rsidRPr="00AB66CA">
        <w:rPr>
          <w:rFonts w:ascii="Times New Roman" w:hAnsi="Times New Roman"/>
          <w:color w:val="000000" w:themeColor="text1"/>
          <w:sz w:val="28"/>
          <w:szCs w:val="28"/>
        </w:rPr>
        <w:t>Агафонова М.Н. Особенности отраслевого учета: производство, торговля, строительство. М.: Налоговый вестник, 2011. - 288 с.</w:t>
      </w:r>
    </w:p>
    <w:p w:rsidR="009E1A0E" w:rsidRPr="00AB66CA" w:rsidRDefault="009E1A0E" w:rsidP="00AB66CA">
      <w:pPr>
        <w:pStyle w:val="af0"/>
        <w:widowControl w:val="0"/>
        <w:numPr>
          <w:ilvl w:val="0"/>
          <w:numId w:val="42"/>
        </w:numPr>
        <w:spacing w:after="0" w:line="360" w:lineRule="auto"/>
        <w:ind w:left="0" w:firstLine="709"/>
        <w:jc w:val="both"/>
        <w:rPr>
          <w:rFonts w:ascii="Times New Roman" w:hAnsi="Times New Roman"/>
          <w:color w:val="000000" w:themeColor="text1"/>
          <w:sz w:val="28"/>
          <w:szCs w:val="28"/>
        </w:rPr>
      </w:pPr>
      <w:r w:rsidRPr="00AB66CA">
        <w:rPr>
          <w:rFonts w:ascii="Times New Roman" w:eastAsiaTheme="minorHAnsi" w:hAnsi="Times New Roman"/>
          <w:color w:val="000000" w:themeColor="text1"/>
          <w:sz w:val="28"/>
          <w:szCs w:val="28"/>
        </w:rPr>
        <w:t>Бабаев Ю.А., Петров А.М.</w:t>
      </w:r>
      <w:r w:rsidRPr="00AB66CA">
        <w:rPr>
          <w:rFonts w:ascii="Times New Roman" w:hAnsi="Times New Roman"/>
          <w:color w:val="000000" w:themeColor="text1"/>
          <w:sz w:val="28"/>
          <w:szCs w:val="28"/>
        </w:rPr>
        <w:t xml:space="preserve"> </w:t>
      </w:r>
      <w:r w:rsidRPr="00AB66CA">
        <w:rPr>
          <w:rFonts w:ascii="Times New Roman" w:eastAsiaTheme="minorHAnsi" w:hAnsi="Times New Roman"/>
          <w:color w:val="000000" w:themeColor="text1"/>
          <w:sz w:val="28"/>
          <w:szCs w:val="28"/>
        </w:rPr>
        <w:t>Бухгалтерский учет в торговле и общественном питании: Учеб.</w:t>
      </w:r>
      <w:r w:rsidRPr="00AB66CA">
        <w:rPr>
          <w:rFonts w:ascii="Times New Roman" w:hAnsi="Times New Roman"/>
          <w:color w:val="000000" w:themeColor="text1"/>
          <w:sz w:val="28"/>
          <w:szCs w:val="28"/>
        </w:rPr>
        <w:t xml:space="preserve"> </w:t>
      </w:r>
      <w:r w:rsidRPr="00AB66CA">
        <w:rPr>
          <w:rFonts w:ascii="Times New Roman" w:eastAsiaTheme="minorHAnsi" w:hAnsi="Times New Roman"/>
          <w:color w:val="000000" w:themeColor="text1"/>
          <w:sz w:val="28"/>
          <w:szCs w:val="28"/>
        </w:rPr>
        <w:t>пособие. — М.: Вузовский учебник: ИНФРА-М, 2011. — 352 с.</w:t>
      </w:r>
    </w:p>
    <w:p w:rsidR="009E1A0E" w:rsidRPr="00AB66CA" w:rsidRDefault="009E1A0E" w:rsidP="00AB66CA">
      <w:pPr>
        <w:pStyle w:val="af0"/>
        <w:widowControl w:val="0"/>
        <w:numPr>
          <w:ilvl w:val="0"/>
          <w:numId w:val="42"/>
        </w:numPr>
        <w:spacing w:after="0" w:line="360" w:lineRule="auto"/>
        <w:ind w:left="0" w:firstLine="709"/>
        <w:jc w:val="both"/>
        <w:rPr>
          <w:rFonts w:ascii="Times New Roman" w:hAnsi="Times New Roman"/>
          <w:color w:val="000000" w:themeColor="text1"/>
          <w:sz w:val="28"/>
          <w:szCs w:val="28"/>
        </w:rPr>
      </w:pPr>
      <w:r w:rsidRPr="00AB66CA">
        <w:rPr>
          <w:rFonts w:ascii="Times New Roman" w:hAnsi="Times New Roman"/>
          <w:color w:val="000000" w:themeColor="text1"/>
          <w:sz w:val="28"/>
          <w:szCs w:val="28"/>
        </w:rPr>
        <w:lastRenderedPageBreak/>
        <w:t>Вислова А.В., Соснаускене О.И. Бухгалтерский учет в торговле: Практическое пособие, 2008 [Электронный ресурс] // Сайт компании «ГАРАНТ / URL: http://www. gara№t.ru/o№li№e, свободный. – Загл. с экрана (дата обращения 21.11.2013).</w:t>
      </w:r>
    </w:p>
    <w:p w:rsidR="009E1A0E" w:rsidRPr="00AB66CA" w:rsidRDefault="009E1A0E" w:rsidP="00AB66CA">
      <w:pPr>
        <w:pStyle w:val="af0"/>
        <w:widowControl w:val="0"/>
        <w:numPr>
          <w:ilvl w:val="0"/>
          <w:numId w:val="42"/>
        </w:numPr>
        <w:spacing w:after="0" w:line="360" w:lineRule="auto"/>
        <w:ind w:left="0" w:firstLine="709"/>
        <w:jc w:val="both"/>
        <w:rPr>
          <w:rFonts w:ascii="Times New Roman" w:hAnsi="Times New Roman"/>
          <w:color w:val="000000" w:themeColor="text1"/>
          <w:sz w:val="28"/>
          <w:szCs w:val="28"/>
        </w:rPr>
      </w:pPr>
      <w:r w:rsidRPr="00AB66CA">
        <w:rPr>
          <w:rFonts w:ascii="Times New Roman" w:hAnsi="Times New Roman"/>
          <w:color w:val="000000" w:themeColor="text1"/>
          <w:sz w:val="28"/>
          <w:szCs w:val="28"/>
        </w:rPr>
        <w:t>Захарьин В.Р. Торговля. Бухгалтерский учет и налогообложение. М.: Налоговый вестник, 2010. - 304 с.</w:t>
      </w:r>
    </w:p>
    <w:p w:rsidR="009E1A0E" w:rsidRPr="00AB66CA" w:rsidRDefault="009E1A0E" w:rsidP="00AB66CA">
      <w:pPr>
        <w:pStyle w:val="af0"/>
        <w:widowControl w:val="0"/>
        <w:numPr>
          <w:ilvl w:val="0"/>
          <w:numId w:val="42"/>
        </w:numPr>
        <w:spacing w:after="0" w:line="360" w:lineRule="auto"/>
        <w:ind w:left="0" w:firstLine="709"/>
        <w:jc w:val="both"/>
        <w:rPr>
          <w:rFonts w:ascii="Times New Roman" w:hAnsi="Times New Roman"/>
          <w:color w:val="000000" w:themeColor="text1"/>
          <w:sz w:val="28"/>
          <w:szCs w:val="28"/>
        </w:rPr>
      </w:pPr>
      <w:r w:rsidRPr="00AB66CA">
        <w:rPr>
          <w:rFonts w:ascii="Times New Roman" w:hAnsi="Times New Roman"/>
          <w:color w:val="000000" w:themeColor="text1"/>
          <w:sz w:val="28"/>
          <w:szCs w:val="28"/>
        </w:rPr>
        <w:t>Захарьин В.Р. Посреднические договоры: учет и налоги // Экономико-правовой бюллетень. - 2011. - № 9. - 160 с.</w:t>
      </w:r>
    </w:p>
    <w:p w:rsidR="009E1A0E" w:rsidRPr="00AB66CA" w:rsidRDefault="009E1A0E" w:rsidP="00AB66CA">
      <w:pPr>
        <w:pStyle w:val="af0"/>
        <w:widowControl w:val="0"/>
        <w:numPr>
          <w:ilvl w:val="0"/>
          <w:numId w:val="42"/>
        </w:numPr>
        <w:spacing w:after="0" w:line="360" w:lineRule="auto"/>
        <w:ind w:left="0" w:firstLine="709"/>
        <w:jc w:val="both"/>
        <w:rPr>
          <w:rFonts w:ascii="Times New Roman" w:hAnsi="Times New Roman"/>
          <w:color w:val="000000" w:themeColor="text1"/>
          <w:sz w:val="28"/>
          <w:szCs w:val="28"/>
        </w:rPr>
      </w:pPr>
      <w:r w:rsidRPr="00AB66CA">
        <w:rPr>
          <w:rFonts w:ascii="Times New Roman" w:hAnsi="Times New Roman"/>
          <w:color w:val="000000" w:themeColor="text1"/>
          <w:sz w:val="28"/>
          <w:szCs w:val="28"/>
        </w:rPr>
        <w:t>Каганова И. Бухгалтерский учет товаров в розничной торговле / Финансовая газета. Региональный выпуск. -  2009. - №24</w:t>
      </w:r>
    </w:p>
    <w:p w:rsidR="009E1A0E" w:rsidRPr="00AB66CA" w:rsidRDefault="009E1A0E" w:rsidP="00AB66CA">
      <w:pPr>
        <w:pStyle w:val="af0"/>
        <w:widowControl w:val="0"/>
        <w:numPr>
          <w:ilvl w:val="0"/>
          <w:numId w:val="42"/>
        </w:numPr>
        <w:spacing w:after="0" w:line="360" w:lineRule="auto"/>
        <w:ind w:left="0" w:firstLine="709"/>
        <w:jc w:val="both"/>
        <w:rPr>
          <w:rFonts w:ascii="Times New Roman" w:hAnsi="Times New Roman"/>
          <w:color w:val="000000" w:themeColor="text1"/>
          <w:sz w:val="28"/>
          <w:szCs w:val="28"/>
        </w:rPr>
      </w:pPr>
      <w:r w:rsidRPr="00AB66CA">
        <w:rPr>
          <w:rFonts w:ascii="Times New Roman" w:eastAsiaTheme="minorHAnsi" w:hAnsi="Times New Roman"/>
          <w:color w:val="000000" w:themeColor="text1"/>
          <w:sz w:val="28"/>
          <w:szCs w:val="28"/>
        </w:rPr>
        <w:t>Кондраков Н.П.</w:t>
      </w:r>
      <w:r w:rsidRPr="00AB66CA">
        <w:rPr>
          <w:rFonts w:ascii="Times New Roman" w:hAnsi="Times New Roman"/>
          <w:color w:val="000000" w:themeColor="text1"/>
          <w:sz w:val="28"/>
          <w:szCs w:val="28"/>
        </w:rPr>
        <w:t xml:space="preserve"> </w:t>
      </w:r>
      <w:r w:rsidRPr="00AB66CA">
        <w:rPr>
          <w:rFonts w:ascii="Times New Roman" w:eastAsiaTheme="minorHAnsi" w:hAnsi="Times New Roman"/>
          <w:color w:val="000000" w:themeColor="text1"/>
          <w:sz w:val="28"/>
          <w:szCs w:val="28"/>
        </w:rPr>
        <w:t>Бухгалтерский учет: Учебник. — 4-е изд., перераб. и доп. —</w:t>
      </w:r>
      <w:r w:rsidRPr="00AB66CA">
        <w:rPr>
          <w:rFonts w:ascii="Times New Roman" w:hAnsi="Times New Roman"/>
          <w:color w:val="000000" w:themeColor="text1"/>
          <w:sz w:val="28"/>
          <w:szCs w:val="28"/>
        </w:rPr>
        <w:t xml:space="preserve"> </w:t>
      </w:r>
      <w:r w:rsidRPr="00AB66CA">
        <w:rPr>
          <w:rFonts w:ascii="Times New Roman" w:eastAsiaTheme="minorHAnsi" w:hAnsi="Times New Roman"/>
          <w:color w:val="000000" w:themeColor="text1"/>
          <w:sz w:val="28"/>
          <w:szCs w:val="28"/>
        </w:rPr>
        <w:t>М.: Инфра-М, 2011. — 681 с.</w:t>
      </w:r>
    </w:p>
    <w:p w:rsidR="009E1A0E" w:rsidRPr="00AB66CA" w:rsidRDefault="009E1A0E" w:rsidP="00AB66CA">
      <w:pPr>
        <w:pStyle w:val="af0"/>
        <w:widowControl w:val="0"/>
        <w:numPr>
          <w:ilvl w:val="0"/>
          <w:numId w:val="42"/>
        </w:numPr>
        <w:spacing w:after="0" w:line="360" w:lineRule="auto"/>
        <w:ind w:left="0" w:firstLine="709"/>
        <w:jc w:val="both"/>
        <w:rPr>
          <w:rFonts w:ascii="Times New Roman" w:hAnsi="Times New Roman"/>
          <w:color w:val="000000" w:themeColor="text1"/>
          <w:sz w:val="28"/>
          <w:szCs w:val="28"/>
        </w:rPr>
      </w:pPr>
      <w:r w:rsidRPr="00AB66CA">
        <w:rPr>
          <w:rFonts w:ascii="Times New Roman" w:hAnsi="Times New Roman"/>
          <w:color w:val="000000" w:themeColor="text1"/>
          <w:sz w:val="28"/>
          <w:szCs w:val="28"/>
        </w:rPr>
        <w:t>Малкина Е.Л. Особенности бухгалтерского учета ведения комиссионной торговли // Бухгалтерский учет и налоги в торговле и общественном питании. - 2011. - № 6. - С. 80 - 84.</w:t>
      </w:r>
    </w:p>
    <w:p w:rsidR="009E1A0E" w:rsidRPr="00AB66CA" w:rsidRDefault="009E1A0E" w:rsidP="00AB66CA">
      <w:pPr>
        <w:pStyle w:val="af0"/>
        <w:widowControl w:val="0"/>
        <w:numPr>
          <w:ilvl w:val="0"/>
          <w:numId w:val="42"/>
        </w:numPr>
        <w:spacing w:after="0" w:line="360" w:lineRule="auto"/>
        <w:ind w:left="0" w:firstLine="709"/>
        <w:jc w:val="both"/>
        <w:rPr>
          <w:rFonts w:ascii="Times New Roman" w:hAnsi="Times New Roman"/>
          <w:color w:val="000000" w:themeColor="text1"/>
          <w:sz w:val="28"/>
          <w:szCs w:val="28"/>
        </w:rPr>
      </w:pPr>
      <w:r w:rsidRPr="00AB66CA">
        <w:rPr>
          <w:rFonts w:ascii="Times New Roman" w:hAnsi="Times New Roman"/>
          <w:color w:val="000000" w:themeColor="text1"/>
          <w:sz w:val="28"/>
          <w:szCs w:val="28"/>
        </w:rPr>
        <w:t>Невешкина Е.В., Соснаускене О.И., Шредер Е.Г. Бухгалтерский учет в торговле: Практическое пособие . - Издательско-торговая корпорация «Дашков и К», 2008 // Сайт компании «ГАРАНТ / URL: http://www. gara№t.ru/o№li№e, свободный. – Загл. с экрана (дата обращения 05.12.2013).</w:t>
      </w:r>
    </w:p>
    <w:p w:rsidR="009E1A0E" w:rsidRPr="00AB66CA" w:rsidRDefault="009E1A0E" w:rsidP="00AB66CA">
      <w:pPr>
        <w:pStyle w:val="af0"/>
        <w:widowControl w:val="0"/>
        <w:numPr>
          <w:ilvl w:val="0"/>
          <w:numId w:val="42"/>
        </w:numPr>
        <w:spacing w:after="0" w:line="360" w:lineRule="auto"/>
        <w:ind w:left="0" w:firstLine="709"/>
        <w:jc w:val="both"/>
        <w:rPr>
          <w:rFonts w:ascii="Times New Roman" w:hAnsi="Times New Roman"/>
          <w:color w:val="000000" w:themeColor="text1"/>
          <w:sz w:val="28"/>
          <w:szCs w:val="28"/>
        </w:rPr>
      </w:pPr>
      <w:r w:rsidRPr="00AB66CA">
        <w:rPr>
          <w:rFonts w:ascii="Times New Roman" w:hAnsi="Times New Roman"/>
          <w:color w:val="000000" w:themeColor="text1"/>
          <w:sz w:val="28"/>
          <w:szCs w:val="28"/>
        </w:rPr>
        <w:t>Чая В.Т. Бухгалтерский учет: учебное пособие. — М.: КНОРУС, 2010. —  496 с.</w:t>
      </w:r>
    </w:p>
    <w:p w:rsidR="009E1A0E" w:rsidRPr="00AB66CA" w:rsidRDefault="009E1A0E" w:rsidP="00AB66CA">
      <w:pPr>
        <w:widowControl w:val="0"/>
        <w:spacing w:line="360" w:lineRule="auto"/>
        <w:jc w:val="both"/>
        <w:rPr>
          <w:color w:val="000000" w:themeColor="text1"/>
          <w:sz w:val="28"/>
          <w:szCs w:val="28"/>
        </w:rPr>
      </w:pPr>
    </w:p>
    <w:p w:rsidR="009E1A0E" w:rsidRPr="00AB66CA" w:rsidRDefault="009E1A0E" w:rsidP="00AB66CA">
      <w:pPr>
        <w:widowControl w:val="0"/>
        <w:spacing w:line="360" w:lineRule="auto"/>
        <w:jc w:val="both"/>
        <w:rPr>
          <w:color w:val="000000" w:themeColor="text1"/>
          <w:sz w:val="28"/>
          <w:szCs w:val="28"/>
        </w:rPr>
      </w:pPr>
    </w:p>
    <w:p w:rsidR="009E1A0E" w:rsidRPr="00AB66CA" w:rsidRDefault="009E1A0E" w:rsidP="00AB66CA">
      <w:pPr>
        <w:widowControl w:val="0"/>
        <w:spacing w:line="360" w:lineRule="auto"/>
        <w:jc w:val="both"/>
        <w:rPr>
          <w:color w:val="000000" w:themeColor="text1"/>
          <w:sz w:val="28"/>
          <w:szCs w:val="28"/>
        </w:rPr>
      </w:pPr>
    </w:p>
    <w:p w:rsidR="009E1A0E" w:rsidRPr="00AB66CA" w:rsidRDefault="009E1A0E" w:rsidP="00AB66CA">
      <w:pPr>
        <w:widowControl w:val="0"/>
        <w:spacing w:line="360" w:lineRule="auto"/>
        <w:jc w:val="both"/>
        <w:rPr>
          <w:color w:val="000000" w:themeColor="text1"/>
          <w:sz w:val="28"/>
          <w:szCs w:val="28"/>
        </w:rPr>
      </w:pPr>
    </w:p>
    <w:p w:rsidR="009E1A0E" w:rsidRPr="00AB66CA" w:rsidRDefault="009E1A0E" w:rsidP="00AB66CA">
      <w:pPr>
        <w:widowControl w:val="0"/>
        <w:spacing w:line="360" w:lineRule="auto"/>
        <w:jc w:val="both"/>
        <w:rPr>
          <w:color w:val="000000" w:themeColor="text1"/>
          <w:sz w:val="28"/>
          <w:szCs w:val="28"/>
        </w:rPr>
      </w:pPr>
    </w:p>
    <w:p w:rsidR="009E1A0E" w:rsidRPr="00AB66CA" w:rsidRDefault="009E1A0E" w:rsidP="00AB66CA">
      <w:pPr>
        <w:widowControl w:val="0"/>
        <w:spacing w:line="360" w:lineRule="auto"/>
        <w:jc w:val="both"/>
        <w:rPr>
          <w:color w:val="000000" w:themeColor="text1"/>
          <w:sz w:val="28"/>
          <w:szCs w:val="28"/>
        </w:rPr>
      </w:pPr>
    </w:p>
    <w:p w:rsidR="009E1A0E" w:rsidRPr="00AB66CA" w:rsidRDefault="009E1A0E" w:rsidP="00AB66CA">
      <w:pPr>
        <w:widowControl w:val="0"/>
        <w:spacing w:line="360" w:lineRule="auto"/>
        <w:jc w:val="both"/>
        <w:rPr>
          <w:color w:val="000000" w:themeColor="text1"/>
          <w:sz w:val="28"/>
          <w:szCs w:val="28"/>
        </w:rPr>
      </w:pPr>
    </w:p>
    <w:p w:rsidR="009E1A0E" w:rsidRPr="00AB66CA" w:rsidRDefault="009E1A0E" w:rsidP="00AB66CA">
      <w:pPr>
        <w:widowControl w:val="0"/>
        <w:spacing w:line="360" w:lineRule="auto"/>
        <w:jc w:val="both"/>
        <w:rPr>
          <w:color w:val="000000" w:themeColor="text1"/>
          <w:sz w:val="28"/>
          <w:szCs w:val="28"/>
        </w:rPr>
      </w:pPr>
    </w:p>
    <w:p w:rsidR="009E1A0E" w:rsidRPr="00AB66CA" w:rsidRDefault="009E1A0E" w:rsidP="00AB66CA">
      <w:pPr>
        <w:widowControl w:val="0"/>
        <w:spacing w:line="360" w:lineRule="auto"/>
        <w:jc w:val="both"/>
        <w:rPr>
          <w:color w:val="000000" w:themeColor="text1"/>
          <w:sz w:val="28"/>
          <w:szCs w:val="28"/>
        </w:rPr>
      </w:pPr>
    </w:p>
    <w:p w:rsidR="009E1A0E" w:rsidRPr="00AB66CA" w:rsidRDefault="009E1A0E" w:rsidP="00AB66CA">
      <w:pPr>
        <w:widowControl w:val="0"/>
        <w:spacing w:line="360" w:lineRule="auto"/>
        <w:jc w:val="both"/>
        <w:rPr>
          <w:color w:val="000000" w:themeColor="text1"/>
          <w:sz w:val="28"/>
          <w:szCs w:val="28"/>
        </w:rPr>
      </w:pPr>
    </w:p>
    <w:p w:rsidR="009E1A0E" w:rsidRPr="00AB66CA" w:rsidRDefault="009E1A0E" w:rsidP="00AB66CA">
      <w:pPr>
        <w:widowControl w:val="0"/>
        <w:spacing w:line="360" w:lineRule="auto"/>
        <w:jc w:val="both"/>
        <w:rPr>
          <w:color w:val="000000" w:themeColor="text1"/>
          <w:sz w:val="28"/>
          <w:szCs w:val="28"/>
        </w:rPr>
      </w:pPr>
    </w:p>
    <w:p w:rsidR="009E1A0E" w:rsidRPr="00AB66CA" w:rsidRDefault="009E1A0E" w:rsidP="00AB66CA">
      <w:pPr>
        <w:widowControl w:val="0"/>
        <w:spacing w:line="360" w:lineRule="auto"/>
        <w:jc w:val="both"/>
        <w:rPr>
          <w:color w:val="000000" w:themeColor="text1"/>
          <w:sz w:val="28"/>
          <w:szCs w:val="28"/>
        </w:rPr>
      </w:pPr>
    </w:p>
    <w:p w:rsidR="009E1A0E" w:rsidRPr="00AB66CA" w:rsidRDefault="009E1A0E" w:rsidP="00AB66CA">
      <w:pPr>
        <w:widowControl w:val="0"/>
        <w:spacing w:line="360" w:lineRule="auto"/>
        <w:jc w:val="both"/>
        <w:rPr>
          <w:color w:val="000000" w:themeColor="text1"/>
          <w:sz w:val="28"/>
          <w:szCs w:val="28"/>
        </w:rPr>
      </w:pPr>
    </w:p>
    <w:p w:rsidR="009E1A0E" w:rsidRPr="00AB66CA" w:rsidRDefault="009E1A0E" w:rsidP="00AB66CA">
      <w:pPr>
        <w:widowControl w:val="0"/>
        <w:spacing w:line="360" w:lineRule="auto"/>
        <w:jc w:val="both"/>
        <w:rPr>
          <w:color w:val="000000" w:themeColor="text1"/>
          <w:sz w:val="28"/>
          <w:szCs w:val="28"/>
        </w:rPr>
      </w:pPr>
    </w:p>
    <w:p w:rsidR="009E1A0E" w:rsidRPr="00AB66CA" w:rsidRDefault="009E1A0E" w:rsidP="00AB66CA">
      <w:pPr>
        <w:widowControl w:val="0"/>
        <w:spacing w:line="360" w:lineRule="auto"/>
        <w:jc w:val="both"/>
        <w:rPr>
          <w:color w:val="000000" w:themeColor="text1"/>
          <w:sz w:val="28"/>
          <w:szCs w:val="28"/>
        </w:rPr>
      </w:pPr>
    </w:p>
    <w:p w:rsidR="009E1A0E" w:rsidRPr="00AB66CA" w:rsidRDefault="009E1A0E" w:rsidP="00AB66CA">
      <w:pPr>
        <w:widowControl w:val="0"/>
        <w:spacing w:line="360" w:lineRule="auto"/>
        <w:jc w:val="both"/>
        <w:rPr>
          <w:color w:val="000000" w:themeColor="text1"/>
          <w:sz w:val="28"/>
          <w:szCs w:val="28"/>
        </w:rPr>
      </w:pPr>
    </w:p>
    <w:p w:rsidR="009E1A0E" w:rsidRPr="00AB66CA" w:rsidRDefault="009E1A0E" w:rsidP="00AB66CA">
      <w:pPr>
        <w:widowControl w:val="0"/>
        <w:spacing w:line="360" w:lineRule="auto"/>
        <w:jc w:val="both"/>
        <w:rPr>
          <w:color w:val="000000" w:themeColor="text1"/>
          <w:sz w:val="28"/>
          <w:szCs w:val="28"/>
        </w:rPr>
      </w:pPr>
    </w:p>
    <w:p w:rsidR="009E1A0E" w:rsidRPr="00AB66CA" w:rsidRDefault="009E1A0E" w:rsidP="00AB66CA">
      <w:pPr>
        <w:widowControl w:val="0"/>
        <w:spacing w:line="360" w:lineRule="auto"/>
        <w:jc w:val="both"/>
        <w:rPr>
          <w:color w:val="000000" w:themeColor="text1"/>
          <w:sz w:val="28"/>
          <w:szCs w:val="28"/>
        </w:rPr>
      </w:pPr>
    </w:p>
    <w:p w:rsidR="009E1A0E" w:rsidRPr="00AB66CA" w:rsidRDefault="009E1A0E" w:rsidP="00AB66CA">
      <w:pPr>
        <w:widowControl w:val="0"/>
        <w:spacing w:line="360" w:lineRule="auto"/>
        <w:jc w:val="both"/>
        <w:rPr>
          <w:color w:val="000000" w:themeColor="text1"/>
          <w:sz w:val="28"/>
          <w:szCs w:val="28"/>
        </w:rPr>
      </w:pPr>
    </w:p>
    <w:p w:rsidR="009E1A0E" w:rsidRPr="00AB66CA" w:rsidRDefault="009E1A0E" w:rsidP="00AB66CA">
      <w:pPr>
        <w:widowControl w:val="0"/>
        <w:spacing w:line="360" w:lineRule="auto"/>
        <w:jc w:val="both"/>
        <w:rPr>
          <w:color w:val="000000" w:themeColor="text1"/>
          <w:sz w:val="28"/>
          <w:szCs w:val="28"/>
        </w:rPr>
      </w:pPr>
    </w:p>
    <w:p w:rsidR="009E1A0E" w:rsidRPr="00AB66CA" w:rsidRDefault="009E1A0E" w:rsidP="00AB66CA">
      <w:pPr>
        <w:widowControl w:val="0"/>
        <w:spacing w:line="360" w:lineRule="auto"/>
        <w:jc w:val="both"/>
        <w:rPr>
          <w:color w:val="000000" w:themeColor="text1"/>
          <w:sz w:val="28"/>
          <w:szCs w:val="28"/>
        </w:rPr>
      </w:pPr>
    </w:p>
    <w:p w:rsidR="009E1A0E" w:rsidRPr="00AB66CA" w:rsidRDefault="009E1A0E" w:rsidP="00AB66CA">
      <w:pPr>
        <w:widowControl w:val="0"/>
        <w:spacing w:line="360" w:lineRule="auto"/>
        <w:jc w:val="both"/>
        <w:rPr>
          <w:color w:val="000000" w:themeColor="text1"/>
          <w:sz w:val="28"/>
          <w:szCs w:val="28"/>
        </w:rPr>
      </w:pPr>
    </w:p>
    <w:p w:rsidR="009E1A0E" w:rsidRPr="00AB66CA" w:rsidRDefault="009E1A0E" w:rsidP="00AB66CA">
      <w:pPr>
        <w:widowControl w:val="0"/>
        <w:spacing w:line="360" w:lineRule="auto"/>
        <w:jc w:val="both"/>
        <w:rPr>
          <w:color w:val="000000" w:themeColor="text1"/>
          <w:sz w:val="28"/>
          <w:szCs w:val="28"/>
        </w:rPr>
      </w:pPr>
    </w:p>
    <w:p w:rsidR="009E1A0E" w:rsidRPr="00AB66CA" w:rsidRDefault="009E1A0E" w:rsidP="00AB66CA">
      <w:pPr>
        <w:widowControl w:val="0"/>
        <w:spacing w:line="360" w:lineRule="auto"/>
        <w:jc w:val="both"/>
        <w:rPr>
          <w:color w:val="000000" w:themeColor="text1"/>
          <w:sz w:val="28"/>
          <w:szCs w:val="28"/>
        </w:rPr>
      </w:pPr>
    </w:p>
    <w:p w:rsidR="009E1A0E" w:rsidRPr="00AB66CA" w:rsidRDefault="009E1A0E" w:rsidP="00AB66CA">
      <w:pPr>
        <w:widowControl w:val="0"/>
        <w:spacing w:line="360" w:lineRule="auto"/>
        <w:jc w:val="center"/>
        <w:rPr>
          <w:b/>
          <w:color w:val="000000" w:themeColor="text1"/>
          <w:sz w:val="28"/>
          <w:szCs w:val="28"/>
        </w:rPr>
      </w:pPr>
      <w:r w:rsidRPr="00AB66CA">
        <w:rPr>
          <w:b/>
          <w:color w:val="000000" w:themeColor="text1"/>
          <w:sz w:val="28"/>
          <w:szCs w:val="28"/>
        </w:rPr>
        <w:t>Приложения</w:t>
      </w:r>
    </w:p>
    <w:p w:rsidR="009E1A0E" w:rsidRPr="00AB66CA" w:rsidRDefault="009E1A0E" w:rsidP="00AB66CA">
      <w:pPr>
        <w:widowControl w:val="0"/>
        <w:spacing w:line="360" w:lineRule="auto"/>
        <w:jc w:val="center"/>
        <w:rPr>
          <w:b/>
          <w:color w:val="000000" w:themeColor="text1"/>
          <w:sz w:val="28"/>
          <w:szCs w:val="28"/>
        </w:rPr>
      </w:pPr>
    </w:p>
    <w:p w:rsidR="009E1A0E" w:rsidRPr="00AB66CA" w:rsidRDefault="009E1A0E" w:rsidP="00AB66CA">
      <w:pPr>
        <w:widowControl w:val="0"/>
        <w:spacing w:line="360" w:lineRule="auto"/>
        <w:jc w:val="center"/>
        <w:rPr>
          <w:b/>
          <w:color w:val="000000" w:themeColor="text1"/>
          <w:sz w:val="28"/>
          <w:szCs w:val="28"/>
        </w:rPr>
      </w:pPr>
    </w:p>
    <w:p w:rsidR="009E1A0E" w:rsidRPr="00AB66CA" w:rsidRDefault="009E1A0E" w:rsidP="00AB66CA">
      <w:pPr>
        <w:widowControl w:val="0"/>
        <w:spacing w:line="360" w:lineRule="auto"/>
        <w:jc w:val="center"/>
        <w:rPr>
          <w:b/>
          <w:color w:val="000000" w:themeColor="text1"/>
          <w:sz w:val="28"/>
          <w:szCs w:val="28"/>
        </w:rPr>
      </w:pPr>
    </w:p>
    <w:p w:rsidR="009E1A0E" w:rsidRPr="00AB66CA" w:rsidRDefault="009E1A0E" w:rsidP="00AB66CA">
      <w:pPr>
        <w:widowControl w:val="0"/>
        <w:spacing w:line="360" w:lineRule="auto"/>
        <w:jc w:val="center"/>
        <w:rPr>
          <w:b/>
          <w:color w:val="000000" w:themeColor="text1"/>
          <w:sz w:val="28"/>
          <w:szCs w:val="28"/>
        </w:rPr>
      </w:pPr>
    </w:p>
    <w:p w:rsidR="009E1A0E" w:rsidRPr="00AB66CA" w:rsidRDefault="009E1A0E" w:rsidP="00AB66CA">
      <w:pPr>
        <w:widowControl w:val="0"/>
        <w:spacing w:line="360" w:lineRule="auto"/>
        <w:jc w:val="center"/>
        <w:rPr>
          <w:b/>
          <w:color w:val="000000" w:themeColor="text1"/>
          <w:sz w:val="28"/>
          <w:szCs w:val="28"/>
        </w:rPr>
      </w:pPr>
    </w:p>
    <w:p w:rsidR="009E1A0E" w:rsidRPr="00AB66CA" w:rsidRDefault="009E1A0E" w:rsidP="00AB66CA">
      <w:pPr>
        <w:widowControl w:val="0"/>
        <w:spacing w:line="360" w:lineRule="auto"/>
        <w:jc w:val="center"/>
        <w:rPr>
          <w:b/>
          <w:color w:val="000000" w:themeColor="text1"/>
          <w:sz w:val="28"/>
          <w:szCs w:val="28"/>
        </w:rPr>
      </w:pPr>
    </w:p>
    <w:p w:rsidR="009E1A0E" w:rsidRPr="00AB66CA" w:rsidRDefault="009E1A0E" w:rsidP="00AB66CA">
      <w:pPr>
        <w:widowControl w:val="0"/>
        <w:spacing w:line="360" w:lineRule="auto"/>
        <w:jc w:val="center"/>
        <w:rPr>
          <w:b/>
          <w:color w:val="000000" w:themeColor="text1"/>
          <w:sz w:val="28"/>
          <w:szCs w:val="28"/>
        </w:rPr>
      </w:pPr>
    </w:p>
    <w:p w:rsidR="009E1A0E" w:rsidRPr="00AB66CA" w:rsidRDefault="009E1A0E" w:rsidP="00AB66CA">
      <w:pPr>
        <w:widowControl w:val="0"/>
        <w:spacing w:line="360" w:lineRule="auto"/>
        <w:ind w:firstLine="709"/>
        <w:jc w:val="both"/>
        <w:rPr>
          <w:color w:val="000000" w:themeColor="text1"/>
          <w:sz w:val="28"/>
          <w:szCs w:val="28"/>
        </w:rPr>
      </w:pPr>
    </w:p>
    <w:p w:rsidR="009E1A0E" w:rsidRPr="00AB66CA" w:rsidRDefault="009E1A0E" w:rsidP="00AB66CA">
      <w:pPr>
        <w:widowControl w:val="0"/>
        <w:spacing w:line="360" w:lineRule="auto"/>
        <w:ind w:firstLine="709"/>
        <w:jc w:val="both"/>
        <w:rPr>
          <w:color w:val="000000" w:themeColor="text1"/>
          <w:sz w:val="28"/>
          <w:szCs w:val="28"/>
        </w:rPr>
      </w:pPr>
    </w:p>
    <w:p w:rsidR="009E1A0E" w:rsidRPr="00AB66CA" w:rsidRDefault="009E1A0E" w:rsidP="00AB66CA">
      <w:pPr>
        <w:widowControl w:val="0"/>
        <w:spacing w:line="360" w:lineRule="auto"/>
        <w:ind w:firstLine="709"/>
        <w:jc w:val="both"/>
        <w:rPr>
          <w:color w:val="000000" w:themeColor="text1"/>
          <w:sz w:val="28"/>
          <w:szCs w:val="28"/>
        </w:rPr>
      </w:pPr>
    </w:p>
    <w:p w:rsidR="009E1A0E" w:rsidRPr="00AB66CA" w:rsidRDefault="009E1A0E" w:rsidP="00AB66CA">
      <w:pPr>
        <w:widowControl w:val="0"/>
        <w:spacing w:line="360" w:lineRule="auto"/>
        <w:ind w:firstLine="709"/>
        <w:jc w:val="both"/>
        <w:rPr>
          <w:color w:val="000000" w:themeColor="text1"/>
          <w:sz w:val="28"/>
          <w:szCs w:val="28"/>
        </w:rPr>
      </w:pPr>
    </w:p>
    <w:p w:rsidR="009E1A0E" w:rsidRPr="00AB66CA" w:rsidRDefault="009E1A0E" w:rsidP="00AB66CA">
      <w:pPr>
        <w:widowControl w:val="0"/>
        <w:spacing w:line="360" w:lineRule="auto"/>
        <w:ind w:firstLine="709"/>
        <w:jc w:val="both"/>
        <w:rPr>
          <w:color w:val="000000" w:themeColor="text1"/>
          <w:sz w:val="28"/>
          <w:szCs w:val="28"/>
        </w:rPr>
      </w:pPr>
    </w:p>
    <w:p w:rsidR="009E1A0E" w:rsidRPr="00AB66CA" w:rsidRDefault="009E1A0E" w:rsidP="00AB66CA">
      <w:pPr>
        <w:widowControl w:val="0"/>
        <w:spacing w:line="360" w:lineRule="auto"/>
        <w:ind w:firstLine="709"/>
        <w:jc w:val="both"/>
        <w:rPr>
          <w:color w:val="000000" w:themeColor="text1"/>
          <w:sz w:val="28"/>
          <w:szCs w:val="28"/>
        </w:rPr>
      </w:pPr>
    </w:p>
    <w:p w:rsidR="009E1A0E" w:rsidRPr="00AB66CA" w:rsidRDefault="009E1A0E" w:rsidP="00AB66CA">
      <w:pPr>
        <w:widowControl w:val="0"/>
        <w:spacing w:line="360" w:lineRule="auto"/>
        <w:ind w:firstLine="709"/>
        <w:jc w:val="both"/>
        <w:rPr>
          <w:color w:val="000000" w:themeColor="text1"/>
          <w:sz w:val="28"/>
          <w:szCs w:val="28"/>
        </w:rPr>
      </w:pPr>
    </w:p>
    <w:p w:rsidR="009E1A0E" w:rsidRPr="00AB66CA" w:rsidRDefault="009E1A0E" w:rsidP="00AB66CA">
      <w:pPr>
        <w:widowControl w:val="0"/>
        <w:spacing w:line="360" w:lineRule="auto"/>
        <w:jc w:val="right"/>
        <w:rPr>
          <w:sz w:val="28"/>
          <w:szCs w:val="28"/>
        </w:rPr>
      </w:pPr>
      <w:r w:rsidRPr="00AB66CA">
        <w:rPr>
          <w:sz w:val="28"/>
          <w:szCs w:val="28"/>
        </w:rPr>
        <w:lastRenderedPageBreak/>
        <w:t>Приложение 1</w:t>
      </w:r>
    </w:p>
    <w:p w:rsidR="009E1A0E" w:rsidRPr="00AB66CA" w:rsidRDefault="009E1A0E" w:rsidP="00AB66CA">
      <w:pPr>
        <w:widowControl w:val="0"/>
        <w:autoSpaceDE w:val="0"/>
        <w:autoSpaceDN w:val="0"/>
        <w:adjustRightInd w:val="0"/>
        <w:rPr>
          <w:b/>
          <w:bCs/>
        </w:rPr>
      </w:pPr>
      <w:r w:rsidRPr="00AB66CA">
        <w:rPr>
          <w:b/>
          <w:bCs/>
        </w:rPr>
        <w:t xml:space="preserve">                                                       </w:t>
      </w:r>
    </w:p>
    <w:p w:rsidR="009E1A0E" w:rsidRPr="00AB66CA" w:rsidRDefault="009E1A0E" w:rsidP="00AB66CA">
      <w:pPr>
        <w:widowControl w:val="0"/>
        <w:autoSpaceDE w:val="0"/>
        <w:autoSpaceDN w:val="0"/>
        <w:adjustRightInd w:val="0"/>
        <w:rPr>
          <w:b/>
          <w:bCs/>
        </w:rPr>
      </w:pPr>
    </w:p>
    <w:p w:rsidR="009E1A0E" w:rsidRPr="00AB66CA" w:rsidRDefault="009E1A0E" w:rsidP="00AB66CA">
      <w:pPr>
        <w:widowControl w:val="0"/>
        <w:jc w:val="center"/>
        <w:rPr>
          <w:sz w:val="28"/>
          <w:szCs w:val="28"/>
        </w:rPr>
      </w:pPr>
      <w:r w:rsidRPr="00AB66CA">
        <w:rPr>
          <w:sz w:val="28"/>
          <w:szCs w:val="28"/>
        </w:rPr>
        <w:t>ГЛАВНАЯ КНИГА</w:t>
      </w:r>
    </w:p>
    <w:tbl>
      <w:tblPr>
        <w:tblW w:w="9882" w:type="dxa"/>
        <w:tblInd w:w="-34" w:type="dxa"/>
        <w:shd w:val="clear" w:color="auto" w:fill="FFFFFF" w:themeFill="background1"/>
        <w:tblLayout w:type="fixed"/>
        <w:tblLook w:val="0000" w:firstRow="0" w:lastRow="0" w:firstColumn="0" w:lastColumn="0" w:noHBand="0" w:noVBand="0"/>
      </w:tblPr>
      <w:tblGrid>
        <w:gridCol w:w="557"/>
        <w:gridCol w:w="719"/>
        <w:gridCol w:w="2410"/>
        <w:gridCol w:w="1228"/>
        <w:gridCol w:w="615"/>
        <w:gridCol w:w="735"/>
        <w:gridCol w:w="2383"/>
        <w:gridCol w:w="142"/>
        <w:gridCol w:w="1093"/>
      </w:tblGrid>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pPr>
            <w:r w:rsidRPr="00AB66CA">
              <w:rPr>
                <w:sz w:val="22"/>
                <w:szCs w:val="22"/>
              </w:rPr>
              <w:t>СЧЕТ 01 Основные средства</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506"/>
        </w:trPr>
        <w:tc>
          <w:tcPr>
            <w:tcW w:w="557" w:type="dxa"/>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 </w:t>
            </w:r>
          </w:p>
          <w:p w:rsidR="009E1A0E" w:rsidRPr="00AB66CA" w:rsidRDefault="009E1A0E" w:rsidP="00AB66CA">
            <w:pPr>
              <w:widowControl w:val="0"/>
              <w:jc w:val="center"/>
              <w:rPr>
                <w:color w:val="000000"/>
              </w:rPr>
            </w:pPr>
            <w:r w:rsidRPr="00AB66CA">
              <w:rPr>
                <w:color w:val="000000"/>
                <w:sz w:val="22"/>
                <w:szCs w:val="22"/>
              </w:rPr>
              <w:t>опер.</w:t>
            </w:r>
          </w:p>
        </w:tc>
        <w:tc>
          <w:tcPr>
            <w:tcW w:w="2410"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525" w:type="dxa"/>
            <w:gridSpan w:val="2"/>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093"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48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01.03.201Хг.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17 176 809</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12</w:t>
            </w:r>
          </w:p>
        </w:tc>
        <w:tc>
          <w:tcPr>
            <w:tcW w:w="252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Списана амортизация по объектам ОС в связи с их продажей</w:t>
            </w:r>
          </w:p>
        </w:tc>
        <w:tc>
          <w:tcPr>
            <w:tcW w:w="109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9 150</w:t>
            </w:r>
          </w:p>
        </w:tc>
      </w:tr>
      <w:tr w:rsidR="009E1A0E" w:rsidRPr="00AB66CA" w:rsidTr="007D6123">
        <w:trPr>
          <w:trHeight w:val="75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9</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Приняты к бухгалтерскому учету объекты ОС по первоначальной стоимости</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9 176 000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13</w:t>
            </w:r>
          </w:p>
        </w:tc>
        <w:tc>
          <w:tcPr>
            <w:tcW w:w="252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Списана остаточная стоимость объектов ОС в связи с их продажей</w:t>
            </w:r>
          </w:p>
        </w:tc>
        <w:tc>
          <w:tcPr>
            <w:tcW w:w="109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36 620</w:t>
            </w:r>
          </w:p>
        </w:tc>
      </w:tr>
      <w:tr w:rsidR="009E1A0E" w:rsidRPr="00AB66CA" w:rsidTr="007D6123">
        <w:trPr>
          <w:trHeight w:val="75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9</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Приняты к бухгалтерскому учету объекты ОС по первоначальной стоимости</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120 000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52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09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9 296 000</w:t>
            </w:r>
          </w:p>
        </w:tc>
        <w:tc>
          <w:tcPr>
            <w:tcW w:w="3875" w:type="dxa"/>
            <w:gridSpan w:val="4"/>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09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45 770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iCs/>
                <w:color w:val="000000"/>
              </w:rPr>
            </w:pPr>
            <w:r w:rsidRPr="00AB66CA">
              <w:rPr>
                <w:b/>
                <w:bCs/>
                <w:iCs/>
                <w:color w:val="000000"/>
                <w:sz w:val="22"/>
                <w:szCs w:val="22"/>
              </w:rPr>
              <w:t>26 427 039</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02 Амортизация основных средств</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12</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Списана амортизация по объектам ОС в связи с их продажей</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9 150</w:t>
            </w:r>
          </w:p>
        </w:tc>
        <w:tc>
          <w:tcPr>
            <w:tcW w:w="615" w:type="dxa"/>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735" w:type="dxa"/>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10 623 700</w:t>
            </w:r>
          </w:p>
        </w:tc>
      </w:tr>
      <w:tr w:rsidR="009E1A0E" w:rsidRPr="00AB66CA" w:rsidTr="007D6123">
        <w:trPr>
          <w:trHeight w:val="52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10</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Начислена линейным способом амортизация ОС</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51 200</w:t>
            </w:r>
          </w:p>
        </w:tc>
      </w:tr>
      <w:tr w:rsidR="009E1A0E" w:rsidRPr="00AB66CA" w:rsidTr="007D6123">
        <w:trPr>
          <w:trHeight w:val="52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10</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Начислена линейным способом амортизация ОС</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18 100</w:t>
            </w:r>
          </w:p>
        </w:tc>
      </w:tr>
      <w:tr w:rsidR="009E1A0E" w:rsidRPr="00AB66CA" w:rsidTr="007D6123">
        <w:trPr>
          <w:trHeight w:val="52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10</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Начислена линейным способом амортизация ОС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18 300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9 150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87 600</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iCs/>
                <w:color w:val="000000"/>
              </w:rPr>
            </w:pPr>
            <w:r w:rsidRPr="00AB66CA">
              <w:rPr>
                <w:b/>
                <w:bCs/>
                <w:iCs/>
                <w:color w:val="000000"/>
                <w:sz w:val="22"/>
                <w:szCs w:val="22"/>
              </w:rPr>
              <w:t>10 702 150</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03 Доходные вложения в материальные ценности</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240"/>
        </w:trPr>
        <w:tc>
          <w:tcPr>
            <w:tcW w:w="557"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 </w:t>
            </w:r>
          </w:p>
        </w:tc>
        <w:tc>
          <w:tcPr>
            <w:tcW w:w="2410"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опер.</w:t>
            </w:r>
          </w:p>
        </w:tc>
        <w:tc>
          <w:tcPr>
            <w:tcW w:w="2410"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28"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615"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35"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2383"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35" w:type="dxa"/>
            <w:gridSpan w:val="2"/>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01.03.201Хг.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470 301</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416"/>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9</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Приняты к бухгалтерскому учету объекты ОС, предназначенные для предоставления во временное пользование с целью </w:t>
            </w:r>
            <w:r w:rsidRPr="00AB66CA">
              <w:rPr>
                <w:color w:val="000000"/>
                <w:sz w:val="22"/>
                <w:szCs w:val="22"/>
              </w:rPr>
              <w:lastRenderedPageBreak/>
              <w:t>получения дохода</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lastRenderedPageBreak/>
              <w:t>508 179</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lastRenderedPageBreak/>
              <w:t>Оборот</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508 179</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iCs/>
                <w:color w:val="000000"/>
              </w:rPr>
            </w:pPr>
            <w:r w:rsidRPr="00AB66CA">
              <w:rPr>
                <w:b/>
                <w:bCs/>
                <w:iCs/>
                <w:color w:val="000000"/>
                <w:sz w:val="22"/>
                <w:szCs w:val="22"/>
              </w:rPr>
              <w:t>978 480</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04 Нематериальные активы</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240"/>
        </w:trPr>
        <w:tc>
          <w:tcPr>
            <w:tcW w:w="557"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 </w:t>
            </w:r>
          </w:p>
        </w:tc>
        <w:tc>
          <w:tcPr>
            <w:tcW w:w="2410"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опер.</w:t>
            </w:r>
          </w:p>
        </w:tc>
        <w:tc>
          <w:tcPr>
            <w:tcW w:w="2410"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28"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615"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35"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2383"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35" w:type="dxa"/>
            <w:gridSpan w:val="2"/>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r>
      <w:tr w:rsidR="009E1A0E" w:rsidRPr="00AB66CA" w:rsidTr="007D6123">
        <w:trPr>
          <w:trHeight w:val="51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01.03.201Хг.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637 500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20</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Начислена амортизация объектов НМА</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9 170</w:t>
            </w:r>
          </w:p>
        </w:tc>
      </w:tr>
      <w:tr w:rsidR="009E1A0E" w:rsidRPr="00AB66CA" w:rsidTr="007D6123">
        <w:trPr>
          <w:trHeight w:val="51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18</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Приняты к бухгалтерскому учету НМА</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12 400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22</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Погашена сумма амортизации НМА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12 130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23</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Списана остаточная стоимость НМА</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48 520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12 400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69 820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iCs/>
                <w:color w:val="000000"/>
              </w:rPr>
            </w:pPr>
            <w:r w:rsidRPr="00AB66CA">
              <w:rPr>
                <w:b/>
                <w:bCs/>
                <w:iCs/>
                <w:color w:val="000000"/>
                <w:sz w:val="22"/>
                <w:szCs w:val="22"/>
              </w:rPr>
              <w:t>580 080</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557" w:type="dxa"/>
            <w:tcBorders>
              <w:top w:val="nil"/>
              <w:left w:val="nil"/>
              <w:bottom w:val="nil"/>
              <w:right w:val="nil"/>
            </w:tcBorders>
            <w:shd w:val="clear" w:color="auto" w:fill="FFFFFF" w:themeFill="background1"/>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tcPr>
          <w:p w:rsidR="009E1A0E" w:rsidRPr="00AB66CA" w:rsidRDefault="009E1A0E" w:rsidP="00AB66CA">
            <w:pPr>
              <w:widowControl w:val="0"/>
              <w:jc w:val="center"/>
              <w:rPr>
                <w:b/>
                <w:bCs/>
                <w:iCs/>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05 Амортизация нематериальных активов</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51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22</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Погашена сумма амортизации НМА </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12 130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Сальдо на 01.03.201Хг.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191 250</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19</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Начислена амортизация по НМА</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10 400</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19</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Начислена амортизация по НМА</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7 450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12 130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17 850</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iCs/>
                <w:color w:val="000000"/>
              </w:rPr>
            </w:pPr>
            <w:r w:rsidRPr="00AB66CA">
              <w:rPr>
                <w:b/>
                <w:bCs/>
                <w:iCs/>
                <w:color w:val="000000"/>
                <w:sz w:val="22"/>
                <w:szCs w:val="22"/>
              </w:rPr>
              <w:t>196 970</w:t>
            </w:r>
          </w:p>
        </w:tc>
      </w:tr>
      <w:tr w:rsidR="009E1A0E" w:rsidRPr="00AB66CA" w:rsidTr="007D6123">
        <w:trPr>
          <w:trHeight w:val="264"/>
        </w:trPr>
        <w:tc>
          <w:tcPr>
            <w:tcW w:w="557" w:type="dxa"/>
            <w:tcBorders>
              <w:top w:val="nil"/>
              <w:left w:val="nil"/>
              <w:bottom w:val="nil"/>
              <w:right w:val="nil"/>
            </w:tcBorders>
            <w:shd w:val="clear" w:color="auto" w:fill="FFFFFF" w:themeFill="background1"/>
          </w:tcPr>
          <w:p w:rsidR="009E1A0E" w:rsidRPr="00AB66CA" w:rsidRDefault="009E1A0E" w:rsidP="00AB66CA">
            <w:pPr>
              <w:widowControl w:val="0"/>
              <w:jc w:val="center"/>
              <w:rPr>
                <w:color w:val="000000"/>
              </w:rPr>
            </w:pPr>
          </w:p>
        </w:tc>
        <w:tc>
          <w:tcPr>
            <w:tcW w:w="719" w:type="dxa"/>
            <w:tcBorders>
              <w:top w:val="nil"/>
              <w:left w:val="nil"/>
              <w:bottom w:val="nil"/>
              <w:right w:val="nil"/>
            </w:tcBorders>
            <w:shd w:val="clear" w:color="auto" w:fill="FFFFFF" w:themeFill="background1"/>
          </w:tcPr>
          <w:p w:rsidR="009E1A0E" w:rsidRPr="00AB66CA" w:rsidRDefault="009E1A0E" w:rsidP="00AB66CA">
            <w:pPr>
              <w:widowControl w:val="0"/>
              <w:jc w:val="center"/>
              <w:rPr>
                <w:color w:val="000000"/>
              </w:rPr>
            </w:pPr>
          </w:p>
        </w:tc>
        <w:tc>
          <w:tcPr>
            <w:tcW w:w="2410" w:type="dxa"/>
            <w:tcBorders>
              <w:top w:val="nil"/>
              <w:left w:val="nil"/>
              <w:bottom w:val="nil"/>
              <w:right w:val="nil"/>
            </w:tcBorders>
            <w:shd w:val="clear" w:color="auto" w:fill="FFFFFF" w:themeFill="background1"/>
          </w:tcPr>
          <w:p w:rsidR="009E1A0E" w:rsidRPr="00AB66CA" w:rsidRDefault="009E1A0E" w:rsidP="00AB66CA">
            <w:pPr>
              <w:widowControl w:val="0"/>
              <w:jc w:val="center"/>
              <w:rPr>
                <w:color w:val="000000"/>
              </w:rPr>
            </w:pPr>
          </w:p>
        </w:tc>
        <w:tc>
          <w:tcPr>
            <w:tcW w:w="1228" w:type="dxa"/>
            <w:tcBorders>
              <w:top w:val="nil"/>
              <w:left w:val="nil"/>
              <w:bottom w:val="nil"/>
              <w:right w:val="nil"/>
            </w:tcBorders>
            <w:shd w:val="clear" w:color="auto" w:fill="FFFFFF" w:themeFill="background1"/>
          </w:tcPr>
          <w:p w:rsidR="009E1A0E" w:rsidRPr="00AB66CA" w:rsidRDefault="009E1A0E" w:rsidP="00AB66CA">
            <w:pPr>
              <w:widowControl w:val="0"/>
              <w:jc w:val="center"/>
              <w:rPr>
                <w:color w:val="000000"/>
              </w:rPr>
            </w:pPr>
          </w:p>
        </w:tc>
        <w:tc>
          <w:tcPr>
            <w:tcW w:w="615" w:type="dxa"/>
            <w:tcBorders>
              <w:top w:val="nil"/>
              <w:left w:val="nil"/>
              <w:bottom w:val="nil"/>
              <w:right w:val="nil"/>
            </w:tcBorders>
            <w:shd w:val="clear" w:color="auto" w:fill="FFFFFF" w:themeFill="background1"/>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b/>
                <w:bCs/>
                <w:iCs/>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07 Оборудование к установке</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240"/>
        </w:trPr>
        <w:tc>
          <w:tcPr>
            <w:tcW w:w="557"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 </w:t>
            </w:r>
          </w:p>
        </w:tc>
        <w:tc>
          <w:tcPr>
            <w:tcW w:w="2410"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опер.</w:t>
            </w:r>
          </w:p>
        </w:tc>
        <w:tc>
          <w:tcPr>
            <w:tcW w:w="2410"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28"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615"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35"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2383"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35" w:type="dxa"/>
            <w:gridSpan w:val="2"/>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01.03.201Хг.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17 180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iCs/>
                <w:color w:val="000000"/>
              </w:rPr>
            </w:pPr>
            <w:r w:rsidRPr="00AB66CA">
              <w:rPr>
                <w:b/>
                <w:bCs/>
                <w:iCs/>
                <w:color w:val="000000"/>
                <w:sz w:val="22"/>
                <w:szCs w:val="22"/>
              </w:rPr>
              <w:t>17 180</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p>
          <w:p w:rsidR="009E1A0E" w:rsidRPr="00AB66CA" w:rsidRDefault="009E1A0E" w:rsidP="00AB66CA">
            <w:pPr>
              <w:widowControl w:val="0"/>
              <w:jc w:val="center"/>
              <w:rPr>
                <w:color w:val="000000"/>
              </w:rPr>
            </w:pPr>
            <w:r w:rsidRPr="00AB66CA">
              <w:rPr>
                <w:color w:val="000000"/>
                <w:sz w:val="22"/>
                <w:szCs w:val="22"/>
              </w:rPr>
              <w:t>СЧЕТ 08 Вложения во внеоборотные активы</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240"/>
        </w:trPr>
        <w:tc>
          <w:tcPr>
            <w:tcW w:w="557"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 </w:t>
            </w:r>
          </w:p>
        </w:tc>
        <w:tc>
          <w:tcPr>
            <w:tcW w:w="2410"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опер.</w:t>
            </w:r>
          </w:p>
        </w:tc>
        <w:tc>
          <w:tcPr>
            <w:tcW w:w="2410"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28"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615"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35"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2383"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35" w:type="dxa"/>
            <w:gridSpan w:val="2"/>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r>
      <w:tr w:rsidR="009E1A0E" w:rsidRPr="00AB66CA" w:rsidTr="007D6123">
        <w:trPr>
          <w:trHeight w:val="72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01.03.201Хг.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4 543 217</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9</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Приняты к бухгалтерскому учету объекты ОС по первоначальной стоимости</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9 176 000</w:t>
            </w:r>
          </w:p>
        </w:tc>
      </w:tr>
      <w:tr w:rsidR="009E1A0E" w:rsidRPr="00AB66CA" w:rsidTr="007D6123">
        <w:trPr>
          <w:trHeight w:val="120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Приняты к оплате расчетные документы поставщиков по приобретенным объектам основных </w:t>
            </w:r>
            <w:r w:rsidRPr="00AB66CA">
              <w:rPr>
                <w:color w:val="000000"/>
                <w:sz w:val="22"/>
                <w:szCs w:val="22"/>
              </w:rPr>
              <w:lastRenderedPageBreak/>
              <w:t>средств</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lastRenderedPageBreak/>
              <w:t>103 400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9</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Приняты к бухгалтерскому учету объекты ОС, предназначенные для предоставления во </w:t>
            </w:r>
            <w:r w:rsidRPr="00AB66CA">
              <w:rPr>
                <w:color w:val="000000"/>
                <w:sz w:val="22"/>
                <w:szCs w:val="22"/>
              </w:rPr>
              <w:lastRenderedPageBreak/>
              <w:t>временное пользование с целью получения дохода</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lastRenderedPageBreak/>
              <w:t>508 179</w:t>
            </w:r>
          </w:p>
        </w:tc>
      </w:tr>
      <w:tr w:rsidR="009E1A0E" w:rsidRPr="00AB66CA" w:rsidTr="007D6123">
        <w:trPr>
          <w:trHeight w:val="96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lastRenderedPageBreak/>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Приняты к оплате расчетные документы поставщиков по приобретенным нематериальным активам</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11 300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9</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Приняты к бухгалтерскому учету объекты ОС по первоначальной стоимости</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120 000</w:t>
            </w:r>
          </w:p>
        </w:tc>
      </w:tr>
      <w:tr w:rsidR="009E1A0E" w:rsidRPr="00AB66CA" w:rsidTr="007D6123">
        <w:trPr>
          <w:trHeight w:val="540"/>
        </w:trPr>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w:t>
            </w:r>
          </w:p>
        </w:tc>
        <w:tc>
          <w:tcPr>
            <w:tcW w:w="2410"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Приняты к оплате счета за консультационные услуги</w:t>
            </w:r>
          </w:p>
        </w:tc>
        <w:tc>
          <w:tcPr>
            <w:tcW w:w="1228"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8 300</w:t>
            </w:r>
          </w:p>
        </w:tc>
        <w:tc>
          <w:tcPr>
            <w:tcW w:w="615"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18</w:t>
            </w:r>
          </w:p>
        </w:tc>
        <w:tc>
          <w:tcPr>
            <w:tcW w:w="2383"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Приняты к бухгалтерскому учету НМА</w:t>
            </w:r>
          </w:p>
        </w:tc>
        <w:tc>
          <w:tcPr>
            <w:tcW w:w="1235" w:type="dxa"/>
            <w:gridSpan w:val="2"/>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12 400</w:t>
            </w:r>
          </w:p>
        </w:tc>
      </w:tr>
      <w:tr w:rsidR="009E1A0E" w:rsidRPr="00AB66CA" w:rsidTr="007D6123">
        <w:trPr>
          <w:trHeight w:val="525"/>
        </w:trPr>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w:t>
            </w:r>
          </w:p>
        </w:tc>
        <w:tc>
          <w:tcPr>
            <w:tcW w:w="2410"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Приняты к оплате счета за консультационные услуги</w:t>
            </w:r>
          </w:p>
        </w:tc>
        <w:tc>
          <w:tcPr>
            <w:tcW w:w="1228"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1 100</w:t>
            </w:r>
          </w:p>
        </w:tc>
        <w:tc>
          <w:tcPr>
            <w:tcW w:w="615"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Отнесена в затраты на капитальное строительство сумма процентов за полученные на эти цели кредиты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135 762</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Приняты к оплате расчетные документы за доставку приобретенных ОС</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4 300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52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Приняты выполненные строительно-монтажные работы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4 980 000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54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Приняты монтажные работы по оборудованию</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Отражены расходы на регистрацию права собственности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25 200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5 273 362</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9 816 579</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iCs/>
                <w:color w:val="000000"/>
              </w:rPr>
            </w:pPr>
            <w:r w:rsidRPr="00AB66CA">
              <w:rPr>
                <w:b/>
                <w:bCs/>
                <w:iCs/>
                <w:color w:val="000000"/>
                <w:sz w:val="22"/>
                <w:szCs w:val="22"/>
              </w:rPr>
              <w:t>0</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lang w:val="en-US"/>
              </w:rPr>
            </w:pPr>
          </w:p>
          <w:p w:rsidR="009E1A0E" w:rsidRPr="00AB66CA" w:rsidRDefault="009E1A0E" w:rsidP="00AB66CA">
            <w:pPr>
              <w:widowControl w:val="0"/>
              <w:jc w:val="center"/>
              <w:rPr>
                <w:color w:val="000000"/>
              </w:rPr>
            </w:pPr>
            <w:r w:rsidRPr="00AB66CA">
              <w:rPr>
                <w:color w:val="000000"/>
                <w:sz w:val="22"/>
                <w:szCs w:val="22"/>
              </w:rPr>
              <w:t>СЧЕТ 09 Отложенные налоговые активы</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240"/>
        </w:trPr>
        <w:tc>
          <w:tcPr>
            <w:tcW w:w="557"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 </w:t>
            </w:r>
          </w:p>
        </w:tc>
        <w:tc>
          <w:tcPr>
            <w:tcW w:w="2410"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опер.</w:t>
            </w:r>
          </w:p>
        </w:tc>
        <w:tc>
          <w:tcPr>
            <w:tcW w:w="2410"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28"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615"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35"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2383"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35" w:type="dxa"/>
            <w:gridSpan w:val="2"/>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r>
      <w:tr w:rsidR="009E1A0E" w:rsidRPr="00AB66CA" w:rsidTr="007D6123">
        <w:trPr>
          <w:trHeight w:val="528"/>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01.03.201Хг.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25 600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lang w:val="en-US"/>
              </w:rPr>
            </w:pPr>
            <w:r w:rsidRPr="00AB66CA">
              <w:rPr>
                <w:color w:val="000000"/>
                <w:sz w:val="22"/>
                <w:szCs w:val="22"/>
              </w:rPr>
              <w:t>8</w:t>
            </w:r>
            <w:r w:rsidRPr="00AB66CA">
              <w:rPr>
                <w:color w:val="000000"/>
                <w:sz w:val="22"/>
                <w:szCs w:val="22"/>
                <w:lang w:val="en-US"/>
              </w:rPr>
              <w:t>4</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Погашен отраженный ранее отложенный налоговый актив</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4 288</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lang w:val="en-US"/>
              </w:rPr>
            </w:pPr>
            <w:r w:rsidRPr="00AB66CA">
              <w:rPr>
                <w:color w:val="000000"/>
                <w:sz w:val="22"/>
                <w:szCs w:val="22"/>
              </w:rPr>
              <w:t>8</w:t>
            </w:r>
            <w:r w:rsidRPr="00AB66CA">
              <w:rPr>
                <w:color w:val="000000"/>
                <w:sz w:val="22"/>
                <w:szCs w:val="22"/>
                <w:lang w:val="en-US"/>
              </w:rPr>
              <w:t>2</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Отражены по результатам расчета налога на прибыль отложенные налоговые активы</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lang w:val="en-US"/>
              </w:rPr>
              <w:t>1 196</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lang w:val="en-US"/>
              </w:rPr>
              <w:t>1 196</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4 288</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iCs/>
                <w:color w:val="000000"/>
              </w:rPr>
            </w:pPr>
            <w:r w:rsidRPr="00AB66CA">
              <w:rPr>
                <w:b/>
                <w:bCs/>
                <w:iCs/>
                <w:color w:val="000000"/>
                <w:sz w:val="22"/>
                <w:szCs w:val="22"/>
              </w:rPr>
              <w:t>2</w:t>
            </w:r>
            <w:r w:rsidRPr="00AB66CA">
              <w:rPr>
                <w:b/>
                <w:bCs/>
                <w:iCs/>
                <w:color w:val="000000"/>
                <w:sz w:val="22"/>
                <w:szCs w:val="22"/>
                <w:lang w:val="en-US"/>
              </w:rPr>
              <w:t>2 508</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lang w:val="en-US"/>
              </w:rPr>
            </w:pPr>
          </w:p>
          <w:p w:rsidR="009E1A0E" w:rsidRPr="00AB66CA" w:rsidRDefault="009E1A0E" w:rsidP="00AB66CA">
            <w:pPr>
              <w:widowControl w:val="0"/>
              <w:jc w:val="center"/>
              <w:rPr>
                <w:color w:val="000000"/>
              </w:rPr>
            </w:pPr>
            <w:r w:rsidRPr="00AB66CA">
              <w:rPr>
                <w:color w:val="000000"/>
                <w:sz w:val="22"/>
                <w:szCs w:val="22"/>
              </w:rPr>
              <w:t>СЧЕТ 10 Материалы</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240"/>
        </w:trPr>
        <w:tc>
          <w:tcPr>
            <w:tcW w:w="557"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 </w:t>
            </w:r>
          </w:p>
        </w:tc>
        <w:tc>
          <w:tcPr>
            <w:tcW w:w="2410"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опер.</w:t>
            </w:r>
          </w:p>
        </w:tc>
        <w:tc>
          <w:tcPr>
            <w:tcW w:w="2410"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28"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615"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35"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2383"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35" w:type="dxa"/>
            <w:gridSpan w:val="2"/>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r>
      <w:tr w:rsidR="009E1A0E" w:rsidRPr="00AB66CA" w:rsidTr="007D6123">
        <w:trPr>
          <w:trHeight w:val="48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01.03.201Хг.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896 910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32</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Отпущены со склада материалы по учетным ценам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511 920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30</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Оприходованы материалы по учетным ценам</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981 015</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32</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Отпущены со склада материалы по учетным ценам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185 872</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62</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Оприходованы материалы по учетным ценам</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6 200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32</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Отпущены со склада материалы по учетным ценам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294 354</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32</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Отпущены со склада материалы по учетным ценам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146 374</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32</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Отпущены со склада материалы по учетным ценам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82 380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34</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Списана стоимость проданных материалов по учетным ценам</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58 900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987 215</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1 279 800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iCs/>
                <w:color w:val="000000"/>
              </w:rPr>
            </w:pPr>
            <w:r w:rsidRPr="00AB66CA">
              <w:rPr>
                <w:b/>
                <w:bCs/>
                <w:iCs/>
                <w:color w:val="000000"/>
                <w:sz w:val="22"/>
                <w:szCs w:val="22"/>
              </w:rPr>
              <w:t>604 325</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557" w:type="dxa"/>
            <w:tcBorders>
              <w:top w:val="nil"/>
              <w:left w:val="nil"/>
              <w:bottom w:val="nil"/>
              <w:right w:val="nil"/>
            </w:tcBorders>
            <w:shd w:val="clear" w:color="auto" w:fill="FFFFFF" w:themeFill="background1"/>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tcPr>
          <w:p w:rsidR="009E1A0E" w:rsidRPr="00AB66CA" w:rsidRDefault="009E1A0E" w:rsidP="00AB66CA">
            <w:pPr>
              <w:widowControl w:val="0"/>
              <w:jc w:val="center"/>
              <w:rPr>
                <w:b/>
                <w:bCs/>
                <w:iCs/>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14 Резервы под снижение стоимости материальных ценностей</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Сальдо на 01.03.201Хг.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10 870</w:t>
            </w:r>
          </w:p>
        </w:tc>
      </w:tr>
      <w:tr w:rsidR="009E1A0E" w:rsidRPr="00AB66CA" w:rsidTr="007D6123">
        <w:trPr>
          <w:trHeight w:val="76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37</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Отражено образование резерва под снижение стоимости материальных ценностей</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5 980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5 980</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iCs/>
                <w:color w:val="000000"/>
              </w:rPr>
            </w:pPr>
            <w:r w:rsidRPr="00AB66CA">
              <w:rPr>
                <w:b/>
                <w:bCs/>
                <w:iCs/>
                <w:color w:val="000000"/>
                <w:sz w:val="22"/>
                <w:szCs w:val="22"/>
              </w:rPr>
              <w:t>16 850</w:t>
            </w: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p>
          <w:p w:rsidR="009E1A0E" w:rsidRPr="00AB66CA" w:rsidRDefault="009E1A0E" w:rsidP="00AB66CA">
            <w:pPr>
              <w:widowControl w:val="0"/>
              <w:jc w:val="center"/>
              <w:rPr>
                <w:color w:val="000000"/>
              </w:rPr>
            </w:pPr>
            <w:r w:rsidRPr="00AB66CA">
              <w:rPr>
                <w:color w:val="000000"/>
                <w:sz w:val="22"/>
                <w:szCs w:val="22"/>
              </w:rPr>
              <w:t>СЧЕТ 15 Заготовление и приобретение материальных ценностей</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27</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Акцептованы счета за приобретенные материалы</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1 071 000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30</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Оприходованы приобретенные материалы по учетным ценам</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981 015</w:t>
            </w:r>
          </w:p>
        </w:tc>
      </w:tr>
      <w:tr w:rsidR="009E1A0E" w:rsidRPr="00AB66CA" w:rsidTr="007D6123">
        <w:trPr>
          <w:trHeight w:val="96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28</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Учтена сумма процентов, причитающихся по полученным кредитам</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5 220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31</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Выявлены суммы отклонения фактической себестоимости приобретенных материалов от учетных цен</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148 755</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lastRenderedPageBreak/>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29</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Отражены расходы по транспортировке, выгрузке и другим услугам подрядных организаций</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53 550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1 129 770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1 129 770</w:t>
            </w:r>
          </w:p>
        </w:tc>
      </w:tr>
      <w:tr w:rsidR="009E1A0E" w:rsidRPr="00AB66CA" w:rsidTr="007D6123">
        <w:trPr>
          <w:trHeight w:val="240"/>
        </w:trPr>
        <w:tc>
          <w:tcPr>
            <w:tcW w:w="557" w:type="dxa"/>
            <w:tcBorders>
              <w:top w:val="nil"/>
              <w:left w:val="nil"/>
              <w:bottom w:val="nil"/>
              <w:right w:val="nil"/>
            </w:tcBorders>
            <w:shd w:val="clear" w:color="auto" w:fill="FFFFFF" w:themeFill="background1"/>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tcPr>
          <w:p w:rsidR="009E1A0E" w:rsidRPr="00AB66CA" w:rsidRDefault="009E1A0E" w:rsidP="00AB66CA">
            <w:pPr>
              <w:widowControl w:val="0"/>
              <w:jc w:val="center"/>
              <w:rPr>
                <w:b/>
                <w:bCs/>
                <w:iCs/>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16 Отклонения в стоимости материальных ценностей</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240"/>
        </w:trPr>
        <w:tc>
          <w:tcPr>
            <w:tcW w:w="557"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 </w:t>
            </w:r>
          </w:p>
        </w:tc>
        <w:tc>
          <w:tcPr>
            <w:tcW w:w="2410"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vMerge w:val="restart"/>
            <w:tcBorders>
              <w:top w:val="nil"/>
              <w:left w:val="nil"/>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опер.</w:t>
            </w:r>
          </w:p>
        </w:tc>
        <w:tc>
          <w:tcPr>
            <w:tcW w:w="2410"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28"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615" w:type="dxa"/>
            <w:vMerge/>
            <w:tcBorders>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p>
        </w:tc>
        <w:tc>
          <w:tcPr>
            <w:tcW w:w="735"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2383"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35" w:type="dxa"/>
            <w:gridSpan w:val="2"/>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r>
      <w:tr w:rsidR="009E1A0E" w:rsidRPr="00AB66CA" w:rsidTr="007D6123">
        <w:trPr>
          <w:trHeight w:val="96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01.03.201Хг.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76 576</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33</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Списаны суммы отклонений фактической себестоимости приобретения материалов от их учетной оценки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61 430</w:t>
            </w:r>
          </w:p>
        </w:tc>
      </w:tr>
      <w:tr w:rsidR="009E1A0E" w:rsidRPr="00AB66CA" w:rsidTr="007D6123">
        <w:trPr>
          <w:trHeight w:val="100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31</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Выявлены суммы отклонения фактической себестоимости приобретенных материалов от учетных цен</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148 755</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33</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Списаны суммы отклонений фактической себестоимости приобретения материалов от их учетной оценки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22 305</w:t>
            </w:r>
          </w:p>
        </w:tc>
      </w:tr>
      <w:tr w:rsidR="009E1A0E" w:rsidRPr="00AB66CA" w:rsidTr="007D6123">
        <w:trPr>
          <w:trHeight w:val="10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33</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Списаны суммы отклонений фактической себестоимости приобретения материалов от их учетной оценки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35 322</w:t>
            </w:r>
          </w:p>
        </w:tc>
      </w:tr>
      <w:tr w:rsidR="009E1A0E" w:rsidRPr="00AB66CA" w:rsidTr="007D6123">
        <w:trPr>
          <w:trHeight w:val="100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33</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Списаны суммы отклонений фактической себестоимости приобретения материалов от их учетной оценки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17 565</w:t>
            </w:r>
          </w:p>
        </w:tc>
      </w:tr>
      <w:tr w:rsidR="009E1A0E" w:rsidRPr="00AB66CA" w:rsidTr="007D6123">
        <w:trPr>
          <w:trHeight w:val="10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33</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Списаны суммы отклонений фактической себестоимости приобретения материалов от их учетной оценки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9 886</w:t>
            </w:r>
          </w:p>
        </w:tc>
      </w:tr>
      <w:tr w:rsidR="009E1A0E" w:rsidRPr="00AB66CA" w:rsidTr="007D6123">
        <w:trPr>
          <w:trHeight w:val="7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34</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Списано отклонения фактической себестоимости от учетной цены</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7 068</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148 755</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153 576</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iCs/>
                <w:color w:val="000000"/>
              </w:rPr>
            </w:pPr>
            <w:r w:rsidRPr="00AB66CA">
              <w:rPr>
                <w:b/>
                <w:bCs/>
                <w:iCs/>
                <w:color w:val="000000"/>
                <w:sz w:val="22"/>
                <w:szCs w:val="22"/>
              </w:rPr>
              <w:t>71 755</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p w:rsidR="009E1A0E" w:rsidRPr="00AB66CA" w:rsidRDefault="009E1A0E" w:rsidP="00AB66CA">
            <w:pPr>
              <w:widowControl w:val="0"/>
              <w:rPr>
                <w:color w:val="000000"/>
              </w:rPr>
            </w:pPr>
          </w:p>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p w:rsidR="009E1A0E" w:rsidRPr="00AB66CA" w:rsidRDefault="009E1A0E" w:rsidP="00AB66CA">
            <w:pPr>
              <w:widowControl w:val="0"/>
              <w:rPr>
                <w:color w:val="000000"/>
              </w:rPr>
            </w:pPr>
          </w:p>
          <w:p w:rsidR="009E1A0E" w:rsidRPr="00AB66CA" w:rsidRDefault="009E1A0E" w:rsidP="00AB66CA">
            <w:pPr>
              <w:widowControl w:val="0"/>
              <w:rPr>
                <w:color w:val="000000"/>
              </w:rPr>
            </w:pPr>
          </w:p>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lastRenderedPageBreak/>
              <w:t>СЧЕТ 19 Налог на добавленную стоимость по приобретенным ценностям</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240"/>
        </w:trPr>
        <w:tc>
          <w:tcPr>
            <w:tcW w:w="557"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 </w:t>
            </w:r>
          </w:p>
        </w:tc>
        <w:tc>
          <w:tcPr>
            <w:tcW w:w="2410"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опер.</w:t>
            </w:r>
          </w:p>
        </w:tc>
        <w:tc>
          <w:tcPr>
            <w:tcW w:w="2410"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28"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615"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35"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2383"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35" w:type="dxa"/>
            <w:gridSpan w:val="2"/>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01.03.201Хг.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6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НДС по принятым к оплате расчетным документам по приобретенным объектам ОС</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18 612</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73</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Принят к зачету НДС, относящийся к материальным ресурсам и услугам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1 151 912</w:t>
            </w:r>
          </w:p>
        </w:tc>
      </w:tr>
      <w:tr w:rsidR="009E1A0E" w:rsidRPr="00AB66CA" w:rsidTr="007D6123">
        <w:trPr>
          <w:trHeight w:val="76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НДС по принятым к оплате расчетным документам по приобретенным НМА</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2 034</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6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НДС по принятым к оплате счетам за консультационные услуги</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1 494</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9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НДС по принятым к оплате счетам за консультационные услуги</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198</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НДС по принятым к оплате расчетным документам транспортных организаций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774</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НДС по принятым строительно-монтажные работ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896 400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55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НДС по принятым монтажным работам по оборудованию</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720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32"/>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НДС по отраженным расходам на регистрацию права собственности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4 536</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16</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НДС по принятым к оплате счетам организаций за услуги, связанные с продажей ОС</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99</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27</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НДС по акцептованным счетам за приобретенные материалы</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192 780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29</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НДС по отраженным расходам по транспортировке, выгрузке и другим услугам подрядных организаций</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9 639</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99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51</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НДС по акцептованным счетам-фактурам за оказанные услуги, </w:t>
            </w:r>
            <w:r w:rsidRPr="00AB66CA">
              <w:rPr>
                <w:color w:val="000000"/>
                <w:sz w:val="22"/>
                <w:szCs w:val="22"/>
              </w:rPr>
              <w:lastRenderedPageBreak/>
              <w:t>потребленные топливо, воду, энергию всех видов</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lastRenderedPageBreak/>
              <w:t>22 376</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lastRenderedPageBreak/>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57</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НДС по принятым к оплате актам и счетам-фактурам подрядчиков за выполненные работы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2 250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1 151 912</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1 151 912</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iCs/>
                <w:color w:val="000000"/>
              </w:rPr>
            </w:pPr>
            <w:r w:rsidRPr="00AB66CA">
              <w:rPr>
                <w:b/>
                <w:bCs/>
                <w:iCs/>
                <w:color w:val="000000"/>
                <w:sz w:val="22"/>
                <w:szCs w:val="22"/>
              </w:rPr>
              <w:t>0</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lang w:val="en-US"/>
              </w:rPr>
            </w:pPr>
          </w:p>
          <w:p w:rsidR="009E1A0E" w:rsidRPr="00AB66CA" w:rsidRDefault="009E1A0E" w:rsidP="00AB66CA">
            <w:pPr>
              <w:widowControl w:val="0"/>
              <w:jc w:val="center"/>
              <w:rPr>
                <w:color w:val="000000"/>
              </w:rPr>
            </w:pPr>
            <w:r w:rsidRPr="00AB66CA">
              <w:rPr>
                <w:color w:val="000000"/>
                <w:sz w:val="22"/>
                <w:szCs w:val="22"/>
              </w:rPr>
              <w:t>СЧЕТ 20 Основное производство</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240"/>
        </w:trPr>
        <w:tc>
          <w:tcPr>
            <w:tcW w:w="557"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 </w:t>
            </w:r>
          </w:p>
        </w:tc>
        <w:tc>
          <w:tcPr>
            <w:tcW w:w="2410"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опер.</w:t>
            </w:r>
          </w:p>
        </w:tc>
        <w:tc>
          <w:tcPr>
            <w:tcW w:w="2410"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28"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615"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35"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2383"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35" w:type="dxa"/>
            <w:gridSpan w:val="2"/>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r>
      <w:tr w:rsidR="009E1A0E" w:rsidRPr="00AB66CA" w:rsidTr="007D6123">
        <w:trPr>
          <w:trHeight w:val="48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01.03.201Хг.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1 973 509</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60</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Списана себестоимость окончательного брака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2 972</w:t>
            </w:r>
          </w:p>
        </w:tc>
      </w:tr>
      <w:tr w:rsidR="009E1A0E" w:rsidRPr="00AB66CA" w:rsidTr="007D6123">
        <w:trPr>
          <w:trHeight w:val="744"/>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32</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Отпущены со склада материалы по учетным ценам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511 920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62</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Отражена стоимость готовой продукции по фактической ограниченной себестоимости</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6 200</w:t>
            </w:r>
          </w:p>
        </w:tc>
      </w:tr>
      <w:tr w:rsidR="009E1A0E" w:rsidRPr="00AB66CA" w:rsidTr="007D6123">
        <w:trPr>
          <w:trHeight w:val="127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33</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Списаны суммы отклонений фактической себестоимости приобретения материалов от их учетной оценки на увеличение затрат основного производства</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61 430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63</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Отражена стоимость выпущенной из производства готовой продукции по фактической ограниченной себестоимости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lang w:val="en-US"/>
              </w:rPr>
              <w:t>3 562 152</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38</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Начислены суммы заработной платы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493 200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40</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Отражена сумма отчислений на социальное страхование и обеспечение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lang w:val="en-US"/>
              </w:rPr>
              <w:t>172 620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6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59</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Списаны расходы по обслуживанию основного производства</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1 2</w:t>
            </w:r>
            <w:r w:rsidRPr="00AB66CA">
              <w:rPr>
                <w:color w:val="000000"/>
                <w:sz w:val="22"/>
                <w:szCs w:val="22"/>
                <w:lang w:val="en-US"/>
              </w:rPr>
              <w:t>74 154</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55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61</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Возмещены расходы, связанные с окончательным браком</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1 001</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 xml:space="preserve">2 </w:t>
            </w:r>
            <w:r w:rsidRPr="00AB66CA">
              <w:rPr>
                <w:b/>
                <w:bCs/>
                <w:color w:val="000000"/>
                <w:sz w:val="22"/>
                <w:szCs w:val="22"/>
                <w:lang w:val="en-US"/>
              </w:rPr>
              <w:t>514325</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3 5</w:t>
            </w:r>
            <w:r w:rsidRPr="00AB66CA">
              <w:rPr>
                <w:b/>
                <w:bCs/>
                <w:color w:val="000000"/>
                <w:sz w:val="22"/>
                <w:szCs w:val="22"/>
                <w:lang w:val="en-US"/>
              </w:rPr>
              <w:t>62 152</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iCs/>
                <w:color w:val="000000"/>
              </w:rPr>
            </w:pPr>
            <w:r w:rsidRPr="00AB66CA">
              <w:rPr>
                <w:b/>
                <w:bCs/>
                <w:iCs/>
                <w:color w:val="000000"/>
                <w:sz w:val="22"/>
                <w:szCs w:val="22"/>
              </w:rPr>
              <w:t>916 510</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557" w:type="dxa"/>
            <w:tcBorders>
              <w:top w:val="nil"/>
              <w:left w:val="nil"/>
              <w:bottom w:val="nil"/>
              <w:right w:val="nil"/>
            </w:tcBorders>
            <w:shd w:val="clear" w:color="auto" w:fill="FFFFFF" w:themeFill="background1"/>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tcPr>
          <w:p w:rsidR="009E1A0E" w:rsidRPr="00AB66CA" w:rsidRDefault="009E1A0E" w:rsidP="00AB66CA">
            <w:pPr>
              <w:widowControl w:val="0"/>
              <w:jc w:val="center"/>
              <w:rPr>
                <w:b/>
                <w:bCs/>
                <w:iCs/>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23 Вспомогательные производства</w:t>
            </w:r>
          </w:p>
        </w:tc>
      </w:tr>
      <w:tr w:rsidR="009E1A0E" w:rsidRPr="00AB66CA" w:rsidTr="007D6123">
        <w:trPr>
          <w:trHeight w:val="252"/>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75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lastRenderedPageBreak/>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10</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Начислена линейным способом амортизация ОС</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18 100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56</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Затраты цехов погашены за счет ранее образованного резерва на эти цели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73 000</w:t>
            </w:r>
          </w:p>
        </w:tc>
      </w:tr>
      <w:tr w:rsidR="009E1A0E" w:rsidRPr="00AB66CA" w:rsidTr="007D6123">
        <w:trPr>
          <w:trHeight w:val="103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17</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Отражена сумма отчислений на образование резерва на капитальный и текущий ремонт объектов ОС</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73 000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56</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Затраты цехов вспомогательных производств погашены за счет ранее образованного резерва на эти цели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65 200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32</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Отпущены со склада материалы по учетным ценам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185 872</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56</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Затраты цехов вспомогательных производств погашены за счет ранее образованного резерва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lang w:val="en-US"/>
              </w:rPr>
              <w:t>34 206</w:t>
            </w:r>
          </w:p>
        </w:tc>
      </w:tr>
      <w:tr w:rsidR="009E1A0E" w:rsidRPr="00AB66CA" w:rsidTr="007D6123">
        <w:trPr>
          <w:trHeight w:val="100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33</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Списаны суммы отклонений фактической себестоимости приобретения материалов от их учетной оценки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22 305</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58</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Распределены и списаны затраты вспомогательных производств</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379 753</w:t>
            </w:r>
          </w:p>
        </w:tc>
      </w:tr>
      <w:tr w:rsidR="009E1A0E" w:rsidRPr="00AB66CA" w:rsidTr="007D6123">
        <w:trPr>
          <w:trHeight w:val="7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38</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Начислены суммы заработной платы рабочим</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179 200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58</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Распределены и списаны затраты вспомогательных производств</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20 177</w:t>
            </w:r>
          </w:p>
        </w:tc>
      </w:tr>
      <w:tr w:rsidR="009E1A0E" w:rsidRPr="00AB66CA" w:rsidTr="007D6123">
        <w:trPr>
          <w:trHeight w:val="735"/>
        </w:trPr>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40</w:t>
            </w:r>
          </w:p>
        </w:tc>
        <w:tc>
          <w:tcPr>
            <w:tcW w:w="2410"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Отражена сумма отчислений на социальное страхование и обеспечение </w:t>
            </w:r>
          </w:p>
        </w:tc>
        <w:tc>
          <w:tcPr>
            <w:tcW w:w="1228"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lang w:val="en-US"/>
              </w:rPr>
              <w:t>62 720</w:t>
            </w:r>
          </w:p>
        </w:tc>
        <w:tc>
          <w:tcPr>
            <w:tcW w:w="615"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p>
        </w:tc>
        <w:tc>
          <w:tcPr>
            <w:tcW w:w="2383"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p>
        </w:tc>
        <w:tc>
          <w:tcPr>
            <w:tcW w:w="1235" w:type="dxa"/>
            <w:gridSpan w:val="2"/>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p>
        </w:tc>
      </w:tr>
      <w:tr w:rsidR="009E1A0E" w:rsidRPr="00AB66CA" w:rsidTr="007D6123">
        <w:trPr>
          <w:trHeight w:val="1020"/>
        </w:trPr>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51</w:t>
            </w:r>
          </w:p>
        </w:tc>
        <w:tc>
          <w:tcPr>
            <w:tcW w:w="2410"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Акцептованы счета-фактуры за оказанные услуги, потребленные топливо, воду, энергию всех видов</w:t>
            </w:r>
          </w:p>
        </w:tc>
        <w:tc>
          <w:tcPr>
            <w:tcW w:w="1228"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31 139</w:t>
            </w:r>
          </w:p>
        </w:tc>
        <w:tc>
          <w:tcPr>
            <w:tcW w:w="615"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p>
        </w:tc>
        <w:tc>
          <w:tcPr>
            <w:tcW w:w="2383"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p>
        </w:tc>
        <w:tc>
          <w:tcPr>
            <w:tcW w:w="1235" w:type="dxa"/>
            <w:gridSpan w:val="2"/>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lang w:val="en-US"/>
              </w:rPr>
              <w:t>572 336</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lang w:val="en-US"/>
              </w:rPr>
              <w:t>572 336</w:t>
            </w:r>
          </w:p>
        </w:tc>
      </w:tr>
      <w:tr w:rsidR="009E1A0E" w:rsidRPr="00AB66CA" w:rsidTr="007D6123">
        <w:trPr>
          <w:trHeight w:val="255"/>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iCs/>
                <w:color w:val="000000"/>
              </w:rPr>
            </w:pPr>
            <w:r w:rsidRPr="00AB66CA">
              <w:rPr>
                <w:b/>
                <w:bCs/>
                <w:iCs/>
                <w:color w:val="000000"/>
                <w:sz w:val="22"/>
                <w:szCs w:val="22"/>
              </w:rPr>
              <w:t>0</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25 Общепроизводственные расходы</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7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10</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Начислена линейным способом амортизация ОС</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51 200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59</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Списаны расходы по обслуживанию основного производства</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1 2</w:t>
            </w:r>
            <w:r w:rsidRPr="00AB66CA">
              <w:rPr>
                <w:color w:val="000000"/>
                <w:sz w:val="22"/>
                <w:szCs w:val="22"/>
                <w:lang w:val="en-US"/>
              </w:rPr>
              <w:t>74 154</w:t>
            </w:r>
          </w:p>
        </w:tc>
      </w:tr>
      <w:tr w:rsidR="009E1A0E" w:rsidRPr="00AB66CA" w:rsidTr="007D6123">
        <w:trPr>
          <w:trHeight w:val="96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17</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Отражена сумма отчислений на образование резерва на капитальный и текущий ремонт объектов ОС</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63 320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19</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Начислена амортизация по НМА</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10 400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lastRenderedPageBreak/>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20</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Начислена амортизация объектов НМА</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9 170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32</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Отпущены со склада материалы по учетным ценам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294 354</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10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33</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Списаны суммы отклонений фактической себестоимости приобретения материалов от их учетной оценки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35 322</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38</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Начислены суммы заработной платы персоналу</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283 700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40</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Отражена сумма отчислений на социальное страхование и обеспечение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lang w:val="en-US"/>
              </w:rPr>
              <w:t>99 295</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6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48</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Отражена сумма расходов, осуществленных подотчетными лицами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1 840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51</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Акцептованы счета-фактуры за оказанные услуги, потребленные топливо, воду, энергию всех видов</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45 800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58</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Распределены и списаны затраты вспомогательных производств</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379 753</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1 2</w:t>
            </w:r>
            <w:r w:rsidRPr="00AB66CA">
              <w:rPr>
                <w:b/>
                <w:bCs/>
                <w:color w:val="000000"/>
                <w:sz w:val="22"/>
                <w:szCs w:val="22"/>
                <w:lang w:val="en-US"/>
              </w:rPr>
              <w:t>74 154</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1 2</w:t>
            </w:r>
            <w:r w:rsidRPr="00AB66CA">
              <w:rPr>
                <w:b/>
                <w:bCs/>
                <w:color w:val="000000"/>
                <w:sz w:val="22"/>
                <w:szCs w:val="22"/>
                <w:lang w:val="en-US"/>
              </w:rPr>
              <w:t>74 154</w:t>
            </w: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lang w:val="en-US"/>
              </w:rPr>
            </w:pPr>
          </w:p>
          <w:p w:rsidR="009E1A0E" w:rsidRPr="00AB66CA" w:rsidRDefault="009E1A0E" w:rsidP="00AB66CA">
            <w:pPr>
              <w:widowControl w:val="0"/>
              <w:jc w:val="center"/>
              <w:rPr>
                <w:color w:val="000000"/>
              </w:rPr>
            </w:pPr>
            <w:r w:rsidRPr="00AB66CA">
              <w:rPr>
                <w:color w:val="000000"/>
                <w:sz w:val="22"/>
                <w:szCs w:val="22"/>
              </w:rPr>
              <w:t>СЧЕТ 26 Общехозяйственные расходы</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52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10</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Начислена линейным способом амортизация ОС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18 300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69</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Списываются общехозяйственные расходы</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4</w:t>
            </w:r>
            <w:r w:rsidRPr="00AB66CA">
              <w:rPr>
                <w:color w:val="000000"/>
                <w:sz w:val="22"/>
                <w:szCs w:val="22"/>
                <w:lang w:val="en-US"/>
              </w:rPr>
              <w:t>99 514</w:t>
            </w:r>
          </w:p>
        </w:tc>
      </w:tr>
      <w:tr w:rsidR="009E1A0E" w:rsidRPr="00AB66CA" w:rsidTr="007D6123">
        <w:trPr>
          <w:trHeight w:val="100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17</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Отражена сумма отчислений на образование резерва на капитальный и текущий ремонт объектов ОС</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21 580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19</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Начислена амортизация по НМА</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7 450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32</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Отпущены со склада материалы по учетным ценам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146 374</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100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lastRenderedPageBreak/>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33</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Списаны суммы отклонений фактической себестоимости приобретения материалов от их учетной оценки подразделений</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17 565</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38</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Начислены суммы заработной платы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173 200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40</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Отражена сумма отчислений на социальное страхование и обеспечение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lang w:val="en-US"/>
              </w:rPr>
              <w:t>60 620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48</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Отражена сумма расходов, осуществленных подотчетными лицами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15 742</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51</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Акцептованы счета-фактуры за оказанные услуги, потребленные топливо, воду, энергию всех видов</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18 506</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5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58</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Распределены и списаны затраты вспомогательных производств</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20 177</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4</w:t>
            </w:r>
            <w:r w:rsidRPr="00AB66CA">
              <w:rPr>
                <w:b/>
                <w:bCs/>
                <w:color w:val="000000"/>
                <w:sz w:val="22"/>
                <w:szCs w:val="22"/>
                <w:lang w:val="en-US"/>
              </w:rPr>
              <w:t>99 514</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4</w:t>
            </w:r>
            <w:r w:rsidRPr="00AB66CA">
              <w:rPr>
                <w:b/>
                <w:bCs/>
                <w:color w:val="000000"/>
                <w:sz w:val="22"/>
                <w:szCs w:val="22"/>
                <w:lang w:val="en-US"/>
              </w:rPr>
              <w:t>99 514</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jc w:val="right"/>
              <w:rPr>
                <w:color w:val="000000"/>
              </w:rPr>
            </w:pPr>
            <w:r w:rsidRPr="00AB66CA">
              <w:rPr>
                <w:color w:val="000000"/>
                <w:sz w:val="22"/>
                <w:szCs w:val="22"/>
              </w:rPr>
              <w:t>0</w:t>
            </w: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28 Брак в производстве</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54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60</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Списана себестоимость окончательного брака</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2 972</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61</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Возмещены расходы, связанные с браком, за счет виновных лиц</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1 971</w:t>
            </w:r>
          </w:p>
        </w:tc>
      </w:tr>
      <w:tr w:rsidR="009E1A0E" w:rsidRPr="00AB66CA" w:rsidTr="007D6123">
        <w:trPr>
          <w:trHeight w:val="759"/>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61</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Возмещены расходы, связанные браком, за счет основного производства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1 001</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2 972</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2 972</w:t>
            </w: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p>
          <w:p w:rsidR="009E1A0E" w:rsidRPr="00AB66CA" w:rsidRDefault="009E1A0E" w:rsidP="00AB66CA">
            <w:pPr>
              <w:widowControl w:val="0"/>
              <w:jc w:val="center"/>
              <w:rPr>
                <w:color w:val="000000"/>
              </w:rPr>
            </w:pPr>
            <w:r w:rsidRPr="00AB66CA">
              <w:rPr>
                <w:color w:val="000000"/>
                <w:sz w:val="22"/>
                <w:szCs w:val="22"/>
              </w:rPr>
              <w:t>СЧЕТ 40 Выпуск продукции (работ, услуг)</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63</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Отражена стоимость готовой продукции по фактической ограниченной себестоимости</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3 5</w:t>
            </w:r>
            <w:r w:rsidRPr="00AB66CA">
              <w:rPr>
                <w:color w:val="000000"/>
                <w:sz w:val="22"/>
                <w:szCs w:val="22"/>
                <w:lang w:val="en-US"/>
              </w:rPr>
              <w:t>62 152</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64</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Оприходована на склад по учетным ценам готовая продукция</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4 200 000</w:t>
            </w:r>
          </w:p>
        </w:tc>
      </w:tr>
      <w:tr w:rsidR="009E1A0E" w:rsidRPr="00AB66CA" w:rsidTr="007D6123">
        <w:trPr>
          <w:trHeight w:val="120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lastRenderedPageBreak/>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65</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Списана сумма выявленных отклонений фактической ограниченной себестоимости готовой продукции от ее стоимости по учетным ценам</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w:t>
            </w:r>
            <w:r w:rsidRPr="00AB66CA">
              <w:rPr>
                <w:color w:val="000000"/>
                <w:sz w:val="22"/>
                <w:szCs w:val="22"/>
                <w:lang w:val="en-US"/>
              </w:rPr>
              <w:t>637 848</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3 5</w:t>
            </w:r>
            <w:r w:rsidRPr="00AB66CA">
              <w:rPr>
                <w:b/>
                <w:bCs/>
                <w:color w:val="000000"/>
                <w:sz w:val="22"/>
                <w:szCs w:val="22"/>
                <w:lang w:val="en-US"/>
              </w:rPr>
              <w:t>62 152</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3 5</w:t>
            </w:r>
            <w:r w:rsidRPr="00AB66CA">
              <w:rPr>
                <w:b/>
                <w:bCs/>
                <w:color w:val="000000"/>
                <w:sz w:val="22"/>
                <w:szCs w:val="22"/>
                <w:lang w:val="en-US"/>
              </w:rPr>
              <w:t>62 152</w:t>
            </w:r>
          </w:p>
        </w:tc>
      </w:tr>
      <w:tr w:rsidR="009E1A0E" w:rsidRPr="00AB66CA" w:rsidTr="007D6123">
        <w:trPr>
          <w:trHeight w:val="240"/>
        </w:trPr>
        <w:tc>
          <w:tcPr>
            <w:tcW w:w="557" w:type="dxa"/>
            <w:tcBorders>
              <w:top w:val="nil"/>
              <w:left w:val="nil"/>
              <w:bottom w:val="nil"/>
              <w:right w:val="nil"/>
            </w:tcBorders>
            <w:shd w:val="clear" w:color="auto" w:fill="FFFFFF" w:themeFill="background1"/>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tcPr>
          <w:p w:rsidR="009E1A0E" w:rsidRPr="00AB66CA" w:rsidRDefault="009E1A0E" w:rsidP="00AB66CA">
            <w:pPr>
              <w:widowControl w:val="0"/>
              <w:jc w:val="center"/>
              <w:rPr>
                <w:b/>
                <w:bCs/>
                <w:iCs/>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43 Готовая продукция</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240"/>
        </w:trPr>
        <w:tc>
          <w:tcPr>
            <w:tcW w:w="557"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 </w:t>
            </w:r>
          </w:p>
        </w:tc>
        <w:tc>
          <w:tcPr>
            <w:tcW w:w="2410"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опер.</w:t>
            </w:r>
          </w:p>
        </w:tc>
        <w:tc>
          <w:tcPr>
            <w:tcW w:w="2410"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28"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615"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35"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2383"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35" w:type="dxa"/>
            <w:gridSpan w:val="2"/>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r>
      <w:tr w:rsidR="009E1A0E" w:rsidRPr="00AB66CA" w:rsidTr="007D6123">
        <w:trPr>
          <w:trHeight w:val="75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01.03.201Хг.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3 174 000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67</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Списана стоимость отгруженной продукции по учетным ценам</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5 974 000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64</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Оприходована на склад по учетным ценам готовая продукция</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4 200 000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4 200 000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5 974 000</w:t>
            </w:r>
          </w:p>
        </w:tc>
      </w:tr>
      <w:tr w:rsidR="009E1A0E" w:rsidRPr="00AB66CA" w:rsidTr="007D6123">
        <w:trPr>
          <w:trHeight w:val="444"/>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iCs/>
                <w:color w:val="000000"/>
              </w:rPr>
            </w:pPr>
            <w:r w:rsidRPr="00AB66CA">
              <w:rPr>
                <w:b/>
                <w:bCs/>
                <w:iCs/>
                <w:color w:val="000000"/>
                <w:sz w:val="22"/>
                <w:szCs w:val="22"/>
              </w:rPr>
              <w:t>1 400 000</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30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lang w:val="en-US"/>
              </w:rPr>
            </w:pPr>
          </w:p>
          <w:p w:rsidR="009E1A0E" w:rsidRPr="00AB66CA" w:rsidRDefault="009E1A0E" w:rsidP="00AB66CA">
            <w:pPr>
              <w:widowControl w:val="0"/>
              <w:jc w:val="center"/>
              <w:rPr>
                <w:color w:val="000000"/>
              </w:rPr>
            </w:pPr>
            <w:r w:rsidRPr="00AB66CA">
              <w:rPr>
                <w:color w:val="000000"/>
                <w:sz w:val="22"/>
                <w:szCs w:val="22"/>
              </w:rPr>
              <w:t>СЧЕТ 44 Расходы на продажу</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32</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Отпущены со склада материалы по учетным ценам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82 380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70</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Списаны учтенные в текущем периоде расходы на продажу</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24</w:t>
            </w:r>
            <w:r w:rsidRPr="00AB66CA">
              <w:rPr>
                <w:color w:val="000000"/>
                <w:sz w:val="22"/>
                <w:szCs w:val="22"/>
                <w:lang w:val="en-US"/>
              </w:rPr>
              <w:t>6 344</w:t>
            </w:r>
          </w:p>
        </w:tc>
      </w:tr>
      <w:tr w:rsidR="009E1A0E" w:rsidRPr="00AB66CA" w:rsidTr="007D6123">
        <w:trPr>
          <w:trHeight w:val="96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33</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Списаны суммы отклонений фактической себестоимости приобретения материалов от их учетной оценки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9 886</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38</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Начислены суммы заработной платы</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79 300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40</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Отражена сумма отчислений на социальное страхование и обеспечение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w:t>
            </w:r>
            <w:r w:rsidRPr="00AB66CA">
              <w:rPr>
                <w:color w:val="000000"/>
                <w:sz w:val="22"/>
                <w:szCs w:val="22"/>
                <w:lang w:val="en-US"/>
              </w:rPr>
              <w:t>7 755</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5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48</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Отражена сумма расходов, осуществленных подотчетными лицами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7 158</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51</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Акцептованы счета-фактуры за оказанные услуги, потребленные топливо, воду, </w:t>
            </w:r>
            <w:r w:rsidRPr="00AB66CA">
              <w:rPr>
                <w:color w:val="000000"/>
                <w:sz w:val="22"/>
                <w:szCs w:val="22"/>
              </w:rPr>
              <w:lastRenderedPageBreak/>
              <w:t>энергию всех видов</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lastRenderedPageBreak/>
              <w:t>28 865</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73"/>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lastRenderedPageBreak/>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52</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Акцептованы счета-фактуры организаций за оказанные услуги по рекламе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11 000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24</w:t>
            </w:r>
            <w:r w:rsidRPr="00AB66CA">
              <w:rPr>
                <w:b/>
                <w:bCs/>
                <w:color w:val="000000"/>
                <w:sz w:val="22"/>
                <w:szCs w:val="22"/>
                <w:lang w:val="en-US"/>
              </w:rPr>
              <w:t>6 344</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24</w:t>
            </w:r>
            <w:r w:rsidRPr="00AB66CA">
              <w:rPr>
                <w:b/>
                <w:bCs/>
                <w:color w:val="000000"/>
                <w:sz w:val="22"/>
                <w:szCs w:val="22"/>
                <w:lang w:val="en-US"/>
              </w:rPr>
              <w:t>6 344</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50 Касса</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240"/>
        </w:trPr>
        <w:tc>
          <w:tcPr>
            <w:tcW w:w="557"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 </w:t>
            </w:r>
          </w:p>
        </w:tc>
        <w:tc>
          <w:tcPr>
            <w:tcW w:w="2410"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опер.</w:t>
            </w:r>
          </w:p>
        </w:tc>
        <w:tc>
          <w:tcPr>
            <w:tcW w:w="2410"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28"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615"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35"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2383"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35" w:type="dxa"/>
            <w:gridSpan w:val="2"/>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r>
      <w:tr w:rsidR="009E1A0E" w:rsidRPr="00AB66CA" w:rsidTr="007D6123">
        <w:trPr>
          <w:trHeight w:val="48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01.03.201Хг.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9 800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42</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Выдана заработная плата за февраль 201Хг.</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523 473</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41</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Получены по чеку наличные денежные средства в кассу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580 000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44</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Выдано под отчет работникам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23 000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41</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Получены по чеку наличные денежные средства в кассу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20 000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47</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Сданы из кассы и зачислены на расчетный счет денежные суммы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784 000</w:t>
            </w:r>
          </w:p>
        </w:tc>
      </w:tr>
      <w:tr w:rsidR="009E1A0E" w:rsidRPr="00AB66CA" w:rsidTr="007D6123">
        <w:trPr>
          <w:trHeight w:val="732"/>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45</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Получены наличные денежные средства в виде авансов и предоплат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783 940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47</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Сданы из кассы и зачислены на расчетный счет денежные суммы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lang w:val="en-US"/>
              </w:rPr>
              <w:t>56 527</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49</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Возвращены в кассу остатки денежных средств, выданных под отчет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1 560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lang w:val="en-US"/>
              </w:rPr>
            </w:pPr>
            <w:r w:rsidRPr="00AB66CA">
              <w:rPr>
                <w:color w:val="000000"/>
                <w:sz w:val="22"/>
                <w:szCs w:val="22"/>
              </w:rPr>
              <w:t>8</w:t>
            </w:r>
            <w:r w:rsidRPr="00AB66CA">
              <w:rPr>
                <w:color w:val="000000"/>
                <w:sz w:val="22"/>
                <w:szCs w:val="22"/>
                <w:lang w:val="en-US"/>
              </w:rPr>
              <w:t>1</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Сданы на расчет счет денежные средства от продажи собственных акций</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900 000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lang w:val="en-US"/>
              </w:rPr>
            </w:pPr>
            <w:r w:rsidRPr="00AB66CA">
              <w:rPr>
                <w:color w:val="000000"/>
                <w:sz w:val="22"/>
                <w:szCs w:val="22"/>
              </w:rPr>
              <w:t>7</w:t>
            </w:r>
            <w:r w:rsidRPr="00AB66CA">
              <w:rPr>
                <w:color w:val="000000"/>
                <w:sz w:val="22"/>
                <w:szCs w:val="22"/>
                <w:lang w:val="en-US"/>
              </w:rPr>
              <w:t>8</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Задолженность полностью погашена наличным путем</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900 000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2 285 500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lang w:val="en-US"/>
              </w:rPr>
              <w:t>2 287 000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iCs/>
                <w:color w:val="000000"/>
              </w:rPr>
            </w:pPr>
            <w:r w:rsidRPr="00AB66CA">
              <w:rPr>
                <w:b/>
                <w:bCs/>
                <w:iCs/>
                <w:color w:val="000000"/>
                <w:sz w:val="22"/>
                <w:szCs w:val="22"/>
              </w:rPr>
              <w:t>382 427</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28"/>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СЧЕТ 51 Расчетные счета </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240"/>
        </w:trPr>
        <w:tc>
          <w:tcPr>
            <w:tcW w:w="557"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 </w:t>
            </w:r>
          </w:p>
        </w:tc>
        <w:tc>
          <w:tcPr>
            <w:tcW w:w="2410"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опер.</w:t>
            </w:r>
          </w:p>
        </w:tc>
        <w:tc>
          <w:tcPr>
            <w:tcW w:w="2410"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28"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615"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35"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2383"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35" w:type="dxa"/>
            <w:gridSpan w:val="2"/>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r>
      <w:tr w:rsidR="009E1A0E" w:rsidRPr="00AB66CA" w:rsidTr="007D6123">
        <w:trPr>
          <w:trHeight w:val="48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01.03.201Хг.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269 844</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26</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Оплачено с р/с за приобретенные объекты ОС</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122 012</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24</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Поступили на расчетный счет суммы за проданные НМА</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64 664</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26</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Оплачено с р/с за приобретенные НМА</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13 334</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24</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Поступили на р/с суммы за проданные ОС</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67 378</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26</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Оплачено с р/с за консультационные услуги</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11 092</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25</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Получен краткосрочный кредит банка</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251 000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26</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Оплачено с р/с за транспортные услуги</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5 074</w:t>
            </w:r>
          </w:p>
        </w:tc>
      </w:tr>
      <w:tr w:rsidR="009E1A0E" w:rsidRPr="00AB66CA" w:rsidTr="007D6123">
        <w:trPr>
          <w:trHeight w:val="54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36</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Поступили на расчетный счет суммы за проданные </w:t>
            </w:r>
            <w:r w:rsidRPr="00AB66CA">
              <w:rPr>
                <w:color w:val="000000"/>
                <w:sz w:val="22"/>
                <w:szCs w:val="22"/>
              </w:rPr>
              <w:lastRenderedPageBreak/>
              <w:t>материалы</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lastRenderedPageBreak/>
              <w:t>80 055</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26</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Оплачено с р/с за строительно-монтажные работы</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5 876 400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lastRenderedPageBreak/>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47</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Сданы из кассы и зачислены на р/с денежные суммы</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784 000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26</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Оплачено с р/с за монтажные работы</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4 720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47</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Сданы из кассы и зачислены на р/с денежные суммы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lang w:val="en-US"/>
              </w:rPr>
            </w:pPr>
            <w:r w:rsidRPr="00AB66CA">
              <w:rPr>
                <w:color w:val="000000"/>
                <w:sz w:val="22"/>
                <w:szCs w:val="22"/>
                <w:lang w:val="en-US"/>
              </w:rPr>
              <w:t>56 527</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26</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Оплачено с р/с за регистрацию прав</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29 736</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53</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 р/с зачислена выручка за проданную продукцию, авансы и предоплата</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4 513 640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41</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Получены по чеку наличные денежные средства в кассу предприятия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580 000</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74</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Поступили на р/с денежные средства от покупателей по беспроцентному векселю</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1 179 800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41</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Получены по чеку наличные денежные средства в кассу предприятия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20 000</w:t>
            </w:r>
          </w:p>
        </w:tc>
      </w:tr>
      <w:tr w:rsidR="009E1A0E" w:rsidRPr="00AB66CA" w:rsidTr="007D6123">
        <w:trPr>
          <w:trHeight w:val="96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74</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Поступили на расчетный счет денежные средства от покупателей и заказчиков за отгруженную продукцию</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2 805 100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55</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Оплачены счета за оказанные услуги, потребленные топливо, воду, энергию всех видов и рекламу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157 686</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lang w:val="en-US"/>
              </w:rPr>
            </w:pPr>
            <w:r w:rsidRPr="00AB66CA">
              <w:rPr>
                <w:color w:val="000000"/>
                <w:sz w:val="22"/>
                <w:szCs w:val="22"/>
              </w:rPr>
              <w:t>8</w:t>
            </w:r>
            <w:r w:rsidRPr="00AB66CA">
              <w:rPr>
                <w:color w:val="000000"/>
                <w:sz w:val="22"/>
                <w:szCs w:val="22"/>
                <w:lang w:val="en-US"/>
              </w:rPr>
              <w:t>1</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Сданы на расчет счет денежные средства от продажи собственных акций</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900 000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72</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Перечислены с р/с денежные средства в уменьшение задолженности поставщикам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1 278 530</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72</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Перечислены с р/с денежные средства в уменьшение задолженности кредиторам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64 518</w:t>
            </w:r>
          </w:p>
        </w:tc>
      </w:tr>
      <w:tr w:rsidR="009E1A0E" w:rsidRPr="00AB66CA" w:rsidTr="007D6123">
        <w:trPr>
          <w:trHeight w:val="79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72</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Перечислены с р/с денежные средства разным кредиторам по расчетам прошлых периодов</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31 000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72</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Перечислены с р/с в уменьшение задолженности банкам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19 000</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72</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Перечислены с р/с в уменьшение задолженности по долгосрочному кредиту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150 762</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75</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Выкуплены у акционеров акции ОАО «Исток»</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840 000</w:t>
            </w:r>
          </w:p>
        </w:tc>
      </w:tr>
      <w:tr w:rsidR="009E1A0E" w:rsidRPr="00AB66CA" w:rsidTr="007D6123">
        <w:trPr>
          <w:trHeight w:val="720"/>
        </w:trPr>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28"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lang w:val="en-US"/>
              </w:rPr>
            </w:pPr>
            <w:r w:rsidRPr="00AB66CA">
              <w:rPr>
                <w:color w:val="000000"/>
                <w:sz w:val="22"/>
                <w:szCs w:val="22"/>
              </w:rPr>
              <w:t>8</w:t>
            </w:r>
            <w:r w:rsidRPr="00AB66CA">
              <w:rPr>
                <w:color w:val="000000"/>
                <w:sz w:val="22"/>
                <w:szCs w:val="22"/>
                <w:lang w:val="en-US"/>
              </w:rPr>
              <w:t>6</w:t>
            </w:r>
          </w:p>
        </w:tc>
        <w:tc>
          <w:tcPr>
            <w:tcW w:w="2383"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Перечислены с р/с денежные средства в уменьшение задолженности по НДС</w:t>
            </w:r>
          </w:p>
        </w:tc>
        <w:tc>
          <w:tcPr>
            <w:tcW w:w="1235" w:type="dxa"/>
            <w:gridSpan w:val="2"/>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w:t>
            </w:r>
            <w:r w:rsidRPr="00AB66CA">
              <w:rPr>
                <w:color w:val="000000"/>
                <w:sz w:val="22"/>
                <w:szCs w:val="22"/>
                <w:lang w:val="en-US"/>
              </w:rPr>
              <w:t>17 060</w:t>
            </w:r>
          </w:p>
        </w:tc>
      </w:tr>
      <w:tr w:rsidR="009E1A0E" w:rsidRPr="00AB66CA" w:rsidTr="007D6123">
        <w:trPr>
          <w:trHeight w:val="720"/>
        </w:trPr>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lastRenderedPageBreak/>
              <w:t> </w:t>
            </w:r>
          </w:p>
        </w:tc>
        <w:tc>
          <w:tcPr>
            <w:tcW w:w="719"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28"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lang w:val="en-US"/>
              </w:rPr>
            </w:pPr>
            <w:r w:rsidRPr="00AB66CA">
              <w:rPr>
                <w:color w:val="000000"/>
                <w:sz w:val="22"/>
                <w:szCs w:val="22"/>
              </w:rPr>
              <w:t>8</w:t>
            </w:r>
            <w:r w:rsidRPr="00AB66CA">
              <w:rPr>
                <w:color w:val="000000"/>
                <w:sz w:val="22"/>
                <w:szCs w:val="22"/>
                <w:lang w:val="en-US"/>
              </w:rPr>
              <w:t>6</w:t>
            </w:r>
          </w:p>
        </w:tc>
        <w:tc>
          <w:tcPr>
            <w:tcW w:w="2383"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Перечислены с р/с денежные средства в уменьшение задолженности по НДФЛ</w:t>
            </w:r>
          </w:p>
        </w:tc>
        <w:tc>
          <w:tcPr>
            <w:tcW w:w="1235" w:type="dxa"/>
            <w:gridSpan w:val="2"/>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245 780</w:t>
            </w:r>
          </w:p>
        </w:tc>
      </w:tr>
      <w:tr w:rsidR="009E1A0E" w:rsidRPr="00AB66CA" w:rsidTr="007D6123">
        <w:trPr>
          <w:trHeight w:val="96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lang w:val="en-US"/>
              </w:rPr>
            </w:pPr>
            <w:r w:rsidRPr="00AB66CA">
              <w:rPr>
                <w:color w:val="000000"/>
                <w:sz w:val="22"/>
                <w:szCs w:val="22"/>
              </w:rPr>
              <w:t>8</w:t>
            </w:r>
            <w:r w:rsidRPr="00AB66CA">
              <w:rPr>
                <w:color w:val="000000"/>
                <w:sz w:val="22"/>
                <w:szCs w:val="22"/>
                <w:lang w:val="en-US"/>
              </w:rPr>
              <w:t>6</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Перечислены с р/с денежные средства в уменьшение задолженности по налогу на прибыль</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lang w:val="en-US"/>
              </w:rPr>
              <w:t>108 979</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lang w:val="en-US"/>
              </w:rPr>
            </w:pPr>
            <w:r w:rsidRPr="00AB66CA">
              <w:rPr>
                <w:color w:val="000000"/>
                <w:sz w:val="22"/>
                <w:szCs w:val="22"/>
              </w:rPr>
              <w:t>8</w:t>
            </w:r>
            <w:r w:rsidRPr="00AB66CA">
              <w:rPr>
                <w:color w:val="000000"/>
                <w:sz w:val="22"/>
                <w:szCs w:val="22"/>
                <w:lang w:val="en-US"/>
              </w:rPr>
              <w:t>6</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Перечислены с р/с денежные средства в уменьшение задолженности по взносам во внебюджетные фонды</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208 610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10 </w:t>
            </w:r>
            <w:r w:rsidRPr="00AB66CA">
              <w:rPr>
                <w:b/>
                <w:bCs/>
                <w:color w:val="000000"/>
                <w:sz w:val="22"/>
                <w:szCs w:val="22"/>
                <w:lang w:val="en-US"/>
              </w:rPr>
              <w:t>702 164</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lang w:val="en-US"/>
              </w:rPr>
              <w:t>9 884 293</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iCs/>
                <w:color w:val="000000"/>
              </w:rPr>
            </w:pPr>
            <w:r w:rsidRPr="00AB66CA">
              <w:rPr>
                <w:b/>
                <w:bCs/>
                <w:iCs/>
                <w:color w:val="000000"/>
                <w:sz w:val="22"/>
                <w:szCs w:val="22"/>
                <w:lang w:val="en-US"/>
              </w:rPr>
              <w:t>1 087 715</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52 Валютные счета</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240"/>
        </w:trPr>
        <w:tc>
          <w:tcPr>
            <w:tcW w:w="557"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 </w:t>
            </w:r>
          </w:p>
        </w:tc>
        <w:tc>
          <w:tcPr>
            <w:tcW w:w="2410"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опер.</w:t>
            </w:r>
          </w:p>
        </w:tc>
        <w:tc>
          <w:tcPr>
            <w:tcW w:w="2410"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28"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615"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35"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2383"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35" w:type="dxa"/>
            <w:gridSpan w:val="2"/>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01.03.201Хг.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1 753 940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iCs/>
                <w:color w:val="000000"/>
              </w:rPr>
            </w:pPr>
            <w:r w:rsidRPr="00AB66CA">
              <w:rPr>
                <w:b/>
                <w:bCs/>
                <w:iCs/>
                <w:color w:val="000000"/>
                <w:sz w:val="22"/>
                <w:szCs w:val="22"/>
              </w:rPr>
              <w:t>1 753 940</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57 Переводы в пути</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240"/>
        </w:trPr>
        <w:tc>
          <w:tcPr>
            <w:tcW w:w="557"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 </w:t>
            </w:r>
          </w:p>
        </w:tc>
        <w:tc>
          <w:tcPr>
            <w:tcW w:w="2410"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опер.</w:t>
            </w:r>
          </w:p>
        </w:tc>
        <w:tc>
          <w:tcPr>
            <w:tcW w:w="2410"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28"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615"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35"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2383"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35" w:type="dxa"/>
            <w:gridSpan w:val="2"/>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01.03.201Хг.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57 760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0</w:t>
            </w:r>
          </w:p>
        </w:tc>
      </w:tr>
      <w:tr w:rsidR="009E1A0E" w:rsidRPr="00AB66CA" w:rsidTr="007D6123">
        <w:trPr>
          <w:trHeight w:val="408"/>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iCs/>
                <w:color w:val="000000"/>
              </w:rPr>
            </w:pPr>
            <w:r w:rsidRPr="00AB66CA">
              <w:rPr>
                <w:b/>
                <w:bCs/>
                <w:iCs/>
                <w:color w:val="000000"/>
                <w:sz w:val="22"/>
                <w:szCs w:val="22"/>
              </w:rPr>
              <w:t>57 760</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58 Финансовые вложения</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240"/>
        </w:trPr>
        <w:tc>
          <w:tcPr>
            <w:tcW w:w="557"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 </w:t>
            </w:r>
          </w:p>
        </w:tc>
        <w:tc>
          <w:tcPr>
            <w:tcW w:w="2410"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опер.</w:t>
            </w:r>
          </w:p>
        </w:tc>
        <w:tc>
          <w:tcPr>
            <w:tcW w:w="2410"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28"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615"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35"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2383"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35" w:type="dxa"/>
            <w:gridSpan w:val="2"/>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01.03.201Хг.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1 980 000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iCs/>
                <w:color w:val="000000"/>
              </w:rPr>
            </w:pPr>
            <w:r w:rsidRPr="00AB66CA">
              <w:rPr>
                <w:b/>
                <w:bCs/>
                <w:iCs/>
                <w:color w:val="000000"/>
                <w:sz w:val="22"/>
                <w:szCs w:val="22"/>
              </w:rPr>
              <w:t>1 980 000</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59 Резервы под обеспечение финансовых вложений</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Сальдо на 01.03.201Хг.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336 000</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0</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iCs/>
                <w:color w:val="000000"/>
              </w:rPr>
            </w:pPr>
            <w:r w:rsidRPr="00AB66CA">
              <w:rPr>
                <w:b/>
                <w:bCs/>
                <w:iCs/>
                <w:color w:val="000000"/>
                <w:sz w:val="22"/>
                <w:szCs w:val="22"/>
              </w:rPr>
              <w:t>336 000</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lastRenderedPageBreak/>
              <w:t>СЧЕТ 60 Расчеты с поставщиками и подрядчиками</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Сальдо на 01.03.201Хг.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696 910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26</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Оплачено с р/с за приобретенные объекты ОС</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122 012</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Приняты к оплате расчетные документы по объектам ОС</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103 400</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26</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Оплачено с р/с за приобретенные нематериальные активы</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13 334</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НДС по принятым к оплате расчетным документам по объектам ОС</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18 612</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26</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Оплачено с р/с за строительно-монтажные работы</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5 876 400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Приняты к оплате документы по приобретенным НМА</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11 300</w:t>
            </w:r>
          </w:p>
        </w:tc>
      </w:tr>
      <w:tr w:rsidR="009E1A0E" w:rsidRPr="00AB66CA" w:rsidTr="007D6123">
        <w:trPr>
          <w:trHeight w:val="52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26</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Оплачено с р/с за монтажные работы</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4 720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Приняты к оплате документы по приобретенным НМА</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2 034</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55</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Оплачены счета за оказанные услуги, потребленные топливо, воду, энергию всех видов и рекламу</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157 686</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Приняты выполненные строительно-монтажные работы по договору подряда</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4 980 000</w:t>
            </w:r>
          </w:p>
        </w:tc>
      </w:tr>
      <w:tr w:rsidR="009E1A0E" w:rsidRPr="00AB66CA" w:rsidTr="007D6123">
        <w:trPr>
          <w:trHeight w:val="96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72</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Перечислены с р/с денежные средства в уменьшение задолженности поставщикам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1 278 530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НДС по выполненным строительно-монтажным работам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896 400</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Приняты монтажные работы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4 000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НДС по принятым монтажным работам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720</w:t>
            </w:r>
          </w:p>
        </w:tc>
      </w:tr>
      <w:tr w:rsidR="009E1A0E" w:rsidRPr="00AB66CA" w:rsidTr="007D6123">
        <w:trPr>
          <w:trHeight w:val="52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27</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Акцептованы счета за приобретенные материалы</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1 071 000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27</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НДС по счетам за приобретенные материалы</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192 780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51</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Акцептованы счета-фактуры за оказанные услуги, потребленные топливо, воду, энергию всех видов</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45 800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51</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Акцептованы счета-фактуры за оказанные услуги, потребленные топливо, воду, энергию всех видов</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31 139</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51</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Акцептованы счета-фактуры за оказанные услуги, потребленные топливо, воду, энергию всех видов</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18 506</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lastRenderedPageBreak/>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51</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Акцептованы счета-фактуры за оказанные услуги, потребленные топливо, воду, энергию всех видов</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28 865</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51</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НДС по акцептованным счетам-фактурам за оказанные услуги, потребленные топливо, воду, энергию всех видов</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22 376</w:t>
            </w:r>
          </w:p>
        </w:tc>
      </w:tr>
      <w:tr w:rsidR="009E1A0E" w:rsidRPr="00AB66CA" w:rsidTr="007D6123">
        <w:trPr>
          <w:trHeight w:val="720"/>
        </w:trPr>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57</w:t>
            </w:r>
          </w:p>
        </w:tc>
        <w:tc>
          <w:tcPr>
            <w:tcW w:w="2383"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Приняты к оплате акты и счета-фактуры за выполненные работы по ремонту ОС</w:t>
            </w:r>
          </w:p>
        </w:tc>
        <w:tc>
          <w:tcPr>
            <w:tcW w:w="1235" w:type="dxa"/>
            <w:gridSpan w:val="2"/>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12 500</w:t>
            </w:r>
          </w:p>
        </w:tc>
      </w:tr>
      <w:tr w:rsidR="009E1A0E" w:rsidRPr="00AB66CA" w:rsidTr="007D6123">
        <w:trPr>
          <w:trHeight w:val="100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57</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НДС по принятым к оплате актам и счетам-фактурам за выполненные работы по ремонту ОС</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2 250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7 452 682</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7 441 682</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iCs/>
                <w:color w:val="000000"/>
              </w:rPr>
            </w:pPr>
            <w:r w:rsidRPr="00AB66CA">
              <w:rPr>
                <w:b/>
                <w:bCs/>
                <w:iCs/>
                <w:color w:val="000000"/>
                <w:sz w:val="22"/>
                <w:szCs w:val="22"/>
              </w:rPr>
              <w:t>685 910</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62 Расчеты с покупателями и заказчиками</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240"/>
        </w:trPr>
        <w:tc>
          <w:tcPr>
            <w:tcW w:w="557"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 </w:t>
            </w:r>
          </w:p>
        </w:tc>
        <w:tc>
          <w:tcPr>
            <w:tcW w:w="2410"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опер.</w:t>
            </w:r>
          </w:p>
        </w:tc>
        <w:tc>
          <w:tcPr>
            <w:tcW w:w="2410"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28"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615"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35"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2383"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35" w:type="dxa"/>
            <w:gridSpan w:val="2"/>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r>
      <w:tr w:rsidR="009E1A0E" w:rsidRPr="00AB66CA" w:rsidTr="007D6123">
        <w:trPr>
          <w:trHeight w:val="48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01.03.201Хг.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1 245 813</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24</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Поступили на р/с суммы за проданные НМА</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64 664</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14</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Отражена сумма выручки за проданные объекты основных средств (включая НДС)</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67 378</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24</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Поступили на расчетный счет суммы за проданные объекты основных средств</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67 378</w:t>
            </w:r>
          </w:p>
        </w:tc>
      </w:tr>
      <w:tr w:rsidR="009E1A0E" w:rsidRPr="00AB66CA" w:rsidTr="007D6123">
        <w:trPr>
          <w:trHeight w:val="55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23</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Списана стоимость проданных НМА (включая НДС)</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64 664</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36</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Поступили на расчетный счет суммы за проданные материалы</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80 055</w:t>
            </w:r>
          </w:p>
        </w:tc>
      </w:tr>
      <w:tr w:rsidR="009E1A0E" w:rsidRPr="00AB66CA" w:rsidTr="007D6123">
        <w:trPr>
          <w:trHeight w:val="52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34</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Списана стоимость проданных материалов по рыночным ценам</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80 055</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45</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Получены наличные деньги в виде авансов и предоплат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783 940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66</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Отгружена со склада готовая продукция, включая НДС</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8 106 718</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53</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 р/с зачислена выручка за проданную продукцию</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4 513 640</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46</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Начислены суммы НДС с полученных авансов</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119 584 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74</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Поступили на р/с денежные средства от покупателей по беспроцентному векселю</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1 179 800</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46</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Начислены суммы НДС с полученных авансов</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688 521</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74</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Поступили на р/с денежные средства от покупателей и заказчиков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2 805 100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9 126 920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9 494 577</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lastRenderedPageBreak/>
              <w:t>Сальдо на 01.04.201Хг.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iCs/>
                <w:color w:val="000000"/>
              </w:rPr>
            </w:pPr>
            <w:r w:rsidRPr="00AB66CA">
              <w:rPr>
                <w:b/>
                <w:bCs/>
                <w:iCs/>
                <w:color w:val="000000"/>
                <w:sz w:val="22"/>
                <w:szCs w:val="22"/>
              </w:rPr>
              <w:t>878 156</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p>
          <w:p w:rsidR="009E1A0E" w:rsidRPr="00AB66CA" w:rsidRDefault="009E1A0E" w:rsidP="00AB66CA">
            <w:pPr>
              <w:widowControl w:val="0"/>
              <w:jc w:val="center"/>
              <w:rPr>
                <w:color w:val="000000"/>
              </w:rPr>
            </w:pPr>
            <w:r w:rsidRPr="00AB66CA">
              <w:rPr>
                <w:color w:val="000000"/>
                <w:sz w:val="22"/>
                <w:szCs w:val="22"/>
              </w:rPr>
              <w:t>СЧЕТ 66 Расчеты по краткосрочным кредитам и займам</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72</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xml:space="preserve">Перечислены с р/с денежные средства в уменьшение задолженности банкам </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19 000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Сальдо на 01.03.201Хг.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579 600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25</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Получен краткосрочный кредит банка</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251 000</w:t>
            </w:r>
          </w:p>
        </w:tc>
      </w:tr>
      <w:tr w:rsidR="009E1A0E" w:rsidRPr="00AB66CA" w:rsidTr="007D6123">
        <w:trPr>
          <w:trHeight w:val="79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28</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Учтена сумма процентов, причитающихся по полученным кредитам</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5 220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19 000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256 220</w:t>
            </w:r>
          </w:p>
        </w:tc>
      </w:tr>
      <w:tr w:rsidR="009E1A0E" w:rsidRPr="00AB66CA" w:rsidTr="007D6123">
        <w:trPr>
          <w:trHeight w:val="372"/>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iCs/>
                <w:color w:val="000000"/>
              </w:rPr>
            </w:pPr>
            <w:r w:rsidRPr="00AB66CA">
              <w:rPr>
                <w:b/>
                <w:bCs/>
                <w:iCs/>
                <w:color w:val="000000"/>
                <w:sz w:val="22"/>
                <w:szCs w:val="22"/>
              </w:rPr>
              <w:t>816 820</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67 Расчеты по долгосрочным кредитам и займам</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96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72</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xml:space="preserve">Перечислены с р/с денежные средства в уменьшение задолженности по долгосрочному кредиту </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150 762</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Сальдо на 01.03.201Хг.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8 129 500</w:t>
            </w:r>
          </w:p>
        </w:tc>
      </w:tr>
      <w:tr w:rsidR="009E1A0E" w:rsidRPr="00AB66CA" w:rsidTr="007D6123">
        <w:trPr>
          <w:trHeight w:val="96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Отнесена в затраты на капитальное строительство здания сумма процентов за полученные на эти цели кредиты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135 762</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150 762</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135 762</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iCs/>
                <w:color w:val="000000"/>
              </w:rPr>
            </w:pPr>
            <w:r w:rsidRPr="00AB66CA">
              <w:rPr>
                <w:b/>
                <w:bCs/>
                <w:iCs/>
                <w:color w:val="000000"/>
                <w:sz w:val="22"/>
                <w:szCs w:val="22"/>
              </w:rPr>
              <w:t>8 114 500</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СЧЕТ 68 Расчеты по налогам и сборам </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Сальдо на 01.03.201Хг.</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38 700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Сальдо на 01.03.201Хг.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657 000</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73</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Принят к зачету НДС, относящийся к материальным ресурсам и услугам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1 151 912</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15</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 НДС за проданные объекты основных средств</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10 278</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82</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Отражено отложенное налоговое обязательство</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27 632</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23</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 НДС по проданным нематериальным активам</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9 864</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rPr>
              <w:t>84</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rPr>
              <w:t>Погашен отложенный налоговый актив</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rPr>
              <w:t>4288</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35</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 НДС по проданным материалам</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12 212</w:t>
            </w:r>
          </w:p>
        </w:tc>
      </w:tr>
      <w:tr w:rsidR="009E1A0E" w:rsidRPr="00AB66CA" w:rsidTr="007D6123">
        <w:trPr>
          <w:trHeight w:val="273"/>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lastRenderedPageBreak/>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86</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Перечислены с р/с денежные средства в уменьшение задолженности по НДС</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117 060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39</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Произведены удержания из заработной платы персонала НДФЛ</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106 730</w:t>
            </w:r>
          </w:p>
        </w:tc>
      </w:tr>
      <w:tr w:rsidR="009E1A0E" w:rsidRPr="00AB66CA" w:rsidTr="007D6123">
        <w:trPr>
          <w:trHeight w:val="960"/>
        </w:trPr>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86</w:t>
            </w:r>
          </w:p>
        </w:tc>
        <w:tc>
          <w:tcPr>
            <w:tcW w:w="2410"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Перечислены с р/с денежные средства в уменьшение задолженности по НДФЛ</w:t>
            </w:r>
          </w:p>
        </w:tc>
        <w:tc>
          <w:tcPr>
            <w:tcW w:w="1228"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245 780</w:t>
            </w:r>
          </w:p>
        </w:tc>
        <w:tc>
          <w:tcPr>
            <w:tcW w:w="615"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39</w:t>
            </w:r>
          </w:p>
        </w:tc>
        <w:tc>
          <w:tcPr>
            <w:tcW w:w="2383" w:type="dxa"/>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Произведены удержания из заработной платы персонала налог на дивиденды</w:t>
            </w:r>
          </w:p>
        </w:tc>
        <w:tc>
          <w:tcPr>
            <w:tcW w:w="1235" w:type="dxa"/>
            <w:gridSpan w:val="2"/>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120 000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86</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Перечислены с расчетного счета денежные средства в уменьшение задолженности по налогу на прибыль</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108 976</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46</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Начислены суммы НДС с полученных  авансов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119 584</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54</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Начислены суммы НДС с полученных авансов и предоплаты</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688 521</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68</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 НДС на проданную продукцию</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1 236 618</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82</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Отражено постоянное налоговое обязательство</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1 000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82</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 отложенный налоговый актив</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1 196</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83</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 условный расход по налогу на прибыль</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173 903</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85</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Погашено отложенное налоговое обязательство, возникшее в прошлом отчетном периоде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3 500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1 655 651</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2 483 406</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iCs/>
                <w:color w:val="000000"/>
              </w:rPr>
            </w:pPr>
            <w:r w:rsidRPr="00AB66CA">
              <w:rPr>
                <w:b/>
                <w:bCs/>
                <w:iCs/>
                <w:color w:val="000000"/>
                <w:sz w:val="22"/>
                <w:szCs w:val="22"/>
              </w:rPr>
              <w:t>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iCs/>
                <w:color w:val="000000"/>
              </w:rPr>
            </w:pPr>
            <w:r w:rsidRPr="00AB66CA">
              <w:rPr>
                <w:b/>
                <w:bCs/>
                <w:iCs/>
                <w:color w:val="000000"/>
                <w:sz w:val="22"/>
                <w:szCs w:val="22"/>
              </w:rPr>
              <w:t>1 446 055</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69 Расчеты по социальному страхованию и обеспечению</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38</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Начислены пособия по социальному страхованию и обеспечению</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26 560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Сальдо на 01.03.201Хг.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208 610</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86</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Перечислены с р/с денежные средства в уменьшение задолженности по внебюджетным платежам</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208 610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40</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Отражена сумма отчислений на социальное страхование и обеспечение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172 620</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40</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Отражена сумма отчислений на социальное страхование и </w:t>
            </w:r>
            <w:r w:rsidRPr="00AB66CA">
              <w:rPr>
                <w:color w:val="000000"/>
                <w:sz w:val="22"/>
                <w:szCs w:val="22"/>
              </w:rPr>
              <w:lastRenderedPageBreak/>
              <w:t xml:space="preserve">обеспечение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lastRenderedPageBreak/>
              <w:t>62 720</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lastRenderedPageBreak/>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40</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Отражена сумма отчислений на социальное страхование и обеспечение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99 295</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40</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Отражена сумма отчислений на социальное страхование и обеспечение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60 620</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40</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Отражена сумма отчислений на социальное страхование и обеспечение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27 755</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235 170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423 010</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iCs/>
                <w:color w:val="000000"/>
              </w:rPr>
            </w:pPr>
            <w:r w:rsidRPr="00AB66CA">
              <w:rPr>
                <w:b/>
                <w:bCs/>
                <w:iCs/>
                <w:color w:val="000000"/>
                <w:sz w:val="22"/>
                <w:szCs w:val="22"/>
              </w:rPr>
              <w:t>396 450</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70 Расчеты с персоналом по оплате труда</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39</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Произведены удержания из заработной платы НДФЛ</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106 730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Сальдо на 01.03.201Хг.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579 473</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39</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Произведены удержания из заработной платы персонала налог на дивиденды</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120 000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38</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Начислены суммы заработной платы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493 200</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39</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Произведены удержания из заработной платы по исполнительным документам</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15 186</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38</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Начислены суммы заработной платы персоналу</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179 200</w:t>
            </w:r>
          </w:p>
        </w:tc>
      </w:tr>
      <w:tr w:rsidR="009E1A0E" w:rsidRPr="00AB66CA" w:rsidTr="007D6123">
        <w:trPr>
          <w:trHeight w:val="7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39</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Произведены удержания из заработной платы в возмещение материального ущерба</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1 400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38</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Начислены суммы заработной платы персоналу</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283 700</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39</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Произведены удержания из заработной платы персонала за окончательный брак</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1 971</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38</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Начислены суммы заработной платы персоналу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173 200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42</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Выдана заработная плата за февраль 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523 473</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38</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Начислены суммы заработной платы персоналу</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79 300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43</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Депонированы невыплаченные суммы заработной платы</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56 527</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38</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Начислены пособия по социальному страхованию и обеспечению</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26 560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lastRenderedPageBreak/>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825 287</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1 235 160</w:t>
            </w:r>
          </w:p>
        </w:tc>
      </w:tr>
      <w:tr w:rsidR="009E1A0E" w:rsidRPr="00AB66CA" w:rsidTr="007D6123">
        <w:trPr>
          <w:trHeight w:val="279"/>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iCs/>
                <w:color w:val="000000"/>
              </w:rPr>
            </w:pPr>
            <w:r w:rsidRPr="00AB66CA">
              <w:rPr>
                <w:b/>
                <w:bCs/>
                <w:iCs/>
                <w:color w:val="000000"/>
                <w:sz w:val="22"/>
                <w:szCs w:val="22"/>
              </w:rPr>
              <w:t>989 346</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71 Расчеты с подотчетными лицами</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240"/>
        </w:trPr>
        <w:tc>
          <w:tcPr>
            <w:tcW w:w="557"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 </w:t>
            </w:r>
          </w:p>
        </w:tc>
        <w:tc>
          <w:tcPr>
            <w:tcW w:w="2410"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опер.</w:t>
            </w:r>
          </w:p>
        </w:tc>
        <w:tc>
          <w:tcPr>
            <w:tcW w:w="2410"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28"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615"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35"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2383"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35" w:type="dxa"/>
            <w:gridSpan w:val="2"/>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r>
      <w:tr w:rsidR="009E1A0E" w:rsidRPr="00AB66CA" w:rsidTr="007D6123">
        <w:trPr>
          <w:trHeight w:val="765"/>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01.03.201Хг.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4 300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48</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Отражена сумма расходов, осуществленных подотчетными лицами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1 840</w:t>
            </w:r>
          </w:p>
        </w:tc>
      </w:tr>
      <w:tr w:rsidR="009E1A0E" w:rsidRPr="00AB66CA" w:rsidTr="007D6123">
        <w:trPr>
          <w:trHeight w:val="76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44</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Выдано под отчет работникам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23 000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48</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Отражена сумма расходов, осуществленных подотчетными лицами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15 742</w:t>
            </w:r>
          </w:p>
        </w:tc>
      </w:tr>
      <w:tr w:rsidR="009E1A0E" w:rsidRPr="00AB66CA" w:rsidTr="007D6123">
        <w:trPr>
          <w:trHeight w:val="76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48</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Отражена сумма расходов, осуществленных подотчетными лицами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7 158</w:t>
            </w:r>
          </w:p>
        </w:tc>
      </w:tr>
      <w:tr w:rsidR="009E1A0E" w:rsidRPr="00AB66CA" w:rsidTr="007D6123">
        <w:trPr>
          <w:trHeight w:val="75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49</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Возвращены в кассу предприятия остатки денежных средств, выданных под отчет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1 560</w:t>
            </w:r>
          </w:p>
        </w:tc>
      </w:tr>
      <w:tr w:rsidR="009E1A0E" w:rsidRPr="00AB66CA" w:rsidTr="007D6123">
        <w:trPr>
          <w:trHeight w:val="76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50</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Отражены подотчетные суммы, не возвращенные в установленные сроки</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1 000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23 000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27 300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iCs/>
                <w:color w:val="000000"/>
              </w:rPr>
            </w:pPr>
            <w:r w:rsidRPr="00AB66CA">
              <w:rPr>
                <w:b/>
                <w:bCs/>
                <w:iCs/>
                <w:color w:val="000000"/>
                <w:sz w:val="22"/>
                <w:szCs w:val="22"/>
              </w:rPr>
              <w:t>0</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73 Расчеты с персоналом по прочим операциям</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240"/>
        </w:trPr>
        <w:tc>
          <w:tcPr>
            <w:tcW w:w="557"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 </w:t>
            </w:r>
          </w:p>
        </w:tc>
        <w:tc>
          <w:tcPr>
            <w:tcW w:w="2410"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опер.</w:t>
            </w:r>
          </w:p>
        </w:tc>
        <w:tc>
          <w:tcPr>
            <w:tcW w:w="2410"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28"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615"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35"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2383"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35" w:type="dxa"/>
            <w:gridSpan w:val="2"/>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r>
      <w:tr w:rsidR="009E1A0E" w:rsidRPr="00AB66CA" w:rsidTr="007D6123">
        <w:trPr>
          <w:trHeight w:val="765"/>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01.03.201Хг.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54 544</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39</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Произведены удержания из заработной платы в возмещение материального ущерба</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1 400</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rPr>
              <w:t>61</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rPr>
              <w:t>Отнесены расходы по браку на виновных лиц</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rPr>
              <w:t>1 971</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39</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Произведены удержания из заработной платы персонала за окончательный брак</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1 971</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76</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Отражена задолженность за проданные работающим собственные акции</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900 000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78</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Задолженность полностью погашена наличным путем</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900 000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901 971</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903 371</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iCs/>
                <w:color w:val="000000"/>
              </w:rPr>
            </w:pPr>
            <w:r w:rsidRPr="00AB66CA">
              <w:rPr>
                <w:b/>
                <w:bCs/>
                <w:iCs/>
                <w:color w:val="000000"/>
                <w:sz w:val="22"/>
                <w:szCs w:val="22"/>
              </w:rPr>
              <w:t>53 144</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75 Расчеты с учредителями</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lastRenderedPageBreak/>
              <w:t> </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Сальдо на 01.03.201Хг.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0</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80</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Начислены дивиденды учредителям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800 000</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800 000</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iCs/>
                <w:color w:val="000000"/>
              </w:rPr>
            </w:pPr>
            <w:r w:rsidRPr="00AB66CA">
              <w:rPr>
                <w:b/>
                <w:bCs/>
                <w:iCs/>
                <w:color w:val="000000"/>
                <w:sz w:val="22"/>
                <w:szCs w:val="22"/>
              </w:rPr>
              <w:t>800 000</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76-1 Расчеты с разными дебиторами</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240"/>
        </w:trPr>
        <w:tc>
          <w:tcPr>
            <w:tcW w:w="557"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 </w:t>
            </w:r>
          </w:p>
        </w:tc>
        <w:tc>
          <w:tcPr>
            <w:tcW w:w="2410"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опер.</w:t>
            </w:r>
          </w:p>
        </w:tc>
        <w:tc>
          <w:tcPr>
            <w:tcW w:w="2410"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28"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615"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35"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2383"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35" w:type="dxa"/>
            <w:gridSpan w:val="2"/>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01.03.201Хг.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17 846</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iCs/>
                <w:color w:val="000000"/>
              </w:rPr>
            </w:pPr>
            <w:r w:rsidRPr="00AB66CA">
              <w:rPr>
                <w:b/>
                <w:bCs/>
                <w:iCs/>
                <w:color w:val="000000"/>
                <w:sz w:val="22"/>
                <w:szCs w:val="22"/>
              </w:rPr>
              <w:t>17 846</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9882" w:type="dxa"/>
            <w:gridSpan w:val="9"/>
            <w:tcBorders>
              <w:top w:val="nil"/>
              <w:left w:val="nil"/>
              <w:bottom w:val="single" w:sz="4" w:space="0" w:color="auto"/>
              <w:right w:val="nil"/>
            </w:tcBorders>
            <w:shd w:val="clear" w:color="auto" w:fill="FFFFFF" w:themeFill="background1"/>
            <w:vAlign w:val="bottom"/>
          </w:tcPr>
          <w:p w:rsidR="009E1A0E" w:rsidRPr="00AB66CA" w:rsidRDefault="009E1A0E" w:rsidP="00AB66CA">
            <w:pPr>
              <w:widowControl w:val="0"/>
              <w:jc w:val="center"/>
              <w:rPr>
                <w:color w:val="000000"/>
              </w:rPr>
            </w:pPr>
          </w:p>
          <w:p w:rsidR="009E1A0E" w:rsidRPr="00AB66CA" w:rsidRDefault="009E1A0E" w:rsidP="00AB66CA">
            <w:pPr>
              <w:widowControl w:val="0"/>
              <w:jc w:val="center"/>
              <w:rPr>
                <w:color w:val="000000"/>
              </w:rPr>
            </w:pPr>
            <w:r w:rsidRPr="00AB66CA">
              <w:rPr>
                <w:color w:val="000000"/>
                <w:sz w:val="22"/>
                <w:szCs w:val="22"/>
              </w:rPr>
              <w:t>СЧЕТ 76-2 Расчеты с разными кредиторами</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000000"/>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000000"/>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000000"/>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Сальдо на 01.03.201Хг.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581 100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26</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Оплачено с р/с за консультационные услуги</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11 092</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Приняты к оплате счета за консультационные услуги</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8 300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rPr>
              <w:t>26</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Оплачено с р/с за транспортные услуги</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rPr>
              <w:t>5 074</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НДС по принятым к оплате счетам за консультационные услуги</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1 494</w:t>
            </w:r>
          </w:p>
        </w:tc>
      </w:tr>
      <w:tr w:rsidR="009E1A0E" w:rsidRPr="00AB66CA" w:rsidTr="007D6123">
        <w:trPr>
          <w:trHeight w:val="732"/>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26</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Оплачено с р/с за регистрацию прав</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29 736</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Приняты к оплате счета за консультационные услуги</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1 100</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72</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Перечислены с р/с денежные средства в уменьшение задолженности кредиторам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64 518</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НДС по принятым к оплате счетам за консультационные услуги</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198</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72</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Перечислены с р/с деньги в уменьшение задолженности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31 000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rPr>
              <w:t>5</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Приняты к оплате счета за транспортные услуги</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rPr>
              <w:t>4 300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rPr>
              <w:t>5</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НДС по принятым к оплате счетам за транспортные услуги</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rPr>
              <w:t>774</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Отражены расходы на регистрацию права собственности на здание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25 200</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НДС по отраженным расходам на регистрацию права собственности на здание цеха</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4 536</w:t>
            </w:r>
          </w:p>
        </w:tc>
      </w:tr>
      <w:tr w:rsidR="009E1A0E" w:rsidRPr="00AB66CA" w:rsidTr="007D6123">
        <w:trPr>
          <w:trHeight w:val="768"/>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16</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Приняты к оплате счета организаций за услуги, связанные с </w:t>
            </w:r>
            <w:r w:rsidRPr="00AB66CA">
              <w:rPr>
                <w:color w:val="000000"/>
                <w:sz w:val="22"/>
                <w:szCs w:val="22"/>
              </w:rPr>
              <w:lastRenderedPageBreak/>
              <w:t>продажей ОС</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lastRenderedPageBreak/>
              <w:t>550</w:t>
            </w:r>
          </w:p>
        </w:tc>
      </w:tr>
      <w:tr w:rsidR="009E1A0E" w:rsidRPr="00AB66CA" w:rsidTr="007D6123">
        <w:trPr>
          <w:trHeight w:val="273"/>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lastRenderedPageBreak/>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16</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НДС по приняты к оплате счетам организаций за услуги, связанные с продажей ОС</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99</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23</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Списаны расходы по продаже, оплаченные посреднической организации</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680</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29</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Отражены расходы по транспортировке, выгрузке и другим услугам подрядных организаций</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53 550</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29</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НДС по отраженным расходам по транспортировке, выгрузке и другим услугам подрядных организаций</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9 639</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39</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Произведены удержания из заработной платы по исполнительным документам</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15 186</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43</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Депонированы невыплаченные суммы заработной платы</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56 527</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52</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Приняты к оплате счета за оказанные услуги по рекламе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11 000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141 420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193 133</w:t>
            </w:r>
          </w:p>
        </w:tc>
      </w:tr>
      <w:tr w:rsidR="009E1A0E" w:rsidRPr="00AB66CA" w:rsidTr="007D6123">
        <w:trPr>
          <w:trHeight w:val="279"/>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iCs/>
                <w:color w:val="000000"/>
              </w:rPr>
            </w:pPr>
            <w:r w:rsidRPr="00AB66CA">
              <w:rPr>
                <w:b/>
                <w:bCs/>
                <w:iCs/>
                <w:color w:val="000000"/>
                <w:sz w:val="22"/>
                <w:szCs w:val="22"/>
              </w:rPr>
              <w:t>632 813</w:t>
            </w:r>
          </w:p>
        </w:tc>
      </w:tr>
      <w:tr w:rsidR="009E1A0E" w:rsidRPr="00AB66CA" w:rsidTr="007D6123">
        <w:trPr>
          <w:trHeight w:val="279"/>
        </w:trPr>
        <w:tc>
          <w:tcPr>
            <w:tcW w:w="557" w:type="dxa"/>
            <w:tcBorders>
              <w:top w:val="nil"/>
              <w:left w:val="nil"/>
              <w:bottom w:val="nil"/>
              <w:right w:val="nil"/>
            </w:tcBorders>
            <w:shd w:val="clear" w:color="auto" w:fill="FFFFFF" w:themeFill="background1"/>
          </w:tcPr>
          <w:p w:rsidR="009E1A0E" w:rsidRPr="00AB66CA" w:rsidRDefault="009E1A0E" w:rsidP="00AB66CA">
            <w:pPr>
              <w:widowControl w:val="0"/>
              <w:jc w:val="center"/>
              <w:rPr>
                <w:color w:val="000000"/>
              </w:rPr>
            </w:pPr>
          </w:p>
        </w:tc>
        <w:tc>
          <w:tcPr>
            <w:tcW w:w="719" w:type="dxa"/>
            <w:tcBorders>
              <w:top w:val="nil"/>
              <w:left w:val="nil"/>
              <w:bottom w:val="nil"/>
              <w:right w:val="nil"/>
            </w:tcBorders>
            <w:shd w:val="clear" w:color="auto" w:fill="FFFFFF" w:themeFill="background1"/>
          </w:tcPr>
          <w:p w:rsidR="009E1A0E" w:rsidRPr="00AB66CA" w:rsidRDefault="009E1A0E" w:rsidP="00AB66CA">
            <w:pPr>
              <w:widowControl w:val="0"/>
              <w:jc w:val="center"/>
              <w:rPr>
                <w:color w:val="000000"/>
              </w:rPr>
            </w:pPr>
          </w:p>
        </w:tc>
        <w:tc>
          <w:tcPr>
            <w:tcW w:w="2410" w:type="dxa"/>
            <w:tcBorders>
              <w:top w:val="nil"/>
              <w:left w:val="nil"/>
              <w:bottom w:val="nil"/>
              <w:right w:val="nil"/>
            </w:tcBorders>
            <w:shd w:val="clear" w:color="auto" w:fill="FFFFFF" w:themeFill="background1"/>
          </w:tcPr>
          <w:p w:rsidR="009E1A0E" w:rsidRPr="00AB66CA" w:rsidRDefault="009E1A0E" w:rsidP="00AB66CA">
            <w:pPr>
              <w:widowControl w:val="0"/>
              <w:jc w:val="center"/>
              <w:rPr>
                <w:color w:val="000000"/>
              </w:rPr>
            </w:pPr>
          </w:p>
        </w:tc>
        <w:tc>
          <w:tcPr>
            <w:tcW w:w="1228" w:type="dxa"/>
            <w:tcBorders>
              <w:top w:val="nil"/>
              <w:left w:val="nil"/>
              <w:bottom w:val="nil"/>
              <w:right w:val="nil"/>
            </w:tcBorders>
            <w:shd w:val="clear" w:color="auto" w:fill="FFFFFF" w:themeFill="background1"/>
          </w:tcPr>
          <w:p w:rsidR="009E1A0E" w:rsidRPr="00AB66CA" w:rsidRDefault="009E1A0E" w:rsidP="00AB66CA">
            <w:pPr>
              <w:widowControl w:val="0"/>
              <w:jc w:val="center"/>
              <w:rPr>
                <w:color w:val="000000"/>
              </w:rPr>
            </w:pPr>
          </w:p>
        </w:tc>
        <w:tc>
          <w:tcPr>
            <w:tcW w:w="615" w:type="dxa"/>
            <w:tcBorders>
              <w:top w:val="nil"/>
              <w:left w:val="nil"/>
              <w:bottom w:val="nil"/>
              <w:right w:val="nil"/>
            </w:tcBorders>
            <w:shd w:val="clear" w:color="auto" w:fill="FFFFFF" w:themeFill="background1"/>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b/>
                <w:bCs/>
                <w:iCs/>
                <w:color w:val="000000"/>
              </w:rPr>
            </w:pPr>
          </w:p>
        </w:tc>
      </w:tr>
      <w:tr w:rsidR="009E1A0E" w:rsidRPr="00AB66CA" w:rsidTr="007D6123">
        <w:trPr>
          <w:trHeight w:val="240"/>
        </w:trPr>
        <w:tc>
          <w:tcPr>
            <w:tcW w:w="9882" w:type="dxa"/>
            <w:gridSpan w:val="9"/>
            <w:tcBorders>
              <w:top w:val="nil"/>
              <w:left w:val="nil"/>
              <w:bottom w:val="single" w:sz="4" w:space="0" w:color="auto"/>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77 Отложенные налоговые обязательства</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000000"/>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000000"/>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85</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xml:space="preserve">Погашено отложенное налоговое обязательство, возникшее в прошлом отчетном периоде </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3 500</w:t>
            </w:r>
          </w:p>
        </w:tc>
        <w:tc>
          <w:tcPr>
            <w:tcW w:w="3733" w:type="dxa"/>
            <w:gridSpan w:val="3"/>
            <w:tcBorders>
              <w:top w:val="single" w:sz="4" w:space="0" w:color="auto"/>
              <w:left w:val="nil"/>
              <w:bottom w:val="single" w:sz="4" w:space="0" w:color="auto"/>
              <w:right w:val="single" w:sz="4" w:space="0" w:color="000000"/>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Сальдо на 01.03.201Хг.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13 800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82</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Отражено отложенное налоговое обязательство</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27 632</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3 500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27 632</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iCs/>
                <w:color w:val="000000"/>
              </w:rPr>
            </w:pPr>
            <w:r w:rsidRPr="00AB66CA">
              <w:rPr>
                <w:b/>
                <w:bCs/>
                <w:iCs/>
                <w:color w:val="000000"/>
                <w:sz w:val="22"/>
                <w:szCs w:val="22"/>
              </w:rPr>
              <w:t>37 932</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80 Уставный капитал</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lastRenderedPageBreak/>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Сальдо на 01.03.201Хг.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5 900 000</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0</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iCs/>
                <w:color w:val="000000"/>
              </w:rPr>
            </w:pPr>
            <w:r w:rsidRPr="00AB66CA">
              <w:rPr>
                <w:b/>
                <w:bCs/>
                <w:iCs/>
                <w:color w:val="000000"/>
                <w:sz w:val="22"/>
                <w:szCs w:val="22"/>
              </w:rPr>
              <w:t>5 900 000</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81 Собственные акции (доли)</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240"/>
        </w:trPr>
        <w:tc>
          <w:tcPr>
            <w:tcW w:w="557"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 </w:t>
            </w:r>
          </w:p>
        </w:tc>
        <w:tc>
          <w:tcPr>
            <w:tcW w:w="2410"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опер.</w:t>
            </w:r>
          </w:p>
        </w:tc>
        <w:tc>
          <w:tcPr>
            <w:tcW w:w="2410"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28"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615"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35"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2383"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35" w:type="dxa"/>
            <w:gridSpan w:val="2"/>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r>
      <w:tr w:rsidR="009E1A0E" w:rsidRPr="00AB66CA" w:rsidTr="007D6123">
        <w:trPr>
          <w:trHeight w:val="72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01.03.201Хг.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1 113 000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76</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Отражена задолженность за проданные работающим собственные акции</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900 000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75</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Выкуплены у акционеров акции ОАО «Исток»</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840 000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77</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Отражена разница между фактическими затратами на выкуп акций и стоимостью их размещения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60 000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900 000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900 000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iCs/>
                <w:color w:val="000000"/>
              </w:rPr>
            </w:pPr>
            <w:r w:rsidRPr="00AB66CA">
              <w:rPr>
                <w:b/>
                <w:bCs/>
                <w:iCs/>
                <w:color w:val="000000"/>
                <w:sz w:val="22"/>
                <w:szCs w:val="22"/>
              </w:rPr>
              <w:t>1 113 000</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p>
          <w:p w:rsidR="009E1A0E" w:rsidRPr="00AB66CA" w:rsidRDefault="009E1A0E" w:rsidP="00AB66CA">
            <w:pPr>
              <w:widowControl w:val="0"/>
              <w:jc w:val="center"/>
              <w:rPr>
                <w:color w:val="000000"/>
              </w:rPr>
            </w:pPr>
            <w:r w:rsidRPr="00AB66CA">
              <w:rPr>
                <w:color w:val="000000"/>
                <w:sz w:val="22"/>
                <w:szCs w:val="22"/>
              </w:rPr>
              <w:t>СЧЕТ 82 Резервный капитал</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Сальдо на 01.03.201Хг.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2 385 000</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0</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iCs/>
                <w:color w:val="000000"/>
              </w:rPr>
            </w:pPr>
            <w:r w:rsidRPr="00AB66CA">
              <w:rPr>
                <w:b/>
                <w:bCs/>
                <w:iCs/>
                <w:color w:val="000000"/>
                <w:sz w:val="22"/>
                <w:szCs w:val="22"/>
              </w:rPr>
              <w:t>2 385 000</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83 Добавочный капитал</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Сальдо на 01.03.201Хг.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2 650 600</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0</w:t>
            </w:r>
          </w:p>
        </w:tc>
      </w:tr>
      <w:tr w:rsidR="009E1A0E" w:rsidRPr="00AB66CA" w:rsidTr="007D6123">
        <w:trPr>
          <w:trHeight w:val="285"/>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iCs/>
                <w:color w:val="000000"/>
              </w:rPr>
            </w:pPr>
            <w:r w:rsidRPr="00AB66CA">
              <w:rPr>
                <w:b/>
                <w:bCs/>
                <w:iCs/>
                <w:color w:val="000000"/>
                <w:sz w:val="22"/>
                <w:szCs w:val="22"/>
              </w:rPr>
              <w:t>2 650 600</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84 Нераспределенная прибыль (непокрытый убыток)</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80</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Начислены дивиденды учредителям</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800 000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Сальдо на 01.03.201Хг.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1 980 000</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800 000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0</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iCs/>
                <w:color w:val="000000"/>
              </w:rPr>
            </w:pPr>
            <w:r w:rsidRPr="00AB66CA">
              <w:rPr>
                <w:b/>
                <w:bCs/>
                <w:iCs/>
                <w:color w:val="000000"/>
                <w:sz w:val="22"/>
                <w:szCs w:val="22"/>
              </w:rPr>
              <w:t>1 180 000</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lastRenderedPageBreak/>
              <w:t>СЧЕТ 90 Продажи</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120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65</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Списана сумма выявленных отклонений фактической ограниченной себестоимости готовой продукции от ее стоимости по учетным ценам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-637 848</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66</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Отгружена со склада готовая продукция, включая НДС</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8 106 718</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67</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Списана стоимость отгруженной продукции по учетным ценам</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5 974 000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68</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 НДС на проданную продукцию</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1 236 618</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69</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Списываются общехозяйственные расходы</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499 514</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70</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Списаны учтенные в текущем периоде расходы на продажу</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246 344</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71</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Отражен финансовый результат от обычных видов деятельности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788 090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8 106 718</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8 106 718</w:t>
            </w: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p>
          <w:p w:rsidR="009E1A0E" w:rsidRPr="00AB66CA" w:rsidRDefault="009E1A0E" w:rsidP="00AB66CA">
            <w:pPr>
              <w:widowControl w:val="0"/>
              <w:jc w:val="center"/>
              <w:rPr>
                <w:color w:val="000000"/>
              </w:rPr>
            </w:pPr>
            <w:r w:rsidRPr="00AB66CA">
              <w:rPr>
                <w:color w:val="000000"/>
                <w:sz w:val="22"/>
                <w:szCs w:val="22"/>
              </w:rPr>
              <w:t>СЧЕТ 91 Прочие доходы и расходы</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13</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Списана остаточная стоимость ОС в связи с их продажей</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36 620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14</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Отражена сумма выручки за проданные объекты ОС</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67 378</w:t>
            </w:r>
          </w:p>
        </w:tc>
      </w:tr>
      <w:tr w:rsidR="009E1A0E" w:rsidRPr="00AB66CA" w:rsidTr="007D6123">
        <w:trPr>
          <w:trHeight w:val="519"/>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15</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 НДС за проданные объекты ОС</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10 278</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23</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Списана стоимость проданных НМА (включая НДС)</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64 664</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16</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Приняты к оплате счета за услуги, связанные с продажей ОС</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550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34</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Списана стоимость проданных материалов по рыночным ценам</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80 055</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23</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Списана остаточная стоимость НМА</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48 520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77</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Отражена разница между фактическими затратами на выкуп акций и стоимостью их размещения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60 000</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23</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Списаны расходы по продаже, оплаченные организации</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680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23</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 НДС по проданным НМА</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9 864</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34</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Списаны стоимость проданных материалов </w:t>
            </w:r>
            <w:r w:rsidRPr="00AB66CA">
              <w:rPr>
                <w:color w:val="000000"/>
                <w:sz w:val="22"/>
                <w:szCs w:val="22"/>
              </w:rPr>
              <w:lastRenderedPageBreak/>
              <w:t>по учетным ценам</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lastRenderedPageBreak/>
              <w:t>58 900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lastRenderedPageBreak/>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34</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Списаны отклонения фактической себестоимости от учетной цены</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7 068</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35</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 НДС по проданным материалам</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12 212</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6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37</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Отражено образование резерва под снижение стоимости материальных ценностей</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5 980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79</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 финансовый результат от операций, отличных от обычных видов деятельности</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81 425</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272 097</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272 097</w:t>
            </w:r>
          </w:p>
        </w:tc>
      </w:tr>
      <w:tr w:rsidR="009E1A0E" w:rsidRPr="00AB66CA" w:rsidTr="007D6123">
        <w:trPr>
          <w:trHeight w:val="240"/>
        </w:trPr>
        <w:tc>
          <w:tcPr>
            <w:tcW w:w="557" w:type="dxa"/>
            <w:tcBorders>
              <w:top w:val="nil"/>
              <w:left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94 Недостачи и потери от порчи ценностей</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240"/>
        </w:trPr>
        <w:tc>
          <w:tcPr>
            <w:tcW w:w="557"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 </w:t>
            </w:r>
          </w:p>
        </w:tc>
        <w:tc>
          <w:tcPr>
            <w:tcW w:w="2410"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опер.</w:t>
            </w:r>
          </w:p>
        </w:tc>
        <w:tc>
          <w:tcPr>
            <w:tcW w:w="2410"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28"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615"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35"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2383"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35" w:type="dxa"/>
            <w:gridSpan w:val="2"/>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01.03.201Хг.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78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50</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Отражены подотчетные суммы, не возвращенные работниками в установленные сроки</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1 000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iCs/>
                <w:color w:val="000000"/>
              </w:rPr>
            </w:pPr>
            <w:r w:rsidRPr="00AB66CA">
              <w:rPr>
                <w:b/>
                <w:bCs/>
                <w:iCs/>
                <w:color w:val="000000"/>
                <w:sz w:val="22"/>
                <w:szCs w:val="22"/>
              </w:rPr>
              <w:t>1 000</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9882" w:type="dxa"/>
            <w:gridSpan w:val="9"/>
            <w:tcBorders>
              <w:top w:val="nil"/>
              <w:left w:val="nil"/>
              <w:bottom w:val="single" w:sz="4" w:space="0" w:color="auto"/>
              <w:right w:val="nil"/>
            </w:tcBorders>
            <w:shd w:val="clear" w:color="auto" w:fill="FFFFFF" w:themeFill="background1"/>
            <w:vAlign w:val="bottom"/>
          </w:tcPr>
          <w:p w:rsidR="009E1A0E" w:rsidRPr="00AB66CA" w:rsidRDefault="009E1A0E" w:rsidP="00AB66CA">
            <w:pPr>
              <w:widowControl w:val="0"/>
              <w:jc w:val="center"/>
              <w:rPr>
                <w:color w:val="000000"/>
              </w:rPr>
            </w:pPr>
          </w:p>
          <w:p w:rsidR="009E1A0E" w:rsidRPr="00AB66CA" w:rsidRDefault="009E1A0E" w:rsidP="00AB66CA">
            <w:pPr>
              <w:widowControl w:val="0"/>
              <w:jc w:val="center"/>
              <w:rPr>
                <w:color w:val="000000"/>
              </w:rPr>
            </w:pPr>
            <w:r w:rsidRPr="00AB66CA">
              <w:rPr>
                <w:color w:val="000000"/>
                <w:sz w:val="22"/>
                <w:szCs w:val="22"/>
              </w:rPr>
              <w:t>СЧЕТ 96 Резервы предстоящих расходов</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000000"/>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000000"/>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975"/>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56</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Затраты цехов вспомогательных производств погашены за счет ранее образованного резерва на эти цели</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65 200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Сальдо на 01.03.201Хг.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101 256</w:t>
            </w:r>
          </w:p>
        </w:tc>
      </w:tr>
      <w:tr w:rsidR="009E1A0E" w:rsidRPr="00AB66CA" w:rsidTr="007D6123">
        <w:trPr>
          <w:trHeight w:val="96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56</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Затраты цехов вспомогательных производств погашены за счет ранее образованного резерва на эти цели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73 000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17</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Отражена сумма отчислений на образование резерва на капитальный и текущий ремонт ОС</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63 320</w:t>
            </w:r>
          </w:p>
        </w:tc>
      </w:tr>
      <w:tr w:rsidR="009E1A0E" w:rsidRPr="00AB66CA" w:rsidTr="007D6123">
        <w:trPr>
          <w:trHeight w:val="96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56</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Затраты цехов вспомогательных производств погашены за счет ранее образованного резерва на эти цели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34 206</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17</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Отражена сумма отчислений на образование резерва на капитальный и текущий ремонт ОС</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73 000</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lastRenderedPageBreak/>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57</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Приняты к оплате акты и счета-фактуры за выполненные работы по ремонту ОС</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12 500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17</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Отражена сумма отчислений на образование резерва на капитальный и текущий ремонт ОС</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21 580</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184 906</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157 900</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iCs/>
                <w:color w:val="000000"/>
              </w:rPr>
            </w:pPr>
            <w:r w:rsidRPr="00AB66CA">
              <w:rPr>
                <w:b/>
                <w:bCs/>
                <w:iCs/>
                <w:color w:val="000000"/>
                <w:sz w:val="22"/>
                <w:szCs w:val="22"/>
              </w:rPr>
              <w:t>74 250</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97 Расходы будущих периодов</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240"/>
        </w:trPr>
        <w:tc>
          <w:tcPr>
            <w:tcW w:w="557"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xml:space="preserve">№ </w:t>
            </w:r>
          </w:p>
        </w:tc>
        <w:tc>
          <w:tcPr>
            <w:tcW w:w="2410"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vMerge w:val="restart"/>
            <w:tcBorders>
              <w:top w:val="nil"/>
              <w:left w:val="single" w:sz="4" w:space="0" w:color="auto"/>
              <w:bottom w:val="single" w:sz="4" w:space="0" w:color="000000"/>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vMerge w:val="restart"/>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опер.</w:t>
            </w:r>
          </w:p>
        </w:tc>
        <w:tc>
          <w:tcPr>
            <w:tcW w:w="2410"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28"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615" w:type="dxa"/>
            <w:vMerge/>
            <w:tcBorders>
              <w:top w:val="nil"/>
              <w:left w:val="single" w:sz="4" w:space="0" w:color="auto"/>
              <w:bottom w:val="single" w:sz="4" w:space="0" w:color="000000"/>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735"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2383" w:type="dxa"/>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c>
          <w:tcPr>
            <w:tcW w:w="1235" w:type="dxa"/>
            <w:gridSpan w:val="2"/>
            <w:vMerge/>
            <w:tcBorders>
              <w:top w:val="nil"/>
              <w:left w:val="single" w:sz="4" w:space="0" w:color="auto"/>
              <w:bottom w:val="single" w:sz="4" w:space="0" w:color="auto"/>
              <w:right w:val="single" w:sz="4" w:space="0" w:color="auto"/>
            </w:tcBorders>
            <w:shd w:val="clear" w:color="auto" w:fill="FFFFFF" w:themeFill="background1"/>
            <w:vAlign w:val="center"/>
          </w:tcPr>
          <w:p w:rsidR="009E1A0E" w:rsidRPr="00AB66CA" w:rsidRDefault="009E1A0E" w:rsidP="00AB66CA">
            <w:pPr>
              <w:widowControl w:val="0"/>
              <w:rPr>
                <w:color w:val="000000"/>
              </w:rPr>
            </w:pP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01.03.201Хг.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193 890</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color w:val="000000"/>
              </w:rPr>
            </w:pPr>
            <w:r w:rsidRPr="00AB66CA">
              <w:rPr>
                <w:b/>
                <w:bCs/>
                <w:color w:val="000000"/>
                <w:sz w:val="22"/>
                <w:szCs w:val="22"/>
              </w:rPr>
              <w:t>0</w:t>
            </w:r>
          </w:p>
        </w:tc>
      </w:tr>
      <w:tr w:rsidR="009E1A0E" w:rsidRPr="00AB66CA" w:rsidTr="007D6123">
        <w:trPr>
          <w:trHeight w:val="323"/>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b/>
                <w:bCs/>
                <w:iCs/>
                <w:color w:val="000000"/>
              </w:rPr>
            </w:pPr>
            <w:r w:rsidRPr="00AB66CA">
              <w:rPr>
                <w:b/>
                <w:bCs/>
                <w:iCs/>
                <w:color w:val="000000"/>
                <w:sz w:val="22"/>
                <w:szCs w:val="22"/>
              </w:rPr>
              <w:t>193 890</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r>
      <w:tr w:rsidR="009E1A0E" w:rsidRPr="00AB66CA" w:rsidTr="007D6123">
        <w:trPr>
          <w:trHeight w:val="240"/>
        </w:trPr>
        <w:tc>
          <w:tcPr>
            <w:tcW w:w="557"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19"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410"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28"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61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735"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2383" w:type="dxa"/>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c>
          <w:tcPr>
            <w:tcW w:w="1235" w:type="dxa"/>
            <w:gridSpan w:val="2"/>
            <w:tcBorders>
              <w:top w:val="nil"/>
              <w:left w:val="nil"/>
              <w:bottom w:val="nil"/>
              <w:right w:val="nil"/>
            </w:tcBorders>
            <w:shd w:val="clear" w:color="auto" w:fill="FFFFFF" w:themeFill="background1"/>
            <w:vAlign w:val="bottom"/>
          </w:tcPr>
          <w:p w:rsidR="009E1A0E" w:rsidRPr="00AB66CA" w:rsidRDefault="009E1A0E" w:rsidP="00AB66CA">
            <w:pPr>
              <w:widowControl w:val="0"/>
              <w:rPr>
                <w:color w:val="000000"/>
              </w:rPr>
            </w:pP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СЧЕТ 98 Доходы будущих периодов</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Сальдо на 01.03.201Хг.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106 370</w:t>
            </w:r>
          </w:p>
        </w:tc>
      </w:tr>
      <w:tr w:rsidR="009E1A0E" w:rsidRPr="00AB66CA" w:rsidTr="007D6123">
        <w:trPr>
          <w:trHeight w:val="24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0</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iCs/>
                <w:color w:val="000000"/>
              </w:rPr>
            </w:pPr>
            <w:r w:rsidRPr="00AB66CA">
              <w:rPr>
                <w:b/>
                <w:bCs/>
                <w:iCs/>
                <w:color w:val="000000"/>
                <w:sz w:val="22"/>
                <w:szCs w:val="22"/>
              </w:rPr>
              <w:t>106 370</w:t>
            </w:r>
          </w:p>
        </w:tc>
      </w:tr>
      <w:tr w:rsidR="009E1A0E" w:rsidRPr="00AB66CA" w:rsidTr="007D6123">
        <w:trPr>
          <w:trHeight w:val="240"/>
        </w:trPr>
        <w:tc>
          <w:tcPr>
            <w:tcW w:w="9882" w:type="dxa"/>
            <w:gridSpan w:val="9"/>
            <w:tcBorders>
              <w:top w:val="nil"/>
              <w:left w:val="nil"/>
              <w:bottom w:val="nil"/>
              <w:right w:val="nil"/>
            </w:tcBorders>
            <w:shd w:val="clear" w:color="auto" w:fill="FFFFFF" w:themeFill="background1"/>
            <w:vAlign w:val="bottom"/>
          </w:tcPr>
          <w:p w:rsidR="009E1A0E" w:rsidRPr="00AB66CA" w:rsidRDefault="009E1A0E" w:rsidP="00AB66CA">
            <w:pPr>
              <w:widowControl w:val="0"/>
              <w:jc w:val="center"/>
              <w:rPr>
                <w:color w:val="000000"/>
              </w:rPr>
            </w:pPr>
          </w:p>
          <w:p w:rsidR="009E1A0E" w:rsidRPr="00AB66CA" w:rsidRDefault="009E1A0E" w:rsidP="00AB66CA">
            <w:pPr>
              <w:widowControl w:val="0"/>
              <w:jc w:val="center"/>
              <w:rPr>
                <w:color w:val="000000"/>
              </w:rPr>
            </w:pPr>
            <w:r w:rsidRPr="00AB66CA">
              <w:rPr>
                <w:color w:val="000000"/>
                <w:sz w:val="22"/>
                <w:szCs w:val="22"/>
              </w:rPr>
              <w:t>СЧЕТ 99 Прибыли и убытки</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Дебет</w:t>
            </w:r>
          </w:p>
        </w:tc>
        <w:tc>
          <w:tcPr>
            <w:tcW w:w="4968" w:type="dxa"/>
            <w:gridSpan w:val="5"/>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Кредит</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c>
          <w:tcPr>
            <w:tcW w:w="61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Месяц</w:t>
            </w:r>
          </w:p>
        </w:tc>
        <w:tc>
          <w:tcPr>
            <w:tcW w:w="735"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 опер.</w:t>
            </w:r>
          </w:p>
        </w:tc>
        <w:tc>
          <w:tcPr>
            <w:tcW w:w="2383"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содержание</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Сумма</w:t>
            </w:r>
          </w:p>
        </w:tc>
      </w:tr>
      <w:tr w:rsidR="009E1A0E" w:rsidRPr="00AB66CA" w:rsidTr="007D6123">
        <w:trPr>
          <w:trHeight w:val="480"/>
        </w:trPr>
        <w:tc>
          <w:tcPr>
            <w:tcW w:w="557" w:type="dxa"/>
            <w:tcBorders>
              <w:top w:val="nil"/>
              <w:left w:val="single" w:sz="4" w:space="0" w:color="auto"/>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82</w:t>
            </w:r>
          </w:p>
        </w:tc>
        <w:tc>
          <w:tcPr>
            <w:tcW w:w="2410"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Отражено постоянное налоговое обязательство</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1 000</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rPr>
                <w:color w:val="000000"/>
              </w:rPr>
            </w:pPr>
            <w:r w:rsidRPr="00AB66CA">
              <w:rPr>
                <w:color w:val="000000"/>
                <w:sz w:val="22"/>
                <w:szCs w:val="22"/>
              </w:rPr>
              <w:t>Сальдо на 01.03.201Хг.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0</w:t>
            </w:r>
          </w:p>
        </w:tc>
      </w:tr>
      <w:tr w:rsidR="009E1A0E" w:rsidRPr="00AB66CA" w:rsidTr="007D6123">
        <w:trPr>
          <w:trHeight w:val="735"/>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83</w:t>
            </w: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Начислен условный расход по налогу на прибыль</w:t>
            </w: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173 903</w:t>
            </w: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71</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 xml:space="preserve">Отражен финансовый результат от обычных видов деятельности </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788 090</w:t>
            </w:r>
          </w:p>
        </w:tc>
      </w:tr>
      <w:tr w:rsidR="009E1A0E" w:rsidRPr="00AB66CA" w:rsidTr="007D6123">
        <w:trPr>
          <w:trHeight w:val="720"/>
        </w:trPr>
        <w:tc>
          <w:tcPr>
            <w:tcW w:w="557" w:type="dxa"/>
            <w:tcBorders>
              <w:top w:val="nil"/>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19"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p>
        </w:tc>
        <w:tc>
          <w:tcPr>
            <w:tcW w:w="2410"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p>
        </w:tc>
        <w:tc>
          <w:tcPr>
            <w:tcW w:w="1228"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p>
        </w:tc>
        <w:tc>
          <w:tcPr>
            <w:tcW w:w="61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735"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79</w:t>
            </w:r>
          </w:p>
        </w:tc>
        <w:tc>
          <w:tcPr>
            <w:tcW w:w="2383" w:type="dxa"/>
            <w:tcBorders>
              <w:top w:val="nil"/>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Отражен финансовый результат от операций, отличных от обычных видов деятельности</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color w:val="000000"/>
              </w:rPr>
            </w:pPr>
            <w:r w:rsidRPr="00AB66CA">
              <w:rPr>
                <w:color w:val="000000"/>
                <w:sz w:val="22"/>
                <w:szCs w:val="22"/>
              </w:rPr>
              <w:t>81 425</w:t>
            </w:r>
          </w:p>
        </w:tc>
      </w:tr>
      <w:tr w:rsidR="009E1A0E" w:rsidRPr="00AB66CA" w:rsidTr="007D6123">
        <w:trPr>
          <w:trHeight w:val="240"/>
        </w:trPr>
        <w:tc>
          <w:tcPr>
            <w:tcW w:w="368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28" w:type="dxa"/>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174 903</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Оборот</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color w:val="000000"/>
              </w:rPr>
            </w:pPr>
            <w:r w:rsidRPr="00AB66CA">
              <w:rPr>
                <w:b/>
                <w:bCs/>
                <w:color w:val="000000"/>
                <w:sz w:val="22"/>
                <w:szCs w:val="22"/>
              </w:rPr>
              <w:t>869 515</w:t>
            </w:r>
          </w:p>
        </w:tc>
      </w:tr>
      <w:tr w:rsidR="009E1A0E" w:rsidRPr="00AB66CA" w:rsidTr="007D6123">
        <w:trPr>
          <w:trHeight w:val="240"/>
        </w:trPr>
        <w:tc>
          <w:tcPr>
            <w:tcW w:w="491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9E1A0E" w:rsidRPr="00AB66CA" w:rsidRDefault="009E1A0E" w:rsidP="00AB66CA">
            <w:pPr>
              <w:widowControl w:val="0"/>
              <w:jc w:val="center"/>
              <w:rPr>
                <w:color w:val="000000"/>
              </w:rPr>
            </w:pPr>
            <w:r w:rsidRPr="00AB66CA">
              <w:rPr>
                <w:color w:val="000000"/>
                <w:sz w:val="22"/>
                <w:szCs w:val="22"/>
              </w:rPr>
              <w:t> </w:t>
            </w:r>
          </w:p>
        </w:tc>
        <w:tc>
          <w:tcPr>
            <w:tcW w:w="3733" w:type="dxa"/>
            <w:gridSpan w:val="3"/>
            <w:tcBorders>
              <w:top w:val="single" w:sz="4" w:space="0" w:color="auto"/>
              <w:left w:val="nil"/>
              <w:bottom w:val="single" w:sz="4" w:space="0" w:color="auto"/>
              <w:right w:val="single" w:sz="4" w:space="0" w:color="auto"/>
            </w:tcBorders>
            <w:shd w:val="clear" w:color="auto" w:fill="FFFFFF" w:themeFill="background1"/>
          </w:tcPr>
          <w:p w:rsidR="009E1A0E" w:rsidRPr="00AB66CA" w:rsidRDefault="009E1A0E" w:rsidP="00AB66CA">
            <w:pPr>
              <w:widowControl w:val="0"/>
              <w:rPr>
                <w:color w:val="000000"/>
              </w:rPr>
            </w:pPr>
            <w:r w:rsidRPr="00AB66CA">
              <w:rPr>
                <w:color w:val="000000"/>
                <w:sz w:val="22"/>
                <w:szCs w:val="22"/>
              </w:rPr>
              <w:t>Сальдо на 01.04.201Хг.</w:t>
            </w:r>
          </w:p>
        </w:tc>
        <w:tc>
          <w:tcPr>
            <w:tcW w:w="1235" w:type="dxa"/>
            <w:gridSpan w:val="2"/>
            <w:tcBorders>
              <w:top w:val="nil"/>
              <w:left w:val="nil"/>
              <w:bottom w:val="single" w:sz="4" w:space="0" w:color="auto"/>
              <w:right w:val="single" w:sz="4" w:space="0" w:color="auto"/>
            </w:tcBorders>
            <w:shd w:val="clear" w:color="auto" w:fill="FFFFFF" w:themeFill="background1"/>
            <w:vAlign w:val="bottom"/>
          </w:tcPr>
          <w:p w:rsidR="009E1A0E" w:rsidRPr="00AB66CA" w:rsidRDefault="009E1A0E" w:rsidP="00AB66CA">
            <w:pPr>
              <w:widowControl w:val="0"/>
              <w:jc w:val="center"/>
              <w:rPr>
                <w:b/>
                <w:bCs/>
                <w:iCs/>
                <w:color w:val="000000"/>
              </w:rPr>
            </w:pPr>
            <w:r w:rsidRPr="00AB66CA">
              <w:rPr>
                <w:b/>
                <w:bCs/>
                <w:iCs/>
                <w:color w:val="000000"/>
                <w:sz w:val="22"/>
                <w:szCs w:val="22"/>
              </w:rPr>
              <w:t>694 612</w:t>
            </w:r>
          </w:p>
        </w:tc>
      </w:tr>
    </w:tbl>
    <w:p w:rsidR="009E1A0E" w:rsidRPr="00AB66CA" w:rsidRDefault="009E1A0E" w:rsidP="00AB66CA">
      <w:pPr>
        <w:widowControl w:val="0"/>
        <w:rPr>
          <w:sz w:val="28"/>
          <w:szCs w:val="28"/>
        </w:rPr>
      </w:pPr>
    </w:p>
    <w:p w:rsidR="009E1A0E" w:rsidRPr="00AB66CA" w:rsidRDefault="009E1A0E" w:rsidP="00AB66CA">
      <w:pPr>
        <w:widowControl w:val="0"/>
        <w:spacing w:line="360" w:lineRule="auto"/>
        <w:ind w:firstLine="709"/>
        <w:jc w:val="both"/>
      </w:pPr>
    </w:p>
    <w:p w:rsidR="009E1A0E" w:rsidRPr="00AB66CA" w:rsidRDefault="009E1A0E" w:rsidP="00AB66CA">
      <w:pPr>
        <w:widowControl w:val="0"/>
        <w:spacing w:line="360" w:lineRule="auto"/>
        <w:ind w:firstLine="709"/>
        <w:jc w:val="both"/>
      </w:pPr>
    </w:p>
    <w:p w:rsidR="009E1A0E" w:rsidRPr="00AB66CA" w:rsidRDefault="009E1A0E" w:rsidP="00AB66CA">
      <w:pPr>
        <w:widowControl w:val="0"/>
        <w:spacing w:line="360" w:lineRule="auto"/>
        <w:ind w:firstLine="709"/>
        <w:jc w:val="both"/>
      </w:pPr>
    </w:p>
    <w:p w:rsidR="009E1A0E" w:rsidRPr="00AB66CA" w:rsidRDefault="009E1A0E" w:rsidP="00AB66CA">
      <w:pPr>
        <w:widowControl w:val="0"/>
        <w:spacing w:line="360" w:lineRule="auto"/>
        <w:ind w:firstLine="709"/>
        <w:jc w:val="both"/>
      </w:pPr>
    </w:p>
    <w:p w:rsidR="009E1A0E" w:rsidRPr="00AB66CA" w:rsidRDefault="009E1A0E" w:rsidP="00AB66CA">
      <w:pPr>
        <w:widowControl w:val="0"/>
        <w:spacing w:line="360" w:lineRule="auto"/>
        <w:ind w:firstLine="709"/>
        <w:jc w:val="both"/>
      </w:pPr>
    </w:p>
    <w:p w:rsidR="009E1A0E" w:rsidRPr="00AB66CA" w:rsidRDefault="009E1A0E" w:rsidP="00AB66CA">
      <w:pPr>
        <w:widowControl w:val="0"/>
        <w:spacing w:line="360" w:lineRule="auto"/>
        <w:ind w:firstLine="709"/>
        <w:jc w:val="both"/>
      </w:pPr>
    </w:p>
    <w:p w:rsidR="009E1A0E" w:rsidRPr="00AB66CA" w:rsidRDefault="009E1A0E" w:rsidP="00AB66CA">
      <w:pPr>
        <w:widowControl w:val="0"/>
        <w:spacing w:line="360" w:lineRule="auto"/>
        <w:ind w:firstLine="709"/>
        <w:jc w:val="both"/>
      </w:pPr>
    </w:p>
    <w:p w:rsidR="009E1A0E" w:rsidRPr="00AB66CA" w:rsidRDefault="009E1A0E" w:rsidP="00AB66CA">
      <w:pPr>
        <w:widowControl w:val="0"/>
        <w:spacing w:line="360" w:lineRule="auto"/>
        <w:ind w:firstLine="709"/>
        <w:jc w:val="both"/>
      </w:pPr>
    </w:p>
    <w:p w:rsidR="009E1A0E" w:rsidRPr="00AB66CA" w:rsidRDefault="009E1A0E" w:rsidP="00AB66CA">
      <w:pPr>
        <w:pStyle w:val="2"/>
        <w:keepNext w:val="0"/>
        <w:widowControl w:val="0"/>
        <w:spacing w:line="360" w:lineRule="auto"/>
        <w:ind w:firstLine="709"/>
        <w:jc w:val="right"/>
      </w:pPr>
      <w:r w:rsidRPr="00AB66CA">
        <w:lastRenderedPageBreak/>
        <w:t>Приложение 2</w:t>
      </w:r>
    </w:p>
    <w:p w:rsidR="009E1A0E" w:rsidRPr="00AB66CA" w:rsidRDefault="009E1A0E" w:rsidP="00AB66CA">
      <w:pPr>
        <w:pStyle w:val="1"/>
        <w:keepNext w:val="0"/>
        <w:widowControl w:val="0"/>
        <w:spacing w:line="360" w:lineRule="auto"/>
        <w:ind w:firstLine="709"/>
        <w:jc w:val="center"/>
      </w:pPr>
      <w:r w:rsidRPr="00AB66CA">
        <w:rPr>
          <w:b w:val="0"/>
        </w:rPr>
        <w:t>Бухгалтерская справка «Расчет первоначальной стоимости объектов основных средств, принятых в эксплуатацию в течение марта 201X г.»</w:t>
      </w:r>
      <w:r w:rsidRPr="00AB66CA">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1"/>
        <w:gridCol w:w="6160"/>
        <w:gridCol w:w="53"/>
        <w:gridCol w:w="1606"/>
        <w:gridCol w:w="1423"/>
      </w:tblGrid>
      <w:tr w:rsidR="009E1A0E" w:rsidRPr="00AB66CA" w:rsidTr="007D6123">
        <w:trPr>
          <w:trHeight w:val="20"/>
        </w:trPr>
        <w:tc>
          <w:tcPr>
            <w:tcW w:w="310" w:type="pct"/>
            <w:vAlign w:val="center"/>
          </w:tcPr>
          <w:p w:rsidR="009E1A0E" w:rsidRPr="00AB66CA" w:rsidRDefault="009E1A0E" w:rsidP="00AB66CA">
            <w:pPr>
              <w:widowControl w:val="0"/>
              <w:jc w:val="center"/>
              <w:rPr>
                <w:color w:val="000000" w:themeColor="text1"/>
              </w:rPr>
            </w:pPr>
            <w:r w:rsidRPr="00AB66CA">
              <w:rPr>
                <w:color w:val="000000" w:themeColor="text1"/>
              </w:rPr>
              <w:t>№ п/п</w:t>
            </w:r>
          </w:p>
        </w:tc>
        <w:tc>
          <w:tcPr>
            <w:tcW w:w="3126" w:type="pct"/>
            <w:vAlign w:val="center"/>
          </w:tcPr>
          <w:p w:rsidR="009E1A0E" w:rsidRPr="00AB66CA" w:rsidRDefault="009E1A0E" w:rsidP="00AB66CA">
            <w:pPr>
              <w:widowControl w:val="0"/>
              <w:jc w:val="center"/>
              <w:rPr>
                <w:color w:val="000000" w:themeColor="text1"/>
              </w:rPr>
            </w:pPr>
            <w:r w:rsidRPr="00AB66CA">
              <w:rPr>
                <w:color w:val="000000" w:themeColor="text1"/>
              </w:rPr>
              <w:t>Перечень фактических затрат, включаемых в первоначальную стоимость объекта</w:t>
            </w:r>
          </w:p>
        </w:tc>
        <w:tc>
          <w:tcPr>
            <w:tcW w:w="842" w:type="pct"/>
            <w:gridSpan w:val="2"/>
            <w:vAlign w:val="center"/>
          </w:tcPr>
          <w:p w:rsidR="009E1A0E" w:rsidRPr="00AB66CA" w:rsidRDefault="009E1A0E" w:rsidP="00AB66CA">
            <w:pPr>
              <w:pStyle w:val="1"/>
              <w:keepNext w:val="0"/>
              <w:widowControl w:val="0"/>
              <w:ind w:firstLine="0"/>
              <w:jc w:val="center"/>
              <w:rPr>
                <w:b w:val="0"/>
                <w:color w:val="000000" w:themeColor="text1"/>
                <w:sz w:val="24"/>
                <w:szCs w:val="24"/>
              </w:rPr>
            </w:pPr>
            <w:r w:rsidRPr="00AB66CA">
              <w:rPr>
                <w:b w:val="0"/>
                <w:color w:val="000000" w:themeColor="text1"/>
                <w:sz w:val="24"/>
                <w:szCs w:val="24"/>
              </w:rPr>
              <w:t>Основание</w:t>
            </w:r>
          </w:p>
        </w:tc>
        <w:tc>
          <w:tcPr>
            <w:tcW w:w="722" w:type="pct"/>
            <w:vAlign w:val="center"/>
          </w:tcPr>
          <w:p w:rsidR="009E1A0E" w:rsidRPr="00AB66CA" w:rsidRDefault="009E1A0E" w:rsidP="00AB66CA">
            <w:pPr>
              <w:widowControl w:val="0"/>
              <w:jc w:val="center"/>
              <w:rPr>
                <w:color w:val="000000" w:themeColor="text1"/>
              </w:rPr>
            </w:pPr>
            <w:r w:rsidRPr="00AB66CA">
              <w:rPr>
                <w:color w:val="000000" w:themeColor="text1"/>
              </w:rPr>
              <w:t>Сумма, руб.</w:t>
            </w:r>
          </w:p>
        </w:tc>
      </w:tr>
      <w:tr w:rsidR="009E1A0E" w:rsidRPr="00AB66CA" w:rsidTr="007D6123">
        <w:trPr>
          <w:trHeight w:val="20"/>
        </w:trPr>
        <w:tc>
          <w:tcPr>
            <w:tcW w:w="5000" w:type="pct"/>
            <w:gridSpan w:val="5"/>
          </w:tcPr>
          <w:p w:rsidR="009E1A0E" w:rsidRPr="00AB66CA" w:rsidRDefault="009E1A0E" w:rsidP="00AB66CA">
            <w:pPr>
              <w:pStyle w:val="1"/>
              <w:keepNext w:val="0"/>
              <w:widowControl w:val="0"/>
              <w:ind w:firstLine="0"/>
              <w:jc w:val="center"/>
              <w:rPr>
                <w:b w:val="0"/>
                <w:color w:val="000000" w:themeColor="text1"/>
                <w:sz w:val="24"/>
                <w:szCs w:val="24"/>
              </w:rPr>
            </w:pPr>
            <w:r w:rsidRPr="00AB66CA">
              <w:rPr>
                <w:b w:val="0"/>
                <w:color w:val="000000" w:themeColor="text1"/>
                <w:sz w:val="24"/>
                <w:szCs w:val="24"/>
              </w:rPr>
              <w:t>Здание производственного назначения</w:t>
            </w:r>
          </w:p>
        </w:tc>
      </w:tr>
      <w:tr w:rsidR="009E1A0E" w:rsidRPr="00AB66CA" w:rsidTr="007D6123">
        <w:trPr>
          <w:trHeight w:val="20"/>
        </w:trPr>
        <w:tc>
          <w:tcPr>
            <w:tcW w:w="310" w:type="pct"/>
          </w:tcPr>
          <w:p w:rsidR="009E1A0E" w:rsidRPr="00AB66CA" w:rsidRDefault="009E1A0E" w:rsidP="00AB66CA">
            <w:pPr>
              <w:widowControl w:val="0"/>
              <w:jc w:val="center"/>
              <w:rPr>
                <w:color w:val="000000" w:themeColor="text1"/>
              </w:rPr>
            </w:pPr>
            <w:r w:rsidRPr="00AB66CA">
              <w:rPr>
                <w:color w:val="000000" w:themeColor="text1"/>
              </w:rPr>
              <w:t>1</w:t>
            </w:r>
          </w:p>
        </w:tc>
        <w:tc>
          <w:tcPr>
            <w:tcW w:w="3126" w:type="pct"/>
          </w:tcPr>
          <w:p w:rsidR="009E1A0E" w:rsidRPr="00AB66CA" w:rsidRDefault="009E1A0E" w:rsidP="00AB66CA">
            <w:pPr>
              <w:pStyle w:val="aa"/>
              <w:widowControl w:val="0"/>
              <w:tabs>
                <w:tab w:val="clear" w:pos="4677"/>
                <w:tab w:val="clear" w:pos="9355"/>
              </w:tabs>
              <w:rPr>
                <w:color w:val="000000" w:themeColor="text1"/>
              </w:rPr>
            </w:pPr>
            <w:r w:rsidRPr="00AB66CA">
              <w:rPr>
                <w:color w:val="000000" w:themeColor="text1"/>
              </w:rPr>
              <w:t>Фактические затраты в незавершенном строительстве здания производственного цеха на 1 марта 201Xг. (табл.3)</w:t>
            </w:r>
          </w:p>
        </w:tc>
        <w:tc>
          <w:tcPr>
            <w:tcW w:w="842" w:type="pct"/>
            <w:gridSpan w:val="2"/>
            <w:vAlign w:val="center"/>
          </w:tcPr>
          <w:p w:rsidR="009E1A0E" w:rsidRPr="00AB66CA" w:rsidRDefault="009E1A0E" w:rsidP="00AB66CA">
            <w:pPr>
              <w:widowControl w:val="0"/>
              <w:jc w:val="center"/>
              <w:rPr>
                <w:color w:val="000000" w:themeColor="text1"/>
              </w:rPr>
            </w:pPr>
          </w:p>
        </w:tc>
        <w:tc>
          <w:tcPr>
            <w:tcW w:w="722" w:type="pct"/>
            <w:vAlign w:val="center"/>
          </w:tcPr>
          <w:p w:rsidR="009E1A0E" w:rsidRPr="00AB66CA" w:rsidRDefault="009E1A0E" w:rsidP="00AB66CA">
            <w:pPr>
              <w:widowControl w:val="0"/>
              <w:jc w:val="center"/>
              <w:rPr>
                <w:color w:val="000000" w:themeColor="text1"/>
              </w:rPr>
            </w:pPr>
            <w:r w:rsidRPr="00AB66CA">
              <w:rPr>
                <w:color w:val="000000" w:themeColor="text1"/>
              </w:rPr>
              <w:t>4 035 038</w:t>
            </w:r>
          </w:p>
        </w:tc>
      </w:tr>
      <w:tr w:rsidR="009E1A0E" w:rsidRPr="00AB66CA" w:rsidTr="007D6123">
        <w:trPr>
          <w:trHeight w:val="20"/>
        </w:trPr>
        <w:tc>
          <w:tcPr>
            <w:tcW w:w="310" w:type="pct"/>
            <w:vMerge w:val="restart"/>
          </w:tcPr>
          <w:p w:rsidR="009E1A0E" w:rsidRPr="00AB66CA" w:rsidRDefault="009E1A0E" w:rsidP="00AB66CA">
            <w:pPr>
              <w:widowControl w:val="0"/>
              <w:jc w:val="center"/>
              <w:rPr>
                <w:color w:val="000000" w:themeColor="text1"/>
              </w:rPr>
            </w:pPr>
            <w:r w:rsidRPr="00AB66CA">
              <w:rPr>
                <w:color w:val="000000" w:themeColor="text1"/>
              </w:rPr>
              <w:t>2</w:t>
            </w:r>
          </w:p>
        </w:tc>
        <w:tc>
          <w:tcPr>
            <w:tcW w:w="3126" w:type="pct"/>
          </w:tcPr>
          <w:p w:rsidR="009E1A0E" w:rsidRPr="00AB66CA" w:rsidRDefault="009E1A0E" w:rsidP="00AB66CA">
            <w:pPr>
              <w:pStyle w:val="aa"/>
              <w:widowControl w:val="0"/>
              <w:tabs>
                <w:tab w:val="clear" w:pos="4677"/>
                <w:tab w:val="clear" w:pos="9355"/>
              </w:tabs>
              <w:rPr>
                <w:color w:val="000000" w:themeColor="text1"/>
              </w:rPr>
            </w:pPr>
            <w:r w:rsidRPr="00AB66CA">
              <w:rPr>
                <w:color w:val="000000" w:themeColor="text1"/>
              </w:rPr>
              <w:t>Затраты в капитальное строительство здания в течение месяца:</w:t>
            </w:r>
          </w:p>
        </w:tc>
        <w:tc>
          <w:tcPr>
            <w:tcW w:w="842" w:type="pct"/>
            <w:gridSpan w:val="2"/>
            <w:vAlign w:val="center"/>
          </w:tcPr>
          <w:p w:rsidR="009E1A0E" w:rsidRPr="00AB66CA" w:rsidRDefault="009E1A0E" w:rsidP="00AB66CA">
            <w:pPr>
              <w:widowControl w:val="0"/>
              <w:jc w:val="center"/>
              <w:rPr>
                <w:color w:val="000000" w:themeColor="text1"/>
              </w:rPr>
            </w:pPr>
          </w:p>
        </w:tc>
        <w:tc>
          <w:tcPr>
            <w:tcW w:w="722" w:type="pct"/>
            <w:vAlign w:val="center"/>
          </w:tcPr>
          <w:p w:rsidR="009E1A0E" w:rsidRPr="00AB66CA" w:rsidRDefault="009E1A0E" w:rsidP="00AB66CA">
            <w:pPr>
              <w:widowControl w:val="0"/>
              <w:jc w:val="center"/>
              <w:rPr>
                <w:color w:val="000000" w:themeColor="text1"/>
              </w:rPr>
            </w:pPr>
          </w:p>
        </w:tc>
      </w:tr>
      <w:tr w:rsidR="009E1A0E" w:rsidRPr="00AB66CA" w:rsidTr="007D6123">
        <w:trPr>
          <w:trHeight w:val="20"/>
        </w:trPr>
        <w:tc>
          <w:tcPr>
            <w:tcW w:w="310" w:type="pct"/>
            <w:vMerge/>
          </w:tcPr>
          <w:p w:rsidR="009E1A0E" w:rsidRPr="00AB66CA" w:rsidRDefault="009E1A0E" w:rsidP="00AB66CA">
            <w:pPr>
              <w:widowControl w:val="0"/>
              <w:jc w:val="center"/>
              <w:rPr>
                <w:color w:val="000000" w:themeColor="text1"/>
              </w:rPr>
            </w:pPr>
          </w:p>
        </w:tc>
        <w:tc>
          <w:tcPr>
            <w:tcW w:w="3126" w:type="pct"/>
          </w:tcPr>
          <w:p w:rsidR="009E1A0E" w:rsidRPr="00AB66CA" w:rsidRDefault="009E1A0E" w:rsidP="00AB66CA">
            <w:pPr>
              <w:pStyle w:val="aa"/>
              <w:widowControl w:val="0"/>
              <w:tabs>
                <w:tab w:val="clear" w:pos="4677"/>
                <w:tab w:val="clear" w:pos="9355"/>
              </w:tabs>
              <w:rPr>
                <w:color w:val="000000" w:themeColor="text1"/>
              </w:rPr>
            </w:pPr>
            <w:r w:rsidRPr="00AB66CA">
              <w:rPr>
                <w:color w:val="000000" w:themeColor="text1"/>
              </w:rPr>
              <w:t>-стоимость строительно-монтажных работ (оп. 6);</w:t>
            </w:r>
          </w:p>
          <w:p w:rsidR="009E1A0E" w:rsidRPr="00AB66CA" w:rsidRDefault="009E1A0E" w:rsidP="00AB66CA">
            <w:pPr>
              <w:pStyle w:val="aa"/>
              <w:widowControl w:val="0"/>
              <w:tabs>
                <w:tab w:val="clear" w:pos="4677"/>
                <w:tab w:val="clear" w:pos="9355"/>
              </w:tabs>
              <w:rPr>
                <w:color w:val="000000" w:themeColor="text1"/>
              </w:rPr>
            </w:pPr>
          </w:p>
        </w:tc>
        <w:tc>
          <w:tcPr>
            <w:tcW w:w="842" w:type="pct"/>
            <w:gridSpan w:val="2"/>
            <w:vAlign w:val="center"/>
          </w:tcPr>
          <w:p w:rsidR="009E1A0E" w:rsidRPr="00AB66CA" w:rsidRDefault="009E1A0E" w:rsidP="00AB66CA">
            <w:pPr>
              <w:widowControl w:val="0"/>
              <w:jc w:val="center"/>
              <w:rPr>
                <w:color w:val="000000" w:themeColor="text1"/>
              </w:rPr>
            </w:pPr>
            <w:r w:rsidRPr="00AB66CA">
              <w:rPr>
                <w:color w:val="000000" w:themeColor="text1"/>
              </w:rPr>
              <w:t xml:space="preserve">Акт о приемке     </w:t>
            </w:r>
            <w:r w:rsidRPr="00AB66CA">
              <w:rPr>
                <w:color w:val="000000" w:themeColor="text1"/>
              </w:rPr>
              <w:br/>
              <w:t xml:space="preserve">выполненных работ </w:t>
            </w:r>
            <w:r w:rsidRPr="00AB66CA">
              <w:rPr>
                <w:color w:val="000000" w:themeColor="text1"/>
              </w:rPr>
              <w:br/>
            </w:r>
            <w:hyperlink r:id="rId43" w:history="1">
              <w:r w:rsidRPr="00AB66CA">
                <w:rPr>
                  <w:rStyle w:val="af3"/>
                  <w:color w:val="000000" w:themeColor="text1"/>
                  <w:u w:val="none"/>
                </w:rPr>
                <w:t>(форма №КС-2)</w:t>
              </w:r>
            </w:hyperlink>
          </w:p>
        </w:tc>
        <w:tc>
          <w:tcPr>
            <w:tcW w:w="722" w:type="pct"/>
            <w:vAlign w:val="center"/>
          </w:tcPr>
          <w:p w:rsidR="009E1A0E" w:rsidRPr="00AB66CA" w:rsidRDefault="009E1A0E" w:rsidP="00AB66CA">
            <w:pPr>
              <w:widowControl w:val="0"/>
              <w:jc w:val="center"/>
              <w:rPr>
                <w:color w:val="000000" w:themeColor="text1"/>
              </w:rPr>
            </w:pPr>
            <w:r w:rsidRPr="00AB66CA">
              <w:rPr>
                <w:color w:val="000000" w:themeColor="text1"/>
              </w:rPr>
              <w:t>4980000</w:t>
            </w:r>
          </w:p>
        </w:tc>
      </w:tr>
      <w:tr w:rsidR="009E1A0E" w:rsidRPr="00AB66CA" w:rsidTr="007D6123">
        <w:trPr>
          <w:trHeight w:val="20"/>
        </w:trPr>
        <w:tc>
          <w:tcPr>
            <w:tcW w:w="310" w:type="pct"/>
            <w:vMerge/>
          </w:tcPr>
          <w:p w:rsidR="009E1A0E" w:rsidRPr="00AB66CA" w:rsidRDefault="009E1A0E" w:rsidP="00AB66CA">
            <w:pPr>
              <w:widowControl w:val="0"/>
              <w:jc w:val="center"/>
              <w:rPr>
                <w:color w:val="000000" w:themeColor="text1"/>
              </w:rPr>
            </w:pPr>
          </w:p>
        </w:tc>
        <w:tc>
          <w:tcPr>
            <w:tcW w:w="3126" w:type="pct"/>
          </w:tcPr>
          <w:p w:rsidR="009E1A0E" w:rsidRPr="00AB66CA" w:rsidRDefault="009E1A0E" w:rsidP="00AB66CA">
            <w:pPr>
              <w:pStyle w:val="aa"/>
              <w:widowControl w:val="0"/>
              <w:tabs>
                <w:tab w:val="clear" w:pos="4677"/>
                <w:tab w:val="clear" w:pos="9355"/>
              </w:tabs>
              <w:rPr>
                <w:color w:val="000000" w:themeColor="text1"/>
              </w:rPr>
            </w:pPr>
            <w:r w:rsidRPr="00AB66CA">
              <w:rPr>
                <w:color w:val="000000" w:themeColor="text1"/>
              </w:rPr>
              <w:t>-затраты по обслуживанию долгосрочного кредита (оп. 4);</w:t>
            </w:r>
          </w:p>
        </w:tc>
        <w:tc>
          <w:tcPr>
            <w:tcW w:w="842" w:type="pct"/>
            <w:gridSpan w:val="2"/>
            <w:vAlign w:val="center"/>
          </w:tcPr>
          <w:p w:rsidR="009E1A0E" w:rsidRPr="00AB66CA" w:rsidRDefault="009E1A0E" w:rsidP="00AB66CA">
            <w:pPr>
              <w:widowControl w:val="0"/>
              <w:jc w:val="center"/>
              <w:rPr>
                <w:color w:val="000000" w:themeColor="text1"/>
              </w:rPr>
            </w:pPr>
            <w:r w:rsidRPr="00AB66CA">
              <w:rPr>
                <w:color w:val="000000" w:themeColor="text1"/>
              </w:rPr>
              <w:t>Кредит. договор</w:t>
            </w:r>
          </w:p>
        </w:tc>
        <w:tc>
          <w:tcPr>
            <w:tcW w:w="722" w:type="pct"/>
            <w:vAlign w:val="center"/>
          </w:tcPr>
          <w:p w:rsidR="009E1A0E" w:rsidRPr="00AB66CA" w:rsidRDefault="009E1A0E" w:rsidP="00AB66CA">
            <w:pPr>
              <w:widowControl w:val="0"/>
              <w:jc w:val="center"/>
              <w:rPr>
                <w:color w:val="000000" w:themeColor="text1"/>
              </w:rPr>
            </w:pPr>
            <w:r w:rsidRPr="00AB66CA">
              <w:rPr>
                <w:color w:val="000000" w:themeColor="text1"/>
              </w:rPr>
              <w:t>135762</w:t>
            </w:r>
          </w:p>
        </w:tc>
      </w:tr>
      <w:tr w:rsidR="009E1A0E" w:rsidRPr="00AB66CA" w:rsidTr="007D6123">
        <w:trPr>
          <w:trHeight w:val="20"/>
        </w:trPr>
        <w:tc>
          <w:tcPr>
            <w:tcW w:w="310" w:type="pct"/>
            <w:vMerge/>
          </w:tcPr>
          <w:p w:rsidR="009E1A0E" w:rsidRPr="00AB66CA" w:rsidRDefault="009E1A0E" w:rsidP="00AB66CA">
            <w:pPr>
              <w:widowControl w:val="0"/>
              <w:jc w:val="center"/>
              <w:rPr>
                <w:color w:val="000000" w:themeColor="text1"/>
              </w:rPr>
            </w:pPr>
          </w:p>
        </w:tc>
        <w:tc>
          <w:tcPr>
            <w:tcW w:w="3126" w:type="pct"/>
          </w:tcPr>
          <w:p w:rsidR="009E1A0E" w:rsidRPr="00AB66CA" w:rsidRDefault="009E1A0E" w:rsidP="00AB66CA">
            <w:pPr>
              <w:pStyle w:val="aa"/>
              <w:widowControl w:val="0"/>
              <w:tabs>
                <w:tab w:val="clear" w:pos="4677"/>
                <w:tab w:val="clear" w:pos="9355"/>
              </w:tabs>
              <w:rPr>
                <w:color w:val="000000" w:themeColor="text1"/>
              </w:rPr>
            </w:pPr>
            <w:r w:rsidRPr="00AB66CA">
              <w:rPr>
                <w:color w:val="000000" w:themeColor="text1"/>
              </w:rPr>
              <w:t>-расходы на регистрацию права собственности (оп. 8).</w:t>
            </w:r>
          </w:p>
        </w:tc>
        <w:tc>
          <w:tcPr>
            <w:tcW w:w="842" w:type="pct"/>
            <w:gridSpan w:val="2"/>
            <w:vAlign w:val="center"/>
          </w:tcPr>
          <w:p w:rsidR="009E1A0E" w:rsidRPr="00AB66CA" w:rsidRDefault="009E1A0E" w:rsidP="00AB66CA">
            <w:pPr>
              <w:widowControl w:val="0"/>
              <w:jc w:val="center"/>
              <w:rPr>
                <w:color w:val="000000" w:themeColor="text1"/>
              </w:rPr>
            </w:pPr>
            <w:r w:rsidRPr="00AB66CA">
              <w:rPr>
                <w:color w:val="000000" w:themeColor="text1"/>
              </w:rPr>
              <w:t>Св-во о регистр. собств-ти</w:t>
            </w:r>
          </w:p>
        </w:tc>
        <w:tc>
          <w:tcPr>
            <w:tcW w:w="722" w:type="pct"/>
            <w:vAlign w:val="center"/>
          </w:tcPr>
          <w:p w:rsidR="009E1A0E" w:rsidRPr="00AB66CA" w:rsidRDefault="009E1A0E" w:rsidP="00AB66CA">
            <w:pPr>
              <w:widowControl w:val="0"/>
              <w:jc w:val="center"/>
              <w:rPr>
                <w:color w:val="000000" w:themeColor="text1"/>
                <w:lang w:val="en-US"/>
              </w:rPr>
            </w:pPr>
            <w:r w:rsidRPr="00AB66CA">
              <w:rPr>
                <w:color w:val="000000" w:themeColor="text1"/>
              </w:rPr>
              <w:t>2</w:t>
            </w:r>
            <w:r w:rsidRPr="00AB66CA">
              <w:rPr>
                <w:color w:val="000000" w:themeColor="text1"/>
                <w:lang w:val="en-US"/>
              </w:rPr>
              <w:t>5200</w:t>
            </w:r>
          </w:p>
        </w:tc>
      </w:tr>
      <w:tr w:rsidR="009E1A0E" w:rsidRPr="00AB66CA" w:rsidTr="007D6123">
        <w:trPr>
          <w:trHeight w:val="20"/>
        </w:trPr>
        <w:tc>
          <w:tcPr>
            <w:tcW w:w="310" w:type="pct"/>
            <w:vMerge/>
          </w:tcPr>
          <w:p w:rsidR="009E1A0E" w:rsidRPr="00AB66CA" w:rsidRDefault="009E1A0E" w:rsidP="00AB66CA">
            <w:pPr>
              <w:widowControl w:val="0"/>
              <w:jc w:val="center"/>
              <w:rPr>
                <w:color w:val="000000" w:themeColor="text1"/>
              </w:rPr>
            </w:pPr>
          </w:p>
        </w:tc>
        <w:tc>
          <w:tcPr>
            <w:tcW w:w="3126" w:type="pct"/>
          </w:tcPr>
          <w:p w:rsidR="009E1A0E" w:rsidRPr="00AB66CA" w:rsidRDefault="009E1A0E" w:rsidP="00AB66CA">
            <w:pPr>
              <w:widowControl w:val="0"/>
              <w:rPr>
                <w:color w:val="000000" w:themeColor="text1"/>
                <w:lang w:val="en-US"/>
              </w:rPr>
            </w:pPr>
            <w:r w:rsidRPr="00AB66CA">
              <w:rPr>
                <w:color w:val="000000" w:themeColor="text1"/>
              </w:rPr>
              <w:t>Итого затрат за месяц:</w:t>
            </w:r>
          </w:p>
        </w:tc>
        <w:tc>
          <w:tcPr>
            <w:tcW w:w="842" w:type="pct"/>
            <w:gridSpan w:val="2"/>
          </w:tcPr>
          <w:p w:rsidR="009E1A0E" w:rsidRPr="00AB66CA" w:rsidRDefault="009E1A0E" w:rsidP="00AB66CA">
            <w:pPr>
              <w:widowControl w:val="0"/>
              <w:jc w:val="center"/>
              <w:rPr>
                <w:color w:val="000000" w:themeColor="text1"/>
              </w:rPr>
            </w:pPr>
          </w:p>
        </w:tc>
        <w:tc>
          <w:tcPr>
            <w:tcW w:w="722" w:type="pct"/>
            <w:vAlign w:val="center"/>
          </w:tcPr>
          <w:p w:rsidR="009E1A0E" w:rsidRPr="00AB66CA" w:rsidRDefault="009E1A0E" w:rsidP="00AB66CA">
            <w:pPr>
              <w:widowControl w:val="0"/>
              <w:jc w:val="center"/>
              <w:rPr>
                <w:color w:val="000000" w:themeColor="text1"/>
              </w:rPr>
            </w:pPr>
            <w:r w:rsidRPr="00AB66CA">
              <w:rPr>
                <w:color w:val="000000" w:themeColor="text1"/>
              </w:rPr>
              <w:t>5 140 962</w:t>
            </w:r>
          </w:p>
        </w:tc>
      </w:tr>
      <w:tr w:rsidR="009E1A0E" w:rsidRPr="00AB66CA" w:rsidTr="007D6123">
        <w:trPr>
          <w:trHeight w:val="20"/>
        </w:trPr>
        <w:tc>
          <w:tcPr>
            <w:tcW w:w="310" w:type="pct"/>
          </w:tcPr>
          <w:p w:rsidR="009E1A0E" w:rsidRPr="00AB66CA" w:rsidRDefault="009E1A0E" w:rsidP="00AB66CA">
            <w:pPr>
              <w:widowControl w:val="0"/>
              <w:jc w:val="center"/>
              <w:rPr>
                <w:color w:val="000000" w:themeColor="text1"/>
              </w:rPr>
            </w:pPr>
            <w:r w:rsidRPr="00AB66CA">
              <w:rPr>
                <w:color w:val="000000" w:themeColor="text1"/>
              </w:rPr>
              <w:t>3</w:t>
            </w:r>
          </w:p>
        </w:tc>
        <w:tc>
          <w:tcPr>
            <w:tcW w:w="3126" w:type="pct"/>
          </w:tcPr>
          <w:p w:rsidR="009E1A0E" w:rsidRPr="00AB66CA" w:rsidRDefault="009E1A0E" w:rsidP="00AB66CA">
            <w:pPr>
              <w:widowControl w:val="0"/>
              <w:rPr>
                <w:color w:val="000000" w:themeColor="text1"/>
              </w:rPr>
            </w:pPr>
            <w:r w:rsidRPr="00AB66CA">
              <w:rPr>
                <w:color w:val="000000" w:themeColor="text1"/>
              </w:rPr>
              <w:t>Первоначальная стоимость здания производственного назначения (оп. 9)</w:t>
            </w:r>
          </w:p>
        </w:tc>
        <w:tc>
          <w:tcPr>
            <w:tcW w:w="842" w:type="pct"/>
            <w:gridSpan w:val="2"/>
          </w:tcPr>
          <w:p w:rsidR="009E1A0E" w:rsidRPr="00AB66CA" w:rsidRDefault="009E1A0E" w:rsidP="00AB66CA">
            <w:pPr>
              <w:widowControl w:val="0"/>
              <w:jc w:val="center"/>
              <w:rPr>
                <w:color w:val="000000" w:themeColor="text1"/>
              </w:rPr>
            </w:pPr>
            <w:r w:rsidRPr="00AB66CA">
              <w:rPr>
                <w:color w:val="000000"/>
              </w:rPr>
              <w:t>Акт приемки-передачи основных средств (форма №ОС-1)</w:t>
            </w:r>
          </w:p>
        </w:tc>
        <w:tc>
          <w:tcPr>
            <w:tcW w:w="722" w:type="pct"/>
            <w:vAlign w:val="center"/>
          </w:tcPr>
          <w:p w:rsidR="009E1A0E" w:rsidRPr="00AB66CA" w:rsidRDefault="009E1A0E" w:rsidP="00AB66CA">
            <w:pPr>
              <w:widowControl w:val="0"/>
              <w:jc w:val="center"/>
              <w:rPr>
                <w:color w:val="000000" w:themeColor="text1"/>
              </w:rPr>
            </w:pPr>
            <w:r w:rsidRPr="00AB66CA">
              <w:rPr>
                <w:color w:val="000000" w:themeColor="text1"/>
              </w:rPr>
              <w:t>9 176 000</w:t>
            </w:r>
          </w:p>
        </w:tc>
      </w:tr>
      <w:tr w:rsidR="009E1A0E" w:rsidRPr="00AB66CA" w:rsidTr="007D6123">
        <w:trPr>
          <w:trHeight w:val="20"/>
        </w:trPr>
        <w:tc>
          <w:tcPr>
            <w:tcW w:w="5000" w:type="pct"/>
            <w:gridSpan w:val="5"/>
          </w:tcPr>
          <w:p w:rsidR="009E1A0E" w:rsidRPr="00AB66CA" w:rsidRDefault="009E1A0E" w:rsidP="00AB66CA">
            <w:pPr>
              <w:pStyle w:val="3"/>
              <w:keepNext w:val="0"/>
              <w:keepLines w:val="0"/>
              <w:widowControl w:val="0"/>
              <w:spacing w:before="0"/>
              <w:jc w:val="center"/>
              <w:rPr>
                <w:rFonts w:ascii="Times New Roman" w:hAnsi="Times New Roman" w:cs="Times New Roman"/>
                <w:b w:val="0"/>
                <w:color w:val="000000" w:themeColor="text1"/>
              </w:rPr>
            </w:pPr>
            <w:r w:rsidRPr="00AB66CA">
              <w:rPr>
                <w:rFonts w:ascii="Times New Roman" w:hAnsi="Times New Roman" w:cs="Times New Roman"/>
                <w:b w:val="0"/>
                <w:color w:val="000000" w:themeColor="text1"/>
              </w:rPr>
              <w:t>Оборудование, предназначенное для использования в цехах вспомогательных производств</w:t>
            </w:r>
          </w:p>
        </w:tc>
      </w:tr>
      <w:tr w:rsidR="009E1A0E" w:rsidRPr="00AB66CA" w:rsidTr="007D6123">
        <w:trPr>
          <w:trHeight w:val="20"/>
        </w:trPr>
        <w:tc>
          <w:tcPr>
            <w:tcW w:w="310" w:type="pct"/>
          </w:tcPr>
          <w:p w:rsidR="009E1A0E" w:rsidRPr="00AB66CA" w:rsidRDefault="009E1A0E" w:rsidP="00AB66CA">
            <w:pPr>
              <w:widowControl w:val="0"/>
              <w:jc w:val="center"/>
              <w:rPr>
                <w:color w:val="000000" w:themeColor="text1"/>
              </w:rPr>
            </w:pPr>
            <w:r w:rsidRPr="00AB66CA">
              <w:rPr>
                <w:color w:val="000000" w:themeColor="text1"/>
              </w:rPr>
              <w:t>1</w:t>
            </w:r>
          </w:p>
        </w:tc>
        <w:tc>
          <w:tcPr>
            <w:tcW w:w="3153" w:type="pct"/>
            <w:gridSpan w:val="2"/>
          </w:tcPr>
          <w:p w:rsidR="009E1A0E" w:rsidRPr="00AB66CA" w:rsidRDefault="009E1A0E" w:rsidP="00AB66CA">
            <w:pPr>
              <w:widowControl w:val="0"/>
              <w:rPr>
                <w:color w:val="000000" w:themeColor="text1"/>
              </w:rPr>
            </w:pPr>
            <w:r w:rsidRPr="00AB66CA">
              <w:rPr>
                <w:color w:val="000000" w:themeColor="text1"/>
              </w:rPr>
              <w:t>Суммы, уплаченные поставщику по договору купли-продажи (оп. 1)</w:t>
            </w:r>
          </w:p>
        </w:tc>
        <w:tc>
          <w:tcPr>
            <w:tcW w:w="815" w:type="pct"/>
          </w:tcPr>
          <w:p w:rsidR="009E1A0E" w:rsidRPr="00AB66CA" w:rsidRDefault="009E1A0E" w:rsidP="00AB66CA">
            <w:pPr>
              <w:widowControl w:val="0"/>
              <w:rPr>
                <w:color w:val="000000" w:themeColor="text1"/>
              </w:rPr>
            </w:pPr>
            <w:r w:rsidRPr="00AB66CA">
              <w:rPr>
                <w:color w:val="000000" w:themeColor="text1"/>
              </w:rPr>
              <w:t>Договор купли-продажи, счет-фактура, накладная</w:t>
            </w:r>
          </w:p>
        </w:tc>
        <w:tc>
          <w:tcPr>
            <w:tcW w:w="722" w:type="pct"/>
            <w:vAlign w:val="center"/>
          </w:tcPr>
          <w:p w:rsidR="009E1A0E" w:rsidRPr="00AB66CA" w:rsidRDefault="009E1A0E" w:rsidP="00AB66CA">
            <w:pPr>
              <w:widowControl w:val="0"/>
              <w:jc w:val="center"/>
              <w:rPr>
                <w:color w:val="000000" w:themeColor="text1"/>
              </w:rPr>
            </w:pPr>
            <w:r w:rsidRPr="00AB66CA">
              <w:rPr>
                <w:color w:val="000000" w:themeColor="text1"/>
              </w:rPr>
              <w:t>103 400</w:t>
            </w:r>
          </w:p>
        </w:tc>
      </w:tr>
      <w:tr w:rsidR="009E1A0E" w:rsidRPr="00AB66CA" w:rsidTr="007D6123">
        <w:trPr>
          <w:trHeight w:val="20"/>
        </w:trPr>
        <w:tc>
          <w:tcPr>
            <w:tcW w:w="310" w:type="pct"/>
          </w:tcPr>
          <w:p w:rsidR="009E1A0E" w:rsidRPr="00AB66CA" w:rsidRDefault="009E1A0E" w:rsidP="00AB66CA">
            <w:pPr>
              <w:widowControl w:val="0"/>
              <w:jc w:val="center"/>
              <w:rPr>
                <w:color w:val="000000" w:themeColor="text1"/>
              </w:rPr>
            </w:pPr>
            <w:r w:rsidRPr="00AB66CA">
              <w:rPr>
                <w:color w:val="000000" w:themeColor="text1"/>
              </w:rPr>
              <w:t>2</w:t>
            </w:r>
          </w:p>
        </w:tc>
        <w:tc>
          <w:tcPr>
            <w:tcW w:w="3153" w:type="pct"/>
            <w:gridSpan w:val="2"/>
          </w:tcPr>
          <w:p w:rsidR="009E1A0E" w:rsidRPr="00AB66CA" w:rsidRDefault="009E1A0E" w:rsidP="00AB66CA">
            <w:pPr>
              <w:widowControl w:val="0"/>
              <w:rPr>
                <w:color w:val="000000" w:themeColor="text1"/>
              </w:rPr>
            </w:pPr>
            <w:r w:rsidRPr="00AB66CA">
              <w:rPr>
                <w:color w:val="000000" w:themeColor="text1"/>
              </w:rPr>
              <w:t>Стоимость монтажных работ (оп. 7)</w:t>
            </w:r>
          </w:p>
        </w:tc>
        <w:tc>
          <w:tcPr>
            <w:tcW w:w="815" w:type="pct"/>
          </w:tcPr>
          <w:p w:rsidR="009E1A0E" w:rsidRPr="00AB66CA" w:rsidRDefault="009E1A0E" w:rsidP="00AB66CA">
            <w:pPr>
              <w:widowControl w:val="0"/>
              <w:jc w:val="center"/>
              <w:rPr>
                <w:color w:val="000000" w:themeColor="text1"/>
              </w:rPr>
            </w:pPr>
            <w:r w:rsidRPr="00AB66CA">
              <w:rPr>
                <w:color w:val="000000" w:themeColor="text1"/>
              </w:rPr>
              <w:t>КС-2</w:t>
            </w:r>
          </w:p>
        </w:tc>
        <w:tc>
          <w:tcPr>
            <w:tcW w:w="722" w:type="pct"/>
            <w:vAlign w:val="center"/>
          </w:tcPr>
          <w:p w:rsidR="009E1A0E" w:rsidRPr="00AB66CA" w:rsidRDefault="009E1A0E" w:rsidP="00AB66CA">
            <w:pPr>
              <w:widowControl w:val="0"/>
              <w:jc w:val="center"/>
              <w:rPr>
                <w:color w:val="000000" w:themeColor="text1"/>
              </w:rPr>
            </w:pPr>
            <w:r w:rsidRPr="00AB66CA">
              <w:rPr>
                <w:color w:val="000000" w:themeColor="text1"/>
              </w:rPr>
              <w:t>4 000</w:t>
            </w:r>
          </w:p>
        </w:tc>
      </w:tr>
      <w:tr w:rsidR="009E1A0E" w:rsidRPr="00AB66CA" w:rsidTr="007D6123">
        <w:trPr>
          <w:trHeight w:val="20"/>
        </w:trPr>
        <w:tc>
          <w:tcPr>
            <w:tcW w:w="310" w:type="pct"/>
          </w:tcPr>
          <w:p w:rsidR="009E1A0E" w:rsidRPr="00AB66CA" w:rsidRDefault="009E1A0E" w:rsidP="00AB66CA">
            <w:pPr>
              <w:widowControl w:val="0"/>
              <w:jc w:val="center"/>
              <w:rPr>
                <w:color w:val="000000" w:themeColor="text1"/>
              </w:rPr>
            </w:pPr>
            <w:r w:rsidRPr="00AB66CA">
              <w:rPr>
                <w:color w:val="000000" w:themeColor="text1"/>
              </w:rPr>
              <w:t>3</w:t>
            </w:r>
          </w:p>
        </w:tc>
        <w:tc>
          <w:tcPr>
            <w:tcW w:w="3153" w:type="pct"/>
            <w:gridSpan w:val="2"/>
          </w:tcPr>
          <w:p w:rsidR="009E1A0E" w:rsidRPr="00AB66CA" w:rsidRDefault="009E1A0E" w:rsidP="00AB66CA">
            <w:pPr>
              <w:widowControl w:val="0"/>
              <w:rPr>
                <w:color w:val="000000" w:themeColor="text1"/>
              </w:rPr>
            </w:pPr>
            <w:r w:rsidRPr="00AB66CA">
              <w:rPr>
                <w:color w:val="000000" w:themeColor="text1"/>
              </w:rPr>
              <w:t>Суммы, уплаченные организациям за консультационные услуги (оп. 3)</w:t>
            </w:r>
          </w:p>
        </w:tc>
        <w:tc>
          <w:tcPr>
            <w:tcW w:w="815" w:type="pct"/>
          </w:tcPr>
          <w:p w:rsidR="009E1A0E" w:rsidRPr="00AB66CA" w:rsidRDefault="009E1A0E" w:rsidP="00AB66CA">
            <w:pPr>
              <w:widowControl w:val="0"/>
              <w:jc w:val="center"/>
              <w:rPr>
                <w:color w:val="000000" w:themeColor="text1"/>
              </w:rPr>
            </w:pPr>
            <w:r w:rsidRPr="00AB66CA">
              <w:rPr>
                <w:color w:val="000000" w:themeColor="text1"/>
              </w:rPr>
              <w:t>Акт об оказании услуг</w:t>
            </w:r>
          </w:p>
        </w:tc>
        <w:tc>
          <w:tcPr>
            <w:tcW w:w="722" w:type="pct"/>
            <w:vAlign w:val="center"/>
          </w:tcPr>
          <w:p w:rsidR="009E1A0E" w:rsidRPr="00AB66CA" w:rsidRDefault="009E1A0E" w:rsidP="00AB66CA">
            <w:pPr>
              <w:widowControl w:val="0"/>
              <w:jc w:val="center"/>
              <w:rPr>
                <w:color w:val="000000" w:themeColor="text1"/>
              </w:rPr>
            </w:pPr>
            <w:r w:rsidRPr="00AB66CA">
              <w:rPr>
                <w:color w:val="000000" w:themeColor="text1"/>
              </w:rPr>
              <w:t>8 300</w:t>
            </w:r>
          </w:p>
        </w:tc>
      </w:tr>
      <w:tr w:rsidR="009E1A0E" w:rsidRPr="00AB66CA" w:rsidTr="007D6123">
        <w:trPr>
          <w:trHeight w:val="20"/>
        </w:trPr>
        <w:tc>
          <w:tcPr>
            <w:tcW w:w="310" w:type="pct"/>
          </w:tcPr>
          <w:p w:rsidR="009E1A0E" w:rsidRPr="00AB66CA" w:rsidRDefault="009E1A0E" w:rsidP="00AB66CA">
            <w:pPr>
              <w:widowControl w:val="0"/>
              <w:jc w:val="center"/>
              <w:rPr>
                <w:color w:val="000000" w:themeColor="text1"/>
              </w:rPr>
            </w:pPr>
            <w:r w:rsidRPr="00AB66CA">
              <w:rPr>
                <w:color w:val="000000" w:themeColor="text1"/>
              </w:rPr>
              <w:t>4</w:t>
            </w:r>
          </w:p>
        </w:tc>
        <w:tc>
          <w:tcPr>
            <w:tcW w:w="3153" w:type="pct"/>
            <w:gridSpan w:val="2"/>
          </w:tcPr>
          <w:p w:rsidR="009E1A0E" w:rsidRPr="00AB66CA" w:rsidRDefault="009E1A0E" w:rsidP="00AB66CA">
            <w:pPr>
              <w:widowControl w:val="0"/>
              <w:rPr>
                <w:color w:val="000000" w:themeColor="text1"/>
              </w:rPr>
            </w:pPr>
            <w:r w:rsidRPr="00AB66CA">
              <w:rPr>
                <w:color w:val="000000" w:themeColor="text1"/>
              </w:rPr>
              <w:t>Суммы, уплаченные транспортным организациям за доставку оборудования (оп. 5)</w:t>
            </w:r>
          </w:p>
        </w:tc>
        <w:tc>
          <w:tcPr>
            <w:tcW w:w="815" w:type="pct"/>
          </w:tcPr>
          <w:p w:rsidR="009E1A0E" w:rsidRPr="00AB66CA" w:rsidRDefault="009E1A0E" w:rsidP="00AB66CA">
            <w:pPr>
              <w:widowControl w:val="0"/>
              <w:jc w:val="center"/>
              <w:rPr>
                <w:color w:val="000000" w:themeColor="text1"/>
              </w:rPr>
            </w:pPr>
            <w:r w:rsidRPr="00AB66CA">
              <w:rPr>
                <w:color w:val="000000" w:themeColor="text1"/>
              </w:rPr>
              <w:t>Счет, транспортна накладная</w:t>
            </w:r>
          </w:p>
        </w:tc>
        <w:tc>
          <w:tcPr>
            <w:tcW w:w="722" w:type="pct"/>
            <w:vAlign w:val="center"/>
          </w:tcPr>
          <w:p w:rsidR="009E1A0E" w:rsidRPr="00AB66CA" w:rsidRDefault="009E1A0E" w:rsidP="00AB66CA">
            <w:pPr>
              <w:widowControl w:val="0"/>
              <w:jc w:val="center"/>
              <w:rPr>
                <w:color w:val="000000" w:themeColor="text1"/>
              </w:rPr>
            </w:pPr>
            <w:r w:rsidRPr="00AB66CA">
              <w:rPr>
                <w:color w:val="000000" w:themeColor="text1"/>
              </w:rPr>
              <w:t>4 300</w:t>
            </w:r>
          </w:p>
        </w:tc>
      </w:tr>
      <w:tr w:rsidR="009E1A0E" w:rsidRPr="00AB66CA" w:rsidTr="007D6123">
        <w:trPr>
          <w:trHeight w:val="20"/>
        </w:trPr>
        <w:tc>
          <w:tcPr>
            <w:tcW w:w="310" w:type="pct"/>
          </w:tcPr>
          <w:p w:rsidR="009E1A0E" w:rsidRPr="00AB66CA" w:rsidRDefault="009E1A0E" w:rsidP="00AB66CA">
            <w:pPr>
              <w:widowControl w:val="0"/>
              <w:jc w:val="center"/>
              <w:rPr>
                <w:color w:val="000000" w:themeColor="text1"/>
              </w:rPr>
            </w:pPr>
            <w:r w:rsidRPr="00AB66CA">
              <w:rPr>
                <w:color w:val="000000" w:themeColor="text1"/>
              </w:rPr>
              <w:t>5</w:t>
            </w:r>
          </w:p>
        </w:tc>
        <w:tc>
          <w:tcPr>
            <w:tcW w:w="3153" w:type="pct"/>
            <w:gridSpan w:val="2"/>
          </w:tcPr>
          <w:p w:rsidR="009E1A0E" w:rsidRPr="00AB66CA" w:rsidRDefault="009E1A0E" w:rsidP="00AB66CA">
            <w:pPr>
              <w:widowControl w:val="0"/>
              <w:rPr>
                <w:color w:val="000000" w:themeColor="text1"/>
              </w:rPr>
            </w:pPr>
            <w:r w:rsidRPr="00AB66CA">
              <w:rPr>
                <w:color w:val="000000" w:themeColor="text1"/>
              </w:rPr>
              <w:t>Первоначальная стоимость оборудования, вводимого в эксплуатацию (оп. 9)</w:t>
            </w:r>
          </w:p>
        </w:tc>
        <w:tc>
          <w:tcPr>
            <w:tcW w:w="815" w:type="pct"/>
          </w:tcPr>
          <w:p w:rsidR="009E1A0E" w:rsidRPr="00AB66CA" w:rsidRDefault="009E1A0E" w:rsidP="00AB66CA">
            <w:pPr>
              <w:widowControl w:val="0"/>
              <w:jc w:val="center"/>
              <w:rPr>
                <w:color w:val="000000" w:themeColor="text1"/>
              </w:rPr>
            </w:pPr>
            <w:r w:rsidRPr="00AB66CA">
              <w:rPr>
                <w:color w:val="000000"/>
              </w:rPr>
              <w:t>форма №ОС-1</w:t>
            </w:r>
          </w:p>
        </w:tc>
        <w:tc>
          <w:tcPr>
            <w:tcW w:w="722" w:type="pct"/>
            <w:vAlign w:val="center"/>
          </w:tcPr>
          <w:p w:rsidR="009E1A0E" w:rsidRPr="00AB66CA" w:rsidRDefault="009E1A0E" w:rsidP="00AB66CA">
            <w:pPr>
              <w:widowControl w:val="0"/>
              <w:jc w:val="center"/>
              <w:rPr>
                <w:color w:val="000000" w:themeColor="text1"/>
              </w:rPr>
            </w:pPr>
            <w:r w:rsidRPr="00AB66CA">
              <w:rPr>
                <w:color w:val="000000" w:themeColor="text1"/>
              </w:rPr>
              <w:t>120 000</w:t>
            </w:r>
          </w:p>
        </w:tc>
      </w:tr>
    </w:tbl>
    <w:p w:rsidR="009E1A0E" w:rsidRPr="00AB66CA" w:rsidRDefault="009E1A0E" w:rsidP="00AB66CA">
      <w:pPr>
        <w:widowControl w:val="0"/>
      </w:pPr>
    </w:p>
    <w:p w:rsidR="009E1A0E" w:rsidRDefault="009E1A0E" w:rsidP="00AB66CA">
      <w:pPr>
        <w:widowControl w:val="0"/>
        <w:spacing w:line="480" w:lineRule="auto"/>
        <w:ind w:firstLine="709"/>
      </w:pPr>
    </w:p>
    <w:p w:rsidR="00AB66CA" w:rsidRPr="00AB66CA" w:rsidRDefault="00AB66CA" w:rsidP="00AB66CA">
      <w:pPr>
        <w:widowControl w:val="0"/>
        <w:spacing w:line="480" w:lineRule="auto"/>
        <w:ind w:firstLine="709"/>
      </w:pPr>
    </w:p>
    <w:p w:rsidR="009E1A0E" w:rsidRPr="00AB66CA" w:rsidRDefault="009E1A0E" w:rsidP="00AB66CA">
      <w:pPr>
        <w:pStyle w:val="2"/>
        <w:keepNext w:val="0"/>
        <w:widowControl w:val="0"/>
        <w:spacing w:line="360" w:lineRule="auto"/>
        <w:ind w:firstLine="709"/>
        <w:jc w:val="right"/>
      </w:pPr>
      <w:r w:rsidRPr="00AB66CA">
        <w:lastRenderedPageBreak/>
        <w:t>Приложение 3</w:t>
      </w:r>
    </w:p>
    <w:p w:rsidR="009E1A0E" w:rsidRPr="00AB66CA" w:rsidRDefault="009E1A0E" w:rsidP="00AB66CA">
      <w:pPr>
        <w:pStyle w:val="a3"/>
        <w:widowControl w:val="0"/>
        <w:spacing w:line="360" w:lineRule="auto"/>
        <w:ind w:firstLine="709"/>
        <w:jc w:val="center"/>
      </w:pPr>
      <w:r w:rsidRPr="00AB66CA">
        <w:t>Бухгалтерская справка «Расчет распределения отклонений фактической себестоимости материалов от их учетной цены за март 201X г.»</w:t>
      </w:r>
    </w:p>
    <w:tbl>
      <w:tblPr>
        <w:tblW w:w="98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051"/>
        <w:gridCol w:w="2160"/>
        <w:gridCol w:w="1899"/>
      </w:tblGrid>
      <w:tr w:rsidR="009E1A0E" w:rsidRPr="00AB66CA" w:rsidTr="007D6123">
        <w:tc>
          <w:tcPr>
            <w:tcW w:w="709" w:type="dxa"/>
          </w:tcPr>
          <w:p w:rsidR="009E1A0E" w:rsidRPr="00AB66CA" w:rsidRDefault="009E1A0E" w:rsidP="00AB66CA">
            <w:pPr>
              <w:widowControl w:val="0"/>
              <w:jc w:val="center"/>
            </w:pPr>
            <w:r w:rsidRPr="00AB66CA">
              <w:t>№ п/п</w:t>
            </w:r>
          </w:p>
        </w:tc>
        <w:tc>
          <w:tcPr>
            <w:tcW w:w="5051" w:type="dxa"/>
          </w:tcPr>
          <w:p w:rsidR="009E1A0E" w:rsidRPr="00AB66CA" w:rsidRDefault="009E1A0E" w:rsidP="00AB66CA">
            <w:pPr>
              <w:pStyle w:val="1"/>
              <w:keepNext w:val="0"/>
              <w:widowControl w:val="0"/>
              <w:ind w:firstLine="0"/>
              <w:rPr>
                <w:b w:val="0"/>
                <w:sz w:val="24"/>
                <w:szCs w:val="24"/>
              </w:rPr>
            </w:pPr>
            <w:r w:rsidRPr="00AB66CA">
              <w:rPr>
                <w:b w:val="0"/>
                <w:sz w:val="24"/>
                <w:szCs w:val="24"/>
              </w:rPr>
              <w:t>Содержание</w:t>
            </w:r>
          </w:p>
        </w:tc>
        <w:tc>
          <w:tcPr>
            <w:tcW w:w="2160" w:type="dxa"/>
          </w:tcPr>
          <w:p w:rsidR="009E1A0E" w:rsidRPr="00AB66CA" w:rsidRDefault="009E1A0E" w:rsidP="00AB66CA">
            <w:pPr>
              <w:widowControl w:val="0"/>
              <w:jc w:val="center"/>
            </w:pPr>
            <w:r w:rsidRPr="00AB66CA">
              <w:t>Стоимость материалов по учетным ценам</w:t>
            </w:r>
          </w:p>
          <w:p w:rsidR="009E1A0E" w:rsidRPr="00AB66CA" w:rsidRDefault="009E1A0E" w:rsidP="00AB66CA">
            <w:pPr>
              <w:widowControl w:val="0"/>
              <w:jc w:val="center"/>
            </w:pPr>
            <w:r w:rsidRPr="00AB66CA">
              <w:t>(счет 10), руб.</w:t>
            </w:r>
          </w:p>
        </w:tc>
        <w:tc>
          <w:tcPr>
            <w:tcW w:w="1899" w:type="dxa"/>
          </w:tcPr>
          <w:p w:rsidR="009E1A0E" w:rsidRPr="00AB66CA" w:rsidRDefault="009E1A0E" w:rsidP="00AB66CA">
            <w:pPr>
              <w:widowControl w:val="0"/>
              <w:jc w:val="center"/>
            </w:pPr>
            <w:r w:rsidRPr="00AB66CA">
              <w:t xml:space="preserve">Отклонения фактической себестоимости от учетных цен </w:t>
            </w:r>
          </w:p>
          <w:p w:rsidR="009E1A0E" w:rsidRPr="00AB66CA" w:rsidRDefault="009E1A0E" w:rsidP="00AB66CA">
            <w:pPr>
              <w:widowControl w:val="0"/>
              <w:jc w:val="center"/>
            </w:pPr>
            <w:r w:rsidRPr="00AB66CA">
              <w:t>(счет 16), руб.</w:t>
            </w:r>
          </w:p>
        </w:tc>
      </w:tr>
      <w:tr w:rsidR="009E1A0E" w:rsidRPr="00AB66CA" w:rsidTr="007D6123">
        <w:trPr>
          <w:cantSplit/>
        </w:trPr>
        <w:tc>
          <w:tcPr>
            <w:tcW w:w="709" w:type="dxa"/>
            <w:vMerge w:val="restart"/>
          </w:tcPr>
          <w:p w:rsidR="009E1A0E" w:rsidRPr="00AB66CA" w:rsidRDefault="009E1A0E" w:rsidP="00AB66CA">
            <w:pPr>
              <w:widowControl w:val="0"/>
              <w:jc w:val="center"/>
            </w:pPr>
            <w:r w:rsidRPr="00AB66CA">
              <w:t>1</w:t>
            </w:r>
          </w:p>
          <w:p w:rsidR="009E1A0E" w:rsidRPr="00AB66CA" w:rsidRDefault="009E1A0E" w:rsidP="00AB66CA">
            <w:pPr>
              <w:widowControl w:val="0"/>
              <w:jc w:val="center"/>
            </w:pPr>
            <w:r w:rsidRPr="00AB66CA">
              <w:t>2</w:t>
            </w:r>
          </w:p>
        </w:tc>
        <w:tc>
          <w:tcPr>
            <w:tcW w:w="5051" w:type="dxa"/>
            <w:vMerge w:val="restart"/>
          </w:tcPr>
          <w:p w:rsidR="009E1A0E" w:rsidRPr="00AB66CA" w:rsidRDefault="009E1A0E" w:rsidP="00AB66CA">
            <w:pPr>
              <w:pStyle w:val="aa"/>
              <w:widowControl w:val="0"/>
              <w:tabs>
                <w:tab w:val="clear" w:pos="4677"/>
                <w:tab w:val="clear" w:pos="9355"/>
              </w:tabs>
            </w:pPr>
            <w:r w:rsidRPr="00AB66CA">
              <w:t>Остатки на начало месяца</w:t>
            </w:r>
          </w:p>
          <w:p w:rsidR="009E1A0E" w:rsidRPr="00AB66CA" w:rsidRDefault="009E1A0E" w:rsidP="00AB66CA">
            <w:pPr>
              <w:widowControl w:val="0"/>
            </w:pPr>
            <w:r w:rsidRPr="00AB66CA">
              <w:t>Поступило материалов и оплачено расходов за месяц (операции 28-31)</w:t>
            </w:r>
          </w:p>
        </w:tc>
        <w:tc>
          <w:tcPr>
            <w:tcW w:w="2160" w:type="dxa"/>
            <w:vAlign w:val="center"/>
          </w:tcPr>
          <w:p w:rsidR="009E1A0E" w:rsidRPr="00AB66CA" w:rsidRDefault="009E1A0E" w:rsidP="00AB66CA">
            <w:pPr>
              <w:widowControl w:val="0"/>
              <w:jc w:val="center"/>
            </w:pPr>
            <w:r w:rsidRPr="00AB66CA">
              <w:t>896 910</w:t>
            </w:r>
          </w:p>
        </w:tc>
        <w:tc>
          <w:tcPr>
            <w:tcW w:w="1899" w:type="dxa"/>
            <w:vAlign w:val="center"/>
          </w:tcPr>
          <w:p w:rsidR="009E1A0E" w:rsidRPr="00AB66CA" w:rsidRDefault="009E1A0E" w:rsidP="00AB66CA">
            <w:pPr>
              <w:widowControl w:val="0"/>
              <w:jc w:val="center"/>
            </w:pPr>
            <w:r w:rsidRPr="00AB66CA">
              <w:t>76 576</w:t>
            </w:r>
          </w:p>
        </w:tc>
      </w:tr>
      <w:tr w:rsidR="009E1A0E" w:rsidRPr="00AB66CA" w:rsidTr="007D6123">
        <w:trPr>
          <w:cantSplit/>
        </w:trPr>
        <w:tc>
          <w:tcPr>
            <w:tcW w:w="709" w:type="dxa"/>
            <w:vMerge/>
          </w:tcPr>
          <w:p w:rsidR="009E1A0E" w:rsidRPr="00AB66CA" w:rsidRDefault="009E1A0E" w:rsidP="00AB66CA">
            <w:pPr>
              <w:widowControl w:val="0"/>
              <w:jc w:val="center"/>
            </w:pPr>
          </w:p>
        </w:tc>
        <w:tc>
          <w:tcPr>
            <w:tcW w:w="5051" w:type="dxa"/>
            <w:vMerge/>
          </w:tcPr>
          <w:p w:rsidR="009E1A0E" w:rsidRPr="00AB66CA" w:rsidRDefault="009E1A0E" w:rsidP="00AB66CA">
            <w:pPr>
              <w:widowControl w:val="0"/>
            </w:pPr>
          </w:p>
        </w:tc>
        <w:tc>
          <w:tcPr>
            <w:tcW w:w="2160" w:type="dxa"/>
            <w:vAlign w:val="center"/>
          </w:tcPr>
          <w:p w:rsidR="009E1A0E" w:rsidRPr="00AB66CA" w:rsidRDefault="009E1A0E" w:rsidP="00AB66CA">
            <w:pPr>
              <w:widowControl w:val="0"/>
              <w:jc w:val="center"/>
            </w:pPr>
            <w:r w:rsidRPr="00AB66CA">
              <w:t>981 015</w:t>
            </w:r>
          </w:p>
        </w:tc>
        <w:tc>
          <w:tcPr>
            <w:tcW w:w="1899" w:type="dxa"/>
            <w:vAlign w:val="center"/>
          </w:tcPr>
          <w:p w:rsidR="009E1A0E" w:rsidRPr="00AB66CA" w:rsidRDefault="009E1A0E" w:rsidP="00AB66CA">
            <w:pPr>
              <w:widowControl w:val="0"/>
              <w:jc w:val="center"/>
            </w:pPr>
            <w:r w:rsidRPr="00AB66CA">
              <w:t>148 755</w:t>
            </w:r>
          </w:p>
        </w:tc>
      </w:tr>
      <w:tr w:rsidR="009E1A0E" w:rsidRPr="00AB66CA" w:rsidTr="007D6123">
        <w:trPr>
          <w:cantSplit/>
        </w:trPr>
        <w:tc>
          <w:tcPr>
            <w:tcW w:w="709" w:type="dxa"/>
            <w:vMerge w:val="restart"/>
          </w:tcPr>
          <w:p w:rsidR="009E1A0E" w:rsidRPr="00AB66CA" w:rsidRDefault="009E1A0E" w:rsidP="00AB66CA">
            <w:pPr>
              <w:widowControl w:val="0"/>
              <w:jc w:val="center"/>
            </w:pPr>
            <w:r w:rsidRPr="00AB66CA">
              <w:t>3</w:t>
            </w:r>
          </w:p>
          <w:p w:rsidR="009E1A0E" w:rsidRPr="00AB66CA" w:rsidRDefault="009E1A0E" w:rsidP="00AB66CA">
            <w:pPr>
              <w:widowControl w:val="0"/>
              <w:jc w:val="center"/>
            </w:pPr>
            <w:r w:rsidRPr="00AB66CA">
              <w:t>4</w:t>
            </w:r>
          </w:p>
        </w:tc>
        <w:tc>
          <w:tcPr>
            <w:tcW w:w="5051" w:type="dxa"/>
            <w:vMerge w:val="restart"/>
          </w:tcPr>
          <w:p w:rsidR="009E1A0E" w:rsidRPr="00AB66CA" w:rsidRDefault="009E1A0E" w:rsidP="00AB66CA">
            <w:pPr>
              <w:widowControl w:val="0"/>
            </w:pPr>
            <w:r w:rsidRPr="00AB66CA">
              <w:t>Итого с остатком</w:t>
            </w:r>
          </w:p>
          <w:p w:rsidR="009E1A0E" w:rsidRPr="00AB66CA" w:rsidRDefault="009E1A0E" w:rsidP="00AB66CA">
            <w:pPr>
              <w:widowControl w:val="0"/>
            </w:pPr>
            <w:r w:rsidRPr="00AB66CA">
              <w:t>Процент отклонений в стоимости материалов</w:t>
            </w:r>
          </w:p>
        </w:tc>
        <w:tc>
          <w:tcPr>
            <w:tcW w:w="2160" w:type="dxa"/>
            <w:vAlign w:val="center"/>
          </w:tcPr>
          <w:p w:rsidR="009E1A0E" w:rsidRPr="00AB66CA" w:rsidRDefault="009E1A0E" w:rsidP="00AB66CA">
            <w:pPr>
              <w:widowControl w:val="0"/>
              <w:jc w:val="center"/>
            </w:pPr>
            <w:r w:rsidRPr="00AB66CA">
              <w:t>1 877 925</w:t>
            </w:r>
          </w:p>
        </w:tc>
        <w:tc>
          <w:tcPr>
            <w:tcW w:w="1899" w:type="dxa"/>
            <w:vAlign w:val="center"/>
          </w:tcPr>
          <w:p w:rsidR="009E1A0E" w:rsidRPr="00AB66CA" w:rsidRDefault="009E1A0E" w:rsidP="00AB66CA">
            <w:pPr>
              <w:widowControl w:val="0"/>
              <w:jc w:val="center"/>
            </w:pPr>
            <w:r w:rsidRPr="00AB66CA">
              <w:t>225 331</w:t>
            </w:r>
          </w:p>
        </w:tc>
      </w:tr>
      <w:tr w:rsidR="009E1A0E" w:rsidRPr="00AB66CA" w:rsidTr="007D6123">
        <w:trPr>
          <w:cantSplit/>
        </w:trPr>
        <w:tc>
          <w:tcPr>
            <w:tcW w:w="709" w:type="dxa"/>
            <w:vMerge/>
          </w:tcPr>
          <w:p w:rsidR="009E1A0E" w:rsidRPr="00AB66CA" w:rsidRDefault="009E1A0E" w:rsidP="00AB66CA">
            <w:pPr>
              <w:widowControl w:val="0"/>
              <w:jc w:val="center"/>
            </w:pPr>
          </w:p>
        </w:tc>
        <w:tc>
          <w:tcPr>
            <w:tcW w:w="5051" w:type="dxa"/>
            <w:vMerge/>
          </w:tcPr>
          <w:p w:rsidR="009E1A0E" w:rsidRPr="00AB66CA" w:rsidRDefault="009E1A0E" w:rsidP="00AB66CA">
            <w:pPr>
              <w:widowControl w:val="0"/>
            </w:pPr>
          </w:p>
        </w:tc>
        <w:tc>
          <w:tcPr>
            <w:tcW w:w="4059" w:type="dxa"/>
            <w:gridSpan w:val="2"/>
            <w:vAlign w:val="center"/>
          </w:tcPr>
          <w:p w:rsidR="009E1A0E" w:rsidRPr="00AB66CA" w:rsidRDefault="009E1A0E" w:rsidP="00AB66CA">
            <w:pPr>
              <w:widowControl w:val="0"/>
              <w:jc w:val="center"/>
            </w:pPr>
            <w:r w:rsidRPr="00AB66CA">
              <w:t>225331/1877925*100=12%</w:t>
            </w:r>
          </w:p>
        </w:tc>
      </w:tr>
      <w:tr w:rsidR="009E1A0E" w:rsidRPr="00AB66CA" w:rsidTr="007D6123">
        <w:tc>
          <w:tcPr>
            <w:tcW w:w="709" w:type="dxa"/>
          </w:tcPr>
          <w:p w:rsidR="009E1A0E" w:rsidRPr="00AB66CA" w:rsidRDefault="009E1A0E" w:rsidP="00AB66CA">
            <w:pPr>
              <w:widowControl w:val="0"/>
              <w:jc w:val="center"/>
            </w:pPr>
            <w:r w:rsidRPr="00AB66CA">
              <w:t>5</w:t>
            </w:r>
          </w:p>
        </w:tc>
        <w:tc>
          <w:tcPr>
            <w:tcW w:w="5051" w:type="dxa"/>
          </w:tcPr>
          <w:p w:rsidR="009E1A0E" w:rsidRPr="00AB66CA" w:rsidRDefault="009E1A0E" w:rsidP="00AB66CA">
            <w:pPr>
              <w:widowControl w:val="0"/>
            </w:pPr>
            <w:r w:rsidRPr="00AB66CA">
              <w:t>Расход материалов за месяц (операции 32, 33, 34) и относящаяся к ним сумма отклонений (операции 33,34 ) - всего</w:t>
            </w:r>
          </w:p>
        </w:tc>
        <w:tc>
          <w:tcPr>
            <w:tcW w:w="2160" w:type="dxa"/>
            <w:vAlign w:val="center"/>
          </w:tcPr>
          <w:p w:rsidR="009E1A0E" w:rsidRPr="00AB66CA" w:rsidRDefault="009E1A0E" w:rsidP="00AB66CA">
            <w:pPr>
              <w:widowControl w:val="0"/>
              <w:jc w:val="center"/>
            </w:pPr>
            <w:r w:rsidRPr="00AB66CA">
              <w:t>1 279 800</w:t>
            </w:r>
          </w:p>
        </w:tc>
        <w:tc>
          <w:tcPr>
            <w:tcW w:w="1899" w:type="dxa"/>
            <w:vAlign w:val="center"/>
          </w:tcPr>
          <w:p w:rsidR="009E1A0E" w:rsidRPr="00AB66CA" w:rsidRDefault="009E1A0E" w:rsidP="00AB66CA">
            <w:pPr>
              <w:widowControl w:val="0"/>
              <w:jc w:val="center"/>
            </w:pPr>
            <w:r w:rsidRPr="00AB66CA">
              <w:t>153 576</w:t>
            </w:r>
          </w:p>
        </w:tc>
      </w:tr>
      <w:tr w:rsidR="009E1A0E" w:rsidRPr="00AB66CA" w:rsidTr="007D6123">
        <w:trPr>
          <w:cantSplit/>
          <w:trHeight w:val="550"/>
        </w:trPr>
        <w:tc>
          <w:tcPr>
            <w:tcW w:w="709" w:type="dxa"/>
            <w:vMerge w:val="restart"/>
          </w:tcPr>
          <w:p w:rsidR="009E1A0E" w:rsidRPr="00AB66CA" w:rsidRDefault="009E1A0E" w:rsidP="00AB66CA">
            <w:pPr>
              <w:widowControl w:val="0"/>
              <w:jc w:val="center"/>
            </w:pPr>
          </w:p>
          <w:p w:rsidR="009E1A0E" w:rsidRPr="00AB66CA" w:rsidRDefault="009E1A0E" w:rsidP="00AB66CA">
            <w:pPr>
              <w:widowControl w:val="0"/>
              <w:jc w:val="center"/>
            </w:pPr>
            <w:r w:rsidRPr="00AB66CA">
              <w:t>6</w:t>
            </w:r>
          </w:p>
          <w:p w:rsidR="009E1A0E" w:rsidRPr="00AB66CA" w:rsidRDefault="009E1A0E" w:rsidP="00AB66CA">
            <w:pPr>
              <w:widowControl w:val="0"/>
              <w:jc w:val="center"/>
            </w:pPr>
            <w:r w:rsidRPr="00AB66CA">
              <w:t>7</w:t>
            </w:r>
          </w:p>
          <w:p w:rsidR="009E1A0E" w:rsidRPr="00AB66CA" w:rsidRDefault="009E1A0E" w:rsidP="00AB66CA">
            <w:pPr>
              <w:widowControl w:val="0"/>
              <w:jc w:val="center"/>
            </w:pPr>
            <w:r w:rsidRPr="00AB66CA">
              <w:t>8</w:t>
            </w:r>
          </w:p>
          <w:p w:rsidR="009E1A0E" w:rsidRPr="00AB66CA" w:rsidRDefault="009E1A0E" w:rsidP="00AB66CA">
            <w:pPr>
              <w:widowControl w:val="0"/>
              <w:jc w:val="center"/>
            </w:pPr>
            <w:r w:rsidRPr="00AB66CA">
              <w:t>9</w:t>
            </w:r>
          </w:p>
          <w:p w:rsidR="009E1A0E" w:rsidRPr="00AB66CA" w:rsidRDefault="009E1A0E" w:rsidP="00AB66CA">
            <w:pPr>
              <w:widowControl w:val="0"/>
              <w:jc w:val="center"/>
            </w:pPr>
            <w:r w:rsidRPr="00AB66CA">
              <w:t>10</w:t>
            </w:r>
          </w:p>
          <w:p w:rsidR="009E1A0E" w:rsidRPr="00AB66CA" w:rsidRDefault="009E1A0E" w:rsidP="00AB66CA">
            <w:pPr>
              <w:widowControl w:val="0"/>
              <w:jc w:val="center"/>
            </w:pPr>
            <w:r w:rsidRPr="00AB66CA">
              <w:t>11</w:t>
            </w:r>
          </w:p>
        </w:tc>
        <w:tc>
          <w:tcPr>
            <w:tcW w:w="5051" w:type="dxa"/>
            <w:vMerge w:val="restart"/>
          </w:tcPr>
          <w:p w:rsidR="009E1A0E" w:rsidRPr="00AB66CA" w:rsidRDefault="009E1A0E" w:rsidP="00AB66CA">
            <w:pPr>
              <w:widowControl w:val="0"/>
            </w:pPr>
            <w:r w:rsidRPr="00AB66CA">
              <w:t>В том числе:</w:t>
            </w:r>
          </w:p>
          <w:p w:rsidR="009E1A0E" w:rsidRPr="00AB66CA" w:rsidRDefault="009E1A0E" w:rsidP="00AB66CA">
            <w:pPr>
              <w:widowControl w:val="0"/>
            </w:pPr>
            <w:r w:rsidRPr="00AB66CA">
              <w:t>на основное производство;</w:t>
            </w:r>
          </w:p>
          <w:p w:rsidR="009E1A0E" w:rsidRPr="00AB66CA" w:rsidRDefault="009E1A0E" w:rsidP="00AB66CA">
            <w:pPr>
              <w:widowControl w:val="0"/>
            </w:pPr>
            <w:r w:rsidRPr="00AB66CA">
              <w:t>на обслуживание основного производства;</w:t>
            </w:r>
          </w:p>
          <w:p w:rsidR="009E1A0E" w:rsidRPr="00AB66CA" w:rsidRDefault="009E1A0E" w:rsidP="00AB66CA">
            <w:pPr>
              <w:widowControl w:val="0"/>
            </w:pPr>
            <w:r w:rsidRPr="00AB66CA">
              <w:t>во вспомогательных производствах;</w:t>
            </w:r>
          </w:p>
          <w:p w:rsidR="009E1A0E" w:rsidRPr="00AB66CA" w:rsidRDefault="009E1A0E" w:rsidP="00AB66CA">
            <w:pPr>
              <w:widowControl w:val="0"/>
            </w:pPr>
            <w:r w:rsidRPr="00AB66CA">
              <w:t>на нужды управления;</w:t>
            </w:r>
          </w:p>
          <w:p w:rsidR="009E1A0E" w:rsidRPr="00AB66CA" w:rsidRDefault="009E1A0E" w:rsidP="00AB66CA">
            <w:pPr>
              <w:widowControl w:val="0"/>
            </w:pPr>
            <w:r w:rsidRPr="00AB66CA">
              <w:t>на упаковку и транспортировку продукции;</w:t>
            </w:r>
          </w:p>
          <w:p w:rsidR="009E1A0E" w:rsidRPr="00AB66CA" w:rsidRDefault="009E1A0E" w:rsidP="00AB66CA">
            <w:pPr>
              <w:widowControl w:val="0"/>
            </w:pPr>
            <w:r w:rsidRPr="00AB66CA">
              <w:t>на продажи материалов</w:t>
            </w:r>
          </w:p>
        </w:tc>
        <w:tc>
          <w:tcPr>
            <w:tcW w:w="2160" w:type="dxa"/>
            <w:vAlign w:val="center"/>
          </w:tcPr>
          <w:p w:rsidR="009E1A0E" w:rsidRPr="00AB66CA" w:rsidRDefault="009E1A0E" w:rsidP="00AB66CA">
            <w:pPr>
              <w:widowControl w:val="0"/>
              <w:jc w:val="center"/>
            </w:pPr>
          </w:p>
          <w:p w:rsidR="009E1A0E" w:rsidRPr="00AB66CA" w:rsidRDefault="009E1A0E" w:rsidP="00AB66CA">
            <w:pPr>
              <w:widowControl w:val="0"/>
              <w:jc w:val="center"/>
            </w:pPr>
            <w:r w:rsidRPr="00AB66CA">
              <w:t>511 920</w:t>
            </w:r>
          </w:p>
        </w:tc>
        <w:tc>
          <w:tcPr>
            <w:tcW w:w="1899" w:type="dxa"/>
            <w:vAlign w:val="center"/>
          </w:tcPr>
          <w:p w:rsidR="009E1A0E" w:rsidRPr="00AB66CA" w:rsidRDefault="009E1A0E" w:rsidP="00AB66CA">
            <w:pPr>
              <w:widowControl w:val="0"/>
              <w:jc w:val="center"/>
            </w:pPr>
            <w:r w:rsidRPr="00AB66CA">
              <w:t>61430</w:t>
            </w:r>
          </w:p>
        </w:tc>
      </w:tr>
      <w:tr w:rsidR="009E1A0E" w:rsidRPr="00AB66CA" w:rsidTr="007D6123">
        <w:trPr>
          <w:cantSplit/>
        </w:trPr>
        <w:tc>
          <w:tcPr>
            <w:tcW w:w="709" w:type="dxa"/>
            <w:vMerge/>
          </w:tcPr>
          <w:p w:rsidR="009E1A0E" w:rsidRPr="00AB66CA" w:rsidRDefault="009E1A0E" w:rsidP="00AB66CA">
            <w:pPr>
              <w:widowControl w:val="0"/>
              <w:jc w:val="center"/>
            </w:pPr>
          </w:p>
        </w:tc>
        <w:tc>
          <w:tcPr>
            <w:tcW w:w="5051" w:type="dxa"/>
            <w:vMerge/>
          </w:tcPr>
          <w:p w:rsidR="009E1A0E" w:rsidRPr="00AB66CA" w:rsidRDefault="009E1A0E" w:rsidP="00AB66CA">
            <w:pPr>
              <w:widowControl w:val="0"/>
            </w:pPr>
          </w:p>
        </w:tc>
        <w:tc>
          <w:tcPr>
            <w:tcW w:w="2160" w:type="dxa"/>
            <w:vAlign w:val="center"/>
          </w:tcPr>
          <w:p w:rsidR="009E1A0E" w:rsidRPr="00AB66CA" w:rsidRDefault="009E1A0E" w:rsidP="00AB66CA">
            <w:pPr>
              <w:widowControl w:val="0"/>
              <w:jc w:val="center"/>
            </w:pPr>
            <w:r w:rsidRPr="00AB66CA">
              <w:t>294 354</w:t>
            </w:r>
          </w:p>
        </w:tc>
        <w:tc>
          <w:tcPr>
            <w:tcW w:w="1899" w:type="dxa"/>
            <w:vAlign w:val="center"/>
          </w:tcPr>
          <w:p w:rsidR="009E1A0E" w:rsidRPr="00AB66CA" w:rsidRDefault="009E1A0E" w:rsidP="00AB66CA">
            <w:pPr>
              <w:widowControl w:val="0"/>
              <w:jc w:val="center"/>
            </w:pPr>
            <w:r w:rsidRPr="00AB66CA">
              <w:t>35322</w:t>
            </w:r>
          </w:p>
        </w:tc>
      </w:tr>
      <w:tr w:rsidR="009E1A0E" w:rsidRPr="00AB66CA" w:rsidTr="007D6123">
        <w:trPr>
          <w:cantSplit/>
        </w:trPr>
        <w:tc>
          <w:tcPr>
            <w:tcW w:w="709" w:type="dxa"/>
            <w:vMerge/>
          </w:tcPr>
          <w:p w:rsidR="009E1A0E" w:rsidRPr="00AB66CA" w:rsidRDefault="009E1A0E" w:rsidP="00AB66CA">
            <w:pPr>
              <w:widowControl w:val="0"/>
              <w:jc w:val="center"/>
            </w:pPr>
          </w:p>
        </w:tc>
        <w:tc>
          <w:tcPr>
            <w:tcW w:w="5051" w:type="dxa"/>
            <w:vMerge/>
          </w:tcPr>
          <w:p w:rsidR="009E1A0E" w:rsidRPr="00AB66CA" w:rsidRDefault="009E1A0E" w:rsidP="00AB66CA">
            <w:pPr>
              <w:widowControl w:val="0"/>
            </w:pPr>
          </w:p>
        </w:tc>
        <w:tc>
          <w:tcPr>
            <w:tcW w:w="2160" w:type="dxa"/>
            <w:vAlign w:val="center"/>
          </w:tcPr>
          <w:p w:rsidR="009E1A0E" w:rsidRPr="00AB66CA" w:rsidRDefault="009E1A0E" w:rsidP="00AB66CA">
            <w:pPr>
              <w:widowControl w:val="0"/>
              <w:jc w:val="center"/>
            </w:pPr>
            <w:r w:rsidRPr="00AB66CA">
              <w:t>185 872</w:t>
            </w:r>
          </w:p>
        </w:tc>
        <w:tc>
          <w:tcPr>
            <w:tcW w:w="1899" w:type="dxa"/>
            <w:vAlign w:val="center"/>
          </w:tcPr>
          <w:p w:rsidR="009E1A0E" w:rsidRPr="00AB66CA" w:rsidRDefault="009E1A0E" w:rsidP="00AB66CA">
            <w:pPr>
              <w:widowControl w:val="0"/>
              <w:jc w:val="center"/>
            </w:pPr>
            <w:r w:rsidRPr="00AB66CA">
              <w:t>22305</w:t>
            </w:r>
          </w:p>
        </w:tc>
      </w:tr>
      <w:tr w:rsidR="009E1A0E" w:rsidRPr="00AB66CA" w:rsidTr="007D6123">
        <w:trPr>
          <w:cantSplit/>
        </w:trPr>
        <w:tc>
          <w:tcPr>
            <w:tcW w:w="709" w:type="dxa"/>
            <w:vMerge/>
          </w:tcPr>
          <w:p w:rsidR="009E1A0E" w:rsidRPr="00AB66CA" w:rsidRDefault="009E1A0E" w:rsidP="00AB66CA">
            <w:pPr>
              <w:widowControl w:val="0"/>
              <w:jc w:val="center"/>
            </w:pPr>
          </w:p>
        </w:tc>
        <w:tc>
          <w:tcPr>
            <w:tcW w:w="5051" w:type="dxa"/>
            <w:vMerge/>
          </w:tcPr>
          <w:p w:rsidR="009E1A0E" w:rsidRPr="00AB66CA" w:rsidRDefault="009E1A0E" w:rsidP="00AB66CA">
            <w:pPr>
              <w:widowControl w:val="0"/>
            </w:pPr>
          </w:p>
        </w:tc>
        <w:tc>
          <w:tcPr>
            <w:tcW w:w="2160" w:type="dxa"/>
            <w:vAlign w:val="center"/>
          </w:tcPr>
          <w:p w:rsidR="009E1A0E" w:rsidRPr="00AB66CA" w:rsidRDefault="009E1A0E" w:rsidP="00AB66CA">
            <w:pPr>
              <w:widowControl w:val="0"/>
              <w:jc w:val="center"/>
            </w:pPr>
            <w:r w:rsidRPr="00AB66CA">
              <w:t>146 374</w:t>
            </w:r>
          </w:p>
        </w:tc>
        <w:tc>
          <w:tcPr>
            <w:tcW w:w="1899" w:type="dxa"/>
            <w:vAlign w:val="center"/>
          </w:tcPr>
          <w:p w:rsidR="009E1A0E" w:rsidRPr="00AB66CA" w:rsidRDefault="009E1A0E" w:rsidP="00AB66CA">
            <w:pPr>
              <w:widowControl w:val="0"/>
              <w:jc w:val="center"/>
            </w:pPr>
            <w:r w:rsidRPr="00AB66CA">
              <w:t>17565</w:t>
            </w:r>
          </w:p>
        </w:tc>
      </w:tr>
      <w:tr w:rsidR="009E1A0E" w:rsidRPr="00AB66CA" w:rsidTr="007D6123">
        <w:trPr>
          <w:cantSplit/>
        </w:trPr>
        <w:tc>
          <w:tcPr>
            <w:tcW w:w="709" w:type="dxa"/>
            <w:vMerge/>
          </w:tcPr>
          <w:p w:rsidR="009E1A0E" w:rsidRPr="00AB66CA" w:rsidRDefault="009E1A0E" w:rsidP="00AB66CA">
            <w:pPr>
              <w:widowControl w:val="0"/>
              <w:jc w:val="center"/>
            </w:pPr>
          </w:p>
        </w:tc>
        <w:tc>
          <w:tcPr>
            <w:tcW w:w="5051" w:type="dxa"/>
            <w:vMerge/>
          </w:tcPr>
          <w:p w:rsidR="009E1A0E" w:rsidRPr="00AB66CA" w:rsidRDefault="009E1A0E" w:rsidP="00AB66CA">
            <w:pPr>
              <w:widowControl w:val="0"/>
            </w:pPr>
          </w:p>
        </w:tc>
        <w:tc>
          <w:tcPr>
            <w:tcW w:w="2160" w:type="dxa"/>
            <w:vAlign w:val="center"/>
          </w:tcPr>
          <w:p w:rsidR="009E1A0E" w:rsidRPr="00AB66CA" w:rsidRDefault="009E1A0E" w:rsidP="00AB66CA">
            <w:pPr>
              <w:widowControl w:val="0"/>
              <w:jc w:val="center"/>
            </w:pPr>
            <w:r w:rsidRPr="00AB66CA">
              <w:t>82 380</w:t>
            </w:r>
          </w:p>
        </w:tc>
        <w:tc>
          <w:tcPr>
            <w:tcW w:w="1899" w:type="dxa"/>
            <w:vAlign w:val="center"/>
          </w:tcPr>
          <w:p w:rsidR="009E1A0E" w:rsidRPr="00AB66CA" w:rsidRDefault="009E1A0E" w:rsidP="00AB66CA">
            <w:pPr>
              <w:widowControl w:val="0"/>
              <w:jc w:val="center"/>
            </w:pPr>
            <w:r w:rsidRPr="00AB66CA">
              <w:t>9886</w:t>
            </w:r>
          </w:p>
        </w:tc>
      </w:tr>
      <w:tr w:rsidR="009E1A0E" w:rsidRPr="00AB66CA" w:rsidTr="007D6123">
        <w:trPr>
          <w:cantSplit/>
        </w:trPr>
        <w:tc>
          <w:tcPr>
            <w:tcW w:w="709" w:type="dxa"/>
            <w:vMerge/>
          </w:tcPr>
          <w:p w:rsidR="009E1A0E" w:rsidRPr="00AB66CA" w:rsidRDefault="009E1A0E" w:rsidP="00AB66CA">
            <w:pPr>
              <w:widowControl w:val="0"/>
              <w:jc w:val="center"/>
            </w:pPr>
          </w:p>
        </w:tc>
        <w:tc>
          <w:tcPr>
            <w:tcW w:w="5051" w:type="dxa"/>
            <w:vMerge/>
          </w:tcPr>
          <w:p w:rsidR="009E1A0E" w:rsidRPr="00AB66CA" w:rsidRDefault="009E1A0E" w:rsidP="00AB66CA">
            <w:pPr>
              <w:widowControl w:val="0"/>
            </w:pPr>
          </w:p>
        </w:tc>
        <w:tc>
          <w:tcPr>
            <w:tcW w:w="2160" w:type="dxa"/>
            <w:vAlign w:val="center"/>
          </w:tcPr>
          <w:p w:rsidR="009E1A0E" w:rsidRPr="00AB66CA" w:rsidRDefault="009E1A0E" w:rsidP="00AB66CA">
            <w:pPr>
              <w:widowControl w:val="0"/>
              <w:jc w:val="center"/>
            </w:pPr>
            <w:r w:rsidRPr="00AB66CA">
              <w:t>58 900</w:t>
            </w:r>
          </w:p>
        </w:tc>
        <w:tc>
          <w:tcPr>
            <w:tcW w:w="1899" w:type="dxa"/>
            <w:vAlign w:val="center"/>
          </w:tcPr>
          <w:p w:rsidR="009E1A0E" w:rsidRPr="00AB66CA" w:rsidRDefault="009E1A0E" w:rsidP="00AB66CA">
            <w:pPr>
              <w:widowControl w:val="0"/>
              <w:jc w:val="center"/>
            </w:pPr>
            <w:r w:rsidRPr="00AB66CA">
              <w:t>7068</w:t>
            </w:r>
          </w:p>
        </w:tc>
      </w:tr>
      <w:tr w:rsidR="009E1A0E" w:rsidRPr="00AB66CA" w:rsidTr="007D6123">
        <w:trPr>
          <w:cantSplit/>
        </w:trPr>
        <w:tc>
          <w:tcPr>
            <w:tcW w:w="709" w:type="dxa"/>
            <w:vMerge w:val="restart"/>
          </w:tcPr>
          <w:p w:rsidR="009E1A0E" w:rsidRPr="00AB66CA" w:rsidRDefault="009E1A0E" w:rsidP="00AB66CA">
            <w:pPr>
              <w:widowControl w:val="0"/>
              <w:jc w:val="center"/>
            </w:pPr>
            <w:r w:rsidRPr="00AB66CA">
              <w:t>12</w:t>
            </w:r>
          </w:p>
          <w:p w:rsidR="009E1A0E" w:rsidRPr="00AB66CA" w:rsidRDefault="009E1A0E" w:rsidP="00AB66CA">
            <w:pPr>
              <w:widowControl w:val="0"/>
              <w:jc w:val="center"/>
            </w:pPr>
            <w:r w:rsidRPr="00AB66CA">
              <w:t>13</w:t>
            </w:r>
          </w:p>
        </w:tc>
        <w:tc>
          <w:tcPr>
            <w:tcW w:w="5051" w:type="dxa"/>
            <w:vMerge w:val="restart"/>
          </w:tcPr>
          <w:p w:rsidR="009E1A0E" w:rsidRPr="00AB66CA" w:rsidRDefault="009E1A0E" w:rsidP="00AB66CA">
            <w:pPr>
              <w:widowControl w:val="0"/>
            </w:pPr>
            <w:r w:rsidRPr="00AB66CA">
              <w:t>Остатки на конец месяца</w:t>
            </w:r>
          </w:p>
          <w:p w:rsidR="009E1A0E" w:rsidRPr="00AB66CA" w:rsidRDefault="009E1A0E" w:rsidP="00AB66CA">
            <w:pPr>
              <w:widowControl w:val="0"/>
            </w:pPr>
            <w:r w:rsidRPr="00AB66CA">
              <w:t>Итого расхода вместе с остатком на конец месяца</w:t>
            </w:r>
          </w:p>
        </w:tc>
        <w:tc>
          <w:tcPr>
            <w:tcW w:w="2160" w:type="dxa"/>
            <w:vAlign w:val="center"/>
          </w:tcPr>
          <w:p w:rsidR="009E1A0E" w:rsidRPr="00AB66CA" w:rsidRDefault="009E1A0E" w:rsidP="00AB66CA">
            <w:pPr>
              <w:widowControl w:val="0"/>
              <w:jc w:val="center"/>
            </w:pPr>
            <w:r w:rsidRPr="00AB66CA">
              <w:t>598 125</w:t>
            </w:r>
          </w:p>
        </w:tc>
        <w:tc>
          <w:tcPr>
            <w:tcW w:w="1899" w:type="dxa"/>
            <w:vAlign w:val="center"/>
          </w:tcPr>
          <w:p w:rsidR="009E1A0E" w:rsidRPr="00AB66CA" w:rsidRDefault="009E1A0E" w:rsidP="00AB66CA">
            <w:pPr>
              <w:widowControl w:val="0"/>
              <w:jc w:val="center"/>
            </w:pPr>
            <w:r w:rsidRPr="00AB66CA">
              <w:t>71775</w:t>
            </w:r>
          </w:p>
        </w:tc>
      </w:tr>
      <w:tr w:rsidR="009E1A0E" w:rsidRPr="00AB66CA" w:rsidTr="007D6123">
        <w:trPr>
          <w:cantSplit/>
        </w:trPr>
        <w:tc>
          <w:tcPr>
            <w:tcW w:w="709" w:type="dxa"/>
            <w:vMerge/>
          </w:tcPr>
          <w:p w:rsidR="009E1A0E" w:rsidRPr="00AB66CA" w:rsidRDefault="009E1A0E" w:rsidP="00AB66CA">
            <w:pPr>
              <w:widowControl w:val="0"/>
              <w:jc w:val="center"/>
            </w:pPr>
          </w:p>
        </w:tc>
        <w:tc>
          <w:tcPr>
            <w:tcW w:w="5051" w:type="dxa"/>
            <w:vMerge/>
          </w:tcPr>
          <w:p w:rsidR="009E1A0E" w:rsidRPr="00AB66CA" w:rsidRDefault="009E1A0E" w:rsidP="00AB66CA">
            <w:pPr>
              <w:widowControl w:val="0"/>
            </w:pPr>
          </w:p>
        </w:tc>
        <w:tc>
          <w:tcPr>
            <w:tcW w:w="2160" w:type="dxa"/>
            <w:vAlign w:val="center"/>
          </w:tcPr>
          <w:p w:rsidR="009E1A0E" w:rsidRPr="00AB66CA" w:rsidRDefault="009E1A0E" w:rsidP="00AB66CA">
            <w:pPr>
              <w:widowControl w:val="0"/>
              <w:jc w:val="center"/>
            </w:pPr>
            <w:r w:rsidRPr="00AB66CA">
              <w:t>1 877 925</w:t>
            </w:r>
          </w:p>
        </w:tc>
        <w:tc>
          <w:tcPr>
            <w:tcW w:w="1899" w:type="dxa"/>
            <w:vAlign w:val="center"/>
          </w:tcPr>
          <w:p w:rsidR="009E1A0E" w:rsidRPr="00AB66CA" w:rsidRDefault="009E1A0E" w:rsidP="00AB66CA">
            <w:pPr>
              <w:widowControl w:val="0"/>
              <w:jc w:val="center"/>
            </w:pPr>
            <w:r w:rsidRPr="00AB66CA">
              <w:t>225 331</w:t>
            </w:r>
          </w:p>
        </w:tc>
      </w:tr>
    </w:tbl>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pStyle w:val="1"/>
        <w:keepNext w:val="0"/>
        <w:widowControl w:val="0"/>
        <w:spacing w:line="360" w:lineRule="auto"/>
        <w:ind w:firstLine="709"/>
        <w:jc w:val="right"/>
        <w:rPr>
          <w:b w:val="0"/>
        </w:rPr>
      </w:pPr>
      <w:r w:rsidRPr="00AB66CA">
        <w:rPr>
          <w:b w:val="0"/>
        </w:rPr>
        <w:t>Приложение 4</w:t>
      </w:r>
    </w:p>
    <w:p w:rsidR="009E1A0E" w:rsidRPr="00AB66CA" w:rsidRDefault="009E1A0E" w:rsidP="00AB66CA">
      <w:pPr>
        <w:pStyle w:val="1"/>
        <w:keepNext w:val="0"/>
        <w:widowControl w:val="0"/>
        <w:spacing w:line="360" w:lineRule="auto"/>
        <w:ind w:firstLine="709"/>
        <w:jc w:val="center"/>
        <w:rPr>
          <w:b w:val="0"/>
          <w:szCs w:val="28"/>
        </w:rPr>
      </w:pPr>
      <w:r w:rsidRPr="00AB66CA">
        <w:rPr>
          <w:b w:val="0"/>
        </w:rPr>
        <w:t xml:space="preserve">Расчет НДС, </w:t>
      </w:r>
      <w:r w:rsidRPr="00AB66CA">
        <w:rPr>
          <w:b w:val="0"/>
          <w:szCs w:val="28"/>
        </w:rPr>
        <w:t xml:space="preserve">подлежащего вычету из суммы начисленного налога </w:t>
      </w:r>
    </w:p>
    <w:tbl>
      <w:tblPr>
        <w:tblW w:w="932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6446"/>
        <w:gridCol w:w="1940"/>
      </w:tblGrid>
      <w:tr w:rsidR="009E1A0E" w:rsidRPr="00AB66CA" w:rsidTr="007D6123">
        <w:trPr>
          <w:trHeight w:val="255"/>
        </w:trPr>
        <w:tc>
          <w:tcPr>
            <w:tcW w:w="940" w:type="dxa"/>
            <w:shd w:val="clear" w:color="auto" w:fill="auto"/>
            <w:vAlign w:val="bottom"/>
          </w:tcPr>
          <w:p w:rsidR="009E1A0E" w:rsidRPr="00AB66CA" w:rsidRDefault="009E1A0E" w:rsidP="00AB66CA">
            <w:pPr>
              <w:widowControl w:val="0"/>
              <w:jc w:val="center"/>
              <w:rPr>
                <w:bCs/>
                <w:color w:val="000000"/>
              </w:rPr>
            </w:pPr>
            <w:r w:rsidRPr="00AB66CA">
              <w:rPr>
                <w:bCs/>
                <w:color w:val="000000"/>
              </w:rPr>
              <w:t>№ п/п</w:t>
            </w:r>
          </w:p>
        </w:tc>
        <w:tc>
          <w:tcPr>
            <w:tcW w:w="6446" w:type="dxa"/>
            <w:shd w:val="clear" w:color="auto" w:fill="auto"/>
            <w:vAlign w:val="bottom"/>
          </w:tcPr>
          <w:p w:rsidR="009E1A0E" w:rsidRPr="00AB66CA" w:rsidRDefault="009E1A0E" w:rsidP="00AB66CA">
            <w:pPr>
              <w:widowControl w:val="0"/>
              <w:jc w:val="center"/>
              <w:rPr>
                <w:bCs/>
                <w:color w:val="000000"/>
              </w:rPr>
            </w:pPr>
            <w:r w:rsidRPr="00AB66CA">
              <w:rPr>
                <w:bCs/>
                <w:color w:val="000000"/>
              </w:rPr>
              <w:t>Налоговые вычеты</w:t>
            </w:r>
          </w:p>
        </w:tc>
        <w:tc>
          <w:tcPr>
            <w:tcW w:w="1940" w:type="dxa"/>
            <w:shd w:val="clear" w:color="auto" w:fill="auto"/>
            <w:vAlign w:val="bottom"/>
          </w:tcPr>
          <w:p w:rsidR="009E1A0E" w:rsidRPr="00AB66CA" w:rsidRDefault="009E1A0E" w:rsidP="00AB66CA">
            <w:pPr>
              <w:widowControl w:val="0"/>
              <w:jc w:val="center"/>
              <w:rPr>
                <w:color w:val="000000"/>
              </w:rPr>
            </w:pPr>
            <w:r w:rsidRPr="00AB66CA">
              <w:rPr>
                <w:color w:val="000000"/>
              </w:rPr>
              <w:t>Сумма, руб.</w:t>
            </w:r>
          </w:p>
        </w:tc>
      </w:tr>
      <w:tr w:rsidR="009E1A0E" w:rsidRPr="00AB66CA" w:rsidTr="007D6123">
        <w:trPr>
          <w:trHeight w:val="720"/>
        </w:trPr>
        <w:tc>
          <w:tcPr>
            <w:tcW w:w="940" w:type="dxa"/>
            <w:vMerge w:val="restart"/>
            <w:shd w:val="clear" w:color="auto" w:fill="auto"/>
          </w:tcPr>
          <w:p w:rsidR="009E1A0E" w:rsidRPr="00AB66CA" w:rsidRDefault="009E1A0E" w:rsidP="00AB66CA">
            <w:pPr>
              <w:widowControl w:val="0"/>
              <w:jc w:val="center"/>
              <w:rPr>
                <w:color w:val="000000"/>
              </w:rPr>
            </w:pPr>
            <w:r w:rsidRPr="00AB66CA">
              <w:rPr>
                <w:color w:val="000000"/>
              </w:rPr>
              <w:t>1</w:t>
            </w:r>
          </w:p>
        </w:tc>
        <w:tc>
          <w:tcPr>
            <w:tcW w:w="6446" w:type="dxa"/>
            <w:shd w:val="clear" w:color="auto" w:fill="auto"/>
          </w:tcPr>
          <w:p w:rsidR="009E1A0E" w:rsidRPr="00AB66CA" w:rsidRDefault="009E1A0E" w:rsidP="00AB66CA">
            <w:pPr>
              <w:widowControl w:val="0"/>
              <w:rPr>
                <w:color w:val="000000"/>
              </w:rPr>
            </w:pPr>
            <w:r w:rsidRPr="00AB66CA">
              <w:rPr>
                <w:color w:val="000000"/>
              </w:rPr>
              <w:t>Сумма налога, предъявленная налогоплательщику и уплаченная им при приобретении материалов (работ, услуг), подлежащая вычету:</w:t>
            </w:r>
          </w:p>
        </w:tc>
        <w:tc>
          <w:tcPr>
            <w:tcW w:w="1940" w:type="dxa"/>
            <w:shd w:val="clear" w:color="auto" w:fill="auto"/>
            <w:vAlign w:val="bottom"/>
          </w:tcPr>
          <w:p w:rsidR="009E1A0E" w:rsidRPr="00AB66CA" w:rsidRDefault="009E1A0E" w:rsidP="00AB66CA">
            <w:pPr>
              <w:widowControl w:val="0"/>
              <w:jc w:val="center"/>
              <w:rPr>
                <w:color w:val="000000"/>
              </w:rPr>
            </w:pPr>
            <w:r w:rsidRPr="00AB66CA">
              <w:rPr>
                <w:color w:val="000000"/>
              </w:rPr>
              <w:t> </w:t>
            </w:r>
          </w:p>
        </w:tc>
      </w:tr>
      <w:tr w:rsidR="009E1A0E" w:rsidRPr="00AB66CA" w:rsidTr="007D6123">
        <w:trPr>
          <w:trHeight w:val="255"/>
        </w:trPr>
        <w:tc>
          <w:tcPr>
            <w:tcW w:w="940" w:type="dxa"/>
            <w:vMerge/>
            <w:shd w:val="clear" w:color="auto" w:fill="auto"/>
          </w:tcPr>
          <w:p w:rsidR="009E1A0E" w:rsidRPr="00AB66CA" w:rsidRDefault="009E1A0E" w:rsidP="00AB66CA">
            <w:pPr>
              <w:widowControl w:val="0"/>
              <w:jc w:val="center"/>
              <w:rPr>
                <w:color w:val="000000"/>
              </w:rPr>
            </w:pPr>
          </w:p>
        </w:tc>
        <w:tc>
          <w:tcPr>
            <w:tcW w:w="6446" w:type="dxa"/>
            <w:shd w:val="clear" w:color="auto" w:fill="auto"/>
          </w:tcPr>
          <w:p w:rsidR="009E1A0E" w:rsidRPr="00AB66CA" w:rsidRDefault="009E1A0E" w:rsidP="00AB66CA">
            <w:pPr>
              <w:widowControl w:val="0"/>
              <w:rPr>
                <w:color w:val="000000"/>
              </w:rPr>
            </w:pPr>
            <w:r w:rsidRPr="00AB66CA">
              <w:rPr>
                <w:color w:val="000000"/>
              </w:rPr>
              <w:t>а) по приобретенным материалам</w:t>
            </w:r>
          </w:p>
        </w:tc>
        <w:tc>
          <w:tcPr>
            <w:tcW w:w="1940" w:type="dxa"/>
            <w:shd w:val="clear" w:color="auto" w:fill="auto"/>
            <w:vAlign w:val="bottom"/>
          </w:tcPr>
          <w:p w:rsidR="009E1A0E" w:rsidRPr="00AB66CA" w:rsidRDefault="009E1A0E" w:rsidP="00AB66CA">
            <w:pPr>
              <w:widowControl w:val="0"/>
              <w:jc w:val="center"/>
              <w:rPr>
                <w:color w:val="000000"/>
              </w:rPr>
            </w:pPr>
            <w:r w:rsidRPr="00AB66CA">
              <w:rPr>
                <w:color w:val="000000"/>
              </w:rPr>
              <w:t>192 780</w:t>
            </w:r>
          </w:p>
        </w:tc>
      </w:tr>
      <w:tr w:rsidR="009E1A0E" w:rsidRPr="00AB66CA" w:rsidTr="007D6123">
        <w:trPr>
          <w:trHeight w:val="60"/>
        </w:trPr>
        <w:tc>
          <w:tcPr>
            <w:tcW w:w="940" w:type="dxa"/>
            <w:vMerge/>
            <w:shd w:val="clear" w:color="auto" w:fill="auto"/>
          </w:tcPr>
          <w:p w:rsidR="009E1A0E" w:rsidRPr="00AB66CA" w:rsidRDefault="009E1A0E" w:rsidP="00AB66CA">
            <w:pPr>
              <w:widowControl w:val="0"/>
              <w:jc w:val="center"/>
              <w:rPr>
                <w:color w:val="000000"/>
              </w:rPr>
            </w:pPr>
          </w:p>
        </w:tc>
        <w:tc>
          <w:tcPr>
            <w:tcW w:w="6446" w:type="dxa"/>
            <w:shd w:val="clear" w:color="auto" w:fill="auto"/>
          </w:tcPr>
          <w:p w:rsidR="009E1A0E" w:rsidRPr="00AB66CA" w:rsidRDefault="009E1A0E" w:rsidP="00AB66CA">
            <w:pPr>
              <w:widowControl w:val="0"/>
              <w:rPr>
                <w:color w:val="000000"/>
              </w:rPr>
            </w:pPr>
            <w:r w:rsidRPr="00AB66CA">
              <w:rPr>
                <w:color w:val="000000"/>
              </w:rPr>
              <w:t>б) по потребленным работам и услугам</w:t>
            </w:r>
          </w:p>
        </w:tc>
        <w:tc>
          <w:tcPr>
            <w:tcW w:w="1940" w:type="dxa"/>
            <w:shd w:val="clear" w:color="auto" w:fill="auto"/>
            <w:vAlign w:val="bottom"/>
          </w:tcPr>
          <w:p w:rsidR="009E1A0E" w:rsidRPr="00AB66CA" w:rsidRDefault="009E1A0E" w:rsidP="00AB66CA">
            <w:pPr>
              <w:widowControl w:val="0"/>
              <w:jc w:val="center"/>
              <w:rPr>
                <w:color w:val="000000"/>
              </w:rPr>
            </w:pPr>
            <w:r w:rsidRPr="00AB66CA">
              <w:rPr>
                <w:color w:val="000000"/>
              </w:rPr>
              <w:t>938486</w:t>
            </w:r>
          </w:p>
        </w:tc>
      </w:tr>
      <w:tr w:rsidR="009E1A0E" w:rsidRPr="00AB66CA" w:rsidTr="007D6123">
        <w:trPr>
          <w:trHeight w:val="495"/>
        </w:trPr>
        <w:tc>
          <w:tcPr>
            <w:tcW w:w="940" w:type="dxa"/>
            <w:vMerge/>
            <w:shd w:val="clear" w:color="auto" w:fill="auto"/>
          </w:tcPr>
          <w:p w:rsidR="009E1A0E" w:rsidRPr="00AB66CA" w:rsidRDefault="009E1A0E" w:rsidP="00AB66CA">
            <w:pPr>
              <w:widowControl w:val="0"/>
              <w:jc w:val="center"/>
              <w:rPr>
                <w:color w:val="000000"/>
              </w:rPr>
            </w:pPr>
          </w:p>
        </w:tc>
        <w:tc>
          <w:tcPr>
            <w:tcW w:w="6446" w:type="dxa"/>
            <w:shd w:val="clear" w:color="auto" w:fill="auto"/>
          </w:tcPr>
          <w:p w:rsidR="009E1A0E" w:rsidRPr="00AB66CA" w:rsidRDefault="009E1A0E" w:rsidP="00AB66CA">
            <w:pPr>
              <w:widowControl w:val="0"/>
              <w:rPr>
                <w:color w:val="000000"/>
              </w:rPr>
            </w:pPr>
            <w:r w:rsidRPr="00AB66CA">
              <w:rPr>
                <w:color w:val="000000"/>
              </w:rPr>
              <w:t>в) по приобретенным и введенным в эксплуатацию основным средствам</w:t>
            </w:r>
          </w:p>
        </w:tc>
        <w:tc>
          <w:tcPr>
            <w:tcW w:w="1940" w:type="dxa"/>
            <w:shd w:val="clear" w:color="auto" w:fill="auto"/>
            <w:vAlign w:val="bottom"/>
          </w:tcPr>
          <w:p w:rsidR="009E1A0E" w:rsidRPr="00AB66CA" w:rsidRDefault="009E1A0E" w:rsidP="00AB66CA">
            <w:pPr>
              <w:widowControl w:val="0"/>
              <w:jc w:val="center"/>
              <w:rPr>
                <w:color w:val="000000"/>
              </w:rPr>
            </w:pPr>
            <w:r w:rsidRPr="00AB66CA">
              <w:rPr>
                <w:color w:val="000000"/>
              </w:rPr>
              <w:t>18612</w:t>
            </w:r>
          </w:p>
        </w:tc>
      </w:tr>
      <w:tr w:rsidR="009E1A0E" w:rsidRPr="00AB66CA" w:rsidTr="007D6123">
        <w:trPr>
          <w:trHeight w:val="255"/>
        </w:trPr>
        <w:tc>
          <w:tcPr>
            <w:tcW w:w="940" w:type="dxa"/>
            <w:vMerge/>
            <w:shd w:val="clear" w:color="auto" w:fill="auto"/>
          </w:tcPr>
          <w:p w:rsidR="009E1A0E" w:rsidRPr="00AB66CA" w:rsidRDefault="009E1A0E" w:rsidP="00AB66CA">
            <w:pPr>
              <w:widowControl w:val="0"/>
              <w:jc w:val="center"/>
              <w:rPr>
                <w:color w:val="000000"/>
              </w:rPr>
            </w:pPr>
          </w:p>
        </w:tc>
        <w:tc>
          <w:tcPr>
            <w:tcW w:w="6446" w:type="dxa"/>
            <w:shd w:val="clear" w:color="auto" w:fill="auto"/>
          </w:tcPr>
          <w:p w:rsidR="009E1A0E" w:rsidRPr="00AB66CA" w:rsidRDefault="009E1A0E" w:rsidP="00AB66CA">
            <w:pPr>
              <w:widowControl w:val="0"/>
              <w:rPr>
                <w:color w:val="000000"/>
              </w:rPr>
            </w:pPr>
            <w:r w:rsidRPr="00AB66CA">
              <w:rPr>
                <w:color w:val="000000"/>
              </w:rPr>
              <w:t>г) по приобретенным нематериальным активам</w:t>
            </w:r>
          </w:p>
        </w:tc>
        <w:tc>
          <w:tcPr>
            <w:tcW w:w="1940" w:type="dxa"/>
            <w:shd w:val="clear" w:color="auto" w:fill="auto"/>
            <w:vAlign w:val="bottom"/>
          </w:tcPr>
          <w:p w:rsidR="009E1A0E" w:rsidRPr="00AB66CA" w:rsidRDefault="009E1A0E" w:rsidP="00AB66CA">
            <w:pPr>
              <w:widowControl w:val="0"/>
              <w:jc w:val="center"/>
              <w:rPr>
                <w:color w:val="000000"/>
              </w:rPr>
            </w:pPr>
            <w:r w:rsidRPr="00AB66CA">
              <w:rPr>
                <w:color w:val="000000"/>
              </w:rPr>
              <w:t>2034</w:t>
            </w:r>
          </w:p>
        </w:tc>
      </w:tr>
      <w:tr w:rsidR="009E1A0E" w:rsidRPr="00AB66CA" w:rsidTr="007D6123">
        <w:trPr>
          <w:trHeight w:val="255"/>
        </w:trPr>
        <w:tc>
          <w:tcPr>
            <w:tcW w:w="940" w:type="dxa"/>
            <w:shd w:val="clear" w:color="auto" w:fill="auto"/>
          </w:tcPr>
          <w:p w:rsidR="009E1A0E" w:rsidRPr="00AB66CA" w:rsidRDefault="009E1A0E" w:rsidP="00AB66CA">
            <w:pPr>
              <w:widowControl w:val="0"/>
              <w:jc w:val="center"/>
              <w:rPr>
                <w:color w:val="000000"/>
              </w:rPr>
            </w:pPr>
            <w:r w:rsidRPr="00AB66CA">
              <w:rPr>
                <w:color w:val="000000"/>
              </w:rPr>
              <w:t>2</w:t>
            </w:r>
          </w:p>
        </w:tc>
        <w:tc>
          <w:tcPr>
            <w:tcW w:w="6446" w:type="dxa"/>
            <w:shd w:val="clear" w:color="auto" w:fill="auto"/>
          </w:tcPr>
          <w:p w:rsidR="009E1A0E" w:rsidRPr="00AB66CA" w:rsidRDefault="009E1A0E" w:rsidP="00AB66CA">
            <w:pPr>
              <w:widowControl w:val="0"/>
              <w:rPr>
                <w:color w:val="000000"/>
              </w:rPr>
            </w:pPr>
            <w:r w:rsidRPr="00AB66CA">
              <w:rPr>
                <w:color w:val="000000"/>
              </w:rPr>
              <w:t>Общая сумма НДС, принимаемая к вычету</w:t>
            </w:r>
          </w:p>
        </w:tc>
        <w:tc>
          <w:tcPr>
            <w:tcW w:w="1940" w:type="dxa"/>
            <w:shd w:val="clear" w:color="auto" w:fill="auto"/>
            <w:vAlign w:val="bottom"/>
          </w:tcPr>
          <w:p w:rsidR="009E1A0E" w:rsidRPr="00AB66CA" w:rsidRDefault="009E1A0E" w:rsidP="00AB66CA">
            <w:pPr>
              <w:widowControl w:val="0"/>
              <w:jc w:val="center"/>
              <w:rPr>
                <w:bCs/>
                <w:iCs/>
                <w:color w:val="000000"/>
              </w:rPr>
            </w:pPr>
            <w:r w:rsidRPr="00AB66CA">
              <w:rPr>
                <w:bCs/>
                <w:iCs/>
                <w:color w:val="000000"/>
              </w:rPr>
              <w:t>1 151 912</w:t>
            </w:r>
          </w:p>
        </w:tc>
      </w:tr>
    </w:tbl>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spacing w:line="360" w:lineRule="auto"/>
        <w:jc w:val="right"/>
        <w:rPr>
          <w:sz w:val="28"/>
          <w:szCs w:val="28"/>
        </w:rPr>
      </w:pPr>
    </w:p>
    <w:p w:rsidR="009E1A0E" w:rsidRPr="00AB66CA" w:rsidRDefault="009E1A0E" w:rsidP="00AB66CA">
      <w:pPr>
        <w:widowControl w:val="0"/>
        <w:spacing w:line="360" w:lineRule="auto"/>
        <w:jc w:val="right"/>
        <w:rPr>
          <w:sz w:val="28"/>
          <w:szCs w:val="28"/>
        </w:rPr>
      </w:pPr>
    </w:p>
    <w:p w:rsidR="009E1A0E" w:rsidRPr="00AB66CA" w:rsidRDefault="009E1A0E" w:rsidP="00AB66CA">
      <w:pPr>
        <w:widowControl w:val="0"/>
        <w:spacing w:line="360" w:lineRule="auto"/>
        <w:jc w:val="right"/>
        <w:rPr>
          <w:sz w:val="28"/>
          <w:szCs w:val="28"/>
        </w:rPr>
      </w:pPr>
    </w:p>
    <w:p w:rsidR="009E1A0E" w:rsidRPr="00AB66CA" w:rsidRDefault="009E1A0E" w:rsidP="00AB66CA">
      <w:pPr>
        <w:widowControl w:val="0"/>
        <w:spacing w:line="360" w:lineRule="auto"/>
        <w:jc w:val="right"/>
        <w:rPr>
          <w:sz w:val="28"/>
          <w:szCs w:val="28"/>
        </w:rPr>
      </w:pPr>
      <w:r w:rsidRPr="00AB66CA">
        <w:rPr>
          <w:sz w:val="28"/>
          <w:szCs w:val="28"/>
        </w:rPr>
        <w:lastRenderedPageBreak/>
        <w:t>Приложение 5</w:t>
      </w:r>
    </w:p>
    <w:p w:rsidR="009E1A0E" w:rsidRPr="00AB66CA" w:rsidRDefault="009E1A0E" w:rsidP="00AB66CA">
      <w:pPr>
        <w:pStyle w:val="a3"/>
        <w:widowControl w:val="0"/>
        <w:spacing w:line="360" w:lineRule="auto"/>
        <w:jc w:val="center"/>
      </w:pPr>
      <w:r w:rsidRPr="00AB66CA">
        <w:t>Бухгалтерская справка «Расчет финансового результата</w:t>
      </w:r>
    </w:p>
    <w:p w:rsidR="009E1A0E" w:rsidRPr="00AB66CA" w:rsidRDefault="009E1A0E" w:rsidP="00AB66CA">
      <w:pPr>
        <w:pStyle w:val="a3"/>
        <w:widowControl w:val="0"/>
        <w:spacing w:line="360" w:lineRule="auto"/>
        <w:jc w:val="center"/>
      </w:pPr>
      <w:r w:rsidRPr="00AB66CA">
        <w:t>от прочих видов деятельности», руб.</w:t>
      </w:r>
    </w:p>
    <w:tbl>
      <w:tblPr>
        <w:tblW w:w="93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5267"/>
        <w:gridCol w:w="1050"/>
        <w:gridCol w:w="1173"/>
        <w:gridCol w:w="1303"/>
      </w:tblGrid>
      <w:tr w:rsidR="009E1A0E" w:rsidRPr="00AB66CA" w:rsidTr="007D6123">
        <w:trPr>
          <w:trHeight w:val="803"/>
        </w:trPr>
        <w:tc>
          <w:tcPr>
            <w:tcW w:w="560" w:type="dxa"/>
            <w:shd w:val="clear" w:color="auto" w:fill="auto"/>
            <w:vAlign w:val="center"/>
          </w:tcPr>
          <w:p w:rsidR="009E1A0E" w:rsidRPr="00AB66CA" w:rsidRDefault="009E1A0E" w:rsidP="00AB66CA">
            <w:pPr>
              <w:widowControl w:val="0"/>
              <w:jc w:val="center"/>
              <w:rPr>
                <w:bCs/>
                <w:color w:val="000000"/>
              </w:rPr>
            </w:pPr>
            <w:r w:rsidRPr="00AB66CA">
              <w:rPr>
                <w:bCs/>
                <w:color w:val="000000"/>
              </w:rPr>
              <w:t>№ п/п</w:t>
            </w:r>
          </w:p>
        </w:tc>
        <w:tc>
          <w:tcPr>
            <w:tcW w:w="5267" w:type="dxa"/>
            <w:shd w:val="clear" w:color="auto" w:fill="auto"/>
            <w:vAlign w:val="center"/>
          </w:tcPr>
          <w:p w:rsidR="009E1A0E" w:rsidRPr="00AB66CA" w:rsidRDefault="009E1A0E" w:rsidP="00AB66CA">
            <w:pPr>
              <w:widowControl w:val="0"/>
              <w:jc w:val="center"/>
              <w:rPr>
                <w:bCs/>
                <w:color w:val="000000"/>
              </w:rPr>
            </w:pPr>
            <w:r w:rsidRPr="00AB66CA">
              <w:rPr>
                <w:bCs/>
                <w:color w:val="000000"/>
              </w:rPr>
              <w:t>Показатели расчета</w:t>
            </w:r>
          </w:p>
        </w:tc>
        <w:tc>
          <w:tcPr>
            <w:tcW w:w="1050" w:type="dxa"/>
            <w:shd w:val="clear" w:color="auto" w:fill="auto"/>
            <w:vAlign w:val="center"/>
          </w:tcPr>
          <w:p w:rsidR="009E1A0E" w:rsidRPr="00AB66CA" w:rsidRDefault="009E1A0E" w:rsidP="00AB66CA">
            <w:pPr>
              <w:widowControl w:val="0"/>
              <w:jc w:val="center"/>
              <w:rPr>
                <w:bCs/>
                <w:color w:val="000000"/>
              </w:rPr>
            </w:pPr>
            <w:r w:rsidRPr="00AB66CA">
              <w:rPr>
                <w:bCs/>
                <w:color w:val="000000"/>
              </w:rPr>
              <w:t>Доходы</w:t>
            </w:r>
          </w:p>
        </w:tc>
        <w:tc>
          <w:tcPr>
            <w:tcW w:w="1173" w:type="dxa"/>
            <w:shd w:val="clear" w:color="auto" w:fill="auto"/>
            <w:vAlign w:val="center"/>
          </w:tcPr>
          <w:p w:rsidR="009E1A0E" w:rsidRPr="00AB66CA" w:rsidRDefault="009E1A0E" w:rsidP="00AB66CA">
            <w:pPr>
              <w:widowControl w:val="0"/>
              <w:jc w:val="center"/>
              <w:rPr>
                <w:bCs/>
                <w:color w:val="000000"/>
              </w:rPr>
            </w:pPr>
            <w:r w:rsidRPr="00AB66CA">
              <w:rPr>
                <w:bCs/>
                <w:color w:val="000000"/>
              </w:rPr>
              <w:t>Расходы</w:t>
            </w:r>
          </w:p>
        </w:tc>
        <w:tc>
          <w:tcPr>
            <w:tcW w:w="1303" w:type="dxa"/>
            <w:shd w:val="clear" w:color="auto" w:fill="auto"/>
            <w:vAlign w:val="center"/>
          </w:tcPr>
          <w:p w:rsidR="009E1A0E" w:rsidRPr="00AB66CA" w:rsidRDefault="009E1A0E" w:rsidP="00AB66CA">
            <w:pPr>
              <w:widowControl w:val="0"/>
              <w:jc w:val="center"/>
              <w:rPr>
                <w:bCs/>
                <w:color w:val="000000"/>
              </w:rPr>
            </w:pPr>
            <w:r w:rsidRPr="00AB66CA">
              <w:rPr>
                <w:bCs/>
                <w:color w:val="000000"/>
              </w:rPr>
              <w:t>Результат</w:t>
            </w:r>
          </w:p>
        </w:tc>
      </w:tr>
      <w:tr w:rsidR="009E1A0E" w:rsidRPr="00AB66CA" w:rsidTr="007D6123">
        <w:trPr>
          <w:trHeight w:val="540"/>
        </w:trPr>
        <w:tc>
          <w:tcPr>
            <w:tcW w:w="560" w:type="dxa"/>
            <w:vMerge w:val="restart"/>
            <w:shd w:val="clear" w:color="auto" w:fill="auto"/>
          </w:tcPr>
          <w:p w:rsidR="009E1A0E" w:rsidRPr="00AB66CA" w:rsidRDefault="009E1A0E" w:rsidP="00AB66CA">
            <w:pPr>
              <w:widowControl w:val="0"/>
              <w:jc w:val="center"/>
              <w:rPr>
                <w:color w:val="000000"/>
              </w:rPr>
            </w:pPr>
            <w:r w:rsidRPr="00AB66CA">
              <w:rPr>
                <w:color w:val="000000"/>
              </w:rPr>
              <w:t>1</w:t>
            </w:r>
          </w:p>
        </w:tc>
        <w:tc>
          <w:tcPr>
            <w:tcW w:w="5267" w:type="dxa"/>
            <w:shd w:val="clear" w:color="auto" w:fill="auto"/>
          </w:tcPr>
          <w:p w:rsidR="009E1A0E" w:rsidRPr="00AB66CA" w:rsidRDefault="009E1A0E" w:rsidP="00AB66CA">
            <w:pPr>
              <w:widowControl w:val="0"/>
              <w:rPr>
                <w:color w:val="000000"/>
              </w:rPr>
            </w:pPr>
            <w:r w:rsidRPr="00AB66CA">
              <w:rPr>
                <w:color w:val="000000"/>
              </w:rPr>
              <w:t>Поступления (без НДС) и расходы, связанные с продажей:</w:t>
            </w:r>
          </w:p>
        </w:tc>
        <w:tc>
          <w:tcPr>
            <w:tcW w:w="1050" w:type="dxa"/>
            <w:shd w:val="clear" w:color="auto" w:fill="auto"/>
          </w:tcPr>
          <w:p w:rsidR="009E1A0E" w:rsidRPr="00AB66CA" w:rsidRDefault="009E1A0E" w:rsidP="00AB66CA">
            <w:pPr>
              <w:widowControl w:val="0"/>
              <w:jc w:val="center"/>
              <w:rPr>
                <w:color w:val="000000"/>
              </w:rPr>
            </w:pPr>
            <w:r w:rsidRPr="00AB66CA">
              <w:rPr>
                <w:color w:val="000000"/>
              </w:rPr>
              <w:t> </w:t>
            </w:r>
          </w:p>
        </w:tc>
        <w:tc>
          <w:tcPr>
            <w:tcW w:w="1173" w:type="dxa"/>
            <w:shd w:val="clear" w:color="auto" w:fill="auto"/>
          </w:tcPr>
          <w:p w:rsidR="009E1A0E" w:rsidRPr="00AB66CA" w:rsidRDefault="009E1A0E" w:rsidP="00AB66CA">
            <w:pPr>
              <w:widowControl w:val="0"/>
              <w:jc w:val="center"/>
              <w:rPr>
                <w:color w:val="000000"/>
              </w:rPr>
            </w:pPr>
            <w:r w:rsidRPr="00AB66CA">
              <w:rPr>
                <w:color w:val="000000"/>
              </w:rPr>
              <w:t> </w:t>
            </w:r>
          </w:p>
        </w:tc>
        <w:tc>
          <w:tcPr>
            <w:tcW w:w="1303" w:type="dxa"/>
            <w:shd w:val="clear" w:color="auto" w:fill="auto"/>
          </w:tcPr>
          <w:p w:rsidR="009E1A0E" w:rsidRPr="00AB66CA" w:rsidRDefault="009E1A0E" w:rsidP="00AB66CA">
            <w:pPr>
              <w:widowControl w:val="0"/>
              <w:jc w:val="center"/>
              <w:rPr>
                <w:color w:val="000000"/>
              </w:rPr>
            </w:pPr>
            <w:r w:rsidRPr="00AB66CA">
              <w:rPr>
                <w:color w:val="000000"/>
              </w:rPr>
              <w:t> </w:t>
            </w:r>
          </w:p>
        </w:tc>
      </w:tr>
      <w:tr w:rsidR="009E1A0E" w:rsidRPr="00AB66CA" w:rsidTr="007D6123">
        <w:trPr>
          <w:trHeight w:val="252"/>
        </w:trPr>
        <w:tc>
          <w:tcPr>
            <w:tcW w:w="560" w:type="dxa"/>
            <w:vMerge/>
            <w:vAlign w:val="center"/>
          </w:tcPr>
          <w:p w:rsidR="009E1A0E" w:rsidRPr="00AB66CA" w:rsidRDefault="009E1A0E" w:rsidP="00AB66CA">
            <w:pPr>
              <w:widowControl w:val="0"/>
              <w:rPr>
                <w:color w:val="000000"/>
              </w:rPr>
            </w:pPr>
          </w:p>
        </w:tc>
        <w:tc>
          <w:tcPr>
            <w:tcW w:w="5267" w:type="dxa"/>
            <w:shd w:val="clear" w:color="auto" w:fill="auto"/>
          </w:tcPr>
          <w:p w:rsidR="009E1A0E" w:rsidRPr="00AB66CA" w:rsidRDefault="009E1A0E" w:rsidP="00AB66CA">
            <w:pPr>
              <w:widowControl w:val="0"/>
              <w:rPr>
                <w:color w:val="000000"/>
              </w:rPr>
            </w:pPr>
            <w:r w:rsidRPr="00AB66CA">
              <w:rPr>
                <w:color w:val="000000"/>
              </w:rPr>
              <w:t>основных средств (опер.13-16)</w:t>
            </w:r>
          </w:p>
        </w:tc>
        <w:tc>
          <w:tcPr>
            <w:tcW w:w="1050" w:type="dxa"/>
            <w:shd w:val="clear" w:color="auto" w:fill="auto"/>
          </w:tcPr>
          <w:p w:rsidR="009E1A0E" w:rsidRPr="00AB66CA" w:rsidRDefault="009E1A0E" w:rsidP="00AB66CA">
            <w:pPr>
              <w:widowControl w:val="0"/>
              <w:jc w:val="center"/>
              <w:rPr>
                <w:color w:val="000000"/>
              </w:rPr>
            </w:pPr>
            <w:r w:rsidRPr="00AB66CA">
              <w:rPr>
                <w:color w:val="000000"/>
              </w:rPr>
              <w:t>57 100</w:t>
            </w:r>
          </w:p>
        </w:tc>
        <w:tc>
          <w:tcPr>
            <w:tcW w:w="1173" w:type="dxa"/>
            <w:shd w:val="clear" w:color="auto" w:fill="auto"/>
          </w:tcPr>
          <w:p w:rsidR="009E1A0E" w:rsidRPr="00AB66CA" w:rsidRDefault="009E1A0E" w:rsidP="00AB66CA">
            <w:pPr>
              <w:widowControl w:val="0"/>
              <w:jc w:val="center"/>
              <w:rPr>
                <w:color w:val="000000"/>
              </w:rPr>
            </w:pPr>
            <w:r w:rsidRPr="00AB66CA">
              <w:rPr>
                <w:color w:val="000000"/>
              </w:rPr>
              <w:t>37 170</w:t>
            </w:r>
          </w:p>
        </w:tc>
        <w:tc>
          <w:tcPr>
            <w:tcW w:w="1303" w:type="dxa"/>
            <w:shd w:val="clear" w:color="auto" w:fill="auto"/>
          </w:tcPr>
          <w:p w:rsidR="009E1A0E" w:rsidRPr="00AB66CA" w:rsidRDefault="009E1A0E" w:rsidP="00AB66CA">
            <w:pPr>
              <w:widowControl w:val="0"/>
              <w:jc w:val="center"/>
              <w:rPr>
                <w:color w:val="000000"/>
              </w:rPr>
            </w:pPr>
            <w:r w:rsidRPr="00AB66CA">
              <w:rPr>
                <w:color w:val="000000"/>
              </w:rPr>
              <w:t>19 930</w:t>
            </w:r>
          </w:p>
        </w:tc>
      </w:tr>
      <w:tr w:rsidR="009E1A0E" w:rsidRPr="00AB66CA" w:rsidTr="007D6123">
        <w:trPr>
          <w:trHeight w:val="252"/>
        </w:trPr>
        <w:tc>
          <w:tcPr>
            <w:tcW w:w="560" w:type="dxa"/>
            <w:vMerge/>
            <w:vAlign w:val="center"/>
          </w:tcPr>
          <w:p w:rsidR="009E1A0E" w:rsidRPr="00AB66CA" w:rsidRDefault="009E1A0E" w:rsidP="00AB66CA">
            <w:pPr>
              <w:widowControl w:val="0"/>
              <w:rPr>
                <w:color w:val="000000"/>
              </w:rPr>
            </w:pPr>
          </w:p>
        </w:tc>
        <w:tc>
          <w:tcPr>
            <w:tcW w:w="5267" w:type="dxa"/>
            <w:shd w:val="clear" w:color="auto" w:fill="auto"/>
          </w:tcPr>
          <w:p w:rsidR="009E1A0E" w:rsidRPr="00AB66CA" w:rsidRDefault="009E1A0E" w:rsidP="00AB66CA">
            <w:pPr>
              <w:widowControl w:val="0"/>
              <w:rPr>
                <w:color w:val="000000"/>
              </w:rPr>
            </w:pPr>
            <w:r w:rsidRPr="00AB66CA">
              <w:rPr>
                <w:color w:val="000000"/>
              </w:rPr>
              <w:t>нематериальных активов (операция 23)</w:t>
            </w:r>
          </w:p>
        </w:tc>
        <w:tc>
          <w:tcPr>
            <w:tcW w:w="1050" w:type="dxa"/>
            <w:shd w:val="clear" w:color="auto" w:fill="auto"/>
          </w:tcPr>
          <w:p w:rsidR="009E1A0E" w:rsidRPr="00AB66CA" w:rsidRDefault="009E1A0E" w:rsidP="00AB66CA">
            <w:pPr>
              <w:widowControl w:val="0"/>
              <w:jc w:val="center"/>
              <w:rPr>
                <w:color w:val="000000"/>
              </w:rPr>
            </w:pPr>
            <w:r w:rsidRPr="00AB66CA">
              <w:rPr>
                <w:color w:val="000000"/>
              </w:rPr>
              <w:t>54 800</w:t>
            </w:r>
          </w:p>
        </w:tc>
        <w:tc>
          <w:tcPr>
            <w:tcW w:w="1173" w:type="dxa"/>
            <w:shd w:val="clear" w:color="auto" w:fill="auto"/>
          </w:tcPr>
          <w:p w:rsidR="009E1A0E" w:rsidRPr="00AB66CA" w:rsidRDefault="009E1A0E" w:rsidP="00AB66CA">
            <w:pPr>
              <w:widowControl w:val="0"/>
              <w:jc w:val="center"/>
              <w:rPr>
                <w:color w:val="000000"/>
              </w:rPr>
            </w:pPr>
            <w:r w:rsidRPr="00AB66CA">
              <w:rPr>
                <w:color w:val="000000"/>
              </w:rPr>
              <w:t>49 200</w:t>
            </w:r>
          </w:p>
        </w:tc>
        <w:tc>
          <w:tcPr>
            <w:tcW w:w="1303" w:type="dxa"/>
            <w:shd w:val="clear" w:color="auto" w:fill="auto"/>
          </w:tcPr>
          <w:p w:rsidR="009E1A0E" w:rsidRPr="00AB66CA" w:rsidRDefault="009E1A0E" w:rsidP="00AB66CA">
            <w:pPr>
              <w:widowControl w:val="0"/>
              <w:jc w:val="center"/>
              <w:rPr>
                <w:color w:val="000000"/>
              </w:rPr>
            </w:pPr>
            <w:r w:rsidRPr="00AB66CA">
              <w:rPr>
                <w:color w:val="000000"/>
              </w:rPr>
              <w:t>5 600</w:t>
            </w:r>
          </w:p>
        </w:tc>
      </w:tr>
      <w:tr w:rsidR="009E1A0E" w:rsidRPr="00AB66CA" w:rsidTr="007D6123">
        <w:trPr>
          <w:trHeight w:val="252"/>
        </w:trPr>
        <w:tc>
          <w:tcPr>
            <w:tcW w:w="560" w:type="dxa"/>
            <w:vMerge/>
            <w:vAlign w:val="center"/>
          </w:tcPr>
          <w:p w:rsidR="009E1A0E" w:rsidRPr="00AB66CA" w:rsidRDefault="009E1A0E" w:rsidP="00AB66CA">
            <w:pPr>
              <w:widowControl w:val="0"/>
              <w:rPr>
                <w:color w:val="000000"/>
              </w:rPr>
            </w:pPr>
          </w:p>
        </w:tc>
        <w:tc>
          <w:tcPr>
            <w:tcW w:w="5267" w:type="dxa"/>
            <w:shd w:val="clear" w:color="auto" w:fill="auto"/>
          </w:tcPr>
          <w:p w:rsidR="009E1A0E" w:rsidRPr="00AB66CA" w:rsidRDefault="009E1A0E" w:rsidP="00AB66CA">
            <w:pPr>
              <w:widowControl w:val="0"/>
              <w:rPr>
                <w:color w:val="000000"/>
              </w:rPr>
            </w:pPr>
            <w:r w:rsidRPr="00AB66CA">
              <w:rPr>
                <w:color w:val="000000"/>
              </w:rPr>
              <w:t>материалов (операция 34, 35)</w:t>
            </w:r>
          </w:p>
        </w:tc>
        <w:tc>
          <w:tcPr>
            <w:tcW w:w="1050" w:type="dxa"/>
            <w:shd w:val="clear" w:color="auto" w:fill="auto"/>
          </w:tcPr>
          <w:p w:rsidR="009E1A0E" w:rsidRPr="00AB66CA" w:rsidRDefault="009E1A0E" w:rsidP="00AB66CA">
            <w:pPr>
              <w:widowControl w:val="0"/>
              <w:jc w:val="center"/>
              <w:rPr>
                <w:color w:val="000000"/>
              </w:rPr>
            </w:pPr>
            <w:r w:rsidRPr="00AB66CA">
              <w:rPr>
                <w:color w:val="000000"/>
              </w:rPr>
              <w:t>67 843</w:t>
            </w:r>
          </w:p>
        </w:tc>
        <w:tc>
          <w:tcPr>
            <w:tcW w:w="1173" w:type="dxa"/>
            <w:shd w:val="clear" w:color="auto" w:fill="auto"/>
          </w:tcPr>
          <w:p w:rsidR="009E1A0E" w:rsidRPr="00AB66CA" w:rsidRDefault="009E1A0E" w:rsidP="00AB66CA">
            <w:pPr>
              <w:widowControl w:val="0"/>
              <w:jc w:val="center"/>
              <w:rPr>
                <w:color w:val="000000"/>
              </w:rPr>
            </w:pPr>
            <w:r w:rsidRPr="00AB66CA">
              <w:rPr>
                <w:color w:val="000000"/>
              </w:rPr>
              <w:t>65 968</w:t>
            </w:r>
          </w:p>
        </w:tc>
        <w:tc>
          <w:tcPr>
            <w:tcW w:w="1303" w:type="dxa"/>
            <w:shd w:val="clear" w:color="auto" w:fill="auto"/>
          </w:tcPr>
          <w:p w:rsidR="009E1A0E" w:rsidRPr="00AB66CA" w:rsidRDefault="009E1A0E" w:rsidP="00AB66CA">
            <w:pPr>
              <w:widowControl w:val="0"/>
              <w:jc w:val="center"/>
              <w:rPr>
                <w:color w:val="000000"/>
              </w:rPr>
            </w:pPr>
            <w:r w:rsidRPr="00AB66CA">
              <w:rPr>
                <w:color w:val="000000"/>
              </w:rPr>
              <w:t>1 875</w:t>
            </w:r>
          </w:p>
        </w:tc>
      </w:tr>
      <w:tr w:rsidR="009E1A0E" w:rsidRPr="00AB66CA" w:rsidTr="007D6123">
        <w:trPr>
          <w:trHeight w:val="803"/>
        </w:trPr>
        <w:tc>
          <w:tcPr>
            <w:tcW w:w="560" w:type="dxa"/>
            <w:shd w:val="clear" w:color="auto" w:fill="auto"/>
          </w:tcPr>
          <w:p w:rsidR="009E1A0E" w:rsidRPr="00AB66CA" w:rsidRDefault="009E1A0E" w:rsidP="00AB66CA">
            <w:pPr>
              <w:widowControl w:val="0"/>
              <w:jc w:val="center"/>
              <w:rPr>
                <w:color w:val="000000"/>
              </w:rPr>
            </w:pPr>
            <w:r w:rsidRPr="00AB66CA">
              <w:rPr>
                <w:color w:val="000000"/>
              </w:rPr>
              <w:t>2</w:t>
            </w:r>
          </w:p>
        </w:tc>
        <w:tc>
          <w:tcPr>
            <w:tcW w:w="5267" w:type="dxa"/>
            <w:shd w:val="clear" w:color="auto" w:fill="auto"/>
          </w:tcPr>
          <w:p w:rsidR="009E1A0E" w:rsidRPr="00AB66CA" w:rsidRDefault="009E1A0E" w:rsidP="00AB66CA">
            <w:pPr>
              <w:widowControl w:val="0"/>
              <w:rPr>
                <w:color w:val="000000"/>
              </w:rPr>
            </w:pPr>
            <w:r w:rsidRPr="00AB66CA">
              <w:rPr>
                <w:color w:val="000000"/>
              </w:rPr>
              <w:t>Проценты, полученные и уплаченные за представление в пользование денежных средств (кредитов, займов)</w:t>
            </w:r>
          </w:p>
        </w:tc>
        <w:tc>
          <w:tcPr>
            <w:tcW w:w="1050" w:type="dxa"/>
            <w:shd w:val="clear" w:color="auto" w:fill="auto"/>
            <w:vAlign w:val="bottom"/>
          </w:tcPr>
          <w:p w:rsidR="009E1A0E" w:rsidRPr="00AB66CA" w:rsidRDefault="009E1A0E" w:rsidP="00AB66CA">
            <w:pPr>
              <w:widowControl w:val="0"/>
              <w:jc w:val="center"/>
              <w:rPr>
                <w:color w:val="000000"/>
              </w:rPr>
            </w:pPr>
            <w:r w:rsidRPr="00AB66CA">
              <w:rPr>
                <w:color w:val="000000"/>
              </w:rPr>
              <w:t> -</w:t>
            </w:r>
          </w:p>
        </w:tc>
        <w:tc>
          <w:tcPr>
            <w:tcW w:w="1173" w:type="dxa"/>
            <w:shd w:val="clear" w:color="auto" w:fill="auto"/>
            <w:vAlign w:val="bottom"/>
          </w:tcPr>
          <w:p w:rsidR="009E1A0E" w:rsidRPr="00AB66CA" w:rsidRDefault="009E1A0E" w:rsidP="00AB66CA">
            <w:pPr>
              <w:widowControl w:val="0"/>
              <w:jc w:val="center"/>
              <w:rPr>
                <w:color w:val="000000"/>
              </w:rPr>
            </w:pPr>
            <w:r w:rsidRPr="00AB66CA">
              <w:rPr>
                <w:color w:val="000000"/>
              </w:rPr>
              <w:t>- </w:t>
            </w:r>
          </w:p>
        </w:tc>
        <w:tc>
          <w:tcPr>
            <w:tcW w:w="1303" w:type="dxa"/>
            <w:shd w:val="clear" w:color="auto" w:fill="auto"/>
            <w:vAlign w:val="bottom"/>
          </w:tcPr>
          <w:p w:rsidR="009E1A0E" w:rsidRPr="00AB66CA" w:rsidRDefault="009E1A0E" w:rsidP="00AB66CA">
            <w:pPr>
              <w:widowControl w:val="0"/>
              <w:jc w:val="center"/>
              <w:rPr>
                <w:color w:val="000000"/>
              </w:rPr>
            </w:pPr>
            <w:r w:rsidRPr="00AB66CA">
              <w:rPr>
                <w:color w:val="000000"/>
              </w:rPr>
              <w:t>- </w:t>
            </w:r>
          </w:p>
        </w:tc>
      </w:tr>
      <w:tr w:rsidR="009E1A0E" w:rsidRPr="00AB66CA" w:rsidTr="007D6123">
        <w:trPr>
          <w:trHeight w:val="278"/>
        </w:trPr>
        <w:tc>
          <w:tcPr>
            <w:tcW w:w="560" w:type="dxa"/>
            <w:shd w:val="clear" w:color="auto" w:fill="auto"/>
          </w:tcPr>
          <w:p w:rsidR="009E1A0E" w:rsidRPr="00AB66CA" w:rsidRDefault="009E1A0E" w:rsidP="00AB66CA">
            <w:pPr>
              <w:widowControl w:val="0"/>
              <w:jc w:val="center"/>
              <w:rPr>
                <w:color w:val="000000"/>
              </w:rPr>
            </w:pPr>
            <w:r w:rsidRPr="00AB66CA">
              <w:rPr>
                <w:color w:val="000000"/>
              </w:rPr>
              <w:t>3</w:t>
            </w:r>
          </w:p>
        </w:tc>
        <w:tc>
          <w:tcPr>
            <w:tcW w:w="5267" w:type="dxa"/>
            <w:shd w:val="clear" w:color="auto" w:fill="auto"/>
          </w:tcPr>
          <w:p w:rsidR="009E1A0E" w:rsidRPr="00AB66CA" w:rsidRDefault="009E1A0E" w:rsidP="00AB66CA">
            <w:pPr>
              <w:widowControl w:val="0"/>
              <w:rPr>
                <w:color w:val="000000"/>
              </w:rPr>
            </w:pPr>
            <w:r w:rsidRPr="00AB66CA">
              <w:rPr>
                <w:color w:val="000000"/>
              </w:rPr>
              <w:t>Отчисления в оценочные резервы (операция 37)</w:t>
            </w:r>
          </w:p>
        </w:tc>
        <w:tc>
          <w:tcPr>
            <w:tcW w:w="1050" w:type="dxa"/>
            <w:shd w:val="clear" w:color="auto" w:fill="auto"/>
            <w:vAlign w:val="bottom"/>
          </w:tcPr>
          <w:p w:rsidR="009E1A0E" w:rsidRPr="00AB66CA" w:rsidRDefault="009E1A0E" w:rsidP="00AB66CA">
            <w:pPr>
              <w:widowControl w:val="0"/>
              <w:jc w:val="center"/>
              <w:rPr>
                <w:color w:val="000000"/>
              </w:rPr>
            </w:pPr>
            <w:r w:rsidRPr="00AB66CA">
              <w:rPr>
                <w:color w:val="000000"/>
              </w:rPr>
              <w:t> </w:t>
            </w:r>
          </w:p>
        </w:tc>
        <w:tc>
          <w:tcPr>
            <w:tcW w:w="1173" w:type="dxa"/>
            <w:shd w:val="clear" w:color="auto" w:fill="auto"/>
            <w:vAlign w:val="bottom"/>
          </w:tcPr>
          <w:p w:rsidR="009E1A0E" w:rsidRPr="00AB66CA" w:rsidRDefault="009E1A0E" w:rsidP="00AB66CA">
            <w:pPr>
              <w:widowControl w:val="0"/>
              <w:jc w:val="center"/>
              <w:rPr>
                <w:color w:val="000000"/>
              </w:rPr>
            </w:pPr>
            <w:r w:rsidRPr="00AB66CA">
              <w:rPr>
                <w:color w:val="000000"/>
              </w:rPr>
              <w:t>5 980</w:t>
            </w:r>
          </w:p>
        </w:tc>
        <w:tc>
          <w:tcPr>
            <w:tcW w:w="1303" w:type="dxa"/>
            <w:shd w:val="clear" w:color="auto" w:fill="auto"/>
            <w:vAlign w:val="bottom"/>
          </w:tcPr>
          <w:p w:rsidR="009E1A0E" w:rsidRPr="00AB66CA" w:rsidRDefault="009E1A0E" w:rsidP="00AB66CA">
            <w:pPr>
              <w:widowControl w:val="0"/>
              <w:jc w:val="center"/>
              <w:rPr>
                <w:color w:val="000000"/>
              </w:rPr>
            </w:pPr>
            <w:r w:rsidRPr="00AB66CA">
              <w:rPr>
                <w:color w:val="000000"/>
              </w:rPr>
              <w:t>(5 980)</w:t>
            </w:r>
          </w:p>
        </w:tc>
      </w:tr>
      <w:tr w:rsidR="009E1A0E" w:rsidRPr="00AB66CA" w:rsidTr="007D6123">
        <w:trPr>
          <w:trHeight w:val="803"/>
        </w:trPr>
        <w:tc>
          <w:tcPr>
            <w:tcW w:w="560" w:type="dxa"/>
            <w:shd w:val="clear" w:color="auto" w:fill="auto"/>
          </w:tcPr>
          <w:p w:rsidR="009E1A0E" w:rsidRPr="00AB66CA" w:rsidRDefault="009E1A0E" w:rsidP="00AB66CA">
            <w:pPr>
              <w:widowControl w:val="0"/>
              <w:jc w:val="center"/>
              <w:rPr>
                <w:color w:val="000000"/>
              </w:rPr>
            </w:pPr>
            <w:r w:rsidRPr="00AB66CA">
              <w:rPr>
                <w:color w:val="000000"/>
              </w:rPr>
              <w:t>4</w:t>
            </w:r>
          </w:p>
        </w:tc>
        <w:tc>
          <w:tcPr>
            <w:tcW w:w="5267" w:type="dxa"/>
            <w:shd w:val="clear" w:color="auto" w:fill="auto"/>
          </w:tcPr>
          <w:p w:rsidR="009E1A0E" w:rsidRPr="00AB66CA" w:rsidRDefault="009E1A0E" w:rsidP="00AB66CA">
            <w:pPr>
              <w:widowControl w:val="0"/>
              <w:rPr>
                <w:color w:val="000000"/>
              </w:rPr>
            </w:pPr>
            <w:r w:rsidRPr="00AB66CA">
              <w:rPr>
                <w:color w:val="000000"/>
              </w:rPr>
              <w:t>Поступления и расходы, связанные с выкупом и размещением собственных акций на вторичном рынке (операция 77)</w:t>
            </w:r>
          </w:p>
        </w:tc>
        <w:tc>
          <w:tcPr>
            <w:tcW w:w="1050" w:type="dxa"/>
            <w:shd w:val="clear" w:color="auto" w:fill="auto"/>
            <w:vAlign w:val="bottom"/>
          </w:tcPr>
          <w:p w:rsidR="009E1A0E" w:rsidRPr="00AB66CA" w:rsidRDefault="009E1A0E" w:rsidP="00AB66CA">
            <w:pPr>
              <w:widowControl w:val="0"/>
              <w:jc w:val="center"/>
              <w:rPr>
                <w:color w:val="000000"/>
              </w:rPr>
            </w:pPr>
            <w:r w:rsidRPr="00AB66CA">
              <w:rPr>
                <w:color w:val="000000"/>
              </w:rPr>
              <w:t>60 000</w:t>
            </w:r>
          </w:p>
        </w:tc>
        <w:tc>
          <w:tcPr>
            <w:tcW w:w="1173" w:type="dxa"/>
            <w:shd w:val="clear" w:color="auto" w:fill="auto"/>
            <w:vAlign w:val="bottom"/>
          </w:tcPr>
          <w:p w:rsidR="009E1A0E" w:rsidRPr="00AB66CA" w:rsidRDefault="009E1A0E" w:rsidP="00AB66CA">
            <w:pPr>
              <w:widowControl w:val="0"/>
              <w:jc w:val="center"/>
              <w:rPr>
                <w:color w:val="000000"/>
              </w:rPr>
            </w:pPr>
            <w:r w:rsidRPr="00AB66CA">
              <w:rPr>
                <w:color w:val="000000"/>
              </w:rPr>
              <w:t> </w:t>
            </w:r>
          </w:p>
        </w:tc>
        <w:tc>
          <w:tcPr>
            <w:tcW w:w="1303" w:type="dxa"/>
            <w:shd w:val="clear" w:color="auto" w:fill="auto"/>
            <w:vAlign w:val="bottom"/>
          </w:tcPr>
          <w:p w:rsidR="009E1A0E" w:rsidRPr="00AB66CA" w:rsidRDefault="009E1A0E" w:rsidP="00AB66CA">
            <w:pPr>
              <w:widowControl w:val="0"/>
              <w:jc w:val="center"/>
              <w:rPr>
                <w:color w:val="000000"/>
              </w:rPr>
            </w:pPr>
            <w:r w:rsidRPr="00AB66CA">
              <w:rPr>
                <w:color w:val="000000"/>
              </w:rPr>
              <w:t>60 000</w:t>
            </w:r>
          </w:p>
        </w:tc>
      </w:tr>
      <w:tr w:rsidR="009E1A0E" w:rsidRPr="00AB66CA" w:rsidTr="007D6123">
        <w:trPr>
          <w:trHeight w:val="263"/>
        </w:trPr>
        <w:tc>
          <w:tcPr>
            <w:tcW w:w="560" w:type="dxa"/>
            <w:shd w:val="clear" w:color="auto" w:fill="auto"/>
          </w:tcPr>
          <w:p w:rsidR="009E1A0E" w:rsidRPr="00AB66CA" w:rsidRDefault="009E1A0E" w:rsidP="00AB66CA">
            <w:pPr>
              <w:widowControl w:val="0"/>
              <w:jc w:val="center"/>
              <w:rPr>
                <w:color w:val="000000"/>
              </w:rPr>
            </w:pPr>
            <w:r w:rsidRPr="00AB66CA">
              <w:rPr>
                <w:color w:val="000000"/>
              </w:rPr>
              <w:t>5</w:t>
            </w:r>
          </w:p>
        </w:tc>
        <w:tc>
          <w:tcPr>
            <w:tcW w:w="5267" w:type="dxa"/>
            <w:shd w:val="clear" w:color="auto" w:fill="auto"/>
          </w:tcPr>
          <w:p w:rsidR="009E1A0E" w:rsidRPr="00AB66CA" w:rsidRDefault="009E1A0E" w:rsidP="00AB66CA">
            <w:pPr>
              <w:widowControl w:val="0"/>
              <w:rPr>
                <w:color w:val="000000"/>
              </w:rPr>
            </w:pPr>
            <w:r w:rsidRPr="00AB66CA">
              <w:rPr>
                <w:color w:val="000000"/>
              </w:rPr>
              <w:t>Итого:</w:t>
            </w:r>
          </w:p>
        </w:tc>
        <w:tc>
          <w:tcPr>
            <w:tcW w:w="1050" w:type="dxa"/>
            <w:shd w:val="clear" w:color="auto" w:fill="auto"/>
            <w:vAlign w:val="bottom"/>
          </w:tcPr>
          <w:p w:rsidR="009E1A0E" w:rsidRPr="00AB66CA" w:rsidRDefault="009E1A0E" w:rsidP="00AB66CA">
            <w:pPr>
              <w:widowControl w:val="0"/>
              <w:jc w:val="center"/>
              <w:rPr>
                <w:color w:val="000000"/>
              </w:rPr>
            </w:pPr>
            <w:r w:rsidRPr="00AB66CA">
              <w:rPr>
                <w:color w:val="000000"/>
              </w:rPr>
              <w:t>239 743</w:t>
            </w:r>
          </w:p>
        </w:tc>
        <w:tc>
          <w:tcPr>
            <w:tcW w:w="1173" w:type="dxa"/>
            <w:shd w:val="clear" w:color="auto" w:fill="auto"/>
            <w:vAlign w:val="bottom"/>
          </w:tcPr>
          <w:p w:rsidR="009E1A0E" w:rsidRPr="00AB66CA" w:rsidRDefault="009E1A0E" w:rsidP="00AB66CA">
            <w:pPr>
              <w:widowControl w:val="0"/>
              <w:jc w:val="center"/>
              <w:rPr>
                <w:color w:val="000000"/>
              </w:rPr>
            </w:pPr>
            <w:r w:rsidRPr="00AB66CA">
              <w:rPr>
                <w:color w:val="000000"/>
              </w:rPr>
              <w:t>158 318</w:t>
            </w:r>
            <w:r w:rsidRPr="00AB66CA">
              <w:rPr>
                <w:vanish/>
                <w:color w:val="000000"/>
              </w:rPr>
              <w:t xml:space="preserve"> руб.м и 7925*100=</w:t>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r w:rsidRPr="00AB66CA">
              <w:rPr>
                <w:vanish/>
                <w:color w:val="000000"/>
              </w:rPr>
              <w:pgNum/>
            </w:r>
          </w:p>
        </w:tc>
        <w:tc>
          <w:tcPr>
            <w:tcW w:w="1303" w:type="dxa"/>
            <w:shd w:val="clear" w:color="auto" w:fill="auto"/>
            <w:vAlign w:val="bottom"/>
          </w:tcPr>
          <w:p w:rsidR="009E1A0E" w:rsidRPr="00AB66CA" w:rsidRDefault="009E1A0E" w:rsidP="00AB66CA">
            <w:pPr>
              <w:widowControl w:val="0"/>
              <w:jc w:val="center"/>
              <w:rPr>
                <w:color w:val="000000"/>
              </w:rPr>
            </w:pPr>
            <w:r w:rsidRPr="00AB66CA">
              <w:rPr>
                <w:color w:val="000000"/>
              </w:rPr>
              <w:t>81 425</w:t>
            </w:r>
          </w:p>
        </w:tc>
      </w:tr>
      <w:tr w:rsidR="009E1A0E" w:rsidRPr="00AB66CA" w:rsidTr="007D6123">
        <w:trPr>
          <w:trHeight w:val="300"/>
        </w:trPr>
        <w:tc>
          <w:tcPr>
            <w:tcW w:w="560" w:type="dxa"/>
            <w:shd w:val="clear" w:color="auto" w:fill="auto"/>
          </w:tcPr>
          <w:p w:rsidR="009E1A0E" w:rsidRPr="00AB66CA" w:rsidRDefault="009E1A0E" w:rsidP="00AB66CA">
            <w:pPr>
              <w:widowControl w:val="0"/>
              <w:jc w:val="center"/>
              <w:rPr>
                <w:color w:val="000000"/>
              </w:rPr>
            </w:pPr>
            <w:r w:rsidRPr="00AB66CA">
              <w:rPr>
                <w:color w:val="000000"/>
              </w:rPr>
              <w:t>6</w:t>
            </w:r>
          </w:p>
        </w:tc>
        <w:tc>
          <w:tcPr>
            <w:tcW w:w="5267" w:type="dxa"/>
            <w:shd w:val="clear" w:color="auto" w:fill="auto"/>
          </w:tcPr>
          <w:p w:rsidR="009E1A0E" w:rsidRPr="00AB66CA" w:rsidRDefault="009E1A0E" w:rsidP="00AB66CA">
            <w:pPr>
              <w:widowControl w:val="0"/>
              <w:rPr>
                <w:color w:val="000000"/>
              </w:rPr>
            </w:pPr>
            <w:r w:rsidRPr="00AB66CA">
              <w:rPr>
                <w:color w:val="000000"/>
              </w:rPr>
              <w:t>Финансовый результат (занести в операцию 79)</w:t>
            </w:r>
          </w:p>
        </w:tc>
        <w:tc>
          <w:tcPr>
            <w:tcW w:w="1050" w:type="dxa"/>
            <w:shd w:val="clear" w:color="auto" w:fill="auto"/>
            <w:vAlign w:val="bottom"/>
          </w:tcPr>
          <w:p w:rsidR="009E1A0E" w:rsidRPr="00AB66CA" w:rsidRDefault="009E1A0E" w:rsidP="00AB66CA">
            <w:pPr>
              <w:widowControl w:val="0"/>
              <w:jc w:val="center"/>
              <w:rPr>
                <w:color w:val="000000"/>
              </w:rPr>
            </w:pPr>
            <w:r w:rsidRPr="00AB66CA">
              <w:rPr>
                <w:color w:val="000000"/>
              </w:rPr>
              <w:t> </w:t>
            </w:r>
          </w:p>
        </w:tc>
        <w:tc>
          <w:tcPr>
            <w:tcW w:w="1173" w:type="dxa"/>
            <w:shd w:val="clear" w:color="auto" w:fill="auto"/>
            <w:vAlign w:val="bottom"/>
          </w:tcPr>
          <w:p w:rsidR="009E1A0E" w:rsidRPr="00AB66CA" w:rsidRDefault="009E1A0E" w:rsidP="00AB66CA">
            <w:pPr>
              <w:widowControl w:val="0"/>
              <w:jc w:val="center"/>
              <w:rPr>
                <w:color w:val="000000"/>
              </w:rPr>
            </w:pPr>
            <w:r w:rsidRPr="00AB66CA">
              <w:rPr>
                <w:color w:val="000000"/>
              </w:rPr>
              <w:t> </w:t>
            </w:r>
          </w:p>
        </w:tc>
        <w:tc>
          <w:tcPr>
            <w:tcW w:w="1303" w:type="dxa"/>
            <w:shd w:val="clear" w:color="auto" w:fill="auto"/>
            <w:vAlign w:val="bottom"/>
          </w:tcPr>
          <w:p w:rsidR="009E1A0E" w:rsidRPr="00AB66CA" w:rsidRDefault="009E1A0E" w:rsidP="00AB66CA">
            <w:pPr>
              <w:widowControl w:val="0"/>
              <w:jc w:val="center"/>
              <w:rPr>
                <w:bCs/>
                <w:iCs/>
                <w:color w:val="000000"/>
              </w:rPr>
            </w:pPr>
            <w:r w:rsidRPr="00AB66CA">
              <w:rPr>
                <w:bCs/>
                <w:iCs/>
                <w:color w:val="000000"/>
              </w:rPr>
              <w:t>81 425</w:t>
            </w:r>
          </w:p>
        </w:tc>
      </w:tr>
    </w:tbl>
    <w:p w:rsidR="009E1A0E" w:rsidRPr="00AB66CA" w:rsidRDefault="009E1A0E" w:rsidP="00AB66CA">
      <w:pPr>
        <w:widowControl w:val="0"/>
        <w:rPr>
          <w:sz w:val="28"/>
          <w:szCs w:val="28"/>
        </w:rPr>
      </w:pPr>
    </w:p>
    <w:p w:rsidR="009E1A0E" w:rsidRPr="00AB66CA" w:rsidRDefault="009E1A0E" w:rsidP="00AB66CA">
      <w:pPr>
        <w:widowControl w:val="0"/>
        <w:rPr>
          <w:sz w:val="28"/>
          <w:szCs w:val="28"/>
        </w:rPr>
      </w:pPr>
    </w:p>
    <w:p w:rsidR="009E1A0E" w:rsidRPr="00AB66CA" w:rsidRDefault="009E1A0E" w:rsidP="00AB66CA">
      <w:pPr>
        <w:widowControl w:val="0"/>
        <w:rPr>
          <w:sz w:val="28"/>
          <w:szCs w:val="28"/>
        </w:rPr>
      </w:pPr>
    </w:p>
    <w:p w:rsidR="009E1A0E" w:rsidRPr="00AB66CA" w:rsidRDefault="009E1A0E" w:rsidP="00AB66CA">
      <w:pPr>
        <w:widowControl w:val="0"/>
        <w:rPr>
          <w:sz w:val="28"/>
          <w:szCs w:val="28"/>
        </w:rPr>
      </w:pPr>
    </w:p>
    <w:p w:rsidR="009E1A0E" w:rsidRPr="00AB66CA" w:rsidRDefault="009E1A0E" w:rsidP="00AB66CA">
      <w:pPr>
        <w:widowControl w:val="0"/>
        <w:rPr>
          <w:sz w:val="28"/>
          <w:szCs w:val="28"/>
        </w:rPr>
      </w:pPr>
    </w:p>
    <w:p w:rsidR="009E1A0E" w:rsidRPr="00AB66CA" w:rsidRDefault="009E1A0E" w:rsidP="00AB66CA">
      <w:pPr>
        <w:widowControl w:val="0"/>
        <w:rPr>
          <w:sz w:val="28"/>
          <w:szCs w:val="28"/>
        </w:rPr>
      </w:pPr>
    </w:p>
    <w:p w:rsidR="009E1A0E" w:rsidRPr="00AB66CA" w:rsidRDefault="009E1A0E" w:rsidP="00AB66CA">
      <w:pPr>
        <w:widowControl w:val="0"/>
        <w:jc w:val="right"/>
        <w:rPr>
          <w:sz w:val="20"/>
          <w:szCs w:val="20"/>
        </w:rPr>
        <w:sectPr w:rsidR="009E1A0E" w:rsidRPr="00AB66CA" w:rsidSect="009E1A0E">
          <w:headerReference w:type="even" r:id="rId44"/>
          <w:headerReference w:type="default" r:id="rId45"/>
          <w:footerReference w:type="default" r:id="rId46"/>
          <w:pgSz w:w="11906" w:h="16838" w:code="9"/>
          <w:pgMar w:top="1134" w:right="851" w:bottom="1134" w:left="1418" w:header="425" w:footer="284" w:gutter="0"/>
          <w:pgNumType w:start="2"/>
          <w:cols w:space="708"/>
          <w:titlePg/>
          <w:docGrid w:linePitch="360"/>
        </w:sectPr>
      </w:pPr>
    </w:p>
    <w:p w:rsidR="009E1A0E" w:rsidRPr="00AB66CA" w:rsidRDefault="009E1A0E" w:rsidP="00AB66CA">
      <w:pPr>
        <w:widowControl w:val="0"/>
        <w:spacing w:line="360" w:lineRule="auto"/>
        <w:jc w:val="right"/>
        <w:rPr>
          <w:sz w:val="28"/>
          <w:szCs w:val="28"/>
        </w:rPr>
      </w:pPr>
      <w:r w:rsidRPr="00AB66CA">
        <w:rPr>
          <w:sz w:val="28"/>
          <w:szCs w:val="28"/>
        </w:rPr>
        <w:lastRenderedPageBreak/>
        <w:t>Приложение 6</w:t>
      </w:r>
    </w:p>
    <w:tbl>
      <w:tblPr>
        <w:tblW w:w="14664" w:type="dxa"/>
        <w:tblInd w:w="93" w:type="dxa"/>
        <w:tblLook w:val="04A0" w:firstRow="1" w:lastRow="0" w:firstColumn="1" w:lastColumn="0" w:noHBand="0" w:noVBand="1"/>
      </w:tblPr>
      <w:tblGrid>
        <w:gridCol w:w="560"/>
        <w:gridCol w:w="5834"/>
        <w:gridCol w:w="1985"/>
        <w:gridCol w:w="1276"/>
        <w:gridCol w:w="1276"/>
        <w:gridCol w:w="1836"/>
        <w:gridCol w:w="938"/>
        <w:gridCol w:w="959"/>
      </w:tblGrid>
      <w:tr w:rsidR="009E1A0E" w:rsidRPr="00AB66CA" w:rsidTr="007D6123">
        <w:trPr>
          <w:trHeight w:val="240"/>
        </w:trPr>
        <w:tc>
          <w:tcPr>
            <w:tcW w:w="14664" w:type="dxa"/>
            <w:gridSpan w:val="8"/>
            <w:tcBorders>
              <w:top w:val="nil"/>
              <w:left w:val="nil"/>
              <w:bottom w:val="nil"/>
              <w:right w:val="nil"/>
            </w:tcBorders>
            <w:shd w:val="clear" w:color="auto" w:fill="auto"/>
            <w:vAlign w:val="center"/>
          </w:tcPr>
          <w:p w:rsidR="009E1A0E" w:rsidRPr="00AB66CA" w:rsidRDefault="009E1A0E" w:rsidP="00AB66CA">
            <w:pPr>
              <w:widowControl w:val="0"/>
              <w:jc w:val="center"/>
              <w:rPr>
                <w:b/>
                <w:color w:val="000000"/>
              </w:rPr>
            </w:pPr>
            <w:r w:rsidRPr="00AB66CA">
              <w:rPr>
                <w:b/>
                <w:color w:val="000000"/>
              </w:rPr>
              <w:t>Бухгалтерская справка «Расчет текущего налога на прибыль», руб.</w:t>
            </w:r>
          </w:p>
        </w:tc>
      </w:tr>
      <w:tr w:rsidR="009E1A0E" w:rsidRPr="00AB66CA" w:rsidTr="007D6123">
        <w:trPr>
          <w:trHeight w:val="20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 п/п</w:t>
            </w:r>
          </w:p>
        </w:tc>
        <w:tc>
          <w:tcPr>
            <w:tcW w:w="5834" w:type="dxa"/>
            <w:tcBorders>
              <w:top w:val="single" w:sz="4" w:space="0" w:color="auto"/>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Показатели расчета</w:t>
            </w:r>
          </w:p>
        </w:tc>
        <w:tc>
          <w:tcPr>
            <w:tcW w:w="1985" w:type="dxa"/>
            <w:tcBorders>
              <w:top w:val="single" w:sz="4" w:space="0" w:color="auto"/>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Сумма, учитываемая при определении прибыли</w:t>
            </w:r>
          </w:p>
        </w:tc>
        <w:tc>
          <w:tcPr>
            <w:tcW w:w="1276" w:type="dxa"/>
            <w:tcBorders>
              <w:top w:val="single" w:sz="4" w:space="0" w:color="auto"/>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Ставка налога на прибыль</w:t>
            </w:r>
          </w:p>
        </w:tc>
        <w:tc>
          <w:tcPr>
            <w:tcW w:w="1276" w:type="dxa"/>
            <w:tcBorders>
              <w:top w:val="single" w:sz="4" w:space="0" w:color="auto"/>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Налог на прибыль</w:t>
            </w:r>
          </w:p>
        </w:tc>
        <w:tc>
          <w:tcPr>
            <w:tcW w:w="1836" w:type="dxa"/>
            <w:tcBorders>
              <w:top w:val="single" w:sz="4" w:space="0" w:color="auto"/>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Вид налогового актива или обязательства (к графе 3)</w:t>
            </w:r>
          </w:p>
        </w:tc>
        <w:tc>
          <w:tcPr>
            <w:tcW w:w="938" w:type="dxa"/>
            <w:tcBorders>
              <w:top w:val="single" w:sz="4" w:space="0" w:color="auto"/>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Дебет</w:t>
            </w:r>
          </w:p>
        </w:tc>
        <w:tc>
          <w:tcPr>
            <w:tcW w:w="959" w:type="dxa"/>
            <w:tcBorders>
              <w:top w:val="single" w:sz="4" w:space="0" w:color="auto"/>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Кредит</w:t>
            </w:r>
          </w:p>
        </w:tc>
      </w:tr>
      <w:tr w:rsidR="009E1A0E" w:rsidRPr="00AB66CA" w:rsidTr="007D6123">
        <w:trPr>
          <w:trHeight w:val="78"/>
        </w:trPr>
        <w:tc>
          <w:tcPr>
            <w:tcW w:w="560" w:type="dxa"/>
            <w:tcBorders>
              <w:top w:val="nil"/>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1</w:t>
            </w:r>
          </w:p>
        </w:tc>
        <w:tc>
          <w:tcPr>
            <w:tcW w:w="5834"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rPr>
                <w:color w:val="000000"/>
              </w:rPr>
            </w:pPr>
            <w:r w:rsidRPr="00AB66CA">
              <w:rPr>
                <w:color w:val="000000"/>
              </w:rPr>
              <w:t>Прибыль от продаж счет 90 (операция 71)</w:t>
            </w:r>
          </w:p>
        </w:tc>
        <w:tc>
          <w:tcPr>
            <w:tcW w:w="1985"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788090</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Х</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Х</w:t>
            </w:r>
          </w:p>
        </w:tc>
        <w:tc>
          <w:tcPr>
            <w:tcW w:w="183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Х</w:t>
            </w:r>
          </w:p>
        </w:tc>
        <w:tc>
          <w:tcPr>
            <w:tcW w:w="938"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Х</w:t>
            </w:r>
          </w:p>
        </w:tc>
        <w:tc>
          <w:tcPr>
            <w:tcW w:w="959"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Х</w:t>
            </w:r>
          </w:p>
        </w:tc>
      </w:tr>
      <w:tr w:rsidR="009E1A0E" w:rsidRPr="00AB66CA" w:rsidTr="007D6123">
        <w:trPr>
          <w:trHeight w:val="70"/>
        </w:trPr>
        <w:tc>
          <w:tcPr>
            <w:tcW w:w="560" w:type="dxa"/>
            <w:tcBorders>
              <w:top w:val="nil"/>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2</w:t>
            </w:r>
          </w:p>
        </w:tc>
        <w:tc>
          <w:tcPr>
            <w:tcW w:w="5834"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rPr>
                <w:color w:val="000000"/>
              </w:rPr>
            </w:pPr>
            <w:r w:rsidRPr="00AB66CA">
              <w:rPr>
                <w:color w:val="000000"/>
              </w:rPr>
              <w:t>Прибыль от прочих видов деятельности (операция 79)</w:t>
            </w:r>
          </w:p>
        </w:tc>
        <w:tc>
          <w:tcPr>
            <w:tcW w:w="1985"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81 425</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Х</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Х</w:t>
            </w:r>
          </w:p>
        </w:tc>
        <w:tc>
          <w:tcPr>
            <w:tcW w:w="183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Х</w:t>
            </w:r>
          </w:p>
        </w:tc>
        <w:tc>
          <w:tcPr>
            <w:tcW w:w="938"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Х</w:t>
            </w:r>
          </w:p>
        </w:tc>
        <w:tc>
          <w:tcPr>
            <w:tcW w:w="959"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Х</w:t>
            </w:r>
          </w:p>
        </w:tc>
      </w:tr>
      <w:tr w:rsidR="009E1A0E" w:rsidRPr="00AB66CA" w:rsidTr="007D6123">
        <w:trPr>
          <w:trHeight w:val="480"/>
        </w:trPr>
        <w:tc>
          <w:tcPr>
            <w:tcW w:w="560" w:type="dxa"/>
            <w:tcBorders>
              <w:top w:val="nil"/>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3</w:t>
            </w:r>
          </w:p>
        </w:tc>
        <w:tc>
          <w:tcPr>
            <w:tcW w:w="5834"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rPr>
                <w:color w:val="000000"/>
              </w:rPr>
            </w:pPr>
            <w:r w:rsidRPr="00AB66CA">
              <w:rPr>
                <w:color w:val="000000"/>
              </w:rPr>
              <w:t>Бухгалтерская прибыль до налогообложения (стр.1+стр.2)</w:t>
            </w:r>
          </w:p>
        </w:tc>
        <w:tc>
          <w:tcPr>
            <w:tcW w:w="1985"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869515</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20%</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173903</w:t>
            </w:r>
          </w:p>
        </w:tc>
        <w:tc>
          <w:tcPr>
            <w:tcW w:w="183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 </w:t>
            </w:r>
          </w:p>
        </w:tc>
        <w:tc>
          <w:tcPr>
            <w:tcW w:w="938"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99</w:t>
            </w:r>
          </w:p>
        </w:tc>
        <w:tc>
          <w:tcPr>
            <w:tcW w:w="959"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68</w:t>
            </w:r>
          </w:p>
        </w:tc>
      </w:tr>
      <w:tr w:rsidR="009E1A0E" w:rsidRPr="00AB66CA" w:rsidTr="007D6123">
        <w:trPr>
          <w:trHeight w:val="240"/>
        </w:trPr>
        <w:tc>
          <w:tcPr>
            <w:tcW w:w="560" w:type="dxa"/>
            <w:tcBorders>
              <w:top w:val="nil"/>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4</w:t>
            </w:r>
          </w:p>
        </w:tc>
        <w:tc>
          <w:tcPr>
            <w:tcW w:w="5834"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rPr>
                <w:color w:val="000000"/>
              </w:rPr>
            </w:pPr>
            <w:r w:rsidRPr="00AB66CA">
              <w:rPr>
                <w:color w:val="000000"/>
              </w:rPr>
              <w:t>Увеличивается:</w:t>
            </w:r>
          </w:p>
        </w:tc>
        <w:tc>
          <w:tcPr>
            <w:tcW w:w="1985"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pPr>
            <w:r w:rsidRPr="00AB66CA">
              <w:t> </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pPr>
            <w:r w:rsidRPr="00AB66CA">
              <w:t> </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+1000</w:t>
            </w:r>
          </w:p>
        </w:tc>
        <w:tc>
          <w:tcPr>
            <w:tcW w:w="183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Х</w:t>
            </w:r>
          </w:p>
        </w:tc>
        <w:tc>
          <w:tcPr>
            <w:tcW w:w="938"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Х</w:t>
            </w:r>
          </w:p>
        </w:tc>
        <w:tc>
          <w:tcPr>
            <w:tcW w:w="959"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Х</w:t>
            </w:r>
          </w:p>
        </w:tc>
      </w:tr>
      <w:tr w:rsidR="009E1A0E" w:rsidRPr="00AB66CA" w:rsidTr="007D6123">
        <w:trPr>
          <w:trHeight w:val="518"/>
        </w:trPr>
        <w:tc>
          <w:tcPr>
            <w:tcW w:w="560" w:type="dxa"/>
            <w:tcBorders>
              <w:top w:val="nil"/>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4.1</w:t>
            </w:r>
          </w:p>
        </w:tc>
        <w:tc>
          <w:tcPr>
            <w:tcW w:w="5834"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rPr>
                <w:color w:val="000000"/>
              </w:rPr>
            </w:pPr>
            <w:r w:rsidRPr="00AB66CA">
              <w:rPr>
                <w:color w:val="000000"/>
              </w:rPr>
              <w:t>на величину не признаваемых представительских расходов (операция 48)</w:t>
            </w:r>
          </w:p>
        </w:tc>
        <w:tc>
          <w:tcPr>
            <w:tcW w:w="1985"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3000</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20%</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600</w:t>
            </w:r>
          </w:p>
        </w:tc>
        <w:tc>
          <w:tcPr>
            <w:tcW w:w="183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ПНО</w:t>
            </w:r>
          </w:p>
        </w:tc>
        <w:tc>
          <w:tcPr>
            <w:tcW w:w="938"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99</w:t>
            </w:r>
          </w:p>
        </w:tc>
        <w:tc>
          <w:tcPr>
            <w:tcW w:w="959"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68</w:t>
            </w:r>
          </w:p>
        </w:tc>
      </w:tr>
      <w:tr w:rsidR="009E1A0E" w:rsidRPr="00AB66CA" w:rsidTr="007D6123">
        <w:trPr>
          <w:trHeight w:val="489"/>
        </w:trPr>
        <w:tc>
          <w:tcPr>
            <w:tcW w:w="560" w:type="dxa"/>
            <w:tcBorders>
              <w:top w:val="nil"/>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4.2</w:t>
            </w:r>
          </w:p>
        </w:tc>
        <w:tc>
          <w:tcPr>
            <w:tcW w:w="5834"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rPr>
                <w:color w:val="000000"/>
              </w:rPr>
            </w:pPr>
            <w:r w:rsidRPr="00AB66CA">
              <w:rPr>
                <w:color w:val="000000"/>
              </w:rPr>
              <w:t>на величину не признаваемых расходов на рекламу (операция 52)</w:t>
            </w:r>
          </w:p>
        </w:tc>
        <w:tc>
          <w:tcPr>
            <w:tcW w:w="1985"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2000</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20%</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400</w:t>
            </w:r>
          </w:p>
        </w:tc>
        <w:tc>
          <w:tcPr>
            <w:tcW w:w="183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ПНО</w:t>
            </w:r>
          </w:p>
        </w:tc>
        <w:tc>
          <w:tcPr>
            <w:tcW w:w="938"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99</w:t>
            </w:r>
          </w:p>
        </w:tc>
        <w:tc>
          <w:tcPr>
            <w:tcW w:w="959"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68</w:t>
            </w:r>
          </w:p>
        </w:tc>
      </w:tr>
      <w:tr w:rsidR="009E1A0E" w:rsidRPr="00AB66CA" w:rsidTr="007D6123">
        <w:trPr>
          <w:trHeight w:val="240"/>
        </w:trPr>
        <w:tc>
          <w:tcPr>
            <w:tcW w:w="560" w:type="dxa"/>
            <w:tcBorders>
              <w:top w:val="nil"/>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5</w:t>
            </w:r>
          </w:p>
        </w:tc>
        <w:tc>
          <w:tcPr>
            <w:tcW w:w="5834"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rPr>
                <w:color w:val="000000"/>
              </w:rPr>
            </w:pPr>
            <w:r w:rsidRPr="00AB66CA">
              <w:rPr>
                <w:color w:val="000000"/>
              </w:rPr>
              <w:t>Увеличивается:</w:t>
            </w:r>
          </w:p>
        </w:tc>
        <w:tc>
          <w:tcPr>
            <w:tcW w:w="1985"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 </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 </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-3092</w:t>
            </w:r>
          </w:p>
        </w:tc>
        <w:tc>
          <w:tcPr>
            <w:tcW w:w="183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Х</w:t>
            </w:r>
          </w:p>
        </w:tc>
        <w:tc>
          <w:tcPr>
            <w:tcW w:w="938"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Х</w:t>
            </w:r>
          </w:p>
        </w:tc>
        <w:tc>
          <w:tcPr>
            <w:tcW w:w="959"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Х</w:t>
            </w:r>
          </w:p>
        </w:tc>
      </w:tr>
      <w:tr w:rsidR="009E1A0E" w:rsidRPr="00AB66CA" w:rsidTr="007D6123">
        <w:trPr>
          <w:trHeight w:val="501"/>
        </w:trPr>
        <w:tc>
          <w:tcPr>
            <w:tcW w:w="560" w:type="dxa"/>
            <w:tcBorders>
              <w:top w:val="nil"/>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5.1</w:t>
            </w:r>
          </w:p>
        </w:tc>
        <w:tc>
          <w:tcPr>
            <w:tcW w:w="5834"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rPr>
                <w:color w:val="000000"/>
              </w:rPr>
            </w:pPr>
            <w:r w:rsidRPr="00AB66CA">
              <w:rPr>
                <w:color w:val="000000"/>
              </w:rPr>
              <w:t>на величину созданного резерва под снижение стоимости материальных ценностей (операция 37)</w:t>
            </w:r>
          </w:p>
        </w:tc>
        <w:tc>
          <w:tcPr>
            <w:tcW w:w="1985"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5980</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20%</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1196</w:t>
            </w:r>
          </w:p>
        </w:tc>
        <w:tc>
          <w:tcPr>
            <w:tcW w:w="183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ОНА</w:t>
            </w:r>
          </w:p>
        </w:tc>
        <w:tc>
          <w:tcPr>
            <w:tcW w:w="938"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09</w:t>
            </w:r>
          </w:p>
        </w:tc>
        <w:tc>
          <w:tcPr>
            <w:tcW w:w="959"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68</w:t>
            </w:r>
          </w:p>
        </w:tc>
      </w:tr>
      <w:tr w:rsidR="009E1A0E" w:rsidRPr="00AB66CA" w:rsidTr="007D6123">
        <w:trPr>
          <w:trHeight w:val="480"/>
        </w:trPr>
        <w:tc>
          <w:tcPr>
            <w:tcW w:w="560" w:type="dxa"/>
            <w:tcBorders>
              <w:top w:val="nil"/>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5.2</w:t>
            </w:r>
          </w:p>
        </w:tc>
        <w:tc>
          <w:tcPr>
            <w:tcW w:w="5834"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rPr>
                <w:color w:val="000000"/>
              </w:rPr>
            </w:pPr>
            <w:r w:rsidRPr="00AB66CA">
              <w:rPr>
                <w:color w:val="000000"/>
              </w:rPr>
              <w:t>Погашен отраженный ранее отложенный налоговый актив</w:t>
            </w:r>
          </w:p>
        </w:tc>
        <w:tc>
          <w:tcPr>
            <w:tcW w:w="1985"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X</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20%</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4288</w:t>
            </w:r>
          </w:p>
        </w:tc>
        <w:tc>
          <w:tcPr>
            <w:tcW w:w="183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ОНА</w:t>
            </w:r>
          </w:p>
        </w:tc>
        <w:tc>
          <w:tcPr>
            <w:tcW w:w="938"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68</w:t>
            </w:r>
          </w:p>
        </w:tc>
        <w:tc>
          <w:tcPr>
            <w:tcW w:w="959"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09</w:t>
            </w:r>
          </w:p>
        </w:tc>
      </w:tr>
      <w:tr w:rsidR="009E1A0E" w:rsidRPr="00AB66CA" w:rsidTr="007D6123">
        <w:trPr>
          <w:trHeight w:val="240"/>
        </w:trPr>
        <w:tc>
          <w:tcPr>
            <w:tcW w:w="560" w:type="dxa"/>
            <w:tcBorders>
              <w:top w:val="nil"/>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6</w:t>
            </w:r>
          </w:p>
        </w:tc>
        <w:tc>
          <w:tcPr>
            <w:tcW w:w="5834"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rPr>
                <w:color w:val="000000"/>
              </w:rPr>
            </w:pPr>
            <w:r w:rsidRPr="00AB66CA">
              <w:rPr>
                <w:color w:val="000000"/>
              </w:rPr>
              <w:t>Уменьшается:</w:t>
            </w:r>
          </w:p>
        </w:tc>
        <w:tc>
          <w:tcPr>
            <w:tcW w:w="1985"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 </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 </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-24 132</w:t>
            </w:r>
          </w:p>
        </w:tc>
        <w:tc>
          <w:tcPr>
            <w:tcW w:w="183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X</w:t>
            </w:r>
          </w:p>
        </w:tc>
        <w:tc>
          <w:tcPr>
            <w:tcW w:w="938"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Х</w:t>
            </w:r>
          </w:p>
        </w:tc>
        <w:tc>
          <w:tcPr>
            <w:tcW w:w="959"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Х</w:t>
            </w:r>
          </w:p>
        </w:tc>
      </w:tr>
      <w:tr w:rsidR="009E1A0E" w:rsidRPr="00AB66CA" w:rsidTr="007D6123">
        <w:trPr>
          <w:trHeight w:val="507"/>
        </w:trPr>
        <w:tc>
          <w:tcPr>
            <w:tcW w:w="560" w:type="dxa"/>
            <w:tcBorders>
              <w:top w:val="nil"/>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6.1</w:t>
            </w:r>
          </w:p>
        </w:tc>
        <w:tc>
          <w:tcPr>
            <w:tcW w:w="5834"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rPr>
                <w:color w:val="000000"/>
              </w:rPr>
            </w:pPr>
            <w:r w:rsidRPr="00AB66CA">
              <w:rPr>
                <w:color w:val="000000"/>
              </w:rPr>
              <w:t>на проценты по долгосрочному кредиту, отнесенные на стоимость здания (операция 4)</w:t>
            </w:r>
          </w:p>
        </w:tc>
        <w:tc>
          <w:tcPr>
            <w:tcW w:w="1985"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135 762</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20%</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27 152</w:t>
            </w:r>
          </w:p>
        </w:tc>
        <w:tc>
          <w:tcPr>
            <w:tcW w:w="183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ОНО</w:t>
            </w:r>
          </w:p>
        </w:tc>
        <w:tc>
          <w:tcPr>
            <w:tcW w:w="938"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68</w:t>
            </w:r>
          </w:p>
        </w:tc>
        <w:tc>
          <w:tcPr>
            <w:tcW w:w="959"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77</w:t>
            </w:r>
          </w:p>
        </w:tc>
      </w:tr>
      <w:tr w:rsidR="009E1A0E" w:rsidRPr="00AB66CA" w:rsidTr="007D6123">
        <w:trPr>
          <w:trHeight w:val="643"/>
        </w:trPr>
        <w:tc>
          <w:tcPr>
            <w:tcW w:w="560" w:type="dxa"/>
            <w:tcBorders>
              <w:top w:val="nil"/>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6.2</w:t>
            </w:r>
          </w:p>
        </w:tc>
        <w:tc>
          <w:tcPr>
            <w:tcW w:w="5834"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rPr>
                <w:color w:val="000000"/>
              </w:rPr>
            </w:pPr>
            <w:r w:rsidRPr="00AB66CA">
              <w:rPr>
                <w:color w:val="000000"/>
              </w:rPr>
              <w:t>на величину амортизационных отчислений, не признаваемых за счет различий в способах начислений амортизации (операция 10)</w:t>
            </w:r>
          </w:p>
        </w:tc>
        <w:tc>
          <w:tcPr>
            <w:tcW w:w="1985"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2 400</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20%</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480</w:t>
            </w:r>
          </w:p>
        </w:tc>
        <w:tc>
          <w:tcPr>
            <w:tcW w:w="183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ОНО</w:t>
            </w:r>
          </w:p>
        </w:tc>
        <w:tc>
          <w:tcPr>
            <w:tcW w:w="938"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68</w:t>
            </w:r>
          </w:p>
        </w:tc>
        <w:tc>
          <w:tcPr>
            <w:tcW w:w="959"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77</w:t>
            </w:r>
          </w:p>
        </w:tc>
      </w:tr>
      <w:tr w:rsidR="009E1A0E" w:rsidRPr="00AB66CA" w:rsidTr="007D6123">
        <w:trPr>
          <w:trHeight w:val="1094"/>
        </w:trPr>
        <w:tc>
          <w:tcPr>
            <w:tcW w:w="560" w:type="dxa"/>
            <w:tcBorders>
              <w:top w:val="nil"/>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6.3</w:t>
            </w:r>
          </w:p>
        </w:tc>
        <w:tc>
          <w:tcPr>
            <w:tcW w:w="5834"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rPr>
                <w:color w:val="000000"/>
              </w:rPr>
            </w:pPr>
            <w:r w:rsidRPr="00AB66CA">
              <w:rPr>
                <w:color w:val="000000"/>
              </w:rPr>
              <w:t>Погашено отложенное налоговое обязательство, возникшее от полученных в прошлом отчетном периоде убытков при продаже ОС, не признанных полностью в налоговом периоде</w:t>
            </w:r>
          </w:p>
        </w:tc>
        <w:tc>
          <w:tcPr>
            <w:tcW w:w="1985"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 </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20%</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3 500</w:t>
            </w:r>
          </w:p>
        </w:tc>
        <w:tc>
          <w:tcPr>
            <w:tcW w:w="183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ОНО</w:t>
            </w:r>
          </w:p>
        </w:tc>
        <w:tc>
          <w:tcPr>
            <w:tcW w:w="938"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77</w:t>
            </w:r>
          </w:p>
        </w:tc>
        <w:tc>
          <w:tcPr>
            <w:tcW w:w="959"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68</w:t>
            </w:r>
          </w:p>
        </w:tc>
      </w:tr>
      <w:tr w:rsidR="009E1A0E" w:rsidRPr="00AB66CA" w:rsidTr="007D6123">
        <w:trPr>
          <w:trHeight w:val="240"/>
        </w:trPr>
        <w:tc>
          <w:tcPr>
            <w:tcW w:w="560" w:type="dxa"/>
            <w:tcBorders>
              <w:top w:val="nil"/>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7</w:t>
            </w:r>
          </w:p>
        </w:tc>
        <w:tc>
          <w:tcPr>
            <w:tcW w:w="5834"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rPr>
                <w:color w:val="000000"/>
              </w:rPr>
            </w:pPr>
            <w:r w:rsidRPr="00AB66CA">
              <w:rPr>
                <w:color w:val="000000"/>
              </w:rPr>
              <w:t>Итого:</w:t>
            </w:r>
          </w:p>
        </w:tc>
        <w:tc>
          <w:tcPr>
            <w:tcW w:w="1985"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 </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 </w:t>
            </w:r>
          </w:p>
        </w:tc>
        <w:tc>
          <w:tcPr>
            <w:tcW w:w="127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rPr>
                <w:bCs/>
                <w:lang w:val="en-US"/>
              </w:rPr>
            </w:pPr>
            <w:r w:rsidRPr="00AB66CA">
              <w:rPr>
                <w:bCs/>
              </w:rPr>
              <w:t>14767</w:t>
            </w:r>
            <w:r w:rsidRPr="00AB66CA">
              <w:rPr>
                <w:bCs/>
                <w:lang w:val="en-US"/>
              </w:rPr>
              <w:t>9</w:t>
            </w:r>
          </w:p>
        </w:tc>
        <w:tc>
          <w:tcPr>
            <w:tcW w:w="1836"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 </w:t>
            </w:r>
          </w:p>
        </w:tc>
        <w:tc>
          <w:tcPr>
            <w:tcW w:w="938"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X</w:t>
            </w:r>
          </w:p>
        </w:tc>
        <w:tc>
          <w:tcPr>
            <w:tcW w:w="959" w:type="dxa"/>
            <w:tcBorders>
              <w:top w:val="nil"/>
              <w:left w:val="nil"/>
              <w:bottom w:val="single" w:sz="4" w:space="0" w:color="auto"/>
              <w:right w:val="single" w:sz="4" w:space="0" w:color="auto"/>
            </w:tcBorders>
            <w:shd w:val="clear" w:color="auto" w:fill="auto"/>
            <w:vAlign w:val="bottom"/>
          </w:tcPr>
          <w:p w:rsidR="009E1A0E" w:rsidRPr="00AB66CA" w:rsidRDefault="009E1A0E" w:rsidP="00AB66CA">
            <w:pPr>
              <w:widowControl w:val="0"/>
              <w:jc w:val="center"/>
            </w:pPr>
            <w:r w:rsidRPr="00AB66CA">
              <w:t>X</w:t>
            </w:r>
          </w:p>
        </w:tc>
      </w:tr>
    </w:tbl>
    <w:p w:rsidR="009E1A0E" w:rsidRPr="00AB66CA" w:rsidRDefault="009E1A0E" w:rsidP="00AB66CA">
      <w:pPr>
        <w:widowControl w:val="0"/>
        <w:rPr>
          <w:sz w:val="28"/>
          <w:szCs w:val="28"/>
        </w:rPr>
        <w:sectPr w:rsidR="009E1A0E" w:rsidRPr="00AB66CA" w:rsidSect="007D6123">
          <w:pgSz w:w="16838" w:h="11906" w:orient="landscape" w:code="9"/>
          <w:pgMar w:top="1418" w:right="1134" w:bottom="851" w:left="1134" w:header="284" w:footer="284" w:gutter="0"/>
          <w:cols w:space="708"/>
          <w:docGrid w:linePitch="360"/>
        </w:sectPr>
      </w:pPr>
    </w:p>
    <w:p w:rsidR="009E1A0E" w:rsidRPr="00AB66CA" w:rsidRDefault="009E1A0E" w:rsidP="00AB66CA">
      <w:pPr>
        <w:widowControl w:val="0"/>
        <w:rPr>
          <w:sz w:val="28"/>
          <w:szCs w:val="28"/>
        </w:rPr>
      </w:pPr>
    </w:p>
    <w:p w:rsidR="009E1A0E" w:rsidRPr="00AB66CA" w:rsidRDefault="009E1A0E" w:rsidP="00AB66CA">
      <w:pPr>
        <w:widowControl w:val="0"/>
        <w:rPr>
          <w:sz w:val="28"/>
          <w:szCs w:val="28"/>
        </w:rPr>
      </w:pPr>
    </w:p>
    <w:p w:rsidR="009E1A0E" w:rsidRPr="00AB66CA" w:rsidRDefault="009E1A0E" w:rsidP="00AB66CA">
      <w:pPr>
        <w:widowControl w:val="0"/>
        <w:spacing w:line="360" w:lineRule="auto"/>
        <w:rPr>
          <w:sz w:val="28"/>
          <w:szCs w:val="28"/>
        </w:rPr>
      </w:pPr>
    </w:p>
    <w:p w:rsidR="009E1A0E" w:rsidRPr="00AB66CA" w:rsidRDefault="009E1A0E" w:rsidP="00AB66CA">
      <w:pPr>
        <w:widowControl w:val="0"/>
        <w:jc w:val="right"/>
        <w:rPr>
          <w:sz w:val="28"/>
          <w:szCs w:val="28"/>
        </w:rPr>
      </w:pPr>
      <w:r w:rsidRPr="00AB66CA">
        <w:rPr>
          <w:sz w:val="28"/>
          <w:szCs w:val="28"/>
        </w:rPr>
        <w:t>Приложение 7</w:t>
      </w:r>
    </w:p>
    <w:tbl>
      <w:tblPr>
        <w:tblW w:w="14616" w:type="dxa"/>
        <w:tblInd w:w="93" w:type="dxa"/>
        <w:tblLayout w:type="fixed"/>
        <w:tblLook w:val="04A0" w:firstRow="1" w:lastRow="0" w:firstColumn="1" w:lastColumn="0" w:noHBand="0" w:noVBand="1"/>
      </w:tblPr>
      <w:tblGrid>
        <w:gridCol w:w="513"/>
        <w:gridCol w:w="832"/>
        <w:gridCol w:w="2639"/>
        <w:gridCol w:w="1134"/>
        <w:gridCol w:w="1134"/>
        <w:gridCol w:w="1342"/>
        <w:gridCol w:w="1352"/>
        <w:gridCol w:w="1417"/>
        <w:gridCol w:w="1134"/>
        <w:gridCol w:w="1418"/>
        <w:gridCol w:w="1701"/>
      </w:tblGrid>
      <w:tr w:rsidR="009E1A0E" w:rsidRPr="00AB66CA" w:rsidTr="007D6123">
        <w:trPr>
          <w:trHeight w:val="863"/>
        </w:trPr>
        <w:tc>
          <w:tcPr>
            <w:tcW w:w="513" w:type="dxa"/>
            <w:tcBorders>
              <w:top w:val="nil"/>
              <w:left w:val="nil"/>
              <w:bottom w:val="nil"/>
              <w:right w:val="nil"/>
            </w:tcBorders>
            <w:shd w:val="clear" w:color="auto" w:fill="auto"/>
            <w:noWrap/>
            <w:vAlign w:val="bottom"/>
          </w:tcPr>
          <w:p w:rsidR="009E1A0E" w:rsidRPr="00AB66CA" w:rsidRDefault="009E1A0E" w:rsidP="00AB66CA">
            <w:pPr>
              <w:widowControl w:val="0"/>
              <w:rPr>
                <w:color w:val="000000"/>
                <w:sz w:val="28"/>
                <w:szCs w:val="28"/>
              </w:rPr>
            </w:pPr>
          </w:p>
        </w:tc>
        <w:tc>
          <w:tcPr>
            <w:tcW w:w="14103" w:type="dxa"/>
            <w:gridSpan w:val="10"/>
            <w:tcBorders>
              <w:top w:val="nil"/>
              <w:left w:val="nil"/>
              <w:bottom w:val="nil"/>
              <w:right w:val="nil"/>
            </w:tcBorders>
            <w:shd w:val="clear" w:color="auto" w:fill="auto"/>
            <w:vAlign w:val="bottom"/>
          </w:tcPr>
          <w:p w:rsidR="009E1A0E" w:rsidRPr="00AB66CA" w:rsidRDefault="009E1A0E" w:rsidP="00AB66CA">
            <w:pPr>
              <w:widowControl w:val="0"/>
              <w:jc w:val="center"/>
              <w:rPr>
                <w:color w:val="000000"/>
                <w:sz w:val="28"/>
                <w:szCs w:val="28"/>
              </w:rPr>
            </w:pPr>
            <w:r w:rsidRPr="00AB66CA">
              <w:rPr>
                <w:color w:val="000000"/>
                <w:sz w:val="28"/>
                <w:szCs w:val="28"/>
              </w:rPr>
              <w:t>Сводная ведомость учета затрат на производство и выпуск продукции</w:t>
            </w:r>
            <w:r w:rsidRPr="00AB66CA">
              <w:rPr>
                <w:color w:val="000000"/>
                <w:sz w:val="28"/>
                <w:szCs w:val="28"/>
              </w:rPr>
              <w:br/>
              <w:t>Часть 1. Затраты на производство в поэлементном разрезе,  руб.</w:t>
            </w:r>
          </w:p>
        </w:tc>
      </w:tr>
      <w:tr w:rsidR="009E1A0E" w:rsidRPr="00AB66CA" w:rsidTr="007D6123">
        <w:trPr>
          <w:trHeight w:val="240"/>
        </w:trPr>
        <w:tc>
          <w:tcPr>
            <w:tcW w:w="513" w:type="dxa"/>
            <w:vMerge w:val="restart"/>
            <w:tcBorders>
              <w:top w:val="single" w:sz="8" w:space="0" w:color="auto"/>
              <w:left w:val="single" w:sz="8" w:space="0" w:color="auto"/>
              <w:bottom w:val="single" w:sz="8" w:space="0" w:color="000000"/>
              <w:right w:val="single" w:sz="8" w:space="0" w:color="auto"/>
            </w:tcBorders>
            <w:shd w:val="clear" w:color="auto" w:fill="auto"/>
          </w:tcPr>
          <w:p w:rsidR="009E1A0E" w:rsidRPr="00AB66CA" w:rsidRDefault="009E1A0E" w:rsidP="00AB66CA">
            <w:pPr>
              <w:widowControl w:val="0"/>
              <w:jc w:val="center"/>
              <w:rPr>
                <w:color w:val="000000"/>
              </w:rPr>
            </w:pPr>
            <w:r w:rsidRPr="00AB66CA">
              <w:rPr>
                <w:color w:val="000000"/>
              </w:rPr>
              <w:t>№ п/п</w:t>
            </w:r>
          </w:p>
        </w:tc>
        <w:tc>
          <w:tcPr>
            <w:tcW w:w="832" w:type="dxa"/>
            <w:vMerge w:val="restart"/>
            <w:tcBorders>
              <w:top w:val="single" w:sz="8" w:space="0" w:color="auto"/>
              <w:left w:val="single" w:sz="8" w:space="0" w:color="auto"/>
              <w:bottom w:val="single" w:sz="8" w:space="0" w:color="000000"/>
              <w:right w:val="single" w:sz="8" w:space="0" w:color="auto"/>
            </w:tcBorders>
            <w:shd w:val="clear" w:color="auto" w:fill="auto"/>
          </w:tcPr>
          <w:p w:rsidR="009E1A0E" w:rsidRPr="00AB66CA" w:rsidRDefault="009E1A0E" w:rsidP="00AB66CA">
            <w:pPr>
              <w:widowControl w:val="0"/>
              <w:jc w:val="center"/>
              <w:rPr>
                <w:color w:val="000000"/>
              </w:rPr>
            </w:pPr>
            <w:r w:rsidRPr="00AB66CA">
              <w:rPr>
                <w:color w:val="000000"/>
              </w:rPr>
              <w:t>Но-мер счета</w:t>
            </w:r>
          </w:p>
        </w:tc>
        <w:tc>
          <w:tcPr>
            <w:tcW w:w="2639" w:type="dxa"/>
            <w:tcBorders>
              <w:top w:val="single" w:sz="8" w:space="0" w:color="auto"/>
              <w:left w:val="nil"/>
              <w:bottom w:val="nil"/>
              <w:right w:val="single" w:sz="8" w:space="0" w:color="auto"/>
            </w:tcBorders>
            <w:shd w:val="clear" w:color="auto" w:fill="auto"/>
          </w:tcPr>
          <w:p w:rsidR="009E1A0E" w:rsidRPr="00AB66CA" w:rsidRDefault="007D6123" w:rsidP="00AB66CA">
            <w:pPr>
              <w:widowControl w:val="0"/>
              <w:jc w:val="center"/>
              <w:rPr>
                <w:color w:val="000000"/>
              </w:rPr>
            </w:pPr>
            <w:r>
              <w:rPr>
                <w:noProof/>
                <w:color w:val="000000"/>
              </w:rPr>
              <w:pict>
                <v:shape id="_x0000_s1026" type="#_x0000_t32" style="position:absolute;left:0;text-align:left;margin-left:-4.05pt;margin-top:.2pt;width:129.75pt;height:126.75pt;z-index:251660288;mso-position-horizontal-relative:text;mso-position-vertical-relative:text" o:connectortype="straight"/>
              </w:pict>
            </w:r>
            <w:r w:rsidR="009E1A0E" w:rsidRPr="00AB66CA">
              <w:rPr>
                <w:color w:val="000000"/>
              </w:rPr>
              <w:t>С кредита</w:t>
            </w:r>
          </w:p>
        </w:tc>
        <w:tc>
          <w:tcPr>
            <w:tcW w:w="7513" w:type="dxa"/>
            <w:gridSpan w:val="6"/>
            <w:vMerge w:val="restart"/>
            <w:tcBorders>
              <w:top w:val="single" w:sz="8" w:space="0" w:color="auto"/>
              <w:left w:val="single" w:sz="8" w:space="0" w:color="auto"/>
              <w:bottom w:val="single" w:sz="8" w:space="0" w:color="auto"/>
              <w:right w:val="single" w:sz="8" w:space="0" w:color="auto"/>
            </w:tcBorders>
            <w:shd w:val="clear" w:color="auto" w:fill="auto"/>
          </w:tcPr>
          <w:p w:rsidR="009E1A0E" w:rsidRPr="00AB66CA" w:rsidRDefault="009E1A0E" w:rsidP="00AB66CA">
            <w:pPr>
              <w:widowControl w:val="0"/>
              <w:jc w:val="center"/>
              <w:rPr>
                <w:color w:val="000000"/>
              </w:rPr>
            </w:pPr>
            <w:r w:rsidRPr="00AB66CA">
              <w:rPr>
                <w:color w:val="000000"/>
              </w:rPr>
              <w:t>Элементы затрат на производство</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tcPr>
          <w:p w:rsidR="009E1A0E" w:rsidRPr="00AB66CA" w:rsidRDefault="009E1A0E" w:rsidP="00AB66CA">
            <w:pPr>
              <w:widowControl w:val="0"/>
              <w:jc w:val="center"/>
              <w:rPr>
                <w:color w:val="000000"/>
              </w:rPr>
            </w:pPr>
            <w:r w:rsidRPr="00AB66CA">
              <w:rPr>
                <w:color w:val="000000"/>
              </w:rPr>
              <w:t>Распреде-ление затрат вспомога-тельных произ-водств</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tcPr>
          <w:p w:rsidR="009E1A0E" w:rsidRPr="00AB66CA" w:rsidRDefault="009E1A0E" w:rsidP="00AB66CA">
            <w:pPr>
              <w:widowControl w:val="0"/>
              <w:jc w:val="center"/>
              <w:rPr>
                <w:color w:val="000000"/>
              </w:rPr>
            </w:pPr>
            <w:r w:rsidRPr="00AB66CA">
              <w:rPr>
                <w:color w:val="000000"/>
              </w:rPr>
              <w:t>Итого после распределе-ния затрат вспомога-тельного производства</w:t>
            </w:r>
          </w:p>
        </w:tc>
      </w:tr>
      <w:tr w:rsidR="009E1A0E" w:rsidRPr="00AB66CA" w:rsidTr="007D6123">
        <w:trPr>
          <w:trHeight w:val="240"/>
        </w:trPr>
        <w:tc>
          <w:tcPr>
            <w:tcW w:w="513"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rPr>
                <w:color w:val="000000"/>
              </w:rPr>
            </w:pPr>
          </w:p>
        </w:tc>
        <w:tc>
          <w:tcPr>
            <w:tcW w:w="832"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rPr>
                <w:color w:val="000000"/>
              </w:rPr>
            </w:pPr>
          </w:p>
        </w:tc>
        <w:tc>
          <w:tcPr>
            <w:tcW w:w="2639" w:type="dxa"/>
            <w:tcBorders>
              <w:top w:val="nil"/>
              <w:left w:val="nil"/>
              <w:bottom w:val="nil"/>
              <w:right w:val="single" w:sz="8" w:space="0" w:color="auto"/>
            </w:tcBorders>
            <w:shd w:val="clear" w:color="auto" w:fill="auto"/>
          </w:tcPr>
          <w:p w:rsidR="009E1A0E" w:rsidRPr="00AB66CA" w:rsidRDefault="009E1A0E" w:rsidP="00AB66CA">
            <w:pPr>
              <w:widowControl w:val="0"/>
              <w:jc w:val="center"/>
              <w:rPr>
                <w:color w:val="000000"/>
              </w:rPr>
            </w:pPr>
            <w:r w:rsidRPr="00AB66CA">
              <w:rPr>
                <w:color w:val="000000"/>
              </w:rPr>
              <w:t>счетов</w:t>
            </w:r>
          </w:p>
        </w:tc>
        <w:tc>
          <w:tcPr>
            <w:tcW w:w="7513" w:type="dxa"/>
            <w:gridSpan w:val="6"/>
            <w:vMerge/>
            <w:tcBorders>
              <w:top w:val="nil"/>
              <w:left w:val="nil"/>
              <w:bottom w:val="single" w:sz="8" w:space="0" w:color="auto"/>
              <w:right w:val="single" w:sz="8" w:space="0" w:color="auto"/>
            </w:tcBorders>
            <w:vAlign w:val="center"/>
          </w:tcPr>
          <w:p w:rsidR="009E1A0E" w:rsidRPr="00AB66CA" w:rsidRDefault="009E1A0E" w:rsidP="00AB66CA">
            <w:pPr>
              <w:widowControl w:val="0"/>
              <w:rPr>
                <w:color w:val="000000"/>
              </w:rPr>
            </w:pPr>
          </w:p>
        </w:tc>
        <w:tc>
          <w:tcPr>
            <w:tcW w:w="1418"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rPr>
                <w:color w:val="000000"/>
              </w:rPr>
            </w:pPr>
          </w:p>
        </w:tc>
        <w:tc>
          <w:tcPr>
            <w:tcW w:w="1701"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rPr>
                <w:color w:val="000000"/>
              </w:rPr>
            </w:pPr>
          </w:p>
        </w:tc>
      </w:tr>
      <w:tr w:rsidR="009E1A0E" w:rsidRPr="00AB66CA" w:rsidTr="007D6123">
        <w:trPr>
          <w:trHeight w:val="240"/>
        </w:trPr>
        <w:tc>
          <w:tcPr>
            <w:tcW w:w="513"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rPr>
                <w:color w:val="000000"/>
              </w:rPr>
            </w:pPr>
          </w:p>
        </w:tc>
        <w:tc>
          <w:tcPr>
            <w:tcW w:w="832"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rPr>
                <w:color w:val="000000"/>
              </w:rPr>
            </w:pPr>
          </w:p>
        </w:tc>
        <w:tc>
          <w:tcPr>
            <w:tcW w:w="2639" w:type="dxa"/>
            <w:tcBorders>
              <w:top w:val="nil"/>
              <w:left w:val="nil"/>
              <w:bottom w:val="nil"/>
              <w:right w:val="single" w:sz="8" w:space="0" w:color="auto"/>
            </w:tcBorders>
            <w:shd w:val="clear" w:color="auto" w:fill="auto"/>
          </w:tcPr>
          <w:p w:rsidR="009E1A0E" w:rsidRPr="00AB66CA" w:rsidRDefault="009E1A0E" w:rsidP="00AB66CA">
            <w:pPr>
              <w:widowControl w:val="0"/>
              <w:jc w:val="right"/>
              <w:rPr>
                <w:color w:val="000000"/>
              </w:rPr>
            </w:pPr>
            <w:r w:rsidRPr="00AB66CA">
              <w:rPr>
                <w:color w:val="000000"/>
              </w:rPr>
              <w:t> </w:t>
            </w:r>
          </w:p>
        </w:tc>
        <w:tc>
          <w:tcPr>
            <w:tcW w:w="7513" w:type="dxa"/>
            <w:gridSpan w:val="6"/>
            <w:vMerge/>
            <w:tcBorders>
              <w:top w:val="nil"/>
              <w:left w:val="nil"/>
              <w:bottom w:val="single" w:sz="8" w:space="0" w:color="auto"/>
              <w:right w:val="single" w:sz="8" w:space="0" w:color="auto"/>
            </w:tcBorders>
            <w:vAlign w:val="center"/>
          </w:tcPr>
          <w:p w:rsidR="009E1A0E" w:rsidRPr="00AB66CA" w:rsidRDefault="009E1A0E" w:rsidP="00AB66CA">
            <w:pPr>
              <w:widowControl w:val="0"/>
              <w:rPr>
                <w:color w:val="000000"/>
              </w:rPr>
            </w:pPr>
          </w:p>
        </w:tc>
        <w:tc>
          <w:tcPr>
            <w:tcW w:w="1418"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rPr>
                <w:color w:val="000000"/>
              </w:rPr>
            </w:pPr>
          </w:p>
        </w:tc>
        <w:tc>
          <w:tcPr>
            <w:tcW w:w="1701"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rPr>
                <w:color w:val="000000"/>
              </w:rPr>
            </w:pPr>
          </w:p>
        </w:tc>
      </w:tr>
      <w:tr w:rsidR="009E1A0E" w:rsidRPr="00AB66CA" w:rsidTr="007D6123">
        <w:trPr>
          <w:trHeight w:val="60"/>
        </w:trPr>
        <w:tc>
          <w:tcPr>
            <w:tcW w:w="513"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rPr>
                <w:color w:val="000000"/>
              </w:rPr>
            </w:pPr>
          </w:p>
        </w:tc>
        <w:tc>
          <w:tcPr>
            <w:tcW w:w="832"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rPr>
                <w:color w:val="000000"/>
              </w:rPr>
            </w:pPr>
          </w:p>
        </w:tc>
        <w:tc>
          <w:tcPr>
            <w:tcW w:w="2639" w:type="dxa"/>
            <w:tcBorders>
              <w:top w:val="nil"/>
              <w:left w:val="nil"/>
              <w:bottom w:val="nil"/>
              <w:right w:val="single" w:sz="8" w:space="0" w:color="auto"/>
            </w:tcBorders>
            <w:shd w:val="clear" w:color="auto" w:fill="auto"/>
          </w:tcPr>
          <w:p w:rsidR="009E1A0E" w:rsidRPr="00AB66CA" w:rsidRDefault="009E1A0E" w:rsidP="00AB66CA">
            <w:pPr>
              <w:widowControl w:val="0"/>
              <w:rPr>
                <w:color w:val="000000"/>
              </w:rPr>
            </w:pPr>
            <w:r w:rsidRPr="00AB66CA">
              <w:rPr>
                <w:color w:val="000000"/>
              </w:rPr>
              <w:t xml:space="preserve">В дебет </w:t>
            </w:r>
          </w:p>
        </w:tc>
        <w:tc>
          <w:tcPr>
            <w:tcW w:w="7513" w:type="dxa"/>
            <w:gridSpan w:val="6"/>
            <w:vMerge/>
            <w:tcBorders>
              <w:top w:val="nil"/>
              <w:left w:val="nil"/>
              <w:bottom w:val="single" w:sz="8" w:space="0" w:color="auto"/>
              <w:right w:val="single" w:sz="8" w:space="0" w:color="auto"/>
            </w:tcBorders>
            <w:vAlign w:val="center"/>
          </w:tcPr>
          <w:p w:rsidR="009E1A0E" w:rsidRPr="00AB66CA" w:rsidRDefault="009E1A0E" w:rsidP="00AB66CA">
            <w:pPr>
              <w:widowControl w:val="0"/>
              <w:rPr>
                <w:color w:val="000000"/>
              </w:rPr>
            </w:pPr>
          </w:p>
        </w:tc>
        <w:tc>
          <w:tcPr>
            <w:tcW w:w="1418"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rPr>
                <w:color w:val="000000"/>
              </w:rPr>
            </w:pPr>
          </w:p>
        </w:tc>
        <w:tc>
          <w:tcPr>
            <w:tcW w:w="1701"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rPr>
                <w:color w:val="000000"/>
              </w:rPr>
            </w:pPr>
          </w:p>
        </w:tc>
      </w:tr>
      <w:tr w:rsidR="009E1A0E" w:rsidRPr="00AB66CA" w:rsidTr="007D6123">
        <w:trPr>
          <w:trHeight w:val="265"/>
        </w:trPr>
        <w:tc>
          <w:tcPr>
            <w:tcW w:w="513"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rPr>
                <w:color w:val="000000"/>
              </w:rPr>
            </w:pPr>
          </w:p>
        </w:tc>
        <w:tc>
          <w:tcPr>
            <w:tcW w:w="832"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rPr>
                <w:color w:val="000000"/>
              </w:rPr>
            </w:pPr>
          </w:p>
        </w:tc>
        <w:tc>
          <w:tcPr>
            <w:tcW w:w="2639" w:type="dxa"/>
            <w:tcBorders>
              <w:top w:val="nil"/>
              <w:left w:val="nil"/>
              <w:bottom w:val="nil"/>
              <w:right w:val="single" w:sz="8" w:space="0" w:color="auto"/>
            </w:tcBorders>
            <w:shd w:val="clear" w:color="auto" w:fill="auto"/>
          </w:tcPr>
          <w:p w:rsidR="009E1A0E" w:rsidRPr="00AB66CA" w:rsidRDefault="009E1A0E" w:rsidP="00AB66CA">
            <w:pPr>
              <w:widowControl w:val="0"/>
              <w:rPr>
                <w:color w:val="000000"/>
              </w:rPr>
            </w:pPr>
            <w:r w:rsidRPr="00AB66CA">
              <w:rPr>
                <w:color w:val="000000"/>
              </w:rPr>
              <w:t>счетов</w:t>
            </w:r>
          </w:p>
        </w:tc>
        <w:tc>
          <w:tcPr>
            <w:tcW w:w="1134" w:type="dxa"/>
            <w:vMerge w:val="restart"/>
            <w:tcBorders>
              <w:top w:val="single" w:sz="8" w:space="0" w:color="auto"/>
              <w:left w:val="nil"/>
              <w:right w:val="single" w:sz="8" w:space="0" w:color="auto"/>
            </w:tcBorders>
            <w:shd w:val="clear" w:color="auto" w:fill="auto"/>
          </w:tcPr>
          <w:p w:rsidR="009E1A0E" w:rsidRPr="00AB66CA" w:rsidRDefault="009E1A0E" w:rsidP="00AB66CA">
            <w:pPr>
              <w:widowControl w:val="0"/>
              <w:jc w:val="center"/>
              <w:rPr>
                <w:color w:val="000000"/>
              </w:rPr>
            </w:pPr>
            <w:r w:rsidRPr="00AB66CA">
              <w:rPr>
                <w:color w:val="000000"/>
              </w:rPr>
              <w:t>Матери-альные затраты</w:t>
            </w:r>
          </w:p>
          <w:p w:rsidR="009E1A0E" w:rsidRPr="00AB66CA" w:rsidRDefault="009E1A0E" w:rsidP="00AB66CA">
            <w:pPr>
              <w:widowControl w:val="0"/>
              <w:jc w:val="center"/>
              <w:rPr>
                <w:color w:val="000000"/>
              </w:rPr>
            </w:pPr>
            <w:r w:rsidRPr="00AB66CA">
              <w:rPr>
                <w:color w:val="000000"/>
              </w:rPr>
              <w:t>(10,16)</w:t>
            </w:r>
          </w:p>
        </w:tc>
        <w:tc>
          <w:tcPr>
            <w:tcW w:w="1134" w:type="dxa"/>
            <w:vMerge w:val="restart"/>
            <w:tcBorders>
              <w:top w:val="single" w:sz="8" w:space="0" w:color="auto"/>
              <w:left w:val="nil"/>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Затраты на оплату труда</w:t>
            </w:r>
          </w:p>
          <w:p w:rsidR="009E1A0E" w:rsidRPr="00AB66CA" w:rsidRDefault="009E1A0E" w:rsidP="00AB66CA">
            <w:pPr>
              <w:widowControl w:val="0"/>
              <w:jc w:val="center"/>
              <w:rPr>
                <w:color w:val="000000"/>
              </w:rPr>
            </w:pPr>
            <w:r w:rsidRPr="00AB66CA">
              <w:rPr>
                <w:color w:val="000000"/>
              </w:rPr>
              <w:t>(70)</w:t>
            </w:r>
          </w:p>
        </w:tc>
        <w:tc>
          <w:tcPr>
            <w:tcW w:w="1342" w:type="dxa"/>
            <w:vMerge w:val="restart"/>
            <w:tcBorders>
              <w:top w:val="single" w:sz="8" w:space="0" w:color="auto"/>
              <w:left w:val="nil"/>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Отчисле-ния на социальные нужды</w:t>
            </w:r>
          </w:p>
          <w:p w:rsidR="009E1A0E" w:rsidRPr="00AB66CA" w:rsidRDefault="009E1A0E" w:rsidP="00AB66CA">
            <w:pPr>
              <w:widowControl w:val="0"/>
              <w:jc w:val="center"/>
              <w:rPr>
                <w:color w:val="000000"/>
              </w:rPr>
            </w:pPr>
            <w:r w:rsidRPr="00AB66CA">
              <w:rPr>
                <w:color w:val="000000"/>
              </w:rPr>
              <w:t>(69)</w:t>
            </w:r>
          </w:p>
        </w:tc>
        <w:tc>
          <w:tcPr>
            <w:tcW w:w="1352" w:type="dxa"/>
            <w:vMerge w:val="restart"/>
            <w:tcBorders>
              <w:top w:val="single" w:sz="8" w:space="0" w:color="auto"/>
              <w:left w:val="nil"/>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Амортиза-ционные отчисления</w:t>
            </w:r>
          </w:p>
          <w:p w:rsidR="009E1A0E" w:rsidRPr="00AB66CA" w:rsidRDefault="009E1A0E" w:rsidP="00AB66CA">
            <w:pPr>
              <w:widowControl w:val="0"/>
              <w:jc w:val="center"/>
              <w:rPr>
                <w:color w:val="000000"/>
              </w:rPr>
            </w:pPr>
            <w:r w:rsidRPr="00AB66CA">
              <w:rPr>
                <w:color w:val="000000"/>
              </w:rPr>
              <w:t>(02,05)</w:t>
            </w:r>
          </w:p>
        </w:tc>
        <w:tc>
          <w:tcPr>
            <w:tcW w:w="1417" w:type="dxa"/>
            <w:vMerge w:val="restart"/>
            <w:tcBorders>
              <w:top w:val="single" w:sz="8" w:space="0" w:color="auto"/>
              <w:left w:val="nil"/>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Прочие затраты</w:t>
            </w:r>
          </w:p>
          <w:p w:rsidR="009E1A0E" w:rsidRPr="00AB66CA" w:rsidRDefault="009E1A0E" w:rsidP="00AB66CA">
            <w:pPr>
              <w:widowControl w:val="0"/>
              <w:jc w:val="center"/>
              <w:rPr>
                <w:color w:val="000000"/>
              </w:rPr>
            </w:pPr>
            <w:r w:rsidRPr="00AB66CA">
              <w:rPr>
                <w:color w:val="000000"/>
              </w:rPr>
              <w:t>(05,28,60,71,76,96 и т.д.)</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Итого затрат на произ-водство</w:t>
            </w:r>
          </w:p>
        </w:tc>
        <w:tc>
          <w:tcPr>
            <w:tcW w:w="1418"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rPr>
                <w:color w:val="000000"/>
              </w:rPr>
            </w:pPr>
          </w:p>
        </w:tc>
        <w:tc>
          <w:tcPr>
            <w:tcW w:w="1701"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rPr>
                <w:color w:val="000000"/>
              </w:rPr>
            </w:pPr>
          </w:p>
        </w:tc>
      </w:tr>
      <w:tr w:rsidR="009E1A0E" w:rsidRPr="00AB66CA" w:rsidTr="007D6123">
        <w:trPr>
          <w:trHeight w:val="60"/>
        </w:trPr>
        <w:tc>
          <w:tcPr>
            <w:tcW w:w="513"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rPr>
                <w:color w:val="000000"/>
              </w:rPr>
            </w:pPr>
          </w:p>
        </w:tc>
        <w:tc>
          <w:tcPr>
            <w:tcW w:w="832"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rPr>
                <w:color w:val="000000"/>
              </w:rPr>
            </w:pPr>
          </w:p>
        </w:tc>
        <w:tc>
          <w:tcPr>
            <w:tcW w:w="2639" w:type="dxa"/>
            <w:tcBorders>
              <w:top w:val="nil"/>
              <w:left w:val="nil"/>
              <w:bottom w:val="single" w:sz="8" w:space="0" w:color="auto"/>
              <w:right w:val="single" w:sz="8" w:space="0" w:color="auto"/>
            </w:tcBorders>
            <w:shd w:val="clear" w:color="auto" w:fill="auto"/>
          </w:tcPr>
          <w:p w:rsidR="009E1A0E" w:rsidRPr="00AB66CA" w:rsidRDefault="009E1A0E" w:rsidP="00AB66CA">
            <w:pPr>
              <w:widowControl w:val="0"/>
              <w:rPr>
                <w:color w:val="000000"/>
              </w:rPr>
            </w:pPr>
            <w:r w:rsidRPr="00AB66CA">
              <w:rPr>
                <w:color w:val="000000"/>
              </w:rPr>
              <w:t> </w:t>
            </w:r>
          </w:p>
          <w:p w:rsidR="009E1A0E" w:rsidRPr="00AB66CA" w:rsidRDefault="009E1A0E" w:rsidP="00AB66CA">
            <w:pPr>
              <w:widowControl w:val="0"/>
              <w:rPr>
                <w:color w:val="000000"/>
              </w:rPr>
            </w:pPr>
          </w:p>
        </w:tc>
        <w:tc>
          <w:tcPr>
            <w:tcW w:w="1134" w:type="dxa"/>
            <w:vMerge/>
            <w:tcBorders>
              <w:left w:val="nil"/>
              <w:bottom w:val="single" w:sz="8" w:space="0" w:color="auto"/>
              <w:right w:val="single" w:sz="8" w:space="0" w:color="auto"/>
            </w:tcBorders>
            <w:shd w:val="clear" w:color="auto" w:fill="auto"/>
            <w:vAlign w:val="bottom"/>
          </w:tcPr>
          <w:p w:rsidR="009E1A0E" w:rsidRPr="00AB66CA" w:rsidRDefault="009E1A0E" w:rsidP="00AB66CA">
            <w:pPr>
              <w:widowControl w:val="0"/>
              <w:jc w:val="center"/>
              <w:rPr>
                <w:color w:val="000000"/>
              </w:rPr>
            </w:pPr>
          </w:p>
        </w:tc>
        <w:tc>
          <w:tcPr>
            <w:tcW w:w="1134" w:type="dxa"/>
            <w:vMerge/>
            <w:tcBorders>
              <w:left w:val="nil"/>
              <w:bottom w:val="single" w:sz="8" w:space="0" w:color="auto"/>
              <w:right w:val="single" w:sz="8" w:space="0" w:color="auto"/>
            </w:tcBorders>
            <w:shd w:val="clear" w:color="auto" w:fill="auto"/>
            <w:vAlign w:val="bottom"/>
          </w:tcPr>
          <w:p w:rsidR="009E1A0E" w:rsidRPr="00AB66CA" w:rsidRDefault="009E1A0E" w:rsidP="00AB66CA">
            <w:pPr>
              <w:widowControl w:val="0"/>
              <w:jc w:val="center"/>
              <w:rPr>
                <w:color w:val="000000"/>
              </w:rPr>
            </w:pPr>
          </w:p>
        </w:tc>
        <w:tc>
          <w:tcPr>
            <w:tcW w:w="1342" w:type="dxa"/>
            <w:vMerge/>
            <w:tcBorders>
              <w:left w:val="nil"/>
              <w:bottom w:val="single" w:sz="8" w:space="0" w:color="auto"/>
              <w:right w:val="single" w:sz="8" w:space="0" w:color="auto"/>
            </w:tcBorders>
            <w:shd w:val="clear" w:color="auto" w:fill="auto"/>
            <w:vAlign w:val="bottom"/>
          </w:tcPr>
          <w:p w:rsidR="009E1A0E" w:rsidRPr="00AB66CA" w:rsidRDefault="009E1A0E" w:rsidP="00AB66CA">
            <w:pPr>
              <w:widowControl w:val="0"/>
              <w:jc w:val="center"/>
              <w:rPr>
                <w:color w:val="000000"/>
              </w:rPr>
            </w:pPr>
          </w:p>
        </w:tc>
        <w:tc>
          <w:tcPr>
            <w:tcW w:w="1352" w:type="dxa"/>
            <w:vMerge/>
            <w:tcBorders>
              <w:left w:val="nil"/>
              <w:bottom w:val="single" w:sz="8" w:space="0" w:color="auto"/>
              <w:right w:val="single" w:sz="8" w:space="0" w:color="auto"/>
            </w:tcBorders>
            <w:shd w:val="clear" w:color="auto" w:fill="auto"/>
            <w:vAlign w:val="bottom"/>
          </w:tcPr>
          <w:p w:rsidR="009E1A0E" w:rsidRPr="00AB66CA" w:rsidRDefault="009E1A0E" w:rsidP="00AB66CA">
            <w:pPr>
              <w:widowControl w:val="0"/>
              <w:jc w:val="center"/>
              <w:rPr>
                <w:color w:val="000000"/>
              </w:rPr>
            </w:pPr>
          </w:p>
        </w:tc>
        <w:tc>
          <w:tcPr>
            <w:tcW w:w="1417" w:type="dxa"/>
            <w:vMerge/>
            <w:tcBorders>
              <w:left w:val="nil"/>
              <w:bottom w:val="single" w:sz="8" w:space="0" w:color="auto"/>
              <w:right w:val="single" w:sz="8" w:space="0" w:color="auto"/>
            </w:tcBorders>
            <w:shd w:val="clear" w:color="auto" w:fill="auto"/>
            <w:vAlign w:val="bottom"/>
          </w:tcPr>
          <w:p w:rsidR="009E1A0E" w:rsidRPr="00AB66CA" w:rsidRDefault="009E1A0E" w:rsidP="00AB66CA">
            <w:pPr>
              <w:widowControl w:val="0"/>
              <w:jc w:val="center"/>
              <w:rPr>
                <w:color w:val="000000"/>
              </w:rPr>
            </w:pPr>
          </w:p>
        </w:tc>
        <w:tc>
          <w:tcPr>
            <w:tcW w:w="1134" w:type="dxa"/>
            <w:vMerge/>
            <w:tcBorders>
              <w:top w:val="nil"/>
              <w:left w:val="single" w:sz="8" w:space="0" w:color="auto"/>
              <w:bottom w:val="single" w:sz="8" w:space="0" w:color="000000"/>
              <w:right w:val="single" w:sz="8" w:space="0" w:color="auto"/>
            </w:tcBorders>
            <w:vAlign w:val="center"/>
          </w:tcPr>
          <w:p w:rsidR="009E1A0E" w:rsidRPr="00AB66CA" w:rsidRDefault="009E1A0E" w:rsidP="00AB66CA">
            <w:pPr>
              <w:widowControl w:val="0"/>
              <w:rPr>
                <w:color w:val="000000"/>
              </w:rPr>
            </w:pPr>
          </w:p>
        </w:tc>
        <w:tc>
          <w:tcPr>
            <w:tcW w:w="1418"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rPr>
                <w:color w:val="000000"/>
              </w:rPr>
            </w:pPr>
          </w:p>
        </w:tc>
        <w:tc>
          <w:tcPr>
            <w:tcW w:w="1701"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rPr>
                <w:color w:val="000000"/>
              </w:rPr>
            </w:pPr>
          </w:p>
        </w:tc>
      </w:tr>
      <w:tr w:rsidR="009E1A0E" w:rsidRPr="00AB66CA" w:rsidTr="007D6123">
        <w:trPr>
          <w:trHeight w:val="60"/>
        </w:trPr>
        <w:tc>
          <w:tcPr>
            <w:tcW w:w="513" w:type="dxa"/>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rPr>
                <w:color w:val="000000"/>
              </w:rPr>
            </w:pPr>
            <w:r w:rsidRPr="00AB66CA">
              <w:rPr>
                <w:color w:val="000000"/>
              </w:rPr>
              <w:t>А</w:t>
            </w:r>
          </w:p>
        </w:tc>
        <w:tc>
          <w:tcPr>
            <w:tcW w:w="832" w:type="dxa"/>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rPr>
                <w:color w:val="000000"/>
              </w:rPr>
            </w:pPr>
            <w:r w:rsidRPr="00AB66CA">
              <w:rPr>
                <w:color w:val="000000"/>
              </w:rPr>
              <w:t>Б</w:t>
            </w:r>
          </w:p>
        </w:tc>
        <w:tc>
          <w:tcPr>
            <w:tcW w:w="2639" w:type="dxa"/>
            <w:tcBorders>
              <w:top w:val="nil"/>
              <w:left w:val="nil"/>
              <w:bottom w:val="single" w:sz="8" w:space="0" w:color="auto"/>
              <w:right w:val="single" w:sz="8" w:space="0" w:color="auto"/>
            </w:tcBorders>
            <w:shd w:val="clear" w:color="auto" w:fill="auto"/>
          </w:tcPr>
          <w:p w:rsidR="009E1A0E" w:rsidRPr="00AB66CA" w:rsidRDefault="009E1A0E" w:rsidP="00AB66CA">
            <w:pPr>
              <w:widowControl w:val="0"/>
              <w:rPr>
                <w:color w:val="000000"/>
              </w:rPr>
            </w:pPr>
            <w:r w:rsidRPr="00AB66CA">
              <w:rPr>
                <w:color w:val="000000"/>
              </w:rPr>
              <w:t>В</w:t>
            </w:r>
          </w:p>
        </w:tc>
        <w:tc>
          <w:tcPr>
            <w:tcW w:w="1134" w:type="dxa"/>
            <w:tcBorders>
              <w:left w:val="nil"/>
              <w:bottom w:val="single" w:sz="8" w:space="0" w:color="auto"/>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1</w:t>
            </w:r>
          </w:p>
        </w:tc>
        <w:tc>
          <w:tcPr>
            <w:tcW w:w="1134" w:type="dxa"/>
            <w:tcBorders>
              <w:left w:val="nil"/>
              <w:bottom w:val="single" w:sz="8" w:space="0" w:color="auto"/>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2</w:t>
            </w:r>
          </w:p>
        </w:tc>
        <w:tc>
          <w:tcPr>
            <w:tcW w:w="1342" w:type="dxa"/>
            <w:tcBorders>
              <w:left w:val="nil"/>
              <w:bottom w:val="single" w:sz="8" w:space="0" w:color="auto"/>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3</w:t>
            </w:r>
          </w:p>
        </w:tc>
        <w:tc>
          <w:tcPr>
            <w:tcW w:w="1352" w:type="dxa"/>
            <w:tcBorders>
              <w:left w:val="nil"/>
              <w:bottom w:val="single" w:sz="8" w:space="0" w:color="auto"/>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4</w:t>
            </w:r>
          </w:p>
        </w:tc>
        <w:tc>
          <w:tcPr>
            <w:tcW w:w="1417" w:type="dxa"/>
            <w:tcBorders>
              <w:left w:val="nil"/>
              <w:bottom w:val="single" w:sz="8" w:space="0" w:color="auto"/>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5</w:t>
            </w:r>
          </w:p>
        </w:tc>
        <w:tc>
          <w:tcPr>
            <w:tcW w:w="1134" w:type="dxa"/>
            <w:tcBorders>
              <w:top w:val="nil"/>
              <w:left w:val="single" w:sz="8" w:space="0" w:color="auto"/>
              <w:bottom w:val="single" w:sz="8" w:space="0" w:color="000000"/>
              <w:right w:val="single" w:sz="8" w:space="0" w:color="auto"/>
            </w:tcBorders>
            <w:vAlign w:val="center"/>
          </w:tcPr>
          <w:p w:rsidR="009E1A0E" w:rsidRPr="00AB66CA" w:rsidRDefault="009E1A0E" w:rsidP="00AB66CA">
            <w:pPr>
              <w:widowControl w:val="0"/>
              <w:jc w:val="center"/>
              <w:rPr>
                <w:color w:val="000000"/>
              </w:rPr>
            </w:pPr>
            <w:r w:rsidRPr="00AB66CA">
              <w:rPr>
                <w:color w:val="000000"/>
              </w:rPr>
              <w:t>6</w:t>
            </w:r>
          </w:p>
        </w:tc>
        <w:tc>
          <w:tcPr>
            <w:tcW w:w="1418" w:type="dxa"/>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jc w:val="center"/>
              <w:rPr>
                <w:color w:val="000000"/>
              </w:rPr>
            </w:pPr>
            <w:r w:rsidRPr="00AB66CA">
              <w:rPr>
                <w:color w:val="000000"/>
              </w:rPr>
              <w:t>7</w:t>
            </w:r>
          </w:p>
        </w:tc>
        <w:tc>
          <w:tcPr>
            <w:tcW w:w="1701" w:type="dxa"/>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jc w:val="center"/>
              <w:rPr>
                <w:color w:val="000000"/>
              </w:rPr>
            </w:pPr>
            <w:r w:rsidRPr="00AB66CA">
              <w:rPr>
                <w:color w:val="000000"/>
              </w:rPr>
              <w:t>8</w:t>
            </w:r>
          </w:p>
        </w:tc>
      </w:tr>
      <w:tr w:rsidR="009E1A0E" w:rsidRPr="00AB66CA" w:rsidTr="007D6123">
        <w:trPr>
          <w:trHeight w:val="289"/>
        </w:trPr>
        <w:tc>
          <w:tcPr>
            <w:tcW w:w="513" w:type="dxa"/>
            <w:tcBorders>
              <w:top w:val="nil"/>
              <w:left w:val="single" w:sz="8" w:space="0" w:color="auto"/>
              <w:bottom w:val="single" w:sz="8" w:space="0" w:color="auto"/>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1</w:t>
            </w:r>
          </w:p>
        </w:tc>
        <w:tc>
          <w:tcPr>
            <w:tcW w:w="832" w:type="dxa"/>
            <w:tcBorders>
              <w:top w:val="nil"/>
              <w:left w:val="nil"/>
              <w:bottom w:val="single" w:sz="8" w:space="0" w:color="auto"/>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20</w:t>
            </w:r>
          </w:p>
        </w:tc>
        <w:tc>
          <w:tcPr>
            <w:tcW w:w="2639" w:type="dxa"/>
            <w:tcBorders>
              <w:top w:val="nil"/>
              <w:left w:val="nil"/>
              <w:bottom w:val="single" w:sz="8" w:space="0" w:color="auto"/>
              <w:right w:val="single" w:sz="8" w:space="0" w:color="auto"/>
            </w:tcBorders>
            <w:shd w:val="clear" w:color="auto" w:fill="auto"/>
            <w:vAlign w:val="bottom"/>
          </w:tcPr>
          <w:p w:rsidR="009E1A0E" w:rsidRPr="00AB66CA" w:rsidRDefault="009E1A0E" w:rsidP="00AB66CA">
            <w:pPr>
              <w:widowControl w:val="0"/>
              <w:rPr>
                <w:color w:val="000000"/>
              </w:rPr>
            </w:pPr>
            <w:r w:rsidRPr="00AB66CA">
              <w:rPr>
                <w:color w:val="000000"/>
              </w:rPr>
              <w:t>Основное производство</w:t>
            </w:r>
          </w:p>
        </w:tc>
        <w:tc>
          <w:tcPr>
            <w:tcW w:w="1134"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573 350</w:t>
            </w:r>
          </w:p>
        </w:tc>
        <w:tc>
          <w:tcPr>
            <w:tcW w:w="1134"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493 200</w:t>
            </w:r>
          </w:p>
        </w:tc>
        <w:tc>
          <w:tcPr>
            <w:tcW w:w="1342"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172620</w:t>
            </w:r>
          </w:p>
        </w:tc>
        <w:tc>
          <w:tcPr>
            <w:tcW w:w="1352"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p>
        </w:tc>
        <w:tc>
          <w:tcPr>
            <w:tcW w:w="1417"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1 001</w:t>
            </w:r>
          </w:p>
        </w:tc>
        <w:tc>
          <w:tcPr>
            <w:tcW w:w="1134"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1240171</w:t>
            </w:r>
          </w:p>
        </w:tc>
        <w:tc>
          <w:tcPr>
            <w:tcW w:w="1418"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p>
        </w:tc>
        <w:tc>
          <w:tcPr>
            <w:tcW w:w="1701"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1 200 715</w:t>
            </w:r>
          </w:p>
        </w:tc>
      </w:tr>
      <w:tr w:rsidR="009E1A0E" w:rsidRPr="00AB66CA" w:rsidTr="007D6123">
        <w:trPr>
          <w:trHeight w:val="529"/>
        </w:trPr>
        <w:tc>
          <w:tcPr>
            <w:tcW w:w="513" w:type="dxa"/>
            <w:tcBorders>
              <w:top w:val="nil"/>
              <w:left w:val="single" w:sz="8" w:space="0" w:color="auto"/>
              <w:bottom w:val="single" w:sz="8" w:space="0" w:color="auto"/>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2</w:t>
            </w:r>
          </w:p>
        </w:tc>
        <w:tc>
          <w:tcPr>
            <w:tcW w:w="832" w:type="dxa"/>
            <w:tcBorders>
              <w:top w:val="nil"/>
              <w:left w:val="nil"/>
              <w:bottom w:val="single" w:sz="8" w:space="0" w:color="auto"/>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10</w:t>
            </w:r>
          </w:p>
        </w:tc>
        <w:tc>
          <w:tcPr>
            <w:tcW w:w="2639" w:type="dxa"/>
            <w:tcBorders>
              <w:top w:val="nil"/>
              <w:left w:val="nil"/>
              <w:bottom w:val="single" w:sz="8" w:space="0" w:color="auto"/>
              <w:right w:val="single" w:sz="8" w:space="0" w:color="auto"/>
            </w:tcBorders>
            <w:shd w:val="clear" w:color="auto" w:fill="auto"/>
            <w:vAlign w:val="bottom"/>
          </w:tcPr>
          <w:p w:rsidR="009E1A0E" w:rsidRPr="00AB66CA" w:rsidRDefault="009E1A0E" w:rsidP="00AB66CA">
            <w:pPr>
              <w:widowControl w:val="0"/>
              <w:rPr>
                <w:color w:val="000000"/>
              </w:rPr>
            </w:pPr>
            <w:r w:rsidRPr="00AB66CA">
              <w:rPr>
                <w:color w:val="000000"/>
              </w:rPr>
              <w:t>Стоимость возвратных отходов</w:t>
            </w:r>
          </w:p>
        </w:tc>
        <w:tc>
          <w:tcPr>
            <w:tcW w:w="1134"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(6 200)</w:t>
            </w:r>
          </w:p>
        </w:tc>
        <w:tc>
          <w:tcPr>
            <w:tcW w:w="1134" w:type="dxa"/>
            <w:tcBorders>
              <w:top w:val="nil"/>
              <w:left w:val="nil"/>
              <w:bottom w:val="single" w:sz="8" w:space="0" w:color="auto"/>
              <w:right w:val="nil"/>
            </w:tcBorders>
            <w:shd w:val="clear" w:color="auto" w:fill="auto"/>
            <w:vAlign w:val="center"/>
          </w:tcPr>
          <w:p w:rsidR="009E1A0E" w:rsidRPr="00AB66CA" w:rsidRDefault="009E1A0E" w:rsidP="00AB66CA">
            <w:pPr>
              <w:widowControl w:val="0"/>
              <w:jc w:val="center"/>
              <w:rPr>
                <w:bCs/>
                <w:color w:val="000000"/>
              </w:rPr>
            </w:pPr>
          </w:p>
        </w:tc>
        <w:tc>
          <w:tcPr>
            <w:tcW w:w="1342" w:type="dxa"/>
            <w:tcBorders>
              <w:top w:val="nil"/>
              <w:left w:val="single" w:sz="8" w:space="0" w:color="auto"/>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p>
        </w:tc>
        <w:tc>
          <w:tcPr>
            <w:tcW w:w="1352"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p>
        </w:tc>
        <w:tc>
          <w:tcPr>
            <w:tcW w:w="1417"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p>
        </w:tc>
        <w:tc>
          <w:tcPr>
            <w:tcW w:w="1134"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(6 200)</w:t>
            </w:r>
          </w:p>
        </w:tc>
        <w:tc>
          <w:tcPr>
            <w:tcW w:w="1418"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p>
        </w:tc>
        <w:tc>
          <w:tcPr>
            <w:tcW w:w="1701"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(6 200)</w:t>
            </w:r>
          </w:p>
        </w:tc>
      </w:tr>
      <w:tr w:rsidR="009E1A0E" w:rsidRPr="00AB66CA" w:rsidTr="007D6123">
        <w:trPr>
          <w:trHeight w:val="792"/>
        </w:trPr>
        <w:tc>
          <w:tcPr>
            <w:tcW w:w="513" w:type="dxa"/>
            <w:tcBorders>
              <w:top w:val="nil"/>
              <w:left w:val="single" w:sz="8" w:space="0" w:color="auto"/>
              <w:bottom w:val="nil"/>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3</w:t>
            </w:r>
          </w:p>
        </w:tc>
        <w:tc>
          <w:tcPr>
            <w:tcW w:w="832" w:type="dxa"/>
            <w:tcBorders>
              <w:top w:val="nil"/>
              <w:left w:val="nil"/>
              <w:bottom w:val="nil"/>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23</w:t>
            </w:r>
          </w:p>
        </w:tc>
        <w:tc>
          <w:tcPr>
            <w:tcW w:w="2639" w:type="dxa"/>
            <w:tcBorders>
              <w:top w:val="nil"/>
              <w:left w:val="nil"/>
              <w:bottom w:val="nil"/>
              <w:right w:val="single" w:sz="8" w:space="0" w:color="auto"/>
            </w:tcBorders>
            <w:shd w:val="clear" w:color="auto" w:fill="auto"/>
            <w:vAlign w:val="bottom"/>
          </w:tcPr>
          <w:p w:rsidR="009E1A0E" w:rsidRPr="00AB66CA" w:rsidRDefault="009E1A0E" w:rsidP="00AB66CA">
            <w:pPr>
              <w:widowControl w:val="0"/>
              <w:rPr>
                <w:color w:val="000000"/>
              </w:rPr>
            </w:pPr>
            <w:r w:rsidRPr="00AB66CA">
              <w:rPr>
                <w:color w:val="000000"/>
              </w:rPr>
              <w:t>Вспомогательные производства (дебетовый оборот)</w:t>
            </w:r>
          </w:p>
        </w:tc>
        <w:tc>
          <w:tcPr>
            <w:tcW w:w="1134"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208 177</w:t>
            </w:r>
          </w:p>
        </w:tc>
        <w:tc>
          <w:tcPr>
            <w:tcW w:w="1134" w:type="dxa"/>
            <w:tcBorders>
              <w:top w:val="nil"/>
              <w:left w:val="nil"/>
              <w:bottom w:val="nil"/>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179 200</w:t>
            </w:r>
          </w:p>
        </w:tc>
        <w:tc>
          <w:tcPr>
            <w:tcW w:w="1342" w:type="dxa"/>
            <w:tcBorders>
              <w:top w:val="nil"/>
              <w:left w:val="nil"/>
              <w:bottom w:val="nil"/>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62720</w:t>
            </w:r>
          </w:p>
        </w:tc>
        <w:tc>
          <w:tcPr>
            <w:tcW w:w="1352"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18 100</w:t>
            </w:r>
          </w:p>
        </w:tc>
        <w:tc>
          <w:tcPr>
            <w:tcW w:w="1417"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104 139</w:t>
            </w:r>
          </w:p>
        </w:tc>
        <w:tc>
          <w:tcPr>
            <w:tcW w:w="1134" w:type="dxa"/>
            <w:tcBorders>
              <w:top w:val="nil"/>
              <w:left w:val="nil"/>
              <w:bottom w:val="nil"/>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572336</w:t>
            </w:r>
          </w:p>
        </w:tc>
        <w:tc>
          <w:tcPr>
            <w:tcW w:w="1418" w:type="dxa"/>
            <w:tcBorders>
              <w:top w:val="nil"/>
              <w:left w:val="nil"/>
              <w:bottom w:val="nil"/>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sz w:val="22"/>
                <w:szCs w:val="22"/>
              </w:rPr>
              <w:t>(399930)</w:t>
            </w:r>
          </w:p>
        </w:tc>
        <w:tc>
          <w:tcPr>
            <w:tcW w:w="1701" w:type="dxa"/>
            <w:tcBorders>
              <w:top w:val="nil"/>
              <w:left w:val="nil"/>
              <w:bottom w:val="nil"/>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172406</w:t>
            </w:r>
          </w:p>
        </w:tc>
      </w:tr>
      <w:tr w:rsidR="009E1A0E" w:rsidRPr="00AB66CA" w:rsidTr="007D6123">
        <w:trPr>
          <w:trHeight w:val="540"/>
        </w:trPr>
        <w:tc>
          <w:tcPr>
            <w:tcW w:w="513" w:type="dxa"/>
            <w:tcBorders>
              <w:top w:val="single" w:sz="8" w:space="0" w:color="auto"/>
              <w:left w:val="single" w:sz="8" w:space="0" w:color="auto"/>
              <w:bottom w:val="nil"/>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4</w:t>
            </w:r>
          </w:p>
        </w:tc>
        <w:tc>
          <w:tcPr>
            <w:tcW w:w="832" w:type="dxa"/>
            <w:tcBorders>
              <w:top w:val="single" w:sz="8" w:space="0" w:color="auto"/>
              <w:left w:val="nil"/>
              <w:bottom w:val="nil"/>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25</w:t>
            </w:r>
          </w:p>
        </w:tc>
        <w:tc>
          <w:tcPr>
            <w:tcW w:w="2639" w:type="dxa"/>
            <w:tcBorders>
              <w:top w:val="single" w:sz="8" w:space="0" w:color="auto"/>
              <w:left w:val="nil"/>
              <w:bottom w:val="nil"/>
              <w:right w:val="single" w:sz="8" w:space="0" w:color="auto"/>
            </w:tcBorders>
            <w:shd w:val="clear" w:color="auto" w:fill="auto"/>
            <w:vAlign w:val="bottom"/>
          </w:tcPr>
          <w:p w:rsidR="009E1A0E" w:rsidRPr="00AB66CA" w:rsidRDefault="009E1A0E" w:rsidP="00AB66CA">
            <w:pPr>
              <w:widowControl w:val="0"/>
              <w:rPr>
                <w:color w:val="000000"/>
              </w:rPr>
            </w:pPr>
            <w:r w:rsidRPr="00AB66CA">
              <w:rPr>
                <w:color w:val="000000"/>
              </w:rPr>
              <w:t>Общепроизводственные расходы</w:t>
            </w:r>
          </w:p>
        </w:tc>
        <w:tc>
          <w:tcPr>
            <w:tcW w:w="1134"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329 676</w:t>
            </w:r>
          </w:p>
        </w:tc>
        <w:tc>
          <w:tcPr>
            <w:tcW w:w="1134" w:type="dxa"/>
            <w:tcBorders>
              <w:top w:val="single" w:sz="8" w:space="0" w:color="auto"/>
              <w:left w:val="nil"/>
              <w:bottom w:val="nil"/>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283 700</w:t>
            </w:r>
          </w:p>
        </w:tc>
        <w:tc>
          <w:tcPr>
            <w:tcW w:w="1342" w:type="dxa"/>
            <w:tcBorders>
              <w:top w:val="single" w:sz="8" w:space="0" w:color="auto"/>
              <w:left w:val="nil"/>
              <w:bottom w:val="nil"/>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99295</w:t>
            </w:r>
          </w:p>
        </w:tc>
        <w:tc>
          <w:tcPr>
            <w:tcW w:w="1352"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70770</w:t>
            </w:r>
          </w:p>
        </w:tc>
        <w:tc>
          <w:tcPr>
            <w:tcW w:w="1417" w:type="dxa"/>
            <w:tcBorders>
              <w:top w:val="nil"/>
              <w:left w:val="nil"/>
              <w:bottom w:val="nil"/>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110960</w:t>
            </w:r>
          </w:p>
        </w:tc>
        <w:tc>
          <w:tcPr>
            <w:tcW w:w="1134" w:type="dxa"/>
            <w:tcBorders>
              <w:top w:val="single" w:sz="8" w:space="0" w:color="auto"/>
              <w:left w:val="nil"/>
              <w:bottom w:val="nil"/>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894401</w:t>
            </w:r>
          </w:p>
        </w:tc>
        <w:tc>
          <w:tcPr>
            <w:tcW w:w="1418" w:type="dxa"/>
            <w:tcBorders>
              <w:top w:val="single" w:sz="8" w:space="0" w:color="auto"/>
              <w:left w:val="nil"/>
              <w:bottom w:val="nil"/>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sz w:val="22"/>
                <w:szCs w:val="22"/>
              </w:rPr>
              <w:t>379 753</w:t>
            </w:r>
          </w:p>
        </w:tc>
        <w:tc>
          <w:tcPr>
            <w:tcW w:w="1701" w:type="dxa"/>
            <w:tcBorders>
              <w:top w:val="single" w:sz="8" w:space="0" w:color="auto"/>
              <w:left w:val="nil"/>
              <w:bottom w:val="nil"/>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1 274154</w:t>
            </w:r>
          </w:p>
        </w:tc>
      </w:tr>
      <w:tr w:rsidR="009E1A0E" w:rsidRPr="00AB66CA" w:rsidTr="007D6123">
        <w:trPr>
          <w:trHeight w:val="503"/>
        </w:trPr>
        <w:tc>
          <w:tcPr>
            <w:tcW w:w="513" w:type="dxa"/>
            <w:tcBorders>
              <w:top w:val="single" w:sz="8" w:space="0" w:color="auto"/>
              <w:left w:val="single" w:sz="8" w:space="0" w:color="auto"/>
              <w:bottom w:val="single" w:sz="8" w:space="0" w:color="auto"/>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5</w:t>
            </w:r>
          </w:p>
        </w:tc>
        <w:tc>
          <w:tcPr>
            <w:tcW w:w="832" w:type="dxa"/>
            <w:tcBorders>
              <w:top w:val="single" w:sz="8" w:space="0" w:color="auto"/>
              <w:left w:val="nil"/>
              <w:bottom w:val="single" w:sz="8" w:space="0" w:color="auto"/>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26</w:t>
            </w:r>
          </w:p>
        </w:tc>
        <w:tc>
          <w:tcPr>
            <w:tcW w:w="2639" w:type="dxa"/>
            <w:tcBorders>
              <w:top w:val="single" w:sz="8" w:space="0" w:color="auto"/>
              <w:left w:val="nil"/>
              <w:bottom w:val="single" w:sz="8" w:space="0" w:color="auto"/>
              <w:right w:val="single" w:sz="8" w:space="0" w:color="auto"/>
            </w:tcBorders>
            <w:shd w:val="clear" w:color="auto" w:fill="auto"/>
            <w:vAlign w:val="bottom"/>
          </w:tcPr>
          <w:p w:rsidR="009E1A0E" w:rsidRPr="00AB66CA" w:rsidRDefault="009E1A0E" w:rsidP="00AB66CA">
            <w:pPr>
              <w:widowControl w:val="0"/>
              <w:rPr>
                <w:color w:val="000000"/>
              </w:rPr>
            </w:pPr>
            <w:r w:rsidRPr="00AB66CA">
              <w:rPr>
                <w:color w:val="000000"/>
              </w:rPr>
              <w:t>Общехозяйственные расходы</w:t>
            </w:r>
          </w:p>
        </w:tc>
        <w:tc>
          <w:tcPr>
            <w:tcW w:w="1134"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163 939</w:t>
            </w:r>
          </w:p>
        </w:tc>
        <w:tc>
          <w:tcPr>
            <w:tcW w:w="1134" w:type="dxa"/>
            <w:tcBorders>
              <w:top w:val="single" w:sz="8" w:space="0" w:color="auto"/>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173 200</w:t>
            </w:r>
          </w:p>
        </w:tc>
        <w:tc>
          <w:tcPr>
            <w:tcW w:w="1342" w:type="dxa"/>
            <w:tcBorders>
              <w:top w:val="single" w:sz="8" w:space="0" w:color="auto"/>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60620</w:t>
            </w:r>
          </w:p>
        </w:tc>
        <w:tc>
          <w:tcPr>
            <w:tcW w:w="1352"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25 750</w:t>
            </w:r>
          </w:p>
        </w:tc>
        <w:tc>
          <w:tcPr>
            <w:tcW w:w="1417" w:type="dxa"/>
            <w:tcBorders>
              <w:top w:val="single" w:sz="8" w:space="0" w:color="auto"/>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55 828</w:t>
            </w:r>
          </w:p>
        </w:tc>
        <w:tc>
          <w:tcPr>
            <w:tcW w:w="1134" w:type="dxa"/>
            <w:tcBorders>
              <w:top w:val="single" w:sz="8" w:space="0" w:color="auto"/>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479337</w:t>
            </w:r>
          </w:p>
        </w:tc>
        <w:tc>
          <w:tcPr>
            <w:tcW w:w="1418" w:type="dxa"/>
            <w:tcBorders>
              <w:top w:val="single" w:sz="8" w:space="0" w:color="auto"/>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sz w:val="22"/>
                <w:szCs w:val="22"/>
              </w:rPr>
              <w:t>20 177</w:t>
            </w:r>
          </w:p>
        </w:tc>
        <w:tc>
          <w:tcPr>
            <w:tcW w:w="1701" w:type="dxa"/>
            <w:tcBorders>
              <w:top w:val="single" w:sz="8" w:space="0" w:color="auto"/>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499514</w:t>
            </w:r>
          </w:p>
        </w:tc>
      </w:tr>
      <w:tr w:rsidR="009E1A0E" w:rsidRPr="00AB66CA" w:rsidTr="007D6123">
        <w:trPr>
          <w:trHeight w:val="289"/>
        </w:trPr>
        <w:tc>
          <w:tcPr>
            <w:tcW w:w="513" w:type="dxa"/>
            <w:tcBorders>
              <w:top w:val="nil"/>
              <w:left w:val="single" w:sz="8" w:space="0" w:color="auto"/>
              <w:bottom w:val="single" w:sz="8" w:space="0" w:color="auto"/>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6</w:t>
            </w:r>
          </w:p>
        </w:tc>
        <w:tc>
          <w:tcPr>
            <w:tcW w:w="832" w:type="dxa"/>
            <w:tcBorders>
              <w:top w:val="nil"/>
              <w:left w:val="nil"/>
              <w:bottom w:val="single" w:sz="8" w:space="0" w:color="auto"/>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28</w:t>
            </w:r>
          </w:p>
        </w:tc>
        <w:tc>
          <w:tcPr>
            <w:tcW w:w="2639" w:type="dxa"/>
            <w:tcBorders>
              <w:top w:val="nil"/>
              <w:left w:val="nil"/>
              <w:bottom w:val="single" w:sz="8" w:space="0" w:color="auto"/>
              <w:right w:val="single" w:sz="8" w:space="0" w:color="auto"/>
            </w:tcBorders>
            <w:shd w:val="clear" w:color="auto" w:fill="auto"/>
            <w:vAlign w:val="bottom"/>
          </w:tcPr>
          <w:p w:rsidR="009E1A0E" w:rsidRPr="00AB66CA" w:rsidRDefault="009E1A0E" w:rsidP="00AB66CA">
            <w:pPr>
              <w:widowControl w:val="0"/>
              <w:rPr>
                <w:color w:val="000000"/>
              </w:rPr>
            </w:pPr>
            <w:r w:rsidRPr="00AB66CA">
              <w:rPr>
                <w:color w:val="000000"/>
              </w:rPr>
              <w:t>Брак в производстве</w:t>
            </w:r>
          </w:p>
        </w:tc>
        <w:tc>
          <w:tcPr>
            <w:tcW w:w="1134"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 )</w:t>
            </w:r>
          </w:p>
        </w:tc>
        <w:tc>
          <w:tcPr>
            <w:tcW w:w="1134"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 )</w:t>
            </w:r>
          </w:p>
        </w:tc>
        <w:tc>
          <w:tcPr>
            <w:tcW w:w="1342"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 )</w:t>
            </w:r>
          </w:p>
        </w:tc>
        <w:tc>
          <w:tcPr>
            <w:tcW w:w="1352"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p>
        </w:tc>
        <w:tc>
          <w:tcPr>
            <w:tcW w:w="1417"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(2 972)</w:t>
            </w:r>
          </w:p>
        </w:tc>
        <w:tc>
          <w:tcPr>
            <w:tcW w:w="1134"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(2 972)</w:t>
            </w:r>
          </w:p>
        </w:tc>
        <w:tc>
          <w:tcPr>
            <w:tcW w:w="1418"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p>
        </w:tc>
        <w:tc>
          <w:tcPr>
            <w:tcW w:w="1701"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(2 972)</w:t>
            </w:r>
          </w:p>
        </w:tc>
      </w:tr>
      <w:tr w:rsidR="009E1A0E" w:rsidRPr="00AB66CA" w:rsidTr="007D6123">
        <w:trPr>
          <w:trHeight w:val="289"/>
        </w:trPr>
        <w:tc>
          <w:tcPr>
            <w:tcW w:w="513" w:type="dxa"/>
            <w:tcBorders>
              <w:top w:val="nil"/>
              <w:left w:val="single" w:sz="8" w:space="0" w:color="auto"/>
              <w:bottom w:val="single" w:sz="8" w:space="0" w:color="auto"/>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7</w:t>
            </w:r>
          </w:p>
        </w:tc>
        <w:tc>
          <w:tcPr>
            <w:tcW w:w="832" w:type="dxa"/>
            <w:tcBorders>
              <w:top w:val="nil"/>
              <w:left w:val="nil"/>
              <w:bottom w:val="single" w:sz="8" w:space="0" w:color="auto"/>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44</w:t>
            </w:r>
          </w:p>
        </w:tc>
        <w:tc>
          <w:tcPr>
            <w:tcW w:w="2639" w:type="dxa"/>
            <w:tcBorders>
              <w:top w:val="nil"/>
              <w:left w:val="nil"/>
              <w:bottom w:val="single" w:sz="8" w:space="0" w:color="auto"/>
              <w:right w:val="single" w:sz="8" w:space="0" w:color="auto"/>
            </w:tcBorders>
            <w:shd w:val="clear" w:color="auto" w:fill="auto"/>
            <w:vAlign w:val="bottom"/>
          </w:tcPr>
          <w:p w:rsidR="009E1A0E" w:rsidRPr="00AB66CA" w:rsidRDefault="009E1A0E" w:rsidP="00AB66CA">
            <w:pPr>
              <w:widowControl w:val="0"/>
              <w:rPr>
                <w:color w:val="000000"/>
              </w:rPr>
            </w:pPr>
            <w:r w:rsidRPr="00AB66CA">
              <w:rPr>
                <w:color w:val="000000"/>
              </w:rPr>
              <w:t>Расходы на продажу</w:t>
            </w:r>
          </w:p>
        </w:tc>
        <w:tc>
          <w:tcPr>
            <w:tcW w:w="1134"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92 266</w:t>
            </w:r>
          </w:p>
        </w:tc>
        <w:tc>
          <w:tcPr>
            <w:tcW w:w="1134"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79 300</w:t>
            </w:r>
          </w:p>
        </w:tc>
        <w:tc>
          <w:tcPr>
            <w:tcW w:w="1342"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27755</w:t>
            </w:r>
          </w:p>
        </w:tc>
        <w:tc>
          <w:tcPr>
            <w:tcW w:w="1352"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p>
        </w:tc>
        <w:tc>
          <w:tcPr>
            <w:tcW w:w="1417"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47 023</w:t>
            </w:r>
          </w:p>
        </w:tc>
        <w:tc>
          <w:tcPr>
            <w:tcW w:w="1134"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246344</w:t>
            </w:r>
          </w:p>
        </w:tc>
        <w:tc>
          <w:tcPr>
            <w:tcW w:w="1418"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p>
        </w:tc>
        <w:tc>
          <w:tcPr>
            <w:tcW w:w="1701"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246344</w:t>
            </w:r>
          </w:p>
        </w:tc>
      </w:tr>
      <w:tr w:rsidR="009E1A0E" w:rsidRPr="00AB66CA" w:rsidTr="00AB66CA">
        <w:trPr>
          <w:trHeight w:val="529"/>
        </w:trPr>
        <w:tc>
          <w:tcPr>
            <w:tcW w:w="513" w:type="dxa"/>
            <w:tcBorders>
              <w:top w:val="nil"/>
              <w:left w:val="single" w:sz="8" w:space="0" w:color="auto"/>
              <w:bottom w:val="single" w:sz="8" w:space="0" w:color="auto"/>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8</w:t>
            </w:r>
          </w:p>
        </w:tc>
        <w:tc>
          <w:tcPr>
            <w:tcW w:w="832" w:type="dxa"/>
            <w:tcBorders>
              <w:top w:val="nil"/>
              <w:left w:val="nil"/>
              <w:bottom w:val="single" w:sz="8" w:space="0" w:color="auto"/>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96</w:t>
            </w:r>
          </w:p>
        </w:tc>
        <w:tc>
          <w:tcPr>
            <w:tcW w:w="2639" w:type="dxa"/>
            <w:tcBorders>
              <w:top w:val="nil"/>
              <w:left w:val="nil"/>
              <w:bottom w:val="single" w:sz="8" w:space="0" w:color="auto"/>
              <w:right w:val="single" w:sz="8" w:space="0" w:color="auto"/>
            </w:tcBorders>
            <w:shd w:val="clear" w:color="auto" w:fill="auto"/>
            <w:vAlign w:val="bottom"/>
          </w:tcPr>
          <w:p w:rsidR="009E1A0E" w:rsidRPr="00AB66CA" w:rsidRDefault="009E1A0E" w:rsidP="00AB66CA">
            <w:pPr>
              <w:widowControl w:val="0"/>
              <w:rPr>
                <w:color w:val="000000"/>
              </w:rPr>
            </w:pPr>
            <w:r w:rsidRPr="00AB66CA">
              <w:rPr>
                <w:color w:val="000000"/>
              </w:rPr>
              <w:t>Резервы предстоящих расходов (операция 56)</w:t>
            </w:r>
          </w:p>
        </w:tc>
        <w:tc>
          <w:tcPr>
            <w:tcW w:w="1134"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p>
        </w:tc>
        <w:tc>
          <w:tcPr>
            <w:tcW w:w="1134"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p>
        </w:tc>
        <w:tc>
          <w:tcPr>
            <w:tcW w:w="1342"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p>
        </w:tc>
        <w:tc>
          <w:tcPr>
            <w:tcW w:w="1352"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p>
        </w:tc>
        <w:tc>
          <w:tcPr>
            <w:tcW w:w="1417"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(172406)</w:t>
            </w:r>
          </w:p>
        </w:tc>
        <w:tc>
          <w:tcPr>
            <w:tcW w:w="1134"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(172406)</w:t>
            </w:r>
          </w:p>
        </w:tc>
        <w:tc>
          <w:tcPr>
            <w:tcW w:w="1418"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p>
        </w:tc>
        <w:tc>
          <w:tcPr>
            <w:tcW w:w="1701"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sz w:val="22"/>
                <w:szCs w:val="22"/>
              </w:rPr>
              <w:t>(172406)</w:t>
            </w:r>
          </w:p>
        </w:tc>
      </w:tr>
      <w:tr w:rsidR="009E1A0E" w:rsidRPr="00AB66CA" w:rsidTr="00AB66CA">
        <w:trPr>
          <w:trHeight w:val="315"/>
        </w:trPr>
        <w:tc>
          <w:tcPr>
            <w:tcW w:w="513" w:type="dxa"/>
            <w:tcBorders>
              <w:top w:val="nil"/>
              <w:left w:val="single" w:sz="8" w:space="0" w:color="auto"/>
              <w:bottom w:val="single" w:sz="4" w:space="0" w:color="auto"/>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9</w:t>
            </w:r>
          </w:p>
        </w:tc>
        <w:tc>
          <w:tcPr>
            <w:tcW w:w="3471" w:type="dxa"/>
            <w:gridSpan w:val="2"/>
            <w:tcBorders>
              <w:top w:val="single" w:sz="8" w:space="0" w:color="auto"/>
              <w:left w:val="nil"/>
              <w:bottom w:val="single" w:sz="4" w:space="0" w:color="auto"/>
              <w:right w:val="single" w:sz="8" w:space="0" w:color="000000"/>
            </w:tcBorders>
            <w:shd w:val="clear" w:color="auto" w:fill="auto"/>
          </w:tcPr>
          <w:p w:rsidR="009E1A0E" w:rsidRPr="00AB66CA" w:rsidRDefault="009E1A0E" w:rsidP="00AB66CA">
            <w:pPr>
              <w:widowControl w:val="0"/>
              <w:rPr>
                <w:color w:val="000000"/>
              </w:rPr>
            </w:pPr>
            <w:r w:rsidRPr="00AB66CA">
              <w:rPr>
                <w:color w:val="000000"/>
              </w:rPr>
              <w:t>Всего:</w:t>
            </w:r>
          </w:p>
        </w:tc>
        <w:tc>
          <w:tcPr>
            <w:tcW w:w="1134" w:type="dxa"/>
            <w:tcBorders>
              <w:top w:val="nil"/>
              <w:left w:val="nil"/>
              <w:bottom w:val="single" w:sz="4"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sz w:val="22"/>
                <w:szCs w:val="22"/>
              </w:rPr>
              <w:t>1 361 208</w:t>
            </w:r>
          </w:p>
        </w:tc>
        <w:tc>
          <w:tcPr>
            <w:tcW w:w="1134" w:type="dxa"/>
            <w:tcBorders>
              <w:top w:val="nil"/>
              <w:left w:val="nil"/>
              <w:bottom w:val="single" w:sz="4"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sz w:val="22"/>
                <w:szCs w:val="22"/>
              </w:rPr>
              <w:t>1 208 600</w:t>
            </w:r>
          </w:p>
        </w:tc>
        <w:tc>
          <w:tcPr>
            <w:tcW w:w="1342" w:type="dxa"/>
            <w:tcBorders>
              <w:top w:val="nil"/>
              <w:left w:val="nil"/>
              <w:bottom w:val="single" w:sz="4"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sz w:val="22"/>
                <w:szCs w:val="22"/>
              </w:rPr>
              <w:t>423010</w:t>
            </w:r>
          </w:p>
        </w:tc>
        <w:tc>
          <w:tcPr>
            <w:tcW w:w="1352" w:type="dxa"/>
            <w:tcBorders>
              <w:top w:val="nil"/>
              <w:left w:val="nil"/>
              <w:bottom w:val="single" w:sz="4"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sz w:val="22"/>
                <w:szCs w:val="22"/>
              </w:rPr>
              <w:t>114620</w:t>
            </w:r>
          </w:p>
        </w:tc>
        <w:tc>
          <w:tcPr>
            <w:tcW w:w="1417" w:type="dxa"/>
            <w:tcBorders>
              <w:top w:val="nil"/>
              <w:left w:val="nil"/>
              <w:bottom w:val="single" w:sz="4"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sz w:val="22"/>
                <w:szCs w:val="22"/>
              </w:rPr>
              <w:t>143573</w:t>
            </w:r>
          </w:p>
        </w:tc>
        <w:tc>
          <w:tcPr>
            <w:tcW w:w="1134" w:type="dxa"/>
            <w:tcBorders>
              <w:top w:val="nil"/>
              <w:left w:val="nil"/>
              <w:bottom w:val="single" w:sz="4" w:space="0" w:color="auto"/>
              <w:right w:val="single" w:sz="8" w:space="0" w:color="auto"/>
            </w:tcBorders>
            <w:shd w:val="clear" w:color="000000" w:fill="FFFFFF"/>
            <w:vAlign w:val="center"/>
          </w:tcPr>
          <w:p w:rsidR="009E1A0E" w:rsidRPr="00AB66CA" w:rsidRDefault="009E1A0E" w:rsidP="00AB66CA">
            <w:pPr>
              <w:widowControl w:val="0"/>
              <w:jc w:val="center"/>
            </w:pPr>
            <w:r w:rsidRPr="00AB66CA">
              <w:rPr>
                <w:sz w:val="22"/>
                <w:szCs w:val="22"/>
              </w:rPr>
              <w:t>3 251011</w:t>
            </w:r>
          </w:p>
        </w:tc>
        <w:tc>
          <w:tcPr>
            <w:tcW w:w="1418" w:type="dxa"/>
            <w:tcBorders>
              <w:top w:val="nil"/>
              <w:left w:val="nil"/>
              <w:bottom w:val="single" w:sz="4" w:space="0" w:color="auto"/>
              <w:right w:val="single" w:sz="8" w:space="0" w:color="auto"/>
            </w:tcBorders>
            <w:shd w:val="clear" w:color="000000" w:fill="FFFFFF"/>
            <w:vAlign w:val="center"/>
          </w:tcPr>
          <w:p w:rsidR="009E1A0E" w:rsidRPr="00AB66CA" w:rsidRDefault="009E1A0E" w:rsidP="00AB66CA">
            <w:pPr>
              <w:widowControl w:val="0"/>
              <w:jc w:val="center"/>
            </w:pPr>
            <w:r w:rsidRPr="00AB66CA">
              <w:rPr>
                <w:sz w:val="22"/>
                <w:szCs w:val="22"/>
              </w:rPr>
              <w:t>Х</w:t>
            </w:r>
          </w:p>
        </w:tc>
        <w:tc>
          <w:tcPr>
            <w:tcW w:w="1701" w:type="dxa"/>
            <w:tcBorders>
              <w:top w:val="nil"/>
              <w:left w:val="nil"/>
              <w:bottom w:val="single" w:sz="4" w:space="0" w:color="auto"/>
              <w:right w:val="single" w:sz="8" w:space="0" w:color="auto"/>
            </w:tcBorders>
            <w:shd w:val="clear" w:color="000000" w:fill="FFFFFF"/>
            <w:vAlign w:val="center"/>
          </w:tcPr>
          <w:p w:rsidR="009E1A0E" w:rsidRPr="00AB66CA" w:rsidRDefault="009E1A0E" w:rsidP="00AB66CA">
            <w:pPr>
              <w:widowControl w:val="0"/>
              <w:jc w:val="center"/>
            </w:pPr>
            <w:r w:rsidRPr="00AB66CA">
              <w:rPr>
                <w:sz w:val="22"/>
                <w:szCs w:val="22"/>
              </w:rPr>
              <w:t>3251011</w:t>
            </w:r>
          </w:p>
        </w:tc>
      </w:tr>
    </w:tbl>
    <w:p w:rsidR="009E1A0E" w:rsidRPr="00AB66CA" w:rsidRDefault="009E1A0E" w:rsidP="00AB66CA">
      <w:pPr>
        <w:widowControl w:val="0"/>
        <w:rPr>
          <w:sz w:val="28"/>
          <w:szCs w:val="28"/>
        </w:rPr>
        <w:sectPr w:rsidR="009E1A0E" w:rsidRPr="00AB66CA" w:rsidSect="007D6123">
          <w:type w:val="continuous"/>
          <w:pgSz w:w="16838" w:h="11906" w:orient="landscape" w:code="9"/>
          <w:pgMar w:top="1134" w:right="851" w:bottom="1134" w:left="1418" w:header="284" w:footer="284" w:gutter="0"/>
          <w:cols w:space="708"/>
          <w:docGrid w:linePitch="360"/>
        </w:sectPr>
      </w:pPr>
    </w:p>
    <w:tbl>
      <w:tblPr>
        <w:tblW w:w="9654" w:type="dxa"/>
        <w:tblInd w:w="93" w:type="dxa"/>
        <w:tblLook w:val="04A0" w:firstRow="1" w:lastRow="0" w:firstColumn="1" w:lastColumn="0" w:noHBand="0" w:noVBand="1"/>
      </w:tblPr>
      <w:tblGrid>
        <w:gridCol w:w="3559"/>
        <w:gridCol w:w="1417"/>
        <w:gridCol w:w="4678"/>
      </w:tblGrid>
      <w:tr w:rsidR="009E1A0E" w:rsidRPr="00AB66CA" w:rsidTr="007D6123">
        <w:trPr>
          <w:trHeight w:val="585"/>
        </w:trPr>
        <w:tc>
          <w:tcPr>
            <w:tcW w:w="9654" w:type="dxa"/>
            <w:gridSpan w:val="3"/>
            <w:tcBorders>
              <w:top w:val="nil"/>
              <w:left w:val="nil"/>
              <w:bottom w:val="single" w:sz="4" w:space="0" w:color="auto"/>
              <w:right w:val="nil"/>
            </w:tcBorders>
            <w:shd w:val="clear" w:color="auto" w:fill="auto"/>
            <w:vAlign w:val="center"/>
          </w:tcPr>
          <w:p w:rsidR="009E1A0E" w:rsidRPr="00AB66CA" w:rsidRDefault="009E1A0E" w:rsidP="00AB66CA">
            <w:pPr>
              <w:widowControl w:val="0"/>
              <w:spacing w:line="360" w:lineRule="auto"/>
              <w:jc w:val="center"/>
              <w:rPr>
                <w:bCs/>
                <w:color w:val="000000"/>
                <w:sz w:val="28"/>
                <w:szCs w:val="28"/>
              </w:rPr>
            </w:pPr>
            <w:r w:rsidRPr="00AB66CA">
              <w:rPr>
                <w:bCs/>
                <w:color w:val="000000"/>
                <w:sz w:val="28"/>
                <w:szCs w:val="28"/>
              </w:rPr>
              <w:lastRenderedPageBreak/>
              <w:t>Часть 2. Расчет полной фактической себестоимости выпущенной продукции по калькуляционным статьям за месяц</w:t>
            </w:r>
          </w:p>
        </w:tc>
      </w:tr>
      <w:tr w:rsidR="009E1A0E" w:rsidRPr="00AB66CA" w:rsidTr="007D6123">
        <w:trPr>
          <w:trHeight w:val="672"/>
        </w:trPr>
        <w:tc>
          <w:tcPr>
            <w:tcW w:w="3559" w:type="dxa"/>
            <w:tcBorders>
              <w:top w:val="nil"/>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rPr>
              <w:t>Наименование затрат по калькуляционным статьям</w:t>
            </w:r>
          </w:p>
        </w:tc>
        <w:tc>
          <w:tcPr>
            <w:tcW w:w="1417"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rPr>
              <w:t>Сумма, руб.</w:t>
            </w:r>
          </w:p>
        </w:tc>
        <w:tc>
          <w:tcPr>
            <w:tcW w:w="4678"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bCs/>
                <w:color w:val="000000"/>
              </w:rPr>
            </w:pPr>
            <w:r w:rsidRPr="00AB66CA">
              <w:rPr>
                <w:bCs/>
                <w:color w:val="000000"/>
              </w:rPr>
              <w:t>Источник заполнения</w:t>
            </w:r>
          </w:p>
        </w:tc>
      </w:tr>
      <w:tr w:rsidR="009E1A0E" w:rsidRPr="00AB66CA" w:rsidTr="007D6123">
        <w:trPr>
          <w:trHeight w:val="720"/>
        </w:trPr>
        <w:tc>
          <w:tcPr>
            <w:tcW w:w="3559" w:type="dxa"/>
            <w:tcBorders>
              <w:top w:val="nil"/>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rPr>
                <w:color w:val="000000"/>
              </w:rPr>
            </w:pPr>
            <w:r w:rsidRPr="00AB66CA">
              <w:rPr>
                <w:color w:val="000000"/>
              </w:rPr>
              <w:t>Материальные затраты</w:t>
            </w:r>
          </w:p>
        </w:tc>
        <w:tc>
          <w:tcPr>
            <w:tcW w:w="1417"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570378</w:t>
            </w:r>
          </w:p>
        </w:tc>
        <w:tc>
          <w:tcPr>
            <w:tcW w:w="4678"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Строка 1 графа 1 Приложения 7 ч.1 за исключением брака</w:t>
            </w:r>
          </w:p>
        </w:tc>
      </w:tr>
      <w:tr w:rsidR="009E1A0E" w:rsidRPr="00AB66CA" w:rsidTr="007D6123">
        <w:trPr>
          <w:trHeight w:val="480"/>
        </w:trPr>
        <w:tc>
          <w:tcPr>
            <w:tcW w:w="3559" w:type="dxa"/>
            <w:tcBorders>
              <w:top w:val="nil"/>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rPr>
                <w:color w:val="000000"/>
              </w:rPr>
            </w:pPr>
            <w:r w:rsidRPr="00AB66CA">
              <w:rPr>
                <w:color w:val="000000"/>
              </w:rPr>
              <w:t>Возвратные отходы (вычитаются)</w:t>
            </w:r>
          </w:p>
        </w:tc>
        <w:tc>
          <w:tcPr>
            <w:tcW w:w="1417"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6200</w:t>
            </w:r>
          </w:p>
        </w:tc>
        <w:tc>
          <w:tcPr>
            <w:tcW w:w="4678"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 xml:space="preserve">Строка 2 графа 1 Приложения 7 ч.1 </w:t>
            </w:r>
          </w:p>
        </w:tc>
      </w:tr>
      <w:tr w:rsidR="009E1A0E" w:rsidRPr="00AB66CA" w:rsidTr="007D6123">
        <w:trPr>
          <w:trHeight w:val="480"/>
        </w:trPr>
        <w:tc>
          <w:tcPr>
            <w:tcW w:w="3559" w:type="dxa"/>
            <w:tcBorders>
              <w:top w:val="nil"/>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rPr>
                <w:color w:val="000000"/>
              </w:rPr>
            </w:pPr>
            <w:r w:rsidRPr="00AB66CA">
              <w:rPr>
                <w:color w:val="000000"/>
              </w:rPr>
              <w:t>Затраты на оплату труда</w:t>
            </w:r>
          </w:p>
        </w:tc>
        <w:tc>
          <w:tcPr>
            <w:tcW w:w="1417"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493200</w:t>
            </w:r>
          </w:p>
        </w:tc>
        <w:tc>
          <w:tcPr>
            <w:tcW w:w="4678"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 xml:space="preserve">Строка 1 графа 2 Приложения 7 ч.1 </w:t>
            </w:r>
          </w:p>
        </w:tc>
      </w:tr>
      <w:tr w:rsidR="009E1A0E" w:rsidRPr="00AB66CA" w:rsidTr="007D6123">
        <w:trPr>
          <w:trHeight w:val="480"/>
        </w:trPr>
        <w:tc>
          <w:tcPr>
            <w:tcW w:w="3559" w:type="dxa"/>
            <w:tcBorders>
              <w:top w:val="nil"/>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rPr>
                <w:color w:val="000000"/>
              </w:rPr>
            </w:pPr>
            <w:r w:rsidRPr="00AB66CA">
              <w:rPr>
                <w:color w:val="000000"/>
              </w:rPr>
              <w:t>Отчисления на социальные нужды</w:t>
            </w:r>
          </w:p>
        </w:tc>
        <w:tc>
          <w:tcPr>
            <w:tcW w:w="1417"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172620</w:t>
            </w:r>
          </w:p>
        </w:tc>
        <w:tc>
          <w:tcPr>
            <w:tcW w:w="4678"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 xml:space="preserve">Строка 1 графа 3 Приложения 7 ч.1 </w:t>
            </w:r>
          </w:p>
        </w:tc>
      </w:tr>
      <w:tr w:rsidR="009E1A0E" w:rsidRPr="00AB66CA" w:rsidTr="007D6123">
        <w:trPr>
          <w:trHeight w:val="480"/>
        </w:trPr>
        <w:tc>
          <w:tcPr>
            <w:tcW w:w="3559" w:type="dxa"/>
            <w:tcBorders>
              <w:top w:val="nil"/>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rPr>
                <w:color w:val="000000"/>
              </w:rPr>
            </w:pPr>
            <w:r w:rsidRPr="00AB66CA">
              <w:rPr>
                <w:color w:val="000000"/>
              </w:rPr>
              <w:t>Общепроизводственные расходы</w:t>
            </w:r>
          </w:p>
        </w:tc>
        <w:tc>
          <w:tcPr>
            <w:tcW w:w="1417"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1274154</w:t>
            </w:r>
          </w:p>
        </w:tc>
        <w:tc>
          <w:tcPr>
            <w:tcW w:w="4678"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 xml:space="preserve">Строка 4 графа 8 Приложения 7 ч.1 </w:t>
            </w:r>
          </w:p>
        </w:tc>
      </w:tr>
      <w:tr w:rsidR="009E1A0E" w:rsidRPr="00AB66CA" w:rsidTr="007D6123">
        <w:trPr>
          <w:trHeight w:val="480"/>
        </w:trPr>
        <w:tc>
          <w:tcPr>
            <w:tcW w:w="3559" w:type="dxa"/>
            <w:tcBorders>
              <w:top w:val="nil"/>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rPr>
                <w:color w:val="000000"/>
              </w:rPr>
            </w:pPr>
            <w:r w:rsidRPr="00AB66CA">
              <w:rPr>
                <w:color w:val="000000"/>
              </w:rPr>
              <w:t>Общехозяйственные расходы</w:t>
            </w:r>
          </w:p>
        </w:tc>
        <w:tc>
          <w:tcPr>
            <w:tcW w:w="1417"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499514</w:t>
            </w:r>
          </w:p>
        </w:tc>
        <w:tc>
          <w:tcPr>
            <w:tcW w:w="4678"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 xml:space="preserve">Строка 5 графа 8 Приложения 7 ч.1 </w:t>
            </w:r>
          </w:p>
        </w:tc>
      </w:tr>
      <w:tr w:rsidR="009E1A0E" w:rsidRPr="00AB66CA" w:rsidTr="007D6123">
        <w:trPr>
          <w:trHeight w:val="480"/>
        </w:trPr>
        <w:tc>
          <w:tcPr>
            <w:tcW w:w="3559" w:type="dxa"/>
            <w:tcBorders>
              <w:top w:val="nil"/>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rPr>
                <w:color w:val="000000"/>
              </w:rPr>
            </w:pPr>
            <w:r w:rsidRPr="00AB66CA">
              <w:rPr>
                <w:color w:val="000000"/>
              </w:rPr>
              <w:t>Брак в производстве</w:t>
            </w:r>
          </w:p>
        </w:tc>
        <w:tc>
          <w:tcPr>
            <w:tcW w:w="1417"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1001</w:t>
            </w:r>
          </w:p>
        </w:tc>
        <w:tc>
          <w:tcPr>
            <w:tcW w:w="4678"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 xml:space="preserve">Строка 1 графа 5 Приложения 7 ч.1 </w:t>
            </w:r>
          </w:p>
        </w:tc>
      </w:tr>
      <w:tr w:rsidR="009E1A0E" w:rsidRPr="00AB66CA" w:rsidTr="007D6123">
        <w:trPr>
          <w:trHeight w:val="480"/>
        </w:trPr>
        <w:tc>
          <w:tcPr>
            <w:tcW w:w="3559" w:type="dxa"/>
            <w:tcBorders>
              <w:top w:val="nil"/>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rPr>
                <w:color w:val="000000"/>
              </w:rPr>
            </w:pPr>
            <w:r w:rsidRPr="00AB66CA">
              <w:rPr>
                <w:color w:val="000000"/>
              </w:rPr>
              <w:t>Расходы на продажу</w:t>
            </w:r>
          </w:p>
        </w:tc>
        <w:tc>
          <w:tcPr>
            <w:tcW w:w="1417"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246344</w:t>
            </w:r>
          </w:p>
        </w:tc>
        <w:tc>
          <w:tcPr>
            <w:tcW w:w="4678"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 xml:space="preserve">Строка 7 графа 8 Приложения 7 ч.1 </w:t>
            </w:r>
          </w:p>
        </w:tc>
      </w:tr>
      <w:tr w:rsidR="009E1A0E" w:rsidRPr="00AB66CA" w:rsidTr="007D6123">
        <w:trPr>
          <w:trHeight w:val="480"/>
        </w:trPr>
        <w:tc>
          <w:tcPr>
            <w:tcW w:w="3559" w:type="dxa"/>
            <w:tcBorders>
              <w:top w:val="nil"/>
              <w:left w:val="single" w:sz="4" w:space="0" w:color="auto"/>
              <w:bottom w:val="single" w:sz="4" w:space="0" w:color="auto"/>
              <w:right w:val="single" w:sz="4" w:space="0" w:color="auto"/>
            </w:tcBorders>
            <w:shd w:val="clear" w:color="auto" w:fill="auto"/>
            <w:vAlign w:val="center"/>
          </w:tcPr>
          <w:p w:rsidR="009E1A0E" w:rsidRPr="00AB66CA" w:rsidRDefault="009E1A0E" w:rsidP="00AB66CA">
            <w:pPr>
              <w:widowControl w:val="0"/>
              <w:rPr>
                <w:color w:val="000000"/>
              </w:rPr>
            </w:pPr>
            <w:r w:rsidRPr="00AB66CA">
              <w:rPr>
                <w:color w:val="000000"/>
              </w:rPr>
              <w:t>Итого полная фактическая себестоимость</w:t>
            </w:r>
          </w:p>
        </w:tc>
        <w:tc>
          <w:tcPr>
            <w:tcW w:w="1417"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pPr>
            <w:r w:rsidRPr="00AB66CA">
              <w:t>3251011</w:t>
            </w:r>
          </w:p>
        </w:tc>
        <w:tc>
          <w:tcPr>
            <w:tcW w:w="4678" w:type="dxa"/>
            <w:tcBorders>
              <w:top w:val="nil"/>
              <w:left w:val="nil"/>
              <w:bottom w:val="single" w:sz="4" w:space="0" w:color="auto"/>
              <w:right w:val="single" w:sz="4"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 xml:space="preserve">Строка 9 графы 6 и 8 Приложения 7 ч.1 </w:t>
            </w:r>
          </w:p>
        </w:tc>
      </w:tr>
    </w:tbl>
    <w:p w:rsidR="009E1A0E" w:rsidRPr="00AB66CA" w:rsidRDefault="009E1A0E" w:rsidP="00AB66CA">
      <w:pPr>
        <w:widowControl w:val="0"/>
        <w:rPr>
          <w:sz w:val="28"/>
          <w:szCs w:val="28"/>
        </w:rPr>
      </w:pPr>
    </w:p>
    <w:p w:rsidR="009E1A0E" w:rsidRPr="00AB66CA" w:rsidRDefault="009E1A0E" w:rsidP="00AB66CA">
      <w:pPr>
        <w:widowControl w:val="0"/>
        <w:rPr>
          <w:sz w:val="28"/>
          <w:szCs w:val="28"/>
        </w:rPr>
      </w:pPr>
    </w:p>
    <w:p w:rsidR="009E1A0E" w:rsidRPr="00AB66CA" w:rsidRDefault="009E1A0E" w:rsidP="00AB66CA">
      <w:pPr>
        <w:widowControl w:val="0"/>
        <w:rPr>
          <w:sz w:val="28"/>
          <w:szCs w:val="28"/>
        </w:rPr>
      </w:pPr>
    </w:p>
    <w:p w:rsidR="009E1A0E" w:rsidRPr="00AB66CA" w:rsidRDefault="009E1A0E" w:rsidP="00AB66CA">
      <w:pPr>
        <w:widowControl w:val="0"/>
        <w:rPr>
          <w:sz w:val="28"/>
          <w:szCs w:val="28"/>
        </w:rPr>
      </w:pPr>
    </w:p>
    <w:p w:rsidR="009E1A0E" w:rsidRPr="00AB66CA" w:rsidRDefault="009E1A0E" w:rsidP="00AB66CA">
      <w:pPr>
        <w:widowControl w:val="0"/>
        <w:rPr>
          <w:sz w:val="28"/>
          <w:szCs w:val="28"/>
        </w:rPr>
      </w:pPr>
    </w:p>
    <w:p w:rsidR="009E1A0E" w:rsidRPr="00AB66CA" w:rsidRDefault="009E1A0E" w:rsidP="00AB66CA">
      <w:pPr>
        <w:widowControl w:val="0"/>
        <w:rPr>
          <w:sz w:val="28"/>
          <w:szCs w:val="28"/>
        </w:rPr>
      </w:pPr>
    </w:p>
    <w:p w:rsidR="009E1A0E" w:rsidRPr="00AB66CA" w:rsidRDefault="009E1A0E" w:rsidP="00AB66CA">
      <w:pPr>
        <w:widowControl w:val="0"/>
        <w:rPr>
          <w:sz w:val="28"/>
          <w:szCs w:val="28"/>
        </w:rPr>
      </w:pPr>
    </w:p>
    <w:p w:rsidR="009E1A0E" w:rsidRPr="00AB66CA" w:rsidRDefault="009E1A0E" w:rsidP="00AB66CA">
      <w:pPr>
        <w:widowControl w:val="0"/>
        <w:rPr>
          <w:sz w:val="28"/>
          <w:szCs w:val="28"/>
        </w:rPr>
      </w:pPr>
    </w:p>
    <w:p w:rsidR="009E1A0E" w:rsidRPr="00AB66CA" w:rsidRDefault="009E1A0E" w:rsidP="00AB66CA">
      <w:pPr>
        <w:widowControl w:val="0"/>
        <w:rPr>
          <w:sz w:val="28"/>
          <w:szCs w:val="28"/>
        </w:rPr>
      </w:pPr>
    </w:p>
    <w:p w:rsidR="009E1A0E" w:rsidRPr="00AB66CA" w:rsidRDefault="009E1A0E" w:rsidP="00AB66CA">
      <w:pPr>
        <w:widowControl w:val="0"/>
        <w:rPr>
          <w:sz w:val="28"/>
          <w:szCs w:val="28"/>
        </w:rPr>
      </w:pPr>
    </w:p>
    <w:p w:rsidR="009E1A0E" w:rsidRPr="00AB66CA" w:rsidRDefault="009E1A0E" w:rsidP="00AB66CA">
      <w:pPr>
        <w:widowControl w:val="0"/>
        <w:rPr>
          <w:sz w:val="28"/>
          <w:szCs w:val="28"/>
        </w:rPr>
      </w:pPr>
    </w:p>
    <w:p w:rsidR="009E1A0E" w:rsidRPr="00AB66CA" w:rsidRDefault="009E1A0E" w:rsidP="00AB66CA">
      <w:pPr>
        <w:widowControl w:val="0"/>
        <w:rPr>
          <w:sz w:val="28"/>
          <w:szCs w:val="28"/>
        </w:rPr>
      </w:pPr>
    </w:p>
    <w:p w:rsidR="009E1A0E" w:rsidRPr="00AB66CA" w:rsidRDefault="009E1A0E" w:rsidP="00AB66CA">
      <w:pPr>
        <w:widowControl w:val="0"/>
        <w:rPr>
          <w:sz w:val="28"/>
          <w:szCs w:val="28"/>
        </w:rPr>
      </w:pPr>
    </w:p>
    <w:p w:rsidR="009E1A0E" w:rsidRPr="00AB66CA" w:rsidRDefault="009E1A0E" w:rsidP="00AB66CA">
      <w:pPr>
        <w:widowControl w:val="0"/>
        <w:rPr>
          <w:sz w:val="28"/>
          <w:szCs w:val="28"/>
        </w:rPr>
      </w:pPr>
    </w:p>
    <w:p w:rsidR="009E1A0E" w:rsidRPr="00AB66CA" w:rsidRDefault="009E1A0E" w:rsidP="00AB66CA">
      <w:pPr>
        <w:widowControl w:val="0"/>
        <w:rPr>
          <w:sz w:val="28"/>
          <w:szCs w:val="28"/>
        </w:rPr>
      </w:pPr>
    </w:p>
    <w:p w:rsidR="009E1A0E" w:rsidRPr="00AB66CA" w:rsidRDefault="009E1A0E" w:rsidP="00AB66CA">
      <w:pPr>
        <w:widowControl w:val="0"/>
        <w:rPr>
          <w:sz w:val="28"/>
          <w:szCs w:val="28"/>
        </w:rPr>
      </w:pPr>
    </w:p>
    <w:p w:rsidR="009E1A0E" w:rsidRPr="00AB66CA" w:rsidRDefault="009E1A0E" w:rsidP="00AB66CA">
      <w:pPr>
        <w:widowControl w:val="0"/>
        <w:rPr>
          <w:sz w:val="28"/>
          <w:szCs w:val="28"/>
        </w:rPr>
      </w:pPr>
    </w:p>
    <w:p w:rsidR="009E1A0E" w:rsidRPr="00AB66CA" w:rsidRDefault="009E1A0E" w:rsidP="00AB66CA">
      <w:pPr>
        <w:widowControl w:val="0"/>
        <w:rPr>
          <w:sz w:val="28"/>
          <w:szCs w:val="28"/>
        </w:rPr>
      </w:pPr>
    </w:p>
    <w:p w:rsidR="009E1A0E" w:rsidRPr="00AB66CA" w:rsidRDefault="009E1A0E" w:rsidP="00AB66CA">
      <w:pPr>
        <w:widowControl w:val="0"/>
        <w:rPr>
          <w:sz w:val="28"/>
          <w:szCs w:val="28"/>
        </w:rPr>
      </w:pPr>
    </w:p>
    <w:p w:rsidR="009E1A0E" w:rsidRPr="00AB66CA" w:rsidRDefault="009E1A0E" w:rsidP="00AB66CA">
      <w:pPr>
        <w:widowControl w:val="0"/>
        <w:jc w:val="center"/>
        <w:rPr>
          <w:color w:val="000000"/>
        </w:rPr>
        <w:sectPr w:rsidR="009E1A0E" w:rsidRPr="00AB66CA" w:rsidSect="007D6123">
          <w:pgSz w:w="11906" w:h="16838" w:code="9"/>
          <w:pgMar w:top="1134" w:right="851" w:bottom="1134" w:left="1418" w:header="284" w:footer="284" w:gutter="0"/>
          <w:cols w:space="708"/>
          <w:docGrid w:linePitch="360"/>
        </w:sectPr>
      </w:pPr>
    </w:p>
    <w:tbl>
      <w:tblPr>
        <w:tblW w:w="14758" w:type="dxa"/>
        <w:tblInd w:w="93" w:type="dxa"/>
        <w:tblLayout w:type="fixed"/>
        <w:tblLook w:val="04A0" w:firstRow="1" w:lastRow="0" w:firstColumn="1" w:lastColumn="0" w:noHBand="0" w:noVBand="1"/>
      </w:tblPr>
      <w:tblGrid>
        <w:gridCol w:w="3559"/>
        <w:gridCol w:w="1501"/>
        <w:gridCol w:w="1760"/>
        <w:gridCol w:w="1549"/>
        <w:gridCol w:w="1853"/>
        <w:gridCol w:w="1276"/>
        <w:gridCol w:w="1842"/>
        <w:gridCol w:w="1418"/>
      </w:tblGrid>
      <w:tr w:rsidR="009E1A0E" w:rsidRPr="00AB66CA" w:rsidTr="007D6123">
        <w:trPr>
          <w:trHeight w:val="315"/>
        </w:trPr>
        <w:tc>
          <w:tcPr>
            <w:tcW w:w="14758" w:type="dxa"/>
            <w:gridSpan w:val="8"/>
            <w:tcBorders>
              <w:top w:val="nil"/>
              <w:left w:val="nil"/>
              <w:bottom w:val="single" w:sz="8" w:space="0" w:color="auto"/>
              <w:right w:val="nil"/>
            </w:tcBorders>
            <w:shd w:val="clear" w:color="auto" w:fill="auto"/>
            <w:vAlign w:val="bottom"/>
          </w:tcPr>
          <w:p w:rsidR="009E1A0E" w:rsidRPr="00AB66CA" w:rsidRDefault="009E1A0E" w:rsidP="00AB66CA">
            <w:pPr>
              <w:widowControl w:val="0"/>
              <w:spacing w:line="360" w:lineRule="auto"/>
              <w:jc w:val="center"/>
              <w:rPr>
                <w:color w:val="000000"/>
                <w:sz w:val="28"/>
                <w:szCs w:val="28"/>
              </w:rPr>
            </w:pPr>
            <w:r w:rsidRPr="00AB66CA">
              <w:rPr>
                <w:color w:val="000000"/>
                <w:sz w:val="28"/>
                <w:szCs w:val="28"/>
              </w:rPr>
              <w:lastRenderedPageBreak/>
              <w:t>Часть 3. Расчет ограниченной производственной себестоимости выпущенной продукции</w:t>
            </w:r>
          </w:p>
        </w:tc>
      </w:tr>
      <w:tr w:rsidR="009E1A0E" w:rsidRPr="00AB66CA" w:rsidTr="007D6123">
        <w:trPr>
          <w:trHeight w:val="315"/>
        </w:trPr>
        <w:tc>
          <w:tcPr>
            <w:tcW w:w="3559" w:type="dxa"/>
            <w:tcBorders>
              <w:top w:val="nil"/>
              <w:left w:val="single" w:sz="8" w:space="0" w:color="auto"/>
              <w:bottom w:val="nil"/>
              <w:right w:val="single" w:sz="8" w:space="0" w:color="auto"/>
            </w:tcBorders>
            <w:shd w:val="clear" w:color="auto" w:fill="auto"/>
          </w:tcPr>
          <w:p w:rsidR="009E1A0E" w:rsidRPr="00AB66CA" w:rsidRDefault="009E1A0E" w:rsidP="00AB66CA">
            <w:pPr>
              <w:widowControl w:val="0"/>
              <w:jc w:val="center"/>
              <w:rPr>
                <w:b/>
                <w:bCs/>
                <w:color w:val="000000"/>
              </w:rPr>
            </w:pPr>
            <w:r w:rsidRPr="00AB66CA">
              <w:rPr>
                <w:b/>
                <w:bCs/>
                <w:color w:val="000000"/>
              </w:rPr>
              <w:t> </w:t>
            </w:r>
          </w:p>
        </w:tc>
        <w:tc>
          <w:tcPr>
            <w:tcW w:w="9781" w:type="dxa"/>
            <w:gridSpan w:val="6"/>
            <w:tcBorders>
              <w:top w:val="single" w:sz="8" w:space="0" w:color="auto"/>
              <w:left w:val="nil"/>
              <w:bottom w:val="single" w:sz="8" w:space="0" w:color="auto"/>
              <w:right w:val="single" w:sz="8" w:space="0" w:color="000000"/>
            </w:tcBorders>
            <w:shd w:val="clear" w:color="auto" w:fill="auto"/>
          </w:tcPr>
          <w:p w:rsidR="009E1A0E" w:rsidRPr="00AB66CA" w:rsidRDefault="009E1A0E" w:rsidP="00AB66CA">
            <w:pPr>
              <w:widowControl w:val="0"/>
              <w:jc w:val="center"/>
              <w:rPr>
                <w:bCs/>
                <w:color w:val="000000"/>
              </w:rPr>
            </w:pPr>
            <w:r w:rsidRPr="00AB66CA">
              <w:rPr>
                <w:bCs/>
                <w:color w:val="000000"/>
              </w:rPr>
              <w:t>Статьи расхода</w:t>
            </w:r>
          </w:p>
        </w:tc>
        <w:tc>
          <w:tcPr>
            <w:tcW w:w="1418" w:type="dxa"/>
            <w:tcBorders>
              <w:top w:val="nil"/>
              <w:left w:val="nil"/>
              <w:bottom w:val="nil"/>
              <w:right w:val="single" w:sz="8" w:space="0" w:color="auto"/>
            </w:tcBorders>
            <w:shd w:val="clear" w:color="auto" w:fill="auto"/>
          </w:tcPr>
          <w:p w:rsidR="009E1A0E" w:rsidRPr="00AB66CA" w:rsidRDefault="009E1A0E" w:rsidP="00AB66CA">
            <w:pPr>
              <w:widowControl w:val="0"/>
              <w:jc w:val="center"/>
              <w:rPr>
                <w:b/>
                <w:bCs/>
                <w:color w:val="000000"/>
              </w:rPr>
            </w:pPr>
            <w:r w:rsidRPr="00AB66CA">
              <w:rPr>
                <w:b/>
                <w:bCs/>
                <w:color w:val="000000"/>
              </w:rPr>
              <w:t> </w:t>
            </w:r>
          </w:p>
        </w:tc>
      </w:tr>
      <w:tr w:rsidR="009E1A0E" w:rsidRPr="00AB66CA" w:rsidTr="007D6123">
        <w:trPr>
          <w:trHeight w:val="463"/>
        </w:trPr>
        <w:tc>
          <w:tcPr>
            <w:tcW w:w="3559" w:type="dxa"/>
            <w:tcBorders>
              <w:top w:val="nil"/>
              <w:left w:val="single" w:sz="8" w:space="0" w:color="auto"/>
              <w:bottom w:val="single" w:sz="8" w:space="0" w:color="auto"/>
              <w:right w:val="single" w:sz="8" w:space="0" w:color="auto"/>
            </w:tcBorders>
            <w:shd w:val="clear" w:color="auto" w:fill="auto"/>
          </w:tcPr>
          <w:p w:rsidR="009E1A0E" w:rsidRPr="00AB66CA" w:rsidRDefault="009E1A0E" w:rsidP="00AB66CA">
            <w:pPr>
              <w:widowControl w:val="0"/>
              <w:jc w:val="center"/>
              <w:rPr>
                <w:bCs/>
                <w:color w:val="000000"/>
              </w:rPr>
            </w:pPr>
            <w:r w:rsidRPr="00AB66CA">
              <w:rPr>
                <w:bCs/>
                <w:color w:val="000000"/>
              </w:rPr>
              <w:t>Показатели расчета</w:t>
            </w:r>
          </w:p>
        </w:tc>
        <w:tc>
          <w:tcPr>
            <w:tcW w:w="1501" w:type="dxa"/>
            <w:tcBorders>
              <w:top w:val="nil"/>
              <w:left w:val="nil"/>
              <w:bottom w:val="nil"/>
              <w:right w:val="single" w:sz="8" w:space="0" w:color="auto"/>
            </w:tcBorders>
            <w:shd w:val="clear" w:color="auto" w:fill="auto"/>
          </w:tcPr>
          <w:p w:rsidR="009E1A0E" w:rsidRPr="00AB66CA" w:rsidRDefault="009E1A0E" w:rsidP="00AB66CA">
            <w:pPr>
              <w:widowControl w:val="0"/>
              <w:jc w:val="center"/>
              <w:rPr>
                <w:bCs/>
                <w:color w:val="000000"/>
              </w:rPr>
            </w:pPr>
            <w:r w:rsidRPr="00AB66CA">
              <w:rPr>
                <w:bCs/>
                <w:color w:val="000000"/>
              </w:rPr>
              <w:t>Материалы</w:t>
            </w:r>
          </w:p>
        </w:tc>
        <w:tc>
          <w:tcPr>
            <w:tcW w:w="1760" w:type="dxa"/>
            <w:tcBorders>
              <w:top w:val="nil"/>
              <w:left w:val="nil"/>
              <w:bottom w:val="nil"/>
              <w:right w:val="single" w:sz="8" w:space="0" w:color="auto"/>
            </w:tcBorders>
            <w:shd w:val="clear" w:color="auto" w:fill="auto"/>
          </w:tcPr>
          <w:p w:rsidR="009E1A0E" w:rsidRPr="00AB66CA" w:rsidRDefault="009E1A0E" w:rsidP="00AB66CA">
            <w:pPr>
              <w:widowControl w:val="0"/>
              <w:jc w:val="center"/>
              <w:rPr>
                <w:bCs/>
                <w:color w:val="000000"/>
              </w:rPr>
            </w:pPr>
            <w:r w:rsidRPr="00AB66CA">
              <w:rPr>
                <w:bCs/>
                <w:color w:val="000000"/>
              </w:rPr>
              <w:t>Основная и дополнительная заработная плата</w:t>
            </w:r>
          </w:p>
        </w:tc>
        <w:tc>
          <w:tcPr>
            <w:tcW w:w="1549" w:type="dxa"/>
            <w:tcBorders>
              <w:top w:val="nil"/>
              <w:left w:val="nil"/>
              <w:bottom w:val="nil"/>
              <w:right w:val="single" w:sz="8" w:space="0" w:color="auto"/>
            </w:tcBorders>
            <w:shd w:val="clear" w:color="auto" w:fill="auto"/>
          </w:tcPr>
          <w:p w:rsidR="009E1A0E" w:rsidRPr="00AB66CA" w:rsidRDefault="009E1A0E" w:rsidP="00AB66CA">
            <w:pPr>
              <w:widowControl w:val="0"/>
              <w:jc w:val="center"/>
              <w:rPr>
                <w:bCs/>
                <w:color w:val="000000"/>
              </w:rPr>
            </w:pPr>
            <w:r w:rsidRPr="00AB66CA">
              <w:rPr>
                <w:bCs/>
                <w:color w:val="000000"/>
              </w:rPr>
              <w:t>Отчисления на социальные нужды</w:t>
            </w:r>
          </w:p>
        </w:tc>
        <w:tc>
          <w:tcPr>
            <w:tcW w:w="1853" w:type="dxa"/>
            <w:tcBorders>
              <w:top w:val="nil"/>
              <w:left w:val="nil"/>
              <w:bottom w:val="nil"/>
              <w:right w:val="single" w:sz="8" w:space="0" w:color="auto"/>
            </w:tcBorders>
            <w:shd w:val="clear" w:color="auto" w:fill="auto"/>
          </w:tcPr>
          <w:p w:rsidR="009E1A0E" w:rsidRPr="00AB66CA" w:rsidRDefault="009E1A0E" w:rsidP="00AB66CA">
            <w:pPr>
              <w:widowControl w:val="0"/>
              <w:jc w:val="center"/>
              <w:rPr>
                <w:bCs/>
                <w:color w:val="000000"/>
              </w:rPr>
            </w:pPr>
            <w:r w:rsidRPr="00AB66CA">
              <w:rPr>
                <w:bCs/>
                <w:color w:val="000000"/>
              </w:rPr>
              <w:t>Общепроизводственные расходы</w:t>
            </w:r>
          </w:p>
        </w:tc>
        <w:tc>
          <w:tcPr>
            <w:tcW w:w="1276" w:type="dxa"/>
            <w:tcBorders>
              <w:top w:val="nil"/>
              <w:left w:val="nil"/>
              <w:bottom w:val="nil"/>
              <w:right w:val="single" w:sz="8" w:space="0" w:color="auto"/>
            </w:tcBorders>
            <w:shd w:val="clear" w:color="auto" w:fill="auto"/>
          </w:tcPr>
          <w:p w:rsidR="009E1A0E" w:rsidRPr="00AB66CA" w:rsidRDefault="009E1A0E" w:rsidP="00AB66CA">
            <w:pPr>
              <w:widowControl w:val="0"/>
              <w:jc w:val="center"/>
              <w:rPr>
                <w:bCs/>
                <w:color w:val="000000"/>
              </w:rPr>
            </w:pPr>
            <w:r w:rsidRPr="00AB66CA">
              <w:rPr>
                <w:bCs/>
                <w:color w:val="000000"/>
              </w:rPr>
              <w:t>Потери от брака</w:t>
            </w:r>
          </w:p>
        </w:tc>
        <w:tc>
          <w:tcPr>
            <w:tcW w:w="1842" w:type="dxa"/>
            <w:tcBorders>
              <w:top w:val="nil"/>
              <w:left w:val="nil"/>
              <w:bottom w:val="nil"/>
              <w:right w:val="single" w:sz="8" w:space="0" w:color="auto"/>
            </w:tcBorders>
            <w:shd w:val="clear" w:color="auto" w:fill="auto"/>
          </w:tcPr>
          <w:p w:rsidR="009E1A0E" w:rsidRPr="00AB66CA" w:rsidRDefault="009E1A0E" w:rsidP="00AB66CA">
            <w:pPr>
              <w:widowControl w:val="0"/>
              <w:jc w:val="center"/>
              <w:rPr>
                <w:bCs/>
                <w:color w:val="000000"/>
              </w:rPr>
            </w:pPr>
            <w:r w:rsidRPr="00AB66CA">
              <w:rPr>
                <w:bCs/>
                <w:color w:val="000000"/>
              </w:rPr>
              <w:t>Амортизационные отчисления</w:t>
            </w:r>
          </w:p>
        </w:tc>
        <w:tc>
          <w:tcPr>
            <w:tcW w:w="1418" w:type="dxa"/>
            <w:tcBorders>
              <w:top w:val="nil"/>
              <w:left w:val="nil"/>
              <w:bottom w:val="nil"/>
              <w:right w:val="single" w:sz="8" w:space="0" w:color="auto"/>
            </w:tcBorders>
            <w:shd w:val="clear" w:color="auto" w:fill="auto"/>
          </w:tcPr>
          <w:p w:rsidR="009E1A0E" w:rsidRPr="00AB66CA" w:rsidRDefault="009E1A0E" w:rsidP="00AB66CA">
            <w:pPr>
              <w:widowControl w:val="0"/>
              <w:jc w:val="center"/>
              <w:rPr>
                <w:bCs/>
                <w:color w:val="000000"/>
              </w:rPr>
            </w:pPr>
            <w:r w:rsidRPr="00AB66CA">
              <w:rPr>
                <w:bCs/>
                <w:color w:val="000000"/>
              </w:rPr>
              <w:t>Итого</w:t>
            </w:r>
          </w:p>
        </w:tc>
      </w:tr>
      <w:tr w:rsidR="009E1A0E" w:rsidRPr="00AB66CA" w:rsidTr="007D6123">
        <w:trPr>
          <w:trHeight w:val="300"/>
        </w:trPr>
        <w:tc>
          <w:tcPr>
            <w:tcW w:w="3559" w:type="dxa"/>
            <w:tcBorders>
              <w:top w:val="nil"/>
              <w:left w:val="single" w:sz="8" w:space="0" w:color="auto"/>
              <w:bottom w:val="nil"/>
              <w:right w:val="single" w:sz="8" w:space="0" w:color="auto"/>
            </w:tcBorders>
            <w:shd w:val="clear" w:color="auto" w:fill="auto"/>
          </w:tcPr>
          <w:p w:rsidR="009E1A0E" w:rsidRPr="00AB66CA" w:rsidRDefault="009E1A0E" w:rsidP="00AB66CA">
            <w:pPr>
              <w:widowControl w:val="0"/>
              <w:rPr>
                <w:color w:val="000000"/>
              </w:rPr>
            </w:pPr>
            <w:r w:rsidRPr="00AB66CA">
              <w:rPr>
                <w:color w:val="000000"/>
              </w:rPr>
              <w:t>Затраты за месяц</w:t>
            </w:r>
          </w:p>
        </w:tc>
        <w:tc>
          <w:tcPr>
            <w:tcW w:w="150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573350</w:t>
            </w:r>
          </w:p>
        </w:tc>
        <w:tc>
          <w:tcPr>
            <w:tcW w:w="176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493200</w:t>
            </w:r>
          </w:p>
        </w:tc>
        <w:tc>
          <w:tcPr>
            <w:tcW w:w="1549"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172620</w:t>
            </w:r>
          </w:p>
        </w:tc>
        <w:tc>
          <w:tcPr>
            <w:tcW w:w="1853"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1274154</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1001</w:t>
            </w:r>
          </w:p>
        </w:tc>
        <w:tc>
          <w:tcPr>
            <w:tcW w:w="1842"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E1A0E" w:rsidRPr="00AB66CA" w:rsidRDefault="009E1A0E" w:rsidP="00AB66CA">
            <w:pPr>
              <w:widowControl w:val="0"/>
              <w:jc w:val="center"/>
              <w:rPr>
                <w:color w:val="000000"/>
              </w:rPr>
            </w:pP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2514325</w:t>
            </w:r>
          </w:p>
        </w:tc>
      </w:tr>
      <w:tr w:rsidR="009E1A0E" w:rsidRPr="00AB66CA" w:rsidTr="007D6123">
        <w:trPr>
          <w:trHeight w:val="552"/>
        </w:trPr>
        <w:tc>
          <w:tcPr>
            <w:tcW w:w="3559" w:type="dxa"/>
            <w:tcBorders>
              <w:top w:val="nil"/>
              <w:left w:val="single" w:sz="8" w:space="0" w:color="auto"/>
              <w:bottom w:val="single" w:sz="8" w:space="0" w:color="auto"/>
              <w:right w:val="single" w:sz="8" w:space="0" w:color="auto"/>
            </w:tcBorders>
            <w:shd w:val="clear" w:color="auto" w:fill="auto"/>
          </w:tcPr>
          <w:p w:rsidR="009E1A0E" w:rsidRPr="00AB66CA" w:rsidRDefault="009E1A0E" w:rsidP="00AB66CA">
            <w:pPr>
              <w:widowControl w:val="0"/>
              <w:rPr>
                <w:color w:val="000000"/>
              </w:rPr>
            </w:pPr>
            <w:r w:rsidRPr="00AB66CA">
              <w:rPr>
                <w:color w:val="000000"/>
              </w:rPr>
              <w:t>(дебетовый оборот по счету 20 «Основное производство»)</w:t>
            </w:r>
          </w:p>
        </w:tc>
        <w:tc>
          <w:tcPr>
            <w:tcW w:w="1501"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jc w:val="center"/>
              <w:rPr>
                <w:color w:val="000000"/>
              </w:rPr>
            </w:pPr>
          </w:p>
        </w:tc>
        <w:tc>
          <w:tcPr>
            <w:tcW w:w="1760"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jc w:val="center"/>
              <w:rPr>
                <w:color w:val="000000"/>
              </w:rPr>
            </w:pPr>
          </w:p>
        </w:tc>
        <w:tc>
          <w:tcPr>
            <w:tcW w:w="1549"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jc w:val="center"/>
              <w:rPr>
                <w:color w:val="000000"/>
              </w:rPr>
            </w:pPr>
          </w:p>
        </w:tc>
        <w:tc>
          <w:tcPr>
            <w:tcW w:w="1853"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jc w:val="center"/>
              <w:rPr>
                <w:color w:val="000000"/>
              </w:rPr>
            </w:pPr>
          </w:p>
        </w:tc>
        <w:tc>
          <w:tcPr>
            <w:tcW w:w="1276"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jc w:val="center"/>
              <w:rPr>
                <w:color w:val="000000"/>
              </w:rPr>
            </w:pPr>
          </w:p>
        </w:tc>
        <w:tc>
          <w:tcPr>
            <w:tcW w:w="1842"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jc w:val="center"/>
              <w:rPr>
                <w:color w:val="000000"/>
              </w:rPr>
            </w:pPr>
          </w:p>
        </w:tc>
        <w:tc>
          <w:tcPr>
            <w:tcW w:w="1418" w:type="dxa"/>
            <w:vMerge/>
            <w:tcBorders>
              <w:top w:val="single" w:sz="8" w:space="0" w:color="auto"/>
              <w:left w:val="single" w:sz="8" w:space="0" w:color="auto"/>
              <w:bottom w:val="single" w:sz="8" w:space="0" w:color="000000"/>
              <w:right w:val="single" w:sz="8" w:space="0" w:color="auto"/>
            </w:tcBorders>
            <w:vAlign w:val="center"/>
          </w:tcPr>
          <w:p w:rsidR="009E1A0E" w:rsidRPr="00AB66CA" w:rsidRDefault="009E1A0E" w:rsidP="00AB66CA">
            <w:pPr>
              <w:widowControl w:val="0"/>
              <w:jc w:val="center"/>
              <w:rPr>
                <w:color w:val="000000"/>
              </w:rPr>
            </w:pPr>
          </w:p>
        </w:tc>
      </w:tr>
      <w:tr w:rsidR="009E1A0E" w:rsidRPr="00AB66CA" w:rsidTr="007D6123">
        <w:trPr>
          <w:trHeight w:val="252"/>
        </w:trPr>
        <w:tc>
          <w:tcPr>
            <w:tcW w:w="3559" w:type="dxa"/>
            <w:tcBorders>
              <w:top w:val="nil"/>
              <w:left w:val="single" w:sz="8" w:space="0" w:color="auto"/>
              <w:bottom w:val="nil"/>
              <w:right w:val="single" w:sz="8" w:space="0" w:color="auto"/>
            </w:tcBorders>
            <w:shd w:val="clear" w:color="auto" w:fill="auto"/>
          </w:tcPr>
          <w:p w:rsidR="009E1A0E" w:rsidRPr="00AB66CA" w:rsidRDefault="009E1A0E" w:rsidP="00AB66CA">
            <w:pPr>
              <w:widowControl w:val="0"/>
              <w:rPr>
                <w:color w:val="000000"/>
              </w:rPr>
            </w:pPr>
            <w:r w:rsidRPr="00AB66CA">
              <w:rPr>
                <w:color w:val="000000"/>
              </w:rPr>
              <w:t>Исключаются:</w:t>
            </w:r>
          </w:p>
        </w:tc>
        <w:tc>
          <w:tcPr>
            <w:tcW w:w="1501" w:type="dxa"/>
            <w:vMerge w:val="restart"/>
            <w:tcBorders>
              <w:top w:val="nil"/>
              <w:left w:val="single" w:sz="8" w:space="0" w:color="auto"/>
              <w:bottom w:val="single" w:sz="8" w:space="0" w:color="000000"/>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6200</w:t>
            </w:r>
          </w:p>
        </w:tc>
        <w:tc>
          <w:tcPr>
            <w:tcW w:w="1760" w:type="dxa"/>
            <w:vMerge w:val="restart"/>
            <w:tcBorders>
              <w:top w:val="nil"/>
              <w:left w:val="single" w:sz="8" w:space="0" w:color="auto"/>
              <w:bottom w:val="single" w:sz="8" w:space="0" w:color="000000"/>
              <w:right w:val="single" w:sz="8" w:space="0" w:color="auto"/>
            </w:tcBorders>
            <w:shd w:val="clear" w:color="auto" w:fill="auto"/>
            <w:vAlign w:val="center"/>
          </w:tcPr>
          <w:p w:rsidR="009E1A0E" w:rsidRPr="00AB66CA" w:rsidRDefault="009E1A0E" w:rsidP="00AB66CA">
            <w:pPr>
              <w:widowControl w:val="0"/>
              <w:jc w:val="center"/>
              <w:rPr>
                <w:color w:val="000000"/>
              </w:rPr>
            </w:pPr>
          </w:p>
        </w:tc>
        <w:tc>
          <w:tcPr>
            <w:tcW w:w="1549" w:type="dxa"/>
            <w:vMerge w:val="restart"/>
            <w:tcBorders>
              <w:top w:val="nil"/>
              <w:left w:val="single" w:sz="8" w:space="0" w:color="auto"/>
              <w:bottom w:val="single" w:sz="8" w:space="0" w:color="000000"/>
              <w:right w:val="single" w:sz="8" w:space="0" w:color="auto"/>
            </w:tcBorders>
            <w:shd w:val="clear" w:color="auto" w:fill="auto"/>
            <w:vAlign w:val="center"/>
          </w:tcPr>
          <w:p w:rsidR="009E1A0E" w:rsidRPr="00AB66CA" w:rsidRDefault="009E1A0E" w:rsidP="00AB66CA">
            <w:pPr>
              <w:widowControl w:val="0"/>
              <w:jc w:val="center"/>
              <w:rPr>
                <w:color w:val="000000"/>
              </w:rPr>
            </w:pPr>
          </w:p>
        </w:tc>
        <w:tc>
          <w:tcPr>
            <w:tcW w:w="1853" w:type="dxa"/>
            <w:vMerge w:val="restart"/>
            <w:tcBorders>
              <w:top w:val="nil"/>
              <w:left w:val="single" w:sz="8" w:space="0" w:color="auto"/>
              <w:bottom w:val="single" w:sz="8" w:space="0" w:color="000000"/>
              <w:right w:val="single" w:sz="8" w:space="0" w:color="auto"/>
            </w:tcBorders>
            <w:shd w:val="clear" w:color="auto" w:fill="auto"/>
            <w:vAlign w:val="center"/>
          </w:tcPr>
          <w:p w:rsidR="009E1A0E" w:rsidRPr="00AB66CA" w:rsidRDefault="009E1A0E" w:rsidP="00AB66CA">
            <w:pPr>
              <w:widowControl w:val="0"/>
              <w:jc w:val="center"/>
              <w:rPr>
                <w:color w:val="000000"/>
              </w:rPr>
            </w:pPr>
          </w:p>
        </w:tc>
        <w:tc>
          <w:tcPr>
            <w:tcW w:w="1276" w:type="dxa"/>
            <w:vMerge w:val="restart"/>
            <w:tcBorders>
              <w:top w:val="nil"/>
              <w:left w:val="single" w:sz="8" w:space="0" w:color="auto"/>
              <w:bottom w:val="single" w:sz="8" w:space="0" w:color="000000"/>
              <w:right w:val="single" w:sz="8" w:space="0" w:color="auto"/>
            </w:tcBorders>
            <w:shd w:val="clear" w:color="auto" w:fill="auto"/>
            <w:vAlign w:val="center"/>
          </w:tcPr>
          <w:p w:rsidR="009E1A0E" w:rsidRPr="00AB66CA" w:rsidRDefault="009E1A0E" w:rsidP="00AB66CA">
            <w:pPr>
              <w:widowControl w:val="0"/>
              <w:jc w:val="center"/>
              <w:rPr>
                <w:color w:val="000000"/>
              </w:rPr>
            </w:pPr>
          </w:p>
        </w:tc>
        <w:tc>
          <w:tcPr>
            <w:tcW w:w="1842" w:type="dxa"/>
            <w:vMerge w:val="restart"/>
            <w:tcBorders>
              <w:top w:val="nil"/>
              <w:left w:val="single" w:sz="8" w:space="0" w:color="auto"/>
              <w:bottom w:val="single" w:sz="8" w:space="0" w:color="000000"/>
              <w:right w:val="single" w:sz="8" w:space="0" w:color="auto"/>
            </w:tcBorders>
            <w:shd w:val="clear" w:color="auto" w:fill="auto"/>
            <w:vAlign w:val="center"/>
          </w:tcPr>
          <w:p w:rsidR="009E1A0E" w:rsidRPr="00AB66CA" w:rsidRDefault="009E1A0E" w:rsidP="00AB66CA">
            <w:pPr>
              <w:widowControl w:val="0"/>
              <w:jc w:val="center"/>
              <w:rPr>
                <w:color w:val="000000"/>
              </w:rPr>
            </w:pPr>
          </w:p>
        </w:tc>
        <w:tc>
          <w:tcPr>
            <w:tcW w:w="1418" w:type="dxa"/>
            <w:vMerge w:val="restart"/>
            <w:tcBorders>
              <w:top w:val="nil"/>
              <w:left w:val="single" w:sz="8" w:space="0" w:color="auto"/>
              <w:bottom w:val="single" w:sz="8" w:space="0" w:color="000000"/>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6200</w:t>
            </w:r>
          </w:p>
        </w:tc>
      </w:tr>
      <w:tr w:rsidR="009E1A0E" w:rsidRPr="00AB66CA" w:rsidTr="007D6123">
        <w:trPr>
          <w:trHeight w:val="252"/>
        </w:trPr>
        <w:tc>
          <w:tcPr>
            <w:tcW w:w="3559" w:type="dxa"/>
            <w:tcBorders>
              <w:top w:val="nil"/>
              <w:left w:val="single" w:sz="8" w:space="0" w:color="auto"/>
              <w:bottom w:val="nil"/>
              <w:right w:val="single" w:sz="8" w:space="0" w:color="auto"/>
            </w:tcBorders>
            <w:shd w:val="clear" w:color="auto" w:fill="auto"/>
          </w:tcPr>
          <w:p w:rsidR="009E1A0E" w:rsidRPr="00AB66CA" w:rsidRDefault="009E1A0E" w:rsidP="00AB66CA">
            <w:pPr>
              <w:widowControl w:val="0"/>
              <w:rPr>
                <w:color w:val="000000"/>
              </w:rPr>
            </w:pPr>
            <w:r w:rsidRPr="00AB66CA">
              <w:rPr>
                <w:color w:val="000000"/>
              </w:rPr>
              <w:t>стоимость ценных отходов;</w:t>
            </w:r>
          </w:p>
        </w:tc>
        <w:tc>
          <w:tcPr>
            <w:tcW w:w="1501" w:type="dxa"/>
            <w:vMerge/>
            <w:tcBorders>
              <w:top w:val="nil"/>
              <w:left w:val="single" w:sz="8" w:space="0" w:color="auto"/>
              <w:bottom w:val="single" w:sz="8" w:space="0" w:color="000000"/>
              <w:right w:val="single" w:sz="8" w:space="0" w:color="auto"/>
            </w:tcBorders>
            <w:vAlign w:val="center"/>
          </w:tcPr>
          <w:p w:rsidR="009E1A0E" w:rsidRPr="00AB66CA" w:rsidRDefault="009E1A0E" w:rsidP="00AB66CA">
            <w:pPr>
              <w:widowControl w:val="0"/>
              <w:jc w:val="center"/>
              <w:rPr>
                <w:color w:val="000000"/>
              </w:rPr>
            </w:pPr>
          </w:p>
        </w:tc>
        <w:tc>
          <w:tcPr>
            <w:tcW w:w="1760" w:type="dxa"/>
            <w:vMerge/>
            <w:tcBorders>
              <w:top w:val="nil"/>
              <w:left w:val="single" w:sz="8" w:space="0" w:color="auto"/>
              <w:bottom w:val="single" w:sz="8" w:space="0" w:color="000000"/>
              <w:right w:val="single" w:sz="8" w:space="0" w:color="auto"/>
            </w:tcBorders>
            <w:vAlign w:val="center"/>
          </w:tcPr>
          <w:p w:rsidR="009E1A0E" w:rsidRPr="00AB66CA" w:rsidRDefault="009E1A0E" w:rsidP="00AB66CA">
            <w:pPr>
              <w:widowControl w:val="0"/>
              <w:jc w:val="center"/>
              <w:rPr>
                <w:color w:val="000000"/>
              </w:rPr>
            </w:pPr>
          </w:p>
        </w:tc>
        <w:tc>
          <w:tcPr>
            <w:tcW w:w="1549" w:type="dxa"/>
            <w:vMerge/>
            <w:tcBorders>
              <w:top w:val="nil"/>
              <w:left w:val="single" w:sz="8" w:space="0" w:color="auto"/>
              <w:bottom w:val="single" w:sz="8" w:space="0" w:color="000000"/>
              <w:right w:val="single" w:sz="8" w:space="0" w:color="auto"/>
            </w:tcBorders>
            <w:vAlign w:val="center"/>
          </w:tcPr>
          <w:p w:rsidR="009E1A0E" w:rsidRPr="00AB66CA" w:rsidRDefault="009E1A0E" w:rsidP="00AB66CA">
            <w:pPr>
              <w:widowControl w:val="0"/>
              <w:jc w:val="center"/>
              <w:rPr>
                <w:color w:val="000000"/>
              </w:rPr>
            </w:pPr>
          </w:p>
        </w:tc>
        <w:tc>
          <w:tcPr>
            <w:tcW w:w="1853" w:type="dxa"/>
            <w:vMerge/>
            <w:tcBorders>
              <w:top w:val="nil"/>
              <w:left w:val="single" w:sz="8" w:space="0" w:color="auto"/>
              <w:bottom w:val="single" w:sz="8" w:space="0" w:color="000000"/>
              <w:right w:val="single" w:sz="8" w:space="0" w:color="auto"/>
            </w:tcBorders>
            <w:vAlign w:val="center"/>
          </w:tcPr>
          <w:p w:rsidR="009E1A0E" w:rsidRPr="00AB66CA" w:rsidRDefault="009E1A0E" w:rsidP="00AB66CA">
            <w:pPr>
              <w:widowControl w:val="0"/>
              <w:jc w:val="center"/>
              <w:rPr>
                <w:color w:val="000000"/>
              </w:rPr>
            </w:pPr>
          </w:p>
        </w:tc>
        <w:tc>
          <w:tcPr>
            <w:tcW w:w="1276" w:type="dxa"/>
            <w:vMerge/>
            <w:tcBorders>
              <w:top w:val="nil"/>
              <w:left w:val="single" w:sz="8" w:space="0" w:color="auto"/>
              <w:bottom w:val="single" w:sz="8" w:space="0" w:color="000000"/>
              <w:right w:val="single" w:sz="8" w:space="0" w:color="auto"/>
            </w:tcBorders>
            <w:vAlign w:val="center"/>
          </w:tcPr>
          <w:p w:rsidR="009E1A0E" w:rsidRPr="00AB66CA" w:rsidRDefault="009E1A0E" w:rsidP="00AB66CA">
            <w:pPr>
              <w:widowControl w:val="0"/>
              <w:jc w:val="center"/>
              <w:rPr>
                <w:color w:val="000000"/>
              </w:rPr>
            </w:pPr>
          </w:p>
        </w:tc>
        <w:tc>
          <w:tcPr>
            <w:tcW w:w="1842" w:type="dxa"/>
            <w:vMerge/>
            <w:tcBorders>
              <w:top w:val="nil"/>
              <w:left w:val="single" w:sz="8" w:space="0" w:color="auto"/>
              <w:bottom w:val="single" w:sz="8" w:space="0" w:color="000000"/>
              <w:right w:val="single" w:sz="8" w:space="0" w:color="auto"/>
            </w:tcBorders>
            <w:vAlign w:val="center"/>
          </w:tcPr>
          <w:p w:rsidR="009E1A0E" w:rsidRPr="00AB66CA" w:rsidRDefault="009E1A0E" w:rsidP="00AB66CA">
            <w:pPr>
              <w:widowControl w:val="0"/>
              <w:jc w:val="center"/>
              <w:rPr>
                <w:color w:val="000000"/>
              </w:rPr>
            </w:pPr>
          </w:p>
        </w:tc>
        <w:tc>
          <w:tcPr>
            <w:tcW w:w="1418" w:type="dxa"/>
            <w:vMerge/>
            <w:tcBorders>
              <w:top w:val="nil"/>
              <w:left w:val="single" w:sz="8" w:space="0" w:color="auto"/>
              <w:bottom w:val="single" w:sz="8" w:space="0" w:color="000000"/>
              <w:right w:val="single" w:sz="8" w:space="0" w:color="auto"/>
            </w:tcBorders>
            <w:vAlign w:val="center"/>
          </w:tcPr>
          <w:p w:rsidR="009E1A0E" w:rsidRPr="00AB66CA" w:rsidRDefault="009E1A0E" w:rsidP="00AB66CA">
            <w:pPr>
              <w:widowControl w:val="0"/>
              <w:jc w:val="center"/>
              <w:rPr>
                <w:color w:val="000000"/>
              </w:rPr>
            </w:pPr>
          </w:p>
        </w:tc>
      </w:tr>
      <w:tr w:rsidR="009E1A0E" w:rsidRPr="00AB66CA" w:rsidTr="007D6123">
        <w:trPr>
          <w:trHeight w:val="252"/>
        </w:trPr>
        <w:tc>
          <w:tcPr>
            <w:tcW w:w="3559" w:type="dxa"/>
            <w:tcBorders>
              <w:top w:val="nil"/>
              <w:left w:val="single" w:sz="8" w:space="0" w:color="auto"/>
              <w:bottom w:val="single" w:sz="8" w:space="0" w:color="auto"/>
              <w:right w:val="single" w:sz="8" w:space="0" w:color="auto"/>
            </w:tcBorders>
            <w:shd w:val="clear" w:color="auto" w:fill="auto"/>
          </w:tcPr>
          <w:p w:rsidR="009E1A0E" w:rsidRPr="00AB66CA" w:rsidRDefault="009E1A0E" w:rsidP="00AB66CA">
            <w:pPr>
              <w:widowControl w:val="0"/>
              <w:rPr>
                <w:color w:val="000000"/>
              </w:rPr>
            </w:pPr>
            <w:r w:rsidRPr="00AB66CA">
              <w:rPr>
                <w:color w:val="000000"/>
              </w:rPr>
              <w:t>себестоимость окончательного барака</w:t>
            </w:r>
          </w:p>
        </w:tc>
        <w:tc>
          <w:tcPr>
            <w:tcW w:w="1501"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1050</w:t>
            </w:r>
          </w:p>
        </w:tc>
        <w:tc>
          <w:tcPr>
            <w:tcW w:w="1760"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672</w:t>
            </w:r>
          </w:p>
        </w:tc>
        <w:tc>
          <w:tcPr>
            <w:tcW w:w="1549"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251</w:t>
            </w:r>
          </w:p>
        </w:tc>
        <w:tc>
          <w:tcPr>
            <w:tcW w:w="1853"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1001</w:t>
            </w:r>
          </w:p>
        </w:tc>
        <w:tc>
          <w:tcPr>
            <w:tcW w:w="1276"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p>
        </w:tc>
        <w:tc>
          <w:tcPr>
            <w:tcW w:w="1842"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p>
        </w:tc>
        <w:tc>
          <w:tcPr>
            <w:tcW w:w="1418"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2972</w:t>
            </w:r>
          </w:p>
        </w:tc>
      </w:tr>
      <w:tr w:rsidR="009E1A0E" w:rsidRPr="00AB66CA" w:rsidTr="007D6123">
        <w:trPr>
          <w:trHeight w:val="252"/>
        </w:trPr>
        <w:tc>
          <w:tcPr>
            <w:tcW w:w="3559" w:type="dxa"/>
            <w:tcBorders>
              <w:top w:val="nil"/>
              <w:left w:val="single" w:sz="8" w:space="0" w:color="auto"/>
              <w:bottom w:val="nil"/>
              <w:right w:val="single" w:sz="8" w:space="0" w:color="auto"/>
            </w:tcBorders>
            <w:shd w:val="clear" w:color="auto" w:fill="auto"/>
          </w:tcPr>
          <w:p w:rsidR="009E1A0E" w:rsidRPr="00AB66CA" w:rsidRDefault="009E1A0E" w:rsidP="00AB66CA">
            <w:pPr>
              <w:widowControl w:val="0"/>
              <w:rPr>
                <w:color w:val="000000"/>
              </w:rPr>
            </w:pPr>
            <w:r w:rsidRPr="00AB66CA">
              <w:rPr>
                <w:color w:val="000000"/>
              </w:rPr>
              <w:t>Остатки незавершенного производства:</w:t>
            </w:r>
          </w:p>
        </w:tc>
        <w:tc>
          <w:tcPr>
            <w:tcW w:w="1501" w:type="dxa"/>
            <w:vMerge w:val="restart"/>
            <w:tcBorders>
              <w:top w:val="nil"/>
              <w:left w:val="single" w:sz="8" w:space="0" w:color="auto"/>
              <w:bottom w:val="single" w:sz="8" w:space="0" w:color="000000"/>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865748</w:t>
            </w:r>
          </w:p>
        </w:tc>
        <w:tc>
          <w:tcPr>
            <w:tcW w:w="1760" w:type="dxa"/>
            <w:vMerge w:val="restart"/>
            <w:tcBorders>
              <w:top w:val="nil"/>
              <w:left w:val="single" w:sz="8" w:space="0" w:color="auto"/>
              <w:bottom w:val="single" w:sz="8" w:space="0" w:color="000000"/>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374900</w:t>
            </w:r>
          </w:p>
        </w:tc>
        <w:tc>
          <w:tcPr>
            <w:tcW w:w="1549" w:type="dxa"/>
            <w:vMerge w:val="restart"/>
            <w:tcBorders>
              <w:top w:val="nil"/>
              <w:left w:val="single" w:sz="8" w:space="0" w:color="auto"/>
              <w:bottom w:val="single" w:sz="8" w:space="0" w:color="000000"/>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134964</w:t>
            </w:r>
          </w:p>
        </w:tc>
        <w:tc>
          <w:tcPr>
            <w:tcW w:w="1853" w:type="dxa"/>
            <w:vMerge w:val="restart"/>
            <w:tcBorders>
              <w:top w:val="nil"/>
              <w:left w:val="single" w:sz="8" w:space="0" w:color="auto"/>
              <w:bottom w:val="single" w:sz="8" w:space="0" w:color="000000"/>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597897</w:t>
            </w:r>
          </w:p>
        </w:tc>
        <w:tc>
          <w:tcPr>
            <w:tcW w:w="1276" w:type="dxa"/>
            <w:vMerge w:val="restart"/>
            <w:tcBorders>
              <w:top w:val="nil"/>
              <w:left w:val="single" w:sz="8" w:space="0" w:color="auto"/>
              <w:bottom w:val="single" w:sz="8" w:space="0" w:color="000000"/>
              <w:right w:val="single" w:sz="8" w:space="0" w:color="auto"/>
            </w:tcBorders>
            <w:shd w:val="clear" w:color="auto" w:fill="auto"/>
            <w:vAlign w:val="bottom"/>
          </w:tcPr>
          <w:p w:rsidR="009E1A0E" w:rsidRPr="00AB66CA" w:rsidRDefault="009E1A0E" w:rsidP="00AB66CA">
            <w:pPr>
              <w:widowControl w:val="0"/>
              <w:jc w:val="center"/>
              <w:rPr>
                <w:color w:val="000000"/>
              </w:rPr>
            </w:pPr>
          </w:p>
        </w:tc>
        <w:tc>
          <w:tcPr>
            <w:tcW w:w="1842" w:type="dxa"/>
            <w:vMerge w:val="restart"/>
            <w:tcBorders>
              <w:top w:val="nil"/>
              <w:left w:val="single" w:sz="8" w:space="0" w:color="auto"/>
              <w:bottom w:val="single" w:sz="8" w:space="0" w:color="000000"/>
              <w:right w:val="single" w:sz="8" w:space="0" w:color="auto"/>
            </w:tcBorders>
            <w:shd w:val="clear" w:color="auto" w:fill="auto"/>
            <w:vAlign w:val="bottom"/>
          </w:tcPr>
          <w:p w:rsidR="009E1A0E" w:rsidRPr="00AB66CA" w:rsidRDefault="009E1A0E" w:rsidP="00AB66CA">
            <w:pPr>
              <w:widowControl w:val="0"/>
              <w:jc w:val="center"/>
              <w:rPr>
                <w:color w:val="000000"/>
              </w:rPr>
            </w:pPr>
          </w:p>
        </w:tc>
        <w:tc>
          <w:tcPr>
            <w:tcW w:w="1418" w:type="dxa"/>
            <w:vMerge w:val="restart"/>
            <w:tcBorders>
              <w:top w:val="nil"/>
              <w:left w:val="single" w:sz="8" w:space="0" w:color="auto"/>
              <w:bottom w:val="single" w:sz="8" w:space="0" w:color="000000"/>
              <w:right w:val="single" w:sz="8" w:space="0" w:color="auto"/>
            </w:tcBorders>
            <w:shd w:val="clear" w:color="auto" w:fill="auto"/>
            <w:vAlign w:val="bottom"/>
          </w:tcPr>
          <w:p w:rsidR="009E1A0E" w:rsidRPr="00AB66CA" w:rsidRDefault="009E1A0E" w:rsidP="00AB66CA">
            <w:pPr>
              <w:widowControl w:val="0"/>
              <w:jc w:val="center"/>
              <w:rPr>
                <w:color w:val="000000"/>
              </w:rPr>
            </w:pPr>
            <w:r w:rsidRPr="00AB66CA">
              <w:rPr>
                <w:color w:val="000000"/>
              </w:rPr>
              <w:t>1973509</w:t>
            </w:r>
          </w:p>
        </w:tc>
      </w:tr>
      <w:tr w:rsidR="009E1A0E" w:rsidRPr="00AB66CA" w:rsidTr="007D6123">
        <w:trPr>
          <w:trHeight w:val="252"/>
        </w:trPr>
        <w:tc>
          <w:tcPr>
            <w:tcW w:w="3559" w:type="dxa"/>
            <w:tcBorders>
              <w:top w:val="nil"/>
              <w:left w:val="single" w:sz="8" w:space="0" w:color="auto"/>
              <w:bottom w:val="nil"/>
              <w:right w:val="single" w:sz="8" w:space="0" w:color="auto"/>
            </w:tcBorders>
            <w:shd w:val="clear" w:color="auto" w:fill="auto"/>
          </w:tcPr>
          <w:p w:rsidR="009E1A0E" w:rsidRPr="00AB66CA" w:rsidRDefault="009E1A0E" w:rsidP="00AB66CA">
            <w:pPr>
              <w:widowControl w:val="0"/>
              <w:rPr>
                <w:color w:val="000000"/>
              </w:rPr>
            </w:pPr>
            <w:r w:rsidRPr="00AB66CA">
              <w:rPr>
                <w:color w:val="000000"/>
              </w:rPr>
              <w:t>на начало месяца</w:t>
            </w:r>
          </w:p>
        </w:tc>
        <w:tc>
          <w:tcPr>
            <w:tcW w:w="1501" w:type="dxa"/>
            <w:vMerge/>
            <w:tcBorders>
              <w:top w:val="nil"/>
              <w:left w:val="single" w:sz="8" w:space="0" w:color="auto"/>
              <w:bottom w:val="single" w:sz="8" w:space="0" w:color="000000"/>
              <w:right w:val="single" w:sz="8" w:space="0" w:color="auto"/>
            </w:tcBorders>
            <w:vAlign w:val="center"/>
          </w:tcPr>
          <w:p w:rsidR="009E1A0E" w:rsidRPr="00AB66CA" w:rsidRDefault="009E1A0E" w:rsidP="00AB66CA">
            <w:pPr>
              <w:widowControl w:val="0"/>
              <w:jc w:val="center"/>
              <w:rPr>
                <w:color w:val="000000"/>
              </w:rPr>
            </w:pPr>
          </w:p>
        </w:tc>
        <w:tc>
          <w:tcPr>
            <w:tcW w:w="1760" w:type="dxa"/>
            <w:vMerge/>
            <w:tcBorders>
              <w:top w:val="nil"/>
              <w:left w:val="single" w:sz="8" w:space="0" w:color="auto"/>
              <w:bottom w:val="single" w:sz="8" w:space="0" w:color="000000"/>
              <w:right w:val="single" w:sz="8" w:space="0" w:color="auto"/>
            </w:tcBorders>
            <w:vAlign w:val="center"/>
          </w:tcPr>
          <w:p w:rsidR="009E1A0E" w:rsidRPr="00AB66CA" w:rsidRDefault="009E1A0E" w:rsidP="00AB66CA">
            <w:pPr>
              <w:widowControl w:val="0"/>
              <w:jc w:val="center"/>
              <w:rPr>
                <w:color w:val="000000"/>
              </w:rPr>
            </w:pPr>
          </w:p>
        </w:tc>
        <w:tc>
          <w:tcPr>
            <w:tcW w:w="1549" w:type="dxa"/>
            <w:vMerge/>
            <w:tcBorders>
              <w:top w:val="nil"/>
              <w:left w:val="single" w:sz="8" w:space="0" w:color="auto"/>
              <w:bottom w:val="single" w:sz="8" w:space="0" w:color="000000"/>
              <w:right w:val="single" w:sz="8" w:space="0" w:color="auto"/>
            </w:tcBorders>
            <w:vAlign w:val="center"/>
          </w:tcPr>
          <w:p w:rsidR="009E1A0E" w:rsidRPr="00AB66CA" w:rsidRDefault="009E1A0E" w:rsidP="00AB66CA">
            <w:pPr>
              <w:widowControl w:val="0"/>
              <w:jc w:val="center"/>
              <w:rPr>
                <w:color w:val="000000"/>
              </w:rPr>
            </w:pPr>
          </w:p>
        </w:tc>
        <w:tc>
          <w:tcPr>
            <w:tcW w:w="1853" w:type="dxa"/>
            <w:vMerge/>
            <w:tcBorders>
              <w:top w:val="nil"/>
              <w:left w:val="single" w:sz="8" w:space="0" w:color="auto"/>
              <w:bottom w:val="single" w:sz="8" w:space="0" w:color="000000"/>
              <w:right w:val="single" w:sz="8" w:space="0" w:color="auto"/>
            </w:tcBorders>
            <w:vAlign w:val="center"/>
          </w:tcPr>
          <w:p w:rsidR="009E1A0E" w:rsidRPr="00AB66CA" w:rsidRDefault="009E1A0E" w:rsidP="00AB66CA">
            <w:pPr>
              <w:widowControl w:val="0"/>
              <w:jc w:val="center"/>
              <w:rPr>
                <w:color w:val="000000"/>
              </w:rPr>
            </w:pPr>
          </w:p>
        </w:tc>
        <w:tc>
          <w:tcPr>
            <w:tcW w:w="1276" w:type="dxa"/>
            <w:vMerge/>
            <w:tcBorders>
              <w:top w:val="nil"/>
              <w:left w:val="single" w:sz="8" w:space="0" w:color="auto"/>
              <w:bottom w:val="single" w:sz="8" w:space="0" w:color="000000"/>
              <w:right w:val="single" w:sz="8" w:space="0" w:color="auto"/>
            </w:tcBorders>
            <w:vAlign w:val="center"/>
          </w:tcPr>
          <w:p w:rsidR="009E1A0E" w:rsidRPr="00AB66CA" w:rsidRDefault="009E1A0E" w:rsidP="00AB66CA">
            <w:pPr>
              <w:widowControl w:val="0"/>
              <w:jc w:val="center"/>
              <w:rPr>
                <w:color w:val="000000"/>
              </w:rPr>
            </w:pPr>
          </w:p>
        </w:tc>
        <w:tc>
          <w:tcPr>
            <w:tcW w:w="1842" w:type="dxa"/>
            <w:vMerge/>
            <w:tcBorders>
              <w:top w:val="nil"/>
              <w:left w:val="single" w:sz="8" w:space="0" w:color="auto"/>
              <w:bottom w:val="single" w:sz="8" w:space="0" w:color="000000"/>
              <w:right w:val="single" w:sz="8" w:space="0" w:color="auto"/>
            </w:tcBorders>
            <w:vAlign w:val="center"/>
          </w:tcPr>
          <w:p w:rsidR="009E1A0E" w:rsidRPr="00AB66CA" w:rsidRDefault="009E1A0E" w:rsidP="00AB66CA">
            <w:pPr>
              <w:widowControl w:val="0"/>
              <w:jc w:val="center"/>
              <w:rPr>
                <w:color w:val="000000"/>
              </w:rPr>
            </w:pPr>
          </w:p>
        </w:tc>
        <w:tc>
          <w:tcPr>
            <w:tcW w:w="1418" w:type="dxa"/>
            <w:vMerge/>
            <w:tcBorders>
              <w:top w:val="nil"/>
              <w:left w:val="single" w:sz="8" w:space="0" w:color="auto"/>
              <w:bottom w:val="single" w:sz="8" w:space="0" w:color="000000"/>
              <w:right w:val="single" w:sz="8" w:space="0" w:color="auto"/>
            </w:tcBorders>
            <w:vAlign w:val="center"/>
          </w:tcPr>
          <w:p w:rsidR="009E1A0E" w:rsidRPr="00AB66CA" w:rsidRDefault="009E1A0E" w:rsidP="00AB66CA">
            <w:pPr>
              <w:widowControl w:val="0"/>
              <w:jc w:val="center"/>
              <w:rPr>
                <w:color w:val="000000"/>
              </w:rPr>
            </w:pPr>
          </w:p>
        </w:tc>
      </w:tr>
      <w:tr w:rsidR="009E1A0E" w:rsidRPr="00AB66CA" w:rsidTr="007D6123">
        <w:trPr>
          <w:trHeight w:val="252"/>
        </w:trPr>
        <w:tc>
          <w:tcPr>
            <w:tcW w:w="3559" w:type="dxa"/>
            <w:tcBorders>
              <w:top w:val="nil"/>
              <w:left w:val="single" w:sz="8" w:space="0" w:color="auto"/>
              <w:bottom w:val="single" w:sz="8" w:space="0" w:color="auto"/>
              <w:right w:val="single" w:sz="8" w:space="0" w:color="auto"/>
            </w:tcBorders>
            <w:shd w:val="clear" w:color="auto" w:fill="auto"/>
          </w:tcPr>
          <w:p w:rsidR="009E1A0E" w:rsidRPr="00AB66CA" w:rsidRDefault="009E1A0E" w:rsidP="00AB66CA">
            <w:pPr>
              <w:widowControl w:val="0"/>
              <w:rPr>
                <w:color w:val="000000"/>
              </w:rPr>
            </w:pPr>
            <w:r w:rsidRPr="00AB66CA">
              <w:rPr>
                <w:color w:val="000000"/>
              </w:rPr>
              <w:t>на конец месяца</w:t>
            </w:r>
          </w:p>
        </w:tc>
        <w:tc>
          <w:tcPr>
            <w:tcW w:w="1501"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452774</w:t>
            </w:r>
          </w:p>
        </w:tc>
        <w:tc>
          <w:tcPr>
            <w:tcW w:w="1760"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170400</w:t>
            </w:r>
          </w:p>
        </w:tc>
        <w:tc>
          <w:tcPr>
            <w:tcW w:w="1549"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61344</w:t>
            </w:r>
          </w:p>
        </w:tc>
        <w:tc>
          <w:tcPr>
            <w:tcW w:w="1853"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231992</w:t>
            </w:r>
          </w:p>
        </w:tc>
        <w:tc>
          <w:tcPr>
            <w:tcW w:w="1276"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p>
        </w:tc>
        <w:tc>
          <w:tcPr>
            <w:tcW w:w="1842"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p>
        </w:tc>
        <w:tc>
          <w:tcPr>
            <w:tcW w:w="1418"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916510</w:t>
            </w:r>
          </w:p>
        </w:tc>
      </w:tr>
      <w:tr w:rsidR="009E1A0E" w:rsidRPr="00AB66CA" w:rsidTr="007D6123">
        <w:trPr>
          <w:trHeight w:val="518"/>
        </w:trPr>
        <w:tc>
          <w:tcPr>
            <w:tcW w:w="3559" w:type="dxa"/>
            <w:tcBorders>
              <w:top w:val="nil"/>
              <w:left w:val="single" w:sz="8" w:space="0" w:color="auto"/>
              <w:bottom w:val="single" w:sz="8" w:space="0" w:color="auto"/>
              <w:right w:val="single" w:sz="8" w:space="0" w:color="auto"/>
            </w:tcBorders>
            <w:shd w:val="clear" w:color="auto" w:fill="auto"/>
          </w:tcPr>
          <w:p w:rsidR="009E1A0E" w:rsidRPr="00AB66CA" w:rsidRDefault="009E1A0E" w:rsidP="00AB66CA">
            <w:pPr>
              <w:widowControl w:val="0"/>
              <w:rPr>
                <w:color w:val="000000"/>
              </w:rPr>
            </w:pPr>
            <w:r w:rsidRPr="00AB66CA">
              <w:rPr>
                <w:color w:val="000000"/>
              </w:rPr>
              <w:t>Фактическая себестоимость выпуска продукции (операция 63)</w:t>
            </w:r>
          </w:p>
        </w:tc>
        <w:tc>
          <w:tcPr>
            <w:tcW w:w="1501"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979074</w:t>
            </w:r>
          </w:p>
        </w:tc>
        <w:tc>
          <w:tcPr>
            <w:tcW w:w="1760"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697030</w:t>
            </w:r>
          </w:p>
        </w:tc>
        <w:tc>
          <w:tcPr>
            <w:tcW w:w="1549"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245989</w:t>
            </w:r>
          </w:p>
        </w:tc>
        <w:tc>
          <w:tcPr>
            <w:tcW w:w="1853"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1639058</w:t>
            </w:r>
          </w:p>
        </w:tc>
        <w:tc>
          <w:tcPr>
            <w:tcW w:w="1276"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1001</w:t>
            </w:r>
          </w:p>
        </w:tc>
        <w:tc>
          <w:tcPr>
            <w:tcW w:w="1842"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p>
        </w:tc>
        <w:tc>
          <w:tcPr>
            <w:tcW w:w="1418" w:type="dxa"/>
            <w:tcBorders>
              <w:top w:val="nil"/>
              <w:left w:val="nil"/>
              <w:bottom w:val="single" w:sz="8" w:space="0" w:color="auto"/>
              <w:right w:val="single" w:sz="8" w:space="0" w:color="auto"/>
            </w:tcBorders>
            <w:shd w:val="clear" w:color="auto" w:fill="auto"/>
            <w:vAlign w:val="center"/>
          </w:tcPr>
          <w:p w:rsidR="009E1A0E" w:rsidRPr="00AB66CA" w:rsidRDefault="009E1A0E" w:rsidP="00AB66CA">
            <w:pPr>
              <w:widowControl w:val="0"/>
              <w:jc w:val="center"/>
              <w:rPr>
                <w:color w:val="000000"/>
              </w:rPr>
            </w:pPr>
            <w:r w:rsidRPr="00AB66CA">
              <w:rPr>
                <w:color w:val="000000"/>
              </w:rPr>
              <w:t>3562152</w:t>
            </w:r>
          </w:p>
        </w:tc>
      </w:tr>
    </w:tbl>
    <w:p w:rsidR="009E1A0E" w:rsidRPr="00AB66CA" w:rsidRDefault="009E1A0E" w:rsidP="00AB66CA">
      <w:pPr>
        <w:widowControl w:val="0"/>
        <w:rPr>
          <w:sz w:val="28"/>
          <w:szCs w:val="28"/>
        </w:rPr>
        <w:sectPr w:rsidR="009E1A0E" w:rsidRPr="00AB66CA" w:rsidSect="007D6123">
          <w:pgSz w:w="16838" w:h="11906" w:orient="landscape" w:code="9"/>
          <w:pgMar w:top="1134" w:right="851" w:bottom="1134" w:left="1418" w:header="284" w:footer="284" w:gutter="0"/>
          <w:cols w:space="708"/>
          <w:docGrid w:linePitch="360"/>
        </w:sectPr>
      </w:pPr>
    </w:p>
    <w:p w:rsidR="009E1A0E" w:rsidRPr="00AB66CA" w:rsidRDefault="009E1A0E" w:rsidP="00AB66CA">
      <w:pPr>
        <w:widowControl w:val="0"/>
        <w:rPr>
          <w:sz w:val="28"/>
          <w:szCs w:val="28"/>
        </w:rPr>
      </w:pPr>
    </w:p>
    <w:tbl>
      <w:tblPr>
        <w:tblW w:w="9687" w:type="dxa"/>
        <w:tblInd w:w="93" w:type="dxa"/>
        <w:tblLook w:val="04A0" w:firstRow="1" w:lastRow="0" w:firstColumn="1" w:lastColumn="0" w:noHBand="0" w:noVBand="1"/>
      </w:tblPr>
      <w:tblGrid>
        <w:gridCol w:w="866"/>
        <w:gridCol w:w="6993"/>
        <w:gridCol w:w="1828"/>
      </w:tblGrid>
      <w:tr w:rsidR="009E1A0E" w:rsidRPr="00AB66CA" w:rsidTr="007D6123">
        <w:trPr>
          <w:trHeight w:val="323"/>
        </w:trPr>
        <w:tc>
          <w:tcPr>
            <w:tcW w:w="9687" w:type="dxa"/>
            <w:gridSpan w:val="3"/>
            <w:tcBorders>
              <w:top w:val="nil"/>
              <w:left w:val="nil"/>
              <w:bottom w:val="single" w:sz="4" w:space="0" w:color="auto"/>
              <w:right w:val="nil"/>
            </w:tcBorders>
            <w:shd w:val="clear" w:color="auto" w:fill="auto"/>
            <w:vAlign w:val="bottom"/>
          </w:tcPr>
          <w:p w:rsidR="009E1A0E" w:rsidRPr="00AB66CA" w:rsidRDefault="009E1A0E" w:rsidP="00AB66CA">
            <w:pPr>
              <w:widowControl w:val="0"/>
              <w:spacing w:line="360" w:lineRule="auto"/>
              <w:jc w:val="center"/>
              <w:rPr>
                <w:color w:val="000000"/>
                <w:sz w:val="28"/>
                <w:szCs w:val="28"/>
              </w:rPr>
            </w:pPr>
            <w:r w:rsidRPr="00AB66CA">
              <w:rPr>
                <w:color w:val="000000"/>
                <w:sz w:val="28"/>
                <w:szCs w:val="28"/>
              </w:rPr>
              <w:t>Часть 4. Расчет фактической себестоимости проданной продукции</w:t>
            </w:r>
          </w:p>
        </w:tc>
      </w:tr>
      <w:tr w:rsidR="009E1A0E" w:rsidRPr="00AB66CA" w:rsidTr="007D6123">
        <w:trPr>
          <w:trHeight w:val="315"/>
        </w:trPr>
        <w:tc>
          <w:tcPr>
            <w:tcW w:w="866" w:type="dxa"/>
            <w:tcBorders>
              <w:top w:val="single" w:sz="4" w:space="0" w:color="auto"/>
              <w:left w:val="single" w:sz="4" w:space="0" w:color="auto"/>
              <w:bottom w:val="single" w:sz="4" w:space="0" w:color="auto"/>
              <w:right w:val="single" w:sz="4" w:space="0" w:color="auto"/>
            </w:tcBorders>
            <w:shd w:val="clear" w:color="auto" w:fill="auto"/>
          </w:tcPr>
          <w:p w:rsidR="009E1A0E" w:rsidRPr="00AB66CA" w:rsidRDefault="009E1A0E" w:rsidP="00AB66CA">
            <w:pPr>
              <w:widowControl w:val="0"/>
              <w:jc w:val="center"/>
              <w:rPr>
                <w:bCs/>
                <w:color w:val="000000"/>
              </w:rPr>
            </w:pPr>
            <w:r w:rsidRPr="00AB66CA">
              <w:rPr>
                <w:bCs/>
                <w:color w:val="000000"/>
              </w:rPr>
              <w:t>№ п/п</w:t>
            </w:r>
          </w:p>
        </w:tc>
        <w:tc>
          <w:tcPr>
            <w:tcW w:w="6993" w:type="dxa"/>
            <w:tcBorders>
              <w:top w:val="single" w:sz="4" w:space="0" w:color="auto"/>
              <w:left w:val="single" w:sz="4" w:space="0" w:color="auto"/>
              <w:bottom w:val="single" w:sz="4" w:space="0" w:color="auto"/>
              <w:right w:val="single" w:sz="4" w:space="0" w:color="auto"/>
            </w:tcBorders>
            <w:shd w:val="clear" w:color="auto" w:fill="auto"/>
          </w:tcPr>
          <w:p w:rsidR="009E1A0E" w:rsidRPr="00AB66CA" w:rsidRDefault="009E1A0E" w:rsidP="00AB66CA">
            <w:pPr>
              <w:widowControl w:val="0"/>
              <w:jc w:val="center"/>
              <w:rPr>
                <w:bCs/>
                <w:color w:val="000000"/>
              </w:rPr>
            </w:pPr>
            <w:r w:rsidRPr="00AB66CA">
              <w:rPr>
                <w:bCs/>
                <w:color w:val="000000"/>
              </w:rPr>
              <w:t>Показатели расчета</w:t>
            </w:r>
          </w:p>
        </w:tc>
        <w:tc>
          <w:tcPr>
            <w:tcW w:w="1828" w:type="dxa"/>
            <w:tcBorders>
              <w:top w:val="single" w:sz="4" w:space="0" w:color="auto"/>
              <w:left w:val="single" w:sz="4" w:space="0" w:color="auto"/>
              <w:bottom w:val="single" w:sz="4" w:space="0" w:color="auto"/>
              <w:right w:val="single" w:sz="4" w:space="0" w:color="auto"/>
            </w:tcBorders>
            <w:shd w:val="clear" w:color="auto" w:fill="auto"/>
          </w:tcPr>
          <w:p w:rsidR="009E1A0E" w:rsidRPr="00AB66CA" w:rsidRDefault="009E1A0E" w:rsidP="00AB66CA">
            <w:pPr>
              <w:widowControl w:val="0"/>
              <w:jc w:val="center"/>
              <w:rPr>
                <w:bCs/>
                <w:color w:val="000000"/>
              </w:rPr>
            </w:pPr>
            <w:r w:rsidRPr="00AB66CA">
              <w:rPr>
                <w:bCs/>
                <w:color w:val="000000"/>
              </w:rPr>
              <w:t>Сумма, руб.</w:t>
            </w:r>
          </w:p>
        </w:tc>
      </w:tr>
      <w:tr w:rsidR="009E1A0E" w:rsidRPr="00AB66CA" w:rsidTr="007D6123">
        <w:trPr>
          <w:trHeight w:val="289"/>
        </w:trPr>
        <w:tc>
          <w:tcPr>
            <w:tcW w:w="866" w:type="dxa"/>
            <w:tcBorders>
              <w:top w:val="single" w:sz="4" w:space="0" w:color="auto"/>
              <w:left w:val="single" w:sz="4" w:space="0" w:color="auto"/>
              <w:bottom w:val="single" w:sz="4" w:space="0" w:color="auto"/>
              <w:right w:val="single" w:sz="4" w:space="0" w:color="auto"/>
            </w:tcBorders>
            <w:shd w:val="clear" w:color="auto" w:fill="auto"/>
          </w:tcPr>
          <w:p w:rsidR="009E1A0E" w:rsidRPr="00AB66CA" w:rsidRDefault="009E1A0E" w:rsidP="00AB66CA">
            <w:pPr>
              <w:widowControl w:val="0"/>
              <w:jc w:val="center"/>
              <w:rPr>
                <w:color w:val="000000"/>
              </w:rPr>
            </w:pPr>
            <w:r w:rsidRPr="00AB66CA">
              <w:rPr>
                <w:color w:val="000000"/>
              </w:rPr>
              <w:t>1</w:t>
            </w:r>
          </w:p>
        </w:tc>
        <w:tc>
          <w:tcPr>
            <w:tcW w:w="6993" w:type="dxa"/>
            <w:tcBorders>
              <w:top w:val="single" w:sz="4" w:space="0" w:color="auto"/>
              <w:left w:val="single" w:sz="4" w:space="0" w:color="auto"/>
              <w:bottom w:val="single" w:sz="4" w:space="0" w:color="auto"/>
              <w:right w:val="single" w:sz="4" w:space="0" w:color="auto"/>
            </w:tcBorders>
            <w:shd w:val="clear" w:color="auto" w:fill="auto"/>
          </w:tcPr>
          <w:p w:rsidR="009E1A0E" w:rsidRPr="00AB66CA" w:rsidRDefault="009E1A0E" w:rsidP="00AB66CA">
            <w:pPr>
              <w:widowControl w:val="0"/>
              <w:rPr>
                <w:color w:val="000000"/>
              </w:rPr>
            </w:pPr>
            <w:r w:rsidRPr="00AB66CA">
              <w:rPr>
                <w:color w:val="000000"/>
              </w:rPr>
              <w:t xml:space="preserve">Фактическая себестоимость выпущенной продукции (операция 63) </w:t>
            </w:r>
          </w:p>
        </w:tc>
        <w:tc>
          <w:tcPr>
            <w:tcW w:w="1828" w:type="dxa"/>
            <w:tcBorders>
              <w:top w:val="single" w:sz="4" w:space="0" w:color="auto"/>
              <w:left w:val="single" w:sz="4" w:space="0" w:color="auto"/>
              <w:bottom w:val="single" w:sz="4" w:space="0" w:color="auto"/>
              <w:right w:val="single" w:sz="4" w:space="0" w:color="auto"/>
            </w:tcBorders>
            <w:shd w:val="clear" w:color="auto" w:fill="auto"/>
          </w:tcPr>
          <w:p w:rsidR="009E1A0E" w:rsidRPr="00AB66CA" w:rsidRDefault="009E1A0E" w:rsidP="00AB66CA">
            <w:pPr>
              <w:widowControl w:val="0"/>
              <w:jc w:val="center"/>
              <w:rPr>
                <w:color w:val="000000"/>
              </w:rPr>
            </w:pPr>
            <w:r w:rsidRPr="00AB66CA">
              <w:rPr>
                <w:color w:val="000000"/>
              </w:rPr>
              <w:t>3562152</w:t>
            </w:r>
          </w:p>
        </w:tc>
      </w:tr>
      <w:tr w:rsidR="009E1A0E" w:rsidRPr="00AB66CA" w:rsidTr="007D6123">
        <w:trPr>
          <w:trHeight w:val="289"/>
        </w:trPr>
        <w:tc>
          <w:tcPr>
            <w:tcW w:w="866" w:type="dxa"/>
            <w:tcBorders>
              <w:top w:val="single" w:sz="4" w:space="0" w:color="auto"/>
              <w:left w:val="single" w:sz="4" w:space="0" w:color="auto"/>
              <w:bottom w:val="single" w:sz="4" w:space="0" w:color="auto"/>
              <w:right w:val="single" w:sz="4" w:space="0" w:color="auto"/>
            </w:tcBorders>
            <w:shd w:val="clear" w:color="auto" w:fill="auto"/>
          </w:tcPr>
          <w:p w:rsidR="009E1A0E" w:rsidRPr="00AB66CA" w:rsidRDefault="009E1A0E" w:rsidP="00AB66CA">
            <w:pPr>
              <w:widowControl w:val="0"/>
              <w:jc w:val="center"/>
              <w:rPr>
                <w:color w:val="000000"/>
              </w:rPr>
            </w:pPr>
            <w:r w:rsidRPr="00AB66CA">
              <w:rPr>
                <w:color w:val="000000"/>
              </w:rPr>
              <w:t>2</w:t>
            </w:r>
          </w:p>
        </w:tc>
        <w:tc>
          <w:tcPr>
            <w:tcW w:w="6993" w:type="dxa"/>
            <w:tcBorders>
              <w:top w:val="single" w:sz="4" w:space="0" w:color="auto"/>
              <w:left w:val="single" w:sz="4" w:space="0" w:color="auto"/>
              <w:bottom w:val="single" w:sz="4" w:space="0" w:color="auto"/>
              <w:right w:val="single" w:sz="4" w:space="0" w:color="auto"/>
            </w:tcBorders>
            <w:shd w:val="clear" w:color="auto" w:fill="auto"/>
          </w:tcPr>
          <w:p w:rsidR="009E1A0E" w:rsidRPr="00AB66CA" w:rsidRDefault="009E1A0E" w:rsidP="00AB66CA">
            <w:pPr>
              <w:widowControl w:val="0"/>
              <w:rPr>
                <w:color w:val="000000"/>
              </w:rPr>
            </w:pPr>
            <w:r w:rsidRPr="00AB66CA">
              <w:rPr>
                <w:color w:val="000000"/>
              </w:rPr>
              <w:t xml:space="preserve">Учетная стоимость выпущенной продукции (операция 64) </w:t>
            </w:r>
          </w:p>
        </w:tc>
        <w:tc>
          <w:tcPr>
            <w:tcW w:w="1828" w:type="dxa"/>
            <w:tcBorders>
              <w:top w:val="single" w:sz="4" w:space="0" w:color="auto"/>
              <w:left w:val="single" w:sz="4" w:space="0" w:color="auto"/>
              <w:bottom w:val="single" w:sz="4" w:space="0" w:color="auto"/>
              <w:right w:val="single" w:sz="4" w:space="0" w:color="auto"/>
            </w:tcBorders>
            <w:shd w:val="clear" w:color="auto" w:fill="auto"/>
          </w:tcPr>
          <w:p w:rsidR="009E1A0E" w:rsidRPr="00AB66CA" w:rsidRDefault="009E1A0E" w:rsidP="00AB66CA">
            <w:pPr>
              <w:widowControl w:val="0"/>
              <w:jc w:val="center"/>
              <w:rPr>
                <w:color w:val="000000"/>
              </w:rPr>
            </w:pPr>
            <w:r w:rsidRPr="00AB66CA">
              <w:rPr>
                <w:color w:val="000000"/>
              </w:rPr>
              <w:t>4200000</w:t>
            </w:r>
          </w:p>
        </w:tc>
      </w:tr>
      <w:tr w:rsidR="009E1A0E" w:rsidRPr="00AB66CA" w:rsidTr="007D6123">
        <w:trPr>
          <w:trHeight w:val="555"/>
        </w:trPr>
        <w:tc>
          <w:tcPr>
            <w:tcW w:w="866" w:type="dxa"/>
            <w:tcBorders>
              <w:top w:val="single" w:sz="4" w:space="0" w:color="auto"/>
              <w:left w:val="single" w:sz="4" w:space="0" w:color="auto"/>
              <w:bottom w:val="single" w:sz="4" w:space="0" w:color="auto"/>
              <w:right w:val="single" w:sz="4" w:space="0" w:color="auto"/>
            </w:tcBorders>
            <w:shd w:val="clear" w:color="auto" w:fill="auto"/>
          </w:tcPr>
          <w:p w:rsidR="009E1A0E" w:rsidRPr="00AB66CA" w:rsidRDefault="009E1A0E" w:rsidP="00AB66CA">
            <w:pPr>
              <w:widowControl w:val="0"/>
              <w:jc w:val="center"/>
              <w:rPr>
                <w:color w:val="000000"/>
              </w:rPr>
            </w:pPr>
            <w:r w:rsidRPr="00AB66CA">
              <w:rPr>
                <w:color w:val="000000"/>
              </w:rPr>
              <w:t>3</w:t>
            </w:r>
          </w:p>
        </w:tc>
        <w:tc>
          <w:tcPr>
            <w:tcW w:w="6993" w:type="dxa"/>
            <w:tcBorders>
              <w:top w:val="single" w:sz="4" w:space="0" w:color="auto"/>
              <w:left w:val="single" w:sz="4" w:space="0" w:color="auto"/>
              <w:bottom w:val="single" w:sz="4" w:space="0" w:color="auto"/>
              <w:right w:val="single" w:sz="4" w:space="0" w:color="auto"/>
            </w:tcBorders>
            <w:shd w:val="clear" w:color="auto" w:fill="auto"/>
          </w:tcPr>
          <w:p w:rsidR="009E1A0E" w:rsidRPr="00AB66CA" w:rsidRDefault="009E1A0E" w:rsidP="00AB66CA">
            <w:pPr>
              <w:widowControl w:val="0"/>
              <w:rPr>
                <w:color w:val="000000"/>
              </w:rPr>
            </w:pPr>
            <w:r w:rsidRPr="00AB66CA">
              <w:rPr>
                <w:color w:val="000000"/>
              </w:rPr>
              <w:t>Отклонения фактической себестоимости выпущенной продукции от ее учетной стоимости (занести в операцию 65)</w:t>
            </w:r>
          </w:p>
        </w:tc>
        <w:tc>
          <w:tcPr>
            <w:tcW w:w="1828" w:type="dxa"/>
            <w:tcBorders>
              <w:top w:val="single" w:sz="4" w:space="0" w:color="auto"/>
              <w:left w:val="single" w:sz="4" w:space="0" w:color="auto"/>
              <w:bottom w:val="single" w:sz="4" w:space="0" w:color="auto"/>
              <w:right w:val="single" w:sz="4" w:space="0" w:color="auto"/>
            </w:tcBorders>
            <w:shd w:val="clear" w:color="auto" w:fill="auto"/>
          </w:tcPr>
          <w:p w:rsidR="009E1A0E" w:rsidRPr="00AB66CA" w:rsidRDefault="009E1A0E" w:rsidP="00AB66CA">
            <w:pPr>
              <w:widowControl w:val="0"/>
              <w:jc w:val="center"/>
              <w:rPr>
                <w:color w:val="000000"/>
              </w:rPr>
            </w:pPr>
            <w:r w:rsidRPr="00AB66CA">
              <w:rPr>
                <w:color w:val="000000"/>
              </w:rPr>
              <w:t>-637848</w:t>
            </w:r>
          </w:p>
        </w:tc>
      </w:tr>
      <w:tr w:rsidR="009E1A0E" w:rsidRPr="00AB66CA" w:rsidTr="007D6123">
        <w:trPr>
          <w:trHeight w:val="289"/>
        </w:trPr>
        <w:tc>
          <w:tcPr>
            <w:tcW w:w="866" w:type="dxa"/>
            <w:tcBorders>
              <w:top w:val="single" w:sz="4" w:space="0" w:color="auto"/>
              <w:left w:val="single" w:sz="4" w:space="0" w:color="auto"/>
              <w:bottom w:val="single" w:sz="4" w:space="0" w:color="auto"/>
              <w:right w:val="single" w:sz="4" w:space="0" w:color="auto"/>
            </w:tcBorders>
            <w:shd w:val="clear" w:color="auto" w:fill="auto"/>
          </w:tcPr>
          <w:p w:rsidR="009E1A0E" w:rsidRPr="00AB66CA" w:rsidRDefault="009E1A0E" w:rsidP="00AB66CA">
            <w:pPr>
              <w:widowControl w:val="0"/>
              <w:jc w:val="center"/>
              <w:rPr>
                <w:color w:val="000000"/>
              </w:rPr>
            </w:pPr>
            <w:r w:rsidRPr="00AB66CA">
              <w:rPr>
                <w:color w:val="000000"/>
              </w:rPr>
              <w:t>4</w:t>
            </w:r>
          </w:p>
        </w:tc>
        <w:tc>
          <w:tcPr>
            <w:tcW w:w="6993" w:type="dxa"/>
            <w:tcBorders>
              <w:top w:val="single" w:sz="4" w:space="0" w:color="auto"/>
              <w:left w:val="single" w:sz="4" w:space="0" w:color="auto"/>
              <w:bottom w:val="single" w:sz="4" w:space="0" w:color="auto"/>
              <w:right w:val="single" w:sz="4" w:space="0" w:color="auto"/>
            </w:tcBorders>
            <w:shd w:val="clear" w:color="auto" w:fill="auto"/>
          </w:tcPr>
          <w:p w:rsidR="009E1A0E" w:rsidRPr="00AB66CA" w:rsidRDefault="009E1A0E" w:rsidP="00AB66CA">
            <w:pPr>
              <w:widowControl w:val="0"/>
              <w:rPr>
                <w:color w:val="000000"/>
              </w:rPr>
            </w:pPr>
            <w:r w:rsidRPr="00AB66CA">
              <w:rPr>
                <w:color w:val="000000"/>
              </w:rPr>
              <w:t xml:space="preserve">Учетная стоимость отгруженной продукции (операция 67) </w:t>
            </w:r>
          </w:p>
        </w:tc>
        <w:tc>
          <w:tcPr>
            <w:tcW w:w="1828" w:type="dxa"/>
            <w:tcBorders>
              <w:top w:val="single" w:sz="4" w:space="0" w:color="auto"/>
              <w:left w:val="single" w:sz="4" w:space="0" w:color="auto"/>
              <w:bottom w:val="single" w:sz="4" w:space="0" w:color="auto"/>
              <w:right w:val="single" w:sz="4" w:space="0" w:color="auto"/>
            </w:tcBorders>
            <w:shd w:val="clear" w:color="auto" w:fill="auto"/>
          </w:tcPr>
          <w:p w:rsidR="009E1A0E" w:rsidRPr="00AB66CA" w:rsidRDefault="009E1A0E" w:rsidP="00AB66CA">
            <w:pPr>
              <w:widowControl w:val="0"/>
              <w:jc w:val="center"/>
              <w:rPr>
                <w:color w:val="000000"/>
              </w:rPr>
            </w:pPr>
            <w:r w:rsidRPr="00AB66CA">
              <w:rPr>
                <w:color w:val="000000"/>
              </w:rPr>
              <w:t>5974000</w:t>
            </w:r>
          </w:p>
        </w:tc>
      </w:tr>
      <w:tr w:rsidR="009E1A0E" w:rsidRPr="00AB66CA" w:rsidTr="007D6123">
        <w:trPr>
          <w:trHeight w:val="256"/>
        </w:trPr>
        <w:tc>
          <w:tcPr>
            <w:tcW w:w="866" w:type="dxa"/>
            <w:tcBorders>
              <w:top w:val="single" w:sz="4" w:space="0" w:color="auto"/>
              <w:left w:val="single" w:sz="4" w:space="0" w:color="auto"/>
              <w:bottom w:val="single" w:sz="4" w:space="0" w:color="auto"/>
              <w:right w:val="single" w:sz="4" w:space="0" w:color="auto"/>
            </w:tcBorders>
            <w:shd w:val="clear" w:color="auto" w:fill="auto"/>
          </w:tcPr>
          <w:p w:rsidR="009E1A0E" w:rsidRPr="00AB66CA" w:rsidRDefault="009E1A0E" w:rsidP="00AB66CA">
            <w:pPr>
              <w:widowControl w:val="0"/>
              <w:jc w:val="center"/>
              <w:rPr>
                <w:color w:val="000000"/>
              </w:rPr>
            </w:pPr>
            <w:r w:rsidRPr="00AB66CA">
              <w:rPr>
                <w:color w:val="000000"/>
              </w:rPr>
              <w:t>5</w:t>
            </w:r>
          </w:p>
        </w:tc>
        <w:tc>
          <w:tcPr>
            <w:tcW w:w="6993" w:type="dxa"/>
            <w:tcBorders>
              <w:top w:val="single" w:sz="4" w:space="0" w:color="auto"/>
              <w:left w:val="single" w:sz="4" w:space="0" w:color="auto"/>
              <w:bottom w:val="single" w:sz="4" w:space="0" w:color="auto"/>
              <w:right w:val="single" w:sz="4" w:space="0" w:color="auto"/>
            </w:tcBorders>
            <w:shd w:val="clear" w:color="auto" w:fill="auto"/>
          </w:tcPr>
          <w:p w:rsidR="009E1A0E" w:rsidRPr="00AB66CA" w:rsidRDefault="009E1A0E" w:rsidP="00AB66CA">
            <w:pPr>
              <w:widowControl w:val="0"/>
              <w:rPr>
                <w:color w:val="000000"/>
              </w:rPr>
            </w:pPr>
            <w:r w:rsidRPr="00AB66CA">
              <w:rPr>
                <w:color w:val="000000"/>
              </w:rPr>
              <w:t xml:space="preserve">Управленческие (общехозяйственные) расходы (операция 69) </w:t>
            </w:r>
          </w:p>
        </w:tc>
        <w:tc>
          <w:tcPr>
            <w:tcW w:w="1828" w:type="dxa"/>
            <w:tcBorders>
              <w:top w:val="single" w:sz="4" w:space="0" w:color="auto"/>
              <w:left w:val="single" w:sz="4" w:space="0" w:color="auto"/>
              <w:bottom w:val="single" w:sz="4" w:space="0" w:color="auto"/>
              <w:right w:val="single" w:sz="4" w:space="0" w:color="auto"/>
            </w:tcBorders>
            <w:shd w:val="clear" w:color="auto" w:fill="auto"/>
          </w:tcPr>
          <w:p w:rsidR="009E1A0E" w:rsidRPr="00AB66CA" w:rsidRDefault="009E1A0E" w:rsidP="00AB66CA">
            <w:pPr>
              <w:widowControl w:val="0"/>
              <w:jc w:val="center"/>
              <w:rPr>
                <w:color w:val="000000"/>
              </w:rPr>
            </w:pPr>
            <w:r w:rsidRPr="00AB66CA">
              <w:rPr>
                <w:color w:val="000000"/>
              </w:rPr>
              <w:t>499514</w:t>
            </w:r>
          </w:p>
        </w:tc>
      </w:tr>
      <w:tr w:rsidR="009E1A0E" w:rsidRPr="00AB66CA" w:rsidTr="007D6123">
        <w:trPr>
          <w:trHeight w:val="289"/>
        </w:trPr>
        <w:tc>
          <w:tcPr>
            <w:tcW w:w="866" w:type="dxa"/>
            <w:tcBorders>
              <w:top w:val="single" w:sz="4" w:space="0" w:color="auto"/>
              <w:left w:val="single" w:sz="4" w:space="0" w:color="auto"/>
              <w:bottom w:val="single" w:sz="4" w:space="0" w:color="auto"/>
              <w:right w:val="single" w:sz="4" w:space="0" w:color="auto"/>
            </w:tcBorders>
            <w:shd w:val="clear" w:color="auto" w:fill="auto"/>
          </w:tcPr>
          <w:p w:rsidR="009E1A0E" w:rsidRPr="00AB66CA" w:rsidRDefault="009E1A0E" w:rsidP="00AB66CA">
            <w:pPr>
              <w:widowControl w:val="0"/>
              <w:jc w:val="center"/>
              <w:rPr>
                <w:color w:val="000000"/>
              </w:rPr>
            </w:pPr>
            <w:r w:rsidRPr="00AB66CA">
              <w:rPr>
                <w:color w:val="000000"/>
              </w:rPr>
              <w:t>6</w:t>
            </w:r>
          </w:p>
        </w:tc>
        <w:tc>
          <w:tcPr>
            <w:tcW w:w="6993" w:type="dxa"/>
            <w:tcBorders>
              <w:top w:val="single" w:sz="4" w:space="0" w:color="auto"/>
              <w:left w:val="single" w:sz="4" w:space="0" w:color="auto"/>
              <w:bottom w:val="single" w:sz="4" w:space="0" w:color="auto"/>
              <w:right w:val="single" w:sz="4" w:space="0" w:color="auto"/>
            </w:tcBorders>
            <w:shd w:val="clear" w:color="auto" w:fill="auto"/>
          </w:tcPr>
          <w:p w:rsidR="009E1A0E" w:rsidRPr="00AB66CA" w:rsidRDefault="009E1A0E" w:rsidP="00AB66CA">
            <w:pPr>
              <w:widowControl w:val="0"/>
              <w:rPr>
                <w:color w:val="000000"/>
              </w:rPr>
            </w:pPr>
            <w:r w:rsidRPr="00AB66CA">
              <w:rPr>
                <w:color w:val="000000"/>
              </w:rPr>
              <w:t xml:space="preserve">Расходы на продажу (операция 70) </w:t>
            </w:r>
          </w:p>
        </w:tc>
        <w:tc>
          <w:tcPr>
            <w:tcW w:w="1828" w:type="dxa"/>
            <w:tcBorders>
              <w:top w:val="single" w:sz="4" w:space="0" w:color="auto"/>
              <w:left w:val="single" w:sz="4" w:space="0" w:color="auto"/>
              <w:bottom w:val="single" w:sz="4" w:space="0" w:color="auto"/>
              <w:right w:val="single" w:sz="4" w:space="0" w:color="auto"/>
            </w:tcBorders>
            <w:shd w:val="clear" w:color="auto" w:fill="auto"/>
          </w:tcPr>
          <w:p w:rsidR="009E1A0E" w:rsidRPr="00AB66CA" w:rsidRDefault="009E1A0E" w:rsidP="00AB66CA">
            <w:pPr>
              <w:widowControl w:val="0"/>
              <w:jc w:val="center"/>
              <w:rPr>
                <w:color w:val="000000"/>
              </w:rPr>
            </w:pPr>
            <w:r w:rsidRPr="00AB66CA">
              <w:rPr>
                <w:color w:val="000000"/>
              </w:rPr>
              <w:t>246344</w:t>
            </w:r>
          </w:p>
        </w:tc>
      </w:tr>
      <w:tr w:rsidR="009E1A0E" w:rsidRPr="00AB66CA" w:rsidTr="007D6123">
        <w:trPr>
          <w:trHeight w:val="289"/>
        </w:trPr>
        <w:tc>
          <w:tcPr>
            <w:tcW w:w="866" w:type="dxa"/>
            <w:tcBorders>
              <w:top w:val="single" w:sz="4" w:space="0" w:color="auto"/>
              <w:left w:val="single" w:sz="4" w:space="0" w:color="auto"/>
              <w:bottom w:val="single" w:sz="4" w:space="0" w:color="auto"/>
              <w:right w:val="single" w:sz="4" w:space="0" w:color="auto"/>
            </w:tcBorders>
            <w:shd w:val="clear" w:color="auto" w:fill="auto"/>
          </w:tcPr>
          <w:p w:rsidR="009E1A0E" w:rsidRPr="00AB66CA" w:rsidRDefault="009E1A0E" w:rsidP="00AB66CA">
            <w:pPr>
              <w:widowControl w:val="0"/>
              <w:jc w:val="center"/>
              <w:rPr>
                <w:color w:val="000000"/>
              </w:rPr>
            </w:pPr>
            <w:r w:rsidRPr="00AB66CA">
              <w:rPr>
                <w:color w:val="000000"/>
              </w:rPr>
              <w:t> </w:t>
            </w:r>
          </w:p>
        </w:tc>
        <w:tc>
          <w:tcPr>
            <w:tcW w:w="6993" w:type="dxa"/>
            <w:tcBorders>
              <w:top w:val="single" w:sz="4" w:space="0" w:color="auto"/>
              <w:left w:val="single" w:sz="4" w:space="0" w:color="auto"/>
              <w:bottom w:val="single" w:sz="4" w:space="0" w:color="auto"/>
              <w:right w:val="single" w:sz="4" w:space="0" w:color="auto"/>
            </w:tcBorders>
            <w:shd w:val="clear" w:color="auto" w:fill="auto"/>
          </w:tcPr>
          <w:p w:rsidR="009E1A0E" w:rsidRPr="00AB66CA" w:rsidRDefault="009E1A0E" w:rsidP="00AB66CA">
            <w:pPr>
              <w:widowControl w:val="0"/>
              <w:rPr>
                <w:color w:val="000000"/>
              </w:rPr>
            </w:pPr>
            <w:r w:rsidRPr="00AB66CA">
              <w:rPr>
                <w:color w:val="000000"/>
              </w:rPr>
              <w:t>Итого полная фактическая себестоимость проданной продукции</w:t>
            </w:r>
          </w:p>
        </w:tc>
        <w:tc>
          <w:tcPr>
            <w:tcW w:w="1828" w:type="dxa"/>
            <w:tcBorders>
              <w:top w:val="single" w:sz="4" w:space="0" w:color="auto"/>
              <w:left w:val="single" w:sz="4" w:space="0" w:color="auto"/>
              <w:bottom w:val="single" w:sz="4" w:space="0" w:color="auto"/>
              <w:right w:val="single" w:sz="4" w:space="0" w:color="auto"/>
            </w:tcBorders>
            <w:shd w:val="clear" w:color="auto" w:fill="auto"/>
          </w:tcPr>
          <w:p w:rsidR="009E1A0E" w:rsidRPr="00AB66CA" w:rsidRDefault="009E1A0E" w:rsidP="00AB66CA">
            <w:pPr>
              <w:widowControl w:val="0"/>
              <w:jc w:val="center"/>
              <w:rPr>
                <w:color w:val="000000"/>
              </w:rPr>
            </w:pPr>
            <w:r w:rsidRPr="00AB66CA">
              <w:rPr>
                <w:color w:val="000000"/>
              </w:rPr>
              <w:t>6082010</w:t>
            </w:r>
          </w:p>
        </w:tc>
      </w:tr>
    </w:tbl>
    <w:p w:rsidR="009E1A0E" w:rsidRPr="00AB66CA" w:rsidRDefault="009E1A0E" w:rsidP="00AB66CA">
      <w:pPr>
        <w:widowControl w:val="0"/>
        <w:spacing w:line="360" w:lineRule="auto"/>
        <w:rPr>
          <w:sz w:val="28"/>
          <w:szCs w:val="28"/>
        </w:rPr>
      </w:pPr>
    </w:p>
    <w:p w:rsidR="009E1A0E" w:rsidRPr="00AB66CA" w:rsidRDefault="009E1A0E" w:rsidP="00AB66CA">
      <w:pPr>
        <w:widowControl w:val="0"/>
        <w:spacing w:line="360" w:lineRule="auto"/>
        <w:jc w:val="right"/>
        <w:rPr>
          <w:sz w:val="28"/>
          <w:szCs w:val="28"/>
        </w:rPr>
      </w:pPr>
      <w:r w:rsidRPr="00AB66CA">
        <w:rPr>
          <w:sz w:val="28"/>
          <w:szCs w:val="28"/>
        </w:rPr>
        <w:t>Приложение 8</w:t>
      </w:r>
    </w:p>
    <w:p w:rsidR="009E1A0E" w:rsidRPr="00AB66CA" w:rsidRDefault="009E1A0E" w:rsidP="00AB66CA">
      <w:pPr>
        <w:widowControl w:val="0"/>
        <w:spacing w:line="360" w:lineRule="auto"/>
        <w:jc w:val="center"/>
        <w:rPr>
          <w:sz w:val="28"/>
          <w:szCs w:val="28"/>
        </w:rPr>
      </w:pPr>
      <w:r w:rsidRPr="00AB66CA">
        <w:rPr>
          <w:sz w:val="28"/>
          <w:szCs w:val="28"/>
        </w:rPr>
        <w:t>Оборотно-сальдовая ведомость</w:t>
      </w:r>
    </w:p>
    <w:tbl>
      <w:tblPr>
        <w:tblW w:w="9960" w:type="dxa"/>
        <w:tblInd w:w="93" w:type="dxa"/>
        <w:tblLook w:val="04A0" w:firstRow="1" w:lastRow="0" w:firstColumn="1" w:lastColumn="0" w:noHBand="0" w:noVBand="1"/>
      </w:tblPr>
      <w:tblGrid>
        <w:gridCol w:w="1290"/>
        <w:gridCol w:w="1445"/>
        <w:gridCol w:w="1445"/>
        <w:gridCol w:w="1445"/>
        <w:gridCol w:w="1445"/>
        <w:gridCol w:w="1445"/>
        <w:gridCol w:w="1445"/>
      </w:tblGrid>
      <w:tr w:rsidR="009E1A0E" w:rsidRPr="00AB66CA" w:rsidTr="007D6123">
        <w:trPr>
          <w:trHeight w:val="315"/>
        </w:trPr>
        <w:tc>
          <w:tcPr>
            <w:tcW w:w="1290" w:type="dxa"/>
            <w:vMerge w:val="restart"/>
            <w:tcBorders>
              <w:top w:val="single" w:sz="8" w:space="0" w:color="auto"/>
              <w:left w:val="single" w:sz="8" w:space="0" w:color="auto"/>
              <w:bottom w:val="single" w:sz="4" w:space="0" w:color="000000"/>
              <w:right w:val="single" w:sz="8" w:space="0" w:color="auto"/>
            </w:tcBorders>
            <w:shd w:val="clear" w:color="auto" w:fill="auto"/>
          </w:tcPr>
          <w:p w:rsidR="009E1A0E" w:rsidRPr="00AB66CA" w:rsidRDefault="009E1A0E" w:rsidP="00AB66CA">
            <w:pPr>
              <w:widowControl w:val="0"/>
              <w:jc w:val="center"/>
              <w:rPr>
                <w:b/>
                <w:bCs/>
              </w:rPr>
            </w:pPr>
            <w:r w:rsidRPr="00AB66CA">
              <w:rPr>
                <w:b/>
                <w:bCs/>
                <w:sz w:val="22"/>
                <w:szCs w:val="22"/>
              </w:rPr>
              <w:t>Номер</w:t>
            </w:r>
            <w:r w:rsidRPr="00AB66CA">
              <w:rPr>
                <w:b/>
                <w:bCs/>
                <w:sz w:val="22"/>
                <w:szCs w:val="22"/>
              </w:rPr>
              <w:br/>
              <w:t xml:space="preserve"> счета</w:t>
            </w:r>
          </w:p>
        </w:tc>
        <w:tc>
          <w:tcPr>
            <w:tcW w:w="2890" w:type="dxa"/>
            <w:gridSpan w:val="2"/>
            <w:tcBorders>
              <w:top w:val="single" w:sz="8" w:space="0" w:color="auto"/>
              <w:left w:val="nil"/>
              <w:bottom w:val="single" w:sz="4" w:space="0" w:color="auto"/>
              <w:right w:val="single" w:sz="8" w:space="0" w:color="000000"/>
            </w:tcBorders>
            <w:shd w:val="clear" w:color="auto" w:fill="auto"/>
            <w:noWrap/>
          </w:tcPr>
          <w:p w:rsidR="009E1A0E" w:rsidRPr="00AB66CA" w:rsidRDefault="009E1A0E" w:rsidP="00AB66CA">
            <w:pPr>
              <w:widowControl w:val="0"/>
              <w:jc w:val="center"/>
              <w:rPr>
                <w:b/>
                <w:bCs/>
              </w:rPr>
            </w:pPr>
            <w:r w:rsidRPr="00AB66CA">
              <w:rPr>
                <w:b/>
                <w:bCs/>
                <w:sz w:val="22"/>
                <w:szCs w:val="22"/>
              </w:rPr>
              <w:t>Начальное сальдо</w:t>
            </w:r>
          </w:p>
        </w:tc>
        <w:tc>
          <w:tcPr>
            <w:tcW w:w="2890" w:type="dxa"/>
            <w:gridSpan w:val="2"/>
            <w:tcBorders>
              <w:top w:val="single" w:sz="8" w:space="0" w:color="auto"/>
              <w:left w:val="nil"/>
              <w:bottom w:val="single" w:sz="4" w:space="0" w:color="auto"/>
              <w:right w:val="single" w:sz="8" w:space="0" w:color="000000"/>
            </w:tcBorders>
            <w:shd w:val="clear" w:color="auto" w:fill="auto"/>
            <w:noWrap/>
          </w:tcPr>
          <w:p w:rsidR="009E1A0E" w:rsidRPr="00AB66CA" w:rsidRDefault="009E1A0E" w:rsidP="00AB66CA">
            <w:pPr>
              <w:widowControl w:val="0"/>
              <w:jc w:val="center"/>
              <w:rPr>
                <w:b/>
                <w:bCs/>
              </w:rPr>
            </w:pPr>
            <w:r w:rsidRPr="00AB66CA">
              <w:rPr>
                <w:b/>
                <w:bCs/>
                <w:sz w:val="22"/>
                <w:szCs w:val="22"/>
              </w:rPr>
              <w:t>Обороты</w:t>
            </w:r>
          </w:p>
        </w:tc>
        <w:tc>
          <w:tcPr>
            <w:tcW w:w="2890" w:type="dxa"/>
            <w:gridSpan w:val="2"/>
            <w:tcBorders>
              <w:top w:val="single" w:sz="8" w:space="0" w:color="auto"/>
              <w:left w:val="nil"/>
              <w:bottom w:val="single" w:sz="4" w:space="0" w:color="auto"/>
              <w:right w:val="single" w:sz="8" w:space="0" w:color="000000"/>
            </w:tcBorders>
            <w:shd w:val="clear" w:color="auto" w:fill="auto"/>
            <w:noWrap/>
          </w:tcPr>
          <w:p w:rsidR="009E1A0E" w:rsidRPr="00AB66CA" w:rsidRDefault="009E1A0E" w:rsidP="00AB66CA">
            <w:pPr>
              <w:widowControl w:val="0"/>
              <w:jc w:val="center"/>
              <w:rPr>
                <w:b/>
                <w:bCs/>
              </w:rPr>
            </w:pPr>
            <w:r w:rsidRPr="00AB66CA">
              <w:rPr>
                <w:b/>
                <w:bCs/>
                <w:sz w:val="22"/>
                <w:szCs w:val="22"/>
              </w:rPr>
              <w:t>Конечное сальдо</w:t>
            </w:r>
          </w:p>
        </w:tc>
      </w:tr>
      <w:tr w:rsidR="009E1A0E" w:rsidRPr="00AB66CA" w:rsidTr="007D6123">
        <w:trPr>
          <w:trHeight w:val="315"/>
        </w:trPr>
        <w:tc>
          <w:tcPr>
            <w:tcW w:w="1290" w:type="dxa"/>
            <w:vMerge/>
            <w:tcBorders>
              <w:top w:val="single" w:sz="8" w:space="0" w:color="auto"/>
              <w:left w:val="single" w:sz="8" w:space="0" w:color="auto"/>
              <w:bottom w:val="single" w:sz="4" w:space="0" w:color="000000"/>
              <w:right w:val="single" w:sz="8" w:space="0" w:color="auto"/>
            </w:tcBorders>
            <w:vAlign w:val="center"/>
          </w:tcPr>
          <w:p w:rsidR="009E1A0E" w:rsidRPr="00AB66CA" w:rsidRDefault="009E1A0E" w:rsidP="00AB66CA">
            <w:pPr>
              <w:widowControl w:val="0"/>
              <w:rPr>
                <w:b/>
                <w:bCs/>
              </w:rPr>
            </w:pPr>
          </w:p>
        </w:tc>
        <w:tc>
          <w:tcPr>
            <w:tcW w:w="1445" w:type="dxa"/>
            <w:tcBorders>
              <w:top w:val="nil"/>
              <w:left w:val="nil"/>
              <w:bottom w:val="single" w:sz="4" w:space="0" w:color="auto"/>
              <w:right w:val="single" w:sz="4"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дебет</w:t>
            </w:r>
          </w:p>
        </w:tc>
        <w:tc>
          <w:tcPr>
            <w:tcW w:w="1445" w:type="dxa"/>
            <w:tcBorders>
              <w:top w:val="nil"/>
              <w:left w:val="nil"/>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кредит</w:t>
            </w:r>
          </w:p>
        </w:tc>
        <w:tc>
          <w:tcPr>
            <w:tcW w:w="1445" w:type="dxa"/>
            <w:tcBorders>
              <w:top w:val="nil"/>
              <w:left w:val="nil"/>
              <w:bottom w:val="single" w:sz="4" w:space="0" w:color="auto"/>
              <w:right w:val="single" w:sz="4"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дебет</w:t>
            </w:r>
          </w:p>
        </w:tc>
        <w:tc>
          <w:tcPr>
            <w:tcW w:w="1445" w:type="dxa"/>
            <w:tcBorders>
              <w:top w:val="nil"/>
              <w:left w:val="nil"/>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кредит</w:t>
            </w:r>
          </w:p>
        </w:tc>
        <w:tc>
          <w:tcPr>
            <w:tcW w:w="1445" w:type="dxa"/>
            <w:tcBorders>
              <w:top w:val="nil"/>
              <w:left w:val="nil"/>
              <w:bottom w:val="single" w:sz="4" w:space="0" w:color="auto"/>
              <w:right w:val="single" w:sz="4" w:space="0" w:color="auto"/>
            </w:tcBorders>
            <w:shd w:val="clear" w:color="auto" w:fill="auto"/>
            <w:noWrap/>
          </w:tcPr>
          <w:p w:rsidR="009E1A0E" w:rsidRPr="00AB66CA" w:rsidRDefault="009E1A0E" w:rsidP="00AB66CA">
            <w:pPr>
              <w:widowControl w:val="0"/>
              <w:ind w:firstLineChars="100" w:firstLine="221"/>
              <w:rPr>
                <w:b/>
                <w:bCs/>
              </w:rPr>
            </w:pPr>
            <w:r w:rsidRPr="00AB66CA">
              <w:rPr>
                <w:b/>
                <w:bCs/>
                <w:sz w:val="22"/>
                <w:szCs w:val="22"/>
              </w:rPr>
              <w:t>дебет</w:t>
            </w:r>
          </w:p>
        </w:tc>
        <w:tc>
          <w:tcPr>
            <w:tcW w:w="1445" w:type="dxa"/>
            <w:tcBorders>
              <w:top w:val="nil"/>
              <w:left w:val="nil"/>
              <w:bottom w:val="single" w:sz="4" w:space="0" w:color="auto"/>
              <w:right w:val="single" w:sz="8" w:space="0" w:color="auto"/>
            </w:tcBorders>
            <w:shd w:val="clear" w:color="auto" w:fill="auto"/>
            <w:noWrap/>
          </w:tcPr>
          <w:p w:rsidR="009E1A0E" w:rsidRPr="00AB66CA" w:rsidRDefault="009E1A0E" w:rsidP="00AB66CA">
            <w:pPr>
              <w:widowControl w:val="0"/>
              <w:rPr>
                <w:b/>
                <w:bCs/>
              </w:rPr>
            </w:pPr>
            <w:r w:rsidRPr="00AB66CA">
              <w:rPr>
                <w:b/>
                <w:bCs/>
                <w:sz w:val="22"/>
                <w:szCs w:val="22"/>
              </w:rPr>
              <w:t>кредит</w:t>
            </w: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01</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17 176 809</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9 296 000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45 770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26 427 039</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02</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10 623 700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9 150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87 600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10 702 150</w:t>
            </w: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03</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470 301</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508 179</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978 480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04</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637 500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12 400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69 820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580 080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05</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191 250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12 130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17 850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196 970</w:t>
            </w: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07</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17 180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17 180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08</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4 543 217</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5 273 362</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9 816 579</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09</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25 600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1 196</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4 288</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22 508</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10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896 910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987 215</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1 279 800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604 325</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14</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10 870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5 980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16 850</w:t>
            </w: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15</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1 129 770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1 129 770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16</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76 576</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148 755</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153 576</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71 755</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19</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1 151 912</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1 151 912</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20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1 973 509</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2 514 325</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3571324</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916 510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23</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572336</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572336</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25</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1274154</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1274154</w:t>
            </w:r>
          </w:p>
        </w:tc>
        <w:tc>
          <w:tcPr>
            <w:tcW w:w="1445" w:type="dxa"/>
            <w:tcBorders>
              <w:top w:val="nil"/>
              <w:left w:val="single" w:sz="8" w:space="0" w:color="auto"/>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26</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499514</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499514</w:t>
            </w:r>
          </w:p>
        </w:tc>
        <w:tc>
          <w:tcPr>
            <w:tcW w:w="1445" w:type="dxa"/>
            <w:tcBorders>
              <w:top w:val="nil"/>
              <w:left w:val="single" w:sz="8" w:space="0" w:color="auto"/>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4" w:space="0" w:color="auto"/>
              <w:bottom w:val="single" w:sz="4" w:space="0" w:color="auto"/>
              <w:right w:val="single" w:sz="8" w:space="0" w:color="auto"/>
            </w:tcBorders>
            <w:shd w:val="clear" w:color="auto" w:fill="auto"/>
            <w:noWrap/>
            <w:vAlign w:val="bottom"/>
          </w:tcPr>
          <w:p w:rsidR="009E1A0E" w:rsidRPr="00AB66CA" w:rsidRDefault="009E1A0E" w:rsidP="00AB66CA">
            <w:pPr>
              <w:widowControl w:val="0"/>
              <w:jc w:val="center"/>
              <w:rPr>
                <w:b/>
                <w:bCs/>
              </w:rPr>
            </w:pPr>
            <w:r w:rsidRPr="00AB66CA">
              <w:rPr>
                <w:b/>
                <w:bCs/>
                <w:sz w:val="22"/>
                <w:szCs w:val="22"/>
              </w:rPr>
              <w:t>28</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2 972</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2 972</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40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3562152</w:t>
            </w:r>
          </w:p>
        </w:tc>
        <w:tc>
          <w:tcPr>
            <w:tcW w:w="1445" w:type="dxa"/>
            <w:tcBorders>
              <w:top w:val="nil"/>
              <w:left w:val="single" w:sz="8" w:space="0" w:color="auto"/>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3562152</w:t>
            </w:r>
          </w:p>
        </w:tc>
        <w:tc>
          <w:tcPr>
            <w:tcW w:w="1445" w:type="dxa"/>
            <w:tcBorders>
              <w:top w:val="nil"/>
              <w:left w:val="single" w:sz="8" w:space="0" w:color="auto"/>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43</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3 174 000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4 200 000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5 974 000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1 400 000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44</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246344</w:t>
            </w:r>
          </w:p>
        </w:tc>
        <w:tc>
          <w:tcPr>
            <w:tcW w:w="1445" w:type="dxa"/>
            <w:tcBorders>
              <w:top w:val="nil"/>
              <w:left w:val="single" w:sz="8" w:space="0" w:color="auto"/>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246344</w:t>
            </w:r>
          </w:p>
        </w:tc>
        <w:tc>
          <w:tcPr>
            <w:tcW w:w="1445" w:type="dxa"/>
            <w:tcBorders>
              <w:top w:val="nil"/>
              <w:left w:val="single" w:sz="8" w:space="0" w:color="auto"/>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50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9 800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2 285 500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2287000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8300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51</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269 844</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10702164</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9884293</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1087715</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52</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1 753 940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1 753 940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57</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57 760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57 760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58</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1 980 000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1 980 000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lastRenderedPageBreak/>
              <w:t>59</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336 000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336 000</w:t>
            </w: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60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FF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696 910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7452682</w:t>
            </w:r>
          </w:p>
        </w:tc>
        <w:tc>
          <w:tcPr>
            <w:tcW w:w="1445" w:type="dxa"/>
            <w:tcBorders>
              <w:top w:val="nil"/>
              <w:left w:val="single" w:sz="8" w:space="0" w:color="auto"/>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7441682</w:t>
            </w:r>
          </w:p>
        </w:tc>
        <w:tc>
          <w:tcPr>
            <w:tcW w:w="1445" w:type="dxa"/>
            <w:tcBorders>
              <w:top w:val="nil"/>
              <w:left w:val="single" w:sz="8" w:space="0" w:color="auto"/>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685910</w:t>
            </w: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62</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1 245 813</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9 126 920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9 494 577</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878 156</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66</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579 600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19 000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256 220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816 820</w:t>
            </w: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67</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8 129 500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150 762</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135 762</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8 114 500</w:t>
            </w: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68</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38 700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657 000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1655651</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2483406</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1446055</w:t>
            </w: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69</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208 610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235 170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423010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396450</w:t>
            </w: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70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579 473</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825287</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1 235 160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989346</w:t>
            </w: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71</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4 300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23 000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27 300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73</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54 544</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901971</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903371</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53144</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75</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800 000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800 000</w:t>
            </w: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76.1</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17 846</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17 846</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76.2</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581 100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141420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193133</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632813</w:t>
            </w: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77</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13 800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3 500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27 632</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37 932</w:t>
            </w: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80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5 900 000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5 900 000</w:t>
            </w: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81</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1 113 000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900 000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900 000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1 113 000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82</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2 385 000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2 385 000</w:t>
            </w: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83</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2 650 600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2 650 600</w:t>
            </w: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84</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1 980 000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800 000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1 180 000</w:t>
            </w: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90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8 106 718</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8 106 718</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91</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272 097</w:t>
            </w:r>
          </w:p>
        </w:tc>
        <w:tc>
          <w:tcPr>
            <w:tcW w:w="1445" w:type="dxa"/>
            <w:tcBorders>
              <w:top w:val="nil"/>
              <w:left w:val="single" w:sz="8" w:space="0" w:color="auto"/>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272 097</w:t>
            </w:r>
          </w:p>
        </w:tc>
        <w:tc>
          <w:tcPr>
            <w:tcW w:w="1445" w:type="dxa"/>
            <w:tcBorders>
              <w:top w:val="nil"/>
              <w:left w:val="single" w:sz="8" w:space="0" w:color="auto"/>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lang w:val="en-US"/>
              </w:rPr>
            </w:pPr>
            <w:r w:rsidRPr="00AB66CA">
              <w:rPr>
                <w:b/>
                <w:bCs/>
                <w:sz w:val="22"/>
                <w:szCs w:val="22"/>
                <w:lang w:val="en-US"/>
              </w:rPr>
              <w:t>94</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1000</w:t>
            </w:r>
          </w:p>
        </w:tc>
        <w:tc>
          <w:tcPr>
            <w:tcW w:w="1445" w:type="dxa"/>
            <w:tcBorders>
              <w:top w:val="nil"/>
              <w:left w:val="single" w:sz="8" w:space="0" w:color="auto"/>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single" w:sz="8" w:space="0" w:color="auto"/>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1000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96</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101 256</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184906</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157 900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74250</w:t>
            </w: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97</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193 890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193 890</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98</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106 370</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rPr>
              <w:t>106 370</w:t>
            </w:r>
          </w:p>
        </w:tc>
      </w:tr>
      <w:tr w:rsidR="009E1A0E" w:rsidRPr="00AB66CA" w:rsidTr="007D6123">
        <w:trPr>
          <w:trHeight w:val="315"/>
        </w:trPr>
        <w:tc>
          <w:tcPr>
            <w:tcW w:w="1290" w:type="dxa"/>
            <w:tcBorders>
              <w:top w:val="nil"/>
              <w:left w:val="single" w:sz="8" w:space="0" w:color="auto"/>
              <w:bottom w:val="single" w:sz="4"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99</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174903</w:t>
            </w: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869515</w:t>
            </w:r>
          </w:p>
        </w:tc>
        <w:tc>
          <w:tcPr>
            <w:tcW w:w="1445" w:type="dxa"/>
            <w:tcBorders>
              <w:top w:val="nil"/>
              <w:left w:val="nil"/>
              <w:bottom w:val="single" w:sz="4" w:space="0" w:color="auto"/>
              <w:right w:val="single" w:sz="4" w:space="0" w:color="auto"/>
            </w:tcBorders>
            <w:shd w:val="clear" w:color="auto" w:fill="auto"/>
            <w:noWrap/>
            <w:vAlign w:val="center"/>
          </w:tcPr>
          <w:p w:rsidR="009E1A0E" w:rsidRPr="00AB66CA" w:rsidRDefault="009E1A0E" w:rsidP="00AB66CA">
            <w:pPr>
              <w:widowControl w:val="0"/>
              <w:jc w:val="center"/>
              <w:rPr>
                <w:color w:val="000000"/>
              </w:rPr>
            </w:pPr>
          </w:p>
        </w:tc>
        <w:tc>
          <w:tcPr>
            <w:tcW w:w="1445" w:type="dxa"/>
            <w:tcBorders>
              <w:top w:val="nil"/>
              <w:left w:val="nil"/>
              <w:bottom w:val="single" w:sz="4" w:space="0" w:color="auto"/>
              <w:right w:val="single" w:sz="8" w:space="0" w:color="auto"/>
            </w:tcBorders>
            <w:shd w:val="clear" w:color="auto" w:fill="auto"/>
            <w:noWrap/>
            <w:vAlign w:val="center"/>
          </w:tcPr>
          <w:p w:rsidR="009E1A0E" w:rsidRPr="00AB66CA" w:rsidRDefault="009E1A0E" w:rsidP="00AB66CA">
            <w:pPr>
              <w:widowControl w:val="0"/>
              <w:jc w:val="center"/>
              <w:rPr>
                <w:color w:val="000000"/>
              </w:rPr>
            </w:pPr>
            <w:r w:rsidRPr="00AB66CA">
              <w:rPr>
                <w:color w:val="000000"/>
                <w:lang w:val="en-US"/>
              </w:rPr>
              <w:t>694612</w:t>
            </w:r>
          </w:p>
        </w:tc>
      </w:tr>
      <w:tr w:rsidR="009E1A0E" w:rsidRPr="00AB66CA" w:rsidTr="007D6123">
        <w:trPr>
          <w:trHeight w:val="330"/>
        </w:trPr>
        <w:tc>
          <w:tcPr>
            <w:tcW w:w="1290" w:type="dxa"/>
            <w:tcBorders>
              <w:top w:val="nil"/>
              <w:left w:val="single" w:sz="8" w:space="0" w:color="auto"/>
              <w:bottom w:val="single" w:sz="8" w:space="0" w:color="auto"/>
              <w:right w:val="single" w:sz="8" w:space="0" w:color="auto"/>
            </w:tcBorders>
            <w:shd w:val="clear" w:color="auto" w:fill="auto"/>
            <w:noWrap/>
          </w:tcPr>
          <w:p w:rsidR="009E1A0E" w:rsidRPr="00AB66CA" w:rsidRDefault="009E1A0E" w:rsidP="00AB66CA">
            <w:pPr>
              <w:widowControl w:val="0"/>
              <w:jc w:val="center"/>
              <w:rPr>
                <w:b/>
                <w:bCs/>
              </w:rPr>
            </w:pPr>
            <w:r w:rsidRPr="00AB66CA">
              <w:rPr>
                <w:b/>
                <w:bCs/>
                <w:sz w:val="22"/>
                <w:szCs w:val="22"/>
              </w:rPr>
              <w:t>Итого</w:t>
            </w:r>
          </w:p>
        </w:tc>
        <w:tc>
          <w:tcPr>
            <w:tcW w:w="1445" w:type="dxa"/>
            <w:tcBorders>
              <w:top w:val="nil"/>
              <w:left w:val="nil"/>
              <w:bottom w:val="single" w:sz="8" w:space="0" w:color="auto"/>
              <w:right w:val="single" w:sz="4" w:space="0" w:color="auto"/>
            </w:tcBorders>
            <w:shd w:val="clear" w:color="auto" w:fill="auto"/>
            <w:noWrap/>
            <w:vAlign w:val="center"/>
          </w:tcPr>
          <w:p w:rsidR="009E1A0E" w:rsidRPr="00AB66CA" w:rsidRDefault="009E1A0E" w:rsidP="00AB66CA">
            <w:pPr>
              <w:widowControl w:val="0"/>
              <w:jc w:val="center"/>
              <w:rPr>
                <w:b/>
                <w:color w:val="000000"/>
              </w:rPr>
            </w:pPr>
            <w:r w:rsidRPr="00AB66CA">
              <w:rPr>
                <w:b/>
                <w:color w:val="000000"/>
              </w:rPr>
              <w:t>35 731 039</w:t>
            </w:r>
          </w:p>
        </w:tc>
        <w:tc>
          <w:tcPr>
            <w:tcW w:w="1445" w:type="dxa"/>
            <w:tcBorders>
              <w:top w:val="nil"/>
              <w:left w:val="nil"/>
              <w:bottom w:val="single" w:sz="8" w:space="0" w:color="auto"/>
              <w:right w:val="single" w:sz="8" w:space="0" w:color="auto"/>
            </w:tcBorders>
            <w:shd w:val="clear" w:color="auto" w:fill="auto"/>
            <w:noWrap/>
            <w:vAlign w:val="center"/>
          </w:tcPr>
          <w:p w:rsidR="009E1A0E" w:rsidRPr="00AB66CA" w:rsidRDefault="009E1A0E" w:rsidP="00AB66CA">
            <w:pPr>
              <w:widowControl w:val="0"/>
              <w:jc w:val="center"/>
              <w:rPr>
                <w:b/>
                <w:color w:val="000000"/>
              </w:rPr>
            </w:pPr>
            <w:r w:rsidRPr="00AB66CA">
              <w:rPr>
                <w:b/>
                <w:color w:val="000000"/>
              </w:rPr>
              <w:t>35 731 039</w:t>
            </w:r>
          </w:p>
        </w:tc>
        <w:tc>
          <w:tcPr>
            <w:tcW w:w="1445" w:type="dxa"/>
            <w:tcBorders>
              <w:top w:val="nil"/>
              <w:left w:val="nil"/>
              <w:bottom w:val="single" w:sz="8" w:space="0" w:color="auto"/>
              <w:right w:val="single" w:sz="4" w:space="0" w:color="auto"/>
            </w:tcBorders>
            <w:shd w:val="clear" w:color="auto" w:fill="auto"/>
            <w:noWrap/>
            <w:vAlign w:val="center"/>
          </w:tcPr>
          <w:p w:rsidR="009E1A0E" w:rsidRPr="00AB66CA" w:rsidRDefault="009E1A0E" w:rsidP="00AB66CA">
            <w:pPr>
              <w:widowControl w:val="0"/>
              <w:jc w:val="center"/>
              <w:rPr>
                <w:b/>
                <w:color w:val="000000"/>
              </w:rPr>
            </w:pPr>
            <w:r w:rsidRPr="00AB66CA">
              <w:rPr>
                <w:b/>
                <w:color w:val="000000"/>
              </w:rPr>
              <w:t>75 364 517</w:t>
            </w:r>
          </w:p>
        </w:tc>
        <w:tc>
          <w:tcPr>
            <w:tcW w:w="1445" w:type="dxa"/>
            <w:tcBorders>
              <w:top w:val="nil"/>
              <w:left w:val="nil"/>
              <w:bottom w:val="single" w:sz="8" w:space="0" w:color="auto"/>
              <w:right w:val="single" w:sz="8" w:space="0" w:color="auto"/>
            </w:tcBorders>
            <w:shd w:val="clear" w:color="auto" w:fill="auto"/>
            <w:noWrap/>
            <w:vAlign w:val="center"/>
          </w:tcPr>
          <w:p w:rsidR="009E1A0E" w:rsidRPr="00AB66CA" w:rsidRDefault="009E1A0E" w:rsidP="00AB66CA">
            <w:pPr>
              <w:widowControl w:val="0"/>
              <w:jc w:val="center"/>
              <w:rPr>
                <w:b/>
                <w:color w:val="000000"/>
              </w:rPr>
            </w:pPr>
            <w:r w:rsidRPr="00AB66CA">
              <w:rPr>
                <w:b/>
                <w:color w:val="000000"/>
              </w:rPr>
              <w:t>75 364 517</w:t>
            </w:r>
          </w:p>
        </w:tc>
        <w:tc>
          <w:tcPr>
            <w:tcW w:w="1445" w:type="dxa"/>
            <w:tcBorders>
              <w:top w:val="nil"/>
              <w:left w:val="nil"/>
              <w:bottom w:val="single" w:sz="8" w:space="0" w:color="auto"/>
              <w:right w:val="single" w:sz="4" w:space="0" w:color="auto"/>
            </w:tcBorders>
            <w:shd w:val="clear" w:color="auto" w:fill="auto"/>
            <w:noWrap/>
            <w:vAlign w:val="center"/>
          </w:tcPr>
          <w:p w:rsidR="009E1A0E" w:rsidRPr="00AB66CA" w:rsidRDefault="009E1A0E" w:rsidP="00AB66CA">
            <w:pPr>
              <w:widowControl w:val="0"/>
              <w:jc w:val="center"/>
              <w:rPr>
                <w:b/>
                <w:color w:val="000000"/>
              </w:rPr>
            </w:pPr>
            <w:r w:rsidRPr="00AB66CA">
              <w:rPr>
                <w:b/>
                <w:color w:val="000000"/>
              </w:rPr>
              <w:t>38 162 628</w:t>
            </w:r>
          </w:p>
        </w:tc>
        <w:tc>
          <w:tcPr>
            <w:tcW w:w="1445" w:type="dxa"/>
            <w:tcBorders>
              <w:top w:val="nil"/>
              <w:left w:val="nil"/>
              <w:bottom w:val="single" w:sz="8" w:space="0" w:color="auto"/>
              <w:right w:val="single" w:sz="8" w:space="0" w:color="auto"/>
            </w:tcBorders>
            <w:shd w:val="clear" w:color="auto" w:fill="auto"/>
            <w:noWrap/>
            <w:vAlign w:val="center"/>
          </w:tcPr>
          <w:p w:rsidR="009E1A0E" w:rsidRPr="00AB66CA" w:rsidRDefault="009E1A0E" w:rsidP="00AB66CA">
            <w:pPr>
              <w:widowControl w:val="0"/>
              <w:jc w:val="center"/>
              <w:rPr>
                <w:b/>
                <w:color w:val="000000"/>
              </w:rPr>
            </w:pPr>
            <w:r w:rsidRPr="00AB66CA">
              <w:rPr>
                <w:b/>
                <w:color w:val="000000"/>
              </w:rPr>
              <w:t>38 162 628</w:t>
            </w:r>
          </w:p>
        </w:tc>
      </w:tr>
    </w:tbl>
    <w:p w:rsidR="009E1A0E" w:rsidRPr="00AB66CA" w:rsidRDefault="009E1A0E" w:rsidP="00AB66CA">
      <w:pPr>
        <w:widowControl w:val="0"/>
        <w:ind w:firstLine="708"/>
        <w:rPr>
          <w:b/>
        </w:rPr>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pPr>
    </w:p>
    <w:p w:rsidR="009E1A0E" w:rsidRPr="00AB66CA" w:rsidRDefault="009E1A0E" w:rsidP="00AB66CA">
      <w:pPr>
        <w:widowControl w:val="0"/>
        <w:jc w:val="right"/>
        <w:rPr>
          <w:bCs/>
          <w:sz w:val="28"/>
          <w:szCs w:val="28"/>
        </w:rPr>
      </w:pPr>
      <w:r w:rsidRPr="00AB66CA">
        <w:rPr>
          <w:bCs/>
          <w:sz w:val="28"/>
          <w:szCs w:val="28"/>
        </w:rPr>
        <w:lastRenderedPageBreak/>
        <w:t>Приложение 9</w:t>
      </w:r>
    </w:p>
    <w:p w:rsidR="009E1A0E" w:rsidRPr="00AB66CA" w:rsidRDefault="009E1A0E" w:rsidP="00AB66CA">
      <w:pPr>
        <w:widowControl w:val="0"/>
        <w:jc w:val="center"/>
        <w:rPr>
          <w:b/>
          <w:bCs/>
          <w:sz w:val="22"/>
          <w:szCs w:val="22"/>
        </w:rPr>
      </w:pPr>
    </w:p>
    <w:p w:rsidR="009E1A0E" w:rsidRPr="00AB66CA" w:rsidRDefault="009E1A0E" w:rsidP="00AB66CA">
      <w:pPr>
        <w:widowControl w:val="0"/>
        <w:jc w:val="center"/>
        <w:rPr>
          <w:b/>
          <w:bCs/>
          <w:sz w:val="22"/>
          <w:szCs w:val="22"/>
        </w:rPr>
      </w:pPr>
      <w:r w:rsidRPr="00AB66CA">
        <w:rPr>
          <w:b/>
          <w:bCs/>
          <w:sz w:val="22"/>
          <w:szCs w:val="22"/>
        </w:rPr>
        <w:t>Бухгалтерский баланс</w:t>
      </w:r>
    </w:p>
    <w:tbl>
      <w:tblPr>
        <w:tblW w:w="0" w:type="auto"/>
        <w:tblLayout w:type="fixed"/>
        <w:tblCellMar>
          <w:left w:w="28" w:type="dxa"/>
          <w:right w:w="28" w:type="dxa"/>
        </w:tblCellMar>
        <w:tblLook w:val="0000" w:firstRow="0" w:lastRow="0" w:firstColumn="0" w:lastColumn="0" w:noHBand="0" w:noVBand="0"/>
      </w:tblPr>
      <w:tblGrid>
        <w:gridCol w:w="1258"/>
        <w:gridCol w:w="613"/>
        <w:gridCol w:w="737"/>
        <w:gridCol w:w="1588"/>
        <w:gridCol w:w="397"/>
        <w:gridCol w:w="397"/>
        <w:gridCol w:w="28"/>
        <w:gridCol w:w="822"/>
        <w:gridCol w:w="567"/>
        <w:gridCol w:w="284"/>
        <w:gridCol w:w="708"/>
        <w:gridCol w:w="228"/>
        <w:gridCol w:w="680"/>
        <w:gridCol w:w="340"/>
        <w:gridCol w:w="340"/>
        <w:gridCol w:w="681"/>
      </w:tblGrid>
      <w:tr w:rsidR="009E1A0E" w:rsidRPr="00AB66CA" w:rsidTr="007D6123">
        <w:trPr>
          <w:cantSplit/>
          <w:trHeight w:val="284"/>
        </w:trPr>
        <w:tc>
          <w:tcPr>
            <w:tcW w:w="2608" w:type="dxa"/>
            <w:gridSpan w:val="3"/>
            <w:tcBorders>
              <w:top w:val="nil"/>
              <w:left w:val="nil"/>
              <w:bottom w:val="nil"/>
              <w:right w:val="nil"/>
            </w:tcBorders>
            <w:vAlign w:val="bottom"/>
          </w:tcPr>
          <w:p w:rsidR="009E1A0E" w:rsidRPr="00AB66CA" w:rsidRDefault="009E1A0E" w:rsidP="00AB66CA">
            <w:pPr>
              <w:widowControl w:val="0"/>
              <w:jc w:val="right"/>
              <w:rPr>
                <w:b/>
                <w:bCs/>
              </w:rPr>
            </w:pPr>
            <w:r w:rsidRPr="00AB66CA">
              <w:rPr>
                <w:b/>
                <w:bCs/>
                <w:sz w:val="22"/>
                <w:szCs w:val="22"/>
              </w:rPr>
              <w:t>на</w:t>
            </w:r>
          </w:p>
        </w:tc>
        <w:tc>
          <w:tcPr>
            <w:tcW w:w="1588" w:type="dxa"/>
            <w:tcBorders>
              <w:top w:val="nil"/>
              <w:left w:val="nil"/>
              <w:bottom w:val="single" w:sz="6" w:space="0" w:color="auto"/>
              <w:right w:val="nil"/>
            </w:tcBorders>
            <w:vAlign w:val="bottom"/>
          </w:tcPr>
          <w:p w:rsidR="009E1A0E" w:rsidRPr="00AB66CA" w:rsidRDefault="009E1A0E" w:rsidP="00AB66CA">
            <w:pPr>
              <w:widowControl w:val="0"/>
              <w:jc w:val="center"/>
              <w:rPr>
                <w:b/>
                <w:bCs/>
              </w:rPr>
            </w:pPr>
            <w:r w:rsidRPr="00AB66CA">
              <w:rPr>
                <w:b/>
                <w:bCs/>
                <w:sz w:val="22"/>
                <w:szCs w:val="22"/>
              </w:rPr>
              <w:t>1 апреля</w:t>
            </w:r>
          </w:p>
        </w:tc>
        <w:tc>
          <w:tcPr>
            <w:tcW w:w="397" w:type="dxa"/>
            <w:tcBorders>
              <w:top w:val="nil"/>
              <w:left w:val="nil"/>
              <w:bottom w:val="nil"/>
              <w:right w:val="nil"/>
            </w:tcBorders>
            <w:vAlign w:val="bottom"/>
          </w:tcPr>
          <w:p w:rsidR="009E1A0E" w:rsidRPr="00AB66CA" w:rsidRDefault="009E1A0E" w:rsidP="00AB66CA">
            <w:pPr>
              <w:widowControl w:val="0"/>
              <w:jc w:val="right"/>
              <w:rPr>
                <w:b/>
                <w:bCs/>
              </w:rPr>
            </w:pPr>
            <w:r w:rsidRPr="00AB66CA">
              <w:rPr>
                <w:b/>
                <w:bCs/>
                <w:sz w:val="22"/>
                <w:szCs w:val="22"/>
              </w:rPr>
              <w:t>20</w:t>
            </w:r>
          </w:p>
        </w:tc>
        <w:tc>
          <w:tcPr>
            <w:tcW w:w="397" w:type="dxa"/>
            <w:tcBorders>
              <w:top w:val="nil"/>
              <w:left w:val="nil"/>
              <w:bottom w:val="single" w:sz="6" w:space="0" w:color="auto"/>
              <w:right w:val="nil"/>
            </w:tcBorders>
            <w:vAlign w:val="bottom"/>
          </w:tcPr>
          <w:p w:rsidR="009E1A0E" w:rsidRPr="00AB66CA" w:rsidRDefault="009E1A0E" w:rsidP="00AB66CA">
            <w:pPr>
              <w:widowControl w:val="0"/>
              <w:rPr>
                <w:b/>
                <w:bCs/>
              </w:rPr>
            </w:pPr>
            <w:r w:rsidRPr="00AB66CA">
              <w:rPr>
                <w:b/>
                <w:bCs/>
                <w:sz w:val="22"/>
                <w:szCs w:val="22"/>
              </w:rPr>
              <w:t>1X</w:t>
            </w:r>
          </w:p>
        </w:tc>
        <w:tc>
          <w:tcPr>
            <w:tcW w:w="2637" w:type="dxa"/>
            <w:gridSpan w:val="6"/>
            <w:tcBorders>
              <w:top w:val="nil"/>
              <w:left w:val="nil"/>
              <w:bottom w:val="nil"/>
              <w:right w:val="single" w:sz="6" w:space="0" w:color="auto"/>
            </w:tcBorders>
            <w:vAlign w:val="bottom"/>
          </w:tcPr>
          <w:p w:rsidR="009E1A0E" w:rsidRPr="00AB66CA" w:rsidRDefault="009E1A0E" w:rsidP="00AB66CA">
            <w:pPr>
              <w:widowControl w:val="0"/>
              <w:rPr>
                <w:b/>
                <w:bCs/>
              </w:rPr>
            </w:pPr>
            <w:r w:rsidRPr="00AB66CA">
              <w:rPr>
                <w:b/>
                <w:bCs/>
                <w:sz w:val="22"/>
                <w:szCs w:val="22"/>
              </w:rPr>
              <w:t>г.</w:t>
            </w:r>
          </w:p>
        </w:tc>
        <w:tc>
          <w:tcPr>
            <w:tcW w:w="2041" w:type="dxa"/>
            <w:gridSpan w:val="4"/>
            <w:tcBorders>
              <w:top w:val="single" w:sz="6" w:space="0" w:color="auto"/>
              <w:left w:val="nil"/>
              <w:bottom w:val="nil"/>
              <w:right w:val="single" w:sz="6" w:space="0" w:color="auto"/>
            </w:tcBorders>
            <w:vAlign w:val="center"/>
          </w:tcPr>
          <w:p w:rsidR="009E1A0E" w:rsidRPr="00AB66CA" w:rsidRDefault="009E1A0E" w:rsidP="00AB66CA">
            <w:pPr>
              <w:widowControl w:val="0"/>
              <w:jc w:val="center"/>
              <w:rPr>
                <w:sz w:val="18"/>
                <w:szCs w:val="18"/>
              </w:rPr>
            </w:pPr>
            <w:r w:rsidRPr="00AB66CA">
              <w:rPr>
                <w:sz w:val="18"/>
                <w:szCs w:val="18"/>
              </w:rPr>
              <w:t>Коды</w:t>
            </w:r>
          </w:p>
        </w:tc>
      </w:tr>
      <w:tr w:rsidR="009E1A0E" w:rsidRPr="00AB66CA" w:rsidTr="007D6123">
        <w:trPr>
          <w:trHeight w:val="284"/>
        </w:trPr>
        <w:tc>
          <w:tcPr>
            <w:tcW w:w="7626" w:type="dxa"/>
            <w:gridSpan w:val="12"/>
            <w:tcBorders>
              <w:top w:val="nil"/>
              <w:left w:val="nil"/>
              <w:bottom w:val="nil"/>
              <w:right w:val="single" w:sz="12" w:space="0" w:color="auto"/>
            </w:tcBorders>
            <w:vAlign w:val="bottom"/>
          </w:tcPr>
          <w:p w:rsidR="009E1A0E" w:rsidRPr="00AB66CA" w:rsidRDefault="009E1A0E" w:rsidP="00AB66CA">
            <w:pPr>
              <w:widowControl w:val="0"/>
              <w:jc w:val="right"/>
              <w:rPr>
                <w:sz w:val="18"/>
                <w:szCs w:val="18"/>
              </w:rPr>
            </w:pPr>
            <w:r w:rsidRPr="00AB66CA">
              <w:rPr>
                <w:sz w:val="18"/>
                <w:szCs w:val="18"/>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9E1A0E" w:rsidRPr="00AB66CA" w:rsidRDefault="009E1A0E" w:rsidP="00AB66CA">
            <w:pPr>
              <w:widowControl w:val="0"/>
              <w:jc w:val="center"/>
              <w:rPr>
                <w:sz w:val="18"/>
                <w:szCs w:val="18"/>
              </w:rPr>
            </w:pPr>
            <w:r w:rsidRPr="00AB66CA">
              <w:rPr>
                <w:sz w:val="18"/>
                <w:szCs w:val="18"/>
              </w:rPr>
              <w:t>0710001</w:t>
            </w:r>
          </w:p>
        </w:tc>
      </w:tr>
      <w:tr w:rsidR="009E1A0E" w:rsidRPr="00AB66CA" w:rsidTr="007D6123">
        <w:trPr>
          <w:cantSplit/>
          <w:trHeight w:val="284"/>
        </w:trPr>
        <w:tc>
          <w:tcPr>
            <w:tcW w:w="7626" w:type="dxa"/>
            <w:gridSpan w:val="12"/>
            <w:tcBorders>
              <w:top w:val="nil"/>
              <w:left w:val="nil"/>
              <w:bottom w:val="nil"/>
              <w:right w:val="single" w:sz="12" w:space="0" w:color="auto"/>
            </w:tcBorders>
            <w:vAlign w:val="bottom"/>
          </w:tcPr>
          <w:p w:rsidR="009E1A0E" w:rsidRPr="00AB66CA" w:rsidRDefault="009E1A0E" w:rsidP="00AB66CA">
            <w:pPr>
              <w:widowControl w:val="0"/>
              <w:jc w:val="right"/>
              <w:rPr>
                <w:sz w:val="18"/>
                <w:szCs w:val="18"/>
              </w:rPr>
            </w:pPr>
            <w:r w:rsidRPr="00AB66CA">
              <w:rPr>
                <w:sz w:val="18"/>
                <w:szCs w:val="18"/>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rPr>
                <w:sz w:val="18"/>
                <w:szCs w:val="18"/>
              </w:rPr>
            </w:pPr>
          </w:p>
        </w:tc>
        <w:tc>
          <w:tcPr>
            <w:tcW w:w="680" w:type="dxa"/>
            <w:gridSpan w:val="2"/>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rPr>
                <w:sz w:val="18"/>
                <w:szCs w:val="18"/>
              </w:rPr>
            </w:pPr>
          </w:p>
        </w:tc>
        <w:tc>
          <w:tcPr>
            <w:tcW w:w="681"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rPr>
                <w:sz w:val="18"/>
                <w:szCs w:val="18"/>
              </w:rPr>
            </w:pPr>
          </w:p>
        </w:tc>
      </w:tr>
      <w:tr w:rsidR="009E1A0E" w:rsidRPr="00AB66CA" w:rsidTr="007D6123">
        <w:trPr>
          <w:cantSplit/>
          <w:trHeight w:val="284"/>
        </w:trPr>
        <w:tc>
          <w:tcPr>
            <w:tcW w:w="1258" w:type="dxa"/>
            <w:tcBorders>
              <w:top w:val="nil"/>
              <w:left w:val="nil"/>
              <w:bottom w:val="nil"/>
              <w:right w:val="nil"/>
            </w:tcBorders>
            <w:vAlign w:val="bottom"/>
          </w:tcPr>
          <w:p w:rsidR="009E1A0E" w:rsidRPr="00AB66CA" w:rsidRDefault="009E1A0E" w:rsidP="00AB66CA">
            <w:pPr>
              <w:widowControl w:val="0"/>
              <w:rPr>
                <w:sz w:val="18"/>
                <w:szCs w:val="18"/>
              </w:rPr>
            </w:pPr>
            <w:r w:rsidRPr="00AB66CA">
              <w:rPr>
                <w:sz w:val="18"/>
                <w:szCs w:val="18"/>
              </w:rPr>
              <w:t>Организация</w:t>
            </w:r>
          </w:p>
        </w:tc>
        <w:tc>
          <w:tcPr>
            <w:tcW w:w="5149" w:type="dxa"/>
            <w:gridSpan w:val="8"/>
            <w:tcBorders>
              <w:top w:val="nil"/>
              <w:left w:val="nil"/>
              <w:bottom w:val="single" w:sz="6" w:space="0" w:color="auto"/>
              <w:right w:val="nil"/>
            </w:tcBorders>
            <w:vAlign w:val="bottom"/>
          </w:tcPr>
          <w:p w:rsidR="009E1A0E" w:rsidRPr="00AB66CA" w:rsidRDefault="009E1A0E" w:rsidP="00AB66CA">
            <w:pPr>
              <w:widowControl w:val="0"/>
              <w:jc w:val="center"/>
              <w:rPr>
                <w:sz w:val="18"/>
                <w:szCs w:val="18"/>
              </w:rPr>
            </w:pPr>
            <w:r w:rsidRPr="00AB66CA">
              <w:rPr>
                <w:sz w:val="18"/>
                <w:szCs w:val="18"/>
              </w:rPr>
              <w:t>ОАО «Исток»</w:t>
            </w:r>
          </w:p>
        </w:tc>
        <w:tc>
          <w:tcPr>
            <w:tcW w:w="1219" w:type="dxa"/>
            <w:gridSpan w:val="3"/>
            <w:tcBorders>
              <w:top w:val="nil"/>
              <w:left w:val="nil"/>
              <w:bottom w:val="nil"/>
              <w:right w:val="single" w:sz="12" w:space="0" w:color="auto"/>
            </w:tcBorders>
            <w:vAlign w:val="bottom"/>
          </w:tcPr>
          <w:p w:rsidR="009E1A0E" w:rsidRPr="00AB66CA" w:rsidRDefault="009E1A0E" w:rsidP="00AB66CA">
            <w:pPr>
              <w:widowControl w:val="0"/>
              <w:jc w:val="right"/>
              <w:rPr>
                <w:sz w:val="18"/>
                <w:szCs w:val="18"/>
              </w:rPr>
            </w:pPr>
            <w:r w:rsidRPr="00AB66CA">
              <w:rPr>
                <w:sz w:val="18"/>
                <w:szCs w:val="18"/>
              </w:rPr>
              <w:t>по ОКПО</w:t>
            </w:r>
          </w:p>
        </w:tc>
        <w:tc>
          <w:tcPr>
            <w:tcW w:w="2041" w:type="dxa"/>
            <w:gridSpan w:val="4"/>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rPr>
                <w:sz w:val="18"/>
                <w:szCs w:val="18"/>
              </w:rPr>
            </w:pPr>
          </w:p>
        </w:tc>
      </w:tr>
      <w:tr w:rsidR="009E1A0E" w:rsidRPr="00AB66CA" w:rsidTr="007D6123">
        <w:trPr>
          <w:cantSplit/>
          <w:trHeight w:val="284"/>
        </w:trPr>
        <w:tc>
          <w:tcPr>
            <w:tcW w:w="6407" w:type="dxa"/>
            <w:gridSpan w:val="9"/>
            <w:tcBorders>
              <w:top w:val="nil"/>
              <w:left w:val="nil"/>
              <w:bottom w:val="nil"/>
              <w:right w:val="nil"/>
            </w:tcBorders>
            <w:vAlign w:val="bottom"/>
          </w:tcPr>
          <w:p w:rsidR="009E1A0E" w:rsidRPr="00AB66CA" w:rsidRDefault="009E1A0E" w:rsidP="00AB66CA">
            <w:pPr>
              <w:widowControl w:val="0"/>
              <w:rPr>
                <w:sz w:val="18"/>
                <w:szCs w:val="18"/>
              </w:rPr>
            </w:pPr>
            <w:r w:rsidRPr="00AB66CA">
              <w:rPr>
                <w:sz w:val="18"/>
                <w:szCs w:val="18"/>
              </w:rPr>
              <w:t>Идентификационный номер налогоплательщика</w:t>
            </w:r>
          </w:p>
        </w:tc>
        <w:tc>
          <w:tcPr>
            <w:tcW w:w="1219" w:type="dxa"/>
            <w:gridSpan w:val="3"/>
            <w:tcBorders>
              <w:top w:val="nil"/>
              <w:left w:val="nil"/>
              <w:bottom w:val="nil"/>
              <w:right w:val="single" w:sz="12" w:space="0" w:color="auto"/>
            </w:tcBorders>
            <w:vAlign w:val="bottom"/>
          </w:tcPr>
          <w:p w:rsidR="009E1A0E" w:rsidRPr="00AB66CA" w:rsidRDefault="009E1A0E" w:rsidP="00AB66CA">
            <w:pPr>
              <w:widowControl w:val="0"/>
              <w:jc w:val="right"/>
              <w:rPr>
                <w:sz w:val="18"/>
                <w:szCs w:val="18"/>
              </w:rPr>
            </w:pPr>
            <w:r w:rsidRPr="00AB66CA">
              <w:rPr>
                <w:sz w:val="18"/>
                <w:szCs w:val="18"/>
              </w:rPr>
              <w:t>ИНН</w:t>
            </w:r>
          </w:p>
        </w:tc>
        <w:tc>
          <w:tcPr>
            <w:tcW w:w="2041" w:type="dxa"/>
            <w:gridSpan w:val="4"/>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rPr>
                <w:sz w:val="18"/>
                <w:szCs w:val="18"/>
              </w:rPr>
            </w:pPr>
          </w:p>
        </w:tc>
      </w:tr>
      <w:tr w:rsidR="009E1A0E" w:rsidRPr="00AB66CA" w:rsidTr="007D6123">
        <w:trPr>
          <w:cantSplit/>
          <w:trHeight w:val="227"/>
        </w:trPr>
        <w:tc>
          <w:tcPr>
            <w:tcW w:w="1871" w:type="dxa"/>
            <w:gridSpan w:val="2"/>
            <w:tcBorders>
              <w:top w:val="nil"/>
              <w:left w:val="nil"/>
              <w:bottom w:val="nil"/>
              <w:right w:val="nil"/>
            </w:tcBorders>
            <w:vAlign w:val="bottom"/>
          </w:tcPr>
          <w:p w:rsidR="009E1A0E" w:rsidRPr="00AB66CA" w:rsidRDefault="009E1A0E" w:rsidP="00AB66CA">
            <w:pPr>
              <w:widowControl w:val="0"/>
              <w:rPr>
                <w:sz w:val="18"/>
                <w:szCs w:val="18"/>
              </w:rPr>
            </w:pPr>
            <w:r w:rsidRPr="00AB66CA">
              <w:rPr>
                <w:sz w:val="18"/>
                <w:szCs w:val="18"/>
              </w:rPr>
              <w:t>Вид экономической</w:t>
            </w:r>
            <w:r w:rsidRPr="00AB66CA">
              <w:rPr>
                <w:sz w:val="18"/>
                <w:szCs w:val="18"/>
              </w:rPr>
              <w:br/>
              <w:t>деятельности</w:t>
            </w:r>
          </w:p>
        </w:tc>
        <w:tc>
          <w:tcPr>
            <w:tcW w:w="4820" w:type="dxa"/>
            <w:gridSpan w:val="8"/>
            <w:tcBorders>
              <w:top w:val="nil"/>
              <w:left w:val="nil"/>
              <w:bottom w:val="single" w:sz="6" w:space="0" w:color="auto"/>
              <w:right w:val="nil"/>
            </w:tcBorders>
            <w:vAlign w:val="bottom"/>
          </w:tcPr>
          <w:p w:rsidR="009E1A0E" w:rsidRPr="00AB66CA" w:rsidRDefault="009E1A0E" w:rsidP="00AB66CA">
            <w:pPr>
              <w:widowControl w:val="0"/>
              <w:jc w:val="center"/>
              <w:rPr>
                <w:sz w:val="18"/>
                <w:szCs w:val="18"/>
              </w:rPr>
            </w:pPr>
          </w:p>
        </w:tc>
        <w:tc>
          <w:tcPr>
            <w:tcW w:w="935" w:type="dxa"/>
            <w:gridSpan w:val="2"/>
            <w:tcBorders>
              <w:top w:val="nil"/>
              <w:left w:val="nil"/>
              <w:bottom w:val="nil"/>
              <w:right w:val="single" w:sz="12" w:space="0" w:color="auto"/>
            </w:tcBorders>
            <w:vAlign w:val="bottom"/>
          </w:tcPr>
          <w:p w:rsidR="009E1A0E" w:rsidRPr="00AB66CA" w:rsidRDefault="009E1A0E" w:rsidP="00AB66CA">
            <w:pPr>
              <w:widowControl w:val="0"/>
              <w:jc w:val="right"/>
              <w:rPr>
                <w:sz w:val="18"/>
                <w:szCs w:val="18"/>
              </w:rPr>
            </w:pPr>
            <w:r w:rsidRPr="00AB66CA">
              <w:rPr>
                <w:sz w:val="18"/>
                <w:szCs w:val="18"/>
              </w:rPr>
              <w:t>по</w:t>
            </w:r>
            <w:r w:rsidRPr="00AB66CA">
              <w:rPr>
                <w:sz w:val="18"/>
                <w:szCs w:val="18"/>
              </w:rPr>
              <w:br/>
              <w:t>ОКВЭД</w:t>
            </w:r>
          </w:p>
        </w:tc>
        <w:tc>
          <w:tcPr>
            <w:tcW w:w="2041" w:type="dxa"/>
            <w:gridSpan w:val="4"/>
            <w:tcBorders>
              <w:top w:val="single" w:sz="6" w:space="0" w:color="auto"/>
              <w:left w:val="nil"/>
              <w:bottom w:val="single" w:sz="4" w:space="0" w:color="auto"/>
              <w:right w:val="single" w:sz="12" w:space="0" w:color="auto"/>
            </w:tcBorders>
            <w:vAlign w:val="bottom"/>
          </w:tcPr>
          <w:p w:rsidR="009E1A0E" w:rsidRPr="00AB66CA" w:rsidRDefault="009E1A0E" w:rsidP="00AB66CA">
            <w:pPr>
              <w:widowControl w:val="0"/>
              <w:jc w:val="center"/>
              <w:rPr>
                <w:sz w:val="18"/>
                <w:szCs w:val="18"/>
              </w:rPr>
            </w:pPr>
          </w:p>
        </w:tc>
      </w:tr>
      <w:tr w:rsidR="009E1A0E" w:rsidRPr="00AB66CA" w:rsidTr="007D6123">
        <w:trPr>
          <w:cantSplit/>
          <w:trHeight w:val="227"/>
        </w:trPr>
        <w:tc>
          <w:tcPr>
            <w:tcW w:w="5018" w:type="dxa"/>
            <w:gridSpan w:val="7"/>
            <w:tcBorders>
              <w:top w:val="nil"/>
              <w:left w:val="nil"/>
              <w:bottom w:val="nil"/>
              <w:right w:val="nil"/>
            </w:tcBorders>
            <w:vAlign w:val="bottom"/>
          </w:tcPr>
          <w:p w:rsidR="009E1A0E" w:rsidRPr="00AB66CA" w:rsidRDefault="009E1A0E" w:rsidP="00AB66CA">
            <w:pPr>
              <w:widowControl w:val="0"/>
              <w:rPr>
                <w:sz w:val="18"/>
                <w:szCs w:val="18"/>
              </w:rPr>
            </w:pPr>
            <w:r w:rsidRPr="00AB66CA">
              <w:rPr>
                <w:sz w:val="18"/>
                <w:szCs w:val="18"/>
              </w:rPr>
              <w:t>Организационно-правовая форма/форма собственности</w:t>
            </w:r>
          </w:p>
        </w:tc>
        <w:tc>
          <w:tcPr>
            <w:tcW w:w="2381" w:type="dxa"/>
            <w:gridSpan w:val="4"/>
            <w:tcBorders>
              <w:top w:val="nil"/>
              <w:left w:val="nil"/>
              <w:bottom w:val="single" w:sz="6" w:space="0" w:color="auto"/>
              <w:right w:val="nil"/>
            </w:tcBorders>
            <w:vAlign w:val="bottom"/>
          </w:tcPr>
          <w:p w:rsidR="009E1A0E" w:rsidRPr="00AB66CA" w:rsidRDefault="009E1A0E" w:rsidP="00AB66CA">
            <w:pPr>
              <w:widowControl w:val="0"/>
              <w:jc w:val="center"/>
              <w:rPr>
                <w:sz w:val="18"/>
                <w:szCs w:val="18"/>
              </w:rPr>
            </w:pPr>
          </w:p>
        </w:tc>
        <w:tc>
          <w:tcPr>
            <w:tcW w:w="227" w:type="dxa"/>
            <w:tcBorders>
              <w:top w:val="nil"/>
              <w:left w:val="nil"/>
              <w:bottom w:val="nil"/>
              <w:right w:val="single" w:sz="12" w:space="0" w:color="auto"/>
            </w:tcBorders>
            <w:vAlign w:val="bottom"/>
          </w:tcPr>
          <w:p w:rsidR="009E1A0E" w:rsidRPr="00AB66CA" w:rsidRDefault="009E1A0E" w:rsidP="00AB66CA">
            <w:pPr>
              <w:widowControl w:val="0"/>
              <w:jc w:val="right"/>
              <w:rPr>
                <w:sz w:val="18"/>
                <w:szCs w:val="18"/>
              </w:rPr>
            </w:pPr>
          </w:p>
        </w:tc>
        <w:tc>
          <w:tcPr>
            <w:tcW w:w="1020" w:type="dxa"/>
            <w:gridSpan w:val="2"/>
            <w:tcBorders>
              <w:top w:val="single" w:sz="6" w:space="0" w:color="auto"/>
              <w:left w:val="nil"/>
              <w:bottom w:val="nil"/>
              <w:right w:val="single" w:sz="6" w:space="0" w:color="auto"/>
            </w:tcBorders>
            <w:vAlign w:val="bottom"/>
          </w:tcPr>
          <w:p w:rsidR="009E1A0E" w:rsidRPr="00AB66CA" w:rsidRDefault="009E1A0E" w:rsidP="00AB66CA">
            <w:pPr>
              <w:widowControl w:val="0"/>
              <w:jc w:val="center"/>
              <w:rPr>
                <w:sz w:val="18"/>
                <w:szCs w:val="18"/>
              </w:rPr>
            </w:pPr>
          </w:p>
        </w:tc>
        <w:tc>
          <w:tcPr>
            <w:tcW w:w="1021" w:type="dxa"/>
            <w:gridSpan w:val="2"/>
            <w:tcBorders>
              <w:top w:val="single" w:sz="6" w:space="0" w:color="auto"/>
              <w:left w:val="nil"/>
              <w:bottom w:val="nil"/>
              <w:right w:val="single" w:sz="12" w:space="0" w:color="auto"/>
            </w:tcBorders>
            <w:vAlign w:val="bottom"/>
          </w:tcPr>
          <w:p w:rsidR="009E1A0E" w:rsidRPr="00AB66CA" w:rsidRDefault="009E1A0E" w:rsidP="00AB66CA">
            <w:pPr>
              <w:widowControl w:val="0"/>
              <w:jc w:val="center"/>
              <w:rPr>
                <w:sz w:val="18"/>
                <w:szCs w:val="18"/>
              </w:rPr>
            </w:pPr>
          </w:p>
        </w:tc>
      </w:tr>
      <w:tr w:rsidR="009E1A0E" w:rsidRPr="00AB66CA" w:rsidTr="007D6123">
        <w:trPr>
          <w:cantSplit/>
          <w:trHeight w:val="227"/>
        </w:trPr>
        <w:tc>
          <w:tcPr>
            <w:tcW w:w="5840" w:type="dxa"/>
            <w:gridSpan w:val="8"/>
            <w:tcBorders>
              <w:top w:val="nil"/>
              <w:left w:val="nil"/>
              <w:bottom w:val="single" w:sz="6" w:space="0" w:color="auto"/>
              <w:right w:val="nil"/>
            </w:tcBorders>
            <w:vAlign w:val="bottom"/>
          </w:tcPr>
          <w:p w:rsidR="009E1A0E" w:rsidRPr="00AB66CA" w:rsidRDefault="009E1A0E" w:rsidP="00AB66CA">
            <w:pPr>
              <w:widowControl w:val="0"/>
              <w:rPr>
                <w:sz w:val="18"/>
                <w:szCs w:val="18"/>
              </w:rPr>
            </w:pPr>
          </w:p>
        </w:tc>
        <w:tc>
          <w:tcPr>
            <w:tcW w:w="1786" w:type="dxa"/>
            <w:gridSpan w:val="4"/>
            <w:tcBorders>
              <w:top w:val="nil"/>
              <w:left w:val="nil"/>
              <w:bottom w:val="nil"/>
              <w:right w:val="single" w:sz="12" w:space="0" w:color="auto"/>
            </w:tcBorders>
            <w:vAlign w:val="bottom"/>
          </w:tcPr>
          <w:p w:rsidR="009E1A0E" w:rsidRPr="00AB66CA" w:rsidRDefault="009E1A0E" w:rsidP="00AB66CA">
            <w:pPr>
              <w:widowControl w:val="0"/>
              <w:jc w:val="right"/>
              <w:rPr>
                <w:sz w:val="18"/>
                <w:szCs w:val="18"/>
              </w:rPr>
            </w:pPr>
            <w:r w:rsidRPr="00AB66CA">
              <w:rPr>
                <w:sz w:val="18"/>
                <w:szCs w:val="18"/>
              </w:rPr>
              <w:t>по ОКОПФ/ОКФС</w:t>
            </w:r>
          </w:p>
        </w:tc>
        <w:tc>
          <w:tcPr>
            <w:tcW w:w="1020" w:type="dxa"/>
            <w:gridSpan w:val="2"/>
            <w:tcBorders>
              <w:top w:val="nil"/>
              <w:left w:val="nil"/>
              <w:bottom w:val="single" w:sz="6" w:space="0" w:color="auto"/>
              <w:right w:val="single" w:sz="6" w:space="0" w:color="auto"/>
            </w:tcBorders>
            <w:vAlign w:val="bottom"/>
          </w:tcPr>
          <w:p w:rsidR="009E1A0E" w:rsidRPr="00AB66CA" w:rsidRDefault="009E1A0E" w:rsidP="00AB66CA">
            <w:pPr>
              <w:widowControl w:val="0"/>
              <w:jc w:val="center"/>
              <w:rPr>
                <w:sz w:val="18"/>
                <w:szCs w:val="18"/>
              </w:rPr>
            </w:pPr>
          </w:p>
        </w:tc>
        <w:tc>
          <w:tcPr>
            <w:tcW w:w="1021" w:type="dxa"/>
            <w:gridSpan w:val="2"/>
            <w:tcBorders>
              <w:top w:val="nil"/>
              <w:left w:val="nil"/>
              <w:bottom w:val="single" w:sz="6" w:space="0" w:color="auto"/>
              <w:right w:val="single" w:sz="12" w:space="0" w:color="auto"/>
            </w:tcBorders>
            <w:vAlign w:val="bottom"/>
          </w:tcPr>
          <w:p w:rsidR="009E1A0E" w:rsidRPr="00AB66CA" w:rsidRDefault="009E1A0E" w:rsidP="00AB66CA">
            <w:pPr>
              <w:widowControl w:val="0"/>
              <w:jc w:val="center"/>
              <w:rPr>
                <w:sz w:val="18"/>
                <w:szCs w:val="18"/>
              </w:rPr>
            </w:pPr>
          </w:p>
        </w:tc>
      </w:tr>
      <w:tr w:rsidR="009E1A0E" w:rsidRPr="00AB66CA" w:rsidTr="007D6123">
        <w:trPr>
          <w:cantSplit/>
          <w:trHeight w:val="284"/>
        </w:trPr>
        <w:tc>
          <w:tcPr>
            <w:tcW w:w="6407" w:type="dxa"/>
            <w:gridSpan w:val="9"/>
            <w:tcBorders>
              <w:top w:val="nil"/>
              <w:left w:val="nil"/>
              <w:bottom w:val="nil"/>
              <w:right w:val="nil"/>
            </w:tcBorders>
            <w:vAlign w:val="bottom"/>
          </w:tcPr>
          <w:p w:rsidR="009E1A0E" w:rsidRPr="00AB66CA" w:rsidRDefault="009E1A0E" w:rsidP="00AB66CA">
            <w:pPr>
              <w:widowControl w:val="0"/>
              <w:rPr>
                <w:sz w:val="18"/>
                <w:szCs w:val="18"/>
              </w:rPr>
            </w:pPr>
            <w:r w:rsidRPr="00AB66CA">
              <w:rPr>
                <w:sz w:val="18"/>
                <w:szCs w:val="18"/>
              </w:rPr>
              <w:t>Единица измерения: тыс. руб. (млн. руб.)</w:t>
            </w:r>
          </w:p>
        </w:tc>
        <w:tc>
          <w:tcPr>
            <w:tcW w:w="1219" w:type="dxa"/>
            <w:gridSpan w:val="3"/>
            <w:tcBorders>
              <w:top w:val="nil"/>
              <w:left w:val="nil"/>
              <w:bottom w:val="nil"/>
              <w:right w:val="single" w:sz="12" w:space="0" w:color="auto"/>
            </w:tcBorders>
            <w:vAlign w:val="bottom"/>
          </w:tcPr>
          <w:p w:rsidR="009E1A0E" w:rsidRPr="00AB66CA" w:rsidRDefault="009E1A0E" w:rsidP="00AB66CA">
            <w:pPr>
              <w:widowControl w:val="0"/>
              <w:jc w:val="right"/>
              <w:rPr>
                <w:sz w:val="18"/>
                <w:szCs w:val="18"/>
              </w:rPr>
            </w:pPr>
            <w:r w:rsidRPr="00AB66CA">
              <w:rPr>
                <w:sz w:val="18"/>
                <w:szCs w:val="18"/>
              </w:rPr>
              <w:t>по ОКЕИ</w:t>
            </w:r>
          </w:p>
        </w:tc>
        <w:tc>
          <w:tcPr>
            <w:tcW w:w="2041" w:type="dxa"/>
            <w:gridSpan w:val="4"/>
            <w:tcBorders>
              <w:top w:val="single" w:sz="4" w:space="0" w:color="auto"/>
              <w:left w:val="nil"/>
              <w:bottom w:val="single" w:sz="12" w:space="0" w:color="auto"/>
              <w:right w:val="single" w:sz="12" w:space="0" w:color="auto"/>
            </w:tcBorders>
            <w:vAlign w:val="bottom"/>
          </w:tcPr>
          <w:p w:rsidR="009E1A0E" w:rsidRPr="00AB66CA" w:rsidRDefault="009E1A0E" w:rsidP="00AB66CA">
            <w:pPr>
              <w:widowControl w:val="0"/>
              <w:jc w:val="center"/>
              <w:rPr>
                <w:sz w:val="18"/>
                <w:szCs w:val="18"/>
              </w:rPr>
            </w:pPr>
            <w:r w:rsidRPr="00AB66CA">
              <w:rPr>
                <w:sz w:val="18"/>
                <w:szCs w:val="18"/>
              </w:rPr>
              <w:t>384 (385)</w:t>
            </w:r>
          </w:p>
        </w:tc>
      </w:tr>
    </w:tbl>
    <w:p w:rsidR="009E1A0E" w:rsidRPr="00AB66CA" w:rsidRDefault="009E1A0E" w:rsidP="00AB66CA">
      <w:pPr>
        <w:widowControl w:val="0"/>
        <w:rPr>
          <w:sz w:val="18"/>
          <w:szCs w:val="18"/>
        </w:rPr>
      </w:pPr>
      <w:r w:rsidRPr="00AB66CA">
        <w:rPr>
          <w:sz w:val="18"/>
          <w:szCs w:val="18"/>
        </w:rPr>
        <w:t xml:space="preserve">Местонахождение (адрес)  </w:t>
      </w:r>
    </w:p>
    <w:p w:rsidR="009E1A0E" w:rsidRPr="00AB66CA" w:rsidRDefault="009E1A0E" w:rsidP="00AB66CA">
      <w:pPr>
        <w:widowControl w:val="0"/>
        <w:pBdr>
          <w:top w:val="single" w:sz="6" w:space="1" w:color="auto"/>
        </w:pBdr>
        <w:rPr>
          <w:sz w:val="2"/>
          <w:szCs w:val="2"/>
        </w:rPr>
      </w:pPr>
    </w:p>
    <w:p w:rsidR="009E1A0E" w:rsidRPr="00AB66CA" w:rsidRDefault="009E1A0E" w:rsidP="00AB66CA">
      <w:pPr>
        <w:widowControl w:val="0"/>
        <w:rPr>
          <w:sz w:val="18"/>
          <w:szCs w:val="18"/>
        </w:rPr>
      </w:pPr>
    </w:p>
    <w:p w:rsidR="009E1A0E" w:rsidRPr="00AB66CA" w:rsidRDefault="009E1A0E" w:rsidP="00AB66CA">
      <w:pPr>
        <w:widowControl w:val="0"/>
        <w:pBdr>
          <w:top w:val="single" w:sz="6" w:space="1" w:color="auto"/>
        </w:pBdr>
        <w:rPr>
          <w:sz w:val="2"/>
          <w:szCs w:val="2"/>
        </w:rPr>
      </w:pP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4196"/>
        <w:gridCol w:w="164"/>
        <w:gridCol w:w="261"/>
        <w:gridCol w:w="142"/>
        <w:gridCol w:w="425"/>
        <w:gridCol w:w="284"/>
        <w:gridCol w:w="198"/>
        <w:gridCol w:w="129"/>
        <w:gridCol w:w="392"/>
        <w:gridCol w:w="415"/>
        <w:gridCol w:w="395"/>
        <w:gridCol w:w="143"/>
        <w:gridCol w:w="151"/>
        <w:gridCol w:w="445"/>
        <w:gridCol w:w="425"/>
        <w:gridCol w:w="284"/>
        <w:gridCol w:w="169"/>
      </w:tblGrid>
      <w:tr w:rsidR="009E1A0E" w:rsidRPr="00AB66CA" w:rsidTr="00AB66CA">
        <w:trPr>
          <w:cantSplit/>
          <w:trHeight w:val="340"/>
        </w:trPr>
        <w:tc>
          <w:tcPr>
            <w:tcW w:w="1077" w:type="dxa"/>
            <w:tcBorders>
              <w:top w:val="single" w:sz="6" w:space="0" w:color="auto"/>
              <w:left w:val="single" w:sz="6" w:space="0" w:color="auto"/>
              <w:bottom w:val="nil"/>
              <w:right w:val="single" w:sz="6" w:space="0" w:color="auto"/>
            </w:tcBorders>
            <w:vAlign w:val="center"/>
          </w:tcPr>
          <w:p w:rsidR="009E1A0E" w:rsidRPr="00AB66CA" w:rsidRDefault="009E1A0E" w:rsidP="00AB66CA">
            <w:pPr>
              <w:widowControl w:val="0"/>
              <w:jc w:val="center"/>
            </w:pPr>
          </w:p>
        </w:tc>
        <w:tc>
          <w:tcPr>
            <w:tcW w:w="4196" w:type="dxa"/>
            <w:tcBorders>
              <w:top w:val="single" w:sz="6" w:space="0" w:color="auto"/>
              <w:left w:val="nil"/>
              <w:bottom w:val="nil"/>
              <w:right w:val="single" w:sz="6" w:space="0" w:color="auto"/>
            </w:tcBorders>
            <w:vAlign w:val="center"/>
          </w:tcPr>
          <w:p w:rsidR="009E1A0E" w:rsidRPr="00AB66CA" w:rsidRDefault="009E1A0E" w:rsidP="00AB66CA">
            <w:pPr>
              <w:widowControl w:val="0"/>
              <w:jc w:val="center"/>
            </w:pPr>
          </w:p>
        </w:tc>
        <w:tc>
          <w:tcPr>
            <w:tcW w:w="425" w:type="dxa"/>
            <w:gridSpan w:val="2"/>
            <w:tcBorders>
              <w:top w:val="single" w:sz="6" w:space="0" w:color="auto"/>
              <w:left w:val="nil"/>
              <w:bottom w:val="nil"/>
              <w:right w:val="nil"/>
            </w:tcBorders>
            <w:vAlign w:val="bottom"/>
          </w:tcPr>
          <w:p w:rsidR="009E1A0E" w:rsidRPr="00AB66CA" w:rsidRDefault="009E1A0E" w:rsidP="00AB66CA">
            <w:pPr>
              <w:widowControl w:val="0"/>
              <w:jc w:val="right"/>
            </w:pPr>
            <w:r w:rsidRPr="00AB66CA">
              <w:t>На</w:t>
            </w:r>
          </w:p>
        </w:tc>
        <w:tc>
          <w:tcPr>
            <w:tcW w:w="851" w:type="dxa"/>
            <w:gridSpan w:val="3"/>
            <w:tcBorders>
              <w:top w:val="single" w:sz="6" w:space="0" w:color="auto"/>
              <w:left w:val="nil"/>
              <w:bottom w:val="single" w:sz="6" w:space="0" w:color="auto"/>
              <w:right w:val="nil"/>
            </w:tcBorders>
            <w:vAlign w:val="bottom"/>
          </w:tcPr>
          <w:p w:rsidR="009E1A0E" w:rsidRPr="00AB66CA" w:rsidRDefault="009E1A0E" w:rsidP="00AB66CA">
            <w:pPr>
              <w:widowControl w:val="0"/>
              <w:jc w:val="center"/>
            </w:pPr>
          </w:p>
        </w:tc>
        <w:tc>
          <w:tcPr>
            <w:tcW w:w="198" w:type="dxa"/>
            <w:tcBorders>
              <w:top w:val="single" w:sz="6" w:space="0" w:color="auto"/>
              <w:left w:val="nil"/>
              <w:bottom w:val="nil"/>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6" w:space="0" w:color="auto"/>
              <w:left w:val="nil"/>
              <w:bottom w:val="nil"/>
              <w:right w:val="single" w:sz="6" w:space="0" w:color="auto"/>
            </w:tcBorders>
            <w:vAlign w:val="bottom"/>
          </w:tcPr>
          <w:p w:rsidR="009E1A0E" w:rsidRPr="00AB66CA" w:rsidRDefault="009E1A0E" w:rsidP="00AB66CA">
            <w:pPr>
              <w:widowControl w:val="0"/>
              <w:jc w:val="center"/>
            </w:pPr>
            <w:r w:rsidRPr="00AB66CA">
              <w:t>На 31 декабря</w:t>
            </w:r>
          </w:p>
        </w:tc>
        <w:tc>
          <w:tcPr>
            <w:tcW w:w="1474" w:type="dxa"/>
            <w:gridSpan w:val="5"/>
            <w:tcBorders>
              <w:top w:val="single" w:sz="6" w:space="0" w:color="auto"/>
              <w:left w:val="nil"/>
              <w:bottom w:val="nil"/>
              <w:right w:val="single" w:sz="6" w:space="0" w:color="auto"/>
            </w:tcBorders>
            <w:vAlign w:val="bottom"/>
          </w:tcPr>
          <w:p w:rsidR="009E1A0E" w:rsidRPr="00AB66CA" w:rsidRDefault="009E1A0E" w:rsidP="00AB66CA">
            <w:pPr>
              <w:widowControl w:val="0"/>
              <w:jc w:val="center"/>
            </w:pPr>
            <w:r w:rsidRPr="00AB66CA">
              <w:t>На 31 декабря</w:t>
            </w:r>
          </w:p>
        </w:tc>
      </w:tr>
      <w:tr w:rsidR="009E1A0E" w:rsidRPr="00AB66CA" w:rsidTr="00AB66CA">
        <w:trPr>
          <w:cantSplit/>
          <w:trHeight w:val="284"/>
        </w:trPr>
        <w:tc>
          <w:tcPr>
            <w:tcW w:w="1077" w:type="dxa"/>
            <w:tcBorders>
              <w:top w:val="nil"/>
              <w:left w:val="single" w:sz="6" w:space="0" w:color="auto"/>
              <w:bottom w:val="nil"/>
              <w:right w:val="single" w:sz="6" w:space="0" w:color="auto"/>
            </w:tcBorders>
          </w:tcPr>
          <w:p w:rsidR="009E1A0E" w:rsidRPr="00AB66CA" w:rsidRDefault="009E1A0E" w:rsidP="00AB66CA">
            <w:pPr>
              <w:widowControl w:val="0"/>
              <w:jc w:val="center"/>
            </w:pPr>
            <w:r w:rsidRPr="00AB66CA">
              <w:t xml:space="preserve">Пояснения </w:t>
            </w:r>
            <w:r w:rsidRPr="00AB66CA">
              <w:rPr>
                <w:vertAlign w:val="superscript"/>
              </w:rPr>
              <w:t>1</w:t>
            </w:r>
          </w:p>
        </w:tc>
        <w:tc>
          <w:tcPr>
            <w:tcW w:w="4196" w:type="dxa"/>
            <w:tcBorders>
              <w:top w:val="nil"/>
              <w:left w:val="nil"/>
              <w:bottom w:val="nil"/>
              <w:right w:val="single" w:sz="6" w:space="0" w:color="auto"/>
            </w:tcBorders>
          </w:tcPr>
          <w:p w:rsidR="009E1A0E" w:rsidRPr="00AB66CA" w:rsidRDefault="009E1A0E" w:rsidP="00AB66CA">
            <w:pPr>
              <w:widowControl w:val="0"/>
              <w:jc w:val="center"/>
            </w:pPr>
            <w:r w:rsidRPr="00AB66CA">
              <w:t xml:space="preserve">Наименование показателя </w:t>
            </w:r>
            <w:r w:rsidRPr="00AB66CA">
              <w:rPr>
                <w:vertAlign w:val="superscript"/>
              </w:rPr>
              <w:t>2</w:t>
            </w:r>
          </w:p>
        </w:tc>
        <w:tc>
          <w:tcPr>
            <w:tcW w:w="567" w:type="dxa"/>
            <w:gridSpan w:val="3"/>
            <w:tcBorders>
              <w:top w:val="nil"/>
              <w:left w:val="nil"/>
              <w:bottom w:val="nil"/>
              <w:right w:val="nil"/>
            </w:tcBorders>
            <w:vAlign w:val="bottom"/>
          </w:tcPr>
          <w:p w:rsidR="009E1A0E" w:rsidRPr="00AB66CA" w:rsidRDefault="009E1A0E" w:rsidP="00AB66CA">
            <w:pPr>
              <w:widowControl w:val="0"/>
              <w:jc w:val="right"/>
            </w:pPr>
            <w:r w:rsidRPr="00AB66CA">
              <w:t>20</w:t>
            </w:r>
          </w:p>
        </w:tc>
        <w:tc>
          <w:tcPr>
            <w:tcW w:w="425" w:type="dxa"/>
            <w:tcBorders>
              <w:top w:val="nil"/>
              <w:left w:val="nil"/>
              <w:bottom w:val="single" w:sz="6" w:space="0" w:color="auto"/>
              <w:right w:val="nil"/>
            </w:tcBorders>
            <w:vAlign w:val="bottom"/>
          </w:tcPr>
          <w:p w:rsidR="009E1A0E" w:rsidRPr="00AB66CA" w:rsidRDefault="009E1A0E" w:rsidP="00AB66CA">
            <w:pPr>
              <w:widowControl w:val="0"/>
            </w:pPr>
          </w:p>
        </w:tc>
        <w:tc>
          <w:tcPr>
            <w:tcW w:w="482" w:type="dxa"/>
            <w:gridSpan w:val="2"/>
            <w:tcBorders>
              <w:top w:val="nil"/>
              <w:left w:val="nil"/>
              <w:bottom w:val="nil"/>
              <w:right w:val="single" w:sz="6" w:space="0" w:color="auto"/>
            </w:tcBorders>
            <w:vAlign w:val="bottom"/>
          </w:tcPr>
          <w:p w:rsidR="009E1A0E" w:rsidRPr="00AB66CA" w:rsidRDefault="009E1A0E" w:rsidP="00AB66CA">
            <w:pPr>
              <w:widowControl w:val="0"/>
            </w:pPr>
            <w:r w:rsidRPr="00AB66CA">
              <w:t>г.</w:t>
            </w:r>
            <w:r w:rsidRPr="00AB66CA">
              <w:rPr>
                <w:vertAlign w:val="superscript"/>
              </w:rPr>
              <w:t>3</w:t>
            </w:r>
          </w:p>
        </w:tc>
        <w:tc>
          <w:tcPr>
            <w:tcW w:w="521" w:type="dxa"/>
            <w:gridSpan w:val="2"/>
            <w:tcBorders>
              <w:top w:val="nil"/>
              <w:left w:val="nil"/>
              <w:bottom w:val="nil"/>
              <w:right w:val="nil"/>
            </w:tcBorders>
            <w:vAlign w:val="bottom"/>
          </w:tcPr>
          <w:p w:rsidR="009E1A0E" w:rsidRPr="00AB66CA" w:rsidRDefault="009E1A0E" w:rsidP="00AB66CA">
            <w:pPr>
              <w:widowControl w:val="0"/>
              <w:jc w:val="right"/>
            </w:pPr>
            <w:r w:rsidRPr="00AB66CA">
              <w:t>20</w:t>
            </w:r>
          </w:p>
        </w:tc>
        <w:tc>
          <w:tcPr>
            <w:tcW w:w="415" w:type="dxa"/>
            <w:tcBorders>
              <w:top w:val="nil"/>
              <w:left w:val="nil"/>
              <w:bottom w:val="single" w:sz="6" w:space="0" w:color="auto"/>
              <w:right w:val="nil"/>
            </w:tcBorders>
            <w:vAlign w:val="bottom"/>
          </w:tcPr>
          <w:p w:rsidR="009E1A0E" w:rsidRPr="00AB66CA" w:rsidRDefault="009E1A0E" w:rsidP="00AB66CA">
            <w:pPr>
              <w:widowControl w:val="0"/>
            </w:pPr>
          </w:p>
        </w:tc>
        <w:tc>
          <w:tcPr>
            <w:tcW w:w="538" w:type="dxa"/>
            <w:gridSpan w:val="2"/>
            <w:tcBorders>
              <w:top w:val="nil"/>
              <w:left w:val="nil"/>
              <w:bottom w:val="nil"/>
              <w:right w:val="single" w:sz="6" w:space="0" w:color="auto"/>
            </w:tcBorders>
            <w:vAlign w:val="bottom"/>
          </w:tcPr>
          <w:p w:rsidR="009E1A0E" w:rsidRPr="00AB66CA" w:rsidRDefault="009E1A0E" w:rsidP="00AB66CA">
            <w:pPr>
              <w:widowControl w:val="0"/>
            </w:pPr>
            <w:r w:rsidRPr="00AB66CA">
              <w:t>г.</w:t>
            </w:r>
            <w:r w:rsidRPr="00AB66CA">
              <w:rPr>
                <w:vertAlign w:val="superscript"/>
              </w:rPr>
              <w:t>4</w:t>
            </w:r>
          </w:p>
        </w:tc>
        <w:tc>
          <w:tcPr>
            <w:tcW w:w="596" w:type="dxa"/>
            <w:gridSpan w:val="2"/>
            <w:tcBorders>
              <w:top w:val="nil"/>
              <w:left w:val="nil"/>
              <w:bottom w:val="nil"/>
              <w:right w:val="nil"/>
            </w:tcBorders>
            <w:vAlign w:val="bottom"/>
          </w:tcPr>
          <w:p w:rsidR="009E1A0E" w:rsidRPr="00AB66CA" w:rsidRDefault="009E1A0E" w:rsidP="00AB66CA">
            <w:pPr>
              <w:widowControl w:val="0"/>
              <w:jc w:val="right"/>
            </w:pPr>
            <w:r w:rsidRPr="00AB66CA">
              <w:t>20</w:t>
            </w:r>
          </w:p>
        </w:tc>
        <w:tc>
          <w:tcPr>
            <w:tcW w:w="425" w:type="dxa"/>
            <w:tcBorders>
              <w:top w:val="nil"/>
              <w:left w:val="nil"/>
              <w:bottom w:val="single" w:sz="6" w:space="0" w:color="auto"/>
              <w:right w:val="nil"/>
            </w:tcBorders>
            <w:vAlign w:val="bottom"/>
          </w:tcPr>
          <w:p w:rsidR="009E1A0E" w:rsidRPr="00AB66CA" w:rsidRDefault="009E1A0E" w:rsidP="00AB66CA">
            <w:pPr>
              <w:widowControl w:val="0"/>
            </w:pPr>
          </w:p>
        </w:tc>
        <w:tc>
          <w:tcPr>
            <w:tcW w:w="453" w:type="dxa"/>
            <w:gridSpan w:val="2"/>
            <w:tcBorders>
              <w:top w:val="nil"/>
              <w:left w:val="nil"/>
              <w:bottom w:val="nil"/>
              <w:right w:val="single" w:sz="6" w:space="0" w:color="auto"/>
            </w:tcBorders>
            <w:vAlign w:val="bottom"/>
          </w:tcPr>
          <w:p w:rsidR="009E1A0E" w:rsidRPr="00AB66CA" w:rsidRDefault="009E1A0E" w:rsidP="00AB66CA">
            <w:pPr>
              <w:widowControl w:val="0"/>
            </w:pPr>
            <w:r w:rsidRPr="00AB66CA">
              <w:t>г.</w:t>
            </w:r>
            <w:r w:rsidRPr="00AB66CA">
              <w:rPr>
                <w:vertAlign w:val="superscript"/>
              </w:rPr>
              <w:t>5</w:t>
            </w:r>
          </w:p>
        </w:tc>
      </w:tr>
      <w:tr w:rsidR="009E1A0E" w:rsidRPr="00AB66CA" w:rsidTr="00AB66CA">
        <w:trPr>
          <w:cantSplit/>
        </w:trPr>
        <w:tc>
          <w:tcPr>
            <w:tcW w:w="1077" w:type="dxa"/>
            <w:tcBorders>
              <w:top w:val="nil"/>
              <w:left w:val="single" w:sz="6" w:space="0" w:color="auto"/>
              <w:bottom w:val="single" w:sz="6" w:space="0" w:color="auto"/>
              <w:right w:val="single" w:sz="6" w:space="0" w:color="auto"/>
            </w:tcBorders>
          </w:tcPr>
          <w:p w:rsidR="009E1A0E" w:rsidRPr="00AB66CA" w:rsidRDefault="009E1A0E" w:rsidP="00AB66CA">
            <w:pPr>
              <w:widowControl w:val="0"/>
              <w:jc w:val="center"/>
              <w:rPr>
                <w:sz w:val="14"/>
                <w:szCs w:val="14"/>
              </w:rPr>
            </w:pPr>
          </w:p>
        </w:tc>
        <w:tc>
          <w:tcPr>
            <w:tcW w:w="4196" w:type="dxa"/>
            <w:tcBorders>
              <w:top w:val="nil"/>
              <w:left w:val="nil"/>
              <w:bottom w:val="single" w:sz="6" w:space="0" w:color="auto"/>
              <w:right w:val="single" w:sz="6" w:space="0" w:color="auto"/>
            </w:tcBorders>
          </w:tcPr>
          <w:p w:rsidR="009E1A0E" w:rsidRPr="00AB66CA" w:rsidRDefault="009E1A0E" w:rsidP="00AB66CA">
            <w:pPr>
              <w:widowControl w:val="0"/>
              <w:jc w:val="center"/>
              <w:rPr>
                <w:sz w:val="14"/>
                <w:szCs w:val="14"/>
              </w:rPr>
            </w:pPr>
          </w:p>
        </w:tc>
        <w:tc>
          <w:tcPr>
            <w:tcW w:w="567" w:type="dxa"/>
            <w:gridSpan w:val="3"/>
            <w:tcBorders>
              <w:top w:val="nil"/>
              <w:left w:val="nil"/>
              <w:right w:val="nil"/>
            </w:tcBorders>
          </w:tcPr>
          <w:p w:rsidR="009E1A0E" w:rsidRPr="00AB66CA" w:rsidRDefault="009E1A0E" w:rsidP="00AB66CA">
            <w:pPr>
              <w:widowControl w:val="0"/>
              <w:jc w:val="right"/>
              <w:rPr>
                <w:sz w:val="14"/>
                <w:szCs w:val="14"/>
              </w:rPr>
            </w:pPr>
          </w:p>
        </w:tc>
        <w:tc>
          <w:tcPr>
            <w:tcW w:w="425" w:type="dxa"/>
            <w:tcBorders>
              <w:top w:val="nil"/>
              <w:left w:val="nil"/>
              <w:right w:val="nil"/>
            </w:tcBorders>
          </w:tcPr>
          <w:p w:rsidR="009E1A0E" w:rsidRPr="00AB66CA" w:rsidRDefault="009E1A0E" w:rsidP="00AB66CA">
            <w:pPr>
              <w:widowControl w:val="0"/>
              <w:rPr>
                <w:sz w:val="14"/>
                <w:szCs w:val="14"/>
              </w:rPr>
            </w:pPr>
          </w:p>
        </w:tc>
        <w:tc>
          <w:tcPr>
            <w:tcW w:w="482" w:type="dxa"/>
            <w:gridSpan w:val="2"/>
            <w:tcBorders>
              <w:top w:val="nil"/>
              <w:left w:val="nil"/>
              <w:right w:val="single" w:sz="6" w:space="0" w:color="auto"/>
            </w:tcBorders>
          </w:tcPr>
          <w:p w:rsidR="009E1A0E" w:rsidRPr="00AB66CA" w:rsidRDefault="009E1A0E" w:rsidP="00AB66CA">
            <w:pPr>
              <w:widowControl w:val="0"/>
              <w:rPr>
                <w:sz w:val="14"/>
                <w:szCs w:val="14"/>
              </w:rPr>
            </w:pPr>
          </w:p>
        </w:tc>
        <w:tc>
          <w:tcPr>
            <w:tcW w:w="521" w:type="dxa"/>
            <w:gridSpan w:val="2"/>
            <w:tcBorders>
              <w:top w:val="nil"/>
              <w:left w:val="nil"/>
              <w:right w:val="nil"/>
            </w:tcBorders>
          </w:tcPr>
          <w:p w:rsidR="009E1A0E" w:rsidRPr="00AB66CA" w:rsidRDefault="009E1A0E" w:rsidP="00AB66CA">
            <w:pPr>
              <w:widowControl w:val="0"/>
              <w:jc w:val="right"/>
              <w:rPr>
                <w:sz w:val="14"/>
                <w:szCs w:val="14"/>
              </w:rPr>
            </w:pPr>
          </w:p>
        </w:tc>
        <w:tc>
          <w:tcPr>
            <w:tcW w:w="415" w:type="dxa"/>
            <w:tcBorders>
              <w:top w:val="nil"/>
              <w:left w:val="nil"/>
              <w:right w:val="nil"/>
            </w:tcBorders>
          </w:tcPr>
          <w:p w:rsidR="009E1A0E" w:rsidRPr="00AB66CA" w:rsidRDefault="009E1A0E" w:rsidP="00AB66CA">
            <w:pPr>
              <w:widowControl w:val="0"/>
              <w:rPr>
                <w:sz w:val="14"/>
                <w:szCs w:val="14"/>
              </w:rPr>
            </w:pPr>
          </w:p>
        </w:tc>
        <w:tc>
          <w:tcPr>
            <w:tcW w:w="538" w:type="dxa"/>
            <w:gridSpan w:val="2"/>
            <w:tcBorders>
              <w:top w:val="nil"/>
              <w:left w:val="nil"/>
              <w:right w:val="single" w:sz="6" w:space="0" w:color="auto"/>
            </w:tcBorders>
          </w:tcPr>
          <w:p w:rsidR="009E1A0E" w:rsidRPr="00AB66CA" w:rsidRDefault="009E1A0E" w:rsidP="00AB66CA">
            <w:pPr>
              <w:widowControl w:val="0"/>
              <w:rPr>
                <w:sz w:val="14"/>
                <w:szCs w:val="14"/>
              </w:rPr>
            </w:pPr>
          </w:p>
        </w:tc>
        <w:tc>
          <w:tcPr>
            <w:tcW w:w="596" w:type="dxa"/>
            <w:gridSpan w:val="2"/>
            <w:tcBorders>
              <w:top w:val="nil"/>
              <w:left w:val="nil"/>
              <w:right w:val="nil"/>
            </w:tcBorders>
          </w:tcPr>
          <w:p w:rsidR="009E1A0E" w:rsidRPr="00AB66CA" w:rsidRDefault="009E1A0E" w:rsidP="00AB66CA">
            <w:pPr>
              <w:widowControl w:val="0"/>
              <w:jc w:val="right"/>
              <w:rPr>
                <w:sz w:val="14"/>
                <w:szCs w:val="14"/>
              </w:rPr>
            </w:pPr>
          </w:p>
        </w:tc>
        <w:tc>
          <w:tcPr>
            <w:tcW w:w="425" w:type="dxa"/>
            <w:tcBorders>
              <w:top w:val="nil"/>
              <w:left w:val="nil"/>
              <w:right w:val="nil"/>
            </w:tcBorders>
          </w:tcPr>
          <w:p w:rsidR="009E1A0E" w:rsidRPr="00AB66CA" w:rsidRDefault="009E1A0E" w:rsidP="00AB66CA">
            <w:pPr>
              <w:widowControl w:val="0"/>
              <w:rPr>
                <w:sz w:val="14"/>
                <w:szCs w:val="14"/>
              </w:rPr>
            </w:pPr>
          </w:p>
        </w:tc>
        <w:tc>
          <w:tcPr>
            <w:tcW w:w="453" w:type="dxa"/>
            <w:gridSpan w:val="2"/>
            <w:tcBorders>
              <w:top w:val="nil"/>
              <w:left w:val="nil"/>
              <w:right w:val="single" w:sz="6" w:space="0" w:color="auto"/>
            </w:tcBorders>
          </w:tcPr>
          <w:p w:rsidR="009E1A0E" w:rsidRPr="00AB66CA" w:rsidRDefault="009E1A0E" w:rsidP="00AB66CA">
            <w:pPr>
              <w:widowControl w:val="0"/>
              <w:rPr>
                <w:sz w:val="14"/>
                <w:szCs w:val="14"/>
              </w:rPr>
            </w:pPr>
          </w:p>
        </w:tc>
      </w:tr>
      <w:tr w:rsidR="009E1A0E" w:rsidRPr="00AB66CA" w:rsidTr="00AB66CA">
        <w:tc>
          <w:tcPr>
            <w:tcW w:w="1077" w:type="dxa"/>
            <w:tcBorders>
              <w:top w:val="single" w:sz="6" w:space="0" w:color="auto"/>
              <w:left w:val="single" w:sz="6" w:space="0" w:color="auto"/>
              <w:bottom w:val="nil"/>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nil"/>
              <w:right w:val="single" w:sz="12" w:space="0" w:color="auto"/>
            </w:tcBorders>
            <w:vAlign w:val="bottom"/>
          </w:tcPr>
          <w:p w:rsidR="009E1A0E" w:rsidRPr="00AB66CA" w:rsidRDefault="009E1A0E" w:rsidP="00AB66CA">
            <w:pPr>
              <w:widowControl w:val="0"/>
              <w:jc w:val="center"/>
              <w:rPr>
                <w:b/>
                <w:bCs/>
              </w:rPr>
            </w:pPr>
            <w:r w:rsidRPr="00AB66CA">
              <w:rPr>
                <w:b/>
                <w:bCs/>
              </w:rPr>
              <w:t>АКТИВ</w:t>
            </w:r>
          </w:p>
        </w:tc>
        <w:tc>
          <w:tcPr>
            <w:tcW w:w="1474" w:type="dxa"/>
            <w:gridSpan w:val="6"/>
            <w:tcBorders>
              <w:top w:val="single" w:sz="12" w:space="0" w:color="auto"/>
              <w:left w:val="nil"/>
              <w:bottom w:val="nil"/>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12" w:space="0" w:color="auto"/>
              <w:left w:val="nil"/>
              <w:bottom w:val="nil"/>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12" w:space="0" w:color="auto"/>
              <w:left w:val="nil"/>
              <w:bottom w:val="nil"/>
              <w:right w:val="single" w:sz="12" w:space="0" w:color="auto"/>
            </w:tcBorders>
            <w:vAlign w:val="bottom"/>
          </w:tcPr>
          <w:p w:rsidR="009E1A0E" w:rsidRPr="00AB66CA" w:rsidRDefault="009E1A0E" w:rsidP="00AB66CA">
            <w:pPr>
              <w:widowControl w:val="0"/>
              <w:jc w:val="center"/>
            </w:pPr>
          </w:p>
        </w:tc>
      </w:tr>
      <w:tr w:rsidR="009E1A0E" w:rsidRPr="00AB66CA" w:rsidTr="00AB66CA">
        <w:tc>
          <w:tcPr>
            <w:tcW w:w="1077" w:type="dxa"/>
            <w:tcBorders>
              <w:top w:val="nil"/>
              <w:left w:val="single" w:sz="6" w:space="0" w:color="auto"/>
              <w:bottom w:val="nil"/>
              <w:right w:val="single" w:sz="6" w:space="0" w:color="auto"/>
            </w:tcBorders>
            <w:vAlign w:val="bottom"/>
          </w:tcPr>
          <w:p w:rsidR="009E1A0E" w:rsidRPr="00AB66CA" w:rsidRDefault="009E1A0E" w:rsidP="00AB66CA">
            <w:pPr>
              <w:widowControl w:val="0"/>
              <w:jc w:val="center"/>
            </w:pPr>
          </w:p>
        </w:tc>
        <w:tc>
          <w:tcPr>
            <w:tcW w:w="4196" w:type="dxa"/>
            <w:tcBorders>
              <w:top w:val="nil"/>
              <w:left w:val="nil"/>
              <w:bottom w:val="nil"/>
              <w:right w:val="single" w:sz="12" w:space="0" w:color="auto"/>
            </w:tcBorders>
            <w:vAlign w:val="bottom"/>
          </w:tcPr>
          <w:p w:rsidR="009E1A0E" w:rsidRPr="00AB66CA" w:rsidRDefault="009E1A0E" w:rsidP="00AB66CA">
            <w:pPr>
              <w:widowControl w:val="0"/>
              <w:jc w:val="center"/>
              <w:rPr>
                <w:b/>
                <w:bCs/>
              </w:rPr>
            </w:pPr>
            <w:r w:rsidRPr="00AB66CA">
              <w:rPr>
                <w:b/>
                <w:bCs/>
              </w:rPr>
              <w:t>I. ВНЕОБОРОТНЫЕ АКТИВЫ</w:t>
            </w:r>
          </w:p>
        </w:tc>
        <w:tc>
          <w:tcPr>
            <w:tcW w:w="1474" w:type="dxa"/>
            <w:gridSpan w:val="6"/>
            <w:tcBorders>
              <w:top w:val="nil"/>
              <w:left w:val="nil"/>
              <w:bottom w:val="nil"/>
              <w:right w:val="single" w:sz="6" w:space="0" w:color="auto"/>
            </w:tcBorders>
            <w:vAlign w:val="bottom"/>
          </w:tcPr>
          <w:p w:rsidR="009E1A0E" w:rsidRPr="00AB66CA" w:rsidRDefault="009E1A0E" w:rsidP="00AB66CA">
            <w:pPr>
              <w:widowControl w:val="0"/>
              <w:jc w:val="center"/>
            </w:pPr>
          </w:p>
        </w:tc>
        <w:tc>
          <w:tcPr>
            <w:tcW w:w="1474" w:type="dxa"/>
            <w:gridSpan w:val="5"/>
            <w:tcBorders>
              <w:top w:val="nil"/>
              <w:left w:val="nil"/>
              <w:bottom w:val="nil"/>
              <w:right w:val="single" w:sz="6" w:space="0" w:color="auto"/>
            </w:tcBorders>
            <w:vAlign w:val="bottom"/>
          </w:tcPr>
          <w:p w:rsidR="009E1A0E" w:rsidRPr="00AB66CA" w:rsidRDefault="009E1A0E" w:rsidP="00AB66CA">
            <w:pPr>
              <w:widowControl w:val="0"/>
              <w:jc w:val="center"/>
            </w:pPr>
          </w:p>
        </w:tc>
        <w:tc>
          <w:tcPr>
            <w:tcW w:w="1474" w:type="dxa"/>
            <w:gridSpan w:val="5"/>
            <w:tcBorders>
              <w:top w:val="nil"/>
              <w:left w:val="nil"/>
              <w:bottom w:val="nil"/>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nil"/>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nil"/>
              <w:left w:val="nil"/>
              <w:bottom w:val="single" w:sz="6" w:space="0" w:color="auto"/>
              <w:right w:val="single" w:sz="12" w:space="0" w:color="auto"/>
            </w:tcBorders>
            <w:vAlign w:val="bottom"/>
          </w:tcPr>
          <w:p w:rsidR="009E1A0E" w:rsidRPr="00AB66CA" w:rsidRDefault="009E1A0E" w:rsidP="00AB66CA">
            <w:pPr>
              <w:widowControl w:val="0"/>
            </w:pPr>
            <w:r w:rsidRPr="00AB66CA">
              <w:t>Нематериальные активы</w:t>
            </w:r>
          </w:p>
        </w:tc>
        <w:tc>
          <w:tcPr>
            <w:tcW w:w="1474" w:type="dxa"/>
            <w:gridSpan w:val="6"/>
            <w:tcBorders>
              <w:top w:val="nil"/>
              <w:left w:val="nil"/>
              <w:bottom w:val="single" w:sz="6" w:space="0" w:color="auto"/>
              <w:right w:val="single" w:sz="6" w:space="0" w:color="auto"/>
            </w:tcBorders>
            <w:vAlign w:val="bottom"/>
          </w:tcPr>
          <w:p w:rsidR="009E1A0E" w:rsidRPr="00AB66CA" w:rsidRDefault="009E1A0E" w:rsidP="00AB66CA">
            <w:pPr>
              <w:widowControl w:val="0"/>
              <w:jc w:val="center"/>
            </w:pPr>
            <w:r w:rsidRPr="00AB66CA">
              <w:t>383110</w:t>
            </w:r>
          </w:p>
        </w:tc>
        <w:tc>
          <w:tcPr>
            <w:tcW w:w="1474" w:type="dxa"/>
            <w:gridSpan w:val="5"/>
            <w:tcBorders>
              <w:top w:val="nil"/>
              <w:left w:val="nil"/>
              <w:bottom w:val="single" w:sz="6" w:space="0" w:color="auto"/>
              <w:right w:val="single" w:sz="6" w:space="0" w:color="auto"/>
            </w:tcBorders>
            <w:vAlign w:val="bottom"/>
          </w:tcPr>
          <w:p w:rsidR="009E1A0E" w:rsidRPr="00AB66CA" w:rsidRDefault="009E1A0E" w:rsidP="00AB66CA">
            <w:pPr>
              <w:widowControl w:val="0"/>
              <w:jc w:val="center"/>
            </w:pPr>
            <w:r w:rsidRPr="00AB66CA">
              <w:t>446250</w:t>
            </w:r>
          </w:p>
        </w:tc>
        <w:tc>
          <w:tcPr>
            <w:tcW w:w="1474" w:type="dxa"/>
            <w:gridSpan w:val="5"/>
            <w:tcBorders>
              <w:top w:val="nil"/>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Результаты исследований и разработок</w:t>
            </w:r>
          </w:p>
        </w:tc>
        <w:tc>
          <w:tcPr>
            <w:tcW w:w="1474" w:type="dxa"/>
            <w:gridSpan w:val="6"/>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Нематериальные поисковые активы</w:t>
            </w:r>
          </w:p>
        </w:tc>
        <w:tc>
          <w:tcPr>
            <w:tcW w:w="1474" w:type="dxa"/>
            <w:gridSpan w:val="6"/>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Материальные поисковые активы</w:t>
            </w:r>
          </w:p>
        </w:tc>
        <w:tc>
          <w:tcPr>
            <w:tcW w:w="1474" w:type="dxa"/>
            <w:gridSpan w:val="6"/>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Основные средства</w:t>
            </w:r>
          </w:p>
        </w:tc>
        <w:tc>
          <w:tcPr>
            <w:tcW w:w="1474" w:type="dxa"/>
            <w:gridSpan w:val="6"/>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15724889</w:t>
            </w:r>
          </w:p>
        </w:tc>
        <w:tc>
          <w:tcPr>
            <w:tcW w:w="1474" w:type="dxa"/>
            <w:gridSpan w:val="5"/>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6553109</w:t>
            </w:r>
          </w:p>
        </w:tc>
        <w:tc>
          <w:tcPr>
            <w:tcW w:w="1474" w:type="dxa"/>
            <w:gridSpan w:val="5"/>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Доходные вложения в материальные ценности</w:t>
            </w:r>
          </w:p>
        </w:tc>
        <w:tc>
          <w:tcPr>
            <w:tcW w:w="1474" w:type="dxa"/>
            <w:gridSpan w:val="6"/>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978480</w:t>
            </w:r>
          </w:p>
        </w:tc>
        <w:tc>
          <w:tcPr>
            <w:tcW w:w="1474" w:type="dxa"/>
            <w:gridSpan w:val="5"/>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470301</w:t>
            </w:r>
          </w:p>
        </w:tc>
        <w:tc>
          <w:tcPr>
            <w:tcW w:w="1474" w:type="dxa"/>
            <w:gridSpan w:val="5"/>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Финансовые вложения</w:t>
            </w:r>
          </w:p>
        </w:tc>
        <w:tc>
          <w:tcPr>
            <w:tcW w:w="1474" w:type="dxa"/>
            <w:gridSpan w:val="6"/>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Отложенные налоговые активы</w:t>
            </w:r>
          </w:p>
        </w:tc>
        <w:tc>
          <w:tcPr>
            <w:tcW w:w="1474" w:type="dxa"/>
            <w:gridSpan w:val="6"/>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22508</w:t>
            </w:r>
          </w:p>
        </w:tc>
        <w:tc>
          <w:tcPr>
            <w:tcW w:w="1474" w:type="dxa"/>
            <w:gridSpan w:val="5"/>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25600</w:t>
            </w:r>
          </w:p>
        </w:tc>
        <w:tc>
          <w:tcPr>
            <w:tcW w:w="1474" w:type="dxa"/>
            <w:gridSpan w:val="5"/>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12" w:space="0" w:color="auto"/>
              <w:right w:val="single" w:sz="12" w:space="0" w:color="auto"/>
            </w:tcBorders>
            <w:vAlign w:val="bottom"/>
          </w:tcPr>
          <w:p w:rsidR="009E1A0E" w:rsidRPr="00AB66CA" w:rsidRDefault="009E1A0E" w:rsidP="00AB66CA">
            <w:pPr>
              <w:widowControl w:val="0"/>
            </w:pPr>
            <w:r w:rsidRPr="00AB66CA">
              <w:t>Прочие внеоборотные активы</w:t>
            </w:r>
          </w:p>
        </w:tc>
        <w:tc>
          <w:tcPr>
            <w:tcW w:w="1474" w:type="dxa"/>
            <w:gridSpan w:val="6"/>
            <w:tcBorders>
              <w:top w:val="single" w:sz="6" w:space="0" w:color="auto"/>
              <w:left w:val="nil"/>
              <w:bottom w:val="single" w:sz="12" w:space="0" w:color="auto"/>
              <w:right w:val="single" w:sz="6" w:space="0" w:color="auto"/>
            </w:tcBorders>
            <w:vAlign w:val="bottom"/>
          </w:tcPr>
          <w:p w:rsidR="009E1A0E" w:rsidRPr="00AB66CA" w:rsidRDefault="009E1A0E" w:rsidP="00AB66CA">
            <w:pPr>
              <w:widowControl w:val="0"/>
              <w:jc w:val="center"/>
            </w:pPr>
            <w:r w:rsidRPr="00AB66CA">
              <w:t>17180</w:t>
            </w:r>
          </w:p>
        </w:tc>
        <w:tc>
          <w:tcPr>
            <w:tcW w:w="1474" w:type="dxa"/>
            <w:gridSpan w:val="5"/>
            <w:tcBorders>
              <w:top w:val="single" w:sz="6" w:space="0" w:color="auto"/>
              <w:left w:val="nil"/>
              <w:bottom w:val="single" w:sz="12" w:space="0" w:color="auto"/>
              <w:right w:val="single" w:sz="6" w:space="0" w:color="auto"/>
            </w:tcBorders>
            <w:vAlign w:val="bottom"/>
          </w:tcPr>
          <w:p w:rsidR="009E1A0E" w:rsidRPr="00AB66CA" w:rsidRDefault="009E1A0E" w:rsidP="00AB66CA">
            <w:pPr>
              <w:widowControl w:val="0"/>
              <w:jc w:val="center"/>
            </w:pPr>
            <w:r w:rsidRPr="00AB66CA">
              <w:t>4560397</w:t>
            </w:r>
          </w:p>
        </w:tc>
        <w:tc>
          <w:tcPr>
            <w:tcW w:w="1474" w:type="dxa"/>
            <w:gridSpan w:val="5"/>
            <w:tcBorders>
              <w:top w:val="single" w:sz="6" w:space="0" w:color="auto"/>
              <w:left w:val="nil"/>
              <w:bottom w:val="single" w:sz="12"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12"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Итого по разделу I</w:t>
            </w:r>
          </w:p>
        </w:tc>
        <w:tc>
          <w:tcPr>
            <w:tcW w:w="1474" w:type="dxa"/>
            <w:gridSpan w:val="6"/>
            <w:tcBorders>
              <w:top w:val="single" w:sz="12" w:space="0" w:color="auto"/>
              <w:left w:val="nil"/>
              <w:bottom w:val="single" w:sz="12" w:space="0" w:color="auto"/>
              <w:right w:val="single" w:sz="6" w:space="0" w:color="auto"/>
            </w:tcBorders>
            <w:vAlign w:val="bottom"/>
          </w:tcPr>
          <w:p w:rsidR="009E1A0E" w:rsidRPr="00AB66CA" w:rsidRDefault="009E1A0E" w:rsidP="00AB66CA">
            <w:pPr>
              <w:widowControl w:val="0"/>
              <w:jc w:val="center"/>
            </w:pPr>
            <w:r w:rsidRPr="00AB66CA">
              <w:t>17126167</w:t>
            </w:r>
          </w:p>
        </w:tc>
        <w:tc>
          <w:tcPr>
            <w:tcW w:w="1474" w:type="dxa"/>
            <w:gridSpan w:val="5"/>
            <w:tcBorders>
              <w:top w:val="single" w:sz="12" w:space="0" w:color="auto"/>
              <w:left w:val="nil"/>
              <w:bottom w:val="single" w:sz="12" w:space="0" w:color="auto"/>
              <w:right w:val="single" w:sz="6" w:space="0" w:color="auto"/>
            </w:tcBorders>
            <w:vAlign w:val="bottom"/>
          </w:tcPr>
          <w:p w:rsidR="009E1A0E" w:rsidRPr="00AB66CA" w:rsidRDefault="009E1A0E" w:rsidP="00AB66CA">
            <w:pPr>
              <w:widowControl w:val="0"/>
              <w:jc w:val="center"/>
            </w:pPr>
            <w:r w:rsidRPr="00AB66CA">
              <w:t>12055657</w:t>
            </w:r>
          </w:p>
        </w:tc>
        <w:tc>
          <w:tcPr>
            <w:tcW w:w="1474" w:type="dxa"/>
            <w:gridSpan w:val="5"/>
            <w:tcBorders>
              <w:top w:val="single" w:sz="12" w:space="0" w:color="auto"/>
              <w:left w:val="nil"/>
              <w:bottom w:val="single" w:sz="12"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c>
          <w:tcPr>
            <w:tcW w:w="1077" w:type="dxa"/>
            <w:tcBorders>
              <w:top w:val="single" w:sz="6" w:space="0" w:color="auto"/>
              <w:left w:val="single" w:sz="6" w:space="0" w:color="auto"/>
              <w:bottom w:val="nil"/>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nil"/>
              <w:right w:val="single" w:sz="12" w:space="0" w:color="auto"/>
            </w:tcBorders>
            <w:vAlign w:val="bottom"/>
          </w:tcPr>
          <w:p w:rsidR="009E1A0E" w:rsidRPr="00AB66CA" w:rsidRDefault="009E1A0E" w:rsidP="00AB66CA">
            <w:pPr>
              <w:widowControl w:val="0"/>
              <w:jc w:val="center"/>
              <w:rPr>
                <w:b/>
                <w:bCs/>
              </w:rPr>
            </w:pPr>
            <w:r w:rsidRPr="00AB66CA">
              <w:rPr>
                <w:b/>
                <w:bCs/>
              </w:rPr>
              <w:t>II. ОБОРОТНЫЕ АКТИВЫ</w:t>
            </w:r>
          </w:p>
        </w:tc>
        <w:tc>
          <w:tcPr>
            <w:tcW w:w="1474" w:type="dxa"/>
            <w:gridSpan w:val="6"/>
            <w:tcBorders>
              <w:top w:val="single" w:sz="12" w:space="0" w:color="auto"/>
              <w:left w:val="nil"/>
              <w:bottom w:val="nil"/>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12" w:space="0" w:color="auto"/>
              <w:left w:val="nil"/>
              <w:bottom w:val="nil"/>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12" w:space="0" w:color="auto"/>
              <w:left w:val="nil"/>
              <w:bottom w:val="nil"/>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nil"/>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nil"/>
              <w:left w:val="nil"/>
              <w:bottom w:val="single" w:sz="6" w:space="0" w:color="auto"/>
              <w:right w:val="single" w:sz="12" w:space="0" w:color="auto"/>
            </w:tcBorders>
            <w:vAlign w:val="bottom"/>
          </w:tcPr>
          <w:p w:rsidR="009E1A0E" w:rsidRPr="00AB66CA" w:rsidRDefault="009E1A0E" w:rsidP="00AB66CA">
            <w:pPr>
              <w:widowControl w:val="0"/>
            </w:pPr>
            <w:r w:rsidRPr="00AB66CA">
              <w:t>Запасы</w:t>
            </w:r>
          </w:p>
        </w:tc>
        <w:tc>
          <w:tcPr>
            <w:tcW w:w="1474" w:type="dxa"/>
            <w:gridSpan w:val="6"/>
            <w:tcBorders>
              <w:top w:val="nil"/>
              <w:left w:val="nil"/>
              <w:bottom w:val="single" w:sz="6" w:space="0" w:color="auto"/>
              <w:right w:val="single" w:sz="6" w:space="0" w:color="auto"/>
            </w:tcBorders>
            <w:vAlign w:val="bottom"/>
          </w:tcPr>
          <w:p w:rsidR="009E1A0E" w:rsidRPr="00AB66CA" w:rsidRDefault="009E1A0E" w:rsidP="00AB66CA">
            <w:pPr>
              <w:widowControl w:val="0"/>
              <w:jc w:val="center"/>
            </w:pPr>
            <w:r w:rsidRPr="00AB66CA">
              <w:t>2975740</w:t>
            </w:r>
          </w:p>
        </w:tc>
        <w:tc>
          <w:tcPr>
            <w:tcW w:w="1474" w:type="dxa"/>
            <w:gridSpan w:val="5"/>
            <w:tcBorders>
              <w:top w:val="nil"/>
              <w:left w:val="nil"/>
              <w:bottom w:val="single" w:sz="6" w:space="0" w:color="auto"/>
              <w:right w:val="single" w:sz="6" w:space="0" w:color="auto"/>
            </w:tcBorders>
            <w:vAlign w:val="bottom"/>
          </w:tcPr>
          <w:p w:rsidR="009E1A0E" w:rsidRPr="00AB66CA" w:rsidRDefault="009E1A0E" w:rsidP="00AB66CA">
            <w:pPr>
              <w:widowControl w:val="0"/>
              <w:jc w:val="center"/>
            </w:pPr>
            <w:r w:rsidRPr="00AB66CA">
              <w:t>6110125</w:t>
            </w:r>
          </w:p>
        </w:tc>
        <w:tc>
          <w:tcPr>
            <w:tcW w:w="1474" w:type="dxa"/>
            <w:gridSpan w:val="5"/>
            <w:tcBorders>
              <w:top w:val="nil"/>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Налог на добавленную стоимость по приобретенным ценностям</w:t>
            </w:r>
          </w:p>
        </w:tc>
        <w:tc>
          <w:tcPr>
            <w:tcW w:w="1474" w:type="dxa"/>
            <w:gridSpan w:val="6"/>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Дебиторская задолженность</w:t>
            </w:r>
          </w:p>
        </w:tc>
        <w:tc>
          <w:tcPr>
            <w:tcW w:w="1474" w:type="dxa"/>
            <w:gridSpan w:val="6"/>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949146</w:t>
            </w:r>
          </w:p>
        </w:tc>
        <w:tc>
          <w:tcPr>
            <w:tcW w:w="1474" w:type="dxa"/>
            <w:gridSpan w:val="5"/>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1361203</w:t>
            </w:r>
          </w:p>
        </w:tc>
        <w:tc>
          <w:tcPr>
            <w:tcW w:w="1474" w:type="dxa"/>
            <w:gridSpan w:val="5"/>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Финансовые вложения (за исключением денежных эквивалентов)</w:t>
            </w:r>
          </w:p>
        </w:tc>
        <w:tc>
          <w:tcPr>
            <w:tcW w:w="1474" w:type="dxa"/>
            <w:gridSpan w:val="6"/>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1644000</w:t>
            </w:r>
          </w:p>
        </w:tc>
        <w:tc>
          <w:tcPr>
            <w:tcW w:w="1474" w:type="dxa"/>
            <w:gridSpan w:val="5"/>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1644000</w:t>
            </w:r>
          </w:p>
        </w:tc>
        <w:tc>
          <w:tcPr>
            <w:tcW w:w="1474" w:type="dxa"/>
            <w:gridSpan w:val="5"/>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Денежные средства и денежные эквиваленты</w:t>
            </w:r>
          </w:p>
        </w:tc>
        <w:tc>
          <w:tcPr>
            <w:tcW w:w="1474" w:type="dxa"/>
            <w:gridSpan w:val="6"/>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2907715</w:t>
            </w:r>
          </w:p>
        </w:tc>
        <w:tc>
          <w:tcPr>
            <w:tcW w:w="1474" w:type="dxa"/>
            <w:gridSpan w:val="5"/>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2091344</w:t>
            </w:r>
          </w:p>
        </w:tc>
        <w:tc>
          <w:tcPr>
            <w:tcW w:w="1474" w:type="dxa"/>
            <w:gridSpan w:val="5"/>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12" w:space="0" w:color="auto"/>
              <w:right w:val="single" w:sz="12" w:space="0" w:color="auto"/>
            </w:tcBorders>
            <w:vAlign w:val="bottom"/>
          </w:tcPr>
          <w:p w:rsidR="009E1A0E" w:rsidRPr="00AB66CA" w:rsidRDefault="009E1A0E" w:rsidP="00AB66CA">
            <w:pPr>
              <w:widowControl w:val="0"/>
            </w:pPr>
            <w:r w:rsidRPr="00AB66CA">
              <w:t>Прочие оборотные активы</w:t>
            </w:r>
          </w:p>
        </w:tc>
        <w:tc>
          <w:tcPr>
            <w:tcW w:w="1474" w:type="dxa"/>
            <w:gridSpan w:val="6"/>
            <w:tcBorders>
              <w:top w:val="single" w:sz="6" w:space="0" w:color="auto"/>
              <w:left w:val="nil"/>
              <w:bottom w:val="single" w:sz="12" w:space="0" w:color="auto"/>
              <w:right w:val="single" w:sz="6" w:space="0" w:color="auto"/>
            </w:tcBorders>
            <w:vAlign w:val="bottom"/>
          </w:tcPr>
          <w:p w:rsidR="009E1A0E" w:rsidRPr="00AB66CA" w:rsidRDefault="009E1A0E" w:rsidP="00AB66CA">
            <w:pPr>
              <w:widowControl w:val="0"/>
              <w:jc w:val="center"/>
            </w:pPr>
            <w:r w:rsidRPr="00AB66CA">
              <w:t>1307890</w:t>
            </w:r>
          </w:p>
        </w:tc>
        <w:tc>
          <w:tcPr>
            <w:tcW w:w="1474" w:type="dxa"/>
            <w:gridSpan w:val="5"/>
            <w:tcBorders>
              <w:top w:val="single" w:sz="6" w:space="0" w:color="auto"/>
              <w:left w:val="nil"/>
              <w:bottom w:val="single" w:sz="12" w:space="0" w:color="auto"/>
              <w:right w:val="single" w:sz="6" w:space="0" w:color="auto"/>
            </w:tcBorders>
            <w:vAlign w:val="bottom"/>
          </w:tcPr>
          <w:p w:rsidR="009E1A0E" w:rsidRPr="00AB66CA" w:rsidRDefault="009E1A0E" w:rsidP="00AB66CA">
            <w:pPr>
              <w:widowControl w:val="0"/>
              <w:jc w:val="center"/>
            </w:pPr>
            <w:r w:rsidRPr="00AB66CA">
              <w:t>1306890</w:t>
            </w:r>
          </w:p>
        </w:tc>
        <w:tc>
          <w:tcPr>
            <w:tcW w:w="1474" w:type="dxa"/>
            <w:gridSpan w:val="5"/>
            <w:tcBorders>
              <w:top w:val="single" w:sz="6" w:space="0" w:color="auto"/>
              <w:left w:val="nil"/>
              <w:bottom w:val="single" w:sz="12"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12"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Итого по разделу II</w:t>
            </w:r>
          </w:p>
        </w:tc>
        <w:tc>
          <w:tcPr>
            <w:tcW w:w="1474" w:type="dxa"/>
            <w:gridSpan w:val="6"/>
            <w:tcBorders>
              <w:top w:val="single" w:sz="12" w:space="0" w:color="auto"/>
              <w:left w:val="nil"/>
              <w:bottom w:val="single" w:sz="12" w:space="0" w:color="auto"/>
              <w:right w:val="single" w:sz="6" w:space="0" w:color="auto"/>
            </w:tcBorders>
            <w:vAlign w:val="bottom"/>
          </w:tcPr>
          <w:p w:rsidR="009E1A0E" w:rsidRPr="00AB66CA" w:rsidRDefault="009E1A0E" w:rsidP="00AB66CA">
            <w:pPr>
              <w:widowControl w:val="0"/>
              <w:jc w:val="center"/>
            </w:pPr>
            <w:r w:rsidRPr="00AB66CA">
              <w:t>9784491</w:t>
            </w:r>
          </w:p>
        </w:tc>
        <w:tc>
          <w:tcPr>
            <w:tcW w:w="1474" w:type="dxa"/>
            <w:gridSpan w:val="5"/>
            <w:tcBorders>
              <w:top w:val="single" w:sz="12" w:space="0" w:color="auto"/>
              <w:left w:val="nil"/>
              <w:bottom w:val="single" w:sz="12" w:space="0" w:color="auto"/>
              <w:right w:val="single" w:sz="6" w:space="0" w:color="auto"/>
            </w:tcBorders>
            <w:vAlign w:val="bottom"/>
          </w:tcPr>
          <w:p w:rsidR="009E1A0E" w:rsidRPr="00AB66CA" w:rsidRDefault="009E1A0E" w:rsidP="00AB66CA">
            <w:pPr>
              <w:widowControl w:val="0"/>
              <w:jc w:val="center"/>
            </w:pPr>
            <w:r w:rsidRPr="00AB66CA">
              <w:t>12513562</w:t>
            </w:r>
          </w:p>
        </w:tc>
        <w:tc>
          <w:tcPr>
            <w:tcW w:w="1474" w:type="dxa"/>
            <w:gridSpan w:val="5"/>
            <w:tcBorders>
              <w:top w:val="single" w:sz="12" w:space="0" w:color="auto"/>
              <w:left w:val="nil"/>
              <w:bottom w:val="single" w:sz="12"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rPr>
                <w:b/>
                <w:bCs/>
              </w:rPr>
            </w:pPr>
            <w:r w:rsidRPr="00AB66CA">
              <w:rPr>
                <w:b/>
                <w:bCs/>
              </w:rPr>
              <w:t>БАЛАНС</w:t>
            </w:r>
          </w:p>
        </w:tc>
        <w:tc>
          <w:tcPr>
            <w:tcW w:w="1474" w:type="dxa"/>
            <w:gridSpan w:val="6"/>
            <w:tcBorders>
              <w:top w:val="single" w:sz="12" w:space="0" w:color="auto"/>
              <w:left w:val="nil"/>
              <w:bottom w:val="single" w:sz="12" w:space="0" w:color="auto"/>
              <w:right w:val="single" w:sz="6" w:space="0" w:color="auto"/>
            </w:tcBorders>
            <w:vAlign w:val="bottom"/>
          </w:tcPr>
          <w:p w:rsidR="009E1A0E" w:rsidRPr="00AB66CA" w:rsidRDefault="009E1A0E" w:rsidP="00AB66CA">
            <w:pPr>
              <w:widowControl w:val="0"/>
              <w:jc w:val="center"/>
            </w:pPr>
            <w:r w:rsidRPr="00AB66CA">
              <w:t>26910658</w:t>
            </w:r>
          </w:p>
        </w:tc>
        <w:tc>
          <w:tcPr>
            <w:tcW w:w="1474" w:type="dxa"/>
            <w:gridSpan w:val="5"/>
            <w:tcBorders>
              <w:top w:val="single" w:sz="12" w:space="0" w:color="auto"/>
              <w:left w:val="nil"/>
              <w:bottom w:val="single" w:sz="12" w:space="0" w:color="auto"/>
              <w:right w:val="single" w:sz="6" w:space="0" w:color="auto"/>
            </w:tcBorders>
            <w:vAlign w:val="bottom"/>
          </w:tcPr>
          <w:p w:rsidR="009E1A0E" w:rsidRPr="00AB66CA" w:rsidRDefault="009E1A0E" w:rsidP="00AB66CA">
            <w:pPr>
              <w:widowControl w:val="0"/>
              <w:jc w:val="center"/>
            </w:pPr>
            <w:r w:rsidRPr="00AB66CA">
              <w:t>24569219</w:t>
            </w:r>
          </w:p>
        </w:tc>
        <w:tc>
          <w:tcPr>
            <w:tcW w:w="1474" w:type="dxa"/>
            <w:gridSpan w:val="5"/>
            <w:tcBorders>
              <w:top w:val="single" w:sz="12" w:space="0" w:color="auto"/>
              <w:left w:val="nil"/>
              <w:bottom w:val="single" w:sz="12"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c>
          <w:tcPr>
            <w:tcW w:w="1077" w:type="dxa"/>
            <w:tcBorders>
              <w:top w:val="single" w:sz="6" w:space="0" w:color="auto"/>
              <w:left w:val="single" w:sz="6" w:space="0" w:color="auto"/>
              <w:bottom w:val="nil"/>
              <w:right w:val="single" w:sz="6" w:space="0" w:color="auto"/>
            </w:tcBorders>
            <w:vAlign w:val="bottom"/>
          </w:tcPr>
          <w:p w:rsidR="009E1A0E" w:rsidRPr="00AB66CA" w:rsidRDefault="009E1A0E" w:rsidP="00AB66CA">
            <w:pPr>
              <w:spacing w:after="200" w:line="276" w:lineRule="auto"/>
            </w:pPr>
          </w:p>
        </w:tc>
        <w:tc>
          <w:tcPr>
            <w:tcW w:w="4196" w:type="dxa"/>
            <w:tcBorders>
              <w:top w:val="single" w:sz="6" w:space="0" w:color="auto"/>
              <w:left w:val="nil"/>
              <w:bottom w:val="nil"/>
              <w:right w:val="single" w:sz="12" w:space="0" w:color="auto"/>
            </w:tcBorders>
            <w:vAlign w:val="bottom"/>
          </w:tcPr>
          <w:p w:rsidR="009E1A0E" w:rsidRPr="00AB66CA" w:rsidRDefault="009E1A0E" w:rsidP="00AB66CA">
            <w:pPr>
              <w:widowControl w:val="0"/>
              <w:jc w:val="center"/>
              <w:rPr>
                <w:b/>
                <w:bCs/>
              </w:rPr>
            </w:pPr>
            <w:r w:rsidRPr="00AB66CA">
              <w:rPr>
                <w:b/>
                <w:bCs/>
              </w:rPr>
              <w:t>ПАССИВ</w:t>
            </w:r>
          </w:p>
        </w:tc>
        <w:tc>
          <w:tcPr>
            <w:tcW w:w="1474" w:type="dxa"/>
            <w:gridSpan w:val="6"/>
            <w:tcBorders>
              <w:top w:val="single" w:sz="12" w:space="0" w:color="auto"/>
              <w:left w:val="nil"/>
              <w:bottom w:val="nil"/>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12" w:space="0" w:color="auto"/>
              <w:left w:val="nil"/>
              <w:bottom w:val="nil"/>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12" w:space="0" w:color="auto"/>
              <w:left w:val="nil"/>
              <w:bottom w:val="nil"/>
              <w:right w:val="single" w:sz="12" w:space="0" w:color="auto"/>
            </w:tcBorders>
            <w:vAlign w:val="bottom"/>
          </w:tcPr>
          <w:p w:rsidR="009E1A0E" w:rsidRPr="00AB66CA" w:rsidRDefault="009E1A0E" w:rsidP="00AB66CA">
            <w:pPr>
              <w:widowControl w:val="0"/>
              <w:jc w:val="center"/>
            </w:pPr>
          </w:p>
        </w:tc>
      </w:tr>
      <w:tr w:rsidR="009E1A0E" w:rsidRPr="00AB66CA" w:rsidTr="00AB66CA">
        <w:tc>
          <w:tcPr>
            <w:tcW w:w="1077" w:type="dxa"/>
            <w:tcBorders>
              <w:top w:val="nil"/>
              <w:left w:val="single" w:sz="6" w:space="0" w:color="auto"/>
              <w:bottom w:val="nil"/>
              <w:right w:val="single" w:sz="6" w:space="0" w:color="auto"/>
            </w:tcBorders>
            <w:vAlign w:val="bottom"/>
          </w:tcPr>
          <w:p w:rsidR="009E1A0E" w:rsidRPr="00AB66CA" w:rsidRDefault="009E1A0E" w:rsidP="00AB66CA">
            <w:pPr>
              <w:widowControl w:val="0"/>
              <w:jc w:val="center"/>
            </w:pPr>
          </w:p>
        </w:tc>
        <w:tc>
          <w:tcPr>
            <w:tcW w:w="4196" w:type="dxa"/>
            <w:tcBorders>
              <w:top w:val="nil"/>
              <w:left w:val="nil"/>
              <w:bottom w:val="nil"/>
              <w:right w:val="single" w:sz="12" w:space="0" w:color="auto"/>
            </w:tcBorders>
            <w:vAlign w:val="bottom"/>
          </w:tcPr>
          <w:p w:rsidR="009E1A0E" w:rsidRPr="00AB66CA" w:rsidRDefault="009E1A0E" w:rsidP="00AB66CA">
            <w:pPr>
              <w:widowControl w:val="0"/>
              <w:jc w:val="center"/>
              <w:rPr>
                <w:b/>
                <w:bCs/>
              </w:rPr>
            </w:pPr>
            <w:r w:rsidRPr="00AB66CA">
              <w:rPr>
                <w:b/>
                <w:bCs/>
              </w:rPr>
              <w:t xml:space="preserve">III. КАПИТАЛ И РЕЗЕРВЫ </w:t>
            </w:r>
            <w:r w:rsidRPr="00AB66CA">
              <w:rPr>
                <w:b/>
                <w:bCs/>
                <w:vertAlign w:val="superscript"/>
              </w:rPr>
              <w:t>6</w:t>
            </w:r>
          </w:p>
        </w:tc>
        <w:tc>
          <w:tcPr>
            <w:tcW w:w="1474" w:type="dxa"/>
            <w:gridSpan w:val="6"/>
            <w:tcBorders>
              <w:top w:val="nil"/>
              <w:left w:val="nil"/>
              <w:bottom w:val="nil"/>
              <w:right w:val="single" w:sz="6" w:space="0" w:color="auto"/>
            </w:tcBorders>
            <w:vAlign w:val="bottom"/>
          </w:tcPr>
          <w:p w:rsidR="009E1A0E" w:rsidRPr="00AB66CA" w:rsidRDefault="009E1A0E" w:rsidP="00AB66CA">
            <w:pPr>
              <w:widowControl w:val="0"/>
              <w:jc w:val="center"/>
            </w:pPr>
          </w:p>
        </w:tc>
        <w:tc>
          <w:tcPr>
            <w:tcW w:w="1474" w:type="dxa"/>
            <w:gridSpan w:val="5"/>
            <w:tcBorders>
              <w:top w:val="nil"/>
              <w:left w:val="nil"/>
              <w:bottom w:val="nil"/>
              <w:right w:val="single" w:sz="6" w:space="0" w:color="auto"/>
            </w:tcBorders>
            <w:vAlign w:val="bottom"/>
          </w:tcPr>
          <w:p w:rsidR="009E1A0E" w:rsidRPr="00AB66CA" w:rsidRDefault="009E1A0E" w:rsidP="00AB66CA">
            <w:pPr>
              <w:widowControl w:val="0"/>
              <w:jc w:val="center"/>
            </w:pPr>
          </w:p>
        </w:tc>
        <w:tc>
          <w:tcPr>
            <w:tcW w:w="1474" w:type="dxa"/>
            <w:gridSpan w:val="5"/>
            <w:tcBorders>
              <w:top w:val="nil"/>
              <w:left w:val="nil"/>
              <w:bottom w:val="nil"/>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nil"/>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nil"/>
              <w:left w:val="nil"/>
              <w:bottom w:val="single" w:sz="6" w:space="0" w:color="auto"/>
              <w:right w:val="single" w:sz="12" w:space="0" w:color="auto"/>
            </w:tcBorders>
            <w:vAlign w:val="bottom"/>
          </w:tcPr>
          <w:p w:rsidR="009E1A0E" w:rsidRPr="00AB66CA" w:rsidRDefault="009E1A0E" w:rsidP="00AB66CA">
            <w:pPr>
              <w:widowControl w:val="0"/>
            </w:pPr>
            <w:r w:rsidRPr="00AB66CA">
              <w:t>Уставный капитал (складочный капитал, уставный фонд, вклады товарищей)</w:t>
            </w:r>
          </w:p>
        </w:tc>
        <w:tc>
          <w:tcPr>
            <w:tcW w:w="1474" w:type="dxa"/>
            <w:gridSpan w:val="6"/>
            <w:tcBorders>
              <w:top w:val="nil"/>
              <w:left w:val="nil"/>
              <w:bottom w:val="single" w:sz="6" w:space="0" w:color="auto"/>
              <w:right w:val="single" w:sz="6" w:space="0" w:color="auto"/>
            </w:tcBorders>
            <w:vAlign w:val="bottom"/>
          </w:tcPr>
          <w:p w:rsidR="009E1A0E" w:rsidRPr="00AB66CA" w:rsidRDefault="009E1A0E" w:rsidP="00AB66CA">
            <w:pPr>
              <w:widowControl w:val="0"/>
              <w:jc w:val="center"/>
            </w:pPr>
            <w:r w:rsidRPr="00AB66CA">
              <w:t>5900000</w:t>
            </w:r>
          </w:p>
        </w:tc>
        <w:tc>
          <w:tcPr>
            <w:tcW w:w="1474" w:type="dxa"/>
            <w:gridSpan w:val="5"/>
            <w:tcBorders>
              <w:top w:val="nil"/>
              <w:left w:val="nil"/>
              <w:bottom w:val="single" w:sz="6" w:space="0" w:color="auto"/>
              <w:right w:val="single" w:sz="6" w:space="0" w:color="auto"/>
            </w:tcBorders>
            <w:vAlign w:val="bottom"/>
          </w:tcPr>
          <w:p w:rsidR="009E1A0E" w:rsidRPr="00AB66CA" w:rsidRDefault="009E1A0E" w:rsidP="00AB66CA">
            <w:pPr>
              <w:widowControl w:val="0"/>
              <w:jc w:val="center"/>
            </w:pPr>
            <w:r w:rsidRPr="00AB66CA">
              <w:t>5900000</w:t>
            </w:r>
          </w:p>
        </w:tc>
        <w:tc>
          <w:tcPr>
            <w:tcW w:w="1474" w:type="dxa"/>
            <w:gridSpan w:val="5"/>
            <w:tcBorders>
              <w:top w:val="nil"/>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Собственные акции, выкупленные у акционеров</w:t>
            </w:r>
          </w:p>
        </w:tc>
        <w:tc>
          <w:tcPr>
            <w:tcW w:w="164" w:type="dxa"/>
            <w:tcBorders>
              <w:top w:val="nil"/>
              <w:left w:val="nil"/>
              <w:bottom w:val="single" w:sz="6" w:space="0" w:color="auto"/>
              <w:right w:val="nil"/>
            </w:tcBorders>
            <w:vAlign w:val="bottom"/>
          </w:tcPr>
          <w:p w:rsidR="009E1A0E" w:rsidRPr="00AB66CA" w:rsidRDefault="009E1A0E" w:rsidP="00AB66CA">
            <w:pPr>
              <w:widowControl w:val="0"/>
              <w:jc w:val="right"/>
              <w:rPr>
                <w:lang w:val="en-US"/>
              </w:rPr>
            </w:pPr>
            <w:r w:rsidRPr="00AB66CA">
              <w:rPr>
                <w:lang w:val="en-US"/>
              </w:rPr>
              <w:t>(</w:t>
            </w:r>
          </w:p>
        </w:tc>
        <w:tc>
          <w:tcPr>
            <w:tcW w:w="1112" w:type="dxa"/>
            <w:gridSpan w:val="4"/>
            <w:tcBorders>
              <w:top w:val="nil"/>
              <w:left w:val="nil"/>
              <w:bottom w:val="single" w:sz="6" w:space="0" w:color="auto"/>
              <w:right w:val="nil"/>
            </w:tcBorders>
            <w:vAlign w:val="bottom"/>
          </w:tcPr>
          <w:p w:rsidR="009E1A0E" w:rsidRPr="00AB66CA" w:rsidRDefault="009E1A0E" w:rsidP="00AB66CA">
            <w:pPr>
              <w:widowControl w:val="0"/>
              <w:jc w:val="center"/>
            </w:pPr>
          </w:p>
        </w:tc>
        <w:tc>
          <w:tcPr>
            <w:tcW w:w="198" w:type="dxa"/>
            <w:tcBorders>
              <w:top w:val="nil"/>
              <w:left w:val="nil"/>
              <w:bottom w:val="single" w:sz="6" w:space="0" w:color="auto"/>
              <w:right w:val="single" w:sz="6" w:space="0" w:color="auto"/>
            </w:tcBorders>
            <w:vAlign w:val="bottom"/>
          </w:tcPr>
          <w:p w:rsidR="009E1A0E" w:rsidRPr="00AB66CA" w:rsidRDefault="009E1A0E" w:rsidP="00AB66CA">
            <w:pPr>
              <w:widowControl w:val="0"/>
              <w:rPr>
                <w:lang w:val="en-US"/>
              </w:rPr>
            </w:pPr>
            <w:r w:rsidRPr="00AB66CA">
              <w:rPr>
                <w:lang w:val="en-US"/>
              </w:rPr>
              <w:t>)</w:t>
            </w:r>
          </w:p>
        </w:tc>
        <w:tc>
          <w:tcPr>
            <w:tcW w:w="129" w:type="dxa"/>
            <w:tcBorders>
              <w:top w:val="single" w:sz="6" w:space="0" w:color="auto"/>
              <w:left w:val="nil"/>
              <w:bottom w:val="single" w:sz="6" w:space="0" w:color="auto"/>
              <w:right w:val="nil"/>
            </w:tcBorders>
            <w:vAlign w:val="bottom"/>
          </w:tcPr>
          <w:p w:rsidR="009E1A0E" w:rsidRPr="00AB66CA" w:rsidRDefault="009E1A0E" w:rsidP="00AB66CA">
            <w:pPr>
              <w:widowControl w:val="0"/>
              <w:jc w:val="right"/>
              <w:rPr>
                <w:lang w:val="en-US"/>
              </w:rPr>
            </w:pPr>
            <w:r w:rsidRPr="00AB66CA">
              <w:rPr>
                <w:lang w:val="en-US"/>
              </w:rPr>
              <w:t>(</w:t>
            </w:r>
          </w:p>
        </w:tc>
        <w:tc>
          <w:tcPr>
            <w:tcW w:w="1202" w:type="dxa"/>
            <w:gridSpan w:val="3"/>
            <w:tcBorders>
              <w:top w:val="single" w:sz="6" w:space="0" w:color="auto"/>
              <w:left w:val="nil"/>
              <w:bottom w:val="single" w:sz="6" w:space="0" w:color="auto"/>
              <w:right w:val="nil"/>
            </w:tcBorders>
            <w:vAlign w:val="bottom"/>
          </w:tcPr>
          <w:p w:rsidR="009E1A0E" w:rsidRPr="00AB66CA" w:rsidRDefault="009E1A0E" w:rsidP="00AB66CA">
            <w:pPr>
              <w:widowControl w:val="0"/>
              <w:jc w:val="center"/>
            </w:pPr>
          </w:p>
        </w:tc>
        <w:tc>
          <w:tcPr>
            <w:tcW w:w="143" w:type="dxa"/>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rPr>
                <w:lang w:val="en-US"/>
              </w:rPr>
            </w:pPr>
            <w:r w:rsidRPr="00AB66CA">
              <w:rPr>
                <w:lang w:val="en-US"/>
              </w:rPr>
              <w:t>)</w:t>
            </w:r>
          </w:p>
        </w:tc>
        <w:tc>
          <w:tcPr>
            <w:tcW w:w="151" w:type="dxa"/>
            <w:tcBorders>
              <w:top w:val="nil"/>
              <w:left w:val="nil"/>
              <w:bottom w:val="single" w:sz="6" w:space="0" w:color="auto"/>
              <w:right w:val="nil"/>
            </w:tcBorders>
            <w:vAlign w:val="bottom"/>
          </w:tcPr>
          <w:p w:rsidR="009E1A0E" w:rsidRPr="00AB66CA" w:rsidRDefault="009E1A0E" w:rsidP="00AB66CA">
            <w:pPr>
              <w:widowControl w:val="0"/>
              <w:jc w:val="right"/>
              <w:rPr>
                <w:lang w:val="en-US"/>
              </w:rPr>
            </w:pPr>
            <w:r w:rsidRPr="00AB66CA">
              <w:rPr>
                <w:lang w:val="en-US"/>
              </w:rPr>
              <w:t>(</w:t>
            </w:r>
          </w:p>
        </w:tc>
        <w:tc>
          <w:tcPr>
            <w:tcW w:w="1154" w:type="dxa"/>
            <w:gridSpan w:val="3"/>
            <w:tcBorders>
              <w:top w:val="nil"/>
              <w:left w:val="nil"/>
              <w:bottom w:val="single" w:sz="6" w:space="0" w:color="auto"/>
              <w:right w:val="nil"/>
            </w:tcBorders>
            <w:vAlign w:val="bottom"/>
          </w:tcPr>
          <w:p w:rsidR="009E1A0E" w:rsidRPr="00AB66CA" w:rsidRDefault="009E1A0E" w:rsidP="00AB66CA">
            <w:pPr>
              <w:widowControl w:val="0"/>
              <w:jc w:val="center"/>
            </w:pPr>
          </w:p>
        </w:tc>
        <w:tc>
          <w:tcPr>
            <w:tcW w:w="169" w:type="dxa"/>
            <w:tcBorders>
              <w:top w:val="nil"/>
              <w:left w:val="nil"/>
              <w:bottom w:val="single" w:sz="6" w:space="0" w:color="auto"/>
              <w:right w:val="single" w:sz="12" w:space="0" w:color="auto"/>
            </w:tcBorders>
            <w:vAlign w:val="bottom"/>
          </w:tcPr>
          <w:p w:rsidR="009E1A0E" w:rsidRPr="00AB66CA" w:rsidRDefault="009E1A0E" w:rsidP="00AB66CA">
            <w:pPr>
              <w:widowControl w:val="0"/>
              <w:rPr>
                <w:lang w:val="en-US"/>
              </w:rPr>
            </w:pPr>
            <w:r w:rsidRPr="00AB66CA">
              <w:rPr>
                <w:lang w:val="en-US"/>
              </w:rPr>
              <w:t>)</w:t>
            </w: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Переоценка внеоборотных активов</w:t>
            </w:r>
          </w:p>
        </w:tc>
        <w:tc>
          <w:tcPr>
            <w:tcW w:w="1474" w:type="dxa"/>
            <w:gridSpan w:val="6"/>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Добавочный капитал (без переоценки)</w:t>
            </w:r>
          </w:p>
        </w:tc>
        <w:tc>
          <w:tcPr>
            <w:tcW w:w="1474" w:type="dxa"/>
            <w:gridSpan w:val="6"/>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2650600</w:t>
            </w:r>
          </w:p>
        </w:tc>
        <w:tc>
          <w:tcPr>
            <w:tcW w:w="1474" w:type="dxa"/>
            <w:gridSpan w:val="5"/>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2650600</w:t>
            </w:r>
          </w:p>
        </w:tc>
        <w:tc>
          <w:tcPr>
            <w:tcW w:w="1474" w:type="dxa"/>
            <w:gridSpan w:val="5"/>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Резервный капитал</w:t>
            </w:r>
          </w:p>
        </w:tc>
        <w:tc>
          <w:tcPr>
            <w:tcW w:w="1474" w:type="dxa"/>
            <w:gridSpan w:val="6"/>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2385000</w:t>
            </w:r>
          </w:p>
        </w:tc>
        <w:tc>
          <w:tcPr>
            <w:tcW w:w="1474" w:type="dxa"/>
            <w:gridSpan w:val="5"/>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2385000</w:t>
            </w:r>
          </w:p>
        </w:tc>
        <w:tc>
          <w:tcPr>
            <w:tcW w:w="1474" w:type="dxa"/>
            <w:gridSpan w:val="5"/>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12" w:space="0" w:color="auto"/>
              <w:right w:val="single" w:sz="12" w:space="0" w:color="auto"/>
            </w:tcBorders>
            <w:vAlign w:val="bottom"/>
          </w:tcPr>
          <w:p w:rsidR="009E1A0E" w:rsidRPr="00AB66CA" w:rsidRDefault="009E1A0E" w:rsidP="00AB66CA">
            <w:pPr>
              <w:widowControl w:val="0"/>
            </w:pPr>
            <w:r w:rsidRPr="00AB66CA">
              <w:t>Нераспределенная прибыль (непокрытый убыток)</w:t>
            </w:r>
          </w:p>
        </w:tc>
        <w:tc>
          <w:tcPr>
            <w:tcW w:w="1474" w:type="dxa"/>
            <w:gridSpan w:val="6"/>
            <w:tcBorders>
              <w:top w:val="single" w:sz="6" w:space="0" w:color="auto"/>
              <w:left w:val="nil"/>
              <w:bottom w:val="single" w:sz="12" w:space="0" w:color="auto"/>
              <w:right w:val="single" w:sz="6" w:space="0" w:color="auto"/>
            </w:tcBorders>
            <w:vAlign w:val="bottom"/>
          </w:tcPr>
          <w:p w:rsidR="009E1A0E" w:rsidRPr="00AB66CA" w:rsidRDefault="009E1A0E" w:rsidP="00AB66CA">
            <w:pPr>
              <w:widowControl w:val="0"/>
              <w:jc w:val="center"/>
            </w:pPr>
            <w:r w:rsidRPr="00AB66CA">
              <w:t>1874612</w:t>
            </w:r>
          </w:p>
        </w:tc>
        <w:tc>
          <w:tcPr>
            <w:tcW w:w="1474" w:type="dxa"/>
            <w:gridSpan w:val="5"/>
            <w:tcBorders>
              <w:top w:val="single" w:sz="6" w:space="0" w:color="auto"/>
              <w:left w:val="nil"/>
              <w:bottom w:val="single" w:sz="12" w:space="0" w:color="auto"/>
              <w:right w:val="single" w:sz="6" w:space="0" w:color="auto"/>
            </w:tcBorders>
            <w:vAlign w:val="bottom"/>
          </w:tcPr>
          <w:p w:rsidR="009E1A0E" w:rsidRPr="00AB66CA" w:rsidRDefault="009E1A0E" w:rsidP="00AB66CA">
            <w:pPr>
              <w:widowControl w:val="0"/>
              <w:jc w:val="center"/>
            </w:pPr>
            <w:r w:rsidRPr="00AB66CA">
              <w:t>1980000</w:t>
            </w:r>
          </w:p>
        </w:tc>
        <w:tc>
          <w:tcPr>
            <w:tcW w:w="1474" w:type="dxa"/>
            <w:gridSpan w:val="5"/>
            <w:tcBorders>
              <w:top w:val="single" w:sz="6" w:space="0" w:color="auto"/>
              <w:left w:val="nil"/>
              <w:bottom w:val="single" w:sz="12"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12"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Итого по разделу III</w:t>
            </w:r>
          </w:p>
        </w:tc>
        <w:tc>
          <w:tcPr>
            <w:tcW w:w="1474" w:type="dxa"/>
            <w:gridSpan w:val="6"/>
            <w:tcBorders>
              <w:top w:val="single" w:sz="12" w:space="0" w:color="auto"/>
              <w:left w:val="nil"/>
              <w:right w:val="single" w:sz="6" w:space="0" w:color="auto"/>
            </w:tcBorders>
            <w:vAlign w:val="bottom"/>
          </w:tcPr>
          <w:p w:rsidR="009E1A0E" w:rsidRPr="00AB66CA" w:rsidRDefault="009E1A0E" w:rsidP="00AB66CA">
            <w:pPr>
              <w:widowControl w:val="0"/>
              <w:jc w:val="center"/>
            </w:pPr>
            <w:r w:rsidRPr="00AB66CA">
              <w:t>12810212</w:t>
            </w:r>
          </w:p>
        </w:tc>
        <w:tc>
          <w:tcPr>
            <w:tcW w:w="1474" w:type="dxa"/>
            <w:gridSpan w:val="5"/>
            <w:tcBorders>
              <w:top w:val="single" w:sz="12" w:space="0" w:color="auto"/>
              <w:left w:val="nil"/>
              <w:right w:val="single" w:sz="6" w:space="0" w:color="auto"/>
            </w:tcBorders>
            <w:vAlign w:val="bottom"/>
          </w:tcPr>
          <w:p w:rsidR="009E1A0E" w:rsidRPr="00AB66CA" w:rsidRDefault="009E1A0E" w:rsidP="00AB66CA">
            <w:pPr>
              <w:widowControl w:val="0"/>
              <w:jc w:val="center"/>
            </w:pPr>
            <w:r w:rsidRPr="00AB66CA">
              <w:t>12915600</w:t>
            </w:r>
          </w:p>
        </w:tc>
        <w:tc>
          <w:tcPr>
            <w:tcW w:w="1474" w:type="dxa"/>
            <w:gridSpan w:val="5"/>
            <w:tcBorders>
              <w:top w:val="single" w:sz="12" w:space="0" w:color="auto"/>
              <w:left w:val="nil"/>
              <w:right w:val="single" w:sz="12" w:space="0" w:color="auto"/>
            </w:tcBorders>
            <w:vAlign w:val="bottom"/>
          </w:tcPr>
          <w:p w:rsidR="009E1A0E" w:rsidRPr="00AB66CA" w:rsidRDefault="009E1A0E" w:rsidP="00AB66CA">
            <w:pPr>
              <w:widowControl w:val="0"/>
              <w:jc w:val="center"/>
            </w:pPr>
          </w:p>
        </w:tc>
      </w:tr>
      <w:tr w:rsidR="009E1A0E" w:rsidRPr="00AB66CA" w:rsidTr="00AB66CA">
        <w:tc>
          <w:tcPr>
            <w:tcW w:w="1077" w:type="dxa"/>
            <w:tcBorders>
              <w:top w:val="single" w:sz="6" w:space="0" w:color="auto"/>
              <w:left w:val="single" w:sz="6" w:space="0" w:color="auto"/>
              <w:bottom w:val="nil"/>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nil"/>
              <w:right w:val="single" w:sz="12" w:space="0" w:color="auto"/>
            </w:tcBorders>
            <w:vAlign w:val="bottom"/>
          </w:tcPr>
          <w:p w:rsidR="009E1A0E" w:rsidRPr="00AB66CA" w:rsidRDefault="009E1A0E" w:rsidP="00AB66CA">
            <w:pPr>
              <w:widowControl w:val="0"/>
              <w:jc w:val="center"/>
              <w:rPr>
                <w:b/>
                <w:bCs/>
              </w:rPr>
            </w:pPr>
            <w:r w:rsidRPr="00AB66CA">
              <w:rPr>
                <w:b/>
                <w:bCs/>
              </w:rPr>
              <w:t>IV. ДОЛГОСРОЧНЫЕ ОБЯЗАТЕЛЬСТВА</w:t>
            </w:r>
          </w:p>
        </w:tc>
        <w:tc>
          <w:tcPr>
            <w:tcW w:w="1474" w:type="dxa"/>
            <w:gridSpan w:val="6"/>
            <w:tcBorders>
              <w:top w:val="single" w:sz="12" w:space="0" w:color="auto"/>
              <w:left w:val="nil"/>
              <w:bottom w:val="nil"/>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12" w:space="0" w:color="auto"/>
              <w:left w:val="nil"/>
              <w:bottom w:val="nil"/>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12" w:space="0" w:color="auto"/>
              <w:left w:val="nil"/>
              <w:bottom w:val="nil"/>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nil"/>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nil"/>
              <w:left w:val="nil"/>
              <w:bottom w:val="single" w:sz="6" w:space="0" w:color="auto"/>
              <w:right w:val="single" w:sz="12" w:space="0" w:color="auto"/>
            </w:tcBorders>
            <w:vAlign w:val="bottom"/>
          </w:tcPr>
          <w:p w:rsidR="009E1A0E" w:rsidRPr="00AB66CA" w:rsidRDefault="009E1A0E" w:rsidP="00AB66CA">
            <w:pPr>
              <w:widowControl w:val="0"/>
            </w:pPr>
            <w:r w:rsidRPr="00AB66CA">
              <w:t>Заемные средства</w:t>
            </w:r>
          </w:p>
        </w:tc>
        <w:tc>
          <w:tcPr>
            <w:tcW w:w="1474" w:type="dxa"/>
            <w:gridSpan w:val="6"/>
            <w:tcBorders>
              <w:top w:val="nil"/>
              <w:left w:val="nil"/>
              <w:bottom w:val="single" w:sz="6" w:space="0" w:color="auto"/>
              <w:right w:val="single" w:sz="6" w:space="0" w:color="auto"/>
            </w:tcBorders>
            <w:vAlign w:val="bottom"/>
          </w:tcPr>
          <w:p w:rsidR="009E1A0E" w:rsidRPr="00AB66CA" w:rsidRDefault="009E1A0E" w:rsidP="00AB66CA">
            <w:pPr>
              <w:widowControl w:val="0"/>
              <w:jc w:val="center"/>
            </w:pPr>
            <w:r w:rsidRPr="00AB66CA">
              <w:t>8114500</w:t>
            </w:r>
          </w:p>
        </w:tc>
        <w:tc>
          <w:tcPr>
            <w:tcW w:w="1474" w:type="dxa"/>
            <w:gridSpan w:val="5"/>
            <w:tcBorders>
              <w:top w:val="nil"/>
              <w:left w:val="nil"/>
              <w:bottom w:val="single" w:sz="6" w:space="0" w:color="auto"/>
              <w:right w:val="single" w:sz="6" w:space="0" w:color="auto"/>
            </w:tcBorders>
            <w:vAlign w:val="bottom"/>
          </w:tcPr>
          <w:p w:rsidR="009E1A0E" w:rsidRPr="00AB66CA" w:rsidRDefault="009E1A0E" w:rsidP="00AB66CA">
            <w:pPr>
              <w:widowControl w:val="0"/>
              <w:jc w:val="center"/>
            </w:pPr>
            <w:r w:rsidRPr="00AB66CA">
              <w:t>8129500</w:t>
            </w:r>
          </w:p>
        </w:tc>
        <w:tc>
          <w:tcPr>
            <w:tcW w:w="1474" w:type="dxa"/>
            <w:gridSpan w:val="5"/>
            <w:tcBorders>
              <w:top w:val="nil"/>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Отложенные налоговые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37932</w:t>
            </w:r>
          </w:p>
        </w:tc>
        <w:tc>
          <w:tcPr>
            <w:tcW w:w="1474" w:type="dxa"/>
            <w:gridSpan w:val="5"/>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13800</w:t>
            </w:r>
          </w:p>
        </w:tc>
        <w:tc>
          <w:tcPr>
            <w:tcW w:w="1474" w:type="dxa"/>
            <w:gridSpan w:val="5"/>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Оценочные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12" w:space="0" w:color="auto"/>
              <w:right w:val="single" w:sz="12" w:space="0" w:color="auto"/>
            </w:tcBorders>
            <w:vAlign w:val="bottom"/>
          </w:tcPr>
          <w:p w:rsidR="009E1A0E" w:rsidRPr="00AB66CA" w:rsidRDefault="009E1A0E" w:rsidP="00AB66CA">
            <w:pPr>
              <w:widowControl w:val="0"/>
            </w:pPr>
            <w:r w:rsidRPr="00AB66CA">
              <w:t>Прочие обязательства</w:t>
            </w:r>
          </w:p>
        </w:tc>
        <w:tc>
          <w:tcPr>
            <w:tcW w:w="1474" w:type="dxa"/>
            <w:gridSpan w:val="6"/>
            <w:tcBorders>
              <w:top w:val="single" w:sz="6" w:space="0" w:color="auto"/>
              <w:left w:val="nil"/>
              <w:bottom w:val="single" w:sz="12" w:space="0" w:color="auto"/>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6" w:space="0" w:color="auto"/>
              <w:left w:val="nil"/>
              <w:bottom w:val="single" w:sz="12" w:space="0" w:color="auto"/>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6" w:space="0" w:color="auto"/>
              <w:left w:val="nil"/>
              <w:bottom w:val="single" w:sz="12"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12"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Итого по разделу IV</w:t>
            </w:r>
          </w:p>
        </w:tc>
        <w:tc>
          <w:tcPr>
            <w:tcW w:w="1474" w:type="dxa"/>
            <w:gridSpan w:val="6"/>
            <w:tcBorders>
              <w:top w:val="single" w:sz="12" w:space="0" w:color="auto"/>
              <w:left w:val="nil"/>
              <w:bottom w:val="single" w:sz="12" w:space="0" w:color="auto"/>
              <w:right w:val="single" w:sz="6" w:space="0" w:color="auto"/>
            </w:tcBorders>
            <w:vAlign w:val="bottom"/>
          </w:tcPr>
          <w:p w:rsidR="009E1A0E" w:rsidRPr="00AB66CA" w:rsidRDefault="009E1A0E" w:rsidP="00AB66CA">
            <w:pPr>
              <w:widowControl w:val="0"/>
              <w:jc w:val="center"/>
            </w:pPr>
            <w:r w:rsidRPr="00AB66CA">
              <w:t>8152432</w:t>
            </w:r>
          </w:p>
        </w:tc>
        <w:tc>
          <w:tcPr>
            <w:tcW w:w="1474" w:type="dxa"/>
            <w:gridSpan w:val="5"/>
            <w:tcBorders>
              <w:top w:val="single" w:sz="12" w:space="0" w:color="auto"/>
              <w:left w:val="nil"/>
              <w:bottom w:val="single" w:sz="12" w:space="0" w:color="auto"/>
              <w:right w:val="single" w:sz="6" w:space="0" w:color="auto"/>
            </w:tcBorders>
            <w:vAlign w:val="bottom"/>
          </w:tcPr>
          <w:p w:rsidR="009E1A0E" w:rsidRPr="00AB66CA" w:rsidRDefault="009E1A0E" w:rsidP="00AB66CA">
            <w:pPr>
              <w:widowControl w:val="0"/>
              <w:jc w:val="center"/>
            </w:pPr>
            <w:r w:rsidRPr="00AB66CA">
              <w:t>8143300</w:t>
            </w:r>
          </w:p>
        </w:tc>
        <w:tc>
          <w:tcPr>
            <w:tcW w:w="1474" w:type="dxa"/>
            <w:gridSpan w:val="5"/>
            <w:tcBorders>
              <w:top w:val="single" w:sz="12" w:space="0" w:color="auto"/>
              <w:left w:val="nil"/>
              <w:bottom w:val="single" w:sz="12"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c>
          <w:tcPr>
            <w:tcW w:w="1077" w:type="dxa"/>
            <w:tcBorders>
              <w:top w:val="single" w:sz="6" w:space="0" w:color="auto"/>
              <w:left w:val="single" w:sz="6" w:space="0" w:color="auto"/>
              <w:bottom w:val="nil"/>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nil"/>
              <w:right w:val="single" w:sz="12" w:space="0" w:color="auto"/>
            </w:tcBorders>
            <w:vAlign w:val="bottom"/>
          </w:tcPr>
          <w:p w:rsidR="009E1A0E" w:rsidRPr="00AB66CA" w:rsidRDefault="009E1A0E" w:rsidP="00AB66CA">
            <w:pPr>
              <w:widowControl w:val="0"/>
              <w:jc w:val="center"/>
              <w:rPr>
                <w:b/>
                <w:bCs/>
              </w:rPr>
            </w:pPr>
            <w:r w:rsidRPr="00AB66CA">
              <w:rPr>
                <w:b/>
                <w:bCs/>
              </w:rPr>
              <w:t>V. КРАТКОСРОЧНЫЕ ОБЯЗАТЕЛЬСТВА</w:t>
            </w:r>
          </w:p>
        </w:tc>
        <w:tc>
          <w:tcPr>
            <w:tcW w:w="1474" w:type="dxa"/>
            <w:gridSpan w:val="6"/>
            <w:tcBorders>
              <w:top w:val="single" w:sz="12" w:space="0" w:color="auto"/>
              <w:left w:val="nil"/>
              <w:bottom w:val="nil"/>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12" w:space="0" w:color="auto"/>
              <w:left w:val="nil"/>
              <w:bottom w:val="nil"/>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12" w:space="0" w:color="auto"/>
              <w:left w:val="nil"/>
              <w:bottom w:val="nil"/>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nil"/>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nil"/>
              <w:left w:val="nil"/>
              <w:bottom w:val="single" w:sz="6" w:space="0" w:color="auto"/>
              <w:right w:val="single" w:sz="12" w:space="0" w:color="auto"/>
            </w:tcBorders>
            <w:vAlign w:val="bottom"/>
          </w:tcPr>
          <w:p w:rsidR="009E1A0E" w:rsidRPr="00AB66CA" w:rsidRDefault="009E1A0E" w:rsidP="00AB66CA">
            <w:pPr>
              <w:widowControl w:val="0"/>
            </w:pPr>
            <w:r w:rsidRPr="00AB66CA">
              <w:t>Заемные средства</w:t>
            </w:r>
          </w:p>
        </w:tc>
        <w:tc>
          <w:tcPr>
            <w:tcW w:w="1474" w:type="dxa"/>
            <w:gridSpan w:val="6"/>
            <w:tcBorders>
              <w:top w:val="nil"/>
              <w:left w:val="nil"/>
              <w:bottom w:val="single" w:sz="6" w:space="0" w:color="auto"/>
              <w:right w:val="single" w:sz="6" w:space="0" w:color="auto"/>
            </w:tcBorders>
            <w:vAlign w:val="bottom"/>
          </w:tcPr>
          <w:p w:rsidR="009E1A0E" w:rsidRPr="00AB66CA" w:rsidRDefault="009E1A0E" w:rsidP="00AB66CA">
            <w:pPr>
              <w:widowControl w:val="0"/>
              <w:jc w:val="center"/>
            </w:pPr>
            <w:r w:rsidRPr="00AB66CA">
              <w:t>816820</w:t>
            </w:r>
          </w:p>
        </w:tc>
        <w:tc>
          <w:tcPr>
            <w:tcW w:w="1474" w:type="dxa"/>
            <w:gridSpan w:val="5"/>
            <w:tcBorders>
              <w:top w:val="nil"/>
              <w:left w:val="nil"/>
              <w:bottom w:val="single" w:sz="6" w:space="0" w:color="auto"/>
              <w:right w:val="single" w:sz="6" w:space="0" w:color="auto"/>
            </w:tcBorders>
            <w:vAlign w:val="bottom"/>
          </w:tcPr>
          <w:p w:rsidR="009E1A0E" w:rsidRPr="00AB66CA" w:rsidRDefault="009E1A0E" w:rsidP="00AB66CA">
            <w:pPr>
              <w:widowControl w:val="0"/>
              <w:jc w:val="center"/>
            </w:pPr>
            <w:r w:rsidRPr="00AB66CA">
              <w:t>579600</w:t>
            </w:r>
          </w:p>
        </w:tc>
        <w:tc>
          <w:tcPr>
            <w:tcW w:w="1474" w:type="dxa"/>
            <w:gridSpan w:val="5"/>
            <w:tcBorders>
              <w:top w:val="nil"/>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Кредиторская задолженность</w:t>
            </w:r>
          </w:p>
        </w:tc>
        <w:tc>
          <w:tcPr>
            <w:tcW w:w="1474" w:type="dxa"/>
            <w:gridSpan w:val="6"/>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4950574</w:t>
            </w:r>
          </w:p>
        </w:tc>
        <w:tc>
          <w:tcPr>
            <w:tcW w:w="1474" w:type="dxa"/>
            <w:gridSpan w:val="5"/>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2723093</w:t>
            </w:r>
          </w:p>
        </w:tc>
        <w:tc>
          <w:tcPr>
            <w:tcW w:w="1474" w:type="dxa"/>
            <w:gridSpan w:val="5"/>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Доходы будущих периодов</w:t>
            </w:r>
          </w:p>
        </w:tc>
        <w:tc>
          <w:tcPr>
            <w:tcW w:w="1474" w:type="dxa"/>
            <w:gridSpan w:val="6"/>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106370</w:t>
            </w:r>
          </w:p>
        </w:tc>
        <w:tc>
          <w:tcPr>
            <w:tcW w:w="1474" w:type="dxa"/>
            <w:gridSpan w:val="5"/>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106370</w:t>
            </w:r>
          </w:p>
        </w:tc>
        <w:tc>
          <w:tcPr>
            <w:tcW w:w="1474" w:type="dxa"/>
            <w:gridSpan w:val="5"/>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Оценочные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74250</w:t>
            </w:r>
          </w:p>
        </w:tc>
        <w:tc>
          <w:tcPr>
            <w:tcW w:w="1474" w:type="dxa"/>
            <w:gridSpan w:val="5"/>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101256</w:t>
            </w:r>
          </w:p>
        </w:tc>
        <w:tc>
          <w:tcPr>
            <w:tcW w:w="1474" w:type="dxa"/>
            <w:gridSpan w:val="5"/>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right w:val="single" w:sz="12" w:space="0" w:color="auto"/>
            </w:tcBorders>
            <w:vAlign w:val="bottom"/>
          </w:tcPr>
          <w:p w:rsidR="009E1A0E" w:rsidRPr="00AB66CA" w:rsidRDefault="009E1A0E" w:rsidP="00AB66CA">
            <w:pPr>
              <w:widowControl w:val="0"/>
            </w:pPr>
            <w:r w:rsidRPr="00AB66CA">
              <w:t>Прочие обязательства</w:t>
            </w:r>
          </w:p>
        </w:tc>
        <w:tc>
          <w:tcPr>
            <w:tcW w:w="1474" w:type="dxa"/>
            <w:gridSpan w:val="6"/>
            <w:tcBorders>
              <w:top w:val="single" w:sz="6" w:space="0" w:color="auto"/>
              <w:left w:val="nil"/>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6" w:space="0" w:color="auto"/>
              <w:left w:val="nil"/>
              <w:right w:val="single" w:sz="6" w:space="0" w:color="auto"/>
            </w:tcBorders>
            <w:vAlign w:val="bottom"/>
          </w:tcPr>
          <w:p w:rsidR="009E1A0E" w:rsidRPr="00AB66CA" w:rsidRDefault="009E1A0E" w:rsidP="00AB66CA">
            <w:pPr>
              <w:widowControl w:val="0"/>
              <w:jc w:val="center"/>
            </w:pPr>
          </w:p>
        </w:tc>
        <w:tc>
          <w:tcPr>
            <w:tcW w:w="1474" w:type="dxa"/>
            <w:gridSpan w:val="5"/>
            <w:tcBorders>
              <w:top w:val="single" w:sz="6" w:space="0" w:color="auto"/>
              <w:left w:val="nil"/>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12"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Итого по разделу V</w:t>
            </w:r>
          </w:p>
        </w:tc>
        <w:tc>
          <w:tcPr>
            <w:tcW w:w="1474" w:type="dxa"/>
            <w:gridSpan w:val="6"/>
            <w:tcBorders>
              <w:top w:val="single" w:sz="12" w:space="0" w:color="auto"/>
              <w:left w:val="nil"/>
              <w:bottom w:val="single" w:sz="12" w:space="0" w:color="auto"/>
              <w:right w:val="single" w:sz="6" w:space="0" w:color="auto"/>
            </w:tcBorders>
            <w:vAlign w:val="bottom"/>
          </w:tcPr>
          <w:p w:rsidR="009E1A0E" w:rsidRPr="00AB66CA" w:rsidRDefault="009E1A0E" w:rsidP="00AB66CA">
            <w:pPr>
              <w:widowControl w:val="0"/>
              <w:jc w:val="center"/>
            </w:pPr>
            <w:r w:rsidRPr="00AB66CA">
              <w:t>5948014</w:t>
            </w:r>
          </w:p>
        </w:tc>
        <w:tc>
          <w:tcPr>
            <w:tcW w:w="1474" w:type="dxa"/>
            <w:gridSpan w:val="5"/>
            <w:tcBorders>
              <w:top w:val="single" w:sz="12" w:space="0" w:color="auto"/>
              <w:left w:val="nil"/>
              <w:bottom w:val="single" w:sz="12" w:space="0" w:color="auto"/>
              <w:right w:val="single" w:sz="6" w:space="0" w:color="auto"/>
            </w:tcBorders>
            <w:vAlign w:val="bottom"/>
          </w:tcPr>
          <w:p w:rsidR="009E1A0E" w:rsidRPr="00AB66CA" w:rsidRDefault="009E1A0E" w:rsidP="00AB66CA">
            <w:pPr>
              <w:widowControl w:val="0"/>
              <w:jc w:val="center"/>
            </w:pPr>
            <w:r w:rsidRPr="00AB66CA">
              <w:t>3510315</w:t>
            </w:r>
          </w:p>
        </w:tc>
        <w:tc>
          <w:tcPr>
            <w:tcW w:w="1474" w:type="dxa"/>
            <w:gridSpan w:val="5"/>
            <w:tcBorders>
              <w:top w:val="single" w:sz="12" w:space="0" w:color="auto"/>
              <w:left w:val="nil"/>
              <w:bottom w:val="single" w:sz="12" w:space="0" w:color="auto"/>
              <w:right w:val="single" w:sz="12" w:space="0" w:color="auto"/>
            </w:tcBorders>
            <w:vAlign w:val="bottom"/>
          </w:tcPr>
          <w:p w:rsidR="009E1A0E" w:rsidRPr="00AB66CA" w:rsidRDefault="009E1A0E" w:rsidP="00AB66CA">
            <w:pPr>
              <w:widowControl w:val="0"/>
              <w:jc w:val="center"/>
            </w:pPr>
          </w:p>
        </w:tc>
      </w:tr>
      <w:tr w:rsidR="009E1A0E" w:rsidRPr="00AB66CA" w:rsidTr="00AB66C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19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rPr>
                <w:b/>
                <w:bCs/>
              </w:rPr>
            </w:pPr>
            <w:r w:rsidRPr="00AB66CA">
              <w:rPr>
                <w:b/>
                <w:bCs/>
              </w:rPr>
              <w:t>БАЛАНС</w:t>
            </w:r>
          </w:p>
        </w:tc>
        <w:tc>
          <w:tcPr>
            <w:tcW w:w="1474" w:type="dxa"/>
            <w:gridSpan w:val="6"/>
            <w:tcBorders>
              <w:top w:val="single" w:sz="12" w:space="0" w:color="auto"/>
              <w:left w:val="nil"/>
              <w:bottom w:val="single" w:sz="12" w:space="0" w:color="auto"/>
              <w:right w:val="single" w:sz="6" w:space="0" w:color="auto"/>
            </w:tcBorders>
            <w:vAlign w:val="bottom"/>
          </w:tcPr>
          <w:p w:rsidR="009E1A0E" w:rsidRPr="00AB66CA" w:rsidRDefault="009E1A0E" w:rsidP="00AB66CA">
            <w:pPr>
              <w:widowControl w:val="0"/>
              <w:jc w:val="center"/>
            </w:pPr>
            <w:r w:rsidRPr="00AB66CA">
              <w:t>26910658</w:t>
            </w:r>
          </w:p>
        </w:tc>
        <w:tc>
          <w:tcPr>
            <w:tcW w:w="1474" w:type="dxa"/>
            <w:gridSpan w:val="5"/>
            <w:tcBorders>
              <w:top w:val="single" w:sz="12" w:space="0" w:color="auto"/>
              <w:left w:val="nil"/>
              <w:bottom w:val="single" w:sz="12" w:space="0" w:color="auto"/>
              <w:right w:val="single" w:sz="6" w:space="0" w:color="auto"/>
            </w:tcBorders>
            <w:vAlign w:val="bottom"/>
          </w:tcPr>
          <w:p w:rsidR="009E1A0E" w:rsidRPr="00AB66CA" w:rsidRDefault="009E1A0E" w:rsidP="00AB66CA">
            <w:pPr>
              <w:widowControl w:val="0"/>
              <w:jc w:val="center"/>
            </w:pPr>
            <w:r w:rsidRPr="00AB66CA">
              <w:t>24569219</w:t>
            </w:r>
          </w:p>
        </w:tc>
        <w:tc>
          <w:tcPr>
            <w:tcW w:w="1474" w:type="dxa"/>
            <w:gridSpan w:val="5"/>
            <w:tcBorders>
              <w:top w:val="single" w:sz="12" w:space="0" w:color="auto"/>
              <w:left w:val="nil"/>
              <w:bottom w:val="single" w:sz="12" w:space="0" w:color="auto"/>
              <w:right w:val="single" w:sz="12" w:space="0" w:color="auto"/>
            </w:tcBorders>
            <w:vAlign w:val="bottom"/>
          </w:tcPr>
          <w:p w:rsidR="009E1A0E" w:rsidRPr="00AB66CA" w:rsidRDefault="009E1A0E" w:rsidP="00AB66CA">
            <w:pPr>
              <w:widowControl w:val="0"/>
              <w:jc w:val="center"/>
            </w:pPr>
          </w:p>
        </w:tc>
      </w:tr>
    </w:tbl>
    <w:p w:rsidR="009E1A0E" w:rsidRPr="00AB66CA" w:rsidRDefault="009E1A0E" w:rsidP="00AB66CA">
      <w:pPr>
        <w:widowControl w:val="0"/>
        <w:rPr>
          <w:sz w:val="18"/>
          <w:szCs w:val="18"/>
        </w:rPr>
      </w:pPr>
    </w:p>
    <w:tbl>
      <w:tblPr>
        <w:tblW w:w="0" w:type="auto"/>
        <w:tblLayout w:type="fixed"/>
        <w:tblCellMar>
          <w:left w:w="28" w:type="dxa"/>
          <w:right w:w="28" w:type="dxa"/>
        </w:tblCellMar>
        <w:tblLook w:val="0000" w:firstRow="0" w:lastRow="0" w:firstColumn="0" w:lastColumn="0" w:noHBand="0" w:noVBand="0"/>
      </w:tblPr>
      <w:tblGrid>
        <w:gridCol w:w="1332"/>
        <w:gridCol w:w="1247"/>
        <w:gridCol w:w="198"/>
        <w:gridCol w:w="2155"/>
        <w:gridCol w:w="1162"/>
        <w:gridCol w:w="1247"/>
        <w:gridCol w:w="198"/>
        <w:gridCol w:w="2155"/>
      </w:tblGrid>
      <w:tr w:rsidR="009E1A0E" w:rsidRPr="00AB66CA" w:rsidTr="007D6123">
        <w:tc>
          <w:tcPr>
            <w:tcW w:w="1332" w:type="dxa"/>
            <w:tcBorders>
              <w:top w:val="nil"/>
              <w:left w:val="nil"/>
              <w:bottom w:val="nil"/>
              <w:right w:val="nil"/>
            </w:tcBorders>
            <w:vAlign w:val="bottom"/>
          </w:tcPr>
          <w:p w:rsidR="009E1A0E" w:rsidRPr="00AB66CA" w:rsidRDefault="009E1A0E" w:rsidP="00AB66CA">
            <w:pPr>
              <w:widowControl w:val="0"/>
              <w:rPr>
                <w:sz w:val="18"/>
                <w:szCs w:val="18"/>
              </w:rPr>
            </w:pPr>
            <w:r w:rsidRPr="00AB66CA">
              <w:rPr>
                <w:sz w:val="18"/>
                <w:szCs w:val="18"/>
              </w:rPr>
              <w:t>Руководитель</w:t>
            </w:r>
          </w:p>
        </w:tc>
        <w:tc>
          <w:tcPr>
            <w:tcW w:w="1247" w:type="dxa"/>
            <w:tcBorders>
              <w:top w:val="nil"/>
              <w:left w:val="nil"/>
              <w:bottom w:val="single" w:sz="6" w:space="0" w:color="auto"/>
              <w:right w:val="nil"/>
            </w:tcBorders>
            <w:vAlign w:val="bottom"/>
          </w:tcPr>
          <w:p w:rsidR="009E1A0E" w:rsidRPr="00AB66CA" w:rsidRDefault="009E1A0E" w:rsidP="00AB66CA">
            <w:pPr>
              <w:widowControl w:val="0"/>
              <w:jc w:val="center"/>
              <w:rPr>
                <w:sz w:val="18"/>
                <w:szCs w:val="18"/>
              </w:rPr>
            </w:pPr>
          </w:p>
        </w:tc>
        <w:tc>
          <w:tcPr>
            <w:tcW w:w="198" w:type="dxa"/>
            <w:tcBorders>
              <w:top w:val="nil"/>
              <w:left w:val="nil"/>
              <w:bottom w:val="nil"/>
              <w:right w:val="nil"/>
            </w:tcBorders>
            <w:vAlign w:val="bottom"/>
          </w:tcPr>
          <w:p w:rsidR="009E1A0E" w:rsidRPr="00AB66CA" w:rsidRDefault="009E1A0E" w:rsidP="00AB66CA">
            <w:pPr>
              <w:widowControl w:val="0"/>
              <w:rPr>
                <w:sz w:val="18"/>
                <w:szCs w:val="18"/>
              </w:rPr>
            </w:pPr>
          </w:p>
        </w:tc>
        <w:tc>
          <w:tcPr>
            <w:tcW w:w="2155" w:type="dxa"/>
            <w:tcBorders>
              <w:top w:val="nil"/>
              <w:left w:val="nil"/>
              <w:bottom w:val="single" w:sz="6" w:space="0" w:color="auto"/>
              <w:right w:val="nil"/>
            </w:tcBorders>
            <w:vAlign w:val="bottom"/>
          </w:tcPr>
          <w:p w:rsidR="009E1A0E" w:rsidRPr="00AB66CA" w:rsidRDefault="009E1A0E" w:rsidP="00AB66CA">
            <w:pPr>
              <w:widowControl w:val="0"/>
              <w:jc w:val="center"/>
              <w:rPr>
                <w:sz w:val="18"/>
                <w:szCs w:val="18"/>
              </w:rPr>
            </w:pPr>
          </w:p>
        </w:tc>
        <w:tc>
          <w:tcPr>
            <w:tcW w:w="1162" w:type="dxa"/>
            <w:tcBorders>
              <w:top w:val="nil"/>
              <w:left w:val="nil"/>
              <w:bottom w:val="nil"/>
              <w:right w:val="nil"/>
            </w:tcBorders>
            <w:vAlign w:val="bottom"/>
          </w:tcPr>
          <w:p w:rsidR="009E1A0E" w:rsidRPr="00AB66CA" w:rsidRDefault="009E1A0E" w:rsidP="00AB66CA">
            <w:pPr>
              <w:widowControl w:val="0"/>
              <w:rPr>
                <w:sz w:val="18"/>
                <w:szCs w:val="18"/>
              </w:rPr>
            </w:pPr>
            <w:r w:rsidRPr="00AB66CA">
              <w:rPr>
                <w:sz w:val="18"/>
                <w:szCs w:val="18"/>
              </w:rPr>
              <w:t>Главный</w:t>
            </w:r>
            <w:r w:rsidRPr="00AB66CA">
              <w:rPr>
                <w:sz w:val="18"/>
                <w:szCs w:val="18"/>
              </w:rPr>
              <w:br/>
              <w:t>бухгалтер</w:t>
            </w:r>
          </w:p>
        </w:tc>
        <w:tc>
          <w:tcPr>
            <w:tcW w:w="1247" w:type="dxa"/>
            <w:tcBorders>
              <w:top w:val="nil"/>
              <w:left w:val="nil"/>
              <w:bottom w:val="single" w:sz="6" w:space="0" w:color="auto"/>
              <w:right w:val="nil"/>
            </w:tcBorders>
            <w:vAlign w:val="bottom"/>
          </w:tcPr>
          <w:p w:rsidR="009E1A0E" w:rsidRPr="00AB66CA" w:rsidRDefault="009E1A0E" w:rsidP="00AB66CA">
            <w:pPr>
              <w:widowControl w:val="0"/>
              <w:jc w:val="center"/>
              <w:rPr>
                <w:sz w:val="18"/>
                <w:szCs w:val="18"/>
              </w:rPr>
            </w:pPr>
          </w:p>
        </w:tc>
        <w:tc>
          <w:tcPr>
            <w:tcW w:w="198" w:type="dxa"/>
            <w:tcBorders>
              <w:top w:val="nil"/>
              <w:left w:val="nil"/>
              <w:bottom w:val="nil"/>
              <w:right w:val="nil"/>
            </w:tcBorders>
            <w:vAlign w:val="bottom"/>
          </w:tcPr>
          <w:p w:rsidR="009E1A0E" w:rsidRPr="00AB66CA" w:rsidRDefault="009E1A0E" w:rsidP="00AB66CA">
            <w:pPr>
              <w:widowControl w:val="0"/>
              <w:rPr>
                <w:sz w:val="18"/>
                <w:szCs w:val="18"/>
              </w:rPr>
            </w:pPr>
          </w:p>
        </w:tc>
        <w:tc>
          <w:tcPr>
            <w:tcW w:w="2155" w:type="dxa"/>
            <w:tcBorders>
              <w:top w:val="nil"/>
              <w:left w:val="nil"/>
              <w:bottom w:val="single" w:sz="6" w:space="0" w:color="auto"/>
              <w:right w:val="nil"/>
            </w:tcBorders>
            <w:vAlign w:val="bottom"/>
          </w:tcPr>
          <w:p w:rsidR="009E1A0E" w:rsidRPr="00AB66CA" w:rsidRDefault="009E1A0E" w:rsidP="00AB66CA">
            <w:pPr>
              <w:widowControl w:val="0"/>
              <w:jc w:val="center"/>
              <w:rPr>
                <w:sz w:val="18"/>
                <w:szCs w:val="18"/>
              </w:rPr>
            </w:pPr>
          </w:p>
        </w:tc>
      </w:tr>
      <w:tr w:rsidR="009E1A0E" w:rsidRPr="00AB66CA" w:rsidTr="007D6123">
        <w:tc>
          <w:tcPr>
            <w:tcW w:w="1332" w:type="dxa"/>
            <w:tcBorders>
              <w:top w:val="nil"/>
              <w:left w:val="nil"/>
              <w:bottom w:val="nil"/>
              <w:right w:val="nil"/>
            </w:tcBorders>
          </w:tcPr>
          <w:p w:rsidR="009E1A0E" w:rsidRPr="00AB66CA" w:rsidRDefault="009E1A0E" w:rsidP="00AB66CA">
            <w:pPr>
              <w:widowControl w:val="0"/>
              <w:rPr>
                <w:sz w:val="14"/>
                <w:szCs w:val="14"/>
              </w:rPr>
            </w:pPr>
          </w:p>
        </w:tc>
        <w:tc>
          <w:tcPr>
            <w:tcW w:w="1247" w:type="dxa"/>
            <w:tcBorders>
              <w:top w:val="single" w:sz="6" w:space="0" w:color="auto"/>
              <w:left w:val="nil"/>
              <w:bottom w:val="nil"/>
              <w:right w:val="nil"/>
            </w:tcBorders>
          </w:tcPr>
          <w:p w:rsidR="009E1A0E" w:rsidRPr="00AB66CA" w:rsidRDefault="009E1A0E" w:rsidP="00AB66CA">
            <w:pPr>
              <w:widowControl w:val="0"/>
              <w:jc w:val="center"/>
              <w:rPr>
                <w:sz w:val="14"/>
                <w:szCs w:val="14"/>
              </w:rPr>
            </w:pPr>
            <w:r w:rsidRPr="00AB66CA">
              <w:rPr>
                <w:sz w:val="14"/>
                <w:szCs w:val="14"/>
              </w:rPr>
              <w:t>(подпись)</w:t>
            </w:r>
          </w:p>
        </w:tc>
        <w:tc>
          <w:tcPr>
            <w:tcW w:w="198" w:type="dxa"/>
            <w:tcBorders>
              <w:top w:val="nil"/>
              <w:left w:val="nil"/>
              <w:bottom w:val="nil"/>
              <w:right w:val="nil"/>
            </w:tcBorders>
          </w:tcPr>
          <w:p w:rsidR="009E1A0E" w:rsidRPr="00AB66CA" w:rsidRDefault="009E1A0E" w:rsidP="00AB66CA">
            <w:pPr>
              <w:widowControl w:val="0"/>
              <w:rPr>
                <w:sz w:val="14"/>
                <w:szCs w:val="14"/>
              </w:rPr>
            </w:pPr>
          </w:p>
        </w:tc>
        <w:tc>
          <w:tcPr>
            <w:tcW w:w="2155" w:type="dxa"/>
            <w:tcBorders>
              <w:top w:val="single" w:sz="6" w:space="0" w:color="auto"/>
              <w:left w:val="nil"/>
              <w:bottom w:val="nil"/>
              <w:right w:val="nil"/>
            </w:tcBorders>
          </w:tcPr>
          <w:p w:rsidR="009E1A0E" w:rsidRPr="00AB66CA" w:rsidRDefault="009E1A0E" w:rsidP="00AB66CA">
            <w:pPr>
              <w:widowControl w:val="0"/>
              <w:jc w:val="center"/>
              <w:rPr>
                <w:sz w:val="14"/>
                <w:szCs w:val="14"/>
              </w:rPr>
            </w:pPr>
            <w:r w:rsidRPr="00AB66CA">
              <w:rPr>
                <w:sz w:val="14"/>
                <w:szCs w:val="14"/>
              </w:rPr>
              <w:t>(расшифровка подписи)</w:t>
            </w:r>
          </w:p>
        </w:tc>
        <w:tc>
          <w:tcPr>
            <w:tcW w:w="1162" w:type="dxa"/>
            <w:tcBorders>
              <w:top w:val="nil"/>
              <w:left w:val="nil"/>
              <w:bottom w:val="nil"/>
              <w:right w:val="nil"/>
            </w:tcBorders>
          </w:tcPr>
          <w:p w:rsidR="009E1A0E" w:rsidRPr="00AB66CA" w:rsidRDefault="009E1A0E" w:rsidP="00AB66CA">
            <w:pPr>
              <w:widowControl w:val="0"/>
              <w:jc w:val="right"/>
              <w:rPr>
                <w:sz w:val="14"/>
                <w:szCs w:val="14"/>
              </w:rPr>
            </w:pPr>
          </w:p>
        </w:tc>
        <w:tc>
          <w:tcPr>
            <w:tcW w:w="1247" w:type="dxa"/>
            <w:tcBorders>
              <w:top w:val="single" w:sz="6" w:space="0" w:color="auto"/>
              <w:left w:val="nil"/>
              <w:bottom w:val="nil"/>
              <w:right w:val="nil"/>
            </w:tcBorders>
          </w:tcPr>
          <w:p w:rsidR="009E1A0E" w:rsidRPr="00AB66CA" w:rsidRDefault="009E1A0E" w:rsidP="00AB66CA">
            <w:pPr>
              <w:widowControl w:val="0"/>
              <w:jc w:val="center"/>
              <w:rPr>
                <w:sz w:val="14"/>
                <w:szCs w:val="14"/>
              </w:rPr>
            </w:pPr>
            <w:r w:rsidRPr="00AB66CA">
              <w:rPr>
                <w:sz w:val="14"/>
                <w:szCs w:val="14"/>
              </w:rPr>
              <w:t>(подпись)</w:t>
            </w:r>
          </w:p>
        </w:tc>
        <w:tc>
          <w:tcPr>
            <w:tcW w:w="198" w:type="dxa"/>
            <w:tcBorders>
              <w:top w:val="nil"/>
              <w:left w:val="nil"/>
              <w:bottom w:val="nil"/>
              <w:right w:val="nil"/>
            </w:tcBorders>
          </w:tcPr>
          <w:p w:rsidR="009E1A0E" w:rsidRPr="00AB66CA" w:rsidRDefault="009E1A0E" w:rsidP="00AB66CA">
            <w:pPr>
              <w:widowControl w:val="0"/>
              <w:rPr>
                <w:sz w:val="14"/>
                <w:szCs w:val="14"/>
              </w:rPr>
            </w:pPr>
          </w:p>
        </w:tc>
        <w:tc>
          <w:tcPr>
            <w:tcW w:w="2155" w:type="dxa"/>
            <w:tcBorders>
              <w:top w:val="single" w:sz="6" w:space="0" w:color="auto"/>
              <w:left w:val="nil"/>
              <w:bottom w:val="nil"/>
              <w:right w:val="nil"/>
            </w:tcBorders>
          </w:tcPr>
          <w:p w:rsidR="009E1A0E" w:rsidRPr="00AB66CA" w:rsidRDefault="009E1A0E" w:rsidP="00AB66CA">
            <w:pPr>
              <w:widowControl w:val="0"/>
              <w:jc w:val="center"/>
              <w:rPr>
                <w:sz w:val="14"/>
                <w:szCs w:val="14"/>
              </w:rPr>
            </w:pPr>
            <w:r w:rsidRPr="00AB66CA">
              <w:rPr>
                <w:sz w:val="14"/>
                <w:szCs w:val="14"/>
              </w:rPr>
              <w:t>(расшифровка подписи)</w:t>
            </w:r>
          </w:p>
        </w:tc>
      </w:tr>
    </w:tbl>
    <w:p w:rsidR="009E1A0E" w:rsidRPr="00AB66CA" w:rsidRDefault="009E1A0E" w:rsidP="00AB66CA">
      <w:pPr>
        <w:widowControl w:val="0"/>
        <w:rPr>
          <w:sz w:val="18"/>
          <w:szCs w:val="18"/>
        </w:rPr>
      </w:pPr>
    </w:p>
    <w:tbl>
      <w:tblPr>
        <w:tblW w:w="0" w:type="auto"/>
        <w:tblLayout w:type="fixed"/>
        <w:tblCellMar>
          <w:left w:w="28" w:type="dxa"/>
          <w:right w:w="28" w:type="dxa"/>
        </w:tblCellMar>
        <w:tblLook w:val="0000" w:firstRow="0" w:lastRow="0" w:firstColumn="0" w:lastColumn="0" w:noHBand="0" w:noVBand="0"/>
      </w:tblPr>
      <w:tblGrid>
        <w:gridCol w:w="170"/>
        <w:gridCol w:w="397"/>
        <w:gridCol w:w="255"/>
        <w:gridCol w:w="1418"/>
        <w:gridCol w:w="340"/>
        <w:gridCol w:w="340"/>
        <w:gridCol w:w="340"/>
      </w:tblGrid>
      <w:tr w:rsidR="009E1A0E" w:rsidRPr="00AB66CA" w:rsidTr="007D6123">
        <w:tc>
          <w:tcPr>
            <w:tcW w:w="170" w:type="dxa"/>
            <w:tcBorders>
              <w:top w:val="nil"/>
              <w:left w:val="nil"/>
              <w:bottom w:val="nil"/>
              <w:right w:val="nil"/>
            </w:tcBorders>
            <w:vAlign w:val="bottom"/>
          </w:tcPr>
          <w:p w:rsidR="009E1A0E" w:rsidRPr="00AB66CA" w:rsidRDefault="009E1A0E" w:rsidP="00AB66CA">
            <w:pPr>
              <w:widowControl w:val="0"/>
              <w:jc w:val="right"/>
              <w:rPr>
                <w:sz w:val="18"/>
                <w:szCs w:val="18"/>
              </w:rPr>
            </w:pPr>
            <w:r w:rsidRPr="00AB66CA">
              <w:rPr>
                <w:sz w:val="18"/>
                <w:szCs w:val="18"/>
              </w:rPr>
              <w:t>“</w:t>
            </w:r>
          </w:p>
        </w:tc>
        <w:tc>
          <w:tcPr>
            <w:tcW w:w="397" w:type="dxa"/>
            <w:tcBorders>
              <w:top w:val="nil"/>
              <w:left w:val="nil"/>
              <w:bottom w:val="single" w:sz="6" w:space="0" w:color="auto"/>
              <w:right w:val="nil"/>
            </w:tcBorders>
            <w:vAlign w:val="bottom"/>
          </w:tcPr>
          <w:p w:rsidR="009E1A0E" w:rsidRPr="00AB66CA" w:rsidRDefault="009E1A0E" w:rsidP="00AB66CA">
            <w:pPr>
              <w:widowControl w:val="0"/>
              <w:jc w:val="center"/>
              <w:rPr>
                <w:sz w:val="18"/>
                <w:szCs w:val="18"/>
              </w:rPr>
            </w:pPr>
          </w:p>
        </w:tc>
        <w:tc>
          <w:tcPr>
            <w:tcW w:w="255" w:type="dxa"/>
            <w:tcBorders>
              <w:top w:val="nil"/>
              <w:left w:val="nil"/>
              <w:bottom w:val="nil"/>
              <w:right w:val="nil"/>
            </w:tcBorders>
            <w:vAlign w:val="bottom"/>
          </w:tcPr>
          <w:p w:rsidR="009E1A0E" w:rsidRPr="00AB66CA" w:rsidRDefault="009E1A0E" w:rsidP="00AB66CA">
            <w:pPr>
              <w:widowControl w:val="0"/>
              <w:rPr>
                <w:sz w:val="18"/>
                <w:szCs w:val="18"/>
              </w:rPr>
            </w:pPr>
            <w:r w:rsidRPr="00AB66CA">
              <w:rPr>
                <w:sz w:val="18"/>
                <w:szCs w:val="18"/>
              </w:rPr>
              <w:t>”</w:t>
            </w:r>
          </w:p>
        </w:tc>
        <w:tc>
          <w:tcPr>
            <w:tcW w:w="1418" w:type="dxa"/>
            <w:tcBorders>
              <w:top w:val="nil"/>
              <w:left w:val="nil"/>
              <w:bottom w:val="single" w:sz="6" w:space="0" w:color="auto"/>
              <w:right w:val="nil"/>
            </w:tcBorders>
            <w:vAlign w:val="bottom"/>
          </w:tcPr>
          <w:p w:rsidR="009E1A0E" w:rsidRPr="00AB66CA" w:rsidRDefault="009E1A0E" w:rsidP="00AB66CA">
            <w:pPr>
              <w:widowControl w:val="0"/>
              <w:jc w:val="center"/>
              <w:rPr>
                <w:sz w:val="18"/>
                <w:szCs w:val="18"/>
              </w:rPr>
            </w:pPr>
          </w:p>
        </w:tc>
        <w:tc>
          <w:tcPr>
            <w:tcW w:w="340" w:type="dxa"/>
            <w:tcBorders>
              <w:top w:val="nil"/>
              <w:left w:val="nil"/>
              <w:bottom w:val="nil"/>
              <w:right w:val="nil"/>
            </w:tcBorders>
            <w:vAlign w:val="bottom"/>
          </w:tcPr>
          <w:p w:rsidR="009E1A0E" w:rsidRPr="00AB66CA" w:rsidRDefault="009E1A0E" w:rsidP="00AB66CA">
            <w:pPr>
              <w:widowControl w:val="0"/>
              <w:jc w:val="right"/>
              <w:rPr>
                <w:sz w:val="18"/>
                <w:szCs w:val="18"/>
              </w:rPr>
            </w:pPr>
            <w:r w:rsidRPr="00AB66CA">
              <w:rPr>
                <w:sz w:val="18"/>
                <w:szCs w:val="18"/>
              </w:rPr>
              <w:t>20</w:t>
            </w:r>
          </w:p>
        </w:tc>
        <w:tc>
          <w:tcPr>
            <w:tcW w:w="340" w:type="dxa"/>
            <w:tcBorders>
              <w:top w:val="nil"/>
              <w:left w:val="nil"/>
              <w:bottom w:val="single" w:sz="6" w:space="0" w:color="auto"/>
              <w:right w:val="nil"/>
            </w:tcBorders>
            <w:vAlign w:val="bottom"/>
          </w:tcPr>
          <w:p w:rsidR="009E1A0E" w:rsidRPr="00AB66CA" w:rsidRDefault="009E1A0E" w:rsidP="00AB66CA">
            <w:pPr>
              <w:widowControl w:val="0"/>
              <w:rPr>
                <w:sz w:val="18"/>
                <w:szCs w:val="18"/>
              </w:rPr>
            </w:pPr>
          </w:p>
        </w:tc>
        <w:tc>
          <w:tcPr>
            <w:tcW w:w="340" w:type="dxa"/>
            <w:tcBorders>
              <w:top w:val="nil"/>
              <w:left w:val="nil"/>
              <w:bottom w:val="nil"/>
              <w:right w:val="nil"/>
            </w:tcBorders>
            <w:vAlign w:val="bottom"/>
          </w:tcPr>
          <w:p w:rsidR="009E1A0E" w:rsidRPr="00AB66CA" w:rsidRDefault="009E1A0E" w:rsidP="00AB66CA">
            <w:pPr>
              <w:widowControl w:val="0"/>
              <w:rPr>
                <w:sz w:val="18"/>
                <w:szCs w:val="18"/>
              </w:rPr>
            </w:pPr>
            <w:r w:rsidRPr="00AB66CA">
              <w:rPr>
                <w:sz w:val="18"/>
                <w:szCs w:val="18"/>
              </w:rPr>
              <w:t>г.</w:t>
            </w:r>
          </w:p>
        </w:tc>
      </w:tr>
    </w:tbl>
    <w:p w:rsidR="009E1A0E" w:rsidRPr="00AB66CA" w:rsidRDefault="009E1A0E" w:rsidP="00AB66CA">
      <w:pPr>
        <w:widowControl w:val="0"/>
        <w:ind w:firstLine="567"/>
      </w:pPr>
    </w:p>
    <w:p w:rsidR="009E1A0E" w:rsidRDefault="009E1A0E" w:rsidP="00AB66CA">
      <w:pPr>
        <w:widowControl w:val="0"/>
        <w:ind w:firstLine="567"/>
      </w:pPr>
    </w:p>
    <w:p w:rsidR="00AB66CA" w:rsidRDefault="00AB66CA" w:rsidP="00AB66CA">
      <w:pPr>
        <w:widowControl w:val="0"/>
        <w:ind w:firstLine="567"/>
      </w:pPr>
    </w:p>
    <w:p w:rsidR="00AB66CA" w:rsidRDefault="00AB66CA" w:rsidP="00AB66CA">
      <w:pPr>
        <w:widowControl w:val="0"/>
        <w:ind w:firstLine="567"/>
      </w:pPr>
    </w:p>
    <w:p w:rsidR="00AB66CA" w:rsidRDefault="00AB66CA" w:rsidP="00AB66CA">
      <w:pPr>
        <w:widowControl w:val="0"/>
        <w:ind w:firstLine="567"/>
      </w:pPr>
    </w:p>
    <w:p w:rsidR="00AB66CA" w:rsidRDefault="00AB66CA" w:rsidP="00AB66CA">
      <w:pPr>
        <w:widowControl w:val="0"/>
        <w:ind w:firstLine="567"/>
      </w:pPr>
    </w:p>
    <w:p w:rsidR="00AB66CA" w:rsidRDefault="00AB66CA" w:rsidP="00AB66CA">
      <w:pPr>
        <w:widowControl w:val="0"/>
        <w:ind w:firstLine="567"/>
      </w:pPr>
    </w:p>
    <w:p w:rsidR="00AB66CA" w:rsidRDefault="00AB66CA" w:rsidP="00AB66CA">
      <w:pPr>
        <w:widowControl w:val="0"/>
        <w:ind w:firstLine="567"/>
      </w:pPr>
    </w:p>
    <w:p w:rsidR="00AB66CA" w:rsidRDefault="00AB66CA" w:rsidP="00AB66CA">
      <w:pPr>
        <w:widowControl w:val="0"/>
        <w:ind w:firstLine="567"/>
      </w:pPr>
    </w:p>
    <w:p w:rsidR="00AB66CA" w:rsidRDefault="00AB66CA" w:rsidP="00AB66CA">
      <w:pPr>
        <w:widowControl w:val="0"/>
        <w:ind w:firstLine="567"/>
      </w:pPr>
    </w:p>
    <w:p w:rsidR="00AB66CA" w:rsidRDefault="00AB66CA" w:rsidP="00AB66CA">
      <w:pPr>
        <w:widowControl w:val="0"/>
        <w:ind w:firstLine="567"/>
      </w:pPr>
    </w:p>
    <w:p w:rsidR="00AB66CA" w:rsidRDefault="00AB66CA" w:rsidP="00AB66CA">
      <w:pPr>
        <w:widowControl w:val="0"/>
        <w:ind w:firstLine="567"/>
      </w:pPr>
    </w:p>
    <w:p w:rsidR="00AB66CA" w:rsidRDefault="00AB66CA" w:rsidP="00AB66CA">
      <w:pPr>
        <w:widowControl w:val="0"/>
        <w:ind w:firstLine="567"/>
      </w:pPr>
    </w:p>
    <w:p w:rsidR="00AB66CA" w:rsidRDefault="00AB66CA" w:rsidP="00AB66CA">
      <w:pPr>
        <w:widowControl w:val="0"/>
        <w:ind w:firstLine="567"/>
      </w:pPr>
    </w:p>
    <w:p w:rsidR="00AB66CA" w:rsidRDefault="00AB66CA" w:rsidP="00AB66CA">
      <w:pPr>
        <w:widowControl w:val="0"/>
        <w:ind w:firstLine="567"/>
      </w:pPr>
    </w:p>
    <w:p w:rsidR="00AB66CA" w:rsidRDefault="00AB66CA" w:rsidP="00AB66CA">
      <w:pPr>
        <w:widowControl w:val="0"/>
        <w:ind w:firstLine="567"/>
      </w:pPr>
    </w:p>
    <w:p w:rsidR="00AB66CA" w:rsidRDefault="00AB66CA" w:rsidP="00AB66CA">
      <w:pPr>
        <w:widowControl w:val="0"/>
        <w:ind w:firstLine="567"/>
      </w:pPr>
    </w:p>
    <w:p w:rsidR="00AB66CA" w:rsidRDefault="00AB66CA" w:rsidP="00AB66CA">
      <w:pPr>
        <w:widowControl w:val="0"/>
        <w:ind w:firstLine="567"/>
      </w:pPr>
    </w:p>
    <w:p w:rsidR="00AB66CA" w:rsidRDefault="00AB66CA" w:rsidP="00AB66CA">
      <w:pPr>
        <w:widowControl w:val="0"/>
        <w:ind w:firstLine="567"/>
      </w:pPr>
    </w:p>
    <w:p w:rsidR="00AB66CA" w:rsidRPr="00AB66CA" w:rsidRDefault="00AB66CA" w:rsidP="00AB66CA">
      <w:pPr>
        <w:widowControl w:val="0"/>
        <w:ind w:firstLine="567"/>
      </w:pPr>
    </w:p>
    <w:p w:rsidR="009E1A0E" w:rsidRPr="00AB66CA" w:rsidRDefault="009E1A0E" w:rsidP="00AB66CA">
      <w:pPr>
        <w:widowControl w:val="0"/>
        <w:ind w:firstLine="567"/>
      </w:pPr>
    </w:p>
    <w:p w:rsidR="009E1A0E" w:rsidRPr="00AB66CA" w:rsidRDefault="009E1A0E" w:rsidP="00AB66CA">
      <w:pPr>
        <w:widowControl w:val="0"/>
        <w:ind w:firstLine="567"/>
      </w:pPr>
    </w:p>
    <w:p w:rsidR="009E1A0E" w:rsidRPr="00AB66CA" w:rsidRDefault="009E1A0E" w:rsidP="00AB66CA">
      <w:pPr>
        <w:widowControl w:val="0"/>
        <w:ind w:firstLine="567"/>
        <w:jc w:val="right"/>
        <w:rPr>
          <w:sz w:val="28"/>
          <w:szCs w:val="28"/>
        </w:rPr>
      </w:pPr>
      <w:r w:rsidRPr="00AB66CA">
        <w:rPr>
          <w:sz w:val="28"/>
          <w:szCs w:val="28"/>
        </w:rPr>
        <w:lastRenderedPageBreak/>
        <w:t>Приложение 10</w:t>
      </w:r>
    </w:p>
    <w:p w:rsidR="009E1A0E" w:rsidRDefault="009E1A0E" w:rsidP="00AB66CA">
      <w:pPr>
        <w:widowControl w:val="0"/>
        <w:jc w:val="center"/>
        <w:rPr>
          <w:b/>
          <w:bCs/>
          <w:sz w:val="22"/>
          <w:szCs w:val="22"/>
        </w:rPr>
      </w:pPr>
      <w:r w:rsidRPr="00AB66CA">
        <w:rPr>
          <w:b/>
          <w:bCs/>
          <w:sz w:val="22"/>
          <w:szCs w:val="22"/>
        </w:rPr>
        <w:t xml:space="preserve">Отчет о </w:t>
      </w:r>
      <w:r w:rsidR="00AB66CA">
        <w:rPr>
          <w:b/>
          <w:bCs/>
          <w:sz w:val="22"/>
          <w:szCs w:val="22"/>
        </w:rPr>
        <w:t>финансовых резульатах</w:t>
      </w:r>
    </w:p>
    <w:p w:rsidR="00AB66CA" w:rsidRPr="00AB66CA" w:rsidRDefault="00AB66CA" w:rsidP="00AB66CA">
      <w:pPr>
        <w:widowControl w:val="0"/>
        <w:jc w:val="center"/>
        <w:rPr>
          <w:b/>
          <w:bCs/>
          <w:sz w:val="22"/>
          <w:szCs w:val="22"/>
        </w:rPr>
      </w:pPr>
    </w:p>
    <w:tbl>
      <w:tblPr>
        <w:tblW w:w="0" w:type="auto"/>
        <w:tblLayout w:type="fixed"/>
        <w:tblCellMar>
          <w:left w:w="28" w:type="dxa"/>
          <w:right w:w="28" w:type="dxa"/>
        </w:tblCellMar>
        <w:tblLook w:val="0000" w:firstRow="0" w:lastRow="0" w:firstColumn="0" w:lastColumn="0" w:noHBand="0" w:noVBand="0"/>
      </w:tblPr>
      <w:tblGrid>
        <w:gridCol w:w="1258"/>
        <w:gridCol w:w="613"/>
        <w:gridCol w:w="737"/>
        <w:gridCol w:w="1673"/>
        <w:gridCol w:w="425"/>
        <w:gridCol w:w="312"/>
        <w:gridCol w:w="113"/>
        <w:gridCol w:w="709"/>
        <w:gridCol w:w="567"/>
        <w:gridCol w:w="284"/>
        <w:gridCol w:w="708"/>
        <w:gridCol w:w="228"/>
        <w:gridCol w:w="680"/>
        <w:gridCol w:w="340"/>
        <w:gridCol w:w="340"/>
        <w:gridCol w:w="681"/>
      </w:tblGrid>
      <w:tr w:rsidR="009E1A0E" w:rsidRPr="00AB66CA" w:rsidTr="007D6123">
        <w:trPr>
          <w:cantSplit/>
          <w:trHeight w:val="284"/>
        </w:trPr>
        <w:tc>
          <w:tcPr>
            <w:tcW w:w="2608" w:type="dxa"/>
            <w:gridSpan w:val="3"/>
            <w:tcBorders>
              <w:top w:val="nil"/>
              <w:left w:val="nil"/>
              <w:bottom w:val="nil"/>
              <w:right w:val="nil"/>
            </w:tcBorders>
            <w:vAlign w:val="bottom"/>
          </w:tcPr>
          <w:p w:rsidR="009E1A0E" w:rsidRPr="00AB66CA" w:rsidRDefault="009E1A0E" w:rsidP="00AB66CA">
            <w:pPr>
              <w:widowControl w:val="0"/>
              <w:jc w:val="right"/>
              <w:rPr>
                <w:b/>
                <w:bCs/>
              </w:rPr>
            </w:pPr>
            <w:r w:rsidRPr="00AB66CA">
              <w:rPr>
                <w:b/>
                <w:bCs/>
                <w:sz w:val="22"/>
                <w:szCs w:val="22"/>
              </w:rPr>
              <w:t>за</w:t>
            </w:r>
          </w:p>
        </w:tc>
        <w:tc>
          <w:tcPr>
            <w:tcW w:w="1673" w:type="dxa"/>
            <w:tcBorders>
              <w:top w:val="nil"/>
              <w:left w:val="nil"/>
              <w:bottom w:val="single" w:sz="6" w:space="0" w:color="auto"/>
              <w:right w:val="nil"/>
            </w:tcBorders>
            <w:vAlign w:val="bottom"/>
          </w:tcPr>
          <w:p w:rsidR="009E1A0E" w:rsidRPr="00AB66CA" w:rsidRDefault="009E1A0E" w:rsidP="00AB66CA">
            <w:pPr>
              <w:widowControl w:val="0"/>
              <w:jc w:val="center"/>
              <w:rPr>
                <w:b/>
                <w:bCs/>
              </w:rPr>
            </w:pPr>
            <w:r w:rsidRPr="00AB66CA">
              <w:rPr>
                <w:b/>
                <w:bCs/>
                <w:sz w:val="22"/>
                <w:szCs w:val="22"/>
              </w:rPr>
              <w:t>март</w:t>
            </w:r>
          </w:p>
        </w:tc>
        <w:tc>
          <w:tcPr>
            <w:tcW w:w="425" w:type="dxa"/>
            <w:tcBorders>
              <w:top w:val="nil"/>
              <w:left w:val="nil"/>
              <w:bottom w:val="nil"/>
              <w:right w:val="nil"/>
            </w:tcBorders>
            <w:vAlign w:val="bottom"/>
          </w:tcPr>
          <w:p w:rsidR="009E1A0E" w:rsidRPr="00AB66CA" w:rsidRDefault="009E1A0E" w:rsidP="00AB66CA">
            <w:pPr>
              <w:widowControl w:val="0"/>
              <w:jc w:val="center"/>
              <w:rPr>
                <w:b/>
                <w:bCs/>
              </w:rPr>
            </w:pPr>
            <w:r w:rsidRPr="00AB66CA">
              <w:rPr>
                <w:b/>
                <w:bCs/>
                <w:sz w:val="22"/>
                <w:szCs w:val="22"/>
              </w:rPr>
              <w:t>20</w:t>
            </w:r>
          </w:p>
        </w:tc>
        <w:tc>
          <w:tcPr>
            <w:tcW w:w="425" w:type="dxa"/>
            <w:gridSpan w:val="2"/>
            <w:tcBorders>
              <w:top w:val="nil"/>
              <w:left w:val="nil"/>
              <w:bottom w:val="single" w:sz="6" w:space="0" w:color="auto"/>
              <w:right w:val="nil"/>
            </w:tcBorders>
            <w:vAlign w:val="bottom"/>
          </w:tcPr>
          <w:p w:rsidR="009E1A0E" w:rsidRPr="00AB66CA" w:rsidRDefault="009E1A0E" w:rsidP="00AB66CA">
            <w:pPr>
              <w:widowControl w:val="0"/>
              <w:rPr>
                <w:b/>
                <w:bCs/>
              </w:rPr>
            </w:pPr>
            <w:r w:rsidRPr="00AB66CA">
              <w:rPr>
                <w:b/>
                <w:bCs/>
                <w:sz w:val="22"/>
                <w:szCs w:val="22"/>
              </w:rPr>
              <w:t>1X</w:t>
            </w:r>
          </w:p>
        </w:tc>
        <w:tc>
          <w:tcPr>
            <w:tcW w:w="2496" w:type="dxa"/>
            <w:gridSpan w:val="5"/>
            <w:tcBorders>
              <w:top w:val="nil"/>
              <w:left w:val="nil"/>
              <w:bottom w:val="nil"/>
              <w:right w:val="single" w:sz="6" w:space="0" w:color="auto"/>
            </w:tcBorders>
            <w:vAlign w:val="bottom"/>
          </w:tcPr>
          <w:p w:rsidR="009E1A0E" w:rsidRPr="00AB66CA" w:rsidRDefault="009E1A0E" w:rsidP="00AB66CA">
            <w:pPr>
              <w:widowControl w:val="0"/>
              <w:rPr>
                <w:b/>
                <w:bCs/>
              </w:rPr>
            </w:pPr>
            <w:r w:rsidRPr="00AB66CA">
              <w:rPr>
                <w:b/>
                <w:bCs/>
                <w:sz w:val="22"/>
                <w:szCs w:val="22"/>
              </w:rPr>
              <w:t>г.</w:t>
            </w:r>
          </w:p>
        </w:tc>
        <w:tc>
          <w:tcPr>
            <w:tcW w:w="2041" w:type="dxa"/>
            <w:gridSpan w:val="4"/>
            <w:tcBorders>
              <w:top w:val="single" w:sz="6" w:space="0" w:color="auto"/>
              <w:left w:val="nil"/>
              <w:bottom w:val="nil"/>
              <w:right w:val="single" w:sz="6" w:space="0" w:color="auto"/>
            </w:tcBorders>
            <w:vAlign w:val="center"/>
          </w:tcPr>
          <w:p w:rsidR="009E1A0E" w:rsidRPr="00AB66CA" w:rsidRDefault="009E1A0E" w:rsidP="00AB66CA">
            <w:pPr>
              <w:widowControl w:val="0"/>
              <w:jc w:val="center"/>
              <w:rPr>
                <w:sz w:val="18"/>
                <w:szCs w:val="18"/>
              </w:rPr>
            </w:pPr>
            <w:r w:rsidRPr="00AB66CA">
              <w:rPr>
                <w:sz w:val="18"/>
                <w:szCs w:val="18"/>
              </w:rPr>
              <w:t>Коды</w:t>
            </w:r>
          </w:p>
        </w:tc>
      </w:tr>
      <w:tr w:rsidR="009E1A0E" w:rsidRPr="00AB66CA" w:rsidTr="007D6123">
        <w:trPr>
          <w:trHeight w:val="284"/>
        </w:trPr>
        <w:tc>
          <w:tcPr>
            <w:tcW w:w="7626" w:type="dxa"/>
            <w:gridSpan w:val="12"/>
            <w:tcBorders>
              <w:top w:val="nil"/>
              <w:left w:val="nil"/>
              <w:bottom w:val="nil"/>
              <w:right w:val="single" w:sz="12" w:space="0" w:color="auto"/>
            </w:tcBorders>
            <w:vAlign w:val="bottom"/>
          </w:tcPr>
          <w:p w:rsidR="009E1A0E" w:rsidRPr="00AB66CA" w:rsidRDefault="009E1A0E" w:rsidP="00AB66CA">
            <w:pPr>
              <w:widowControl w:val="0"/>
              <w:jc w:val="right"/>
              <w:rPr>
                <w:sz w:val="18"/>
                <w:szCs w:val="18"/>
              </w:rPr>
            </w:pPr>
            <w:r w:rsidRPr="00AB66CA">
              <w:rPr>
                <w:sz w:val="18"/>
                <w:szCs w:val="18"/>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9E1A0E" w:rsidRPr="00AB66CA" w:rsidRDefault="009E1A0E" w:rsidP="00AB66CA">
            <w:pPr>
              <w:widowControl w:val="0"/>
              <w:jc w:val="center"/>
              <w:rPr>
                <w:sz w:val="18"/>
                <w:szCs w:val="18"/>
              </w:rPr>
            </w:pPr>
            <w:r w:rsidRPr="00AB66CA">
              <w:rPr>
                <w:sz w:val="18"/>
                <w:szCs w:val="18"/>
              </w:rPr>
              <w:t>0710002</w:t>
            </w:r>
          </w:p>
        </w:tc>
      </w:tr>
      <w:tr w:rsidR="009E1A0E" w:rsidRPr="00AB66CA" w:rsidTr="007D6123">
        <w:trPr>
          <w:cantSplit/>
          <w:trHeight w:val="284"/>
        </w:trPr>
        <w:tc>
          <w:tcPr>
            <w:tcW w:w="7626" w:type="dxa"/>
            <w:gridSpan w:val="12"/>
            <w:tcBorders>
              <w:top w:val="nil"/>
              <w:left w:val="nil"/>
              <w:bottom w:val="nil"/>
              <w:right w:val="single" w:sz="12" w:space="0" w:color="auto"/>
            </w:tcBorders>
            <w:vAlign w:val="bottom"/>
          </w:tcPr>
          <w:p w:rsidR="009E1A0E" w:rsidRPr="00AB66CA" w:rsidRDefault="009E1A0E" w:rsidP="00AB66CA">
            <w:pPr>
              <w:widowControl w:val="0"/>
              <w:jc w:val="right"/>
              <w:rPr>
                <w:sz w:val="18"/>
                <w:szCs w:val="18"/>
              </w:rPr>
            </w:pPr>
            <w:r w:rsidRPr="00AB66CA">
              <w:rPr>
                <w:sz w:val="18"/>
                <w:szCs w:val="18"/>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rPr>
                <w:sz w:val="18"/>
                <w:szCs w:val="18"/>
              </w:rPr>
            </w:pPr>
          </w:p>
        </w:tc>
        <w:tc>
          <w:tcPr>
            <w:tcW w:w="680" w:type="dxa"/>
            <w:gridSpan w:val="2"/>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rPr>
                <w:sz w:val="18"/>
                <w:szCs w:val="18"/>
              </w:rPr>
            </w:pPr>
          </w:p>
        </w:tc>
        <w:tc>
          <w:tcPr>
            <w:tcW w:w="681"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rPr>
                <w:sz w:val="18"/>
                <w:szCs w:val="18"/>
              </w:rPr>
            </w:pPr>
          </w:p>
        </w:tc>
      </w:tr>
      <w:tr w:rsidR="009E1A0E" w:rsidRPr="00AB66CA" w:rsidTr="007D6123">
        <w:trPr>
          <w:cantSplit/>
          <w:trHeight w:val="284"/>
        </w:trPr>
        <w:tc>
          <w:tcPr>
            <w:tcW w:w="1258" w:type="dxa"/>
            <w:tcBorders>
              <w:top w:val="nil"/>
              <w:left w:val="nil"/>
              <w:bottom w:val="nil"/>
              <w:right w:val="nil"/>
            </w:tcBorders>
            <w:vAlign w:val="bottom"/>
          </w:tcPr>
          <w:p w:rsidR="009E1A0E" w:rsidRPr="00AB66CA" w:rsidRDefault="009E1A0E" w:rsidP="00AB66CA">
            <w:pPr>
              <w:widowControl w:val="0"/>
              <w:rPr>
                <w:sz w:val="18"/>
                <w:szCs w:val="18"/>
              </w:rPr>
            </w:pPr>
            <w:r w:rsidRPr="00AB66CA">
              <w:rPr>
                <w:sz w:val="18"/>
                <w:szCs w:val="18"/>
              </w:rPr>
              <w:t>Организация</w:t>
            </w:r>
          </w:p>
        </w:tc>
        <w:tc>
          <w:tcPr>
            <w:tcW w:w="5149" w:type="dxa"/>
            <w:gridSpan w:val="8"/>
            <w:tcBorders>
              <w:top w:val="nil"/>
              <w:left w:val="nil"/>
              <w:bottom w:val="single" w:sz="6" w:space="0" w:color="auto"/>
              <w:right w:val="nil"/>
            </w:tcBorders>
            <w:vAlign w:val="bottom"/>
          </w:tcPr>
          <w:p w:rsidR="009E1A0E" w:rsidRPr="00AB66CA" w:rsidRDefault="009E1A0E" w:rsidP="00AB66CA">
            <w:pPr>
              <w:widowControl w:val="0"/>
              <w:jc w:val="center"/>
              <w:rPr>
                <w:sz w:val="18"/>
                <w:szCs w:val="18"/>
              </w:rPr>
            </w:pPr>
            <w:r w:rsidRPr="00AB66CA">
              <w:rPr>
                <w:sz w:val="18"/>
                <w:szCs w:val="18"/>
              </w:rPr>
              <w:t>ОАО «Исток»</w:t>
            </w:r>
          </w:p>
        </w:tc>
        <w:tc>
          <w:tcPr>
            <w:tcW w:w="1219" w:type="dxa"/>
            <w:gridSpan w:val="3"/>
            <w:tcBorders>
              <w:top w:val="nil"/>
              <w:left w:val="nil"/>
              <w:bottom w:val="nil"/>
              <w:right w:val="single" w:sz="12" w:space="0" w:color="auto"/>
            </w:tcBorders>
            <w:vAlign w:val="bottom"/>
          </w:tcPr>
          <w:p w:rsidR="009E1A0E" w:rsidRPr="00AB66CA" w:rsidRDefault="009E1A0E" w:rsidP="00AB66CA">
            <w:pPr>
              <w:widowControl w:val="0"/>
              <w:jc w:val="right"/>
              <w:rPr>
                <w:sz w:val="18"/>
                <w:szCs w:val="18"/>
              </w:rPr>
            </w:pPr>
            <w:r w:rsidRPr="00AB66CA">
              <w:rPr>
                <w:sz w:val="18"/>
                <w:szCs w:val="18"/>
              </w:rPr>
              <w:t>по ОКПО</w:t>
            </w:r>
          </w:p>
        </w:tc>
        <w:tc>
          <w:tcPr>
            <w:tcW w:w="2041" w:type="dxa"/>
            <w:gridSpan w:val="4"/>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rPr>
                <w:sz w:val="18"/>
                <w:szCs w:val="18"/>
              </w:rPr>
            </w:pPr>
          </w:p>
        </w:tc>
      </w:tr>
      <w:tr w:rsidR="009E1A0E" w:rsidRPr="00AB66CA" w:rsidTr="007D6123">
        <w:trPr>
          <w:cantSplit/>
          <w:trHeight w:val="284"/>
        </w:trPr>
        <w:tc>
          <w:tcPr>
            <w:tcW w:w="6407" w:type="dxa"/>
            <w:gridSpan w:val="9"/>
            <w:tcBorders>
              <w:top w:val="nil"/>
              <w:left w:val="nil"/>
              <w:bottom w:val="nil"/>
              <w:right w:val="nil"/>
            </w:tcBorders>
            <w:vAlign w:val="bottom"/>
          </w:tcPr>
          <w:p w:rsidR="009E1A0E" w:rsidRPr="00AB66CA" w:rsidRDefault="009E1A0E" w:rsidP="00AB66CA">
            <w:pPr>
              <w:widowControl w:val="0"/>
              <w:rPr>
                <w:sz w:val="18"/>
                <w:szCs w:val="18"/>
              </w:rPr>
            </w:pPr>
            <w:r w:rsidRPr="00AB66CA">
              <w:rPr>
                <w:sz w:val="18"/>
                <w:szCs w:val="18"/>
              </w:rPr>
              <w:t>Идентификационный номер налогоплательщика</w:t>
            </w:r>
          </w:p>
        </w:tc>
        <w:tc>
          <w:tcPr>
            <w:tcW w:w="1219" w:type="dxa"/>
            <w:gridSpan w:val="3"/>
            <w:tcBorders>
              <w:top w:val="nil"/>
              <w:left w:val="nil"/>
              <w:bottom w:val="nil"/>
              <w:right w:val="single" w:sz="12" w:space="0" w:color="auto"/>
            </w:tcBorders>
            <w:vAlign w:val="bottom"/>
          </w:tcPr>
          <w:p w:rsidR="009E1A0E" w:rsidRPr="00AB66CA" w:rsidRDefault="009E1A0E" w:rsidP="00AB66CA">
            <w:pPr>
              <w:widowControl w:val="0"/>
              <w:jc w:val="right"/>
              <w:rPr>
                <w:sz w:val="18"/>
                <w:szCs w:val="18"/>
              </w:rPr>
            </w:pPr>
            <w:r w:rsidRPr="00AB66CA">
              <w:rPr>
                <w:sz w:val="18"/>
                <w:szCs w:val="18"/>
              </w:rPr>
              <w:t>ИНН</w:t>
            </w:r>
          </w:p>
        </w:tc>
        <w:tc>
          <w:tcPr>
            <w:tcW w:w="2041" w:type="dxa"/>
            <w:gridSpan w:val="4"/>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rPr>
                <w:sz w:val="18"/>
                <w:szCs w:val="18"/>
              </w:rPr>
            </w:pPr>
          </w:p>
        </w:tc>
      </w:tr>
      <w:tr w:rsidR="009E1A0E" w:rsidRPr="00AB66CA" w:rsidTr="007D6123">
        <w:trPr>
          <w:cantSplit/>
          <w:trHeight w:val="227"/>
        </w:trPr>
        <w:tc>
          <w:tcPr>
            <w:tcW w:w="1871" w:type="dxa"/>
            <w:gridSpan w:val="2"/>
            <w:tcBorders>
              <w:top w:val="nil"/>
              <w:left w:val="nil"/>
              <w:bottom w:val="nil"/>
              <w:right w:val="nil"/>
            </w:tcBorders>
            <w:vAlign w:val="bottom"/>
          </w:tcPr>
          <w:p w:rsidR="009E1A0E" w:rsidRPr="00AB66CA" w:rsidRDefault="009E1A0E" w:rsidP="00AB66CA">
            <w:pPr>
              <w:widowControl w:val="0"/>
              <w:rPr>
                <w:sz w:val="18"/>
                <w:szCs w:val="18"/>
              </w:rPr>
            </w:pPr>
            <w:r w:rsidRPr="00AB66CA">
              <w:rPr>
                <w:sz w:val="18"/>
                <w:szCs w:val="18"/>
              </w:rPr>
              <w:t>Вид экономической</w:t>
            </w:r>
            <w:r w:rsidRPr="00AB66CA">
              <w:rPr>
                <w:sz w:val="18"/>
                <w:szCs w:val="18"/>
              </w:rPr>
              <w:br/>
              <w:t>деятельности</w:t>
            </w:r>
          </w:p>
        </w:tc>
        <w:tc>
          <w:tcPr>
            <w:tcW w:w="4820" w:type="dxa"/>
            <w:gridSpan w:val="8"/>
            <w:tcBorders>
              <w:top w:val="nil"/>
              <w:left w:val="nil"/>
              <w:bottom w:val="single" w:sz="6" w:space="0" w:color="auto"/>
              <w:right w:val="nil"/>
            </w:tcBorders>
            <w:vAlign w:val="bottom"/>
          </w:tcPr>
          <w:p w:rsidR="009E1A0E" w:rsidRPr="00AB66CA" w:rsidRDefault="009E1A0E" w:rsidP="00AB66CA">
            <w:pPr>
              <w:widowControl w:val="0"/>
              <w:jc w:val="center"/>
              <w:rPr>
                <w:sz w:val="18"/>
                <w:szCs w:val="18"/>
              </w:rPr>
            </w:pPr>
          </w:p>
        </w:tc>
        <w:tc>
          <w:tcPr>
            <w:tcW w:w="935" w:type="dxa"/>
            <w:gridSpan w:val="2"/>
            <w:tcBorders>
              <w:top w:val="nil"/>
              <w:left w:val="nil"/>
              <w:bottom w:val="nil"/>
              <w:right w:val="single" w:sz="12" w:space="0" w:color="auto"/>
            </w:tcBorders>
            <w:vAlign w:val="bottom"/>
          </w:tcPr>
          <w:p w:rsidR="009E1A0E" w:rsidRPr="00AB66CA" w:rsidRDefault="009E1A0E" w:rsidP="00AB66CA">
            <w:pPr>
              <w:widowControl w:val="0"/>
              <w:jc w:val="right"/>
              <w:rPr>
                <w:sz w:val="18"/>
                <w:szCs w:val="18"/>
              </w:rPr>
            </w:pPr>
            <w:r w:rsidRPr="00AB66CA">
              <w:rPr>
                <w:sz w:val="18"/>
                <w:szCs w:val="18"/>
              </w:rPr>
              <w:t>по</w:t>
            </w:r>
            <w:r w:rsidRPr="00AB66CA">
              <w:rPr>
                <w:sz w:val="18"/>
                <w:szCs w:val="18"/>
              </w:rPr>
              <w:br/>
              <w:t>ОКВЭД</w:t>
            </w:r>
          </w:p>
        </w:tc>
        <w:tc>
          <w:tcPr>
            <w:tcW w:w="2041" w:type="dxa"/>
            <w:gridSpan w:val="4"/>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rPr>
                <w:sz w:val="18"/>
                <w:szCs w:val="18"/>
              </w:rPr>
            </w:pPr>
          </w:p>
        </w:tc>
      </w:tr>
      <w:tr w:rsidR="009E1A0E" w:rsidRPr="00AB66CA" w:rsidTr="007D6123">
        <w:trPr>
          <w:cantSplit/>
          <w:trHeight w:val="227"/>
        </w:trPr>
        <w:tc>
          <w:tcPr>
            <w:tcW w:w="5018" w:type="dxa"/>
            <w:gridSpan w:val="6"/>
            <w:tcBorders>
              <w:top w:val="nil"/>
              <w:left w:val="nil"/>
              <w:bottom w:val="nil"/>
              <w:right w:val="nil"/>
            </w:tcBorders>
            <w:vAlign w:val="bottom"/>
          </w:tcPr>
          <w:p w:rsidR="009E1A0E" w:rsidRPr="00AB66CA" w:rsidRDefault="009E1A0E" w:rsidP="00AB66CA">
            <w:pPr>
              <w:widowControl w:val="0"/>
              <w:rPr>
                <w:sz w:val="18"/>
                <w:szCs w:val="18"/>
              </w:rPr>
            </w:pPr>
            <w:r w:rsidRPr="00AB66CA">
              <w:rPr>
                <w:sz w:val="18"/>
                <w:szCs w:val="18"/>
              </w:rPr>
              <w:t>Организационно-правовая форма/форма собственности</w:t>
            </w:r>
          </w:p>
        </w:tc>
        <w:tc>
          <w:tcPr>
            <w:tcW w:w="2381" w:type="dxa"/>
            <w:gridSpan w:val="5"/>
            <w:tcBorders>
              <w:top w:val="nil"/>
              <w:left w:val="nil"/>
              <w:bottom w:val="single" w:sz="6" w:space="0" w:color="auto"/>
              <w:right w:val="nil"/>
            </w:tcBorders>
            <w:vAlign w:val="bottom"/>
          </w:tcPr>
          <w:p w:rsidR="009E1A0E" w:rsidRPr="00AB66CA" w:rsidRDefault="009E1A0E" w:rsidP="00AB66CA">
            <w:pPr>
              <w:widowControl w:val="0"/>
              <w:jc w:val="center"/>
              <w:rPr>
                <w:sz w:val="18"/>
                <w:szCs w:val="18"/>
              </w:rPr>
            </w:pPr>
          </w:p>
        </w:tc>
        <w:tc>
          <w:tcPr>
            <w:tcW w:w="227" w:type="dxa"/>
            <w:tcBorders>
              <w:top w:val="nil"/>
              <w:left w:val="nil"/>
              <w:bottom w:val="nil"/>
              <w:right w:val="single" w:sz="12" w:space="0" w:color="auto"/>
            </w:tcBorders>
            <w:vAlign w:val="bottom"/>
          </w:tcPr>
          <w:p w:rsidR="009E1A0E" w:rsidRPr="00AB66CA" w:rsidRDefault="009E1A0E" w:rsidP="00AB66CA">
            <w:pPr>
              <w:widowControl w:val="0"/>
              <w:jc w:val="right"/>
              <w:rPr>
                <w:sz w:val="18"/>
                <w:szCs w:val="18"/>
              </w:rPr>
            </w:pPr>
          </w:p>
        </w:tc>
        <w:tc>
          <w:tcPr>
            <w:tcW w:w="1020" w:type="dxa"/>
            <w:gridSpan w:val="2"/>
            <w:tcBorders>
              <w:top w:val="single" w:sz="6" w:space="0" w:color="auto"/>
              <w:left w:val="nil"/>
              <w:bottom w:val="nil"/>
              <w:right w:val="single" w:sz="6" w:space="0" w:color="auto"/>
            </w:tcBorders>
            <w:vAlign w:val="bottom"/>
          </w:tcPr>
          <w:p w:rsidR="009E1A0E" w:rsidRPr="00AB66CA" w:rsidRDefault="009E1A0E" w:rsidP="00AB66CA">
            <w:pPr>
              <w:widowControl w:val="0"/>
              <w:jc w:val="center"/>
              <w:rPr>
                <w:sz w:val="18"/>
                <w:szCs w:val="18"/>
              </w:rPr>
            </w:pPr>
          </w:p>
        </w:tc>
        <w:tc>
          <w:tcPr>
            <w:tcW w:w="1021" w:type="dxa"/>
            <w:gridSpan w:val="2"/>
            <w:tcBorders>
              <w:top w:val="single" w:sz="6" w:space="0" w:color="auto"/>
              <w:left w:val="nil"/>
              <w:bottom w:val="nil"/>
              <w:right w:val="single" w:sz="12" w:space="0" w:color="auto"/>
            </w:tcBorders>
            <w:vAlign w:val="bottom"/>
          </w:tcPr>
          <w:p w:rsidR="009E1A0E" w:rsidRPr="00AB66CA" w:rsidRDefault="009E1A0E" w:rsidP="00AB66CA">
            <w:pPr>
              <w:widowControl w:val="0"/>
              <w:jc w:val="center"/>
              <w:rPr>
                <w:sz w:val="18"/>
                <w:szCs w:val="18"/>
              </w:rPr>
            </w:pPr>
          </w:p>
        </w:tc>
      </w:tr>
      <w:tr w:rsidR="009E1A0E" w:rsidRPr="00AB66CA" w:rsidTr="007D6123">
        <w:trPr>
          <w:cantSplit/>
          <w:trHeight w:val="227"/>
        </w:trPr>
        <w:tc>
          <w:tcPr>
            <w:tcW w:w="5840" w:type="dxa"/>
            <w:gridSpan w:val="8"/>
            <w:tcBorders>
              <w:top w:val="nil"/>
              <w:left w:val="nil"/>
              <w:bottom w:val="single" w:sz="6" w:space="0" w:color="auto"/>
              <w:right w:val="nil"/>
            </w:tcBorders>
            <w:vAlign w:val="bottom"/>
          </w:tcPr>
          <w:p w:rsidR="009E1A0E" w:rsidRPr="00AB66CA" w:rsidRDefault="009E1A0E" w:rsidP="00AB66CA">
            <w:pPr>
              <w:widowControl w:val="0"/>
              <w:rPr>
                <w:sz w:val="18"/>
                <w:szCs w:val="18"/>
              </w:rPr>
            </w:pPr>
          </w:p>
        </w:tc>
        <w:tc>
          <w:tcPr>
            <w:tcW w:w="1786" w:type="dxa"/>
            <w:gridSpan w:val="4"/>
            <w:tcBorders>
              <w:top w:val="nil"/>
              <w:left w:val="nil"/>
              <w:bottom w:val="nil"/>
              <w:right w:val="single" w:sz="12" w:space="0" w:color="auto"/>
            </w:tcBorders>
            <w:vAlign w:val="bottom"/>
          </w:tcPr>
          <w:p w:rsidR="009E1A0E" w:rsidRPr="00AB66CA" w:rsidRDefault="009E1A0E" w:rsidP="00AB66CA">
            <w:pPr>
              <w:widowControl w:val="0"/>
              <w:jc w:val="right"/>
              <w:rPr>
                <w:sz w:val="18"/>
                <w:szCs w:val="18"/>
              </w:rPr>
            </w:pPr>
            <w:r w:rsidRPr="00AB66CA">
              <w:rPr>
                <w:sz w:val="18"/>
                <w:szCs w:val="18"/>
              </w:rPr>
              <w:t>по ОКОПФ/ОКФС</w:t>
            </w:r>
          </w:p>
        </w:tc>
        <w:tc>
          <w:tcPr>
            <w:tcW w:w="1020" w:type="dxa"/>
            <w:gridSpan w:val="2"/>
            <w:tcBorders>
              <w:top w:val="nil"/>
              <w:left w:val="nil"/>
              <w:bottom w:val="single" w:sz="6" w:space="0" w:color="auto"/>
              <w:right w:val="single" w:sz="6" w:space="0" w:color="auto"/>
            </w:tcBorders>
            <w:vAlign w:val="bottom"/>
          </w:tcPr>
          <w:p w:rsidR="009E1A0E" w:rsidRPr="00AB66CA" w:rsidRDefault="009E1A0E" w:rsidP="00AB66CA">
            <w:pPr>
              <w:widowControl w:val="0"/>
              <w:jc w:val="center"/>
              <w:rPr>
                <w:sz w:val="18"/>
                <w:szCs w:val="18"/>
              </w:rPr>
            </w:pPr>
          </w:p>
        </w:tc>
        <w:tc>
          <w:tcPr>
            <w:tcW w:w="1021" w:type="dxa"/>
            <w:gridSpan w:val="2"/>
            <w:tcBorders>
              <w:top w:val="nil"/>
              <w:left w:val="nil"/>
              <w:bottom w:val="single" w:sz="6" w:space="0" w:color="auto"/>
              <w:right w:val="single" w:sz="12" w:space="0" w:color="auto"/>
            </w:tcBorders>
            <w:vAlign w:val="bottom"/>
          </w:tcPr>
          <w:p w:rsidR="009E1A0E" w:rsidRPr="00AB66CA" w:rsidRDefault="009E1A0E" w:rsidP="00AB66CA">
            <w:pPr>
              <w:widowControl w:val="0"/>
              <w:jc w:val="center"/>
              <w:rPr>
                <w:sz w:val="18"/>
                <w:szCs w:val="18"/>
              </w:rPr>
            </w:pPr>
          </w:p>
        </w:tc>
      </w:tr>
      <w:tr w:rsidR="009E1A0E" w:rsidRPr="00AB66CA" w:rsidTr="007D6123">
        <w:trPr>
          <w:cantSplit/>
          <w:trHeight w:val="284"/>
        </w:trPr>
        <w:tc>
          <w:tcPr>
            <w:tcW w:w="6407" w:type="dxa"/>
            <w:gridSpan w:val="9"/>
            <w:tcBorders>
              <w:top w:val="nil"/>
              <w:left w:val="nil"/>
              <w:bottom w:val="nil"/>
              <w:right w:val="nil"/>
            </w:tcBorders>
            <w:vAlign w:val="bottom"/>
          </w:tcPr>
          <w:p w:rsidR="009E1A0E" w:rsidRPr="00AB66CA" w:rsidRDefault="009E1A0E" w:rsidP="00AB66CA">
            <w:pPr>
              <w:widowControl w:val="0"/>
              <w:rPr>
                <w:sz w:val="18"/>
                <w:szCs w:val="18"/>
              </w:rPr>
            </w:pPr>
            <w:r w:rsidRPr="00AB66CA">
              <w:rPr>
                <w:sz w:val="18"/>
                <w:szCs w:val="18"/>
              </w:rPr>
              <w:t xml:space="preserve">Единица измерения:  руб. </w:t>
            </w:r>
          </w:p>
        </w:tc>
        <w:tc>
          <w:tcPr>
            <w:tcW w:w="1219" w:type="dxa"/>
            <w:gridSpan w:val="3"/>
            <w:tcBorders>
              <w:top w:val="nil"/>
              <w:left w:val="nil"/>
              <w:bottom w:val="nil"/>
              <w:right w:val="single" w:sz="12" w:space="0" w:color="auto"/>
            </w:tcBorders>
            <w:vAlign w:val="bottom"/>
          </w:tcPr>
          <w:p w:rsidR="009E1A0E" w:rsidRPr="00AB66CA" w:rsidRDefault="009E1A0E" w:rsidP="00AB66CA">
            <w:pPr>
              <w:widowControl w:val="0"/>
              <w:jc w:val="right"/>
              <w:rPr>
                <w:sz w:val="18"/>
                <w:szCs w:val="18"/>
              </w:rPr>
            </w:pPr>
            <w:r w:rsidRPr="00AB66CA">
              <w:rPr>
                <w:sz w:val="18"/>
                <w:szCs w:val="18"/>
              </w:rPr>
              <w:t>по ОКЕИ</w:t>
            </w:r>
          </w:p>
        </w:tc>
        <w:tc>
          <w:tcPr>
            <w:tcW w:w="2041" w:type="dxa"/>
            <w:gridSpan w:val="4"/>
            <w:tcBorders>
              <w:top w:val="single" w:sz="6" w:space="0" w:color="auto"/>
              <w:left w:val="nil"/>
              <w:bottom w:val="single" w:sz="12" w:space="0" w:color="auto"/>
              <w:right w:val="single" w:sz="12" w:space="0" w:color="auto"/>
            </w:tcBorders>
            <w:vAlign w:val="bottom"/>
          </w:tcPr>
          <w:p w:rsidR="009E1A0E" w:rsidRPr="00AB66CA" w:rsidRDefault="009E1A0E" w:rsidP="00AB66CA">
            <w:pPr>
              <w:widowControl w:val="0"/>
              <w:jc w:val="center"/>
              <w:rPr>
                <w:sz w:val="18"/>
                <w:szCs w:val="18"/>
              </w:rPr>
            </w:pPr>
            <w:r w:rsidRPr="00AB66CA">
              <w:rPr>
                <w:sz w:val="18"/>
                <w:szCs w:val="18"/>
              </w:rPr>
              <w:t>384 (385)</w:t>
            </w:r>
          </w:p>
        </w:tc>
      </w:tr>
    </w:tbl>
    <w:p w:rsidR="009E1A0E" w:rsidRPr="00AB66CA" w:rsidRDefault="009E1A0E" w:rsidP="00AB66CA">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4536"/>
        <w:gridCol w:w="249"/>
        <w:gridCol w:w="226"/>
        <w:gridCol w:w="341"/>
        <w:gridCol w:w="425"/>
        <w:gridCol w:w="464"/>
        <w:gridCol w:w="103"/>
        <w:gridCol w:w="232"/>
        <w:gridCol w:w="249"/>
        <w:gridCol w:w="228"/>
        <w:gridCol w:w="425"/>
        <w:gridCol w:w="426"/>
        <w:gridCol w:w="425"/>
        <w:gridCol w:w="27"/>
        <w:gridCol w:w="256"/>
      </w:tblGrid>
      <w:tr w:rsidR="009E1A0E" w:rsidRPr="00AB66CA" w:rsidTr="007D6123">
        <w:trPr>
          <w:cantSplit/>
          <w:trHeight w:val="340"/>
        </w:trPr>
        <w:tc>
          <w:tcPr>
            <w:tcW w:w="1077" w:type="dxa"/>
            <w:tcBorders>
              <w:top w:val="single" w:sz="6" w:space="0" w:color="auto"/>
              <w:left w:val="single" w:sz="6" w:space="0" w:color="auto"/>
              <w:bottom w:val="nil"/>
              <w:right w:val="single" w:sz="6" w:space="0" w:color="auto"/>
            </w:tcBorders>
            <w:vAlign w:val="center"/>
          </w:tcPr>
          <w:p w:rsidR="009E1A0E" w:rsidRPr="00AB66CA" w:rsidRDefault="009E1A0E" w:rsidP="00AB66CA">
            <w:pPr>
              <w:widowControl w:val="0"/>
              <w:jc w:val="center"/>
            </w:pPr>
          </w:p>
        </w:tc>
        <w:tc>
          <w:tcPr>
            <w:tcW w:w="4536" w:type="dxa"/>
            <w:tcBorders>
              <w:top w:val="single" w:sz="6" w:space="0" w:color="auto"/>
              <w:left w:val="nil"/>
              <w:bottom w:val="nil"/>
              <w:right w:val="single" w:sz="6" w:space="0" w:color="auto"/>
            </w:tcBorders>
            <w:vAlign w:val="center"/>
          </w:tcPr>
          <w:p w:rsidR="009E1A0E" w:rsidRPr="00AB66CA" w:rsidRDefault="009E1A0E" w:rsidP="00AB66CA">
            <w:pPr>
              <w:widowControl w:val="0"/>
              <w:jc w:val="center"/>
            </w:pPr>
          </w:p>
        </w:tc>
        <w:tc>
          <w:tcPr>
            <w:tcW w:w="475" w:type="dxa"/>
            <w:gridSpan w:val="2"/>
            <w:tcBorders>
              <w:top w:val="single" w:sz="6" w:space="0" w:color="auto"/>
              <w:left w:val="nil"/>
              <w:bottom w:val="nil"/>
              <w:right w:val="nil"/>
            </w:tcBorders>
            <w:vAlign w:val="bottom"/>
          </w:tcPr>
          <w:p w:rsidR="009E1A0E" w:rsidRPr="00AB66CA" w:rsidRDefault="009E1A0E" w:rsidP="00AB66CA">
            <w:pPr>
              <w:widowControl w:val="0"/>
              <w:jc w:val="right"/>
            </w:pPr>
            <w:r w:rsidRPr="00AB66CA">
              <w:t>За</w:t>
            </w:r>
          </w:p>
        </w:tc>
        <w:tc>
          <w:tcPr>
            <w:tcW w:w="1230" w:type="dxa"/>
            <w:gridSpan w:val="3"/>
            <w:tcBorders>
              <w:top w:val="single" w:sz="6" w:space="0" w:color="auto"/>
              <w:left w:val="nil"/>
              <w:bottom w:val="single" w:sz="6" w:space="0" w:color="auto"/>
              <w:right w:val="nil"/>
            </w:tcBorders>
            <w:vAlign w:val="bottom"/>
          </w:tcPr>
          <w:p w:rsidR="009E1A0E" w:rsidRPr="00AB66CA" w:rsidRDefault="009E1A0E" w:rsidP="00AB66CA">
            <w:pPr>
              <w:widowControl w:val="0"/>
              <w:jc w:val="center"/>
            </w:pPr>
            <w:r w:rsidRPr="00AB66CA">
              <w:t>март</w:t>
            </w:r>
          </w:p>
        </w:tc>
        <w:tc>
          <w:tcPr>
            <w:tcW w:w="335" w:type="dxa"/>
            <w:gridSpan w:val="2"/>
            <w:tcBorders>
              <w:top w:val="single" w:sz="6" w:space="0" w:color="auto"/>
              <w:left w:val="nil"/>
              <w:bottom w:val="nil"/>
              <w:right w:val="single" w:sz="6" w:space="0" w:color="auto"/>
            </w:tcBorders>
            <w:vAlign w:val="bottom"/>
          </w:tcPr>
          <w:p w:rsidR="009E1A0E" w:rsidRPr="00AB66CA" w:rsidRDefault="009E1A0E" w:rsidP="00AB66CA">
            <w:pPr>
              <w:widowControl w:val="0"/>
              <w:jc w:val="center"/>
            </w:pPr>
          </w:p>
        </w:tc>
        <w:tc>
          <w:tcPr>
            <w:tcW w:w="477" w:type="dxa"/>
            <w:gridSpan w:val="2"/>
            <w:tcBorders>
              <w:top w:val="single" w:sz="6" w:space="0" w:color="auto"/>
              <w:left w:val="nil"/>
              <w:bottom w:val="nil"/>
              <w:right w:val="nil"/>
            </w:tcBorders>
            <w:vAlign w:val="bottom"/>
          </w:tcPr>
          <w:p w:rsidR="009E1A0E" w:rsidRPr="00AB66CA" w:rsidRDefault="009E1A0E" w:rsidP="00AB66CA">
            <w:pPr>
              <w:widowControl w:val="0"/>
              <w:jc w:val="right"/>
            </w:pPr>
            <w:r w:rsidRPr="00AB66CA">
              <w:t>За</w:t>
            </w:r>
          </w:p>
        </w:tc>
        <w:tc>
          <w:tcPr>
            <w:tcW w:w="1276" w:type="dxa"/>
            <w:gridSpan w:val="3"/>
            <w:tcBorders>
              <w:top w:val="single" w:sz="6" w:space="0" w:color="auto"/>
              <w:left w:val="nil"/>
              <w:bottom w:val="single" w:sz="6" w:space="0" w:color="auto"/>
              <w:right w:val="nil"/>
            </w:tcBorders>
            <w:vAlign w:val="bottom"/>
          </w:tcPr>
          <w:p w:rsidR="009E1A0E" w:rsidRPr="00AB66CA" w:rsidRDefault="009E1A0E" w:rsidP="00AB66CA">
            <w:pPr>
              <w:widowControl w:val="0"/>
              <w:jc w:val="center"/>
            </w:pPr>
          </w:p>
        </w:tc>
        <w:tc>
          <w:tcPr>
            <w:tcW w:w="283" w:type="dxa"/>
            <w:gridSpan w:val="2"/>
            <w:tcBorders>
              <w:top w:val="single" w:sz="6" w:space="0" w:color="auto"/>
              <w:left w:val="nil"/>
              <w:bottom w:val="nil"/>
              <w:right w:val="single" w:sz="6" w:space="0" w:color="auto"/>
            </w:tcBorders>
            <w:vAlign w:val="bottom"/>
          </w:tcPr>
          <w:p w:rsidR="009E1A0E" w:rsidRPr="00AB66CA" w:rsidRDefault="009E1A0E" w:rsidP="00AB66CA">
            <w:pPr>
              <w:widowControl w:val="0"/>
              <w:jc w:val="center"/>
            </w:pPr>
          </w:p>
        </w:tc>
      </w:tr>
      <w:tr w:rsidR="009E1A0E" w:rsidRPr="00AB66CA" w:rsidTr="007D6123">
        <w:trPr>
          <w:cantSplit/>
          <w:trHeight w:val="284"/>
        </w:trPr>
        <w:tc>
          <w:tcPr>
            <w:tcW w:w="1077" w:type="dxa"/>
            <w:tcBorders>
              <w:top w:val="nil"/>
              <w:left w:val="single" w:sz="6" w:space="0" w:color="auto"/>
              <w:bottom w:val="nil"/>
              <w:right w:val="single" w:sz="6" w:space="0" w:color="auto"/>
            </w:tcBorders>
          </w:tcPr>
          <w:p w:rsidR="009E1A0E" w:rsidRPr="00AB66CA" w:rsidRDefault="009E1A0E" w:rsidP="00AB66CA">
            <w:pPr>
              <w:widowControl w:val="0"/>
              <w:jc w:val="center"/>
            </w:pPr>
            <w:r w:rsidRPr="00AB66CA">
              <w:t xml:space="preserve">Пояснения </w:t>
            </w:r>
            <w:r w:rsidRPr="00AB66CA">
              <w:rPr>
                <w:vertAlign w:val="superscript"/>
              </w:rPr>
              <w:t>1</w:t>
            </w:r>
          </w:p>
        </w:tc>
        <w:tc>
          <w:tcPr>
            <w:tcW w:w="4536" w:type="dxa"/>
            <w:tcBorders>
              <w:top w:val="nil"/>
              <w:left w:val="nil"/>
              <w:bottom w:val="nil"/>
              <w:right w:val="single" w:sz="6" w:space="0" w:color="auto"/>
            </w:tcBorders>
          </w:tcPr>
          <w:p w:rsidR="009E1A0E" w:rsidRPr="00AB66CA" w:rsidRDefault="009E1A0E" w:rsidP="00AB66CA">
            <w:pPr>
              <w:widowControl w:val="0"/>
              <w:jc w:val="center"/>
            </w:pPr>
            <w:r w:rsidRPr="00AB66CA">
              <w:t xml:space="preserve">Наименование показателя </w:t>
            </w:r>
            <w:r w:rsidRPr="00AB66CA">
              <w:rPr>
                <w:vertAlign w:val="superscript"/>
              </w:rPr>
              <w:t>2</w:t>
            </w:r>
          </w:p>
        </w:tc>
        <w:tc>
          <w:tcPr>
            <w:tcW w:w="816" w:type="dxa"/>
            <w:gridSpan w:val="3"/>
            <w:tcBorders>
              <w:top w:val="nil"/>
              <w:left w:val="nil"/>
              <w:bottom w:val="nil"/>
              <w:right w:val="nil"/>
            </w:tcBorders>
            <w:vAlign w:val="bottom"/>
          </w:tcPr>
          <w:p w:rsidR="009E1A0E" w:rsidRPr="00AB66CA" w:rsidRDefault="009E1A0E" w:rsidP="00AB66CA">
            <w:pPr>
              <w:widowControl w:val="0"/>
              <w:jc w:val="right"/>
            </w:pPr>
            <w:r w:rsidRPr="00AB66CA">
              <w:t>20</w:t>
            </w:r>
          </w:p>
        </w:tc>
        <w:tc>
          <w:tcPr>
            <w:tcW w:w="425" w:type="dxa"/>
            <w:tcBorders>
              <w:top w:val="single" w:sz="6" w:space="0" w:color="auto"/>
              <w:left w:val="nil"/>
              <w:bottom w:val="single" w:sz="6" w:space="0" w:color="auto"/>
              <w:right w:val="nil"/>
            </w:tcBorders>
            <w:vAlign w:val="bottom"/>
          </w:tcPr>
          <w:p w:rsidR="009E1A0E" w:rsidRPr="00AB66CA" w:rsidRDefault="009E1A0E" w:rsidP="00AB66CA">
            <w:pPr>
              <w:widowControl w:val="0"/>
            </w:pPr>
            <w:r w:rsidRPr="00AB66CA">
              <w:t>1X</w:t>
            </w:r>
          </w:p>
        </w:tc>
        <w:tc>
          <w:tcPr>
            <w:tcW w:w="799" w:type="dxa"/>
            <w:gridSpan w:val="3"/>
            <w:tcBorders>
              <w:top w:val="nil"/>
              <w:left w:val="nil"/>
              <w:bottom w:val="nil"/>
              <w:right w:val="single" w:sz="6" w:space="0" w:color="auto"/>
            </w:tcBorders>
            <w:vAlign w:val="bottom"/>
          </w:tcPr>
          <w:p w:rsidR="009E1A0E" w:rsidRPr="00AB66CA" w:rsidRDefault="009E1A0E" w:rsidP="00AB66CA">
            <w:pPr>
              <w:widowControl w:val="0"/>
            </w:pPr>
            <w:r w:rsidRPr="00AB66CA">
              <w:t>г.</w:t>
            </w:r>
            <w:r w:rsidRPr="00AB66CA">
              <w:rPr>
                <w:vertAlign w:val="superscript"/>
              </w:rPr>
              <w:t>3</w:t>
            </w:r>
          </w:p>
        </w:tc>
        <w:tc>
          <w:tcPr>
            <w:tcW w:w="902" w:type="dxa"/>
            <w:gridSpan w:val="3"/>
            <w:tcBorders>
              <w:top w:val="nil"/>
              <w:left w:val="nil"/>
              <w:bottom w:val="nil"/>
              <w:right w:val="nil"/>
            </w:tcBorders>
            <w:vAlign w:val="bottom"/>
          </w:tcPr>
          <w:p w:rsidR="009E1A0E" w:rsidRPr="00AB66CA" w:rsidRDefault="009E1A0E" w:rsidP="00AB66CA">
            <w:pPr>
              <w:widowControl w:val="0"/>
              <w:jc w:val="right"/>
            </w:pPr>
            <w:r w:rsidRPr="00AB66CA">
              <w:t>20</w:t>
            </w:r>
          </w:p>
        </w:tc>
        <w:tc>
          <w:tcPr>
            <w:tcW w:w="426" w:type="dxa"/>
            <w:tcBorders>
              <w:top w:val="single" w:sz="6" w:space="0" w:color="auto"/>
              <w:left w:val="nil"/>
              <w:bottom w:val="single" w:sz="6" w:space="0" w:color="auto"/>
              <w:right w:val="nil"/>
            </w:tcBorders>
            <w:vAlign w:val="bottom"/>
          </w:tcPr>
          <w:p w:rsidR="009E1A0E" w:rsidRPr="00AB66CA" w:rsidRDefault="009E1A0E" w:rsidP="00AB66CA">
            <w:pPr>
              <w:widowControl w:val="0"/>
            </w:pPr>
          </w:p>
        </w:tc>
        <w:tc>
          <w:tcPr>
            <w:tcW w:w="708" w:type="dxa"/>
            <w:gridSpan w:val="3"/>
            <w:tcBorders>
              <w:top w:val="nil"/>
              <w:left w:val="nil"/>
              <w:bottom w:val="nil"/>
              <w:right w:val="single" w:sz="6" w:space="0" w:color="auto"/>
            </w:tcBorders>
            <w:vAlign w:val="bottom"/>
          </w:tcPr>
          <w:p w:rsidR="009E1A0E" w:rsidRPr="00AB66CA" w:rsidRDefault="009E1A0E" w:rsidP="00AB66CA">
            <w:pPr>
              <w:widowControl w:val="0"/>
            </w:pPr>
            <w:r w:rsidRPr="00AB66CA">
              <w:t>г.</w:t>
            </w:r>
            <w:r w:rsidRPr="00AB66CA">
              <w:rPr>
                <w:vertAlign w:val="superscript"/>
              </w:rPr>
              <w:t>4</w:t>
            </w:r>
          </w:p>
        </w:tc>
      </w:tr>
      <w:tr w:rsidR="009E1A0E" w:rsidRPr="00AB66CA" w:rsidTr="007D6123">
        <w:trPr>
          <w:cantSplit/>
        </w:trPr>
        <w:tc>
          <w:tcPr>
            <w:tcW w:w="1077" w:type="dxa"/>
            <w:tcBorders>
              <w:top w:val="nil"/>
              <w:left w:val="single" w:sz="6" w:space="0" w:color="auto"/>
              <w:bottom w:val="single" w:sz="6" w:space="0" w:color="auto"/>
              <w:right w:val="single" w:sz="6" w:space="0" w:color="auto"/>
            </w:tcBorders>
          </w:tcPr>
          <w:p w:rsidR="009E1A0E" w:rsidRPr="00AB66CA" w:rsidRDefault="009E1A0E" w:rsidP="00AB66CA">
            <w:pPr>
              <w:widowControl w:val="0"/>
              <w:jc w:val="center"/>
            </w:pPr>
          </w:p>
        </w:tc>
        <w:tc>
          <w:tcPr>
            <w:tcW w:w="4536" w:type="dxa"/>
            <w:tcBorders>
              <w:top w:val="nil"/>
              <w:left w:val="nil"/>
              <w:bottom w:val="single" w:sz="6" w:space="0" w:color="auto"/>
              <w:right w:val="single" w:sz="6" w:space="0" w:color="auto"/>
            </w:tcBorders>
          </w:tcPr>
          <w:p w:rsidR="009E1A0E" w:rsidRPr="00AB66CA" w:rsidRDefault="009E1A0E" w:rsidP="00AB66CA">
            <w:pPr>
              <w:widowControl w:val="0"/>
              <w:jc w:val="center"/>
            </w:pPr>
          </w:p>
        </w:tc>
        <w:tc>
          <w:tcPr>
            <w:tcW w:w="816" w:type="dxa"/>
            <w:gridSpan w:val="3"/>
            <w:tcBorders>
              <w:top w:val="nil"/>
              <w:left w:val="nil"/>
              <w:bottom w:val="single" w:sz="12" w:space="0" w:color="auto"/>
              <w:right w:val="nil"/>
            </w:tcBorders>
          </w:tcPr>
          <w:p w:rsidR="009E1A0E" w:rsidRPr="00AB66CA" w:rsidRDefault="009E1A0E" w:rsidP="00AB66CA">
            <w:pPr>
              <w:widowControl w:val="0"/>
              <w:jc w:val="right"/>
            </w:pPr>
          </w:p>
        </w:tc>
        <w:tc>
          <w:tcPr>
            <w:tcW w:w="425" w:type="dxa"/>
            <w:tcBorders>
              <w:top w:val="single" w:sz="6" w:space="0" w:color="auto"/>
              <w:left w:val="nil"/>
              <w:bottom w:val="single" w:sz="12" w:space="0" w:color="auto"/>
              <w:right w:val="nil"/>
            </w:tcBorders>
          </w:tcPr>
          <w:p w:rsidR="009E1A0E" w:rsidRPr="00AB66CA" w:rsidRDefault="009E1A0E" w:rsidP="00AB66CA">
            <w:pPr>
              <w:widowControl w:val="0"/>
            </w:pPr>
          </w:p>
        </w:tc>
        <w:tc>
          <w:tcPr>
            <w:tcW w:w="799" w:type="dxa"/>
            <w:gridSpan w:val="3"/>
            <w:tcBorders>
              <w:top w:val="nil"/>
              <w:left w:val="nil"/>
              <w:bottom w:val="single" w:sz="12" w:space="0" w:color="auto"/>
              <w:right w:val="single" w:sz="6" w:space="0" w:color="auto"/>
            </w:tcBorders>
          </w:tcPr>
          <w:p w:rsidR="009E1A0E" w:rsidRPr="00AB66CA" w:rsidRDefault="009E1A0E" w:rsidP="00AB66CA">
            <w:pPr>
              <w:widowControl w:val="0"/>
            </w:pPr>
          </w:p>
        </w:tc>
        <w:tc>
          <w:tcPr>
            <w:tcW w:w="902" w:type="dxa"/>
            <w:gridSpan w:val="3"/>
            <w:tcBorders>
              <w:top w:val="nil"/>
              <w:left w:val="nil"/>
              <w:bottom w:val="single" w:sz="12" w:space="0" w:color="auto"/>
              <w:right w:val="nil"/>
            </w:tcBorders>
          </w:tcPr>
          <w:p w:rsidR="009E1A0E" w:rsidRPr="00AB66CA" w:rsidRDefault="009E1A0E" w:rsidP="00AB66CA">
            <w:pPr>
              <w:widowControl w:val="0"/>
              <w:jc w:val="right"/>
            </w:pPr>
          </w:p>
        </w:tc>
        <w:tc>
          <w:tcPr>
            <w:tcW w:w="426" w:type="dxa"/>
            <w:tcBorders>
              <w:top w:val="single" w:sz="6" w:space="0" w:color="auto"/>
              <w:left w:val="nil"/>
              <w:bottom w:val="single" w:sz="12" w:space="0" w:color="auto"/>
              <w:right w:val="nil"/>
            </w:tcBorders>
          </w:tcPr>
          <w:p w:rsidR="009E1A0E" w:rsidRPr="00AB66CA" w:rsidRDefault="009E1A0E" w:rsidP="00AB66CA">
            <w:pPr>
              <w:widowControl w:val="0"/>
            </w:pPr>
          </w:p>
        </w:tc>
        <w:tc>
          <w:tcPr>
            <w:tcW w:w="708" w:type="dxa"/>
            <w:gridSpan w:val="3"/>
            <w:tcBorders>
              <w:top w:val="nil"/>
              <w:left w:val="nil"/>
              <w:bottom w:val="single" w:sz="12" w:space="0" w:color="auto"/>
              <w:right w:val="single" w:sz="6" w:space="0" w:color="auto"/>
            </w:tcBorders>
          </w:tcPr>
          <w:p w:rsidR="009E1A0E" w:rsidRPr="00AB66CA" w:rsidRDefault="009E1A0E" w:rsidP="00AB66CA">
            <w:pPr>
              <w:widowControl w:val="0"/>
            </w:pPr>
          </w:p>
        </w:tc>
      </w:tr>
      <w:tr w:rsidR="009E1A0E" w:rsidRPr="00AB66CA" w:rsidTr="007D612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53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 xml:space="preserve">Выручка </w:t>
            </w:r>
            <w:r w:rsidRPr="00AB66CA">
              <w:rPr>
                <w:vertAlign w:val="superscript"/>
              </w:rPr>
              <w:t>5</w:t>
            </w:r>
          </w:p>
        </w:tc>
        <w:tc>
          <w:tcPr>
            <w:tcW w:w="2040" w:type="dxa"/>
            <w:gridSpan w:val="7"/>
            <w:tcBorders>
              <w:top w:val="single" w:sz="12"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6 870 100</w:t>
            </w:r>
          </w:p>
        </w:tc>
        <w:tc>
          <w:tcPr>
            <w:tcW w:w="2036" w:type="dxa"/>
            <w:gridSpan w:val="7"/>
            <w:tcBorders>
              <w:top w:val="single" w:sz="12" w:space="0" w:color="auto"/>
              <w:left w:val="nil"/>
              <w:right w:val="single" w:sz="12" w:space="0" w:color="auto"/>
            </w:tcBorders>
            <w:vAlign w:val="bottom"/>
          </w:tcPr>
          <w:p w:rsidR="009E1A0E" w:rsidRPr="00AB66CA" w:rsidRDefault="009E1A0E" w:rsidP="00AB66CA">
            <w:pPr>
              <w:widowControl w:val="0"/>
              <w:jc w:val="center"/>
            </w:pPr>
          </w:p>
        </w:tc>
      </w:tr>
      <w:tr w:rsidR="009E1A0E" w:rsidRPr="00AB66CA" w:rsidTr="007D6123">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53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Себестоимость продаж</w:t>
            </w:r>
          </w:p>
        </w:tc>
        <w:tc>
          <w:tcPr>
            <w:tcW w:w="249" w:type="dxa"/>
            <w:tcBorders>
              <w:top w:val="single" w:sz="6" w:space="0" w:color="auto"/>
              <w:left w:val="nil"/>
              <w:bottom w:val="single" w:sz="6" w:space="0" w:color="auto"/>
              <w:right w:val="nil"/>
            </w:tcBorders>
            <w:vAlign w:val="bottom"/>
          </w:tcPr>
          <w:p w:rsidR="009E1A0E" w:rsidRPr="00AB66CA" w:rsidRDefault="009E1A0E" w:rsidP="00AB66CA">
            <w:pPr>
              <w:widowControl w:val="0"/>
              <w:jc w:val="right"/>
            </w:pPr>
            <w:r w:rsidRPr="00AB66CA">
              <w:t>(</w:t>
            </w:r>
          </w:p>
        </w:tc>
        <w:tc>
          <w:tcPr>
            <w:tcW w:w="1559" w:type="dxa"/>
            <w:gridSpan w:val="5"/>
            <w:tcBorders>
              <w:top w:val="single" w:sz="6" w:space="0" w:color="auto"/>
              <w:left w:val="nil"/>
              <w:bottom w:val="single" w:sz="6" w:space="0" w:color="auto"/>
              <w:right w:val="nil"/>
            </w:tcBorders>
            <w:vAlign w:val="bottom"/>
          </w:tcPr>
          <w:p w:rsidR="009E1A0E" w:rsidRPr="00AB66CA" w:rsidRDefault="009E1A0E" w:rsidP="00AB66CA">
            <w:pPr>
              <w:widowControl w:val="0"/>
              <w:jc w:val="center"/>
            </w:pPr>
            <w:r w:rsidRPr="00AB66CA">
              <w:t>5 336 152</w:t>
            </w:r>
          </w:p>
        </w:tc>
        <w:tc>
          <w:tcPr>
            <w:tcW w:w="232" w:type="dxa"/>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pPr>
            <w:r w:rsidRPr="00AB66CA">
              <w:t>)</w:t>
            </w:r>
          </w:p>
        </w:tc>
        <w:tc>
          <w:tcPr>
            <w:tcW w:w="249" w:type="dxa"/>
            <w:tcBorders>
              <w:top w:val="single" w:sz="6" w:space="0" w:color="auto"/>
              <w:left w:val="nil"/>
              <w:bottom w:val="single" w:sz="6" w:space="0" w:color="auto"/>
              <w:right w:val="nil"/>
            </w:tcBorders>
            <w:vAlign w:val="bottom"/>
          </w:tcPr>
          <w:p w:rsidR="009E1A0E" w:rsidRPr="00AB66CA" w:rsidRDefault="009E1A0E" w:rsidP="00AB66CA">
            <w:pPr>
              <w:widowControl w:val="0"/>
              <w:jc w:val="right"/>
            </w:pPr>
            <w:r w:rsidRPr="00AB66CA">
              <w:t>(</w:t>
            </w:r>
          </w:p>
        </w:tc>
        <w:tc>
          <w:tcPr>
            <w:tcW w:w="1531" w:type="dxa"/>
            <w:gridSpan w:val="5"/>
            <w:tcBorders>
              <w:top w:val="single" w:sz="6" w:space="0" w:color="auto"/>
              <w:left w:val="nil"/>
              <w:bottom w:val="single" w:sz="6" w:space="0" w:color="auto"/>
              <w:right w:val="nil"/>
            </w:tcBorders>
            <w:vAlign w:val="bottom"/>
          </w:tcPr>
          <w:p w:rsidR="009E1A0E" w:rsidRPr="00AB66CA" w:rsidRDefault="009E1A0E" w:rsidP="00AB66CA">
            <w:pPr>
              <w:widowControl w:val="0"/>
              <w:jc w:val="center"/>
            </w:pPr>
          </w:p>
        </w:tc>
        <w:tc>
          <w:tcPr>
            <w:tcW w:w="255"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w:t>
            </w:r>
          </w:p>
        </w:tc>
      </w:tr>
      <w:tr w:rsidR="009E1A0E" w:rsidRPr="00AB66CA" w:rsidTr="007D612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53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Валовая прибыль (убыток)</w:t>
            </w:r>
          </w:p>
        </w:tc>
        <w:tc>
          <w:tcPr>
            <w:tcW w:w="2040" w:type="dxa"/>
            <w:gridSpan w:val="7"/>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1 533 948</w:t>
            </w:r>
          </w:p>
        </w:tc>
        <w:tc>
          <w:tcPr>
            <w:tcW w:w="2036" w:type="dxa"/>
            <w:gridSpan w:val="7"/>
            <w:tcBorders>
              <w:left w:val="nil"/>
              <w:right w:val="single" w:sz="12" w:space="0" w:color="auto"/>
            </w:tcBorders>
            <w:vAlign w:val="bottom"/>
          </w:tcPr>
          <w:p w:rsidR="009E1A0E" w:rsidRPr="00AB66CA" w:rsidRDefault="009E1A0E" w:rsidP="00AB66CA">
            <w:pPr>
              <w:widowControl w:val="0"/>
              <w:jc w:val="center"/>
            </w:pPr>
          </w:p>
        </w:tc>
      </w:tr>
      <w:tr w:rsidR="009E1A0E" w:rsidRPr="00AB66CA" w:rsidTr="007D6123">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53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Коммерческие расходы</w:t>
            </w:r>
          </w:p>
        </w:tc>
        <w:tc>
          <w:tcPr>
            <w:tcW w:w="249" w:type="dxa"/>
            <w:tcBorders>
              <w:top w:val="single" w:sz="6" w:space="0" w:color="auto"/>
              <w:left w:val="nil"/>
              <w:bottom w:val="single" w:sz="6" w:space="0" w:color="auto"/>
              <w:right w:val="nil"/>
            </w:tcBorders>
            <w:vAlign w:val="bottom"/>
          </w:tcPr>
          <w:p w:rsidR="009E1A0E" w:rsidRPr="00AB66CA" w:rsidRDefault="009E1A0E" w:rsidP="00AB66CA">
            <w:pPr>
              <w:widowControl w:val="0"/>
              <w:jc w:val="right"/>
            </w:pPr>
            <w:r w:rsidRPr="00AB66CA">
              <w:t>(</w:t>
            </w:r>
          </w:p>
        </w:tc>
        <w:tc>
          <w:tcPr>
            <w:tcW w:w="1559" w:type="dxa"/>
            <w:gridSpan w:val="5"/>
            <w:tcBorders>
              <w:top w:val="single" w:sz="6" w:space="0" w:color="auto"/>
              <w:left w:val="nil"/>
              <w:bottom w:val="single" w:sz="6" w:space="0" w:color="auto"/>
              <w:right w:val="nil"/>
            </w:tcBorders>
            <w:vAlign w:val="bottom"/>
          </w:tcPr>
          <w:p w:rsidR="009E1A0E" w:rsidRPr="00AB66CA" w:rsidRDefault="009E1A0E" w:rsidP="00AB66CA">
            <w:pPr>
              <w:widowControl w:val="0"/>
              <w:jc w:val="center"/>
            </w:pPr>
            <w:r w:rsidRPr="00AB66CA">
              <w:t>246 344</w:t>
            </w:r>
          </w:p>
        </w:tc>
        <w:tc>
          <w:tcPr>
            <w:tcW w:w="232" w:type="dxa"/>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pPr>
            <w:r w:rsidRPr="00AB66CA">
              <w:t>)</w:t>
            </w:r>
          </w:p>
        </w:tc>
        <w:tc>
          <w:tcPr>
            <w:tcW w:w="249" w:type="dxa"/>
            <w:tcBorders>
              <w:top w:val="single" w:sz="6" w:space="0" w:color="auto"/>
              <w:left w:val="nil"/>
              <w:bottom w:val="single" w:sz="6" w:space="0" w:color="auto"/>
              <w:right w:val="nil"/>
            </w:tcBorders>
            <w:vAlign w:val="bottom"/>
          </w:tcPr>
          <w:p w:rsidR="009E1A0E" w:rsidRPr="00AB66CA" w:rsidRDefault="009E1A0E" w:rsidP="00AB66CA">
            <w:pPr>
              <w:widowControl w:val="0"/>
              <w:jc w:val="right"/>
            </w:pPr>
            <w:r w:rsidRPr="00AB66CA">
              <w:t>(</w:t>
            </w:r>
          </w:p>
        </w:tc>
        <w:tc>
          <w:tcPr>
            <w:tcW w:w="1531" w:type="dxa"/>
            <w:gridSpan w:val="5"/>
            <w:tcBorders>
              <w:top w:val="single" w:sz="6" w:space="0" w:color="auto"/>
              <w:left w:val="nil"/>
              <w:bottom w:val="single" w:sz="6" w:space="0" w:color="auto"/>
              <w:right w:val="nil"/>
            </w:tcBorders>
            <w:vAlign w:val="bottom"/>
          </w:tcPr>
          <w:p w:rsidR="009E1A0E" w:rsidRPr="00AB66CA" w:rsidRDefault="009E1A0E" w:rsidP="00AB66CA">
            <w:pPr>
              <w:widowControl w:val="0"/>
              <w:jc w:val="center"/>
            </w:pPr>
          </w:p>
        </w:tc>
        <w:tc>
          <w:tcPr>
            <w:tcW w:w="255"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w:t>
            </w:r>
          </w:p>
        </w:tc>
      </w:tr>
      <w:tr w:rsidR="009E1A0E" w:rsidRPr="00AB66CA" w:rsidTr="007D6123">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53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Управленческие расходы</w:t>
            </w:r>
          </w:p>
        </w:tc>
        <w:tc>
          <w:tcPr>
            <w:tcW w:w="249" w:type="dxa"/>
            <w:tcBorders>
              <w:top w:val="single" w:sz="6" w:space="0" w:color="auto"/>
              <w:left w:val="nil"/>
              <w:bottom w:val="single" w:sz="6" w:space="0" w:color="auto"/>
              <w:right w:val="nil"/>
            </w:tcBorders>
            <w:vAlign w:val="bottom"/>
          </w:tcPr>
          <w:p w:rsidR="009E1A0E" w:rsidRPr="00AB66CA" w:rsidRDefault="009E1A0E" w:rsidP="00AB66CA">
            <w:pPr>
              <w:widowControl w:val="0"/>
              <w:jc w:val="right"/>
            </w:pPr>
            <w:r w:rsidRPr="00AB66CA">
              <w:t>(</w:t>
            </w:r>
          </w:p>
        </w:tc>
        <w:tc>
          <w:tcPr>
            <w:tcW w:w="1559" w:type="dxa"/>
            <w:gridSpan w:val="5"/>
            <w:tcBorders>
              <w:top w:val="single" w:sz="6" w:space="0" w:color="auto"/>
              <w:left w:val="nil"/>
              <w:bottom w:val="single" w:sz="6" w:space="0" w:color="auto"/>
              <w:right w:val="nil"/>
            </w:tcBorders>
            <w:vAlign w:val="bottom"/>
          </w:tcPr>
          <w:p w:rsidR="009E1A0E" w:rsidRPr="00AB66CA" w:rsidRDefault="009E1A0E" w:rsidP="00AB66CA">
            <w:pPr>
              <w:widowControl w:val="0"/>
              <w:jc w:val="center"/>
            </w:pPr>
            <w:r w:rsidRPr="00AB66CA">
              <w:t>499 514</w:t>
            </w:r>
          </w:p>
        </w:tc>
        <w:tc>
          <w:tcPr>
            <w:tcW w:w="232" w:type="dxa"/>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pPr>
            <w:r w:rsidRPr="00AB66CA">
              <w:t>)</w:t>
            </w:r>
          </w:p>
        </w:tc>
        <w:tc>
          <w:tcPr>
            <w:tcW w:w="249" w:type="dxa"/>
            <w:tcBorders>
              <w:top w:val="single" w:sz="6" w:space="0" w:color="auto"/>
              <w:left w:val="nil"/>
              <w:bottom w:val="single" w:sz="6" w:space="0" w:color="auto"/>
              <w:right w:val="nil"/>
            </w:tcBorders>
            <w:vAlign w:val="bottom"/>
          </w:tcPr>
          <w:p w:rsidR="009E1A0E" w:rsidRPr="00AB66CA" w:rsidRDefault="009E1A0E" w:rsidP="00AB66CA">
            <w:pPr>
              <w:widowControl w:val="0"/>
              <w:jc w:val="right"/>
            </w:pPr>
            <w:r w:rsidRPr="00AB66CA">
              <w:t>(</w:t>
            </w:r>
          </w:p>
        </w:tc>
        <w:tc>
          <w:tcPr>
            <w:tcW w:w="1531" w:type="dxa"/>
            <w:gridSpan w:val="5"/>
            <w:tcBorders>
              <w:top w:val="single" w:sz="6" w:space="0" w:color="auto"/>
              <w:left w:val="nil"/>
              <w:bottom w:val="single" w:sz="6" w:space="0" w:color="auto"/>
              <w:right w:val="nil"/>
            </w:tcBorders>
            <w:vAlign w:val="bottom"/>
          </w:tcPr>
          <w:p w:rsidR="009E1A0E" w:rsidRPr="00AB66CA" w:rsidRDefault="009E1A0E" w:rsidP="00AB66CA">
            <w:pPr>
              <w:widowControl w:val="0"/>
              <w:jc w:val="center"/>
            </w:pPr>
          </w:p>
        </w:tc>
        <w:tc>
          <w:tcPr>
            <w:tcW w:w="255"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w:t>
            </w:r>
          </w:p>
        </w:tc>
      </w:tr>
      <w:tr w:rsidR="009E1A0E" w:rsidRPr="00AB66CA" w:rsidTr="007D612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53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ind w:firstLine="284"/>
            </w:pPr>
            <w:r w:rsidRPr="00AB66CA">
              <w:t>Прибыль (убыток) от продаж</w:t>
            </w:r>
          </w:p>
        </w:tc>
        <w:tc>
          <w:tcPr>
            <w:tcW w:w="2040" w:type="dxa"/>
            <w:gridSpan w:val="7"/>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788 090</w:t>
            </w:r>
          </w:p>
        </w:tc>
        <w:tc>
          <w:tcPr>
            <w:tcW w:w="2036" w:type="dxa"/>
            <w:gridSpan w:val="7"/>
            <w:tcBorders>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7D612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53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Доходы от участия в других организациях</w:t>
            </w:r>
          </w:p>
        </w:tc>
        <w:tc>
          <w:tcPr>
            <w:tcW w:w="2040" w:type="dxa"/>
            <w:gridSpan w:val="7"/>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p>
        </w:tc>
        <w:tc>
          <w:tcPr>
            <w:tcW w:w="2036" w:type="dxa"/>
            <w:gridSpan w:val="7"/>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7D612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53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Проценты к получению</w:t>
            </w:r>
          </w:p>
        </w:tc>
        <w:tc>
          <w:tcPr>
            <w:tcW w:w="2040" w:type="dxa"/>
            <w:gridSpan w:val="7"/>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p>
        </w:tc>
        <w:tc>
          <w:tcPr>
            <w:tcW w:w="2036" w:type="dxa"/>
            <w:gridSpan w:val="7"/>
            <w:tcBorders>
              <w:top w:val="single" w:sz="6" w:space="0" w:color="auto"/>
              <w:left w:val="nil"/>
              <w:right w:val="single" w:sz="12" w:space="0" w:color="auto"/>
            </w:tcBorders>
            <w:vAlign w:val="bottom"/>
          </w:tcPr>
          <w:p w:rsidR="009E1A0E" w:rsidRPr="00AB66CA" w:rsidRDefault="009E1A0E" w:rsidP="00AB66CA">
            <w:pPr>
              <w:widowControl w:val="0"/>
              <w:jc w:val="center"/>
            </w:pPr>
          </w:p>
        </w:tc>
      </w:tr>
      <w:tr w:rsidR="009E1A0E" w:rsidRPr="00AB66CA" w:rsidTr="007D6123">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53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Проценты к уплате</w:t>
            </w:r>
          </w:p>
        </w:tc>
        <w:tc>
          <w:tcPr>
            <w:tcW w:w="249" w:type="dxa"/>
            <w:tcBorders>
              <w:top w:val="single" w:sz="6" w:space="0" w:color="auto"/>
              <w:left w:val="nil"/>
              <w:bottom w:val="single" w:sz="6" w:space="0" w:color="auto"/>
              <w:right w:val="nil"/>
            </w:tcBorders>
            <w:vAlign w:val="bottom"/>
          </w:tcPr>
          <w:p w:rsidR="009E1A0E" w:rsidRPr="00AB66CA" w:rsidRDefault="009E1A0E" w:rsidP="00AB66CA">
            <w:pPr>
              <w:widowControl w:val="0"/>
              <w:jc w:val="right"/>
            </w:pPr>
            <w:r w:rsidRPr="00AB66CA">
              <w:t>(</w:t>
            </w:r>
          </w:p>
        </w:tc>
        <w:tc>
          <w:tcPr>
            <w:tcW w:w="1559" w:type="dxa"/>
            <w:gridSpan w:val="5"/>
            <w:tcBorders>
              <w:top w:val="single" w:sz="6" w:space="0" w:color="auto"/>
              <w:left w:val="nil"/>
              <w:bottom w:val="single" w:sz="6" w:space="0" w:color="auto"/>
              <w:right w:val="nil"/>
            </w:tcBorders>
            <w:vAlign w:val="bottom"/>
          </w:tcPr>
          <w:p w:rsidR="009E1A0E" w:rsidRPr="00AB66CA" w:rsidRDefault="009E1A0E" w:rsidP="00AB66CA">
            <w:pPr>
              <w:widowControl w:val="0"/>
              <w:jc w:val="center"/>
            </w:pPr>
          </w:p>
        </w:tc>
        <w:tc>
          <w:tcPr>
            <w:tcW w:w="232" w:type="dxa"/>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pPr>
            <w:r w:rsidRPr="00AB66CA">
              <w:t>)</w:t>
            </w:r>
          </w:p>
        </w:tc>
        <w:tc>
          <w:tcPr>
            <w:tcW w:w="249" w:type="dxa"/>
            <w:tcBorders>
              <w:top w:val="single" w:sz="6" w:space="0" w:color="auto"/>
              <w:left w:val="nil"/>
              <w:bottom w:val="single" w:sz="6" w:space="0" w:color="auto"/>
              <w:right w:val="nil"/>
            </w:tcBorders>
            <w:vAlign w:val="bottom"/>
          </w:tcPr>
          <w:p w:rsidR="009E1A0E" w:rsidRPr="00AB66CA" w:rsidRDefault="009E1A0E" w:rsidP="00AB66CA">
            <w:pPr>
              <w:widowControl w:val="0"/>
              <w:jc w:val="right"/>
            </w:pPr>
            <w:r w:rsidRPr="00AB66CA">
              <w:t>(</w:t>
            </w:r>
          </w:p>
        </w:tc>
        <w:tc>
          <w:tcPr>
            <w:tcW w:w="1531" w:type="dxa"/>
            <w:gridSpan w:val="5"/>
            <w:tcBorders>
              <w:top w:val="single" w:sz="6" w:space="0" w:color="auto"/>
              <w:left w:val="nil"/>
              <w:bottom w:val="single" w:sz="6" w:space="0" w:color="auto"/>
              <w:right w:val="nil"/>
            </w:tcBorders>
            <w:vAlign w:val="bottom"/>
          </w:tcPr>
          <w:p w:rsidR="009E1A0E" w:rsidRPr="00AB66CA" w:rsidRDefault="009E1A0E" w:rsidP="00AB66CA">
            <w:pPr>
              <w:widowControl w:val="0"/>
              <w:jc w:val="center"/>
            </w:pPr>
          </w:p>
        </w:tc>
        <w:tc>
          <w:tcPr>
            <w:tcW w:w="255"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w:t>
            </w:r>
          </w:p>
        </w:tc>
      </w:tr>
      <w:tr w:rsidR="009E1A0E" w:rsidRPr="00AB66CA" w:rsidTr="007D612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53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Прочие доходы</w:t>
            </w:r>
          </w:p>
        </w:tc>
        <w:tc>
          <w:tcPr>
            <w:tcW w:w="2040" w:type="dxa"/>
            <w:gridSpan w:val="7"/>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239 743</w:t>
            </w:r>
          </w:p>
        </w:tc>
        <w:tc>
          <w:tcPr>
            <w:tcW w:w="2036" w:type="dxa"/>
            <w:gridSpan w:val="7"/>
            <w:tcBorders>
              <w:left w:val="nil"/>
              <w:right w:val="single" w:sz="12" w:space="0" w:color="auto"/>
            </w:tcBorders>
            <w:vAlign w:val="bottom"/>
          </w:tcPr>
          <w:p w:rsidR="009E1A0E" w:rsidRPr="00AB66CA" w:rsidRDefault="009E1A0E" w:rsidP="00AB66CA">
            <w:pPr>
              <w:widowControl w:val="0"/>
              <w:jc w:val="center"/>
            </w:pPr>
          </w:p>
        </w:tc>
      </w:tr>
      <w:tr w:rsidR="009E1A0E" w:rsidRPr="00AB66CA" w:rsidTr="007D6123">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53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Прочие расходы</w:t>
            </w:r>
          </w:p>
        </w:tc>
        <w:tc>
          <w:tcPr>
            <w:tcW w:w="249" w:type="dxa"/>
            <w:tcBorders>
              <w:top w:val="single" w:sz="6" w:space="0" w:color="auto"/>
              <w:left w:val="nil"/>
              <w:bottom w:val="single" w:sz="6" w:space="0" w:color="auto"/>
              <w:right w:val="nil"/>
            </w:tcBorders>
            <w:vAlign w:val="bottom"/>
          </w:tcPr>
          <w:p w:rsidR="009E1A0E" w:rsidRPr="00AB66CA" w:rsidRDefault="009E1A0E" w:rsidP="00AB66CA">
            <w:pPr>
              <w:widowControl w:val="0"/>
              <w:jc w:val="right"/>
            </w:pPr>
            <w:r w:rsidRPr="00AB66CA">
              <w:t>(</w:t>
            </w:r>
          </w:p>
        </w:tc>
        <w:tc>
          <w:tcPr>
            <w:tcW w:w="1559" w:type="dxa"/>
            <w:gridSpan w:val="5"/>
            <w:tcBorders>
              <w:top w:val="single" w:sz="6" w:space="0" w:color="auto"/>
              <w:left w:val="nil"/>
              <w:bottom w:val="single" w:sz="6" w:space="0" w:color="auto"/>
              <w:right w:val="nil"/>
            </w:tcBorders>
            <w:vAlign w:val="bottom"/>
          </w:tcPr>
          <w:p w:rsidR="009E1A0E" w:rsidRPr="00AB66CA" w:rsidRDefault="009E1A0E" w:rsidP="00AB66CA">
            <w:pPr>
              <w:widowControl w:val="0"/>
              <w:jc w:val="center"/>
            </w:pPr>
            <w:r w:rsidRPr="00AB66CA">
              <w:t>158 318</w:t>
            </w:r>
          </w:p>
        </w:tc>
        <w:tc>
          <w:tcPr>
            <w:tcW w:w="232" w:type="dxa"/>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pPr>
            <w:r w:rsidRPr="00AB66CA">
              <w:t>)</w:t>
            </w:r>
          </w:p>
        </w:tc>
        <w:tc>
          <w:tcPr>
            <w:tcW w:w="249" w:type="dxa"/>
            <w:tcBorders>
              <w:top w:val="single" w:sz="6" w:space="0" w:color="auto"/>
              <w:left w:val="nil"/>
              <w:bottom w:val="single" w:sz="6" w:space="0" w:color="auto"/>
              <w:right w:val="nil"/>
            </w:tcBorders>
            <w:vAlign w:val="bottom"/>
          </w:tcPr>
          <w:p w:rsidR="009E1A0E" w:rsidRPr="00AB66CA" w:rsidRDefault="009E1A0E" w:rsidP="00AB66CA">
            <w:pPr>
              <w:widowControl w:val="0"/>
              <w:jc w:val="right"/>
            </w:pPr>
            <w:r w:rsidRPr="00AB66CA">
              <w:t>(</w:t>
            </w:r>
          </w:p>
        </w:tc>
        <w:tc>
          <w:tcPr>
            <w:tcW w:w="1531" w:type="dxa"/>
            <w:gridSpan w:val="5"/>
            <w:tcBorders>
              <w:top w:val="single" w:sz="6" w:space="0" w:color="auto"/>
              <w:left w:val="nil"/>
              <w:bottom w:val="single" w:sz="6" w:space="0" w:color="auto"/>
              <w:right w:val="nil"/>
            </w:tcBorders>
            <w:vAlign w:val="bottom"/>
          </w:tcPr>
          <w:p w:rsidR="009E1A0E" w:rsidRPr="00AB66CA" w:rsidRDefault="009E1A0E" w:rsidP="00AB66CA">
            <w:pPr>
              <w:widowControl w:val="0"/>
              <w:jc w:val="center"/>
            </w:pPr>
          </w:p>
        </w:tc>
        <w:tc>
          <w:tcPr>
            <w:tcW w:w="255"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w:t>
            </w:r>
          </w:p>
        </w:tc>
      </w:tr>
      <w:tr w:rsidR="009E1A0E" w:rsidRPr="00AB66CA" w:rsidTr="007D612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53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ind w:firstLine="284"/>
            </w:pPr>
            <w:r w:rsidRPr="00AB66CA">
              <w:t>Прибыль (убыток) до налогообложения</w:t>
            </w:r>
          </w:p>
        </w:tc>
        <w:tc>
          <w:tcPr>
            <w:tcW w:w="2040" w:type="dxa"/>
            <w:gridSpan w:val="7"/>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869 515</w:t>
            </w:r>
          </w:p>
        </w:tc>
        <w:tc>
          <w:tcPr>
            <w:tcW w:w="2036" w:type="dxa"/>
            <w:gridSpan w:val="7"/>
            <w:tcBorders>
              <w:left w:val="nil"/>
              <w:right w:val="single" w:sz="12" w:space="0" w:color="auto"/>
            </w:tcBorders>
            <w:vAlign w:val="bottom"/>
          </w:tcPr>
          <w:p w:rsidR="009E1A0E" w:rsidRPr="00AB66CA" w:rsidRDefault="009E1A0E" w:rsidP="00AB66CA">
            <w:pPr>
              <w:widowControl w:val="0"/>
              <w:jc w:val="center"/>
            </w:pPr>
          </w:p>
        </w:tc>
      </w:tr>
      <w:tr w:rsidR="009E1A0E" w:rsidRPr="00AB66CA" w:rsidTr="007D6123">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53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Текущий налог на прибыль</w:t>
            </w:r>
          </w:p>
        </w:tc>
        <w:tc>
          <w:tcPr>
            <w:tcW w:w="249" w:type="dxa"/>
            <w:tcBorders>
              <w:top w:val="single" w:sz="6" w:space="0" w:color="auto"/>
              <w:left w:val="nil"/>
              <w:bottom w:val="single" w:sz="6" w:space="0" w:color="auto"/>
              <w:right w:val="nil"/>
            </w:tcBorders>
            <w:vAlign w:val="bottom"/>
          </w:tcPr>
          <w:p w:rsidR="009E1A0E" w:rsidRPr="00AB66CA" w:rsidRDefault="009E1A0E" w:rsidP="00AB66CA">
            <w:pPr>
              <w:widowControl w:val="0"/>
              <w:jc w:val="right"/>
            </w:pPr>
            <w:r w:rsidRPr="00AB66CA">
              <w:t>(</w:t>
            </w:r>
          </w:p>
        </w:tc>
        <w:tc>
          <w:tcPr>
            <w:tcW w:w="1559" w:type="dxa"/>
            <w:gridSpan w:val="5"/>
            <w:tcBorders>
              <w:top w:val="single" w:sz="6" w:space="0" w:color="auto"/>
              <w:left w:val="nil"/>
              <w:bottom w:val="single" w:sz="6" w:space="0" w:color="auto"/>
              <w:right w:val="nil"/>
            </w:tcBorders>
            <w:vAlign w:val="bottom"/>
          </w:tcPr>
          <w:p w:rsidR="009E1A0E" w:rsidRPr="00AB66CA" w:rsidRDefault="009E1A0E" w:rsidP="00AB66CA">
            <w:pPr>
              <w:widowControl w:val="0"/>
              <w:jc w:val="center"/>
            </w:pPr>
            <w:r w:rsidRPr="00AB66CA">
              <w:t>147 679</w:t>
            </w:r>
          </w:p>
        </w:tc>
        <w:tc>
          <w:tcPr>
            <w:tcW w:w="232" w:type="dxa"/>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pPr>
            <w:r w:rsidRPr="00AB66CA">
              <w:t>)</w:t>
            </w:r>
          </w:p>
        </w:tc>
        <w:tc>
          <w:tcPr>
            <w:tcW w:w="249" w:type="dxa"/>
            <w:tcBorders>
              <w:top w:val="single" w:sz="6" w:space="0" w:color="auto"/>
              <w:left w:val="nil"/>
              <w:bottom w:val="single" w:sz="6" w:space="0" w:color="auto"/>
              <w:right w:val="nil"/>
            </w:tcBorders>
            <w:vAlign w:val="bottom"/>
          </w:tcPr>
          <w:p w:rsidR="009E1A0E" w:rsidRPr="00AB66CA" w:rsidRDefault="009E1A0E" w:rsidP="00AB66CA">
            <w:pPr>
              <w:widowControl w:val="0"/>
              <w:jc w:val="right"/>
            </w:pPr>
            <w:r w:rsidRPr="00AB66CA">
              <w:t>(</w:t>
            </w:r>
          </w:p>
        </w:tc>
        <w:tc>
          <w:tcPr>
            <w:tcW w:w="1531" w:type="dxa"/>
            <w:gridSpan w:val="5"/>
            <w:tcBorders>
              <w:top w:val="single" w:sz="6" w:space="0" w:color="auto"/>
              <w:left w:val="nil"/>
              <w:bottom w:val="single" w:sz="6" w:space="0" w:color="auto"/>
              <w:right w:val="nil"/>
            </w:tcBorders>
            <w:vAlign w:val="bottom"/>
          </w:tcPr>
          <w:p w:rsidR="009E1A0E" w:rsidRPr="00AB66CA" w:rsidRDefault="009E1A0E" w:rsidP="00AB66CA">
            <w:pPr>
              <w:widowControl w:val="0"/>
              <w:jc w:val="center"/>
            </w:pPr>
          </w:p>
        </w:tc>
        <w:tc>
          <w:tcPr>
            <w:tcW w:w="255"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w:t>
            </w:r>
          </w:p>
        </w:tc>
      </w:tr>
      <w:tr w:rsidR="009E1A0E" w:rsidRPr="00AB66CA" w:rsidTr="007D612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53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ind w:firstLine="284"/>
            </w:pPr>
            <w:r w:rsidRPr="00AB66CA">
              <w:t>в т.ч. постоянные налоговые обязательства (активы)</w:t>
            </w:r>
          </w:p>
        </w:tc>
        <w:tc>
          <w:tcPr>
            <w:tcW w:w="2040" w:type="dxa"/>
            <w:gridSpan w:val="7"/>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1000</w:t>
            </w:r>
          </w:p>
        </w:tc>
        <w:tc>
          <w:tcPr>
            <w:tcW w:w="2036" w:type="dxa"/>
            <w:gridSpan w:val="7"/>
            <w:tcBorders>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7D612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53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Изменение отложенных налоговых обязательств</w:t>
            </w:r>
          </w:p>
        </w:tc>
        <w:tc>
          <w:tcPr>
            <w:tcW w:w="2040" w:type="dxa"/>
            <w:gridSpan w:val="7"/>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(24132)</w:t>
            </w:r>
          </w:p>
        </w:tc>
        <w:tc>
          <w:tcPr>
            <w:tcW w:w="2036" w:type="dxa"/>
            <w:gridSpan w:val="7"/>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7D612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536" w:type="dxa"/>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pPr>
            <w:r w:rsidRPr="00AB66CA">
              <w:t>Изменение отложенных налоговых активов</w:t>
            </w:r>
          </w:p>
        </w:tc>
        <w:tc>
          <w:tcPr>
            <w:tcW w:w="2040" w:type="dxa"/>
            <w:gridSpan w:val="7"/>
            <w:tcBorders>
              <w:top w:val="single" w:sz="6" w:space="0" w:color="auto"/>
              <w:left w:val="nil"/>
              <w:bottom w:val="single" w:sz="6" w:space="0" w:color="auto"/>
              <w:right w:val="single" w:sz="6" w:space="0" w:color="auto"/>
            </w:tcBorders>
            <w:vAlign w:val="bottom"/>
          </w:tcPr>
          <w:p w:rsidR="009E1A0E" w:rsidRPr="00AB66CA" w:rsidRDefault="009E1A0E" w:rsidP="00AB66CA">
            <w:pPr>
              <w:widowControl w:val="0"/>
              <w:jc w:val="center"/>
            </w:pPr>
            <w:r w:rsidRPr="00AB66CA">
              <w:t>(3092)</w:t>
            </w:r>
          </w:p>
        </w:tc>
        <w:tc>
          <w:tcPr>
            <w:tcW w:w="2036" w:type="dxa"/>
            <w:gridSpan w:val="7"/>
            <w:tcBorders>
              <w:top w:val="single" w:sz="6" w:space="0" w:color="auto"/>
              <w:left w:val="nil"/>
              <w:bottom w:val="single" w:sz="6" w:space="0" w:color="auto"/>
              <w:right w:val="single" w:sz="12" w:space="0" w:color="auto"/>
            </w:tcBorders>
            <w:vAlign w:val="bottom"/>
          </w:tcPr>
          <w:p w:rsidR="009E1A0E" w:rsidRPr="00AB66CA" w:rsidRDefault="009E1A0E" w:rsidP="00AB66CA">
            <w:pPr>
              <w:widowControl w:val="0"/>
              <w:jc w:val="center"/>
            </w:pPr>
          </w:p>
        </w:tc>
      </w:tr>
      <w:tr w:rsidR="009E1A0E" w:rsidRPr="00AB66CA" w:rsidTr="007D612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536" w:type="dxa"/>
            <w:tcBorders>
              <w:top w:val="single" w:sz="6" w:space="0" w:color="auto"/>
              <w:left w:val="nil"/>
              <w:right w:val="single" w:sz="12" w:space="0" w:color="auto"/>
            </w:tcBorders>
            <w:vAlign w:val="bottom"/>
          </w:tcPr>
          <w:p w:rsidR="009E1A0E" w:rsidRPr="00AB66CA" w:rsidRDefault="009E1A0E" w:rsidP="00AB66CA">
            <w:pPr>
              <w:widowControl w:val="0"/>
            </w:pPr>
            <w:r w:rsidRPr="00AB66CA">
              <w:t>Прочее</w:t>
            </w:r>
          </w:p>
        </w:tc>
        <w:tc>
          <w:tcPr>
            <w:tcW w:w="2040" w:type="dxa"/>
            <w:gridSpan w:val="7"/>
            <w:tcBorders>
              <w:top w:val="single" w:sz="6" w:space="0" w:color="auto"/>
              <w:left w:val="nil"/>
              <w:right w:val="single" w:sz="6" w:space="0" w:color="auto"/>
            </w:tcBorders>
            <w:vAlign w:val="bottom"/>
          </w:tcPr>
          <w:p w:rsidR="009E1A0E" w:rsidRPr="00AB66CA" w:rsidRDefault="009E1A0E" w:rsidP="00AB66CA">
            <w:pPr>
              <w:widowControl w:val="0"/>
              <w:jc w:val="center"/>
            </w:pPr>
          </w:p>
        </w:tc>
        <w:tc>
          <w:tcPr>
            <w:tcW w:w="2036" w:type="dxa"/>
            <w:gridSpan w:val="7"/>
            <w:tcBorders>
              <w:top w:val="single" w:sz="6" w:space="0" w:color="auto"/>
              <w:left w:val="nil"/>
              <w:right w:val="single" w:sz="12" w:space="0" w:color="auto"/>
            </w:tcBorders>
            <w:vAlign w:val="bottom"/>
          </w:tcPr>
          <w:p w:rsidR="009E1A0E" w:rsidRPr="00AB66CA" w:rsidRDefault="009E1A0E" w:rsidP="00AB66CA">
            <w:pPr>
              <w:widowControl w:val="0"/>
              <w:jc w:val="center"/>
            </w:pPr>
          </w:p>
        </w:tc>
      </w:tr>
      <w:tr w:rsidR="009E1A0E" w:rsidRPr="00AB66CA" w:rsidTr="007D612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9E1A0E" w:rsidRPr="00AB66CA" w:rsidRDefault="009E1A0E" w:rsidP="00AB66CA">
            <w:pPr>
              <w:widowControl w:val="0"/>
              <w:jc w:val="center"/>
            </w:pPr>
          </w:p>
        </w:tc>
        <w:tc>
          <w:tcPr>
            <w:tcW w:w="4536" w:type="dxa"/>
            <w:tcBorders>
              <w:top w:val="single" w:sz="12" w:space="0" w:color="auto"/>
              <w:left w:val="nil"/>
              <w:bottom w:val="single" w:sz="6" w:space="0" w:color="auto"/>
              <w:right w:val="single" w:sz="12" w:space="0" w:color="auto"/>
            </w:tcBorders>
            <w:vAlign w:val="bottom"/>
          </w:tcPr>
          <w:p w:rsidR="009E1A0E" w:rsidRPr="00AB66CA" w:rsidRDefault="009E1A0E" w:rsidP="00AB66CA">
            <w:pPr>
              <w:widowControl w:val="0"/>
              <w:ind w:firstLine="284"/>
            </w:pPr>
            <w:r w:rsidRPr="00AB66CA">
              <w:t>Чистая прибыль (убыток)</w:t>
            </w:r>
          </w:p>
        </w:tc>
        <w:tc>
          <w:tcPr>
            <w:tcW w:w="2040" w:type="dxa"/>
            <w:gridSpan w:val="7"/>
            <w:tcBorders>
              <w:top w:val="single" w:sz="12" w:space="0" w:color="auto"/>
              <w:left w:val="nil"/>
              <w:bottom w:val="single" w:sz="12" w:space="0" w:color="auto"/>
              <w:right w:val="single" w:sz="6" w:space="0" w:color="auto"/>
            </w:tcBorders>
            <w:vAlign w:val="bottom"/>
          </w:tcPr>
          <w:p w:rsidR="009E1A0E" w:rsidRPr="00AB66CA" w:rsidRDefault="009E1A0E" w:rsidP="00AB66CA">
            <w:pPr>
              <w:widowControl w:val="0"/>
              <w:jc w:val="center"/>
            </w:pPr>
            <w:r w:rsidRPr="00AB66CA">
              <w:t>721836</w:t>
            </w:r>
          </w:p>
        </w:tc>
        <w:tc>
          <w:tcPr>
            <w:tcW w:w="2036" w:type="dxa"/>
            <w:gridSpan w:val="7"/>
            <w:tcBorders>
              <w:top w:val="single" w:sz="12" w:space="0" w:color="auto"/>
              <w:left w:val="nil"/>
              <w:bottom w:val="single" w:sz="12" w:space="0" w:color="auto"/>
              <w:right w:val="single" w:sz="12" w:space="0" w:color="auto"/>
            </w:tcBorders>
            <w:vAlign w:val="bottom"/>
          </w:tcPr>
          <w:p w:rsidR="009E1A0E" w:rsidRPr="00AB66CA" w:rsidRDefault="009E1A0E" w:rsidP="00AB66CA">
            <w:pPr>
              <w:widowControl w:val="0"/>
              <w:jc w:val="center"/>
            </w:pPr>
          </w:p>
        </w:tc>
      </w:tr>
    </w:tbl>
    <w:p w:rsidR="009E1A0E" w:rsidRPr="00AB66CA" w:rsidRDefault="009E1A0E" w:rsidP="00AB66CA">
      <w:pPr>
        <w:widowControl w:val="0"/>
        <w:ind w:firstLine="567"/>
        <w:jc w:val="right"/>
        <w:rPr>
          <w:sz w:val="28"/>
          <w:szCs w:val="28"/>
        </w:rPr>
      </w:pPr>
    </w:p>
    <w:p w:rsidR="00AB66CA" w:rsidRDefault="00AB66CA" w:rsidP="00AB66CA">
      <w:pPr>
        <w:widowControl w:val="0"/>
        <w:spacing w:line="360" w:lineRule="auto"/>
        <w:ind w:firstLine="600"/>
        <w:jc w:val="both"/>
        <w:rPr>
          <w:sz w:val="28"/>
          <w:szCs w:val="28"/>
        </w:rPr>
      </w:pPr>
    </w:p>
    <w:p w:rsidR="00AB66CA" w:rsidRDefault="00AB66CA" w:rsidP="00AB66CA">
      <w:pPr>
        <w:widowControl w:val="0"/>
        <w:spacing w:line="360" w:lineRule="auto"/>
        <w:ind w:firstLine="600"/>
        <w:jc w:val="both"/>
        <w:rPr>
          <w:sz w:val="28"/>
          <w:szCs w:val="28"/>
        </w:rPr>
      </w:pPr>
    </w:p>
    <w:p w:rsidR="00AB66CA" w:rsidRDefault="00AB66CA" w:rsidP="00AB66CA">
      <w:pPr>
        <w:widowControl w:val="0"/>
        <w:spacing w:line="360" w:lineRule="auto"/>
        <w:ind w:firstLine="600"/>
        <w:jc w:val="both"/>
        <w:rPr>
          <w:sz w:val="28"/>
          <w:szCs w:val="28"/>
        </w:rPr>
      </w:pPr>
    </w:p>
    <w:p w:rsidR="009E1A0E" w:rsidRPr="00AB66CA" w:rsidRDefault="009E1A0E" w:rsidP="00AB66CA">
      <w:pPr>
        <w:widowControl w:val="0"/>
        <w:spacing w:line="360" w:lineRule="auto"/>
        <w:ind w:firstLine="600"/>
        <w:jc w:val="both"/>
        <w:rPr>
          <w:sz w:val="28"/>
          <w:szCs w:val="28"/>
        </w:rPr>
      </w:pPr>
      <w:r w:rsidRPr="00AB66CA">
        <w:rPr>
          <w:sz w:val="28"/>
          <w:szCs w:val="28"/>
        </w:rPr>
        <w:t xml:space="preserve">Дата </w:t>
      </w:r>
      <w:r w:rsidRPr="00AB66CA">
        <w:rPr>
          <w:sz w:val="28"/>
          <w:szCs w:val="28"/>
        </w:rPr>
        <w:tab/>
        <w:t>окончания работы:</w:t>
      </w:r>
      <w:r w:rsidRPr="00AB66CA">
        <w:rPr>
          <w:sz w:val="28"/>
          <w:szCs w:val="28"/>
        </w:rPr>
        <w:tab/>
        <w:t>«_____»  ______________ 2013 г.</w:t>
      </w:r>
    </w:p>
    <w:p w:rsidR="009E1A0E" w:rsidRPr="00AB66CA" w:rsidRDefault="009E1A0E" w:rsidP="00AB66CA">
      <w:pPr>
        <w:widowControl w:val="0"/>
        <w:spacing w:line="360" w:lineRule="auto"/>
        <w:ind w:firstLine="600"/>
        <w:jc w:val="both"/>
        <w:rPr>
          <w:sz w:val="28"/>
          <w:szCs w:val="28"/>
        </w:rPr>
      </w:pPr>
    </w:p>
    <w:p w:rsidR="009E1A0E" w:rsidRPr="00AB66CA" w:rsidRDefault="009E1A0E" w:rsidP="00AB66CA">
      <w:pPr>
        <w:widowControl w:val="0"/>
        <w:spacing w:line="360" w:lineRule="auto"/>
        <w:ind w:firstLine="600"/>
        <w:jc w:val="both"/>
        <w:rPr>
          <w:sz w:val="28"/>
          <w:szCs w:val="28"/>
        </w:rPr>
      </w:pPr>
      <w:r w:rsidRPr="00AB66CA">
        <w:rPr>
          <w:sz w:val="28"/>
          <w:szCs w:val="28"/>
        </w:rPr>
        <w:t xml:space="preserve">Подпись      _____________________ </w:t>
      </w:r>
    </w:p>
    <w:p w:rsidR="007D6123" w:rsidRPr="00AB66CA" w:rsidRDefault="007D6123" w:rsidP="00AB66CA">
      <w:pPr>
        <w:widowControl w:val="0"/>
      </w:pPr>
    </w:p>
    <w:sectPr w:rsidR="007D6123" w:rsidRPr="00AB66CA" w:rsidSect="007D6123">
      <w:pgSz w:w="11906" w:h="16838" w:code="9"/>
      <w:pgMar w:top="1134" w:right="851" w:bottom="1134" w:left="1418"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FD6" w:rsidRDefault="00E16FD6">
      <w:r>
        <w:separator/>
      </w:r>
    </w:p>
  </w:endnote>
  <w:endnote w:type="continuationSeparator" w:id="0">
    <w:p w:rsidR="00E16FD6" w:rsidRDefault="00E16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A00002EF" w:usb1="420020E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7179230"/>
      <w:docPartObj>
        <w:docPartGallery w:val="Page Numbers (Bottom of Page)"/>
        <w:docPartUnique/>
      </w:docPartObj>
    </w:sdtPr>
    <w:sdtContent>
      <w:p w:rsidR="007D6123" w:rsidRDefault="007D6123">
        <w:pPr>
          <w:pStyle w:val="aa"/>
          <w:jc w:val="right"/>
        </w:pPr>
        <w:r>
          <w:fldChar w:fldCharType="begin"/>
        </w:r>
        <w:r>
          <w:instrText>PAGE   \* MERGEFORMAT</w:instrText>
        </w:r>
        <w:r>
          <w:fldChar w:fldCharType="separate"/>
        </w:r>
        <w:r w:rsidR="00EF5126">
          <w:rPr>
            <w:noProof/>
          </w:rPr>
          <w:t>6</w:t>
        </w:r>
        <w:r>
          <w:fldChar w:fldCharType="end"/>
        </w:r>
      </w:p>
    </w:sdtContent>
  </w:sdt>
  <w:p w:rsidR="007D6123" w:rsidRDefault="007D612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FD6" w:rsidRDefault="00E16FD6">
      <w:r>
        <w:separator/>
      </w:r>
    </w:p>
  </w:footnote>
  <w:footnote w:type="continuationSeparator" w:id="0">
    <w:p w:rsidR="00E16FD6" w:rsidRDefault="00E16F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123" w:rsidRDefault="007D6123" w:rsidP="007D6123">
    <w:pPr>
      <w:pStyle w:val="af1"/>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7D6123" w:rsidRDefault="007D6123" w:rsidP="007D6123">
    <w:pPr>
      <w:pStyle w:val="af1"/>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123" w:rsidRPr="005323A8" w:rsidRDefault="007D6123" w:rsidP="007D6123">
    <w:pPr>
      <w:pStyle w:val="af1"/>
      <w:framePr w:wrap="around" w:vAnchor="text" w:hAnchor="margin" w:xAlign="right" w:y="1"/>
      <w:rPr>
        <w:rStyle w:val="ac"/>
        <w:rFonts w:ascii="Times New Roman" w:hAnsi="Times New Roman"/>
        <w:sz w:val="20"/>
        <w:szCs w:val="20"/>
      </w:rPr>
    </w:pPr>
  </w:p>
  <w:p w:rsidR="007D6123" w:rsidRDefault="007D6123" w:rsidP="007D6123">
    <w:pPr>
      <w:pStyle w:val="af1"/>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93E2A"/>
    <w:multiLevelType w:val="hybridMultilevel"/>
    <w:tmpl w:val="38380E2E"/>
    <w:lvl w:ilvl="0" w:tplc="04190001">
      <w:start w:val="1"/>
      <w:numFmt w:val="bullet"/>
      <w:lvlText w:val=""/>
      <w:lvlJc w:val="left"/>
      <w:pPr>
        <w:tabs>
          <w:tab w:val="num" w:pos="790"/>
        </w:tabs>
        <w:ind w:left="790" w:hanging="360"/>
      </w:pPr>
      <w:rPr>
        <w:rFonts w:ascii="Symbol" w:hAnsi="Symbol" w:hint="default"/>
      </w:rPr>
    </w:lvl>
    <w:lvl w:ilvl="1" w:tplc="04190003" w:tentative="1">
      <w:start w:val="1"/>
      <w:numFmt w:val="bullet"/>
      <w:lvlText w:val="o"/>
      <w:lvlJc w:val="left"/>
      <w:pPr>
        <w:tabs>
          <w:tab w:val="num" w:pos="1510"/>
        </w:tabs>
        <w:ind w:left="1510" w:hanging="360"/>
      </w:pPr>
      <w:rPr>
        <w:rFonts w:ascii="Courier New" w:hAnsi="Courier New" w:cs="Courier New" w:hint="default"/>
      </w:rPr>
    </w:lvl>
    <w:lvl w:ilvl="2" w:tplc="04190005" w:tentative="1">
      <w:start w:val="1"/>
      <w:numFmt w:val="bullet"/>
      <w:lvlText w:val=""/>
      <w:lvlJc w:val="left"/>
      <w:pPr>
        <w:tabs>
          <w:tab w:val="num" w:pos="2230"/>
        </w:tabs>
        <w:ind w:left="2230" w:hanging="360"/>
      </w:pPr>
      <w:rPr>
        <w:rFonts w:ascii="Wingdings" w:hAnsi="Wingdings" w:hint="default"/>
      </w:rPr>
    </w:lvl>
    <w:lvl w:ilvl="3" w:tplc="04190001" w:tentative="1">
      <w:start w:val="1"/>
      <w:numFmt w:val="bullet"/>
      <w:lvlText w:val=""/>
      <w:lvlJc w:val="left"/>
      <w:pPr>
        <w:tabs>
          <w:tab w:val="num" w:pos="2950"/>
        </w:tabs>
        <w:ind w:left="2950" w:hanging="360"/>
      </w:pPr>
      <w:rPr>
        <w:rFonts w:ascii="Symbol" w:hAnsi="Symbol" w:hint="default"/>
      </w:rPr>
    </w:lvl>
    <w:lvl w:ilvl="4" w:tplc="04190003" w:tentative="1">
      <w:start w:val="1"/>
      <w:numFmt w:val="bullet"/>
      <w:lvlText w:val="o"/>
      <w:lvlJc w:val="left"/>
      <w:pPr>
        <w:tabs>
          <w:tab w:val="num" w:pos="3670"/>
        </w:tabs>
        <w:ind w:left="3670" w:hanging="360"/>
      </w:pPr>
      <w:rPr>
        <w:rFonts w:ascii="Courier New" w:hAnsi="Courier New" w:cs="Courier New" w:hint="default"/>
      </w:rPr>
    </w:lvl>
    <w:lvl w:ilvl="5" w:tplc="04190005" w:tentative="1">
      <w:start w:val="1"/>
      <w:numFmt w:val="bullet"/>
      <w:lvlText w:val=""/>
      <w:lvlJc w:val="left"/>
      <w:pPr>
        <w:tabs>
          <w:tab w:val="num" w:pos="4390"/>
        </w:tabs>
        <w:ind w:left="4390" w:hanging="360"/>
      </w:pPr>
      <w:rPr>
        <w:rFonts w:ascii="Wingdings" w:hAnsi="Wingdings" w:hint="default"/>
      </w:rPr>
    </w:lvl>
    <w:lvl w:ilvl="6" w:tplc="04190001" w:tentative="1">
      <w:start w:val="1"/>
      <w:numFmt w:val="bullet"/>
      <w:lvlText w:val=""/>
      <w:lvlJc w:val="left"/>
      <w:pPr>
        <w:tabs>
          <w:tab w:val="num" w:pos="5110"/>
        </w:tabs>
        <w:ind w:left="5110" w:hanging="360"/>
      </w:pPr>
      <w:rPr>
        <w:rFonts w:ascii="Symbol" w:hAnsi="Symbol" w:hint="default"/>
      </w:rPr>
    </w:lvl>
    <w:lvl w:ilvl="7" w:tplc="04190003" w:tentative="1">
      <w:start w:val="1"/>
      <w:numFmt w:val="bullet"/>
      <w:lvlText w:val="o"/>
      <w:lvlJc w:val="left"/>
      <w:pPr>
        <w:tabs>
          <w:tab w:val="num" w:pos="5830"/>
        </w:tabs>
        <w:ind w:left="5830" w:hanging="360"/>
      </w:pPr>
      <w:rPr>
        <w:rFonts w:ascii="Courier New" w:hAnsi="Courier New" w:cs="Courier New" w:hint="default"/>
      </w:rPr>
    </w:lvl>
    <w:lvl w:ilvl="8" w:tplc="04190005" w:tentative="1">
      <w:start w:val="1"/>
      <w:numFmt w:val="bullet"/>
      <w:lvlText w:val=""/>
      <w:lvlJc w:val="left"/>
      <w:pPr>
        <w:tabs>
          <w:tab w:val="num" w:pos="6550"/>
        </w:tabs>
        <w:ind w:left="6550" w:hanging="360"/>
      </w:pPr>
      <w:rPr>
        <w:rFonts w:ascii="Wingdings" w:hAnsi="Wingdings" w:hint="default"/>
      </w:rPr>
    </w:lvl>
  </w:abstractNum>
  <w:abstractNum w:abstractNumId="1">
    <w:nsid w:val="07A50603"/>
    <w:multiLevelType w:val="hybridMultilevel"/>
    <w:tmpl w:val="8C788450"/>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8C06A95"/>
    <w:multiLevelType w:val="hybridMultilevel"/>
    <w:tmpl w:val="BD6EC1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E2E3DB6"/>
    <w:multiLevelType w:val="hybridMultilevel"/>
    <w:tmpl w:val="8C788450"/>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EEB0434"/>
    <w:multiLevelType w:val="singleLevel"/>
    <w:tmpl w:val="AA445DC4"/>
    <w:lvl w:ilvl="0">
      <w:start w:val="1"/>
      <w:numFmt w:val="decimal"/>
      <w:lvlText w:val="%1."/>
      <w:legacy w:legacy="1" w:legacySpace="0" w:legacyIndent="360"/>
      <w:lvlJc w:val="left"/>
      <w:rPr>
        <w:rFonts w:ascii="Times New Roman CYR" w:hAnsi="Times New Roman CYR" w:cs="Times New Roman CYR" w:hint="default"/>
      </w:rPr>
    </w:lvl>
  </w:abstractNum>
  <w:abstractNum w:abstractNumId="5">
    <w:nsid w:val="114F4749"/>
    <w:multiLevelType w:val="hybridMultilevel"/>
    <w:tmpl w:val="0E3EA6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1B153FD"/>
    <w:multiLevelType w:val="hybridMultilevel"/>
    <w:tmpl w:val="CCF2E246"/>
    <w:lvl w:ilvl="0" w:tplc="B12A48B6">
      <w:start w:val="65535"/>
      <w:numFmt w:val="bullet"/>
      <w:lvlText w:val="–"/>
      <w:lvlJc w:val="left"/>
      <w:pPr>
        <w:tabs>
          <w:tab w:val="num" w:pos="737"/>
        </w:tabs>
        <w:ind w:left="0" w:firstLine="72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88D2099"/>
    <w:multiLevelType w:val="multilevel"/>
    <w:tmpl w:val="83420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756390"/>
    <w:multiLevelType w:val="hybridMultilevel"/>
    <w:tmpl w:val="ACBA10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1A5643F"/>
    <w:multiLevelType w:val="hybridMultilevel"/>
    <w:tmpl w:val="2556BA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27B04F8"/>
    <w:multiLevelType w:val="hybridMultilevel"/>
    <w:tmpl w:val="781EA0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B95548"/>
    <w:multiLevelType w:val="hybridMultilevel"/>
    <w:tmpl w:val="03BA4176"/>
    <w:lvl w:ilvl="0" w:tplc="04190001">
      <w:start w:val="1"/>
      <w:numFmt w:val="bullet"/>
      <w:lvlText w:val=""/>
      <w:lvlJc w:val="left"/>
      <w:pPr>
        <w:tabs>
          <w:tab w:val="num" w:pos="1205"/>
        </w:tabs>
        <w:ind w:left="1205" w:hanging="360"/>
      </w:pPr>
      <w:rPr>
        <w:rFonts w:ascii="Symbol" w:hAnsi="Symbol" w:hint="default"/>
      </w:rPr>
    </w:lvl>
    <w:lvl w:ilvl="1" w:tplc="04190003" w:tentative="1">
      <w:start w:val="1"/>
      <w:numFmt w:val="bullet"/>
      <w:lvlText w:val="o"/>
      <w:lvlJc w:val="left"/>
      <w:pPr>
        <w:tabs>
          <w:tab w:val="num" w:pos="1925"/>
        </w:tabs>
        <w:ind w:left="1925" w:hanging="360"/>
      </w:pPr>
      <w:rPr>
        <w:rFonts w:ascii="Courier New" w:hAnsi="Courier New" w:cs="Courier New" w:hint="default"/>
      </w:rPr>
    </w:lvl>
    <w:lvl w:ilvl="2" w:tplc="04190005" w:tentative="1">
      <w:start w:val="1"/>
      <w:numFmt w:val="bullet"/>
      <w:lvlText w:val=""/>
      <w:lvlJc w:val="left"/>
      <w:pPr>
        <w:tabs>
          <w:tab w:val="num" w:pos="2645"/>
        </w:tabs>
        <w:ind w:left="2645" w:hanging="360"/>
      </w:pPr>
      <w:rPr>
        <w:rFonts w:ascii="Wingdings" w:hAnsi="Wingdings" w:hint="default"/>
      </w:rPr>
    </w:lvl>
    <w:lvl w:ilvl="3" w:tplc="04190001" w:tentative="1">
      <w:start w:val="1"/>
      <w:numFmt w:val="bullet"/>
      <w:lvlText w:val=""/>
      <w:lvlJc w:val="left"/>
      <w:pPr>
        <w:tabs>
          <w:tab w:val="num" w:pos="3365"/>
        </w:tabs>
        <w:ind w:left="3365" w:hanging="360"/>
      </w:pPr>
      <w:rPr>
        <w:rFonts w:ascii="Symbol" w:hAnsi="Symbol" w:hint="default"/>
      </w:rPr>
    </w:lvl>
    <w:lvl w:ilvl="4" w:tplc="04190003" w:tentative="1">
      <w:start w:val="1"/>
      <w:numFmt w:val="bullet"/>
      <w:lvlText w:val="o"/>
      <w:lvlJc w:val="left"/>
      <w:pPr>
        <w:tabs>
          <w:tab w:val="num" w:pos="4085"/>
        </w:tabs>
        <w:ind w:left="4085" w:hanging="360"/>
      </w:pPr>
      <w:rPr>
        <w:rFonts w:ascii="Courier New" w:hAnsi="Courier New" w:cs="Courier New" w:hint="default"/>
      </w:rPr>
    </w:lvl>
    <w:lvl w:ilvl="5" w:tplc="04190005" w:tentative="1">
      <w:start w:val="1"/>
      <w:numFmt w:val="bullet"/>
      <w:lvlText w:val=""/>
      <w:lvlJc w:val="left"/>
      <w:pPr>
        <w:tabs>
          <w:tab w:val="num" w:pos="4805"/>
        </w:tabs>
        <w:ind w:left="4805" w:hanging="360"/>
      </w:pPr>
      <w:rPr>
        <w:rFonts w:ascii="Wingdings" w:hAnsi="Wingdings" w:hint="default"/>
      </w:rPr>
    </w:lvl>
    <w:lvl w:ilvl="6" w:tplc="04190001" w:tentative="1">
      <w:start w:val="1"/>
      <w:numFmt w:val="bullet"/>
      <w:lvlText w:val=""/>
      <w:lvlJc w:val="left"/>
      <w:pPr>
        <w:tabs>
          <w:tab w:val="num" w:pos="5525"/>
        </w:tabs>
        <w:ind w:left="5525" w:hanging="360"/>
      </w:pPr>
      <w:rPr>
        <w:rFonts w:ascii="Symbol" w:hAnsi="Symbol" w:hint="default"/>
      </w:rPr>
    </w:lvl>
    <w:lvl w:ilvl="7" w:tplc="04190003" w:tentative="1">
      <w:start w:val="1"/>
      <w:numFmt w:val="bullet"/>
      <w:lvlText w:val="o"/>
      <w:lvlJc w:val="left"/>
      <w:pPr>
        <w:tabs>
          <w:tab w:val="num" w:pos="6245"/>
        </w:tabs>
        <w:ind w:left="6245" w:hanging="360"/>
      </w:pPr>
      <w:rPr>
        <w:rFonts w:ascii="Courier New" w:hAnsi="Courier New" w:cs="Courier New" w:hint="default"/>
      </w:rPr>
    </w:lvl>
    <w:lvl w:ilvl="8" w:tplc="04190005" w:tentative="1">
      <w:start w:val="1"/>
      <w:numFmt w:val="bullet"/>
      <w:lvlText w:val=""/>
      <w:lvlJc w:val="left"/>
      <w:pPr>
        <w:tabs>
          <w:tab w:val="num" w:pos="6965"/>
        </w:tabs>
        <w:ind w:left="6965" w:hanging="360"/>
      </w:pPr>
      <w:rPr>
        <w:rFonts w:ascii="Wingdings" w:hAnsi="Wingdings" w:hint="default"/>
      </w:rPr>
    </w:lvl>
  </w:abstractNum>
  <w:abstractNum w:abstractNumId="12">
    <w:nsid w:val="29670ECC"/>
    <w:multiLevelType w:val="hybridMultilevel"/>
    <w:tmpl w:val="D78E0FD2"/>
    <w:lvl w:ilvl="0" w:tplc="04190001">
      <w:start w:val="1"/>
      <w:numFmt w:val="bullet"/>
      <w:lvlText w:val=""/>
      <w:lvlJc w:val="left"/>
      <w:pPr>
        <w:tabs>
          <w:tab w:val="num" w:pos="880"/>
        </w:tabs>
        <w:ind w:left="880" w:hanging="360"/>
      </w:pPr>
      <w:rPr>
        <w:rFonts w:ascii="Symbol" w:hAnsi="Symbol" w:hint="default"/>
      </w:rPr>
    </w:lvl>
    <w:lvl w:ilvl="1" w:tplc="04190003" w:tentative="1">
      <w:start w:val="1"/>
      <w:numFmt w:val="bullet"/>
      <w:lvlText w:val="o"/>
      <w:lvlJc w:val="left"/>
      <w:pPr>
        <w:tabs>
          <w:tab w:val="num" w:pos="1600"/>
        </w:tabs>
        <w:ind w:left="1600" w:hanging="360"/>
      </w:pPr>
      <w:rPr>
        <w:rFonts w:ascii="Courier New" w:hAnsi="Courier New" w:cs="Courier New" w:hint="default"/>
      </w:rPr>
    </w:lvl>
    <w:lvl w:ilvl="2" w:tplc="04190005" w:tentative="1">
      <w:start w:val="1"/>
      <w:numFmt w:val="bullet"/>
      <w:lvlText w:val=""/>
      <w:lvlJc w:val="left"/>
      <w:pPr>
        <w:tabs>
          <w:tab w:val="num" w:pos="2320"/>
        </w:tabs>
        <w:ind w:left="2320" w:hanging="360"/>
      </w:pPr>
      <w:rPr>
        <w:rFonts w:ascii="Wingdings" w:hAnsi="Wingdings" w:hint="default"/>
      </w:rPr>
    </w:lvl>
    <w:lvl w:ilvl="3" w:tplc="04190001" w:tentative="1">
      <w:start w:val="1"/>
      <w:numFmt w:val="bullet"/>
      <w:lvlText w:val=""/>
      <w:lvlJc w:val="left"/>
      <w:pPr>
        <w:tabs>
          <w:tab w:val="num" w:pos="3040"/>
        </w:tabs>
        <w:ind w:left="3040" w:hanging="360"/>
      </w:pPr>
      <w:rPr>
        <w:rFonts w:ascii="Symbol" w:hAnsi="Symbol" w:hint="default"/>
      </w:rPr>
    </w:lvl>
    <w:lvl w:ilvl="4" w:tplc="04190003" w:tentative="1">
      <w:start w:val="1"/>
      <w:numFmt w:val="bullet"/>
      <w:lvlText w:val="o"/>
      <w:lvlJc w:val="left"/>
      <w:pPr>
        <w:tabs>
          <w:tab w:val="num" w:pos="3760"/>
        </w:tabs>
        <w:ind w:left="3760" w:hanging="360"/>
      </w:pPr>
      <w:rPr>
        <w:rFonts w:ascii="Courier New" w:hAnsi="Courier New" w:cs="Courier New" w:hint="default"/>
      </w:rPr>
    </w:lvl>
    <w:lvl w:ilvl="5" w:tplc="04190005" w:tentative="1">
      <w:start w:val="1"/>
      <w:numFmt w:val="bullet"/>
      <w:lvlText w:val=""/>
      <w:lvlJc w:val="left"/>
      <w:pPr>
        <w:tabs>
          <w:tab w:val="num" w:pos="4480"/>
        </w:tabs>
        <w:ind w:left="4480" w:hanging="360"/>
      </w:pPr>
      <w:rPr>
        <w:rFonts w:ascii="Wingdings" w:hAnsi="Wingdings" w:hint="default"/>
      </w:rPr>
    </w:lvl>
    <w:lvl w:ilvl="6" w:tplc="04190001" w:tentative="1">
      <w:start w:val="1"/>
      <w:numFmt w:val="bullet"/>
      <w:lvlText w:val=""/>
      <w:lvlJc w:val="left"/>
      <w:pPr>
        <w:tabs>
          <w:tab w:val="num" w:pos="5200"/>
        </w:tabs>
        <w:ind w:left="5200" w:hanging="360"/>
      </w:pPr>
      <w:rPr>
        <w:rFonts w:ascii="Symbol" w:hAnsi="Symbol" w:hint="default"/>
      </w:rPr>
    </w:lvl>
    <w:lvl w:ilvl="7" w:tplc="04190003" w:tentative="1">
      <w:start w:val="1"/>
      <w:numFmt w:val="bullet"/>
      <w:lvlText w:val="o"/>
      <w:lvlJc w:val="left"/>
      <w:pPr>
        <w:tabs>
          <w:tab w:val="num" w:pos="5920"/>
        </w:tabs>
        <w:ind w:left="5920" w:hanging="360"/>
      </w:pPr>
      <w:rPr>
        <w:rFonts w:ascii="Courier New" w:hAnsi="Courier New" w:cs="Courier New" w:hint="default"/>
      </w:rPr>
    </w:lvl>
    <w:lvl w:ilvl="8" w:tplc="04190005" w:tentative="1">
      <w:start w:val="1"/>
      <w:numFmt w:val="bullet"/>
      <w:lvlText w:val=""/>
      <w:lvlJc w:val="left"/>
      <w:pPr>
        <w:tabs>
          <w:tab w:val="num" w:pos="6640"/>
        </w:tabs>
        <w:ind w:left="6640" w:hanging="360"/>
      </w:pPr>
      <w:rPr>
        <w:rFonts w:ascii="Wingdings" w:hAnsi="Wingdings" w:hint="default"/>
      </w:rPr>
    </w:lvl>
  </w:abstractNum>
  <w:abstractNum w:abstractNumId="13">
    <w:nsid w:val="303359F6"/>
    <w:multiLevelType w:val="hybridMultilevel"/>
    <w:tmpl w:val="E564B03E"/>
    <w:lvl w:ilvl="0" w:tplc="545E35EA">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44A3FF1"/>
    <w:multiLevelType w:val="hybridMultilevel"/>
    <w:tmpl w:val="8C788450"/>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743319B"/>
    <w:multiLevelType w:val="hybridMultilevel"/>
    <w:tmpl w:val="6628AB74"/>
    <w:lvl w:ilvl="0" w:tplc="F06882E8">
      <w:start w:val="8"/>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7515194"/>
    <w:multiLevelType w:val="hybridMultilevel"/>
    <w:tmpl w:val="AE78B1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9232217"/>
    <w:multiLevelType w:val="singleLevel"/>
    <w:tmpl w:val="545E35EA"/>
    <w:lvl w:ilvl="0">
      <w:numFmt w:val="bullet"/>
      <w:lvlText w:val="-"/>
      <w:lvlJc w:val="left"/>
      <w:pPr>
        <w:tabs>
          <w:tab w:val="num" w:pos="1211"/>
        </w:tabs>
        <w:ind w:left="1211" w:hanging="360"/>
      </w:pPr>
      <w:rPr>
        <w:rFonts w:hint="default"/>
      </w:rPr>
    </w:lvl>
  </w:abstractNum>
  <w:abstractNum w:abstractNumId="18">
    <w:nsid w:val="46951425"/>
    <w:multiLevelType w:val="hybridMultilevel"/>
    <w:tmpl w:val="E6D2CB78"/>
    <w:lvl w:ilvl="0" w:tplc="0419000F">
      <w:start w:val="1"/>
      <w:numFmt w:val="decimal"/>
      <w:lvlText w:val="%1."/>
      <w:lvlJc w:val="left"/>
      <w:pPr>
        <w:tabs>
          <w:tab w:val="num" w:pos="1205"/>
        </w:tabs>
        <w:ind w:left="1205" w:hanging="360"/>
      </w:pPr>
    </w:lvl>
    <w:lvl w:ilvl="1" w:tplc="04190019" w:tentative="1">
      <w:start w:val="1"/>
      <w:numFmt w:val="lowerLetter"/>
      <w:lvlText w:val="%2."/>
      <w:lvlJc w:val="left"/>
      <w:pPr>
        <w:tabs>
          <w:tab w:val="num" w:pos="1925"/>
        </w:tabs>
        <w:ind w:left="1925" w:hanging="360"/>
      </w:pPr>
    </w:lvl>
    <w:lvl w:ilvl="2" w:tplc="0419001B" w:tentative="1">
      <w:start w:val="1"/>
      <w:numFmt w:val="lowerRoman"/>
      <w:lvlText w:val="%3."/>
      <w:lvlJc w:val="right"/>
      <w:pPr>
        <w:tabs>
          <w:tab w:val="num" w:pos="2645"/>
        </w:tabs>
        <w:ind w:left="2645" w:hanging="180"/>
      </w:pPr>
    </w:lvl>
    <w:lvl w:ilvl="3" w:tplc="0419000F" w:tentative="1">
      <w:start w:val="1"/>
      <w:numFmt w:val="decimal"/>
      <w:lvlText w:val="%4."/>
      <w:lvlJc w:val="left"/>
      <w:pPr>
        <w:tabs>
          <w:tab w:val="num" w:pos="3365"/>
        </w:tabs>
        <w:ind w:left="3365" w:hanging="360"/>
      </w:pPr>
    </w:lvl>
    <w:lvl w:ilvl="4" w:tplc="04190019" w:tentative="1">
      <w:start w:val="1"/>
      <w:numFmt w:val="lowerLetter"/>
      <w:lvlText w:val="%5."/>
      <w:lvlJc w:val="left"/>
      <w:pPr>
        <w:tabs>
          <w:tab w:val="num" w:pos="4085"/>
        </w:tabs>
        <w:ind w:left="4085" w:hanging="360"/>
      </w:pPr>
    </w:lvl>
    <w:lvl w:ilvl="5" w:tplc="0419001B" w:tentative="1">
      <w:start w:val="1"/>
      <w:numFmt w:val="lowerRoman"/>
      <w:lvlText w:val="%6."/>
      <w:lvlJc w:val="right"/>
      <w:pPr>
        <w:tabs>
          <w:tab w:val="num" w:pos="4805"/>
        </w:tabs>
        <w:ind w:left="4805" w:hanging="180"/>
      </w:pPr>
    </w:lvl>
    <w:lvl w:ilvl="6" w:tplc="0419000F" w:tentative="1">
      <w:start w:val="1"/>
      <w:numFmt w:val="decimal"/>
      <w:lvlText w:val="%7."/>
      <w:lvlJc w:val="left"/>
      <w:pPr>
        <w:tabs>
          <w:tab w:val="num" w:pos="5525"/>
        </w:tabs>
        <w:ind w:left="5525" w:hanging="360"/>
      </w:pPr>
    </w:lvl>
    <w:lvl w:ilvl="7" w:tplc="04190019" w:tentative="1">
      <w:start w:val="1"/>
      <w:numFmt w:val="lowerLetter"/>
      <w:lvlText w:val="%8."/>
      <w:lvlJc w:val="left"/>
      <w:pPr>
        <w:tabs>
          <w:tab w:val="num" w:pos="6245"/>
        </w:tabs>
        <w:ind w:left="6245" w:hanging="360"/>
      </w:pPr>
    </w:lvl>
    <w:lvl w:ilvl="8" w:tplc="0419001B" w:tentative="1">
      <w:start w:val="1"/>
      <w:numFmt w:val="lowerRoman"/>
      <w:lvlText w:val="%9."/>
      <w:lvlJc w:val="right"/>
      <w:pPr>
        <w:tabs>
          <w:tab w:val="num" w:pos="6965"/>
        </w:tabs>
        <w:ind w:left="6965" w:hanging="180"/>
      </w:pPr>
    </w:lvl>
  </w:abstractNum>
  <w:abstractNum w:abstractNumId="19">
    <w:nsid w:val="4F704169"/>
    <w:multiLevelType w:val="hybridMultilevel"/>
    <w:tmpl w:val="A0BCEDEC"/>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0">
    <w:nsid w:val="51A6140B"/>
    <w:multiLevelType w:val="hybridMultilevel"/>
    <w:tmpl w:val="198C7E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532912EB"/>
    <w:multiLevelType w:val="hybridMultilevel"/>
    <w:tmpl w:val="EA962C8A"/>
    <w:lvl w:ilvl="0" w:tplc="0419000F">
      <w:start w:val="1"/>
      <w:numFmt w:val="decimal"/>
      <w:lvlText w:val="%1."/>
      <w:lvlJc w:val="left"/>
      <w:pPr>
        <w:tabs>
          <w:tab w:val="num" w:pos="1205"/>
        </w:tabs>
        <w:ind w:left="1205" w:hanging="360"/>
      </w:pPr>
    </w:lvl>
    <w:lvl w:ilvl="1" w:tplc="04190019" w:tentative="1">
      <w:start w:val="1"/>
      <w:numFmt w:val="lowerLetter"/>
      <w:lvlText w:val="%2."/>
      <w:lvlJc w:val="left"/>
      <w:pPr>
        <w:tabs>
          <w:tab w:val="num" w:pos="1925"/>
        </w:tabs>
        <w:ind w:left="1925" w:hanging="360"/>
      </w:pPr>
    </w:lvl>
    <w:lvl w:ilvl="2" w:tplc="0419001B" w:tentative="1">
      <w:start w:val="1"/>
      <w:numFmt w:val="lowerRoman"/>
      <w:lvlText w:val="%3."/>
      <w:lvlJc w:val="right"/>
      <w:pPr>
        <w:tabs>
          <w:tab w:val="num" w:pos="2645"/>
        </w:tabs>
        <w:ind w:left="2645" w:hanging="180"/>
      </w:pPr>
    </w:lvl>
    <w:lvl w:ilvl="3" w:tplc="0419000F" w:tentative="1">
      <w:start w:val="1"/>
      <w:numFmt w:val="decimal"/>
      <w:lvlText w:val="%4."/>
      <w:lvlJc w:val="left"/>
      <w:pPr>
        <w:tabs>
          <w:tab w:val="num" w:pos="3365"/>
        </w:tabs>
        <w:ind w:left="3365" w:hanging="360"/>
      </w:pPr>
    </w:lvl>
    <w:lvl w:ilvl="4" w:tplc="04190019" w:tentative="1">
      <w:start w:val="1"/>
      <w:numFmt w:val="lowerLetter"/>
      <w:lvlText w:val="%5."/>
      <w:lvlJc w:val="left"/>
      <w:pPr>
        <w:tabs>
          <w:tab w:val="num" w:pos="4085"/>
        </w:tabs>
        <w:ind w:left="4085" w:hanging="360"/>
      </w:pPr>
    </w:lvl>
    <w:lvl w:ilvl="5" w:tplc="0419001B" w:tentative="1">
      <w:start w:val="1"/>
      <w:numFmt w:val="lowerRoman"/>
      <w:lvlText w:val="%6."/>
      <w:lvlJc w:val="right"/>
      <w:pPr>
        <w:tabs>
          <w:tab w:val="num" w:pos="4805"/>
        </w:tabs>
        <w:ind w:left="4805" w:hanging="180"/>
      </w:pPr>
    </w:lvl>
    <w:lvl w:ilvl="6" w:tplc="0419000F" w:tentative="1">
      <w:start w:val="1"/>
      <w:numFmt w:val="decimal"/>
      <w:lvlText w:val="%7."/>
      <w:lvlJc w:val="left"/>
      <w:pPr>
        <w:tabs>
          <w:tab w:val="num" w:pos="5525"/>
        </w:tabs>
        <w:ind w:left="5525" w:hanging="360"/>
      </w:pPr>
    </w:lvl>
    <w:lvl w:ilvl="7" w:tplc="04190019" w:tentative="1">
      <w:start w:val="1"/>
      <w:numFmt w:val="lowerLetter"/>
      <w:lvlText w:val="%8."/>
      <w:lvlJc w:val="left"/>
      <w:pPr>
        <w:tabs>
          <w:tab w:val="num" w:pos="6245"/>
        </w:tabs>
        <w:ind w:left="6245" w:hanging="360"/>
      </w:pPr>
    </w:lvl>
    <w:lvl w:ilvl="8" w:tplc="0419001B" w:tentative="1">
      <w:start w:val="1"/>
      <w:numFmt w:val="lowerRoman"/>
      <w:lvlText w:val="%9."/>
      <w:lvlJc w:val="right"/>
      <w:pPr>
        <w:tabs>
          <w:tab w:val="num" w:pos="6965"/>
        </w:tabs>
        <w:ind w:left="6965" w:hanging="180"/>
      </w:pPr>
    </w:lvl>
  </w:abstractNum>
  <w:abstractNum w:abstractNumId="22">
    <w:nsid w:val="552114DA"/>
    <w:multiLevelType w:val="multilevel"/>
    <w:tmpl w:val="A54AA442"/>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140"/>
        </w:tabs>
        <w:ind w:left="1140" w:hanging="435"/>
      </w:pPr>
      <w:rPr>
        <w:rFonts w:hint="default"/>
        <w:i w:val="0"/>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23">
    <w:nsid w:val="5A233D88"/>
    <w:multiLevelType w:val="hybridMultilevel"/>
    <w:tmpl w:val="F4308ED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AA402F5"/>
    <w:multiLevelType w:val="hybridMultilevel"/>
    <w:tmpl w:val="5DBC8B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EDA2BEE"/>
    <w:multiLevelType w:val="singleLevel"/>
    <w:tmpl w:val="545E35EA"/>
    <w:lvl w:ilvl="0">
      <w:numFmt w:val="bullet"/>
      <w:lvlText w:val="-"/>
      <w:lvlJc w:val="left"/>
      <w:pPr>
        <w:tabs>
          <w:tab w:val="num" w:pos="1211"/>
        </w:tabs>
        <w:ind w:left="1211" w:hanging="360"/>
      </w:pPr>
      <w:rPr>
        <w:rFonts w:hint="default"/>
      </w:rPr>
    </w:lvl>
  </w:abstractNum>
  <w:abstractNum w:abstractNumId="26">
    <w:nsid w:val="6D3C70CE"/>
    <w:multiLevelType w:val="hybridMultilevel"/>
    <w:tmpl w:val="C024A2D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FFF5B14"/>
    <w:multiLevelType w:val="hybridMultilevel"/>
    <w:tmpl w:val="CD50FE5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3B1C86"/>
    <w:multiLevelType w:val="hybridMultilevel"/>
    <w:tmpl w:val="89309232"/>
    <w:lvl w:ilvl="0" w:tplc="0419000F">
      <w:start w:val="1"/>
      <w:numFmt w:val="decimal"/>
      <w:lvlText w:val="%1."/>
      <w:lvlJc w:val="left"/>
      <w:pPr>
        <w:tabs>
          <w:tab w:val="num" w:pos="540"/>
        </w:tabs>
        <w:ind w:left="540" w:hanging="360"/>
      </w:pPr>
      <w:rPr>
        <w:rFonts w:hint="default"/>
      </w:rPr>
    </w:lvl>
    <w:lvl w:ilvl="1" w:tplc="5F3ACBF6">
      <w:start w:val="1"/>
      <w:numFmt w:val="decimal"/>
      <w:lvlText w:val="%2)"/>
      <w:lvlJc w:val="left"/>
      <w:pPr>
        <w:tabs>
          <w:tab w:val="num" w:pos="1260"/>
        </w:tabs>
        <w:ind w:left="1260" w:hanging="360"/>
      </w:pPr>
      <w:rPr>
        <w:rFonts w:hint="default"/>
      </w:rPr>
    </w:lvl>
    <w:lvl w:ilvl="2" w:tplc="04190001">
      <w:start w:val="1"/>
      <w:numFmt w:val="bullet"/>
      <w:lvlText w:val=""/>
      <w:lvlJc w:val="left"/>
      <w:pPr>
        <w:tabs>
          <w:tab w:val="num" w:pos="644"/>
        </w:tabs>
        <w:ind w:left="644" w:hanging="360"/>
      </w:pPr>
      <w:rPr>
        <w:rFonts w:ascii="Symbol" w:hAnsi="Symbol"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9">
    <w:nsid w:val="74C574F6"/>
    <w:multiLevelType w:val="hybridMultilevel"/>
    <w:tmpl w:val="BFB05954"/>
    <w:lvl w:ilvl="0" w:tplc="6EB0EDBA">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30">
    <w:nsid w:val="75CA0F35"/>
    <w:multiLevelType w:val="multilevel"/>
    <w:tmpl w:val="1E7E0BE6"/>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1065"/>
        </w:tabs>
        <w:ind w:left="1065" w:hanging="36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31">
    <w:nsid w:val="77E0106E"/>
    <w:multiLevelType w:val="singleLevel"/>
    <w:tmpl w:val="E61A3386"/>
    <w:lvl w:ilvl="0">
      <w:start w:val="5"/>
      <w:numFmt w:val="decimal"/>
      <w:lvlText w:val="%1."/>
      <w:legacy w:legacy="1" w:legacySpace="0" w:legacyIndent="360"/>
      <w:lvlJc w:val="left"/>
      <w:rPr>
        <w:rFonts w:ascii="Times New Roman CYR" w:hAnsi="Times New Roman CYR" w:cs="Times New Roman CYR" w:hint="default"/>
      </w:rPr>
    </w:lvl>
  </w:abstractNum>
  <w:abstractNum w:abstractNumId="32">
    <w:nsid w:val="7A101C3B"/>
    <w:multiLevelType w:val="hybridMultilevel"/>
    <w:tmpl w:val="573062BC"/>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num w:numId="1">
    <w:abstractNumId w:val="10"/>
  </w:num>
  <w:num w:numId="2">
    <w:abstractNumId w:val="11"/>
  </w:num>
  <w:num w:numId="3">
    <w:abstractNumId w:val="21"/>
  </w:num>
  <w:num w:numId="4">
    <w:abstractNumId w:val="18"/>
  </w:num>
  <w:num w:numId="5">
    <w:abstractNumId w:val="19"/>
  </w:num>
  <w:num w:numId="6">
    <w:abstractNumId w:val="4"/>
  </w:num>
  <w:num w:numId="7">
    <w:abstractNumId w:val="4"/>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8">
    <w:abstractNumId w:val="4"/>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9">
    <w:abstractNumId w:val="4"/>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0">
    <w:abstractNumId w:val="4"/>
    <w:lvlOverride w:ilvl="0">
      <w:lvl w:ilvl="0">
        <w:start w:val="6"/>
        <w:numFmt w:val="decimal"/>
        <w:lvlText w:val="%1."/>
        <w:legacy w:legacy="1" w:legacySpace="0" w:legacyIndent="360"/>
        <w:lvlJc w:val="left"/>
        <w:rPr>
          <w:rFonts w:ascii="Times New Roman CYR" w:hAnsi="Times New Roman CYR" w:cs="Times New Roman CYR" w:hint="default"/>
        </w:rPr>
      </w:lvl>
    </w:lvlOverride>
  </w:num>
  <w:num w:numId="11">
    <w:abstractNumId w:val="4"/>
    <w:lvlOverride w:ilvl="0">
      <w:lvl w:ilvl="0">
        <w:start w:val="7"/>
        <w:numFmt w:val="decimal"/>
        <w:lvlText w:val="%1."/>
        <w:legacy w:legacy="1" w:legacySpace="0" w:legacyIndent="360"/>
        <w:lvlJc w:val="left"/>
        <w:rPr>
          <w:rFonts w:ascii="Times New Roman CYR" w:hAnsi="Times New Roman CYR" w:cs="Times New Roman CYR" w:hint="default"/>
        </w:rPr>
      </w:lvl>
    </w:lvlOverride>
  </w:num>
  <w:num w:numId="12">
    <w:abstractNumId w:val="4"/>
    <w:lvlOverride w:ilvl="0">
      <w:lvl w:ilvl="0">
        <w:start w:val="8"/>
        <w:numFmt w:val="decimal"/>
        <w:lvlText w:val="%1."/>
        <w:legacy w:legacy="1" w:legacySpace="0" w:legacyIndent="360"/>
        <w:lvlJc w:val="left"/>
        <w:rPr>
          <w:rFonts w:ascii="Times New Roman CYR" w:hAnsi="Times New Roman CYR" w:cs="Times New Roman CYR" w:hint="default"/>
        </w:rPr>
      </w:lvl>
    </w:lvlOverride>
  </w:num>
  <w:num w:numId="13">
    <w:abstractNumId w:val="4"/>
    <w:lvlOverride w:ilvl="0">
      <w:lvl w:ilvl="0">
        <w:start w:val="10"/>
        <w:numFmt w:val="decimal"/>
        <w:lvlText w:val="%1."/>
        <w:legacy w:legacy="1" w:legacySpace="0" w:legacyIndent="360"/>
        <w:lvlJc w:val="left"/>
        <w:rPr>
          <w:rFonts w:ascii="Times New Roman CYR" w:hAnsi="Times New Roman CYR" w:cs="Times New Roman CYR" w:hint="default"/>
        </w:rPr>
      </w:lvl>
    </w:lvlOverride>
  </w:num>
  <w:num w:numId="14">
    <w:abstractNumId w:val="4"/>
    <w:lvlOverride w:ilvl="0">
      <w:lvl w:ilvl="0">
        <w:start w:val="12"/>
        <w:numFmt w:val="decimal"/>
        <w:lvlText w:val="%1."/>
        <w:legacy w:legacy="1" w:legacySpace="0" w:legacyIndent="360"/>
        <w:lvlJc w:val="left"/>
        <w:rPr>
          <w:rFonts w:ascii="Times New Roman CYR" w:hAnsi="Times New Roman CYR" w:cs="Times New Roman CYR" w:hint="default"/>
        </w:rPr>
      </w:lvl>
    </w:lvlOverride>
  </w:num>
  <w:num w:numId="15">
    <w:abstractNumId w:val="4"/>
    <w:lvlOverride w:ilvl="0">
      <w:lvl w:ilvl="0">
        <w:start w:val="13"/>
        <w:numFmt w:val="decimal"/>
        <w:lvlText w:val="%1."/>
        <w:legacy w:legacy="1" w:legacySpace="0" w:legacyIndent="360"/>
        <w:lvlJc w:val="left"/>
        <w:rPr>
          <w:rFonts w:ascii="Times New Roman CYR" w:hAnsi="Times New Roman CYR" w:cs="Times New Roman CYR" w:hint="default"/>
        </w:rPr>
      </w:lvl>
    </w:lvlOverride>
  </w:num>
  <w:num w:numId="16">
    <w:abstractNumId w:val="31"/>
  </w:num>
  <w:num w:numId="17">
    <w:abstractNumId w:val="7"/>
  </w:num>
  <w:num w:numId="18">
    <w:abstractNumId w:val="2"/>
  </w:num>
  <w:num w:numId="19">
    <w:abstractNumId w:val="23"/>
  </w:num>
  <w:num w:numId="20">
    <w:abstractNumId w:val="12"/>
  </w:num>
  <w:num w:numId="21">
    <w:abstractNumId w:val="6"/>
  </w:num>
  <w:num w:numId="22">
    <w:abstractNumId w:val="25"/>
  </w:num>
  <w:num w:numId="23">
    <w:abstractNumId w:val="17"/>
  </w:num>
  <w:num w:numId="24">
    <w:abstractNumId w:val="0"/>
  </w:num>
  <w:num w:numId="25">
    <w:abstractNumId w:val="9"/>
  </w:num>
  <w:num w:numId="26">
    <w:abstractNumId w:val="29"/>
  </w:num>
  <w:num w:numId="27">
    <w:abstractNumId w:val="28"/>
  </w:num>
  <w:num w:numId="28">
    <w:abstractNumId w:val="22"/>
  </w:num>
  <w:num w:numId="29">
    <w:abstractNumId w:val="16"/>
  </w:num>
  <w:num w:numId="30">
    <w:abstractNumId w:val="8"/>
  </w:num>
  <w:num w:numId="31">
    <w:abstractNumId w:val="27"/>
  </w:num>
  <w:num w:numId="32">
    <w:abstractNumId w:val="24"/>
  </w:num>
  <w:num w:numId="33">
    <w:abstractNumId w:val="30"/>
  </w:num>
  <w:num w:numId="34">
    <w:abstractNumId w:val="32"/>
  </w:num>
  <w:num w:numId="35">
    <w:abstractNumId w:val="13"/>
  </w:num>
  <w:num w:numId="36">
    <w:abstractNumId w:val="26"/>
  </w:num>
  <w:num w:numId="37">
    <w:abstractNumId w:val="5"/>
  </w:num>
  <w:num w:numId="38">
    <w:abstractNumId w:val="15"/>
  </w:num>
  <w:num w:numId="39">
    <w:abstractNumId w:val="1"/>
  </w:num>
  <w:num w:numId="40">
    <w:abstractNumId w:val="3"/>
  </w:num>
  <w:num w:numId="41">
    <w:abstractNumId w:val="14"/>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E1A0E"/>
    <w:rsid w:val="00281193"/>
    <w:rsid w:val="007D6123"/>
    <w:rsid w:val="00893308"/>
    <w:rsid w:val="009E1A0E"/>
    <w:rsid w:val="00AB66CA"/>
    <w:rsid w:val="00AD033E"/>
    <w:rsid w:val="00BB0BB2"/>
    <w:rsid w:val="00E16FD6"/>
    <w:rsid w:val="00EF51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rules v:ext="edit">
        <o:r id="V:Rule1" type="connector" idref="#_x0000_s1048"/>
        <o:r id="V:Rule2" type="connector" idref="#_x0000_s1047"/>
        <o:r id="V:Rule3" type="connector" idref="#_x0000_s1052"/>
        <o:r id="V:Rule4" type="connector" idref="#_x0000_s1026"/>
        <o:r id="V:Rule5" type="connector" idref="#_x0000_s1040"/>
        <o:r id="V:Rule6" type="connector" idref="#_x0000_s1046"/>
        <o:r id="V:Rule7" type="connector" idref="#_x0000_s1032"/>
        <o:r id="V:Rule8" type="connector" idref="#_x0000_s1053"/>
        <o:r id="V:Rule9" type="connector" idref="#_x0000_s1045"/>
        <o:r id="V:Rule10" type="connector" idref="#_x0000_s1051"/>
        <o:r id="V:Rule11" type="connector" idref="#_x0000_s1035"/>
        <o:r id="V:Rule12" type="connector" idref="#_x0000_s1036"/>
        <o:r id="V:Rule13" type="connector" idref="#_x0000_s1030"/>
        <o:r id="V:Rule14" type="connector" idref="#_x0000_s1039"/>
        <o:r id="V:Rule15" type="connector" idref="#_x0000_s1033"/>
        <o:r id="V:Rule16" type="connector" idref="#_x0000_s1054"/>
        <o:r id="V:Rule17" type="connector" idref="#_x0000_s1049"/>
        <o:r id="V:Rule18" type="connector" idref="#_x0000_s1034"/>
        <o:r id="V:Rule19" type="connector" idref="#_x0000_s1031"/>
        <o:r id="V:Rule20" type="connector" idref="#_x0000_s1050"/>
        <o:r id="V:Rule21" type="connector" idref="#_x0000_s1044"/>
        <o:r id="V:Rule22" type="connector" idref="#_x0000_s1037"/>
        <o:r id="V:Rule23" type="connector" idref="#_x0000_s1038"/>
      </o:rules>
    </o:shapelayout>
  </w:shapeDefaults>
  <w:decimalSymbol w:val=","/>
  <w:listSeparator w:val=";"/>
  <w15:docId w15:val="{6E1CC351-07A3-445A-96ED-0981B73A5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A0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E1A0E"/>
    <w:pPr>
      <w:keepNext/>
      <w:autoSpaceDE w:val="0"/>
      <w:autoSpaceDN w:val="0"/>
      <w:adjustRightInd w:val="0"/>
      <w:ind w:firstLine="485"/>
      <w:jc w:val="both"/>
      <w:outlineLvl w:val="0"/>
    </w:pPr>
    <w:rPr>
      <w:b/>
      <w:bCs/>
      <w:color w:val="000000"/>
      <w:sz w:val="28"/>
      <w:szCs w:val="22"/>
    </w:rPr>
  </w:style>
  <w:style w:type="paragraph" w:styleId="2">
    <w:name w:val="heading 2"/>
    <w:basedOn w:val="a"/>
    <w:next w:val="a"/>
    <w:link w:val="20"/>
    <w:qFormat/>
    <w:rsid w:val="009E1A0E"/>
    <w:pPr>
      <w:keepNext/>
      <w:autoSpaceDE w:val="0"/>
      <w:autoSpaceDN w:val="0"/>
      <w:adjustRightInd w:val="0"/>
      <w:ind w:firstLine="485"/>
      <w:jc w:val="both"/>
      <w:outlineLvl w:val="1"/>
    </w:pPr>
    <w:rPr>
      <w:color w:val="000000"/>
      <w:sz w:val="28"/>
      <w:szCs w:val="22"/>
    </w:rPr>
  </w:style>
  <w:style w:type="paragraph" w:styleId="3">
    <w:name w:val="heading 3"/>
    <w:basedOn w:val="a"/>
    <w:next w:val="a"/>
    <w:link w:val="30"/>
    <w:uiPriority w:val="9"/>
    <w:semiHidden/>
    <w:unhideWhenUsed/>
    <w:qFormat/>
    <w:rsid w:val="009E1A0E"/>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9E1A0E"/>
    <w:pPr>
      <w:keepNext/>
      <w:jc w:val="center"/>
      <w:outlineLvl w:val="5"/>
    </w:pPr>
    <w:rPr>
      <w:rFonts w:ascii="Calibri" w:hAnsi="Calibri" w:cs="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1A0E"/>
    <w:rPr>
      <w:rFonts w:ascii="Times New Roman" w:eastAsia="Times New Roman" w:hAnsi="Times New Roman" w:cs="Times New Roman"/>
      <w:b/>
      <w:bCs/>
      <w:color w:val="000000"/>
      <w:sz w:val="28"/>
      <w:lang w:eastAsia="ru-RU"/>
    </w:rPr>
  </w:style>
  <w:style w:type="character" w:customStyle="1" w:styleId="20">
    <w:name w:val="Заголовок 2 Знак"/>
    <w:basedOn w:val="a0"/>
    <w:link w:val="2"/>
    <w:rsid w:val="009E1A0E"/>
    <w:rPr>
      <w:rFonts w:ascii="Times New Roman" w:eastAsia="Times New Roman" w:hAnsi="Times New Roman" w:cs="Times New Roman"/>
      <w:color w:val="000000"/>
      <w:sz w:val="28"/>
      <w:lang w:eastAsia="ru-RU"/>
    </w:rPr>
  </w:style>
  <w:style w:type="character" w:customStyle="1" w:styleId="30">
    <w:name w:val="Заголовок 3 Знак"/>
    <w:basedOn w:val="a0"/>
    <w:link w:val="3"/>
    <w:uiPriority w:val="9"/>
    <w:semiHidden/>
    <w:rsid w:val="009E1A0E"/>
    <w:rPr>
      <w:rFonts w:asciiTheme="majorHAnsi" w:eastAsiaTheme="majorEastAsia" w:hAnsiTheme="majorHAnsi" w:cstheme="majorBidi"/>
      <w:b/>
      <w:bCs/>
      <w:color w:val="4F81BD" w:themeColor="accent1"/>
      <w:sz w:val="24"/>
      <w:szCs w:val="24"/>
      <w:lang w:eastAsia="ru-RU"/>
    </w:rPr>
  </w:style>
  <w:style w:type="character" w:customStyle="1" w:styleId="60">
    <w:name w:val="Заголовок 6 Знак"/>
    <w:basedOn w:val="a0"/>
    <w:link w:val="6"/>
    <w:rsid w:val="009E1A0E"/>
    <w:rPr>
      <w:rFonts w:ascii="Calibri" w:eastAsia="Times New Roman" w:hAnsi="Calibri" w:cs="Calibri"/>
      <w:b/>
      <w:bCs/>
      <w:lang w:eastAsia="ru-RU"/>
    </w:rPr>
  </w:style>
  <w:style w:type="paragraph" w:styleId="a3">
    <w:name w:val="Body Text"/>
    <w:basedOn w:val="a"/>
    <w:link w:val="a4"/>
    <w:rsid w:val="009E1A0E"/>
    <w:pPr>
      <w:autoSpaceDE w:val="0"/>
      <w:autoSpaceDN w:val="0"/>
      <w:adjustRightInd w:val="0"/>
    </w:pPr>
    <w:rPr>
      <w:color w:val="000000"/>
      <w:sz w:val="28"/>
      <w:szCs w:val="22"/>
    </w:rPr>
  </w:style>
  <w:style w:type="character" w:customStyle="1" w:styleId="a4">
    <w:name w:val="Основной текст Знак"/>
    <w:basedOn w:val="a0"/>
    <w:link w:val="a3"/>
    <w:rsid w:val="009E1A0E"/>
    <w:rPr>
      <w:rFonts w:ascii="Times New Roman" w:eastAsia="Times New Roman" w:hAnsi="Times New Roman" w:cs="Times New Roman"/>
      <w:color w:val="000000"/>
      <w:sz w:val="28"/>
      <w:lang w:eastAsia="ru-RU"/>
    </w:rPr>
  </w:style>
  <w:style w:type="paragraph" w:styleId="a5">
    <w:name w:val="Body Text Indent"/>
    <w:basedOn w:val="a"/>
    <w:link w:val="a6"/>
    <w:rsid w:val="009E1A0E"/>
    <w:pPr>
      <w:autoSpaceDE w:val="0"/>
      <w:autoSpaceDN w:val="0"/>
      <w:adjustRightInd w:val="0"/>
      <w:ind w:firstLine="485"/>
      <w:jc w:val="both"/>
    </w:pPr>
    <w:rPr>
      <w:color w:val="000000"/>
      <w:sz w:val="28"/>
      <w:szCs w:val="22"/>
    </w:rPr>
  </w:style>
  <w:style w:type="character" w:customStyle="1" w:styleId="a6">
    <w:name w:val="Основной текст с отступом Знак"/>
    <w:basedOn w:val="a0"/>
    <w:link w:val="a5"/>
    <w:rsid w:val="009E1A0E"/>
    <w:rPr>
      <w:rFonts w:ascii="Times New Roman" w:eastAsia="Times New Roman" w:hAnsi="Times New Roman" w:cs="Times New Roman"/>
      <w:color w:val="000000"/>
      <w:sz w:val="28"/>
      <w:lang w:eastAsia="ru-RU"/>
    </w:rPr>
  </w:style>
  <w:style w:type="paragraph" w:styleId="a7">
    <w:name w:val="Document Map"/>
    <w:basedOn w:val="a"/>
    <w:link w:val="a8"/>
    <w:semiHidden/>
    <w:rsid w:val="009E1A0E"/>
    <w:pPr>
      <w:shd w:val="clear" w:color="auto" w:fill="000080"/>
    </w:pPr>
    <w:rPr>
      <w:rFonts w:ascii="Tahoma" w:hAnsi="Tahoma" w:cs="Tahoma"/>
    </w:rPr>
  </w:style>
  <w:style w:type="character" w:customStyle="1" w:styleId="a8">
    <w:name w:val="Схема документа Знак"/>
    <w:basedOn w:val="a0"/>
    <w:link w:val="a7"/>
    <w:semiHidden/>
    <w:rsid w:val="009E1A0E"/>
    <w:rPr>
      <w:rFonts w:ascii="Tahoma" w:eastAsia="Times New Roman" w:hAnsi="Tahoma" w:cs="Tahoma"/>
      <w:sz w:val="24"/>
      <w:szCs w:val="24"/>
      <w:shd w:val="clear" w:color="auto" w:fill="000080"/>
      <w:lang w:eastAsia="ru-RU"/>
    </w:rPr>
  </w:style>
  <w:style w:type="table" w:styleId="a9">
    <w:name w:val="Table Grid"/>
    <w:basedOn w:val="a1"/>
    <w:uiPriority w:val="59"/>
    <w:rsid w:val="009E1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
    <w:link w:val="ab"/>
    <w:uiPriority w:val="99"/>
    <w:rsid w:val="009E1A0E"/>
    <w:pPr>
      <w:tabs>
        <w:tab w:val="center" w:pos="4677"/>
        <w:tab w:val="right" w:pos="9355"/>
      </w:tabs>
    </w:pPr>
  </w:style>
  <w:style w:type="character" w:customStyle="1" w:styleId="ab">
    <w:name w:val="Нижний колонтитул Знак"/>
    <w:basedOn w:val="a0"/>
    <w:link w:val="aa"/>
    <w:uiPriority w:val="99"/>
    <w:rsid w:val="009E1A0E"/>
    <w:rPr>
      <w:rFonts w:ascii="Times New Roman" w:eastAsia="Times New Roman" w:hAnsi="Times New Roman" w:cs="Times New Roman"/>
      <w:sz w:val="24"/>
      <w:szCs w:val="24"/>
      <w:lang w:eastAsia="ru-RU"/>
    </w:rPr>
  </w:style>
  <w:style w:type="character" w:styleId="ac">
    <w:name w:val="page number"/>
    <w:basedOn w:val="a0"/>
    <w:rsid w:val="009E1A0E"/>
  </w:style>
  <w:style w:type="character" w:customStyle="1" w:styleId="ad">
    <w:name w:val="Цветовое выделение"/>
    <w:uiPriority w:val="99"/>
    <w:rsid w:val="009E1A0E"/>
    <w:rPr>
      <w:b/>
      <w:bCs/>
      <w:color w:val="000080"/>
    </w:rPr>
  </w:style>
  <w:style w:type="character" w:customStyle="1" w:styleId="ae">
    <w:name w:val="Гипертекстовая ссылка"/>
    <w:basedOn w:val="ad"/>
    <w:uiPriority w:val="99"/>
    <w:rsid w:val="009E1A0E"/>
    <w:rPr>
      <w:b/>
      <w:bCs/>
      <w:color w:val="008000"/>
    </w:rPr>
  </w:style>
  <w:style w:type="paragraph" w:customStyle="1" w:styleId="22">
    <w:name w:val="Знак2 Знак Знак Знак2 Знак Знак Знак"/>
    <w:basedOn w:val="a"/>
    <w:rsid w:val="009E1A0E"/>
    <w:pPr>
      <w:spacing w:after="160" w:line="240" w:lineRule="exact"/>
    </w:pPr>
    <w:rPr>
      <w:rFonts w:ascii="Verdana" w:hAnsi="Verdana" w:cs="Verdana"/>
      <w:sz w:val="20"/>
      <w:szCs w:val="20"/>
      <w:lang w:val="en-US" w:eastAsia="en-US"/>
    </w:rPr>
  </w:style>
  <w:style w:type="paragraph" w:customStyle="1" w:styleId="ConsPlusNormal">
    <w:name w:val="ConsPlusNormal"/>
    <w:rsid w:val="009E1A0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9E1A0E"/>
    <w:pPr>
      <w:autoSpaceDE w:val="0"/>
      <w:autoSpaceDN w:val="0"/>
      <w:adjustRightInd w:val="0"/>
      <w:spacing w:after="0" w:line="240" w:lineRule="auto"/>
    </w:pPr>
    <w:rPr>
      <w:rFonts w:ascii="Courier New" w:hAnsi="Courier New" w:cs="Courier New"/>
      <w:sz w:val="20"/>
      <w:szCs w:val="20"/>
    </w:rPr>
  </w:style>
  <w:style w:type="paragraph" w:styleId="af">
    <w:name w:val="Normal (Web)"/>
    <w:basedOn w:val="a"/>
    <w:unhideWhenUsed/>
    <w:rsid w:val="009E1A0E"/>
    <w:pPr>
      <w:spacing w:before="100" w:beforeAutospacing="1" w:after="100" w:afterAutospacing="1"/>
    </w:pPr>
  </w:style>
  <w:style w:type="paragraph" w:customStyle="1" w:styleId="11">
    <w:name w:val="Обычный1"/>
    <w:rsid w:val="009E1A0E"/>
    <w:pPr>
      <w:widowControl w:val="0"/>
      <w:spacing w:after="0" w:line="240" w:lineRule="auto"/>
    </w:pPr>
    <w:rPr>
      <w:rFonts w:ascii="Times New Roman" w:eastAsia="Times New Roman" w:hAnsi="Times New Roman" w:cs="Times New Roman"/>
      <w:snapToGrid w:val="0"/>
      <w:sz w:val="20"/>
      <w:szCs w:val="20"/>
      <w:lang w:eastAsia="ru-RU"/>
    </w:rPr>
  </w:style>
  <w:style w:type="paragraph" w:styleId="af0">
    <w:name w:val="List Paragraph"/>
    <w:basedOn w:val="a"/>
    <w:uiPriority w:val="34"/>
    <w:qFormat/>
    <w:rsid w:val="009E1A0E"/>
    <w:pPr>
      <w:spacing w:after="200" w:line="276" w:lineRule="auto"/>
      <w:ind w:left="720"/>
      <w:contextualSpacing/>
    </w:pPr>
    <w:rPr>
      <w:rFonts w:ascii="Calibri" w:hAnsi="Calibri"/>
      <w:sz w:val="22"/>
      <w:szCs w:val="22"/>
    </w:rPr>
  </w:style>
  <w:style w:type="paragraph" w:styleId="af1">
    <w:name w:val="header"/>
    <w:basedOn w:val="a"/>
    <w:link w:val="af2"/>
    <w:rsid w:val="009E1A0E"/>
    <w:pPr>
      <w:tabs>
        <w:tab w:val="center" w:pos="4677"/>
        <w:tab w:val="right" w:pos="9355"/>
      </w:tabs>
      <w:spacing w:after="200" w:line="276" w:lineRule="auto"/>
    </w:pPr>
    <w:rPr>
      <w:rFonts w:ascii="Calibri" w:hAnsi="Calibri"/>
      <w:sz w:val="22"/>
      <w:szCs w:val="22"/>
    </w:rPr>
  </w:style>
  <w:style w:type="character" w:customStyle="1" w:styleId="af2">
    <w:name w:val="Верхний колонтитул Знак"/>
    <w:basedOn w:val="a0"/>
    <w:link w:val="af1"/>
    <w:rsid w:val="009E1A0E"/>
    <w:rPr>
      <w:rFonts w:ascii="Calibri" w:eastAsia="Times New Roman" w:hAnsi="Calibri" w:cs="Times New Roman"/>
      <w:lang w:eastAsia="ru-RU"/>
    </w:rPr>
  </w:style>
  <w:style w:type="character" w:styleId="af3">
    <w:name w:val="Hyperlink"/>
    <w:basedOn w:val="a0"/>
    <w:uiPriority w:val="99"/>
    <w:rsid w:val="009E1A0E"/>
    <w:rPr>
      <w:color w:val="0000FF"/>
      <w:u w:val="single"/>
    </w:rPr>
  </w:style>
  <w:style w:type="character" w:customStyle="1" w:styleId="u">
    <w:name w:val="u"/>
    <w:basedOn w:val="a0"/>
    <w:rsid w:val="009E1A0E"/>
  </w:style>
  <w:style w:type="paragraph" w:customStyle="1" w:styleId="ConsPlusCell">
    <w:name w:val="ConsPlusCell"/>
    <w:uiPriority w:val="99"/>
    <w:rsid w:val="009E1A0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2">
    <w:name w:val="Абзац списка1"/>
    <w:basedOn w:val="a"/>
    <w:qFormat/>
    <w:rsid w:val="009E1A0E"/>
    <w:pPr>
      <w:spacing w:after="200" w:line="276" w:lineRule="auto"/>
      <w:ind w:left="720"/>
      <w:contextualSpacing/>
    </w:pPr>
    <w:rPr>
      <w:rFonts w:ascii="Calibri" w:hAnsi="Calibri"/>
      <w:sz w:val="22"/>
      <w:szCs w:val="22"/>
      <w:lang w:eastAsia="en-US"/>
    </w:rPr>
  </w:style>
  <w:style w:type="character" w:styleId="af4">
    <w:name w:val="Placeholder Text"/>
    <w:basedOn w:val="a0"/>
    <w:uiPriority w:val="99"/>
    <w:semiHidden/>
    <w:rsid w:val="009E1A0E"/>
    <w:rPr>
      <w:color w:val="808080"/>
    </w:rPr>
  </w:style>
  <w:style w:type="paragraph" w:styleId="af5">
    <w:name w:val="Balloon Text"/>
    <w:basedOn w:val="a"/>
    <w:link w:val="af6"/>
    <w:uiPriority w:val="99"/>
    <w:semiHidden/>
    <w:unhideWhenUsed/>
    <w:rsid w:val="009E1A0E"/>
    <w:rPr>
      <w:rFonts w:ascii="Tahoma" w:hAnsi="Tahoma" w:cs="Tahoma"/>
      <w:sz w:val="16"/>
      <w:szCs w:val="16"/>
    </w:rPr>
  </w:style>
  <w:style w:type="character" w:customStyle="1" w:styleId="af6">
    <w:name w:val="Текст выноски Знак"/>
    <w:basedOn w:val="a0"/>
    <w:link w:val="af5"/>
    <w:uiPriority w:val="99"/>
    <w:semiHidden/>
    <w:rsid w:val="009E1A0E"/>
    <w:rPr>
      <w:rFonts w:ascii="Tahoma" w:eastAsia="Times New Roman" w:hAnsi="Tahoma" w:cs="Tahoma"/>
      <w:sz w:val="16"/>
      <w:szCs w:val="16"/>
      <w:lang w:eastAsia="ru-RU"/>
    </w:rPr>
  </w:style>
  <w:style w:type="character" w:customStyle="1" w:styleId="blk">
    <w:name w:val="blk"/>
    <w:basedOn w:val="a0"/>
    <w:rsid w:val="009E1A0E"/>
  </w:style>
  <w:style w:type="paragraph" w:styleId="HTML">
    <w:name w:val="HTML Preformatted"/>
    <w:basedOn w:val="a"/>
    <w:link w:val="HTML0"/>
    <w:rsid w:val="009E1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9E1A0E"/>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82045.64" TargetMode="External"/><Relationship Id="rId13" Type="http://schemas.openxmlformats.org/officeDocument/2006/relationships/hyperlink" Target="consultantplus://offline/ref=907D7BC5B0D416C96A01147851AC451A50E3872B9CE79B9E92B43CCA38194D55C30D4A28DD8CD6aEi9T" TargetMode="External"/><Relationship Id="rId18" Type="http://schemas.openxmlformats.org/officeDocument/2006/relationships/hyperlink" Target="consultantplus://offline/ref=1D9FD700C78F9E47D7F66247E5B138C30A194448274B95E6E0F7941EE5737528B7CC84B9B78EBFX6D5U" TargetMode="External"/><Relationship Id="rId26" Type="http://schemas.openxmlformats.org/officeDocument/2006/relationships/hyperlink" Target="consultantplus://offline/ref=436A882BFED9DA449B29753A8E116D837C25626B06C9197C136F3FADn2jET" TargetMode="External"/><Relationship Id="rId39" Type="http://schemas.openxmlformats.org/officeDocument/2006/relationships/hyperlink" Target="consultantplus://offline/ref=BD8CB3F68D0E23FC79F15BC3937B9EEC1D04D1B31D3848A65A54D9493BA1283F3452DDAF85FB77O3yAV" TargetMode="External"/><Relationship Id="rId3" Type="http://schemas.openxmlformats.org/officeDocument/2006/relationships/styles" Target="styles.xml"/><Relationship Id="rId21" Type="http://schemas.openxmlformats.org/officeDocument/2006/relationships/hyperlink" Target="consultantplus://offline/ref=1D9FD700C78F9E47D7F66247E5B138C30A1D4242284B95E6E0F7941EE5737528B7CC84B9B78CB6X6D5U" TargetMode="External"/><Relationship Id="rId34" Type="http://schemas.openxmlformats.org/officeDocument/2006/relationships/hyperlink" Target="consultantplus://offline/ref=BD8CB3F68D0E23FC79F15BC3937B9EEC1D04D1B31D3848A65A54D9493BA1283F3452DDAF84F073O3y6V" TargetMode="External"/><Relationship Id="rId42" Type="http://schemas.openxmlformats.org/officeDocument/2006/relationships/hyperlink" Target="http://base.consultant.ru/cons/cgi/online.cgi?req=doc;base=LAW;n=131224"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907D7BC5B0D416C96A01147851AC451A50E786229EE79B9E92B43CCA38194D55C30D4A28DC8DD1aEiCT" TargetMode="External"/><Relationship Id="rId17" Type="http://schemas.openxmlformats.org/officeDocument/2006/relationships/hyperlink" Target="consultantplus://offline/ref=1D9FD700C78F9E47D7F66247E5B138C30A1D4242284B95E6E0F7941EE5737528B7CC84B9B78EB3X6D9U" TargetMode="External"/><Relationship Id="rId25" Type="http://schemas.openxmlformats.org/officeDocument/2006/relationships/hyperlink" Target="consultantplus://offline/ref=1D9FD700C78F9E47D7F66247E5B138C30A1D4242284B95E6E0F7941EE5737528B7CC84B9B78DBEX6D2U" TargetMode="External"/><Relationship Id="rId33" Type="http://schemas.openxmlformats.org/officeDocument/2006/relationships/hyperlink" Target="consultantplus://offline/ref=BD8CB3F68D0E23FC79F15BC3937B9EEC1D04D1B31D3848A65A54D9493BA1283F3452DDAF84F170O3yFV" TargetMode="External"/><Relationship Id="rId38" Type="http://schemas.openxmlformats.org/officeDocument/2006/relationships/hyperlink" Target="consultantplus://offline/ref=BD8CB3F68D0E23FC79F15BC3937B9EEC1D04D1B31D3848A65A54D9493BA1283F3452DDAF85F870O3y7V"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1D9FD700C78F9E47D7F66247E5B138C30A1D4242284B95E6E0F7941EE5737528B7CC84B9B78DBFX6D8U" TargetMode="External"/><Relationship Id="rId20" Type="http://schemas.openxmlformats.org/officeDocument/2006/relationships/hyperlink" Target="consultantplus://offline/ref=1D9FD700C78F9E47D7F66247E5B138C30A1346422C4B95E6E0F7941EE5737528B7CC84B9B789B4X6D4U" TargetMode="External"/><Relationship Id="rId29" Type="http://schemas.openxmlformats.org/officeDocument/2006/relationships/hyperlink" Target="consultantplus://offline/ref=D0CD52A2C372851B0ACB40AD9BB22C7A07BAE145D79B337E000082CBC04596068F844E9D3F7B97i6P6U" TargetMode="External"/><Relationship Id="rId41" Type="http://schemas.openxmlformats.org/officeDocument/2006/relationships/hyperlink" Target="http://base.consultant.ru/cons/cgi/online.cgi?req=doc;base=LAW;n=1334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EDDEA18E7CDD83E3620062D740CE250736D4B6E9291E0A25DBE3944E99B8E1EB8DA2D171624F8C549d8T" TargetMode="External"/><Relationship Id="rId24" Type="http://schemas.openxmlformats.org/officeDocument/2006/relationships/hyperlink" Target="consultantplus://offline/ref=1D9FD700C78F9E47D7F66247E5B138C30A1F43442A4B95E6E0F7941EE5737528B7CC84B9B58CB6X6D8U" TargetMode="External"/><Relationship Id="rId32" Type="http://schemas.openxmlformats.org/officeDocument/2006/relationships/hyperlink" Target="consultantplus://offline/ref=BD8CB3F68D0E23FC79F15BC3937B9EEC1D04D1B31D3848A65A54D9493BA1283F3452DDAF84FE70O3yCV" TargetMode="External"/><Relationship Id="rId37" Type="http://schemas.openxmlformats.org/officeDocument/2006/relationships/hyperlink" Target="consultantplus://offline/ref=BD8CB3F68D0E23FC79F15BC3937B9EEC1D04D1B31D3848A65A54D9493BA1283F3452DDAF85F877O3y7V" TargetMode="External"/><Relationship Id="rId40" Type="http://schemas.openxmlformats.org/officeDocument/2006/relationships/hyperlink" Target="consultantplus://offline/ref=CB2DEAA534E40D697500D77054F19D8D578BC6ABD596C6C45B4B4004D2C50CF9BC217071CA9845B2xCSF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907D7BC5B0D416C96A01147851AC451A5EEC802E9DE79B9E92B43CCA38194D55C30D4A28DD8EDFaEiDT" TargetMode="External"/><Relationship Id="rId23" Type="http://schemas.openxmlformats.org/officeDocument/2006/relationships/hyperlink" Target="consultantplus://offline/ref=1D9FD700C78F9E47D7F66247E5B138C30A1F43442A4B95E6E0F7941EE5737528B7CC84B9B58CB6X6D6U" TargetMode="External"/><Relationship Id="rId28" Type="http://schemas.openxmlformats.org/officeDocument/2006/relationships/hyperlink" Target="consultantplus://offline/ref=D0CD52A2C372851B0ACB40AD9BB22C7A05B8E641D2986E7408598EC9C74AC91188CD429C3F799767iDP3U" TargetMode="External"/><Relationship Id="rId36" Type="http://schemas.openxmlformats.org/officeDocument/2006/relationships/hyperlink" Target="consultantplus://offline/ref=BD8CB3F68D0E23FC79F15BC3937B9EEC1D04D1B31D3848A65A54D9493BA1283F3452DDAF85F971O3yEV" TargetMode="External"/><Relationship Id="rId10" Type="http://schemas.openxmlformats.org/officeDocument/2006/relationships/hyperlink" Target="garantF1://82045.0" TargetMode="External"/><Relationship Id="rId19" Type="http://schemas.openxmlformats.org/officeDocument/2006/relationships/hyperlink" Target="consultantplus://offline/ref=1D9FD700C78F9E47D7F66247E5B138C30A1346422C4B95E6E0F7941EE5737528B7CC84B9B789B4X6D4U" TargetMode="External"/><Relationship Id="rId31" Type="http://schemas.openxmlformats.org/officeDocument/2006/relationships/hyperlink" Target="consultantplus://offline/ref=BD8CB3F68D0E23FC79F15BC3937B9EEC1D04D1B31D3848A65A54D9493BA1283F3452DDAF84FF70O3yDV"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10800200.3803" TargetMode="External"/><Relationship Id="rId14" Type="http://schemas.openxmlformats.org/officeDocument/2006/relationships/hyperlink" Target="consultantplus://offline/ref=907D7BC5B0D416C96A01147851AC451A50E3872A98E79B9E92B43CCA38194D55C30D4A28DD8CD6aEiDT" TargetMode="External"/><Relationship Id="rId22" Type="http://schemas.openxmlformats.org/officeDocument/2006/relationships/hyperlink" Target="consultantplus://offline/ref=1D9FD700C78F9E47D7F66247E5B138C30A1D4242284B95E6E0F7941EE5737528B7CC84B9B78DBEX6D0U" TargetMode="External"/><Relationship Id="rId27" Type="http://schemas.openxmlformats.org/officeDocument/2006/relationships/hyperlink" Target="consultantplus://offline/ref=D0CD52A2C372851B0ACB40AD9BB22C7A05B8E641D2986E7408598EC9C74AC91188CD429C3F799767iDP5U" TargetMode="External"/><Relationship Id="rId30" Type="http://schemas.openxmlformats.org/officeDocument/2006/relationships/hyperlink" Target="consultantplus://offline/ref=BD8CB3F68D0E23FC79F15BC3937B9EEC1D03D6B3173848A65A54D9493BA1283F3452DDAF84F977O3yDV" TargetMode="External"/><Relationship Id="rId35" Type="http://schemas.openxmlformats.org/officeDocument/2006/relationships/hyperlink" Target="consultantplus://offline/ref=BD8CB3F68D0E23FC79F15BC3937B9EEC1D04D1B31D3848A65A54D9493BA1283F3452DDAF85F977O3yDV" TargetMode="External"/><Relationship Id="rId43" Type="http://schemas.openxmlformats.org/officeDocument/2006/relationships/hyperlink" Target="consultantplus://offline/ref=C2DF48C74BADF3A0CCA35AFAA1104DBEA8006FFB754E94A302AEF61CF60CE6C15A2C563CB208EFq175I"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AF88E9-D19E-4D6F-8B07-C4DD37926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87</Pages>
  <Words>20362</Words>
  <Characters>116068</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136158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Аня</cp:lastModifiedBy>
  <cp:revision>2</cp:revision>
  <cp:lastPrinted>2013-12-19T09:42:00Z</cp:lastPrinted>
  <dcterms:created xsi:type="dcterms:W3CDTF">2013-12-19T10:00:00Z</dcterms:created>
  <dcterms:modified xsi:type="dcterms:W3CDTF">2013-12-19T10:00:00Z</dcterms:modified>
</cp:coreProperties>
</file>