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7B" w:rsidRPr="00565F84" w:rsidRDefault="00C1617B" w:rsidP="00C1617B">
      <w:pPr>
        <w:tabs>
          <w:tab w:val="center" w:pos="48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МИНИСТЕРСТВО ОБРАЗОВАНИЯ МОСКОВСКОЙ ОБЛАСТИ</w:t>
      </w:r>
    </w:p>
    <w:p w:rsidR="00C1617B" w:rsidRPr="00565F84" w:rsidRDefault="00C1617B" w:rsidP="00C1617B">
      <w:pPr>
        <w:tabs>
          <w:tab w:val="center" w:pos="48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учреждение высшего профессионального образования</w:t>
      </w:r>
    </w:p>
    <w:p w:rsidR="00C1617B" w:rsidRPr="00565F84" w:rsidRDefault="00C1617B" w:rsidP="00C1617B">
      <w:pPr>
        <w:tabs>
          <w:tab w:val="center" w:pos="48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МОСКОВСКИЙ ГОСУДАРСТВЕННЫЙ ОБЛАСТНОЙ УНИВЕРСИТЕТ</w:t>
      </w:r>
    </w:p>
    <w:p w:rsidR="00C1617B" w:rsidRPr="00565F84" w:rsidRDefault="00C1617B" w:rsidP="00C1617B">
      <w:pPr>
        <w:pStyle w:val="ad"/>
        <w:spacing w:before="120" w:after="0" w:line="276" w:lineRule="auto"/>
        <w:jc w:val="center"/>
        <w:rPr>
          <w:b/>
          <w:sz w:val="28"/>
          <w:szCs w:val="28"/>
        </w:rPr>
      </w:pPr>
      <w:r w:rsidRPr="00565F84">
        <w:rPr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681990" cy="847725"/>
            <wp:effectExtent l="19050" t="0" r="3810" b="0"/>
            <wp:wrapNone/>
            <wp:docPr id="18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617B" w:rsidRPr="00565F84" w:rsidRDefault="00C1617B" w:rsidP="00C1617B">
      <w:pPr>
        <w:pStyle w:val="ad"/>
        <w:spacing w:before="120" w:after="0" w:line="276" w:lineRule="auto"/>
        <w:jc w:val="center"/>
        <w:rPr>
          <w:b/>
          <w:sz w:val="28"/>
          <w:szCs w:val="28"/>
        </w:rPr>
      </w:pPr>
    </w:p>
    <w:p w:rsidR="00C1617B" w:rsidRPr="00565F84" w:rsidRDefault="00C1617B" w:rsidP="00C1617B">
      <w:pPr>
        <w:pStyle w:val="ad"/>
        <w:spacing w:before="120" w:after="0" w:line="276" w:lineRule="auto"/>
        <w:jc w:val="center"/>
        <w:rPr>
          <w:b/>
          <w:sz w:val="28"/>
          <w:szCs w:val="28"/>
        </w:rPr>
      </w:pPr>
    </w:p>
    <w:p w:rsidR="00C1617B" w:rsidRPr="00565F84" w:rsidRDefault="00C1617B" w:rsidP="00C1617B">
      <w:pPr>
        <w:pStyle w:val="ad"/>
        <w:spacing w:before="120" w:after="0" w:line="276" w:lineRule="auto"/>
        <w:ind w:right="-1"/>
        <w:jc w:val="center"/>
        <w:rPr>
          <w:b/>
          <w:sz w:val="28"/>
          <w:szCs w:val="28"/>
        </w:rPr>
      </w:pPr>
      <w:r w:rsidRPr="00565F84">
        <w:rPr>
          <w:b/>
          <w:sz w:val="28"/>
          <w:szCs w:val="28"/>
        </w:rPr>
        <w:t>Институт экономики, управления и права</w:t>
      </w:r>
    </w:p>
    <w:p w:rsidR="00C1617B" w:rsidRPr="00565F84" w:rsidRDefault="00C1617B" w:rsidP="00C1617B">
      <w:pPr>
        <w:pStyle w:val="ad"/>
        <w:spacing w:after="0" w:line="276" w:lineRule="auto"/>
        <w:jc w:val="center"/>
        <w:rPr>
          <w:b/>
          <w:sz w:val="28"/>
          <w:szCs w:val="28"/>
        </w:rPr>
      </w:pPr>
      <w:r w:rsidRPr="00565F84">
        <w:rPr>
          <w:b/>
          <w:sz w:val="28"/>
          <w:szCs w:val="28"/>
        </w:rPr>
        <w:t>Экономический факультет</w:t>
      </w:r>
    </w:p>
    <w:p w:rsidR="00C1617B" w:rsidRPr="00565F84" w:rsidRDefault="00C1617B" w:rsidP="00C1617B">
      <w:pPr>
        <w:pStyle w:val="ad"/>
        <w:spacing w:after="0" w:line="276" w:lineRule="auto"/>
        <w:jc w:val="center"/>
        <w:rPr>
          <w:b/>
          <w:sz w:val="28"/>
          <w:szCs w:val="28"/>
        </w:rPr>
      </w:pPr>
      <w:r w:rsidRPr="00565F84">
        <w:rPr>
          <w:b/>
          <w:sz w:val="28"/>
          <w:szCs w:val="28"/>
        </w:rPr>
        <w:t>кафедра «Менеджмента»</w:t>
      </w:r>
    </w:p>
    <w:p w:rsidR="00C1617B" w:rsidRPr="00565F84" w:rsidRDefault="00C1617B" w:rsidP="00C161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pStyle w:val="ad"/>
        <w:spacing w:after="0" w:line="276" w:lineRule="auto"/>
        <w:ind w:firstLine="680"/>
        <w:jc w:val="center"/>
        <w:rPr>
          <w:sz w:val="28"/>
          <w:szCs w:val="28"/>
        </w:rPr>
      </w:pPr>
    </w:p>
    <w:p w:rsidR="00C1617B" w:rsidRPr="00565F84" w:rsidRDefault="00C1617B" w:rsidP="00C1617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5F84">
        <w:rPr>
          <w:rFonts w:ascii="Times New Roman" w:hAnsi="Times New Roman" w:cs="Times New Roman"/>
          <w:sz w:val="28"/>
          <w:szCs w:val="28"/>
          <w:u w:val="single"/>
        </w:rPr>
        <w:t>КУРСОВАЯ РАБОТА</w:t>
      </w:r>
    </w:p>
    <w:p w:rsidR="00C1617B" w:rsidRPr="00565F84" w:rsidRDefault="00C1617B" w:rsidP="00C1617B">
      <w:pPr>
        <w:tabs>
          <w:tab w:val="left" w:pos="3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565F84">
        <w:rPr>
          <w:rFonts w:ascii="Times New Roman" w:hAnsi="Times New Roman" w:cs="Times New Roman"/>
          <w:b/>
          <w:sz w:val="28"/>
          <w:szCs w:val="28"/>
        </w:rPr>
        <w:t>«Стратегический менеджмент»</w:t>
      </w: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НА ТЕМУ</w:t>
      </w: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65F84">
        <w:rPr>
          <w:rFonts w:ascii="Times New Roman" w:hAnsi="Times New Roman" w:cs="Times New Roman"/>
          <w:b/>
          <w:i/>
          <w:sz w:val="28"/>
          <w:szCs w:val="28"/>
          <w:u w:val="single"/>
        </w:rPr>
        <w:t>«Ра</w:t>
      </w:r>
      <w:r w:rsidR="00565F84" w:rsidRPr="00565F84">
        <w:rPr>
          <w:rFonts w:ascii="Times New Roman" w:hAnsi="Times New Roman" w:cs="Times New Roman"/>
          <w:b/>
          <w:i/>
          <w:sz w:val="28"/>
          <w:szCs w:val="28"/>
          <w:u w:val="single"/>
        </w:rPr>
        <w:t>зработка стратегии развития ресторана</w:t>
      </w:r>
      <w:r w:rsidRPr="00565F8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«Садко»</w:t>
      </w: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left" w:pos="400"/>
          <w:tab w:val="center" w:pos="4698"/>
        </w:tabs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1617B" w:rsidRPr="00565F84" w:rsidRDefault="00C1617B" w:rsidP="00C1617B">
      <w:pPr>
        <w:tabs>
          <w:tab w:val="center" w:pos="4415"/>
          <w:tab w:val="left" w:pos="4995"/>
          <w:tab w:val="right" w:pos="8830"/>
          <w:tab w:val="right" w:pos="9070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  <w:u w:val="single"/>
        </w:rPr>
        <w:t>Работу выполнил: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студент 3 курса, 33 группы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экономического факультета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очного отделения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«Производственный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менеджмент»</w:t>
      </w:r>
    </w:p>
    <w:p w:rsidR="00C1617B" w:rsidRPr="00565F84" w:rsidRDefault="00C1617B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срок обучения 4 года</w:t>
      </w:r>
    </w:p>
    <w:p w:rsidR="00C1617B" w:rsidRPr="00565F84" w:rsidRDefault="00CE4DFD" w:rsidP="00C1617B">
      <w:pPr>
        <w:tabs>
          <w:tab w:val="left" w:pos="5895"/>
        </w:tabs>
        <w:spacing w:after="0"/>
        <w:ind w:left="4995" w:firstLine="6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Иванов.и.и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C1617B" w:rsidRPr="00565F84" w:rsidRDefault="00C1617B" w:rsidP="00C1617B">
      <w:pPr>
        <w:spacing w:after="0"/>
        <w:ind w:left="4995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  <w:u w:val="single"/>
        </w:rPr>
        <w:t>Работу проверил:</w:t>
      </w:r>
    </w:p>
    <w:p w:rsidR="00C1617B" w:rsidRPr="00565F84" w:rsidRDefault="00C1617B" w:rsidP="00C1617B">
      <w:pPr>
        <w:spacing w:after="0"/>
        <w:ind w:left="5664" w:firstLine="1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65F84">
        <w:rPr>
          <w:rFonts w:ascii="Times New Roman" w:hAnsi="Times New Roman" w:cs="Times New Roman"/>
          <w:b/>
          <w:i/>
          <w:sz w:val="28"/>
          <w:szCs w:val="28"/>
        </w:rPr>
        <w:t>к.э</w:t>
      </w:r>
      <w:proofErr w:type="gramStart"/>
      <w:r w:rsidRPr="00565F84">
        <w:rPr>
          <w:rFonts w:ascii="Times New Roman" w:hAnsi="Times New Roman" w:cs="Times New Roman"/>
          <w:b/>
          <w:i/>
          <w:sz w:val="28"/>
          <w:szCs w:val="28"/>
        </w:rPr>
        <w:t>.н</w:t>
      </w:r>
      <w:proofErr w:type="spellEnd"/>
      <w:proofErr w:type="gramEnd"/>
      <w:r w:rsidRPr="00565F84">
        <w:rPr>
          <w:rFonts w:ascii="Times New Roman" w:hAnsi="Times New Roman" w:cs="Times New Roman"/>
          <w:b/>
          <w:i/>
          <w:sz w:val="28"/>
          <w:szCs w:val="28"/>
        </w:rPr>
        <w:t>, доц.</w:t>
      </w:r>
    </w:p>
    <w:p w:rsidR="00C1617B" w:rsidRPr="00565F84" w:rsidRDefault="00C1617B" w:rsidP="00C1617B">
      <w:pPr>
        <w:spacing w:after="0"/>
        <w:ind w:left="5664" w:firstLine="1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5F84">
        <w:rPr>
          <w:rFonts w:ascii="Times New Roman" w:hAnsi="Times New Roman" w:cs="Times New Roman"/>
          <w:b/>
          <w:i/>
          <w:sz w:val="28"/>
          <w:szCs w:val="28"/>
        </w:rPr>
        <w:t>И. В. Брага</w:t>
      </w:r>
    </w:p>
    <w:p w:rsidR="00C1617B" w:rsidRPr="00565F84" w:rsidRDefault="00C1617B" w:rsidP="00C1617B">
      <w:pPr>
        <w:spacing w:after="0"/>
        <w:ind w:left="4995" w:firstLine="6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1617B" w:rsidRPr="00565F84" w:rsidRDefault="00C1617B" w:rsidP="00C161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tabs>
          <w:tab w:val="left" w:pos="327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Москва, 2014 г.</w:t>
      </w:r>
    </w:p>
    <w:p w:rsidR="00BF7358" w:rsidRPr="00565F84" w:rsidRDefault="00C1617B" w:rsidP="0068485E">
      <w:pPr>
        <w:pStyle w:val="ac"/>
        <w:ind w:left="0" w:right="-1"/>
        <w:rPr>
          <w:b/>
          <w:sz w:val="28"/>
          <w:szCs w:val="28"/>
        </w:rPr>
      </w:pPr>
      <w:r w:rsidRPr="00565F84">
        <w:rPr>
          <w:sz w:val="28"/>
          <w:szCs w:val="28"/>
        </w:rPr>
        <w:lastRenderedPageBreak/>
        <w:tab/>
      </w:r>
      <w:r w:rsidR="00BF7358" w:rsidRPr="00565F84">
        <w:rPr>
          <w:b/>
          <w:sz w:val="28"/>
          <w:szCs w:val="28"/>
        </w:rPr>
        <w:t>СДЕРЖАНИЕ</w:t>
      </w:r>
    </w:p>
    <w:p w:rsidR="00BF7358" w:rsidRPr="00565F84" w:rsidRDefault="00BF7358" w:rsidP="0068485E">
      <w:pPr>
        <w:pStyle w:val="ac"/>
        <w:ind w:left="0" w:right="-1"/>
        <w:rPr>
          <w:b/>
          <w:sz w:val="32"/>
          <w:szCs w:val="28"/>
        </w:rPr>
      </w:pPr>
    </w:p>
    <w:p w:rsidR="00BF7358" w:rsidRPr="00565F84" w:rsidRDefault="00BF7358" w:rsidP="0068485E">
      <w:pPr>
        <w:pStyle w:val="ac"/>
        <w:spacing w:line="360" w:lineRule="auto"/>
        <w:ind w:left="0" w:right="-1"/>
        <w:rPr>
          <w:sz w:val="28"/>
          <w:szCs w:val="28"/>
        </w:rPr>
      </w:pPr>
      <w:r w:rsidRPr="00565F84">
        <w:rPr>
          <w:sz w:val="28"/>
          <w:szCs w:val="28"/>
        </w:rPr>
        <w:t xml:space="preserve">Введение </w:t>
      </w:r>
      <w:r w:rsidR="00565F84" w:rsidRPr="00565F84">
        <w:rPr>
          <w:sz w:val="28"/>
          <w:szCs w:val="28"/>
        </w:rPr>
        <w:t>…………………………………………………………………………3</w:t>
      </w:r>
    </w:p>
    <w:p w:rsidR="00BF7358" w:rsidRPr="00565F84" w:rsidRDefault="00BF7358" w:rsidP="0068485E">
      <w:pPr>
        <w:numPr>
          <w:ilvl w:val="0"/>
          <w:numId w:val="16"/>
        </w:numPr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Характеристика исследуемого объекта</w:t>
      </w:r>
      <w:r w:rsidR="00565F84"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….</w:t>
      </w:r>
      <w:r w:rsidR="00565F84"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Миссия, цели, задачи</w:t>
      </w:r>
      <w:r w:rsid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.5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Построение дерева целей</w:t>
      </w:r>
      <w:r w:rsid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.5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Построение организационной  структуры системы управления</w:t>
      </w:r>
      <w:r w:rsid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BF7358" w:rsidRPr="00565F84" w:rsidRDefault="00BF7358" w:rsidP="0068485E">
      <w:pPr>
        <w:numPr>
          <w:ilvl w:val="0"/>
          <w:numId w:val="16"/>
        </w:numPr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внешней среды организации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Анализ макросреды. </w:t>
      </w:r>
      <w:r w:rsidRPr="00565F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PEST</w:t>
      </w: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-анализ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…………………………………….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.8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Анализ среды непосредственного окружения. Модель пяти сил конкуренции М. Портера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</w:p>
    <w:p w:rsidR="00BF7358" w:rsidRPr="00565F84" w:rsidRDefault="00C1777E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Факторы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воздействия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BF7358"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="00BF7358"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озможности</w:t>
      </w:r>
      <w:proofErr w:type="spellEnd"/>
      <w:r w:rsidR="00BF7358"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угрозы исследуемого объекта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..15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Матрица возможностей и угроз. Профили макросреды и среды непосредственного окружения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……………………………………………….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.16</w:t>
      </w:r>
    </w:p>
    <w:p w:rsidR="00BF7358" w:rsidRPr="00565F84" w:rsidRDefault="00BF7358" w:rsidP="0068485E">
      <w:pPr>
        <w:numPr>
          <w:ilvl w:val="0"/>
          <w:numId w:val="16"/>
        </w:numPr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конкурентов. Карта стратегических групп конкурентов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…20</w:t>
      </w:r>
    </w:p>
    <w:p w:rsidR="00BF7358" w:rsidRPr="00565F84" w:rsidRDefault="00BF7358" w:rsidP="0068485E">
      <w:pPr>
        <w:numPr>
          <w:ilvl w:val="0"/>
          <w:numId w:val="16"/>
        </w:numPr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внутренней среды. Характеристика основных функциональных зон организации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……………………………………………………………….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..24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Разработка КФУ и оценка конкурентоспособности объекта по взвешенным и </w:t>
      </w:r>
      <w:proofErr w:type="spellStart"/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невзвешенным</w:t>
      </w:r>
      <w:proofErr w:type="spellEnd"/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рейтингам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.25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Анализ стратегических проблем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Оценка сильных и слабых сторон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..28</w:t>
      </w:r>
    </w:p>
    <w:p w:rsidR="00BF7358" w:rsidRPr="00565F84" w:rsidRDefault="00BF7358" w:rsidP="0068485E">
      <w:pPr>
        <w:numPr>
          <w:ilvl w:val="0"/>
          <w:numId w:val="16"/>
        </w:numPr>
        <w:tabs>
          <w:tab w:val="clear" w:pos="360"/>
          <w:tab w:val="num" w:pos="284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портфеля организации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..29</w:t>
      </w:r>
    </w:p>
    <w:p w:rsidR="00BF7358" w:rsidRPr="00565F84" w:rsidRDefault="00BF7358" w:rsidP="0068485E">
      <w:pPr>
        <w:numPr>
          <w:ilvl w:val="1"/>
          <w:numId w:val="16"/>
        </w:numPr>
        <w:tabs>
          <w:tab w:val="clear" w:pos="792"/>
          <w:tab w:val="left" w:pos="0"/>
          <w:tab w:val="num" w:pos="284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Построение матрицы БКГ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….29</w:t>
      </w:r>
    </w:p>
    <w:p w:rsidR="00BF7358" w:rsidRDefault="00BF7358" w:rsidP="0068485E">
      <w:pPr>
        <w:numPr>
          <w:ilvl w:val="0"/>
          <w:numId w:val="16"/>
        </w:numPr>
        <w:tabs>
          <w:tab w:val="clear" w:pos="360"/>
          <w:tab w:val="left" w:pos="284"/>
        </w:tabs>
        <w:spacing w:after="0" w:line="36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Построение </w:t>
      </w:r>
      <w:r w:rsidRPr="00565F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SWOT</w:t>
      </w:r>
      <w:r w:rsidRPr="00565F84">
        <w:rPr>
          <w:rFonts w:ascii="Times New Roman" w:eastAsia="Times New Roman" w:hAnsi="Times New Roman" w:cs="Times New Roman"/>
          <w:sz w:val="28"/>
          <w:szCs w:val="20"/>
          <w:lang w:eastAsia="ru-RU"/>
        </w:rPr>
        <w:t>-матрицы и разработка возможных стратегий развития исследуемого объекта</w:t>
      </w:r>
      <w:r w:rsidR="00C1777E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…………………………………………………………..31</w:t>
      </w:r>
    </w:p>
    <w:p w:rsidR="00C1777E" w:rsidRDefault="00C1777E" w:rsidP="0068485E">
      <w:pPr>
        <w:tabs>
          <w:tab w:val="left" w:pos="284"/>
        </w:tabs>
        <w:spacing w:after="0" w:line="36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Заключение…………………………………………………………………</w:t>
      </w:r>
      <w:r w:rsidR="0068485E">
        <w:rPr>
          <w:rFonts w:ascii="Times New Roman" w:eastAsia="Times New Roman" w:hAnsi="Times New Roman" w:cs="Times New Roman"/>
          <w:sz w:val="28"/>
          <w:szCs w:val="20"/>
          <w:lang w:eastAsia="ru-RU"/>
        </w:rPr>
        <w:t>...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…34</w:t>
      </w:r>
    </w:p>
    <w:p w:rsidR="00C1777E" w:rsidRPr="00565F84" w:rsidRDefault="00C1777E" w:rsidP="0068485E">
      <w:pPr>
        <w:tabs>
          <w:tab w:val="left" w:pos="284"/>
        </w:tabs>
        <w:spacing w:after="0" w:line="36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Список используемой литературы…………………………………………….35</w:t>
      </w:r>
    </w:p>
    <w:p w:rsidR="00C1617B" w:rsidRPr="00C1777E" w:rsidRDefault="0068485E" w:rsidP="0068485E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1…………………………………………………………………...36</w:t>
      </w:r>
    </w:p>
    <w:p w:rsidR="00BF7358" w:rsidRPr="00C1777E" w:rsidRDefault="00BF7358" w:rsidP="0068485E">
      <w:pPr>
        <w:rPr>
          <w:rFonts w:ascii="Times New Roman" w:hAnsi="Times New Roman" w:cs="Times New Roman"/>
          <w:sz w:val="28"/>
          <w:szCs w:val="28"/>
        </w:rPr>
      </w:pPr>
    </w:p>
    <w:p w:rsidR="00BF7358" w:rsidRPr="00C1777E" w:rsidRDefault="00BF7358" w:rsidP="00BF7358">
      <w:pPr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F7358" w:rsidRPr="00565F84" w:rsidRDefault="00BF7358" w:rsidP="00BF7358">
      <w:pPr>
        <w:pStyle w:val="ac"/>
        <w:tabs>
          <w:tab w:val="left" w:pos="709"/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565F84">
        <w:rPr>
          <w:rFonts w:eastAsia="Calibri"/>
          <w:kern w:val="16"/>
          <w:sz w:val="28"/>
          <w:szCs w:val="28"/>
        </w:rPr>
        <w:t>Т</w:t>
      </w:r>
      <w:r w:rsidRPr="00565F84">
        <w:rPr>
          <w:rFonts w:eastAsia="Calibri"/>
          <w:kern w:val="16"/>
          <w:sz w:val="28"/>
          <w:szCs w:val="28"/>
          <w:lang w:val="sq-AL"/>
        </w:rPr>
        <w:t>ем</w:t>
      </w:r>
      <w:r w:rsidRPr="00565F84">
        <w:rPr>
          <w:rFonts w:eastAsia="Calibri"/>
          <w:kern w:val="16"/>
          <w:sz w:val="28"/>
          <w:szCs w:val="28"/>
        </w:rPr>
        <w:t xml:space="preserve">а курсовой </w:t>
      </w:r>
      <w:r w:rsidRPr="00565F84">
        <w:rPr>
          <w:rFonts w:eastAsia="Calibri"/>
          <w:kern w:val="16"/>
          <w:sz w:val="28"/>
          <w:szCs w:val="28"/>
          <w:lang w:val="sq-AL"/>
        </w:rPr>
        <w:t xml:space="preserve"> </w:t>
      </w:r>
      <w:r w:rsidRPr="00565F84">
        <w:rPr>
          <w:rFonts w:eastAsia="Calibri"/>
          <w:kern w:val="16"/>
          <w:sz w:val="28"/>
          <w:szCs w:val="28"/>
        </w:rPr>
        <w:t>работы «</w:t>
      </w:r>
      <w:r w:rsidRPr="00565F84">
        <w:rPr>
          <w:rFonts w:eastAsia="Calibri"/>
          <w:kern w:val="16"/>
          <w:sz w:val="28"/>
          <w:szCs w:val="28"/>
          <w:lang w:val="sq-AL"/>
        </w:rPr>
        <w:t xml:space="preserve">Разработка стратегии развития организации». </w:t>
      </w:r>
      <w:r w:rsidRPr="00565F84">
        <w:rPr>
          <w:sz w:val="28"/>
          <w:szCs w:val="28"/>
        </w:rPr>
        <w:t>Стратегия разрабатывается для обеспечения достижения общих (стратегических) целей будущего развития предприятия. Это исследование носит актуальный характер, так как стратегия развития предприятия в большинстве своем направлена на повышение конкурентоспособности, что необходимо для успешного функционирования предприятия.</w:t>
      </w:r>
    </w:p>
    <w:p w:rsidR="00BF7358" w:rsidRPr="00565F84" w:rsidRDefault="00BF7358" w:rsidP="00BF7358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565F84">
        <w:rPr>
          <w:sz w:val="28"/>
          <w:szCs w:val="28"/>
        </w:rPr>
        <w:tab/>
        <w:t>Целью курсовой работы является формирование профессиональных компетенций и получение навыков в области исследования организации, её положение на рынке, и разработке стратегии развития на примере</w:t>
      </w:r>
      <w:r w:rsidRPr="00565F84">
        <w:rPr>
          <w:rFonts w:eastAsia="Calibri"/>
          <w:sz w:val="28"/>
          <w:szCs w:val="28"/>
        </w:rPr>
        <w:t xml:space="preserve">  ресторана «Садко». </w:t>
      </w:r>
      <w:r w:rsidRPr="00565F84">
        <w:rPr>
          <w:sz w:val="28"/>
          <w:szCs w:val="28"/>
        </w:rPr>
        <w:t>В процессе выполнения курсовой работы решаются следующие задачи:</w:t>
      </w:r>
    </w:p>
    <w:p w:rsidR="00BF7358" w:rsidRPr="00565F84" w:rsidRDefault="00BF7358" w:rsidP="00BF7358">
      <w:pPr>
        <w:pStyle w:val="ac"/>
        <w:numPr>
          <w:ilvl w:val="0"/>
          <w:numId w:val="17"/>
        </w:numPr>
        <w:spacing w:line="360" w:lineRule="auto"/>
        <w:ind w:left="426" w:hanging="426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выбор объекта исследования;</w:t>
      </w:r>
    </w:p>
    <w:p w:rsidR="00BF7358" w:rsidRPr="00565F84" w:rsidRDefault="00BF7358" w:rsidP="00BF7358">
      <w:pPr>
        <w:pStyle w:val="ac"/>
        <w:numPr>
          <w:ilvl w:val="0"/>
          <w:numId w:val="17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проведение анализа исследуемой организац</w:t>
      </w:r>
      <w:proofErr w:type="gramStart"/>
      <w:r w:rsidRPr="00565F84">
        <w:rPr>
          <w:sz w:val="28"/>
          <w:szCs w:val="28"/>
        </w:rPr>
        <w:t>ии и её</w:t>
      </w:r>
      <w:proofErr w:type="gramEnd"/>
      <w:r w:rsidRPr="00565F84">
        <w:rPr>
          <w:sz w:val="28"/>
          <w:szCs w:val="28"/>
        </w:rPr>
        <w:t xml:space="preserve"> внешнего окружения на основе собранных данных;</w:t>
      </w:r>
    </w:p>
    <w:p w:rsidR="00BF7358" w:rsidRPr="00565F84" w:rsidRDefault="00BF7358" w:rsidP="00BF7358">
      <w:pPr>
        <w:pStyle w:val="ac"/>
        <w:numPr>
          <w:ilvl w:val="0"/>
          <w:numId w:val="17"/>
        </w:numPr>
        <w:spacing w:after="200" w:line="360" w:lineRule="auto"/>
        <w:ind w:left="426" w:hanging="426"/>
        <w:jc w:val="both"/>
        <w:rPr>
          <w:sz w:val="28"/>
          <w:szCs w:val="28"/>
        </w:rPr>
      </w:pPr>
      <w:r w:rsidRPr="00565F84">
        <w:rPr>
          <w:sz w:val="28"/>
          <w:szCs w:val="28"/>
        </w:rPr>
        <w:t xml:space="preserve">проведение анализа конкурентов и конкурентоспособности </w:t>
      </w:r>
      <w:r w:rsidRPr="00565F84">
        <w:rPr>
          <w:rFonts w:eastAsia="Calibri"/>
          <w:sz w:val="28"/>
          <w:szCs w:val="28"/>
        </w:rPr>
        <w:t>ресторана «Садко» и разработка стратегии развития ресторана.</w:t>
      </w:r>
    </w:p>
    <w:p w:rsidR="00BF7358" w:rsidRPr="00565F84" w:rsidRDefault="00BF7358" w:rsidP="00BF7358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565F84">
        <w:rPr>
          <w:rFonts w:eastAsia="Calibri"/>
          <w:sz w:val="28"/>
          <w:szCs w:val="28"/>
        </w:rPr>
        <w:tab/>
      </w:r>
      <w:r w:rsidRPr="00565F84">
        <w:rPr>
          <w:sz w:val="28"/>
          <w:szCs w:val="28"/>
        </w:rPr>
        <w:t>Объектом исследования является ресторан «Садко»</w:t>
      </w:r>
    </w:p>
    <w:p w:rsidR="00BF7358" w:rsidRPr="00565F84" w:rsidRDefault="00BF7358" w:rsidP="00BF7358">
      <w:pPr>
        <w:pStyle w:val="ac"/>
        <w:spacing w:line="360" w:lineRule="auto"/>
        <w:ind w:left="426"/>
        <w:jc w:val="both"/>
        <w:rPr>
          <w:sz w:val="28"/>
          <w:szCs w:val="28"/>
        </w:rPr>
      </w:pPr>
      <w:r w:rsidRPr="00565F84">
        <w:rPr>
          <w:sz w:val="28"/>
          <w:szCs w:val="28"/>
        </w:rPr>
        <w:tab/>
        <w:t xml:space="preserve">Предметом курсовой работы являются </w:t>
      </w:r>
      <w:r w:rsidRPr="00565F84">
        <w:rPr>
          <w:rFonts w:eastAsia="Calibri"/>
          <w:sz w:val="28"/>
          <w:szCs w:val="28"/>
        </w:rPr>
        <w:t>разработка стратегии развития ресторана «Садко»</w:t>
      </w: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5E7" w:rsidRPr="00565F84" w:rsidRDefault="002715E7" w:rsidP="00C1617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17B" w:rsidRPr="00565F84" w:rsidRDefault="00C1617B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2EC" w:rsidRPr="00565F84" w:rsidRDefault="00B302A3" w:rsidP="00B302A3">
      <w:pPr>
        <w:pStyle w:val="a4"/>
        <w:spacing w:before="240" w:after="240" w:line="360" w:lineRule="auto"/>
        <w:ind w:firstLine="0"/>
        <w:jc w:val="both"/>
        <w:rPr>
          <w:szCs w:val="28"/>
        </w:rPr>
      </w:pPr>
      <w:r w:rsidRPr="00565F84">
        <w:rPr>
          <w:szCs w:val="28"/>
        </w:rPr>
        <w:lastRenderedPageBreak/>
        <w:t>1.</w:t>
      </w:r>
      <w:r w:rsidR="00C432EC" w:rsidRPr="00565F84">
        <w:rPr>
          <w:b/>
          <w:szCs w:val="28"/>
        </w:rPr>
        <w:t>Характеристика исследуемого объекта</w:t>
      </w:r>
    </w:p>
    <w:p w:rsidR="00B302A3" w:rsidRPr="00565F84" w:rsidRDefault="00C432EC" w:rsidP="00E96C36">
      <w:pPr>
        <w:pStyle w:val="a7"/>
        <w:spacing w:before="240" w:beforeAutospacing="0" w:after="240" w:afterAutospacing="0" w:line="360" w:lineRule="auto"/>
        <w:jc w:val="both"/>
        <w:rPr>
          <w:bCs/>
          <w:color w:val="000000"/>
          <w:sz w:val="28"/>
          <w:szCs w:val="28"/>
        </w:rPr>
      </w:pPr>
      <w:r w:rsidRPr="00565F84">
        <w:rPr>
          <w:bCs/>
          <w:color w:val="000000"/>
          <w:sz w:val="28"/>
          <w:szCs w:val="28"/>
        </w:rPr>
        <w:t xml:space="preserve">Ресторан «Садко» основано в 2004 году. Основной вид деятельности - общественное питание (восточная, кавказская и европейская кухня). </w:t>
      </w:r>
    </w:p>
    <w:p w:rsidR="00C432EC" w:rsidRPr="00565F84" w:rsidRDefault="00C432EC" w:rsidP="00E96C36">
      <w:pPr>
        <w:pStyle w:val="a7"/>
        <w:spacing w:before="240" w:beforeAutospacing="0" w:after="240" w:afterAutospacing="0" w:line="360" w:lineRule="auto"/>
        <w:jc w:val="both"/>
        <w:rPr>
          <w:bCs/>
          <w:iCs/>
          <w:color w:val="000000" w:themeColor="text1"/>
          <w:sz w:val="28"/>
          <w:szCs w:val="28"/>
        </w:rPr>
      </w:pPr>
      <w:r w:rsidRPr="00565F84">
        <w:rPr>
          <w:bCs/>
          <w:color w:val="000000"/>
          <w:sz w:val="28"/>
          <w:szCs w:val="28"/>
        </w:rPr>
        <w:t xml:space="preserve">Место нахождения – Московская область, </w:t>
      </w:r>
      <w:proofErr w:type="spellStart"/>
      <w:r w:rsidRPr="00565F84">
        <w:rPr>
          <w:rStyle w:val="a9"/>
          <w:b w:val="0"/>
          <w:iCs/>
          <w:color w:val="000000" w:themeColor="text1"/>
          <w:sz w:val="28"/>
          <w:szCs w:val="28"/>
        </w:rPr>
        <w:t>г</w:t>
      </w:r>
      <w:proofErr w:type="gramStart"/>
      <w:r w:rsidRPr="00565F84">
        <w:rPr>
          <w:rStyle w:val="a9"/>
          <w:b w:val="0"/>
          <w:iCs/>
          <w:color w:val="000000" w:themeColor="text1"/>
          <w:sz w:val="28"/>
          <w:szCs w:val="28"/>
        </w:rPr>
        <w:t>.Л</w:t>
      </w:r>
      <w:proofErr w:type="gramEnd"/>
      <w:r w:rsidRPr="00565F84">
        <w:rPr>
          <w:rStyle w:val="a9"/>
          <w:b w:val="0"/>
          <w:iCs/>
          <w:color w:val="000000" w:themeColor="text1"/>
          <w:sz w:val="28"/>
          <w:szCs w:val="28"/>
        </w:rPr>
        <w:t>осино-Петровский</w:t>
      </w:r>
      <w:proofErr w:type="spellEnd"/>
      <w:r w:rsidRPr="00565F84">
        <w:rPr>
          <w:rStyle w:val="a9"/>
          <w:b w:val="0"/>
          <w:iCs/>
          <w:color w:val="000000" w:themeColor="text1"/>
          <w:sz w:val="28"/>
          <w:szCs w:val="28"/>
        </w:rPr>
        <w:t>,</w:t>
      </w:r>
      <w:r w:rsidRPr="00565F84">
        <w:rPr>
          <w:color w:val="000000" w:themeColor="text1"/>
          <w:sz w:val="28"/>
          <w:szCs w:val="28"/>
        </w:rPr>
        <w:t xml:space="preserve"> </w:t>
      </w:r>
      <w:r w:rsidRPr="00565F84">
        <w:rPr>
          <w:rStyle w:val="a9"/>
          <w:b w:val="0"/>
          <w:iCs/>
          <w:color w:val="000000" w:themeColor="text1"/>
          <w:sz w:val="28"/>
          <w:szCs w:val="28"/>
        </w:rPr>
        <w:t>ул. 7-го Ноября, дом 3 "Б"</w:t>
      </w:r>
    </w:p>
    <w:p w:rsidR="00C432EC" w:rsidRPr="00565F84" w:rsidRDefault="00C432EC" w:rsidP="00E96C36">
      <w:pPr>
        <w:spacing w:before="240" w:after="24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>В Ресторане два зала: на 112 (</w:t>
      </w:r>
      <w:proofErr w:type="spellStart"/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>персон</w:t>
      </w:r>
      <w:proofErr w:type="gramStart"/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>,ч</w:t>
      </w:r>
      <w:proofErr w:type="gramEnd"/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>еловек</w:t>
      </w:r>
      <w:proofErr w:type="spellEnd"/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>) и на 56 мест. Есть ле</w:t>
      </w:r>
      <w:r w:rsidR="001E3AB0"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тний зал, живая музыка, </w:t>
      </w:r>
      <w:r w:rsidRPr="00565F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собственная бесплатная парковка. Ресторан </w:t>
      </w:r>
      <w:r w:rsidRPr="00565F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занимается проведением свадеб, торжеств, банкетов, праздников. </w:t>
      </w:r>
    </w:p>
    <w:p w:rsidR="00C432EC" w:rsidRPr="00565F84" w:rsidRDefault="00C432EC" w:rsidP="00E96C36">
      <w:pPr>
        <w:spacing w:before="240" w:after="24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работы ресторана: </w:t>
      </w:r>
      <w:r w:rsidR="004F5F19" w:rsidRPr="00565F84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 с 12:00 до 00:00.</w:t>
      </w:r>
    </w:p>
    <w:p w:rsidR="00C432EC" w:rsidRPr="00565F84" w:rsidRDefault="00C432E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Одной из наблюдаемых тенденций современного человека является забота о собственном здоровье, о качестве потребляемой пищи и что немаловажно образу жизни и проведению досуга. </w:t>
      </w:r>
    </w:p>
    <w:p w:rsidR="00C432EC" w:rsidRPr="00565F84" w:rsidRDefault="00C432E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="004F5F19" w:rsidRPr="00565F84">
        <w:rPr>
          <w:rFonts w:ascii="Times New Roman" w:hAnsi="Times New Roman" w:cs="Times New Roman"/>
          <w:sz w:val="28"/>
          <w:szCs w:val="28"/>
        </w:rPr>
        <w:t>ресторана</w:t>
      </w:r>
      <w:r w:rsidRPr="00565F84">
        <w:rPr>
          <w:rFonts w:ascii="Times New Roman" w:hAnsi="Times New Roman" w:cs="Times New Roman"/>
          <w:sz w:val="28"/>
          <w:szCs w:val="28"/>
        </w:rPr>
        <w:t xml:space="preserve"> ориентирована на людей со средним доходом, где в обстановке городского</w:t>
      </w:r>
      <w:r w:rsidR="004F5F19" w:rsidRPr="00565F84">
        <w:rPr>
          <w:rFonts w:ascii="Times New Roman" w:hAnsi="Times New Roman" w:cs="Times New Roman"/>
          <w:sz w:val="28"/>
          <w:szCs w:val="28"/>
        </w:rPr>
        <w:t xml:space="preserve"> ресторана</w:t>
      </w:r>
      <w:r w:rsidRPr="00565F84">
        <w:rPr>
          <w:rFonts w:ascii="Times New Roman" w:hAnsi="Times New Roman" w:cs="Times New Roman"/>
          <w:sz w:val="28"/>
          <w:szCs w:val="28"/>
        </w:rPr>
        <w:t xml:space="preserve"> за демократичные деньги человек  может позволить себе пообедать, поужинать и т.д. </w:t>
      </w:r>
    </w:p>
    <w:p w:rsidR="00C432EC" w:rsidRPr="00565F84" w:rsidRDefault="004F5F19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Ресторан </w:t>
      </w:r>
      <w:r w:rsidR="00C432EC" w:rsidRPr="00565F84">
        <w:rPr>
          <w:rFonts w:ascii="Times New Roman" w:hAnsi="Times New Roman" w:cs="Times New Roman"/>
          <w:sz w:val="28"/>
          <w:szCs w:val="28"/>
        </w:rPr>
        <w:t xml:space="preserve">позиционируется как идеальное место для романтического свидания, деловой встречи или дружеского ужина. </w:t>
      </w:r>
      <w:r w:rsidRPr="00565F84">
        <w:rPr>
          <w:rFonts w:ascii="Times New Roman" w:hAnsi="Times New Roman" w:cs="Times New Roman"/>
          <w:sz w:val="28"/>
          <w:szCs w:val="28"/>
        </w:rPr>
        <w:t xml:space="preserve">Ресторан </w:t>
      </w:r>
      <w:r w:rsidR="00C432EC" w:rsidRPr="00565F84">
        <w:rPr>
          <w:rFonts w:ascii="Times New Roman" w:hAnsi="Times New Roman" w:cs="Times New Roman"/>
          <w:sz w:val="28"/>
          <w:szCs w:val="28"/>
        </w:rPr>
        <w:t xml:space="preserve">ориентировано на смешанную кухню, которая в состоянии удовлетворить любого гурмана. Посетители </w:t>
      </w:r>
      <w:r w:rsidRPr="00565F84">
        <w:rPr>
          <w:rFonts w:ascii="Times New Roman" w:hAnsi="Times New Roman" w:cs="Times New Roman"/>
          <w:sz w:val="28"/>
          <w:szCs w:val="28"/>
        </w:rPr>
        <w:t xml:space="preserve">ресторана </w:t>
      </w:r>
      <w:r w:rsidR="00C432EC" w:rsidRPr="00565F84">
        <w:rPr>
          <w:rFonts w:ascii="Times New Roman" w:hAnsi="Times New Roman" w:cs="Times New Roman"/>
          <w:sz w:val="28"/>
          <w:szCs w:val="28"/>
        </w:rPr>
        <w:t xml:space="preserve">могут и поесть в данном заведении и выпить чашечку отличного кофе, которое здесь в огромном ассортименте. </w:t>
      </w:r>
    </w:p>
    <w:p w:rsidR="00C432EC" w:rsidRPr="00565F84" w:rsidRDefault="00C432E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Очевидно, что именно ценовая политика (средний счёт </w:t>
      </w:r>
      <w:r w:rsidR="004F5F19" w:rsidRPr="00565F84">
        <w:rPr>
          <w:rFonts w:ascii="Times New Roman" w:hAnsi="Times New Roman" w:cs="Times New Roman"/>
          <w:sz w:val="28"/>
          <w:szCs w:val="28"/>
        </w:rPr>
        <w:t>70</w:t>
      </w:r>
      <w:r w:rsidRPr="00565F84">
        <w:rPr>
          <w:rFonts w:ascii="Times New Roman" w:hAnsi="Times New Roman" w:cs="Times New Roman"/>
          <w:sz w:val="28"/>
          <w:szCs w:val="28"/>
        </w:rPr>
        <w:t xml:space="preserve">0 рублей) сказывается на позиционировании кафе и формировании целевой аудитории, которой в данном случае являются мужчины в возрасте 26-40 и женщины - 18-35 лет. При этом из общего количества посетителей мужчин - 55 и женщин - 45 процентов. В основном это менеджеры среднего звена с доходами от 15000, </w:t>
      </w:r>
      <w:r w:rsidRPr="00565F84">
        <w:rPr>
          <w:rFonts w:ascii="Times New Roman" w:hAnsi="Times New Roman" w:cs="Times New Roman"/>
          <w:sz w:val="28"/>
          <w:szCs w:val="28"/>
        </w:rPr>
        <w:lastRenderedPageBreak/>
        <w:t>которые прож</w:t>
      </w:r>
      <w:r w:rsidR="004F5F19" w:rsidRPr="00565F84">
        <w:rPr>
          <w:rFonts w:ascii="Times New Roman" w:hAnsi="Times New Roman" w:cs="Times New Roman"/>
          <w:sz w:val="28"/>
          <w:szCs w:val="28"/>
        </w:rPr>
        <w:t>ивают в районе расположения ресторана</w:t>
      </w:r>
      <w:r w:rsidRPr="00565F84">
        <w:rPr>
          <w:rFonts w:ascii="Times New Roman" w:hAnsi="Times New Roman" w:cs="Times New Roman"/>
          <w:sz w:val="28"/>
          <w:szCs w:val="28"/>
        </w:rPr>
        <w:t xml:space="preserve">, работают неподалеку или приезжают по выходным. </w:t>
      </w:r>
    </w:p>
    <w:p w:rsidR="0006222F" w:rsidRPr="00565F84" w:rsidRDefault="00C432EC" w:rsidP="00B302A3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Исходя из выше сказанного, сформулирую миссию </w:t>
      </w:r>
      <w:r w:rsidR="004F5F19" w:rsidRPr="00565F84">
        <w:rPr>
          <w:rFonts w:ascii="Times New Roman" w:hAnsi="Times New Roman" w:cs="Times New Roman"/>
          <w:sz w:val="28"/>
          <w:szCs w:val="28"/>
        </w:rPr>
        <w:t xml:space="preserve">ресторана </w:t>
      </w:r>
      <w:r w:rsidRPr="00565F84">
        <w:rPr>
          <w:rFonts w:ascii="Times New Roman" w:hAnsi="Times New Roman" w:cs="Times New Roman"/>
          <w:sz w:val="28"/>
          <w:szCs w:val="28"/>
        </w:rPr>
        <w:t>"</w:t>
      </w:r>
      <w:r w:rsidR="004F5F19" w:rsidRPr="00565F84">
        <w:rPr>
          <w:rFonts w:ascii="Times New Roman" w:hAnsi="Times New Roman" w:cs="Times New Roman"/>
          <w:sz w:val="28"/>
          <w:szCs w:val="28"/>
        </w:rPr>
        <w:t>Садко</w:t>
      </w:r>
      <w:r w:rsidRPr="00565F84">
        <w:rPr>
          <w:rFonts w:ascii="Times New Roman" w:hAnsi="Times New Roman" w:cs="Times New Roman"/>
          <w:sz w:val="28"/>
          <w:szCs w:val="28"/>
        </w:rPr>
        <w:t xml:space="preserve">", которая ранее отсутствовала. </w:t>
      </w:r>
      <w:r w:rsidRPr="00565F84">
        <w:rPr>
          <w:rFonts w:ascii="Times New Roman" w:hAnsi="Times New Roman" w:cs="Times New Roman"/>
          <w:i/>
          <w:sz w:val="28"/>
          <w:szCs w:val="28"/>
        </w:rPr>
        <w:t>Итак, миссия</w:t>
      </w:r>
      <w:r w:rsidRPr="00565F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302A3" w:rsidRPr="00565F84" w:rsidRDefault="00B302A3" w:rsidP="00B302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1.1. Миссия, цели, задачи ресторана «Садко»</w:t>
      </w:r>
    </w:p>
    <w:p w:rsidR="00B302A3" w:rsidRPr="00565F84" w:rsidRDefault="00B302A3" w:rsidP="00B63C9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  <w:u w:val="single"/>
        </w:rPr>
        <w:t>Миссия:</w:t>
      </w: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  <w:r w:rsidR="00184D61" w:rsidRPr="00565F84">
        <w:rPr>
          <w:rFonts w:ascii="Times New Roman" w:hAnsi="Times New Roman" w:cs="Times New Roman"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sz w:val="28"/>
          <w:szCs w:val="28"/>
        </w:rPr>
        <w:t>"</w:t>
      </w:r>
      <w:r w:rsidR="00184D61" w:rsidRPr="00565F84">
        <w:rPr>
          <w:rFonts w:ascii="Times New Roman" w:hAnsi="Times New Roman" w:cs="Times New Roman"/>
          <w:sz w:val="28"/>
          <w:szCs w:val="28"/>
        </w:rPr>
        <w:t xml:space="preserve">Обеспечить определённый сегмент населения города </w:t>
      </w:r>
      <w:proofErr w:type="spellStart"/>
      <w:r w:rsidR="00184D61" w:rsidRPr="00565F84">
        <w:rPr>
          <w:rFonts w:ascii="Times New Roman" w:hAnsi="Times New Roman" w:cs="Times New Roman"/>
          <w:sz w:val="28"/>
          <w:szCs w:val="28"/>
        </w:rPr>
        <w:t>Лосино-Петровский</w:t>
      </w:r>
      <w:proofErr w:type="spellEnd"/>
      <w:r w:rsidR="00184D61" w:rsidRPr="00565F84">
        <w:rPr>
          <w:rFonts w:ascii="Times New Roman" w:hAnsi="Times New Roman" w:cs="Times New Roman"/>
          <w:sz w:val="28"/>
          <w:szCs w:val="28"/>
        </w:rPr>
        <w:t xml:space="preserve"> достойной кухней со всего мира, великолепным кофе и </w:t>
      </w:r>
      <w:proofErr w:type="spellStart"/>
      <w:r w:rsidR="00184D61" w:rsidRPr="00565F84">
        <w:rPr>
          <w:rFonts w:ascii="Times New Roman" w:hAnsi="Times New Roman" w:cs="Times New Roman"/>
          <w:sz w:val="28"/>
          <w:szCs w:val="28"/>
        </w:rPr>
        <w:t>релаксирующим</w:t>
      </w:r>
      <w:proofErr w:type="spellEnd"/>
      <w:r w:rsidR="00184D61" w:rsidRPr="00565F84">
        <w:rPr>
          <w:rFonts w:ascii="Times New Roman" w:hAnsi="Times New Roman" w:cs="Times New Roman"/>
          <w:sz w:val="28"/>
          <w:szCs w:val="28"/>
        </w:rPr>
        <w:t xml:space="preserve">  отдыхом под звуки великолепнейшей музыки</w:t>
      </w:r>
      <w:r w:rsidRPr="00565F84">
        <w:rPr>
          <w:rFonts w:ascii="Times New Roman" w:hAnsi="Times New Roman" w:cs="Times New Roman"/>
          <w:sz w:val="28"/>
          <w:szCs w:val="28"/>
        </w:rPr>
        <w:t>".</w:t>
      </w:r>
    </w:p>
    <w:p w:rsidR="00234D28" w:rsidRPr="00565F84" w:rsidRDefault="00B63C98" w:rsidP="00B63C98">
      <w:pPr>
        <w:pStyle w:val="a7"/>
        <w:spacing w:before="240" w:beforeAutospacing="0" w:after="200" w:afterAutospacing="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  <w:u w:val="single"/>
        </w:rPr>
        <w:t>Ц</w:t>
      </w:r>
      <w:r w:rsidR="00234D28" w:rsidRPr="00565F84">
        <w:rPr>
          <w:sz w:val="28"/>
          <w:szCs w:val="28"/>
          <w:u w:val="single"/>
        </w:rPr>
        <w:t>ел</w:t>
      </w:r>
      <w:r w:rsidRPr="00565F84">
        <w:rPr>
          <w:sz w:val="28"/>
          <w:szCs w:val="28"/>
          <w:u w:val="single"/>
        </w:rPr>
        <w:t>и</w:t>
      </w:r>
      <w:r w:rsidR="0080557F" w:rsidRPr="00565F84">
        <w:rPr>
          <w:sz w:val="28"/>
          <w:szCs w:val="28"/>
        </w:rPr>
        <w:t>:</w:t>
      </w:r>
    </w:p>
    <w:p w:rsidR="00234D28" w:rsidRPr="00565F84" w:rsidRDefault="00234D28" w:rsidP="00B63C98">
      <w:pPr>
        <w:pStyle w:val="a7"/>
        <w:spacing w:before="240" w:beforeAutospacing="0" w:after="200" w:afterAutospacing="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-Качественный уровень обслуживания;</w:t>
      </w:r>
    </w:p>
    <w:p w:rsidR="00234D28" w:rsidRPr="00565F84" w:rsidRDefault="00234D28" w:rsidP="00B63C98">
      <w:pPr>
        <w:pStyle w:val="a7"/>
        <w:spacing w:before="240" w:beforeAutospacing="0" w:after="200" w:afterAutospacing="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 xml:space="preserve">-В будущем стать одним из лучших ресторанов </w:t>
      </w:r>
      <w:proofErr w:type="spellStart"/>
      <w:r w:rsidRPr="00565F84">
        <w:rPr>
          <w:sz w:val="28"/>
          <w:szCs w:val="28"/>
        </w:rPr>
        <w:t>г</w:t>
      </w:r>
      <w:proofErr w:type="gramStart"/>
      <w:r w:rsidRPr="00565F84">
        <w:rPr>
          <w:sz w:val="28"/>
          <w:szCs w:val="28"/>
        </w:rPr>
        <w:t>.Л</w:t>
      </w:r>
      <w:proofErr w:type="gramEnd"/>
      <w:r w:rsidRPr="00565F84">
        <w:rPr>
          <w:sz w:val="28"/>
          <w:szCs w:val="28"/>
        </w:rPr>
        <w:t>осино-Петровский</w:t>
      </w:r>
      <w:proofErr w:type="spellEnd"/>
      <w:r w:rsidRPr="00565F84">
        <w:rPr>
          <w:sz w:val="28"/>
          <w:szCs w:val="28"/>
        </w:rPr>
        <w:t>;</w:t>
      </w:r>
    </w:p>
    <w:p w:rsidR="00234D28" w:rsidRPr="00565F84" w:rsidRDefault="00234D28" w:rsidP="00B63C98">
      <w:pPr>
        <w:pStyle w:val="2"/>
        <w:spacing w:after="20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65F84">
        <w:rPr>
          <w:rFonts w:ascii="Times New Roman" w:hAnsi="Times New Roman" w:cs="Times New Roman"/>
          <w:b w:val="0"/>
          <w:i w:val="0"/>
        </w:rPr>
        <w:t>-Повышение квалификации персонала (как управленческого, так и исполнительного);</w:t>
      </w:r>
    </w:p>
    <w:p w:rsidR="00B63C98" w:rsidRPr="00565F84" w:rsidRDefault="00234D28" w:rsidP="00B63C98">
      <w:pPr>
        <w:pStyle w:val="2"/>
        <w:spacing w:after="20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65F84">
        <w:rPr>
          <w:rFonts w:ascii="Times New Roman" w:hAnsi="Times New Roman" w:cs="Times New Roman"/>
          <w:b w:val="0"/>
          <w:i w:val="0"/>
        </w:rPr>
        <w:t>-Улучшение условий труда персонала.</w:t>
      </w:r>
    </w:p>
    <w:p w:rsidR="00B63C98" w:rsidRPr="00565F84" w:rsidRDefault="00B63C98" w:rsidP="00B63C9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  <w:u w:val="single"/>
        </w:rPr>
        <w:t>Основной задачей</w:t>
      </w:r>
      <w:r w:rsidRPr="00565F84">
        <w:rPr>
          <w:rFonts w:ascii="Times New Roman" w:hAnsi="Times New Roman" w:cs="Times New Roman"/>
          <w:sz w:val="28"/>
          <w:szCs w:val="28"/>
        </w:rPr>
        <w:t xml:space="preserve"> ресторана «Садко», является не только удовлетворение спроса на качественные и не дорогие блюда, но и создание места досуга, где каждый гость, вне зависимости от достатка может чу</w:t>
      </w:r>
      <w:r w:rsidR="0080557F" w:rsidRPr="00565F84">
        <w:rPr>
          <w:rFonts w:ascii="Times New Roman" w:hAnsi="Times New Roman" w:cs="Times New Roman"/>
          <w:sz w:val="28"/>
          <w:szCs w:val="28"/>
        </w:rPr>
        <w:t>в</w:t>
      </w:r>
      <w:r w:rsidRPr="00565F84">
        <w:rPr>
          <w:rFonts w:ascii="Times New Roman" w:hAnsi="Times New Roman" w:cs="Times New Roman"/>
          <w:sz w:val="28"/>
          <w:szCs w:val="28"/>
        </w:rPr>
        <w:t>ствовать себя комфортно.</w:t>
      </w:r>
    </w:p>
    <w:p w:rsidR="003B0C70" w:rsidRPr="00565F84" w:rsidRDefault="003B0C70" w:rsidP="003B0C70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1.2. Построение дерева целей ресторана «Садко»</w:t>
      </w:r>
    </w:p>
    <w:p w:rsidR="003B0C70" w:rsidRPr="00565F84" w:rsidRDefault="003B0C70" w:rsidP="003B0C70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Дерево целей ресторана «Садко» (Приложение 1)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1. Постоянное привлечение новых клиентов.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1. 1. Реклама.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1.1.1. Раздача рекламных буклетов (брошюр)  на улице города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1.1.2. В городской газете.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lastRenderedPageBreak/>
        <w:t xml:space="preserve">         1.1.3. Интернет-реклама.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1.1.4. Рекламные плакаты.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1.2. Ввод различных скидок постоянным клиентам («клубная карта») и акций («приведи 3 друга – получи бесплатную кружку пива»).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1.3. Ввести развлекательную программу для посетителей.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1.3.1. Приглашать для выступлений местные музыкальные коллективы раз в неделю.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1.3.2. Транслировать крупные спортивные мероприятия 3-4 раза в неделю (матчи НБА, УЕФА, Лиги чемпионов, Чемпионат Мира и т.д.).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2. Увеличение конкурентоспособности ресторана на рынке.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2.1. Снижение цен на 10%.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 2.1.1. Поиск более выгодных поставщиков продуктов.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 2.1.2. Скидки на некоторые товары или услуги (например, обладателям «клубных карт»).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2.2. Повышение уровня сервиса.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 2.2.1. Повышение уровня квалификации персонала.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 2.2.2. Устраивать различные тренинги для персонала 1-2 раза в месяц.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   2.2.3. Приглашать опытных специалистов в области предоставления услуг для работы с персоналом 1 раз в месяц.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2.3. Постоянное расширение ассортимента блюд и алкогольных напитков в меню.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2.4. Анализ существующих на рынке конкурентов.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3. Увеличение производительности труда на 20%.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3.1. Направлять персонал на курсы повышения квалификации 1-2 раза в  месяц.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3.2. Производить более тщательный отбор рабочих (тщательное собеседование).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3.3. Ввести строгую специализацию по выполняемым работам.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lastRenderedPageBreak/>
        <w:t xml:space="preserve">         3.4. Ввод различных поощрений для рабочих (премии в размере 20% от оклада за выполнение плана, за предложения по организации труда).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4. Уменьшение издержек фирмы на 30%.</w:t>
      </w:r>
    </w:p>
    <w:p w:rsidR="00616ECA" w:rsidRPr="00565F84" w:rsidRDefault="00616ECA" w:rsidP="00616ECA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4.1. Ввод программ экономии электроэнергии (например, следить за тем, чтобы сотрудники выключали свет и все ненужное оборудование).</w:t>
      </w:r>
    </w:p>
    <w:p w:rsidR="004A33D6" w:rsidRPr="00565F84" w:rsidRDefault="00616ECA" w:rsidP="004A33D6">
      <w:pPr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        4.2. Поиск более дешевых рекламных 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агенств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 и фирм-поставщиков провизии.</w:t>
      </w:r>
    </w:p>
    <w:p w:rsidR="004F5D04" w:rsidRPr="00565F84" w:rsidRDefault="0067242B" w:rsidP="00E96C36">
      <w:pPr>
        <w:spacing w:line="360" w:lineRule="auto"/>
        <w:ind w:left="40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</w:t>
      </w:r>
      <w:r w:rsidR="004F5D04" w:rsidRPr="00565F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Организационная структура</w:t>
      </w:r>
    </w:p>
    <w:p w:rsidR="00B302A3" w:rsidRPr="00565F84" w:rsidRDefault="0067242B" w:rsidP="00DA2E05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Организационная структура ресторана </w:t>
      </w:r>
      <w:r w:rsidR="004F5D04" w:rsidRPr="00565F84">
        <w:rPr>
          <w:rFonts w:ascii="Times New Roman" w:hAnsi="Times New Roman" w:cs="Times New Roman"/>
          <w:sz w:val="28"/>
          <w:szCs w:val="28"/>
        </w:rPr>
        <w:t xml:space="preserve"> "</w:t>
      </w:r>
      <w:r w:rsidRPr="00565F84">
        <w:rPr>
          <w:rFonts w:ascii="Times New Roman" w:hAnsi="Times New Roman" w:cs="Times New Roman"/>
          <w:sz w:val="28"/>
          <w:szCs w:val="28"/>
        </w:rPr>
        <w:t>Садко</w:t>
      </w:r>
      <w:r w:rsidR="004F5D04" w:rsidRPr="00565F84">
        <w:rPr>
          <w:rFonts w:ascii="Times New Roman" w:hAnsi="Times New Roman" w:cs="Times New Roman"/>
          <w:sz w:val="28"/>
          <w:szCs w:val="28"/>
        </w:rPr>
        <w:t xml:space="preserve">" основана на принципе иерархичности уровней управления, при котором каждый нижестоящий уровень контролируется </w:t>
      </w:r>
      <w:proofErr w:type="gramStart"/>
      <w:r w:rsidR="004F5D04" w:rsidRPr="00565F84">
        <w:rPr>
          <w:rFonts w:ascii="Times New Roman" w:hAnsi="Times New Roman" w:cs="Times New Roman"/>
          <w:sz w:val="28"/>
          <w:szCs w:val="28"/>
        </w:rPr>
        <w:t>вышестоящим</w:t>
      </w:r>
      <w:proofErr w:type="gramEnd"/>
      <w:r w:rsidR="004F5D04" w:rsidRPr="00565F84">
        <w:rPr>
          <w:rFonts w:ascii="Times New Roman" w:hAnsi="Times New Roman" w:cs="Times New Roman"/>
          <w:sz w:val="28"/>
          <w:szCs w:val="28"/>
        </w:rPr>
        <w:t xml:space="preserve"> и подчиняется ему. Осуществляется принцип разделения труда на отдельные функции и специализации работников по выполняемым функциям; принцип формализации и стандартизации деятельности, обеспечивающий однородность выполнения работниками своих обязанностей и </w:t>
      </w:r>
      <w:proofErr w:type="spellStart"/>
      <w:r w:rsidR="004F5D04" w:rsidRPr="00565F84">
        <w:rPr>
          <w:rFonts w:ascii="Times New Roman" w:hAnsi="Times New Roman" w:cs="Times New Roman"/>
          <w:sz w:val="28"/>
          <w:szCs w:val="28"/>
        </w:rPr>
        <w:t>скоординированность</w:t>
      </w:r>
      <w:proofErr w:type="spellEnd"/>
      <w:r w:rsidR="004F5D04" w:rsidRPr="00565F84">
        <w:rPr>
          <w:rFonts w:ascii="Times New Roman" w:hAnsi="Times New Roman" w:cs="Times New Roman"/>
          <w:sz w:val="28"/>
          <w:szCs w:val="28"/>
        </w:rPr>
        <w:t xml:space="preserve"> различных задач.</w:t>
      </w:r>
    </w:p>
    <w:p w:rsidR="004F5D04" w:rsidRPr="00565F84" w:rsidRDefault="00B302A3" w:rsidP="00C748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234477" cy="5324475"/>
            <wp:effectExtent l="19050" t="0" r="0" b="0"/>
            <wp:docPr id="4" name="Рисунок 0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6700" cy="5326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E05" w:rsidRDefault="00DA2E05" w:rsidP="00DA2E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Рис.1 Организационная структура ресторана «Садко»</w:t>
      </w:r>
    </w:p>
    <w:p w:rsidR="00565F84" w:rsidRPr="00565F84" w:rsidRDefault="00565F84" w:rsidP="00DA2E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7A9" w:rsidRPr="00565F84" w:rsidRDefault="002747A9" w:rsidP="002747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2. Анализ внешней среды ресторана «Садко»</w:t>
      </w:r>
    </w:p>
    <w:p w:rsidR="00763B8C" w:rsidRPr="00565F84" w:rsidRDefault="002747A9" w:rsidP="002747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ab/>
        <w:t xml:space="preserve">2.1 Анализ макросреды. </w:t>
      </w:r>
      <w:r w:rsidRPr="00565F84">
        <w:rPr>
          <w:rFonts w:ascii="Times New Roman" w:hAnsi="Times New Roman" w:cs="Times New Roman"/>
          <w:b/>
          <w:sz w:val="28"/>
          <w:szCs w:val="28"/>
          <w:lang w:val="en-US"/>
        </w:rPr>
        <w:t>PEST</w:t>
      </w:r>
      <w:r w:rsidRPr="00565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B8C" w:rsidRPr="00565F84">
        <w:rPr>
          <w:rFonts w:ascii="Times New Roman" w:hAnsi="Times New Roman" w:cs="Times New Roman"/>
          <w:b/>
          <w:sz w:val="28"/>
          <w:szCs w:val="28"/>
        </w:rPr>
        <w:t>–</w:t>
      </w:r>
      <w:r w:rsidRPr="00565F84">
        <w:rPr>
          <w:rFonts w:ascii="Times New Roman" w:hAnsi="Times New Roman" w:cs="Times New Roman"/>
          <w:b/>
          <w:sz w:val="28"/>
          <w:szCs w:val="28"/>
        </w:rPr>
        <w:t xml:space="preserve"> анализ</w:t>
      </w:r>
    </w:p>
    <w:p w:rsidR="004B35EF" w:rsidRPr="00565F84" w:rsidRDefault="004B35EF" w:rsidP="004B35E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5F84">
        <w:rPr>
          <w:rFonts w:ascii="Times New Roman" w:hAnsi="Times New Roman" w:cs="Times New Roman"/>
          <w:bCs/>
          <w:sz w:val="28"/>
          <w:szCs w:val="28"/>
        </w:rPr>
        <w:t xml:space="preserve">Внешняя среда состоит из чрезвычайно большого количества элементов, но для организации имеют значение только те, которые могут оказывать влияние на ее деятельность. </w:t>
      </w:r>
    </w:p>
    <w:p w:rsidR="004B35EF" w:rsidRPr="00565F84" w:rsidRDefault="004B35EF" w:rsidP="004B35E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PEST-анализ – это анализ экономических, политических, технологических и социальных факторов внешнего окружения предприятия. </w:t>
      </w:r>
      <w:r w:rsidRPr="00565F84">
        <w:rPr>
          <w:rFonts w:ascii="Times New Roman" w:hAnsi="Times New Roman" w:cs="Times New Roman"/>
          <w:bCs/>
          <w:sz w:val="28"/>
          <w:szCs w:val="28"/>
        </w:rPr>
        <w:t xml:space="preserve">PEST-анализ </w:t>
      </w:r>
      <w:r w:rsidRPr="00565F84">
        <w:rPr>
          <w:rFonts w:ascii="Times New Roman" w:hAnsi="Times New Roman" w:cs="Times New Roman"/>
          <w:sz w:val="28"/>
          <w:szCs w:val="28"/>
        </w:rPr>
        <w:t xml:space="preserve">помогает руководителю компании или аналитику увидеть </w:t>
      </w:r>
      <w:r w:rsidRPr="00565F84">
        <w:rPr>
          <w:rFonts w:ascii="Times New Roman" w:hAnsi="Times New Roman" w:cs="Times New Roman"/>
          <w:sz w:val="28"/>
          <w:szCs w:val="28"/>
        </w:rPr>
        <w:lastRenderedPageBreak/>
        <w:t>картину внешнего окружения компании, выделить наиболее важные влияющие факторы.</w:t>
      </w:r>
    </w:p>
    <w:p w:rsidR="00D65EC8" w:rsidRPr="00565F84" w:rsidRDefault="00D65EC8" w:rsidP="00D65EC8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:rsidR="00D65EC8" w:rsidRPr="00565F84" w:rsidRDefault="00D65EC8" w:rsidP="00D65EC8">
      <w:pPr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  <w:lang w:val="en-US"/>
        </w:rPr>
        <w:t>PEST</w:t>
      </w:r>
      <w:r w:rsidRPr="00565F84">
        <w:rPr>
          <w:rFonts w:ascii="Times New Roman" w:hAnsi="Times New Roman" w:cs="Times New Roman"/>
          <w:sz w:val="28"/>
          <w:szCs w:val="28"/>
        </w:rPr>
        <w:t xml:space="preserve"> - анализ внешней среды ресторана «Садко»</w:t>
      </w:r>
    </w:p>
    <w:tbl>
      <w:tblPr>
        <w:tblStyle w:val="af2"/>
        <w:tblW w:w="0" w:type="auto"/>
        <w:tblLook w:val="04A0"/>
      </w:tblPr>
      <w:tblGrid>
        <w:gridCol w:w="4785"/>
        <w:gridCol w:w="4786"/>
      </w:tblGrid>
      <w:tr w:rsidR="00763B8C" w:rsidRPr="00565F84" w:rsidTr="00763B8C">
        <w:tc>
          <w:tcPr>
            <w:tcW w:w="4785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Политически факторы:</w:t>
            </w:r>
          </w:p>
        </w:tc>
        <w:tc>
          <w:tcPr>
            <w:tcW w:w="4786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Экономические факторы:</w:t>
            </w:r>
          </w:p>
        </w:tc>
      </w:tr>
      <w:tr w:rsidR="00763B8C" w:rsidRPr="00565F84" w:rsidTr="00763B8C">
        <w:tc>
          <w:tcPr>
            <w:tcW w:w="4785" w:type="dxa"/>
          </w:tcPr>
          <w:p w:rsidR="00763B8C" w:rsidRPr="00565F84" w:rsidRDefault="00504839" w:rsidP="00504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1.Ужесточаются санитарные нормы для пунктов питания</w:t>
            </w:r>
          </w:p>
          <w:p w:rsidR="00504839" w:rsidRPr="00565F84" w:rsidRDefault="00504839" w:rsidP="00504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 Постановление относительно торговли алкоголем и табачными изделиями</w:t>
            </w:r>
          </w:p>
          <w:p w:rsidR="00504839" w:rsidRPr="00565F84" w:rsidRDefault="00504839" w:rsidP="005048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1.Уровень инфляции</w:t>
            </w:r>
          </w:p>
          <w:p w:rsidR="009F4EC3" w:rsidRPr="00565F84" w:rsidRDefault="009F4EC3" w:rsidP="002747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 Рост цен</w:t>
            </w:r>
          </w:p>
          <w:p w:rsidR="00763B8C" w:rsidRPr="00565F84" w:rsidRDefault="009F4EC3" w:rsidP="002747A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3B8C" w:rsidRPr="00565F84">
              <w:rPr>
                <w:rFonts w:ascii="Times New Roman" w:hAnsi="Times New Roman" w:cs="Times New Roman"/>
                <w:sz w:val="28"/>
                <w:szCs w:val="28"/>
              </w:rPr>
              <w:t>.Уровень жизни населения</w:t>
            </w:r>
          </w:p>
        </w:tc>
      </w:tr>
      <w:tr w:rsidR="00763B8C" w:rsidRPr="00565F84" w:rsidTr="00763B8C">
        <w:tc>
          <w:tcPr>
            <w:tcW w:w="4785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факторы:</w:t>
            </w:r>
          </w:p>
        </w:tc>
        <w:tc>
          <w:tcPr>
            <w:tcW w:w="4786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Технологические факторы:</w:t>
            </w:r>
          </w:p>
        </w:tc>
      </w:tr>
      <w:tr w:rsidR="00763B8C" w:rsidRPr="00565F84" w:rsidTr="00763B8C">
        <w:tc>
          <w:tcPr>
            <w:tcW w:w="4785" w:type="dxa"/>
          </w:tcPr>
          <w:p w:rsidR="00763B8C" w:rsidRPr="00565F84" w:rsidRDefault="00763B8C" w:rsidP="002747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1.Демографическая ситуация</w:t>
            </w:r>
          </w:p>
        </w:tc>
        <w:tc>
          <w:tcPr>
            <w:tcW w:w="4786" w:type="dxa"/>
          </w:tcPr>
          <w:p w:rsidR="00763B8C" w:rsidRPr="00565F84" w:rsidRDefault="00763B8C" w:rsidP="007852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852D6" w:rsidRPr="00565F84">
              <w:rPr>
                <w:rFonts w:ascii="Times New Roman" w:hAnsi="Times New Roman" w:cs="Times New Roman"/>
              </w:rPr>
              <w:t xml:space="preserve"> </w:t>
            </w:r>
            <w:r w:rsidR="007852D6" w:rsidRPr="00565F84">
              <w:rPr>
                <w:rFonts w:ascii="Times New Roman" w:hAnsi="Times New Roman" w:cs="Times New Roman"/>
                <w:sz w:val="28"/>
                <w:szCs w:val="28"/>
              </w:rPr>
              <w:t>Расширяется ассортимент оборудования для небольших кафе</w:t>
            </w:r>
          </w:p>
          <w:p w:rsidR="00680731" w:rsidRPr="00565F84" w:rsidRDefault="00680731" w:rsidP="007852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 Использование программам для автоматизации предприятий общественного питания</w:t>
            </w:r>
          </w:p>
        </w:tc>
      </w:tr>
    </w:tbl>
    <w:p w:rsidR="00763B8C" w:rsidRDefault="00763B8C" w:rsidP="002747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5F84" w:rsidRPr="00565F84" w:rsidRDefault="00565F84" w:rsidP="002747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04839" w:rsidRPr="00565F84" w:rsidRDefault="00342AA3" w:rsidP="0034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b/>
          <w:sz w:val="28"/>
          <w:szCs w:val="28"/>
        </w:rPr>
        <w:t>Политические факторы</w:t>
      </w:r>
      <w:r w:rsidRPr="00565F84">
        <w:rPr>
          <w:rFonts w:ascii="Times New Roman" w:hAnsi="Times New Roman" w:cs="Times New Roman"/>
          <w:sz w:val="28"/>
          <w:szCs w:val="28"/>
        </w:rPr>
        <w:t xml:space="preserve"> весьма непредсказуемы и всегда представляют </w:t>
      </w:r>
      <w:r w:rsidR="00504839" w:rsidRPr="00565F84">
        <w:rPr>
          <w:rFonts w:ascii="Times New Roman" w:hAnsi="Times New Roman" w:cs="Times New Roman"/>
          <w:sz w:val="28"/>
          <w:szCs w:val="28"/>
        </w:rPr>
        <w:t>собой угрозу для данной отрасли.</w:t>
      </w:r>
    </w:p>
    <w:p w:rsidR="00504839" w:rsidRPr="00565F84" w:rsidRDefault="00504839" w:rsidP="005048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1. Ужесточаются санит</w:t>
      </w:r>
      <w:r w:rsidR="00184CE6" w:rsidRPr="00565F84">
        <w:rPr>
          <w:rFonts w:ascii="Times New Roman" w:hAnsi="Times New Roman" w:cs="Times New Roman"/>
          <w:sz w:val="28"/>
          <w:szCs w:val="28"/>
        </w:rPr>
        <w:t>арные нормы для пунктов питания. Штрафы за антисанитарию возросли.</w:t>
      </w:r>
    </w:p>
    <w:p w:rsidR="00342AA3" w:rsidRDefault="00504839" w:rsidP="005048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2. Постановления </w:t>
      </w:r>
      <w:r w:rsidR="00342AA3" w:rsidRPr="00565F84">
        <w:rPr>
          <w:rFonts w:ascii="Times New Roman" w:hAnsi="Times New Roman" w:cs="Times New Roman"/>
          <w:sz w:val="28"/>
          <w:szCs w:val="28"/>
        </w:rPr>
        <w:t xml:space="preserve">относительно торговли алкоголем и табачными изделиями. </w:t>
      </w:r>
      <w:r w:rsidR="00184CE6" w:rsidRPr="00565F84">
        <w:rPr>
          <w:rFonts w:ascii="Times New Roman" w:hAnsi="Times New Roman" w:cs="Times New Roman"/>
          <w:sz w:val="28"/>
          <w:szCs w:val="28"/>
        </w:rPr>
        <w:t>Розничная торговля алкогольными напитками или табачными изделиями может осуществляться субъектами предпринимательской деятельности всех форм собственности, в том числе ее производителями, при наличии у них лицензий.</w:t>
      </w:r>
    </w:p>
    <w:p w:rsidR="00565F84" w:rsidRPr="00565F84" w:rsidRDefault="00565F84" w:rsidP="005048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AA3" w:rsidRPr="00565F84" w:rsidRDefault="00F257BC" w:rsidP="00763B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Экономические факторы</w:t>
      </w:r>
    </w:p>
    <w:p w:rsidR="00342AA3" w:rsidRPr="00565F84" w:rsidRDefault="00763B8C" w:rsidP="00763B8C">
      <w:pPr>
        <w:pStyle w:val="ab"/>
        <w:rPr>
          <w:i/>
        </w:rPr>
      </w:pPr>
      <w:r w:rsidRPr="00565F84">
        <w:t>1.</w:t>
      </w:r>
      <w:r w:rsidR="00342AA3" w:rsidRPr="00565F84">
        <w:t>Уровень инфляции. В последнее время наблюдается рост инфляции, что весьма неблагоприятно сказывается на деятельности предприятия.</w:t>
      </w:r>
    </w:p>
    <w:p w:rsidR="00342AA3" w:rsidRPr="00565F84" w:rsidRDefault="009F4EC3" w:rsidP="00342AA3">
      <w:pPr>
        <w:pStyle w:val="ab"/>
        <w:rPr>
          <w:i/>
        </w:rPr>
      </w:pPr>
      <w:r w:rsidRPr="00565F84">
        <w:t>2.</w:t>
      </w:r>
      <w:r w:rsidR="00342AA3" w:rsidRPr="00565F84">
        <w:t>Рост цен. Повышение цен на сырьё повышает себестоимость готовых блюд, что значительно понижает прибыль.</w:t>
      </w:r>
    </w:p>
    <w:p w:rsidR="00342AA3" w:rsidRPr="00565F84" w:rsidRDefault="009F4EC3" w:rsidP="00763B8C">
      <w:pPr>
        <w:pStyle w:val="ab"/>
      </w:pPr>
      <w:r w:rsidRPr="00565F84">
        <w:t>3</w:t>
      </w:r>
      <w:r w:rsidR="00763B8C" w:rsidRPr="00565F84">
        <w:t>.</w:t>
      </w:r>
      <w:r w:rsidR="00342AA3" w:rsidRPr="00565F84">
        <w:t>Уровень жизни населения. Ситуация с оплатой труда с региона отражает общероссийские тенденции - цена труда в городе растет.</w:t>
      </w:r>
      <w:r w:rsidR="00763B8C" w:rsidRPr="00565F84">
        <w:t xml:space="preserve"> </w:t>
      </w:r>
      <w:proofErr w:type="gramStart"/>
      <w:r w:rsidR="00342AA3" w:rsidRPr="00565F84">
        <w:t>Среднемесячная начисленная заработная плата одного работающего в городе на начало 2014 года на 10% выше I полугодия 2013 года), реальный размер её (с учетом изменения цен) вырос на 13 процентов.</w:t>
      </w:r>
      <w:proofErr w:type="gramEnd"/>
      <w:r w:rsidR="00342AA3" w:rsidRPr="00565F84">
        <w:t xml:space="preserve"> Резкая динамика заработных плат специалистов в сфере продаж характеризуется ростом рынков в целом: наблюдается активный потребительский спрос на товары и услуги. </w:t>
      </w:r>
    </w:p>
    <w:p w:rsidR="00342AA3" w:rsidRPr="00565F84" w:rsidRDefault="00342AA3" w:rsidP="00342A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b/>
          <w:sz w:val="28"/>
          <w:szCs w:val="28"/>
        </w:rPr>
        <w:t>Технологические факторы</w:t>
      </w: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731" w:rsidRPr="00565F84" w:rsidRDefault="007852D6" w:rsidP="00763B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1.</w:t>
      </w:r>
      <w:r w:rsidRPr="00565F84">
        <w:rPr>
          <w:rFonts w:ascii="Times New Roman" w:hAnsi="Times New Roman" w:cs="Times New Roman"/>
        </w:rPr>
        <w:t xml:space="preserve"> </w:t>
      </w:r>
      <w:r w:rsidRPr="00565F84">
        <w:rPr>
          <w:rFonts w:ascii="Times New Roman" w:hAnsi="Times New Roman" w:cs="Times New Roman"/>
          <w:sz w:val="28"/>
          <w:szCs w:val="28"/>
        </w:rPr>
        <w:t xml:space="preserve">Расширяется ассортимент оборудования для небольших кафе. </w:t>
      </w:r>
    </w:p>
    <w:p w:rsidR="00342AA3" w:rsidRDefault="00680731" w:rsidP="00763B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2.Использование программам для автоматизации предприятий общественного питания. </w:t>
      </w:r>
      <w:r w:rsidR="00342AA3" w:rsidRPr="00565F84">
        <w:rPr>
          <w:rFonts w:ascii="Times New Roman" w:hAnsi="Times New Roman" w:cs="Times New Roman"/>
          <w:sz w:val="28"/>
          <w:szCs w:val="28"/>
        </w:rPr>
        <w:t xml:space="preserve">Программа полностью поддерживает количественно-суммовой учет товаров и блюд по местам хранения, что позволяет получать информацию не только о количественных, но и о суммовых остатках по каждому месту хранения. Для каждого блюда можно вести несколько рецептов. Выбор нужного рецепта выполняется в момент приготовления. Регистрация перемещения продуктов на кухни для производства блюд либо в розничную продажу на точки реализации выполняется с помощью документов. План работы технолога или шеф-повара фиксируется с помощью документа "План-Меню". В нем формируются бухгалтерские проводки по производству блюд и заготовок. Данная программа автоматизирует и значительно упрощает работу заведения. </w:t>
      </w:r>
    </w:p>
    <w:p w:rsidR="00565F84" w:rsidRPr="00565F84" w:rsidRDefault="00565F84" w:rsidP="00763B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AA3" w:rsidRPr="00565F84" w:rsidRDefault="00D65EC8" w:rsidP="00763B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Социальные факторы</w:t>
      </w:r>
    </w:p>
    <w:p w:rsidR="00342AA3" w:rsidRPr="00565F84" w:rsidRDefault="007852D6" w:rsidP="007852D6">
      <w:pPr>
        <w:pStyle w:val="ab"/>
      </w:pPr>
      <w:r w:rsidRPr="00565F84">
        <w:lastRenderedPageBreak/>
        <w:t>1.</w:t>
      </w:r>
      <w:r w:rsidR="00342AA3" w:rsidRPr="00565F84">
        <w:t>Демографическая ситуация</w:t>
      </w:r>
      <w:r w:rsidR="00763B8C" w:rsidRPr="00565F84">
        <w:t>. В</w:t>
      </w:r>
      <w:r w:rsidR="00342AA3" w:rsidRPr="00565F84">
        <w:t xml:space="preserve"> Московской </w:t>
      </w:r>
      <w:r w:rsidR="00763B8C" w:rsidRPr="00565F84">
        <w:t>области, к</w:t>
      </w:r>
      <w:r w:rsidR="00342AA3" w:rsidRPr="00565F84">
        <w:t>ак и во всех</w:t>
      </w:r>
      <w:r w:rsidR="00763B8C" w:rsidRPr="00565F84">
        <w:t>,</w:t>
      </w:r>
      <w:r w:rsidR="00342AA3" w:rsidRPr="00565F84">
        <w:t xml:space="preserve"> практически</w:t>
      </w:r>
      <w:r w:rsidR="00763B8C" w:rsidRPr="00565F84">
        <w:t>,</w:t>
      </w:r>
      <w:r w:rsidR="00342AA3" w:rsidRPr="00565F84">
        <w:t xml:space="preserve"> регионах России наблюдается снижение демографического потенциала. Наличие трудоспособного населения (потенциальные потребители). Трудоспособное население составляет 63,8% от общего числа, моложе трудоспособного 15,6%, старше трудоспособного 19,6%.</w:t>
      </w:r>
    </w:p>
    <w:p w:rsidR="00342AA3" w:rsidRPr="00565F84" w:rsidRDefault="00342AA3" w:rsidP="00565F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Социальный фактор оказывает прямое влияние на деятельность организации, статистика показывает снижение потенциальных потребителей, что отрицательно сказывается на деятельности ресторана «Садко».</w:t>
      </w:r>
    </w:p>
    <w:p w:rsidR="00EC6633" w:rsidRPr="00565F84" w:rsidRDefault="00EC6633" w:rsidP="00EC66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2.2 Анализ среды непосредственного окружения ресторана «Садко». Модель пяти сил конкуренции М. Портера</w:t>
      </w:r>
    </w:p>
    <w:p w:rsidR="004B35EF" w:rsidRPr="00565F84" w:rsidRDefault="004B35EF" w:rsidP="004B35E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В городе 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Лосино-Петровский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 достаточное количество общественного питания. Это могут быть как рестораны и кафе, так и ларьки с 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быстропитом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 (где продают 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шаурму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, </w:t>
      </w:r>
      <w:r w:rsidR="006042B3" w:rsidRPr="00565F84">
        <w:rPr>
          <w:rFonts w:ascii="Times New Roman" w:hAnsi="Times New Roman" w:cs="Times New Roman"/>
          <w:sz w:val="28"/>
          <w:szCs w:val="28"/>
        </w:rPr>
        <w:t>пирожки и др.</w:t>
      </w:r>
      <w:r w:rsidR="006B1C83" w:rsidRPr="00565F84">
        <w:rPr>
          <w:rFonts w:ascii="Times New Roman" w:hAnsi="Times New Roman" w:cs="Times New Roman"/>
          <w:sz w:val="28"/>
          <w:szCs w:val="28"/>
        </w:rPr>
        <w:t xml:space="preserve"> продукты). Ресторан «Садко»</w:t>
      </w:r>
    </w:p>
    <w:p w:rsidR="004B35EF" w:rsidRPr="00565F84" w:rsidRDefault="004B35EF" w:rsidP="004B35E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занимает определенное место на рынке. Наличие большого количества </w:t>
      </w:r>
      <w:r w:rsidR="006B1C83" w:rsidRPr="00565F84">
        <w:rPr>
          <w:rFonts w:ascii="Times New Roman" w:hAnsi="Times New Roman" w:cs="Times New Roman"/>
          <w:sz w:val="28"/>
          <w:szCs w:val="28"/>
        </w:rPr>
        <w:t>клиентов</w:t>
      </w:r>
      <w:r w:rsidRPr="00565F84">
        <w:rPr>
          <w:rFonts w:ascii="Times New Roman" w:hAnsi="Times New Roman" w:cs="Times New Roman"/>
          <w:sz w:val="28"/>
          <w:szCs w:val="28"/>
        </w:rPr>
        <w:t xml:space="preserve"> это подтверждает, так как</w:t>
      </w:r>
      <w:r w:rsidR="006B1C83" w:rsidRPr="00565F84">
        <w:rPr>
          <w:rFonts w:ascii="Times New Roman" w:hAnsi="Times New Roman" w:cs="Times New Roman"/>
          <w:sz w:val="28"/>
          <w:szCs w:val="28"/>
        </w:rPr>
        <w:t xml:space="preserve"> двери ресторана</w:t>
      </w: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  <w:r w:rsidR="006B1C83" w:rsidRPr="00565F84">
        <w:rPr>
          <w:rFonts w:ascii="Times New Roman" w:hAnsi="Times New Roman" w:cs="Times New Roman"/>
          <w:sz w:val="28"/>
          <w:szCs w:val="28"/>
        </w:rPr>
        <w:t xml:space="preserve">открыты как для людей с большим достатком, так и на людей со </w:t>
      </w:r>
      <w:proofErr w:type="gramStart"/>
      <w:r w:rsidR="006B1C83" w:rsidRPr="00565F84">
        <w:rPr>
          <w:rFonts w:ascii="Times New Roman" w:hAnsi="Times New Roman" w:cs="Times New Roman"/>
          <w:sz w:val="28"/>
          <w:szCs w:val="28"/>
        </w:rPr>
        <w:t>среднем</w:t>
      </w:r>
      <w:proofErr w:type="gramEnd"/>
      <w:r w:rsidR="006B1C83" w:rsidRPr="00565F84">
        <w:rPr>
          <w:rFonts w:ascii="Times New Roman" w:hAnsi="Times New Roman" w:cs="Times New Roman"/>
          <w:sz w:val="28"/>
          <w:szCs w:val="28"/>
        </w:rPr>
        <w:t xml:space="preserve"> достатком.</w:t>
      </w: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Используем для анализа структуры отрасли модель анализа конкуренции. М.Портера описывает всех участников отраслевого рынке и устанавливает все силы определяющие степень интенсивности конкурентной борьбы </w:t>
      </w:r>
      <w:r w:rsidR="006042B3" w:rsidRPr="00565F84">
        <w:rPr>
          <w:rFonts w:ascii="Times New Roman" w:hAnsi="Times New Roman" w:cs="Times New Roman"/>
          <w:sz w:val="28"/>
          <w:szCs w:val="28"/>
        </w:rPr>
        <w:t xml:space="preserve">    (Рис. 2</w:t>
      </w:r>
      <w:r w:rsidRPr="00565F84">
        <w:rPr>
          <w:rFonts w:ascii="Times New Roman" w:hAnsi="Times New Roman" w:cs="Times New Roman"/>
          <w:sz w:val="28"/>
          <w:szCs w:val="28"/>
        </w:rPr>
        <w:t>).</w:t>
      </w: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FC2270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09" type="#_x0000_t67" style="position:absolute;left:0;text-align:left;margin-left:25.95pt;margin-top:-.1pt;width:402.75pt;height:177.35pt;z-index:251725824">
            <v:textbox>
              <w:txbxContent>
                <w:p w:rsidR="006B1C83" w:rsidRPr="006042B3" w:rsidRDefault="006B1C83" w:rsidP="006B1C8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Поставщики:</w:t>
                  </w:r>
                </w:p>
                <w:p w:rsidR="006B1C83" w:rsidRPr="006042B3" w:rsidRDefault="006B1C83" w:rsidP="006B1C8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1. </w:t>
                  </w:r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 "Бавария</w:t>
                  </w:r>
                  <w:proofErr w:type="gram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"(</w:t>
                  </w:r>
                  <w:proofErr w:type="gram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пиво)</w:t>
                  </w:r>
                </w:p>
                <w:p w:rsidR="006B1C83" w:rsidRPr="006042B3" w:rsidRDefault="006B1C83" w:rsidP="006B1C8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2.ООО «</w:t>
                  </w:r>
                  <w:proofErr w:type="spell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Триумф+</w:t>
                  </w:r>
                  <w:proofErr w:type="spell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 (алкогольная продукция)</w:t>
                  </w:r>
                </w:p>
                <w:p w:rsidR="006B1C83" w:rsidRPr="006042B3" w:rsidRDefault="006B1C83" w:rsidP="006B1C83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3. </w:t>
                  </w:r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 "</w:t>
                  </w:r>
                  <w:proofErr w:type="spell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Интератлантик</w:t>
                  </w:r>
                  <w:proofErr w:type="spell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" (морепродукты), </w:t>
                  </w:r>
                </w:p>
                <w:p w:rsidR="006B1C83" w:rsidRPr="006042B3" w:rsidRDefault="006B1C83" w:rsidP="006B1C83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ИП </w:t>
                  </w:r>
                  <w:proofErr w:type="spell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Хромова</w:t>
                  </w:r>
                  <w:proofErr w:type="spell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А.Г. (закуп мяса)</w:t>
                  </w:r>
                </w:p>
                <w:p w:rsidR="006B1C83" w:rsidRDefault="006B1C83" w:rsidP="006B1C83">
                  <w:pPr>
                    <w:autoSpaceDE w:val="0"/>
                    <w:autoSpaceDN w:val="0"/>
                    <w:adjustRightInd w:val="0"/>
                  </w:pPr>
                </w:p>
              </w:txbxContent>
            </v:textbox>
          </v:shape>
        </w:pict>
      </w: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FC2270" w:rsidP="006B1C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2" type="#_x0000_t13" style="position:absolute;margin-left:361.2pt;margin-top:11.05pt;width:138pt;height:104.8pt;rotation:180;z-index:251728896">
            <v:textbox>
              <w:txbxContent>
                <w:p w:rsidR="006B1C83" w:rsidRDefault="006B1C83" w:rsidP="00D578D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Тов</w:t>
                  </w:r>
                  <w:r w:rsidR="00D578D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ары – заменители</w:t>
                  </w:r>
                </w:p>
                <w:p w:rsidR="00D578DF" w:rsidRPr="00D578DF" w:rsidRDefault="00D578DF" w:rsidP="00D578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578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1.Ларьки с </w:t>
                  </w:r>
                  <w:proofErr w:type="spellStart"/>
                  <w:r w:rsidRPr="00D578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быстропитом</w:t>
                  </w:r>
                  <w:proofErr w:type="spellEnd"/>
                </w:p>
                <w:p w:rsidR="00D578DF" w:rsidRPr="00D578DF" w:rsidRDefault="00D578DF" w:rsidP="00D578D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1" type="#_x0000_t13" style="position:absolute;margin-left:-28.05pt;margin-top:5.65pt;width:138pt;height:113.8pt;z-index:251727872">
            <v:textbox>
              <w:txbxContent>
                <w:p w:rsidR="006B1C83" w:rsidRPr="006042B3" w:rsidRDefault="006B1C83" w:rsidP="006B1C83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Потенциальные конкуренты</w:t>
                  </w:r>
                  <w:r w:rsidRPr="006042B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(отсутствуют)</w:t>
                  </w:r>
                </w:p>
                <w:p w:rsidR="006B1C83" w:rsidRDefault="006B1C83" w:rsidP="006B1C8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08" style="position:absolute;margin-left:115.95pt;margin-top:15.95pt;width:240.75pt;height:94.5pt;z-index:251724800">
            <v:textbox>
              <w:txbxContent>
                <w:p w:rsidR="006B1C83" w:rsidRPr="006042B3" w:rsidRDefault="006B1C83" w:rsidP="006B1C8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Внутриотраслевые конкуренты:</w:t>
                  </w:r>
                </w:p>
                <w:p w:rsidR="006042B3" w:rsidRDefault="006042B3" w:rsidP="006B1C83">
                  <w:pPr>
                    <w:pStyle w:val="ac"/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Cs/>
                      <w:iCs/>
                      <w:sz w:val="20"/>
                      <w:szCs w:val="20"/>
                    </w:rPr>
                    <w:t>Кафе-бар «</w:t>
                  </w:r>
                  <w:proofErr w:type="spellStart"/>
                  <w:r>
                    <w:rPr>
                      <w:bCs/>
                      <w:iCs/>
                      <w:sz w:val="20"/>
                      <w:szCs w:val="20"/>
                    </w:rPr>
                    <w:t>Александро</w:t>
                  </w:r>
                  <w:proofErr w:type="spellEnd"/>
                  <w:r>
                    <w:rPr>
                      <w:bCs/>
                      <w:iCs/>
                      <w:sz w:val="20"/>
                      <w:szCs w:val="20"/>
                    </w:rPr>
                    <w:t>»</w:t>
                  </w:r>
                </w:p>
                <w:p w:rsidR="006B1C83" w:rsidRDefault="006042B3" w:rsidP="006B1C83">
                  <w:pPr>
                    <w:pStyle w:val="ac"/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Cs/>
                      <w:iCs/>
                      <w:sz w:val="20"/>
                      <w:szCs w:val="20"/>
                    </w:rPr>
                    <w:t>Кафе «</w:t>
                  </w:r>
                  <w:proofErr w:type="spellStart"/>
                  <w:r>
                    <w:rPr>
                      <w:bCs/>
                      <w:iCs/>
                      <w:sz w:val="20"/>
                      <w:szCs w:val="20"/>
                    </w:rPr>
                    <w:t>Мадина</w:t>
                  </w:r>
                  <w:proofErr w:type="spellEnd"/>
                  <w:r>
                    <w:rPr>
                      <w:bCs/>
                      <w:iCs/>
                      <w:sz w:val="20"/>
                      <w:szCs w:val="20"/>
                    </w:rPr>
                    <w:t>»</w:t>
                  </w:r>
                </w:p>
                <w:p w:rsidR="006042B3" w:rsidRPr="006042B3" w:rsidRDefault="006042B3" w:rsidP="006B1C83">
                  <w:pPr>
                    <w:pStyle w:val="ac"/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84"/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Cs/>
                      <w:iCs/>
                      <w:sz w:val="20"/>
                      <w:szCs w:val="20"/>
                    </w:rPr>
                    <w:t>Кафе «Эль»</w:t>
                  </w:r>
                </w:p>
              </w:txbxContent>
            </v:textbox>
          </v:rect>
        </w:pict>
      </w: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FC2270" w:rsidP="006B1C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10" type="#_x0000_t67" style="position:absolute;margin-left:2.7pt;margin-top:5.35pt;width:449.25pt;height:165pt;rotation:180;z-index:251726848">
            <v:textbox>
              <w:txbxContent>
                <w:p w:rsidR="006042B3" w:rsidRDefault="006042B3" w:rsidP="006042B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6042B3" w:rsidRDefault="006042B3" w:rsidP="006042B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6042B3" w:rsidRDefault="006042B3" w:rsidP="006042B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6042B3" w:rsidRPr="006042B3" w:rsidRDefault="006042B3" w:rsidP="006042B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Потребители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6042B3" w:rsidRPr="006042B3" w:rsidRDefault="006042B3" w:rsidP="006042B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Жители </w:t>
                  </w:r>
                  <w:proofErr w:type="spell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proofErr w:type="gram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.Л</w:t>
                  </w:r>
                  <w:proofErr w:type="gram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осино-Петровский</w:t>
                  </w:r>
                  <w:proofErr w:type="spell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средний возраст от 18 до 40 лет, средний доход 15 тыс. руб. в </w:t>
                  </w:r>
                  <w:proofErr w:type="spellStart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месяц,пол</w:t>
                  </w:r>
                  <w:proofErr w:type="spellEnd"/>
                  <w:r w:rsidRPr="006042B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имеет значения.</w:t>
                  </w:r>
                </w:p>
                <w:p w:rsidR="006042B3" w:rsidRPr="006042B3" w:rsidRDefault="006042B3" w:rsidP="006042B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B1C83" w:rsidRPr="006042B3" w:rsidRDefault="006B1C83" w:rsidP="006B1C8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</w:p>
                <w:p w:rsidR="006B1C83" w:rsidRDefault="006B1C83" w:rsidP="006B1C83"/>
              </w:txbxContent>
            </v:textbox>
          </v:shape>
        </w:pict>
      </w: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6B1C83" w:rsidRPr="00565F84" w:rsidRDefault="006B1C83" w:rsidP="006B1C83">
      <w:pPr>
        <w:rPr>
          <w:rFonts w:ascii="Times New Roman" w:hAnsi="Times New Roman" w:cs="Times New Roman"/>
          <w:sz w:val="28"/>
          <w:szCs w:val="28"/>
        </w:rPr>
      </w:pPr>
    </w:p>
    <w:p w:rsidR="00130031" w:rsidRPr="00565F84" w:rsidRDefault="00130031" w:rsidP="0013003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Рис. 2  Модель пяти сил конкуренции М.Портера.</w:t>
      </w:r>
    </w:p>
    <w:p w:rsidR="004B35EF" w:rsidRPr="00565F84" w:rsidRDefault="004B35EF" w:rsidP="004B35E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031" w:rsidRPr="00565F84" w:rsidRDefault="00130031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Угроза появления новых конкурентов. </w:t>
      </w:r>
      <w:r w:rsidRPr="00565F84">
        <w:rPr>
          <w:rFonts w:ascii="Times New Roman" w:hAnsi="Times New Roman" w:cs="Times New Roman"/>
          <w:sz w:val="28"/>
          <w:szCs w:val="28"/>
        </w:rPr>
        <w:t>Появление новых конкурентов в отрасли могут предупредить следующие входные барьеры: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Экономия на масштабе и опыте производства уже обосновавшихся в отрасли фирм помогает удерживать издержки на таком низком уровне, который недоступен потенциальным конкурентам;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Дифференциация продуктов и услуг, то есть опора на торговые марки, подчеркивающие уникальность товара и признание его покупателями;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Потребность в капитале. Очень часто эффективная конкуренция требует крупных первоначальных инвестиций. Этот барьер в сочетании с экономией на опыте и масштабе создает, в частности, серьезные препятствия для новых инвестиций в отрасль;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lastRenderedPageBreak/>
        <w:t xml:space="preserve">Издержки переориентации, связанные со сменой поставщиков, переобучением персонала, научным и проектным разработкам нового продукта и </w:t>
      </w:r>
      <w:proofErr w:type="spellStart"/>
      <w:r w:rsidRPr="00565F84">
        <w:rPr>
          <w:sz w:val="28"/>
          <w:szCs w:val="28"/>
        </w:rPr>
        <w:t>тд</w:t>
      </w:r>
      <w:proofErr w:type="spellEnd"/>
      <w:r w:rsidRPr="00565F84">
        <w:rPr>
          <w:sz w:val="28"/>
          <w:szCs w:val="28"/>
        </w:rPr>
        <w:t>;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Необходимость создания новой системы каналов распределения. Так, из-за отсутствия хорошо налаженных каналов новые организации не смогут широко внедриться со своими услугами на рынок;</w:t>
      </w:r>
    </w:p>
    <w:p w:rsidR="00130031" w:rsidRPr="00565F84" w:rsidRDefault="00130031" w:rsidP="00130031">
      <w:pPr>
        <w:pStyle w:val="ac"/>
        <w:numPr>
          <w:ilvl w:val="0"/>
          <w:numId w:val="20"/>
        </w:numPr>
        <w:tabs>
          <w:tab w:val="left" w:pos="6699"/>
        </w:tabs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Политика государства, не способствующая проникновению на рынок, т.е. запрет или ограничение доступа на определенный рынок с помощью лицензий и разрешений, высокие стандарты безопасности и защиты здоровья, окружающей среды и т.д.</w:t>
      </w:r>
    </w:p>
    <w:p w:rsidR="00571B5A" w:rsidRPr="00565F84" w:rsidRDefault="00130031" w:rsidP="00571B5A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Таким образом, угроза появления новых конкурентов существует, и этот фактор оказывает значительное влияние на силу конкуренции на местном сегменте рынка – сейчас и в будущем.</w:t>
      </w:r>
      <w:r w:rsidR="00571B5A" w:rsidRPr="00565F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1B5A" w:rsidRPr="00565F84" w:rsidRDefault="00571B5A" w:rsidP="00571B5A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Угроза появления услуг заменителей.</w:t>
      </w:r>
      <w:r w:rsidRPr="00565F84">
        <w:rPr>
          <w:rFonts w:ascii="Times New Roman" w:hAnsi="Times New Roman" w:cs="Times New Roman"/>
          <w:sz w:val="28"/>
          <w:szCs w:val="28"/>
        </w:rPr>
        <w:t xml:space="preserve"> Такая угроза существует, т.к. в настоящее время набирает популярность заведения общественного питания. Большинству людей, отмечают свои дни рождения, корпоративны, свадьбы и другие подобные мероприятия в кафетериях и ресторанах. Так же услугой – заменителем можно считать</w:t>
      </w:r>
      <w:r w:rsidR="00D578DF" w:rsidRPr="00565F84">
        <w:rPr>
          <w:rFonts w:ascii="Times New Roman" w:hAnsi="Times New Roman" w:cs="Times New Roman"/>
          <w:sz w:val="28"/>
          <w:szCs w:val="28"/>
        </w:rPr>
        <w:t xml:space="preserve"> ларьки с </w:t>
      </w:r>
      <w:proofErr w:type="spellStart"/>
      <w:r w:rsidR="00D578DF" w:rsidRPr="00565F84">
        <w:rPr>
          <w:rFonts w:ascii="Times New Roman" w:hAnsi="Times New Roman" w:cs="Times New Roman"/>
          <w:sz w:val="28"/>
          <w:szCs w:val="28"/>
        </w:rPr>
        <w:t>быстропитом</w:t>
      </w:r>
      <w:proofErr w:type="spellEnd"/>
      <w:r w:rsidR="00D578DF" w:rsidRPr="00565F84">
        <w:rPr>
          <w:rFonts w:ascii="Times New Roman" w:hAnsi="Times New Roman" w:cs="Times New Roman"/>
          <w:sz w:val="28"/>
          <w:szCs w:val="28"/>
        </w:rPr>
        <w:t xml:space="preserve"> (где продают </w:t>
      </w:r>
      <w:proofErr w:type="spellStart"/>
      <w:r w:rsidR="00D578DF" w:rsidRPr="00565F84">
        <w:rPr>
          <w:rFonts w:ascii="Times New Roman" w:hAnsi="Times New Roman" w:cs="Times New Roman"/>
          <w:sz w:val="28"/>
          <w:szCs w:val="28"/>
        </w:rPr>
        <w:t>шаурму</w:t>
      </w:r>
      <w:proofErr w:type="spellEnd"/>
      <w:r w:rsidR="00D578DF" w:rsidRPr="00565F84">
        <w:rPr>
          <w:rFonts w:ascii="Times New Roman" w:hAnsi="Times New Roman" w:cs="Times New Roman"/>
          <w:sz w:val="28"/>
          <w:szCs w:val="28"/>
        </w:rPr>
        <w:t>, пирожки и др. продукты)</w:t>
      </w:r>
      <w:r w:rsidRPr="00565F84">
        <w:rPr>
          <w:rFonts w:ascii="Times New Roman" w:hAnsi="Times New Roman" w:cs="Times New Roman"/>
          <w:sz w:val="28"/>
          <w:szCs w:val="28"/>
        </w:rPr>
        <w:t>.</w:t>
      </w:r>
      <w:r w:rsidR="00D578DF" w:rsidRPr="00565F84">
        <w:rPr>
          <w:rFonts w:ascii="Times New Roman" w:hAnsi="Times New Roman" w:cs="Times New Roman"/>
          <w:sz w:val="28"/>
          <w:szCs w:val="28"/>
        </w:rPr>
        <w:t xml:space="preserve"> Но эти  товары-заменители не всегда являются действенными на все 100% и в большинстве случаем отрицательно влияют на здоровье, так как качество продукции в них низкое.</w:t>
      </w: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031" w:rsidRPr="00565F84" w:rsidRDefault="00571B5A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Таким образом, угроза появление услуг-заменителей не оказывает значительного влияния на усиление конкуренции.</w:t>
      </w:r>
    </w:p>
    <w:p w:rsidR="00130031" w:rsidRPr="00565F84" w:rsidRDefault="00130031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Рычаги воздействия поставщиков. </w:t>
      </w:r>
      <w:r w:rsidRPr="00565F84">
        <w:rPr>
          <w:rFonts w:ascii="Times New Roman" w:hAnsi="Times New Roman" w:cs="Times New Roman"/>
          <w:sz w:val="28"/>
          <w:szCs w:val="28"/>
        </w:rPr>
        <w:t xml:space="preserve">Поставщиками 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ресторана </w:t>
      </w:r>
      <w:r w:rsidRPr="00565F84">
        <w:rPr>
          <w:rFonts w:ascii="Times New Roman" w:hAnsi="Times New Roman" w:cs="Times New Roman"/>
          <w:sz w:val="28"/>
          <w:szCs w:val="28"/>
        </w:rPr>
        <w:t>являются не крупные фирмы – их рынок размыт, конкуренция среди них еще выше, чем среди самих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 заведений общественного питания</w:t>
      </w:r>
      <w:r w:rsidRPr="00565F84">
        <w:rPr>
          <w:rFonts w:ascii="Times New Roman" w:hAnsi="Times New Roman" w:cs="Times New Roman"/>
          <w:sz w:val="28"/>
          <w:szCs w:val="28"/>
        </w:rPr>
        <w:t>. А значит, цены на заказываемые товары экономически приемлемы.</w:t>
      </w:r>
      <w:r w:rsidRPr="00565F84">
        <w:rPr>
          <w:rFonts w:ascii="Times New Roman" w:hAnsi="Times New Roman" w:cs="Times New Roman"/>
          <w:i/>
          <w:sz w:val="28"/>
          <w:szCs w:val="28"/>
        </w:rPr>
        <w:t xml:space="preserve"> Значит, конкурентное влияние со стороны поставщиков не высоко.</w:t>
      </w:r>
    </w:p>
    <w:p w:rsidR="00130031" w:rsidRPr="00565F84" w:rsidRDefault="00130031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Рычаги воздействия покупателей. </w:t>
      </w:r>
      <w:r w:rsidRPr="00565F84">
        <w:rPr>
          <w:rFonts w:ascii="Times New Roman" w:hAnsi="Times New Roman" w:cs="Times New Roman"/>
          <w:sz w:val="28"/>
          <w:szCs w:val="28"/>
        </w:rPr>
        <w:t>Одиночные потребители  услуги могут оказывать конкурентное давление на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 ресторан</w:t>
      </w:r>
      <w:r w:rsidRPr="00565F84">
        <w:rPr>
          <w:rFonts w:ascii="Times New Roman" w:hAnsi="Times New Roman" w:cs="Times New Roman"/>
          <w:sz w:val="28"/>
          <w:szCs w:val="28"/>
        </w:rPr>
        <w:t xml:space="preserve">. Если услуги достаточно схожи с услугами конкурентов, то потребитель может переключиться с одного клуба на другой без особых затрат. Каждый потребитель особенно ценен, так как 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рестораны и кафетерии </w:t>
      </w:r>
      <w:r w:rsidRPr="00565F84">
        <w:rPr>
          <w:rFonts w:ascii="Times New Roman" w:hAnsi="Times New Roman" w:cs="Times New Roman"/>
          <w:sz w:val="28"/>
          <w:szCs w:val="28"/>
        </w:rPr>
        <w:t xml:space="preserve">прекрасно понимают превосходство некоторых конкурентов в ассортименте услуг, в </w:t>
      </w:r>
      <w:r w:rsidR="00293A36" w:rsidRPr="00565F84">
        <w:rPr>
          <w:rFonts w:ascii="Times New Roman" w:hAnsi="Times New Roman" w:cs="Times New Roman"/>
          <w:sz w:val="28"/>
          <w:szCs w:val="28"/>
        </w:rPr>
        <w:t>и</w:t>
      </w:r>
      <w:r w:rsidRPr="00565F84">
        <w:rPr>
          <w:rFonts w:ascii="Times New Roman" w:hAnsi="Times New Roman" w:cs="Times New Roman"/>
          <w:sz w:val="28"/>
          <w:szCs w:val="28"/>
        </w:rPr>
        <w:t xml:space="preserve">х качестве. Перспектива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утраты клиентов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, особенно постоянных, может побудить руководство 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ресторана </w:t>
      </w:r>
      <w:r w:rsidRPr="00565F84">
        <w:rPr>
          <w:rFonts w:ascii="Times New Roman" w:hAnsi="Times New Roman" w:cs="Times New Roman"/>
          <w:sz w:val="28"/>
          <w:szCs w:val="28"/>
        </w:rPr>
        <w:t xml:space="preserve">пойти на дополнительные уступки. </w:t>
      </w:r>
    </w:p>
    <w:p w:rsidR="00130031" w:rsidRPr="00565F84" w:rsidRDefault="00130031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Большое влияние имеет информированность клиентов клуба и его конкурентов. Чем лучше осведомлены потребители, тем выгоднее их положение относительно поставщика услуги. 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Ресторан «Садко» </w:t>
      </w:r>
      <w:r w:rsidRPr="00565F84">
        <w:rPr>
          <w:rFonts w:ascii="Times New Roman" w:hAnsi="Times New Roman" w:cs="Times New Roman"/>
          <w:sz w:val="28"/>
          <w:szCs w:val="28"/>
        </w:rPr>
        <w:t xml:space="preserve">не имеет эффективной рекламной политики, что затрудняет потребителям быть информированным относительно данного </w:t>
      </w:r>
      <w:r w:rsidR="00293A36" w:rsidRPr="00565F84">
        <w:rPr>
          <w:rFonts w:ascii="Times New Roman" w:hAnsi="Times New Roman" w:cs="Times New Roman"/>
          <w:sz w:val="28"/>
          <w:szCs w:val="28"/>
        </w:rPr>
        <w:t>заведения</w:t>
      </w:r>
      <w:r w:rsidRPr="00565F84">
        <w:rPr>
          <w:rFonts w:ascii="Times New Roman" w:hAnsi="Times New Roman" w:cs="Times New Roman"/>
          <w:sz w:val="28"/>
          <w:szCs w:val="28"/>
        </w:rPr>
        <w:t>, в отличи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от более известных, крупных 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кафетериев </w:t>
      </w:r>
      <w:r w:rsidRPr="00565F84">
        <w:rPr>
          <w:rFonts w:ascii="Times New Roman" w:hAnsi="Times New Roman" w:cs="Times New Roman"/>
          <w:sz w:val="28"/>
          <w:szCs w:val="28"/>
        </w:rPr>
        <w:t>города, которые активно рекламируют свои услуги в</w:t>
      </w:r>
      <w:r w:rsidR="00293A36" w:rsidRPr="00565F84">
        <w:rPr>
          <w:rFonts w:ascii="Times New Roman" w:hAnsi="Times New Roman" w:cs="Times New Roman"/>
          <w:sz w:val="28"/>
          <w:szCs w:val="28"/>
        </w:rPr>
        <w:t xml:space="preserve"> местной газете</w:t>
      </w:r>
      <w:r w:rsidRPr="00565F84">
        <w:rPr>
          <w:rFonts w:ascii="Times New Roman" w:hAnsi="Times New Roman" w:cs="Times New Roman"/>
          <w:sz w:val="28"/>
          <w:szCs w:val="28"/>
        </w:rPr>
        <w:t xml:space="preserve">, интернете и на рекламных плакатах. </w:t>
      </w:r>
    </w:p>
    <w:p w:rsidR="00130031" w:rsidRPr="00565F84" w:rsidRDefault="00130031" w:rsidP="00130031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Таким образом, рычаги воздействия покупателей оказывают большое давление на конкурентоспособность</w:t>
      </w:r>
      <w:r w:rsidR="00293A36" w:rsidRPr="00565F84">
        <w:rPr>
          <w:rFonts w:ascii="Times New Roman" w:hAnsi="Times New Roman" w:cs="Times New Roman"/>
          <w:i/>
          <w:sz w:val="28"/>
          <w:szCs w:val="28"/>
        </w:rPr>
        <w:t xml:space="preserve"> ресторана</w:t>
      </w:r>
      <w:r w:rsidRPr="00565F84">
        <w:rPr>
          <w:rFonts w:ascii="Times New Roman" w:hAnsi="Times New Roman" w:cs="Times New Roman"/>
          <w:i/>
          <w:sz w:val="28"/>
          <w:szCs w:val="28"/>
        </w:rPr>
        <w:t>.</w:t>
      </w:r>
    </w:p>
    <w:p w:rsidR="0078420E" w:rsidRDefault="00130031" w:rsidP="00D578DF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Анализ уровня конкурентной борьбы. </w:t>
      </w:r>
      <w:r w:rsidR="009068C5" w:rsidRPr="00565F84">
        <w:rPr>
          <w:rFonts w:ascii="Times New Roman" w:hAnsi="Times New Roman" w:cs="Times New Roman"/>
          <w:sz w:val="28"/>
          <w:szCs w:val="28"/>
        </w:rPr>
        <w:t xml:space="preserve">Кафе и рестораны </w:t>
      </w:r>
      <w:r w:rsidRPr="00565F84">
        <w:rPr>
          <w:rFonts w:ascii="Times New Roman" w:hAnsi="Times New Roman" w:cs="Times New Roman"/>
          <w:sz w:val="28"/>
          <w:szCs w:val="28"/>
        </w:rPr>
        <w:t xml:space="preserve">конкурируют друг с другом, основываясь как на ценовой, так и на неценовой политике. Все чаще наиболее значимым параметром при выборе </w:t>
      </w:r>
      <w:r w:rsidR="009068C5" w:rsidRPr="00565F84">
        <w:rPr>
          <w:rFonts w:ascii="Times New Roman" w:hAnsi="Times New Roman" w:cs="Times New Roman"/>
          <w:sz w:val="28"/>
          <w:szCs w:val="28"/>
        </w:rPr>
        <w:t xml:space="preserve">места общественного питания </w:t>
      </w:r>
      <w:r w:rsidRPr="00565F84">
        <w:rPr>
          <w:rFonts w:ascii="Times New Roman" w:hAnsi="Times New Roman" w:cs="Times New Roman"/>
          <w:sz w:val="28"/>
          <w:szCs w:val="28"/>
        </w:rPr>
        <w:t xml:space="preserve">является не столько уровень цен, сколько качество сервиса. Современные успешные </w:t>
      </w:r>
      <w:r w:rsidR="009068C5" w:rsidRPr="00565F84">
        <w:rPr>
          <w:rFonts w:ascii="Times New Roman" w:hAnsi="Times New Roman" w:cs="Times New Roman"/>
          <w:sz w:val="28"/>
          <w:szCs w:val="28"/>
        </w:rPr>
        <w:t xml:space="preserve">кафетерия и рестораны </w:t>
      </w:r>
      <w:r w:rsidRPr="00565F84">
        <w:rPr>
          <w:rFonts w:ascii="Times New Roman" w:hAnsi="Times New Roman" w:cs="Times New Roman"/>
          <w:sz w:val="28"/>
          <w:szCs w:val="28"/>
        </w:rPr>
        <w:t>знают, что путь к успеху – это предоставление клиентам таких услуг, которые бы полностью удовлетворяли их потребностям и желаниям. Барьеры выхода на рынок</w:t>
      </w:r>
      <w:r w:rsidR="009068C5" w:rsidRPr="00565F84">
        <w:rPr>
          <w:rFonts w:ascii="Times New Roman" w:hAnsi="Times New Roman" w:cs="Times New Roman"/>
          <w:sz w:val="28"/>
          <w:szCs w:val="28"/>
        </w:rPr>
        <w:t xml:space="preserve"> высок</w:t>
      </w:r>
      <w:r w:rsidRPr="00565F84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9068C5" w:rsidRPr="00565F84">
        <w:rPr>
          <w:rFonts w:ascii="Times New Roman" w:hAnsi="Times New Roman" w:cs="Times New Roman"/>
          <w:sz w:val="28"/>
          <w:szCs w:val="28"/>
        </w:rPr>
        <w:t xml:space="preserve">не </w:t>
      </w:r>
      <w:r w:rsidRPr="00565F84">
        <w:rPr>
          <w:rFonts w:ascii="Times New Roman" w:hAnsi="Times New Roman" w:cs="Times New Roman"/>
          <w:sz w:val="28"/>
          <w:szCs w:val="28"/>
        </w:rPr>
        <w:t>высока динамика появления новых компаний.</w:t>
      </w:r>
    </w:p>
    <w:p w:rsidR="00935D0C" w:rsidRPr="00565F84" w:rsidRDefault="00935D0C" w:rsidP="00D578DF">
      <w:pPr>
        <w:tabs>
          <w:tab w:val="left" w:pos="669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D4F" w:rsidRPr="00565F84" w:rsidRDefault="000F4358" w:rsidP="00E96C3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2.3. Факторы воздействия, возможности и угрозы исследуемого объекта</w:t>
      </w:r>
    </w:p>
    <w:p w:rsidR="000F4358" w:rsidRPr="00565F84" w:rsidRDefault="000F4358" w:rsidP="000F4358">
      <w:pPr>
        <w:pStyle w:val="21"/>
        <w:spacing w:after="0" w:line="360" w:lineRule="auto"/>
        <w:jc w:val="right"/>
        <w:rPr>
          <w:i/>
          <w:sz w:val="28"/>
          <w:szCs w:val="28"/>
        </w:rPr>
      </w:pPr>
      <w:r w:rsidRPr="00565F84">
        <w:rPr>
          <w:i/>
          <w:sz w:val="28"/>
          <w:szCs w:val="28"/>
        </w:rPr>
        <w:lastRenderedPageBreak/>
        <w:t>Таблица 2</w:t>
      </w:r>
    </w:p>
    <w:p w:rsidR="000F4358" w:rsidRPr="00565F84" w:rsidRDefault="000F4358" w:rsidP="000F4358">
      <w:pPr>
        <w:pStyle w:val="21"/>
        <w:spacing w:after="0" w:line="360" w:lineRule="auto"/>
        <w:jc w:val="center"/>
        <w:rPr>
          <w:b/>
          <w:sz w:val="28"/>
          <w:szCs w:val="28"/>
        </w:rPr>
      </w:pPr>
      <w:r w:rsidRPr="00565F84">
        <w:rPr>
          <w:b/>
          <w:sz w:val="28"/>
          <w:szCs w:val="28"/>
        </w:rPr>
        <w:t>Возможности и угрозы для ресторана « Садко»</w:t>
      </w:r>
    </w:p>
    <w:tbl>
      <w:tblPr>
        <w:tblStyle w:val="af2"/>
        <w:tblW w:w="4722" w:type="pct"/>
        <w:tblLook w:val="0000"/>
      </w:tblPr>
      <w:tblGrid>
        <w:gridCol w:w="981"/>
        <w:gridCol w:w="3013"/>
        <w:gridCol w:w="5180"/>
      </w:tblGrid>
      <w:tr w:rsidR="00327E86" w:rsidRPr="00565F84" w:rsidTr="0078420E">
        <w:trPr>
          <w:trHeight w:val="115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327E86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№</w:t>
            </w:r>
          </w:p>
          <w:p w:rsidR="00327E86" w:rsidRPr="00565F84" w:rsidRDefault="00327E86" w:rsidP="00327E86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327E86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Возможности: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327E86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Угрозы:</w:t>
            </w:r>
          </w:p>
        </w:tc>
      </w:tr>
      <w:tr w:rsidR="00327E86" w:rsidRPr="00565F84" w:rsidTr="0078420E">
        <w:trPr>
          <w:trHeight w:val="226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1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</w:pPr>
            <w:r w:rsidRPr="00565F84">
              <w:t xml:space="preserve">Сила влияния потребителей и поставщиков низкая. 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0E" w:rsidRPr="00565F84" w:rsidRDefault="0078420E" w:rsidP="0078420E">
            <w:pPr>
              <w:pStyle w:val="ab"/>
              <w:spacing w:before="240" w:after="240"/>
            </w:pPr>
            <w:r w:rsidRPr="00565F84">
              <w:t xml:space="preserve">Существует угроза со стороны товара-заменителя </w:t>
            </w:r>
          </w:p>
          <w:p w:rsidR="00327E86" w:rsidRPr="00565F84" w:rsidRDefault="00327E86" w:rsidP="000F4358">
            <w:pPr>
              <w:pStyle w:val="ab"/>
              <w:spacing w:before="240" w:after="240"/>
            </w:pPr>
          </w:p>
        </w:tc>
      </w:tr>
      <w:tr w:rsidR="00327E86" w:rsidRPr="00565F84" w:rsidTr="0078420E">
        <w:trPr>
          <w:trHeight w:val="200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2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</w:pPr>
            <w:r w:rsidRPr="00565F84">
              <w:t>Высокие барьеры входа в отрасль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</w:pPr>
            <w:r w:rsidRPr="00565F84">
              <w:t>Наблюдается достаточно высокое конкурентное соперничество между действующими организациями.</w:t>
            </w:r>
          </w:p>
        </w:tc>
      </w:tr>
      <w:tr w:rsidR="00327E86" w:rsidRPr="00565F84" w:rsidTr="0078420E">
        <w:trPr>
          <w:trHeight w:val="332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78420E" w:rsidP="000F4358">
            <w:pPr>
              <w:pStyle w:val="ab"/>
              <w:spacing w:before="240" w:after="240"/>
              <w:rPr>
                <w:b/>
              </w:rPr>
            </w:pPr>
            <w:r w:rsidRPr="00565F84">
              <w:rPr>
                <w:b/>
              </w:rPr>
              <w:t>3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327E86" w:rsidP="000F4358">
            <w:pPr>
              <w:pStyle w:val="ab"/>
              <w:spacing w:before="240" w:after="240"/>
            </w:pPr>
            <w:r w:rsidRPr="00565F84">
              <w:t xml:space="preserve">Угроза появления на рынке новых организаций не оказывает особого влияния. 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6" w:rsidRPr="00565F84" w:rsidRDefault="00327E86" w:rsidP="0078420E">
            <w:pPr>
              <w:pStyle w:val="ab"/>
              <w:spacing w:before="240" w:after="240"/>
            </w:pPr>
          </w:p>
        </w:tc>
      </w:tr>
    </w:tbl>
    <w:p w:rsidR="000F4358" w:rsidRPr="00565F84" w:rsidRDefault="000F4358" w:rsidP="000F4358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4D5" w:rsidRPr="00565F84" w:rsidRDefault="009344D5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854E0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854E0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854E0C" w:rsidP="00E96C36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854E0C" w:rsidP="00854E0C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ab/>
        <w:t>2.4 Матрица возможностей и угроз.  Профили макросреды и среды непосредственного окружения</w:t>
      </w:r>
    </w:p>
    <w:p w:rsidR="00854E0C" w:rsidRPr="00565F84" w:rsidRDefault="00854E0C" w:rsidP="00854E0C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565F84">
        <w:rPr>
          <w:rFonts w:ascii="Times New Roman" w:hAnsi="Times New Roman" w:cs="Times New Roman"/>
          <w:sz w:val="28"/>
          <w:szCs w:val="28"/>
        </w:rPr>
        <w:t>Для оценки возможностей и угроз был разработан и применяется метод позиционирования каждой конкретной возможности на матрице возможностей и каждой конкретной угрозы на матрице угроз. Применим этот метод непосредственно к ресторану «Садко»</w:t>
      </w:r>
    </w:p>
    <w:p w:rsidR="00B02C5D" w:rsidRPr="00565F84" w:rsidRDefault="00B02C5D" w:rsidP="00B02C5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Таблица 3</w:t>
      </w:r>
    </w:p>
    <w:p w:rsidR="00B02C5D" w:rsidRPr="00565F84" w:rsidRDefault="00B02C5D" w:rsidP="00B02C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Матрица благоприятных для ресторана «Садко» факторов макросреды</w:t>
      </w:r>
    </w:p>
    <w:tbl>
      <w:tblPr>
        <w:tblStyle w:val="af2"/>
        <w:tblW w:w="0" w:type="auto"/>
        <w:tblLayout w:type="fixed"/>
        <w:tblLook w:val="01E0"/>
      </w:tblPr>
      <w:tblGrid>
        <w:gridCol w:w="1951"/>
        <w:gridCol w:w="2268"/>
        <w:gridCol w:w="3544"/>
        <w:gridCol w:w="1808"/>
      </w:tblGrid>
      <w:tr w:rsidR="00B02C5D" w:rsidRPr="00565F84" w:rsidTr="00BB14B7">
        <w:trPr>
          <w:trHeight w:val="41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Оценка вероятности использования благоприятной ситуации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B02C5D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Ожидаемое позитивное влияние</w:t>
            </w:r>
          </w:p>
        </w:tc>
      </w:tr>
      <w:tr w:rsidR="00B02C5D" w:rsidRPr="00565F84" w:rsidTr="00BB14B7">
        <w:trPr>
          <w:trHeight w:val="52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Сильное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Умеренное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6B11CC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Слабое</w:t>
            </w:r>
          </w:p>
        </w:tc>
      </w:tr>
      <w:tr w:rsidR="00B02C5D" w:rsidRPr="00565F84" w:rsidTr="00BB14B7">
        <w:trPr>
          <w:trHeight w:val="89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Высокая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637D17" w:rsidP="00EF49B1">
            <w:pPr>
              <w:pStyle w:val="ab"/>
              <w:spacing w:line="240" w:lineRule="auto"/>
            </w:pPr>
            <w:r w:rsidRPr="00565F84">
              <w:t>1.</w:t>
            </w:r>
            <w:r w:rsidR="006B11CC" w:rsidRPr="00565F84">
              <w:t>Высокие барьеры входа в отрасль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</w:pPr>
          </w:p>
        </w:tc>
      </w:tr>
      <w:tr w:rsidR="00B02C5D" w:rsidRPr="00565F84" w:rsidTr="00BB14B7">
        <w:trPr>
          <w:trHeight w:val="33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Средняя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637D17" w:rsidP="00EF49B1">
            <w:pPr>
              <w:pStyle w:val="ab"/>
              <w:spacing w:line="240" w:lineRule="auto"/>
            </w:pPr>
            <w:r w:rsidRPr="00565F84">
              <w:t>2.</w:t>
            </w:r>
            <w:r w:rsidR="00B02C5D" w:rsidRPr="00565F84">
              <w:t>Повышение уровня жизни населения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637D17" w:rsidP="00EF49B1">
            <w:pPr>
              <w:pStyle w:val="ab"/>
              <w:spacing w:line="240" w:lineRule="auto"/>
            </w:pPr>
            <w:r w:rsidRPr="00565F84">
              <w:t>4.</w:t>
            </w:r>
            <w:r w:rsidR="00B02C5D" w:rsidRPr="00565F84">
              <w:t>Повышение числа трудоспособного населения</w:t>
            </w:r>
          </w:p>
          <w:p w:rsidR="00242364" w:rsidRPr="00565F84" w:rsidRDefault="00242364" w:rsidP="0024236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242364" w:rsidRPr="00565F84" w:rsidRDefault="00242364" w:rsidP="002423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5.Расширяется ассортимент оборудования для небольших кафе</w:t>
            </w:r>
          </w:p>
          <w:p w:rsidR="00242364" w:rsidRPr="00565F84" w:rsidRDefault="00242364" w:rsidP="0024236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242364" w:rsidP="00EF49B1">
            <w:pPr>
              <w:pStyle w:val="ab"/>
              <w:spacing w:line="240" w:lineRule="auto"/>
            </w:pPr>
            <w:r w:rsidRPr="00565F84">
              <w:t>6</w:t>
            </w:r>
            <w:r w:rsidR="00637D17" w:rsidRPr="00565F84">
              <w:t>.</w:t>
            </w:r>
            <w:r w:rsidR="00B02C5D" w:rsidRPr="00565F84">
              <w:t>Влияние по</w:t>
            </w:r>
            <w:r w:rsidR="006B11CC" w:rsidRPr="00565F84">
              <w:t>требителей и поставщиков низкое</w:t>
            </w:r>
          </w:p>
        </w:tc>
      </w:tr>
      <w:tr w:rsidR="00B02C5D" w:rsidRPr="00565F84" w:rsidTr="00BB14B7">
        <w:trPr>
          <w:trHeight w:val="16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Низкая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637D17" w:rsidP="00EF49B1">
            <w:pPr>
              <w:pStyle w:val="ab"/>
              <w:spacing w:line="240" w:lineRule="auto"/>
            </w:pPr>
            <w:r w:rsidRPr="00565F84">
              <w:t>3.</w:t>
            </w:r>
            <w:r w:rsidR="006B11CC" w:rsidRPr="00565F84">
              <w:t>Антиинфляционная политика</w:t>
            </w:r>
          </w:p>
          <w:p w:rsidR="00B02C5D" w:rsidRPr="00565F84" w:rsidRDefault="00B02C5D" w:rsidP="00EF49B1">
            <w:pPr>
              <w:pStyle w:val="ab"/>
              <w:spacing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C5D" w:rsidRPr="00565F84" w:rsidRDefault="00B02C5D" w:rsidP="00EF49B1">
            <w:pPr>
              <w:pStyle w:val="ab"/>
              <w:spacing w:line="240" w:lineRule="auto"/>
            </w:pPr>
          </w:p>
        </w:tc>
      </w:tr>
    </w:tbl>
    <w:p w:rsidR="00935D0C" w:rsidRDefault="00637D17" w:rsidP="00BB14B7">
      <w:pPr>
        <w:keepNext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</w:p>
    <w:p w:rsidR="00854E0C" w:rsidRPr="00565F84" w:rsidRDefault="00637D17" w:rsidP="00BB14B7">
      <w:pPr>
        <w:keepNext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565F84">
        <w:rPr>
          <w:rFonts w:ascii="Times New Roman" w:hAnsi="Times New Roman" w:cs="Times New Roman"/>
          <w:sz w:val="28"/>
          <w:szCs w:val="28"/>
        </w:rPr>
        <w:t>возможности 1, 2 и 3 имеют большое значение для ресторана «Садко» и их нужно использовать, так как они смогут повысить конкурентоспособность предприятия. На счёт возможностей 4</w:t>
      </w:r>
      <w:r w:rsidR="00BB14B7" w:rsidRPr="00565F84">
        <w:rPr>
          <w:rFonts w:ascii="Times New Roman" w:hAnsi="Times New Roman" w:cs="Times New Roman"/>
          <w:sz w:val="28"/>
          <w:szCs w:val="28"/>
        </w:rPr>
        <w:t>,</w:t>
      </w:r>
      <w:r w:rsidRPr="00565F84">
        <w:rPr>
          <w:rFonts w:ascii="Times New Roman" w:hAnsi="Times New Roman" w:cs="Times New Roman"/>
          <w:sz w:val="28"/>
          <w:szCs w:val="28"/>
        </w:rPr>
        <w:t>5</w:t>
      </w:r>
      <w:r w:rsidR="00BB14B7" w:rsidRPr="00565F84">
        <w:rPr>
          <w:rFonts w:ascii="Times New Roman" w:hAnsi="Times New Roman" w:cs="Times New Roman"/>
          <w:sz w:val="28"/>
          <w:szCs w:val="28"/>
        </w:rPr>
        <w:t>,6</w:t>
      </w:r>
      <w:r w:rsidRPr="00565F84">
        <w:rPr>
          <w:rFonts w:ascii="Times New Roman" w:hAnsi="Times New Roman" w:cs="Times New Roman"/>
          <w:sz w:val="28"/>
          <w:szCs w:val="28"/>
        </w:rPr>
        <w:t>, то руководство должно принять позитивные решения, если есть ресурсы для их реализации.</w:t>
      </w:r>
    </w:p>
    <w:p w:rsidR="00854E0C" w:rsidRPr="00565F84" w:rsidRDefault="00854E0C" w:rsidP="00854E0C">
      <w:pPr>
        <w:keepNext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565F84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 w:rsidR="000A2814" w:rsidRPr="00565F84"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p w:rsidR="00FE6B65" w:rsidRPr="00565F84" w:rsidRDefault="000A2814" w:rsidP="00FE6B65">
      <w:pPr>
        <w:keepNext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sz w:val="28"/>
          <w:szCs w:val="28"/>
        </w:rPr>
        <w:t>Матрица угроз для ресторана «Садко</w:t>
      </w:r>
      <w:r w:rsidR="00854E0C" w:rsidRPr="00565F84">
        <w:rPr>
          <w:rFonts w:ascii="Times New Roman" w:hAnsi="Times New Roman" w:cs="Times New Roman"/>
          <w:b/>
          <w:bCs/>
          <w:sz w:val="28"/>
          <w:szCs w:val="28"/>
        </w:rPr>
        <w:t>» факторов макросреды</w:t>
      </w:r>
    </w:p>
    <w:tbl>
      <w:tblPr>
        <w:tblStyle w:val="af2"/>
        <w:tblW w:w="4797" w:type="pct"/>
        <w:tblLook w:val="01E0"/>
      </w:tblPr>
      <w:tblGrid>
        <w:gridCol w:w="1801"/>
        <w:gridCol w:w="2179"/>
        <w:gridCol w:w="1868"/>
        <w:gridCol w:w="1481"/>
        <w:gridCol w:w="2096"/>
      </w:tblGrid>
      <w:tr w:rsidR="00FE6B65" w:rsidRPr="00565F84" w:rsidTr="00EF49B1">
        <w:trPr>
          <w:trHeight w:val="418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Оценка вероятности реализации угроз</w:t>
            </w:r>
          </w:p>
        </w:tc>
        <w:tc>
          <w:tcPr>
            <w:tcW w:w="4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Ожидаемое негативное влияние</w:t>
            </w:r>
          </w:p>
        </w:tc>
      </w:tr>
      <w:tr w:rsidR="00FE6B65" w:rsidRPr="00565F84" w:rsidTr="00EF49B1">
        <w:trPr>
          <w:trHeight w:val="527"/>
        </w:trPr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Разрушение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Критическое состояние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Тяжелое состояние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"Легкие ушибы"</w:t>
            </w:r>
          </w:p>
        </w:tc>
      </w:tr>
      <w:tr w:rsidR="00FE6B65" w:rsidRPr="00565F84" w:rsidTr="00EF49B1">
        <w:trPr>
          <w:trHeight w:val="493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Высокая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</w:tr>
      <w:tr w:rsidR="00FE6B65" w:rsidRPr="00565F84" w:rsidTr="00EF49B1">
        <w:trPr>
          <w:trHeight w:val="1687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Средняя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BB14B7" w:rsidP="00EF49B1">
            <w:pPr>
              <w:pStyle w:val="ab"/>
              <w:spacing w:line="240" w:lineRule="auto"/>
            </w:pPr>
            <w:r w:rsidRPr="00565F84">
              <w:t>1.</w:t>
            </w:r>
            <w:r w:rsidR="00FE6B65" w:rsidRPr="00565F84">
              <w:t>Рост уровня инфляции.</w:t>
            </w:r>
          </w:p>
          <w:p w:rsidR="00242364" w:rsidRPr="00565F84" w:rsidRDefault="00BB14B7" w:rsidP="00242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42364" w:rsidRPr="00565F84">
              <w:rPr>
                <w:rFonts w:ascii="Times New Roman" w:hAnsi="Times New Roman" w:cs="Times New Roman"/>
                <w:sz w:val="28"/>
                <w:szCs w:val="28"/>
              </w:rPr>
              <w:t>Ужесточаются санитарные нормы для пунктов питания</w:t>
            </w:r>
          </w:p>
          <w:p w:rsidR="00FE6B65" w:rsidRPr="00565F84" w:rsidRDefault="00FE6B65" w:rsidP="00FE6B65">
            <w:pPr>
              <w:pStyle w:val="ab"/>
              <w:spacing w:line="240" w:lineRule="auto"/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BB14B7" w:rsidP="00EF49B1">
            <w:pPr>
              <w:pStyle w:val="ab"/>
              <w:spacing w:line="240" w:lineRule="auto"/>
            </w:pPr>
            <w:r w:rsidRPr="00565F84">
              <w:t>3.</w:t>
            </w:r>
            <w:r w:rsidR="00FE6B65" w:rsidRPr="00565F84">
              <w:t>Рост цен</w:t>
            </w:r>
          </w:p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BB14B7" w:rsidP="00EF49B1">
            <w:pPr>
              <w:pStyle w:val="ab"/>
              <w:spacing w:line="240" w:lineRule="auto"/>
            </w:pPr>
            <w:r w:rsidRPr="00565F84">
              <w:t>4.</w:t>
            </w:r>
            <w:r w:rsidR="00FE6B65" w:rsidRPr="00565F84">
              <w:t>Высокое конкурентное соперничество между действующими организациями.</w:t>
            </w:r>
          </w:p>
          <w:p w:rsidR="00FE6B65" w:rsidRPr="00565F84" w:rsidRDefault="00FE6B65" w:rsidP="00EF49B1">
            <w:pPr>
              <w:pStyle w:val="ab"/>
              <w:spacing w:line="240" w:lineRule="auto"/>
            </w:pPr>
          </w:p>
        </w:tc>
      </w:tr>
      <w:tr w:rsidR="00FE6B65" w:rsidRPr="00565F84" w:rsidTr="00EF49B1">
        <w:trPr>
          <w:trHeight w:val="1196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Низкая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BB14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FE6B65" w:rsidP="00EF49B1">
            <w:pPr>
              <w:pStyle w:val="ab"/>
              <w:spacing w:line="240" w:lineRule="auto"/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65" w:rsidRPr="00565F84" w:rsidRDefault="00BB14B7" w:rsidP="00EF49B1">
            <w:pPr>
              <w:pStyle w:val="ab"/>
              <w:spacing w:line="240" w:lineRule="auto"/>
            </w:pPr>
            <w:r w:rsidRPr="00565F84">
              <w:t>5.</w:t>
            </w:r>
            <w:r w:rsidR="00FE6B65" w:rsidRPr="00565F84">
              <w:t>Существует угроза со стороны товара-заменителя</w:t>
            </w:r>
          </w:p>
        </w:tc>
      </w:tr>
    </w:tbl>
    <w:p w:rsidR="00FE6B65" w:rsidRPr="00565F84" w:rsidRDefault="00FE6B65" w:rsidP="00FE6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BB14B7" w:rsidP="00854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565F84">
        <w:rPr>
          <w:rFonts w:ascii="Times New Roman" w:hAnsi="Times New Roman" w:cs="Times New Roman"/>
          <w:sz w:val="28"/>
          <w:szCs w:val="28"/>
        </w:rPr>
        <w:t xml:space="preserve">угроза 1 и 2  представляет очень большую опасность для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и требуют немедленного и обязательного устранения. Угроза 3 так же должна находиться в поле зрения высшего руководства и быть устранена в первостепенном порядке. Угрозы 4 и 5 требует внимания и ответственного подхода к устранению.</w:t>
      </w:r>
    </w:p>
    <w:p w:rsidR="00854E0C" w:rsidRPr="00565F84" w:rsidRDefault="00854E0C" w:rsidP="00612F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lastRenderedPageBreak/>
        <w:tab/>
        <w:t>Наряду с методами изучения возможностей и угроз для анализа внешней среды должен применяться метод составления её профиля отдельно для макр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окружения и отдельно для непосредственного окружения. С помощью метода составления профиля среды удаётся оценить относительную значимость для </w:t>
      </w:r>
      <w:r w:rsidR="007A6B47" w:rsidRPr="00565F84">
        <w:rPr>
          <w:rFonts w:ascii="Times New Roman" w:hAnsi="Times New Roman" w:cs="Times New Roman"/>
          <w:sz w:val="28"/>
          <w:szCs w:val="28"/>
        </w:rPr>
        <w:t xml:space="preserve">ресторана «Садко» </w:t>
      </w:r>
      <w:r w:rsidRPr="00565F84">
        <w:rPr>
          <w:rFonts w:ascii="Times New Roman" w:hAnsi="Times New Roman" w:cs="Times New Roman"/>
          <w:sz w:val="28"/>
          <w:szCs w:val="28"/>
        </w:rPr>
        <w:t>отдельных факторов среды.</w:t>
      </w:r>
    </w:p>
    <w:p w:rsidR="00854E0C" w:rsidRPr="00565F84" w:rsidRDefault="00854E0C" w:rsidP="00612FC5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Таблиц</w:t>
      </w:r>
      <w:r w:rsidR="007A6B47" w:rsidRPr="00565F84">
        <w:rPr>
          <w:rFonts w:ascii="Times New Roman" w:hAnsi="Times New Roman" w:cs="Times New Roman"/>
          <w:i/>
          <w:sz w:val="28"/>
          <w:szCs w:val="28"/>
        </w:rPr>
        <w:t>а 5</w:t>
      </w:r>
    </w:p>
    <w:p w:rsidR="007A6B47" w:rsidRPr="00565F84" w:rsidRDefault="00854E0C" w:rsidP="00612F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Профиль макросреды </w:t>
      </w:r>
      <w:r w:rsidR="007A6B47" w:rsidRPr="00565F84">
        <w:rPr>
          <w:rFonts w:ascii="Times New Roman" w:hAnsi="Times New Roman" w:cs="Times New Roman"/>
          <w:b/>
          <w:sz w:val="28"/>
          <w:szCs w:val="28"/>
        </w:rPr>
        <w:t>ресторана «Садко»</w:t>
      </w:r>
    </w:p>
    <w:tbl>
      <w:tblPr>
        <w:tblStyle w:val="af2"/>
        <w:tblW w:w="0" w:type="auto"/>
        <w:tblLook w:val="04A0"/>
      </w:tblPr>
      <w:tblGrid>
        <w:gridCol w:w="2802"/>
        <w:gridCol w:w="1559"/>
        <w:gridCol w:w="1700"/>
        <w:gridCol w:w="1938"/>
        <w:gridCol w:w="1666"/>
      </w:tblGrid>
      <w:tr w:rsidR="007A6B47" w:rsidRPr="00565F84" w:rsidTr="00612FC5">
        <w:tc>
          <w:tcPr>
            <w:tcW w:w="2802" w:type="dxa"/>
          </w:tcPr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среды</w:t>
            </w:r>
          </w:p>
        </w:tc>
        <w:tc>
          <w:tcPr>
            <w:tcW w:w="1559" w:type="dxa"/>
          </w:tcPr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для отрасли</w:t>
            </w:r>
          </w:p>
        </w:tc>
        <w:tc>
          <w:tcPr>
            <w:tcW w:w="1700" w:type="dxa"/>
          </w:tcPr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Влияние на ресторан «Садко»</w:t>
            </w:r>
          </w:p>
        </w:tc>
        <w:tc>
          <w:tcPr>
            <w:tcW w:w="1844" w:type="dxa"/>
          </w:tcPr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 влияния</w:t>
            </w:r>
          </w:p>
        </w:tc>
        <w:tc>
          <w:tcPr>
            <w:tcW w:w="1666" w:type="dxa"/>
          </w:tcPr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Степень важности</w:t>
            </w:r>
          </w:p>
        </w:tc>
      </w:tr>
      <w:tr w:rsidR="007A6B47" w:rsidRPr="00565F84" w:rsidTr="00612FC5">
        <w:tc>
          <w:tcPr>
            <w:tcW w:w="2802" w:type="dxa"/>
          </w:tcPr>
          <w:p w:rsidR="00AA4C13" w:rsidRPr="00565F84" w:rsidRDefault="00AA4C13" w:rsidP="00612F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21E1A" w:rsidRPr="00565F84">
              <w:rPr>
                <w:rFonts w:ascii="Times New Roman" w:hAnsi="Times New Roman" w:cs="Times New Roman"/>
                <w:sz w:val="28"/>
                <w:szCs w:val="28"/>
              </w:rPr>
              <w:t xml:space="preserve"> Демографическая ситуация </w:t>
            </w:r>
          </w:p>
          <w:p w:rsidR="007A6B47" w:rsidRPr="00565F84" w:rsidRDefault="007A6B47" w:rsidP="00612FC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A6B47" w:rsidRPr="00565F84" w:rsidRDefault="00AA4C13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7A6B47" w:rsidRPr="00565F84" w:rsidRDefault="00AA4C13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7A6B47" w:rsidRPr="00565F84" w:rsidRDefault="00AA4C13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6" w:type="dxa"/>
          </w:tcPr>
          <w:p w:rsidR="007A6B47" w:rsidRPr="00565F84" w:rsidRDefault="00AA4C13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</w:tr>
      <w:tr w:rsidR="007A6B47" w:rsidRPr="00565F84" w:rsidTr="00612FC5">
        <w:tc>
          <w:tcPr>
            <w:tcW w:w="2802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 Расширяется ассортимент оборудования для небольших кафе</w:t>
            </w:r>
          </w:p>
        </w:tc>
        <w:tc>
          <w:tcPr>
            <w:tcW w:w="1559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6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+9</w:t>
            </w:r>
          </w:p>
        </w:tc>
      </w:tr>
      <w:tr w:rsidR="007A6B47" w:rsidRPr="00565F84" w:rsidTr="00612FC5">
        <w:tc>
          <w:tcPr>
            <w:tcW w:w="2802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3. Использование программам для автоматизации предприятий общественного питания</w:t>
            </w:r>
          </w:p>
        </w:tc>
        <w:tc>
          <w:tcPr>
            <w:tcW w:w="1559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6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</w:tr>
      <w:tr w:rsidR="007A6B47" w:rsidRPr="00565F84" w:rsidTr="00612FC5">
        <w:tc>
          <w:tcPr>
            <w:tcW w:w="2802" w:type="dxa"/>
          </w:tcPr>
          <w:p w:rsidR="007A6B47" w:rsidRPr="00565F84" w:rsidRDefault="00612FC5" w:rsidP="00221E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21E1A" w:rsidRPr="00565F84">
              <w:rPr>
                <w:rFonts w:ascii="Times New Roman" w:hAnsi="Times New Roman" w:cs="Times New Roman"/>
                <w:sz w:val="28"/>
                <w:szCs w:val="28"/>
              </w:rPr>
              <w:t xml:space="preserve"> Ужесточаются санитарные нормы для пунктов питания</w:t>
            </w:r>
          </w:p>
        </w:tc>
        <w:tc>
          <w:tcPr>
            <w:tcW w:w="1559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7A6B47" w:rsidRPr="00565F84" w:rsidRDefault="00612FC5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</w:tr>
      <w:tr w:rsidR="007A6B47" w:rsidRPr="00565F84" w:rsidTr="00612FC5">
        <w:tc>
          <w:tcPr>
            <w:tcW w:w="2802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5.Рост инфляции</w:t>
            </w:r>
          </w:p>
        </w:tc>
        <w:tc>
          <w:tcPr>
            <w:tcW w:w="1559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7A6B47" w:rsidRPr="00565F84" w:rsidRDefault="00C215C0" w:rsidP="00612F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</w:tr>
    </w:tbl>
    <w:p w:rsidR="007A6B47" w:rsidRPr="00565F84" w:rsidRDefault="007A6B47" w:rsidP="00854E0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06C" w:rsidRDefault="00221E1A" w:rsidP="00CD50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Вывод: </w:t>
      </w:r>
      <w:r w:rsidRPr="00565F84">
        <w:rPr>
          <w:rFonts w:ascii="Times New Roman" w:hAnsi="Times New Roman" w:cs="Times New Roman"/>
          <w:sz w:val="28"/>
          <w:szCs w:val="28"/>
        </w:rPr>
        <w:t xml:space="preserve">высокую позитивную степень важности имеют факторы макросреды 1, 2 и 3, именно их влияние положительно влияет и позволяет развиваться ресторану «Садко». Отрицательную степень важности имеют факторы 4 и 5, они негативно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сказываются на ресторан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«Садко»</w:t>
      </w:r>
      <w:r w:rsidR="00935D0C">
        <w:rPr>
          <w:rFonts w:ascii="Times New Roman" w:hAnsi="Times New Roman" w:cs="Times New Roman"/>
          <w:sz w:val="28"/>
          <w:szCs w:val="28"/>
        </w:rPr>
        <w:t>.</w:t>
      </w:r>
    </w:p>
    <w:p w:rsidR="00935D0C" w:rsidRPr="00565F84" w:rsidRDefault="00935D0C" w:rsidP="00CD50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0C" w:rsidRPr="00565F84" w:rsidRDefault="00CD506C" w:rsidP="00854E0C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Таблица 6</w:t>
      </w:r>
    </w:p>
    <w:p w:rsidR="00CD506C" w:rsidRPr="00565F84" w:rsidRDefault="00854E0C" w:rsidP="00CD50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Профиль среды непоср</w:t>
      </w:r>
      <w:r w:rsidR="00CD506C" w:rsidRPr="00565F84">
        <w:rPr>
          <w:rFonts w:ascii="Times New Roman" w:hAnsi="Times New Roman" w:cs="Times New Roman"/>
          <w:b/>
          <w:sz w:val="28"/>
          <w:szCs w:val="28"/>
        </w:rPr>
        <w:t>едственного окружения ресторана «Садко»</w:t>
      </w:r>
    </w:p>
    <w:tbl>
      <w:tblPr>
        <w:tblStyle w:val="af2"/>
        <w:tblW w:w="0" w:type="auto"/>
        <w:tblInd w:w="-601" w:type="dxa"/>
        <w:tblLayout w:type="fixed"/>
        <w:tblLook w:val="04A0"/>
      </w:tblPr>
      <w:tblGrid>
        <w:gridCol w:w="3544"/>
        <w:gridCol w:w="1560"/>
        <w:gridCol w:w="1559"/>
        <w:gridCol w:w="1984"/>
        <w:gridCol w:w="1525"/>
      </w:tblGrid>
      <w:tr w:rsidR="00CD506C" w:rsidRPr="00565F84" w:rsidTr="00EF49B1">
        <w:tc>
          <w:tcPr>
            <w:tcW w:w="3544" w:type="dxa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среды</w:t>
            </w:r>
          </w:p>
        </w:tc>
        <w:tc>
          <w:tcPr>
            <w:tcW w:w="1560" w:type="dxa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для отрасли</w:t>
            </w:r>
          </w:p>
        </w:tc>
        <w:tc>
          <w:tcPr>
            <w:tcW w:w="1559" w:type="dxa"/>
          </w:tcPr>
          <w:p w:rsidR="00CD506C" w:rsidRPr="00565F84" w:rsidRDefault="00CD506C" w:rsidP="008963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Влияние </w:t>
            </w:r>
            <w:proofErr w:type="gramStart"/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влияния</w:t>
            </w:r>
          </w:p>
        </w:tc>
        <w:tc>
          <w:tcPr>
            <w:tcW w:w="1525" w:type="dxa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sz w:val="28"/>
                <w:szCs w:val="28"/>
              </w:rPr>
              <w:t>Степень важности</w:t>
            </w:r>
          </w:p>
        </w:tc>
      </w:tr>
      <w:tr w:rsidR="00CD506C" w:rsidRPr="00565F84" w:rsidTr="00EF49B1">
        <w:tc>
          <w:tcPr>
            <w:tcW w:w="3544" w:type="dxa"/>
          </w:tcPr>
          <w:p w:rsidR="00CD506C" w:rsidRPr="00565F84" w:rsidRDefault="00CD506C" w:rsidP="00CD506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1. Сила влияния потребителей и поставщиков низкая</w:t>
            </w:r>
          </w:p>
        </w:tc>
        <w:tc>
          <w:tcPr>
            <w:tcW w:w="1560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5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+3</w:t>
            </w:r>
          </w:p>
        </w:tc>
      </w:tr>
      <w:tr w:rsidR="00CD506C" w:rsidRPr="00565F84" w:rsidTr="00EF49B1">
        <w:tc>
          <w:tcPr>
            <w:tcW w:w="3544" w:type="dxa"/>
          </w:tcPr>
          <w:p w:rsidR="00CD506C" w:rsidRPr="00565F84" w:rsidRDefault="00CD506C" w:rsidP="00CD506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2. Угроза появления на рынке новых организаций не оказывает особого влияния.</w:t>
            </w:r>
          </w:p>
        </w:tc>
        <w:tc>
          <w:tcPr>
            <w:tcW w:w="1560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5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+3</w:t>
            </w:r>
          </w:p>
        </w:tc>
      </w:tr>
      <w:tr w:rsidR="00CD506C" w:rsidRPr="00565F84" w:rsidTr="00EF49B1">
        <w:tc>
          <w:tcPr>
            <w:tcW w:w="3544" w:type="dxa"/>
          </w:tcPr>
          <w:p w:rsidR="00CD506C" w:rsidRPr="00565F84" w:rsidRDefault="00CD506C" w:rsidP="00CD506C">
            <w:pPr>
              <w:pStyle w:val="ab"/>
              <w:spacing w:before="240" w:after="240"/>
            </w:pPr>
            <w:r w:rsidRPr="00565F84">
              <w:t xml:space="preserve">3. Существует угроза со стороны товара-заменителя </w:t>
            </w:r>
          </w:p>
          <w:p w:rsidR="00CD506C" w:rsidRPr="00565F84" w:rsidRDefault="00CD506C" w:rsidP="00CD506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CD506C" w:rsidRPr="00565F84" w:rsidTr="00EF49B1">
        <w:tc>
          <w:tcPr>
            <w:tcW w:w="3544" w:type="dxa"/>
          </w:tcPr>
          <w:p w:rsidR="00CD506C" w:rsidRPr="00565F84" w:rsidRDefault="00CD506C" w:rsidP="00CD506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4. </w:t>
            </w: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Наблюдается достаточно высокое конкурентное соперничество между действующими организациями.</w:t>
            </w:r>
          </w:p>
        </w:tc>
        <w:tc>
          <w:tcPr>
            <w:tcW w:w="1560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</w:tr>
      <w:tr w:rsidR="00CD506C" w:rsidRPr="00565F84" w:rsidTr="00EF49B1">
        <w:tc>
          <w:tcPr>
            <w:tcW w:w="3544" w:type="dxa"/>
          </w:tcPr>
          <w:p w:rsidR="00CD506C" w:rsidRPr="00565F84" w:rsidRDefault="00CD506C" w:rsidP="00EF49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5. </w:t>
            </w: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Высокие входные барьеры в отрасль</w:t>
            </w:r>
          </w:p>
        </w:tc>
        <w:tc>
          <w:tcPr>
            <w:tcW w:w="1560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5" w:type="dxa"/>
            <w:vAlign w:val="center"/>
          </w:tcPr>
          <w:p w:rsidR="00CD506C" w:rsidRPr="00565F84" w:rsidRDefault="00CD506C" w:rsidP="00EF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sz w:val="28"/>
                <w:szCs w:val="28"/>
              </w:rPr>
              <w:t>+9</w:t>
            </w:r>
          </w:p>
        </w:tc>
      </w:tr>
    </w:tbl>
    <w:p w:rsidR="00854E0C" w:rsidRPr="00565F84" w:rsidRDefault="00854E0C" w:rsidP="00CD506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54E0C" w:rsidRPr="00935D0C" w:rsidRDefault="00854E0C" w:rsidP="00935D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ab/>
        <w:t xml:space="preserve">Вывод: </w:t>
      </w:r>
      <w:r w:rsidRPr="00565F84">
        <w:rPr>
          <w:rFonts w:ascii="Times New Roman" w:hAnsi="Times New Roman" w:cs="Times New Roman"/>
          <w:sz w:val="28"/>
          <w:szCs w:val="28"/>
        </w:rPr>
        <w:t>позитивную степень важности имеют факторы среды непосредственного окружения 1,  2 и</w:t>
      </w:r>
      <w:r w:rsidR="00CD506C" w:rsidRPr="00565F84">
        <w:rPr>
          <w:rFonts w:ascii="Times New Roman" w:hAnsi="Times New Roman" w:cs="Times New Roman"/>
          <w:sz w:val="28"/>
          <w:szCs w:val="28"/>
        </w:rPr>
        <w:t xml:space="preserve"> 5</w:t>
      </w:r>
      <w:r w:rsidRPr="00565F84">
        <w:rPr>
          <w:rFonts w:ascii="Times New Roman" w:hAnsi="Times New Roman" w:cs="Times New Roman"/>
          <w:sz w:val="28"/>
          <w:szCs w:val="28"/>
        </w:rPr>
        <w:t xml:space="preserve">. Отрицательную степень важности имеют факторы 3 и 4 они негативно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 xml:space="preserve">сказываются на </w:t>
      </w:r>
      <w:r w:rsidR="00CD506C" w:rsidRPr="00565F84">
        <w:rPr>
          <w:rFonts w:ascii="Times New Roman" w:hAnsi="Times New Roman" w:cs="Times New Roman"/>
          <w:sz w:val="28"/>
          <w:szCs w:val="28"/>
        </w:rPr>
        <w:t>ресторан</w:t>
      </w:r>
      <w:proofErr w:type="gramEnd"/>
      <w:r w:rsidR="00CD506C" w:rsidRPr="00565F84">
        <w:rPr>
          <w:rFonts w:ascii="Times New Roman" w:hAnsi="Times New Roman" w:cs="Times New Roman"/>
          <w:sz w:val="28"/>
          <w:szCs w:val="28"/>
        </w:rPr>
        <w:t xml:space="preserve"> «Садко», и ресторан </w:t>
      </w:r>
      <w:r w:rsidRPr="00565F84">
        <w:rPr>
          <w:rFonts w:ascii="Times New Roman" w:hAnsi="Times New Roman" w:cs="Times New Roman"/>
          <w:sz w:val="28"/>
          <w:szCs w:val="28"/>
        </w:rPr>
        <w:t>должно стремиться к минимизации потерь.</w:t>
      </w:r>
    </w:p>
    <w:p w:rsidR="00A87B13" w:rsidRPr="00565F84" w:rsidRDefault="009B7BEF" w:rsidP="0006108B">
      <w:pPr>
        <w:pStyle w:val="a4"/>
        <w:tabs>
          <w:tab w:val="left" w:pos="709"/>
        </w:tabs>
        <w:spacing w:after="240" w:line="360" w:lineRule="auto"/>
        <w:jc w:val="both"/>
        <w:rPr>
          <w:b/>
          <w:szCs w:val="28"/>
        </w:rPr>
      </w:pPr>
      <w:r w:rsidRPr="00565F84">
        <w:rPr>
          <w:b/>
          <w:szCs w:val="28"/>
        </w:rPr>
        <w:t>3. Анализ конкурентов. Карта с</w:t>
      </w:r>
      <w:r w:rsidR="00A87B13" w:rsidRPr="00565F84">
        <w:rPr>
          <w:b/>
          <w:szCs w:val="28"/>
        </w:rPr>
        <w:t>тратегических групп конкурентов</w:t>
      </w:r>
    </w:p>
    <w:p w:rsidR="009B7BEF" w:rsidRPr="00565F84" w:rsidRDefault="009B7BEF" w:rsidP="0006108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Знание конкурентов, их товаров и методов работы может помочь повысить конкурентоспособность предприятия, даже при небольших изменениях. Важность наблюдения за деятельностью конкурентов определяется тем, что необходимо определить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границы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в которых возможно продвижение конкурентов, осуществление такого анализа связано с обработкой обширной информации.</w:t>
      </w:r>
    </w:p>
    <w:p w:rsidR="00A87B13" w:rsidRPr="00565F84" w:rsidRDefault="00A87B13" w:rsidP="0006108B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По определению "стратегические группы конкурентов" - это множество соперничающих заведений города 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Лосино-Петровский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 в отрасли имеющих общие черты. У ресторана «Садко» соперниками являются:</w:t>
      </w:r>
      <w:r w:rsidRPr="00565F84">
        <w:rPr>
          <w:rFonts w:ascii="Times New Roman" w:hAnsi="Times New Roman" w:cs="Times New Roman"/>
          <w:bCs/>
          <w:iCs/>
          <w:noProof/>
          <w:sz w:val="28"/>
          <w:szCs w:val="28"/>
        </w:rPr>
        <w:t xml:space="preserve"> </w:t>
      </w:r>
    </w:p>
    <w:p w:rsidR="00A87B13" w:rsidRPr="00565F84" w:rsidRDefault="00A87B13" w:rsidP="0006108B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240" w:line="360" w:lineRule="auto"/>
        <w:ind w:left="709"/>
        <w:jc w:val="both"/>
        <w:rPr>
          <w:bCs/>
          <w:iCs/>
          <w:sz w:val="28"/>
          <w:szCs w:val="28"/>
        </w:rPr>
      </w:pPr>
      <w:r w:rsidRPr="00565F84">
        <w:rPr>
          <w:bCs/>
          <w:iCs/>
          <w:sz w:val="28"/>
          <w:szCs w:val="28"/>
        </w:rPr>
        <w:t>Кафе-бар «</w:t>
      </w:r>
      <w:proofErr w:type="spellStart"/>
      <w:r w:rsidRPr="00565F84">
        <w:rPr>
          <w:bCs/>
          <w:iCs/>
          <w:sz w:val="28"/>
          <w:szCs w:val="28"/>
        </w:rPr>
        <w:t>Александро</w:t>
      </w:r>
      <w:proofErr w:type="spellEnd"/>
      <w:r w:rsidRPr="00565F84">
        <w:rPr>
          <w:bCs/>
          <w:iCs/>
          <w:sz w:val="28"/>
          <w:szCs w:val="28"/>
        </w:rPr>
        <w:t>»</w:t>
      </w:r>
    </w:p>
    <w:p w:rsidR="00A87B13" w:rsidRPr="00565F84" w:rsidRDefault="00A87B13" w:rsidP="0006108B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240" w:line="360" w:lineRule="auto"/>
        <w:ind w:left="709"/>
        <w:jc w:val="both"/>
        <w:rPr>
          <w:bCs/>
          <w:iCs/>
          <w:sz w:val="28"/>
          <w:szCs w:val="28"/>
        </w:rPr>
      </w:pPr>
      <w:r w:rsidRPr="00565F84">
        <w:rPr>
          <w:bCs/>
          <w:iCs/>
          <w:sz w:val="28"/>
          <w:szCs w:val="28"/>
        </w:rPr>
        <w:t>Кафе «</w:t>
      </w:r>
      <w:proofErr w:type="spellStart"/>
      <w:r w:rsidRPr="00565F84">
        <w:rPr>
          <w:bCs/>
          <w:iCs/>
          <w:sz w:val="28"/>
          <w:szCs w:val="28"/>
        </w:rPr>
        <w:t>Мадина</w:t>
      </w:r>
      <w:proofErr w:type="spellEnd"/>
      <w:r w:rsidRPr="00565F84">
        <w:rPr>
          <w:bCs/>
          <w:iCs/>
          <w:sz w:val="28"/>
          <w:szCs w:val="28"/>
        </w:rPr>
        <w:t>»</w:t>
      </w:r>
    </w:p>
    <w:p w:rsidR="00A87B13" w:rsidRPr="00565F84" w:rsidRDefault="00A87B13" w:rsidP="0006108B">
      <w:pPr>
        <w:pStyle w:val="ac"/>
        <w:numPr>
          <w:ilvl w:val="0"/>
          <w:numId w:val="11"/>
        </w:numPr>
        <w:autoSpaceDE w:val="0"/>
        <w:autoSpaceDN w:val="0"/>
        <w:adjustRightInd w:val="0"/>
        <w:spacing w:after="240" w:line="360" w:lineRule="auto"/>
        <w:ind w:left="709"/>
        <w:jc w:val="both"/>
        <w:rPr>
          <w:bCs/>
          <w:iCs/>
          <w:sz w:val="28"/>
          <w:szCs w:val="28"/>
        </w:rPr>
      </w:pPr>
      <w:r w:rsidRPr="00565F84">
        <w:rPr>
          <w:bCs/>
          <w:iCs/>
          <w:sz w:val="28"/>
          <w:szCs w:val="28"/>
        </w:rPr>
        <w:t>Кафе «Эль»</w:t>
      </w:r>
    </w:p>
    <w:p w:rsidR="00A87B13" w:rsidRPr="00565F84" w:rsidRDefault="00A87B13" w:rsidP="00935D0C">
      <w:pPr>
        <w:spacing w:after="24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Итак, сравним предприятия по показателям: цена, широта ассортимента, степень квалификации пе</w:t>
      </w:r>
      <w:r w:rsidR="009E14DA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рсонала, уровень сервиса, имидж, </w:t>
      </w:r>
      <w:r w:rsidR="009E14DA" w:rsidRPr="00565F84">
        <w:rPr>
          <w:rFonts w:ascii="Times New Roman" w:hAnsi="Times New Roman" w:cs="Times New Roman"/>
          <w:sz w:val="28"/>
          <w:szCs w:val="28"/>
        </w:rPr>
        <w:t>расположение (наличие парковки).</w:t>
      </w:r>
      <w:proofErr w:type="gramEnd"/>
    </w:p>
    <w:p w:rsidR="00A87B13" w:rsidRPr="00565F84" w:rsidRDefault="00A87B13" w:rsidP="00A87B13">
      <w:pPr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/>
          <w:iCs/>
          <w:sz w:val="28"/>
          <w:szCs w:val="28"/>
        </w:rPr>
        <w:t>Таблица 7</w:t>
      </w:r>
    </w:p>
    <w:p w:rsidR="00A87B13" w:rsidRPr="00565F84" w:rsidRDefault="00A87B13" w:rsidP="00A87B13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Выявление характеристик отрасли для построения карты стратегических групп</w:t>
      </w:r>
    </w:p>
    <w:tbl>
      <w:tblPr>
        <w:tblStyle w:val="af2"/>
        <w:tblW w:w="9464" w:type="dxa"/>
        <w:tblLayout w:type="fixed"/>
        <w:tblLook w:val="01E0"/>
      </w:tblPr>
      <w:tblGrid>
        <w:gridCol w:w="3247"/>
        <w:gridCol w:w="1434"/>
        <w:gridCol w:w="1604"/>
        <w:gridCol w:w="1607"/>
        <w:gridCol w:w="1572"/>
      </w:tblGrid>
      <w:tr w:rsidR="00A87B13" w:rsidRPr="00565F84" w:rsidTr="00935D0C">
        <w:trPr>
          <w:trHeight w:val="632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Характеристика / заведение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«Садко»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 xml:space="preserve">«Александр» </w:t>
            </w:r>
            <w:proofErr w:type="gramStart"/>
            <w:r w:rsidR="00A87B13" w:rsidRPr="00935D0C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«</w:t>
            </w:r>
            <w:proofErr w:type="spellStart"/>
            <w:r w:rsidRPr="00935D0C">
              <w:rPr>
                <w:sz w:val="24"/>
                <w:szCs w:val="24"/>
              </w:rPr>
              <w:t>Мадина</w:t>
            </w:r>
            <w:proofErr w:type="spellEnd"/>
            <w:r w:rsidRPr="00935D0C">
              <w:rPr>
                <w:sz w:val="24"/>
                <w:szCs w:val="24"/>
              </w:rPr>
              <w:t xml:space="preserve">» 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«Эль»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  <w:lang w:val="en-US"/>
              </w:rPr>
              <w:t>D</w:t>
            </w:r>
          </w:p>
        </w:tc>
      </w:tr>
      <w:tr w:rsidR="00A87B13" w:rsidRPr="00565F84" w:rsidTr="00935D0C">
        <w:trPr>
          <w:trHeight w:val="650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lastRenderedPageBreak/>
              <w:t>1. Цена товара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Высокая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4,0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 xml:space="preserve">Выше </w:t>
            </w:r>
            <w:proofErr w:type="spellStart"/>
            <w:r w:rsidRPr="00935D0C">
              <w:rPr>
                <w:sz w:val="24"/>
                <w:szCs w:val="24"/>
              </w:rPr>
              <w:t>средн</w:t>
            </w:r>
            <w:proofErr w:type="spellEnd"/>
            <w:r w:rsidRPr="00935D0C">
              <w:rPr>
                <w:sz w:val="24"/>
                <w:szCs w:val="24"/>
              </w:rPr>
              <w:t xml:space="preserve"> 2,0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Высокая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4,0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Низкая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</w:tr>
      <w:tr w:rsidR="00A87B13" w:rsidRPr="00565F84" w:rsidTr="00935D0C">
        <w:trPr>
          <w:trHeight w:val="650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2</w:t>
            </w:r>
            <w:r w:rsidR="00A87B13" w:rsidRPr="00935D0C">
              <w:rPr>
                <w:sz w:val="24"/>
                <w:szCs w:val="24"/>
              </w:rPr>
              <w:t>. Ассортимент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Широкий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Широкий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Узкий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2,0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proofErr w:type="spellStart"/>
            <w:r w:rsidRPr="00935D0C">
              <w:rPr>
                <w:sz w:val="24"/>
                <w:szCs w:val="24"/>
              </w:rPr>
              <w:t>Среднии</w:t>
            </w:r>
            <w:proofErr w:type="spellEnd"/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3,0</w:t>
            </w:r>
          </w:p>
        </w:tc>
      </w:tr>
      <w:tr w:rsidR="00A87B13" w:rsidRPr="00565F84" w:rsidTr="00935D0C">
        <w:trPr>
          <w:trHeight w:val="632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3.</w:t>
            </w:r>
            <w:r w:rsidR="00A87B13" w:rsidRPr="00935D0C">
              <w:rPr>
                <w:sz w:val="24"/>
                <w:szCs w:val="24"/>
              </w:rPr>
              <w:t>Степень квалификации персонала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Высокая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Высокая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Средняя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Средняя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3,0</w:t>
            </w:r>
          </w:p>
        </w:tc>
      </w:tr>
      <w:tr w:rsidR="00A87B13" w:rsidRPr="00565F84" w:rsidTr="00935D0C">
        <w:trPr>
          <w:trHeight w:val="632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4.</w:t>
            </w:r>
            <w:r w:rsidR="00A87B13" w:rsidRPr="00935D0C">
              <w:rPr>
                <w:sz w:val="24"/>
                <w:szCs w:val="24"/>
              </w:rPr>
              <w:t xml:space="preserve"> Уровень сервиса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4,5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3,0</w:t>
            </w:r>
          </w:p>
        </w:tc>
      </w:tr>
      <w:tr w:rsidR="00A87B13" w:rsidRPr="00565F84" w:rsidTr="00935D0C">
        <w:trPr>
          <w:trHeight w:val="66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5.</w:t>
            </w:r>
            <w:r w:rsidR="00A87B13" w:rsidRPr="00935D0C">
              <w:rPr>
                <w:sz w:val="24"/>
                <w:szCs w:val="24"/>
              </w:rPr>
              <w:t xml:space="preserve"> Имидж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Высокий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Средний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3,0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Низкий</w:t>
            </w:r>
          </w:p>
          <w:p w:rsidR="00A87B13" w:rsidRPr="00935D0C" w:rsidRDefault="00A87B13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2,5</w:t>
            </w:r>
          </w:p>
        </w:tc>
      </w:tr>
      <w:tr w:rsidR="009E14DA" w:rsidRPr="00565F84" w:rsidTr="00935D0C">
        <w:trPr>
          <w:trHeight w:val="66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 xml:space="preserve">6.Расположение (наличие парковки)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Есть рядом</w:t>
            </w:r>
          </w:p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Есть</w:t>
            </w:r>
          </w:p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Далеко</w:t>
            </w:r>
          </w:p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1,0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DA" w:rsidRPr="00935D0C" w:rsidRDefault="009E14DA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935D0C">
              <w:rPr>
                <w:sz w:val="24"/>
                <w:szCs w:val="24"/>
              </w:rPr>
              <w:t>Рядом, но небольшая 2,0</w:t>
            </w:r>
          </w:p>
        </w:tc>
      </w:tr>
    </w:tbl>
    <w:p w:rsidR="00A87B13" w:rsidRPr="00565F84" w:rsidRDefault="00A87B13" w:rsidP="00A87B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A87B13" w:rsidP="00A87B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Характеристики были оценены по 5-ти балльной шкале. Далее составлены карты стратегических групп по 2 переменным, которые наилучшим образом показывают различия и схожесть конкурентов. </w:t>
      </w:r>
    </w:p>
    <w:p w:rsidR="00A87B13" w:rsidRPr="00565F84" w:rsidRDefault="00FC2270" w:rsidP="00A87B13">
      <w:pPr>
        <w:pStyle w:val="aa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-27.65pt;margin-top:7.55pt;width:27.65pt;height:67.5pt;z-index:251717632">
            <v:textbox style="layout-flow:vertical;mso-layout-flow-alt:bottom-to-top;mso-next-textbox:#_x0000_s1095">
              <w:txbxContent>
                <w:p w:rsidR="002715E7" w:rsidRDefault="002715E7" w:rsidP="00A87B13">
                  <w:pPr>
                    <w:pStyle w:val="aa"/>
                  </w:pPr>
                  <w:r>
                    <w:t>Цена товара</w:t>
                  </w:r>
                </w:p>
              </w:txbxContent>
            </v:textbox>
            <w10:anchorlock/>
          </v:shape>
        </w:pic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72" editas="canvas" style="width:378pt;height:255.1pt;mso-position-horizontal-relative:char;mso-position-vertical-relative:line" coordorigin="2397,7474" coordsize="6382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2397;top:7474;width:6382;height:4320" o:preferrelative="f">
              <v:fill o:detectmouseclick="t"/>
              <v:shadow on="t"/>
              <v:path o:extrusionok="t" o:connecttype="none"/>
              <o:lock v:ext="edit" text="t"/>
            </v:shape>
            <v:line id="_x0000_s1074" style="position:absolute;flip:y" from="2660,7474" to="2660,11413">
              <v:stroke endarrow="block"/>
            </v:line>
            <v:line id="_x0000_s1075" style="position:absolute" from="2660,11413" to="7398,11414">
              <v:stroke endarrow="block"/>
            </v:line>
            <v:line id="_x0000_s1076" style="position:absolute" from="3187,11286" to="3188,11540"/>
            <v:line id="_x0000_s1077" style="position:absolute" from="2529,10905" to="2791,10906"/>
            <v:line id="_x0000_s1078" style="position:absolute" from="3845,11286" to="3846,11540"/>
            <v:line id="_x0000_s1079" style="position:absolute" from="2529,10396" to="2791,10397"/>
            <v:line id="_x0000_s1080" style="position:absolute" from="4502,11286" to="4503,11540"/>
            <v:line id="_x0000_s1081" style="position:absolute" from="2529,9761" to="2791,9762"/>
            <v:line id="_x0000_s1082" style="position:absolute" from="5160,11286" to="5161,11540"/>
            <v:line id="_x0000_s1083" style="position:absolute" from="2529,9126" to="2791,9127"/>
            <v:line id="_x0000_s1084" style="position:absolute" from="2529,8490" to="2791,8491"/>
            <v:line id="_x0000_s1085" style="position:absolute" from="5818,11286" to="5819,11540"/>
            <v:shape id="_x0000_s1086" type="#_x0000_t202" style="position:absolute;left:6345;top:11496;width:1842;height:298">
              <v:textbox style="mso-next-textbox:#_x0000_s1086" inset="2.10819mm,1.0541mm,2.10819mm,1.0541mm">
                <w:txbxContent>
                  <w:p w:rsidR="002715E7" w:rsidRPr="00526AD5" w:rsidRDefault="002715E7" w:rsidP="00A87B13">
                    <w:pPr>
                      <w:pStyle w:val="aa"/>
                    </w:pPr>
                    <w:r w:rsidRPr="00526AD5">
                      <w:t>Расположение</w:t>
                    </w:r>
                  </w:p>
                </w:txbxContent>
              </v:textbox>
            </v:shape>
            <v:oval id="_x0000_s1087" style="position:absolute;left:5292;top:8872;width:527;height:505"/>
            <v:shape id="_x0000_s1088" type="#_x0000_t202" style="position:absolute;left:5424;top:8999;width:263;height:254">
              <v:textbox style="mso-next-textbox:#_x0000_s1088" inset="2.10819mm,1.0541mm,2.10819mm,1.0541mm">
                <w:txbxContent>
                  <w:p w:rsidR="002715E7" w:rsidRPr="00526AD5" w:rsidRDefault="002715E7" w:rsidP="00A87B13">
                    <w:pPr>
                      <w:pStyle w:val="aa"/>
                    </w:pPr>
                    <w:r w:rsidRPr="00526AD5">
                      <w:t>А</w:t>
                    </w:r>
                  </w:p>
                </w:txbxContent>
              </v:textbox>
            </v:shape>
            <v:oval id="_x0000_s1089" style="position:absolute;left:5555;top:10142;width:790;height:763"/>
            <v:shape id="_x0000_s1090" type="#_x0000_t202" style="position:absolute;left:5818;top:10396;width:395;height:382">
              <v:textbox style="mso-next-textbox:#_x0000_s1090" inset="2.10819mm,1.0541mm,2.10819mm,1.0541mm">
                <w:txbxContent>
                  <w:p w:rsidR="002715E7" w:rsidRPr="00526AD5" w:rsidRDefault="002715E7" w:rsidP="00A87B13">
                    <w:pPr>
                      <w:pStyle w:val="aa"/>
                    </w:pPr>
                    <w:r w:rsidRPr="00526AD5">
                      <w:t>В</w:t>
                    </w:r>
                  </w:p>
                </w:txbxContent>
              </v:textbox>
            </v:shape>
            <v:oval id="_x0000_s1091" style="position:absolute;left:4502;top:9380;width:659;height:634"/>
            <v:shape id="_x0000_s1092" type="#_x0000_t202" style="position:absolute;left:4634;top:9507;width:395;height:380">
              <v:textbox style="mso-next-textbox:#_x0000_s1092" inset="2.10819mm,1.0541mm,2.10819mm,1.0541mm">
                <w:txbxContent>
                  <w:p w:rsidR="002715E7" w:rsidRPr="00526AD5" w:rsidRDefault="002715E7" w:rsidP="00A87B13">
                    <w:pPr>
                      <w:pStyle w:val="aa"/>
                    </w:pPr>
                    <w:r w:rsidRPr="00526AD5">
                      <w:t>С</w:t>
                    </w:r>
                  </w:p>
                </w:txbxContent>
              </v:textbox>
            </v:shape>
            <v:oval id="_x0000_s1093" style="position:absolute;left:3581;top:8236;width:659;height:636"/>
            <v:shape id="_x0000_s1094" type="#_x0000_t202" style="position:absolute;left:3708;top:8363;width:394;height:382">
              <v:textbox style="mso-next-textbox:#_x0000_s1094" inset="2.10819mm,1.0541mm,2.10819mm,1.0541mm">
                <w:txbxContent>
                  <w:p w:rsidR="002715E7" w:rsidRPr="00526AD5" w:rsidRDefault="002715E7" w:rsidP="00A87B13">
                    <w:pPr>
                      <w:pStyle w:val="aa"/>
                      <w:rPr>
                        <w:lang w:val="en-US"/>
                      </w:rPr>
                    </w:pPr>
                    <w:r w:rsidRPr="00526AD5"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87B13" w:rsidRPr="00565F84" w:rsidRDefault="0006108B" w:rsidP="00A87B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Рисунок 3</w:t>
      </w:r>
      <w:r w:rsidR="00A87B13" w:rsidRPr="00565F84">
        <w:rPr>
          <w:rFonts w:ascii="Times New Roman" w:hAnsi="Times New Roman" w:cs="Times New Roman"/>
          <w:sz w:val="28"/>
          <w:szCs w:val="28"/>
        </w:rPr>
        <w:t xml:space="preserve">. Карта стратегических групп </w:t>
      </w:r>
    </w:p>
    <w:p w:rsidR="00A87B13" w:rsidRPr="00565F84" w:rsidRDefault="00A87B13" w:rsidP="00A87B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Исходя из построения карты стратегических групп по двум параметрам: цена товара, расположение, видно, что "</w:t>
      </w:r>
      <w:r w:rsidR="009E14DA" w:rsidRPr="00565F84">
        <w:rPr>
          <w:rFonts w:ascii="Times New Roman" w:hAnsi="Times New Roman" w:cs="Times New Roman"/>
          <w:sz w:val="28"/>
          <w:szCs w:val="28"/>
        </w:rPr>
        <w:t>Садко</w:t>
      </w:r>
      <w:r w:rsidRPr="00565F84">
        <w:rPr>
          <w:rFonts w:ascii="Times New Roman" w:hAnsi="Times New Roman" w:cs="Times New Roman"/>
          <w:sz w:val="28"/>
          <w:szCs w:val="28"/>
        </w:rPr>
        <w:t xml:space="preserve">" (А)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находится в стратегическом пространстве обособлена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, без присутствия конкурентов. Итак, положение организации по данным параметрам весьма выгодное. </w:t>
      </w:r>
    </w:p>
    <w:p w:rsidR="00A87B13" w:rsidRPr="00565F84" w:rsidRDefault="00A87B13" w:rsidP="00A87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FC2270" w:rsidP="00A87B13">
      <w:pPr>
        <w:pStyle w:val="aa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202" style="position:absolute;left:0;text-align:left;margin-left:248.75pt;margin-top:288.5pt;width:130.85pt;height:21.1pt;z-index:251720704">
            <v:textbox style="mso-next-textbox:#_x0000_s1064">
              <w:txbxContent>
                <w:p w:rsidR="002715E7" w:rsidRDefault="002715E7" w:rsidP="00A87B13">
                  <w:pPr>
                    <w:pStyle w:val="aa"/>
                  </w:pPr>
                  <w:r>
                    <w:t>Ассортимент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1" type="#_x0000_t202" style="position:absolute;left:0;text-align:left;margin-left:-28.1pt;margin-top:.5pt;width:28.1pt;height:116.35pt;z-index:251718656">
            <v:textbox style="layout-flow:vertical;mso-layout-flow-alt:bottom-to-top;mso-next-textbox:#_x0000_s1071">
              <w:txbxContent>
                <w:p w:rsidR="002715E7" w:rsidRDefault="002715E7" w:rsidP="00A87B13">
                  <w:pPr>
                    <w:pStyle w:val="aa"/>
                  </w:pPr>
                  <w:r>
                    <w:t>Уровень сервиса</w:t>
                  </w:r>
                </w:p>
              </w:txbxContent>
            </v:textbox>
          </v:shape>
        </w:pic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50" editas="canvas" style="width:375.85pt;height:4in;mso-position-horizontal-relative:char;mso-position-vertical-relative:line" coordorigin="2249,3620" coordsize="7517,5760">
            <o:lock v:ext="edit" aspectratio="t"/>
            <v:shape id="_x0000_s1051" type="#_x0000_t75" style="position:absolute;left:2249;top:3620;width:7517;height:5760" o:preferrelative="f">
              <v:fill o:detectmouseclick="t"/>
              <v:shadow on="t"/>
              <v:path o:extrusionok="t" o:connecttype="none"/>
              <o:lock v:ext="edit" text="t"/>
            </v:shape>
            <v:line id="_x0000_s1052" style="position:absolute;flip:y" from="2623,3620" to="2623,9200">
              <v:stroke endarrow="block"/>
            </v:line>
            <v:line id="_x0000_s1053" style="position:absolute" from="2623,9200" to="9355,9202">
              <v:stroke endarrow="block"/>
            </v:line>
            <v:line id="_x0000_s1054" style="position:absolute" from="3372,9020" to="3373,9380"/>
            <v:line id="_x0000_s1055" style="position:absolute" from="2437,8481" to="2809,8482"/>
            <v:line id="_x0000_s1056" style="position:absolute" from="4307,9020" to="4308,9380"/>
            <v:line id="_x0000_s1057" style="position:absolute" from="2437,7760" to="2809,7761"/>
            <v:line id="_x0000_s1058" style="position:absolute" from="5240,9020" to="5242,9380"/>
            <v:line id="_x0000_s1059" style="position:absolute" from="2437,6860" to="2809,6861"/>
            <v:line id="_x0000_s1060" style="position:absolute" from="6175,9020" to="6177,9380"/>
            <v:line id="_x0000_s1061" style="position:absolute" from="2437,5960" to="2809,5962"/>
            <v:line id="_x0000_s1062" style="position:absolute" from="2437,5059" to="2809,5061"/>
            <v:line id="_x0000_s1063" style="position:absolute" from="7110,9020" to="7112,9380"/>
            <v:oval id="_x0000_s1065" style="position:absolute;left:6550;top:5241;width:1120;height:1081"/>
            <v:shape id="_x0000_s1066" type="#_x0000_t202" style="position:absolute;left:6736;top:5421;width:749;height:719">
              <v:textbox style="mso-next-textbox:#_x0000_s1066">
                <w:txbxContent>
                  <w:p w:rsidR="002715E7" w:rsidRDefault="002715E7" w:rsidP="00A87B13">
                    <w:pPr>
                      <w:pStyle w:val="aa"/>
                    </w:pPr>
                    <w:r>
                      <w:t>А</w:t>
                    </w:r>
                  </w:p>
                  <w:p w:rsidR="002715E7" w:rsidRDefault="002715E7" w:rsidP="00A87B13">
                    <w:pPr>
                      <w:pStyle w:val="aa"/>
                    </w:pPr>
                    <w:r>
                      <w:t>В</w:t>
                    </w:r>
                  </w:p>
                </w:txbxContent>
              </v:textbox>
            </v:shape>
            <v:oval id="_x0000_s1067" style="position:absolute;left:4307;top:6680;width:935;height:898"/>
            <v:shape id="_x0000_s1068" type="#_x0000_t202" style="position:absolute;left:4493;top:6860;width:561;height:538">
              <v:textbox style="mso-next-textbox:#_x0000_s1068">
                <w:txbxContent>
                  <w:p w:rsidR="002715E7" w:rsidRDefault="002715E7" w:rsidP="00A87B13">
                    <w:pPr>
                      <w:pStyle w:val="aa"/>
                    </w:pPr>
                    <w:r>
                      <w:t>С</w:t>
                    </w:r>
                  </w:p>
                </w:txbxContent>
              </v:textbox>
            </v:shape>
            <v:oval id="_x0000_s1069" style="position:absolute;left:3745;top:5241;width:935;height:901"/>
            <v:shape id="_x0000_s1070" type="#_x0000_t202" style="position:absolute;left:3931;top:5421;width:562;height:541">
              <v:textbox style="mso-next-textbox:#_x0000_s1070">
                <w:txbxContent>
                  <w:p w:rsidR="002715E7" w:rsidRPr="002839C8" w:rsidRDefault="002715E7" w:rsidP="00A87B13">
                    <w:pPr>
                      <w:pStyle w:val="aa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E14DA" w:rsidRPr="00565F84" w:rsidRDefault="009E14DA" w:rsidP="00A87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06108B" w:rsidP="00A87B13">
      <w:pPr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Рисунок 4</w:t>
      </w:r>
      <w:r w:rsidR="00A87B13" w:rsidRPr="00565F84">
        <w:rPr>
          <w:rFonts w:ascii="Times New Roman" w:hAnsi="Times New Roman" w:cs="Times New Roman"/>
          <w:sz w:val="28"/>
          <w:szCs w:val="28"/>
        </w:rPr>
        <w:t>. Карта стратегических групп</w:t>
      </w:r>
    </w:p>
    <w:p w:rsidR="00A87B13" w:rsidRPr="00565F84" w:rsidRDefault="00A87B13" w:rsidP="00A87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A87B13" w:rsidP="00A87B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Из карты стратегических групп по параметрам: уровень сервиса - ассортимент, видно, что "</w:t>
      </w:r>
      <w:r w:rsidR="009E14DA" w:rsidRPr="00565F84">
        <w:rPr>
          <w:rFonts w:ascii="Times New Roman" w:hAnsi="Times New Roman" w:cs="Times New Roman"/>
          <w:sz w:val="28"/>
          <w:szCs w:val="28"/>
        </w:rPr>
        <w:t>Садко</w:t>
      </w:r>
      <w:r w:rsidRPr="00565F84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="009E14DA" w:rsidRPr="00565F84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>" занимают одно стратегическое пространство. Следовательно, основным конкурентов в данной области является кафе</w:t>
      </w:r>
      <w:r w:rsidR="009E14DA" w:rsidRPr="00565F84">
        <w:rPr>
          <w:rFonts w:ascii="Times New Roman" w:hAnsi="Times New Roman" w:cs="Times New Roman"/>
          <w:sz w:val="28"/>
          <w:szCs w:val="28"/>
        </w:rPr>
        <w:t>-бар</w:t>
      </w:r>
      <w:r w:rsidRPr="00565F8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9E14DA" w:rsidRPr="00565F84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A87B13" w:rsidRPr="00565F84" w:rsidRDefault="00FC2270" w:rsidP="00A87B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40" type="#_x0000_t202" style="position:absolute;left:0;text-align:left;margin-left:168.7pt;margin-top:296.55pt;width:224.45pt;height:21pt;z-index:251722752">
            <v:textbox style="mso-next-textbox:#_x0000_s1040">
              <w:txbxContent>
                <w:p w:rsidR="002715E7" w:rsidRDefault="002715E7" w:rsidP="00A87B13">
                  <w:pPr>
                    <w:pStyle w:val="aa"/>
                  </w:pPr>
                  <w:r w:rsidRPr="0053460F">
                    <w:t>Степень квалификации персонала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202" style="position:absolute;left:0;text-align:left;margin-left:-27.6pt;margin-top:10.35pt;width:28.05pt;height:62.25pt;z-index:251721728">
            <v:textbox style="layout-flow:vertical;mso-layout-flow-alt:bottom-to-top;mso-next-textbox:#_x0000_s1049">
              <w:txbxContent>
                <w:p w:rsidR="002715E7" w:rsidRDefault="002715E7" w:rsidP="00A87B13">
                  <w:pPr>
                    <w:pStyle w:val="aa"/>
                  </w:pPr>
                  <w:r>
                    <w:t>Имидж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383.05pt;height:273.7pt;mso-position-horizontal-relative:char;mso-position-vertical-relative:line" coordorigin="2529,7676" coordsize="5391,3864">
            <o:lock v:ext="edit" aspectratio="t"/>
            <v:shape id="_x0000_s1027" type="#_x0000_t75" style="position:absolute;left:2529;top:7676;width:5391;height:3864" o:preferrelative="f">
              <v:fill o:detectmouseclick="t"/>
              <v:shadow on="t"/>
              <v:path o:extrusionok="t" o:connecttype="none"/>
              <o:lock v:ext="edit" text="t"/>
            </v:shape>
            <v:line id="_x0000_s1028" style="position:absolute;flip:y" from="2660,7474" to="2660,11413">
              <v:stroke endarrow="block"/>
            </v:line>
            <v:line id="_x0000_s1029" style="position:absolute" from="2660,11413" to="7398,11414">
              <v:stroke endarrow="block"/>
            </v:line>
            <v:line id="_x0000_s1030" style="position:absolute" from="3187,11286" to="3188,11540"/>
            <v:line id="_x0000_s1031" style="position:absolute" from="2529,10905" to="2791,10906"/>
            <v:line id="_x0000_s1032" style="position:absolute" from="3845,11286" to="3846,11540"/>
            <v:line id="_x0000_s1033" style="position:absolute" from="2529,10396" to="2791,10397"/>
            <v:line id="_x0000_s1034" style="position:absolute" from="4502,11286" to="4503,11540"/>
            <v:line id="_x0000_s1035" style="position:absolute" from="2529,9761" to="2791,9762"/>
            <v:line id="_x0000_s1036" style="position:absolute" from="5160,11286" to="5161,11540"/>
            <v:line id="_x0000_s1037" style="position:absolute" from="2529,9126" to="2791,9127"/>
            <v:line id="_x0000_s1038" style="position:absolute" from="2529,8490" to="2791,8491"/>
            <v:line id="_x0000_s1039" style="position:absolute" from="5818,11286" to="5819,11540"/>
            <v:oval id="_x0000_s1041" style="position:absolute;left:5424;top:8226;width:787;height:762"/>
            <v:oval id="_x0000_s1042" style="position:absolute;left:3845;top:9634;width:658;height:634"/>
            <v:shape id="_x0000_s1043" type="#_x0000_t202" style="position:absolute;left:3976;top:9761;width:395;height:380">
              <v:textbox style="mso-next-textbox:#_x0000_s1043">
                <w:txbxContent>
                  <w:p w:rsidR="002715E7" w:rsidRDefault="002715E7" w:rsidP="00A87B13">
                    <w:pPr>
                      <w:pStyle w:val="aa"/>
                    </w:pPr>
                    <w:r>
                      <w:t>С</w:t>
                    </w:r>
                  </w:p>
                </w:txbxContent>
              </v:textbox>
            </v:shape>
            <v:oval id="_x0000_s1044" style="position:absolute;left:4371;top:9634;width:658;height:636"/>
            <v:shape id="_x0000_s1045" type="#_x0000_t202" style="position:absolute;left:4502;top:9761;width:395;height:382">
              <v:textbox style="mso-next-textbox:#_x0000_s1045">
                <w:txbxContent>
                  <w:p w:rsidR="002715E7" w:rsidRPr="002839C8" w:rsidRDefault="002715E7" w:rsidP="00A87B13">
                    <w:pPr>
                      <w:pStyle w:val="aa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oval id="_x0000_s1046" style="position:absolute;left:5555;top:8999;width:658;height:635"/>
            <v:shape id="_x0000_s1047" type="#_x0000_t202" style="position:absolute;left:5687;top:9126;width:395;height:381">
              <v:textbox style="mso-next-textbox:#_x0000_s1047">
                <w:txbxContent>
                  <w:p w:rsidR="002715E7" w:rsidRDefault="002715E7" w:rsidP="00A87B13">
                    <w:pPr>
                      <w:pStyle w:val="aa"/>
                    </w:pPr>
                    <w:r>
                      <w:t>А</w:t>
                    </w:r>
                  </w:p>
                </w:txbxContent>
              </v:textbox>
            </v:shape>
            <v:shape id="_x0000_s1048" type="#_x0000_t202" style="position:absolute;left:5555;top:8363;width:396;height:372">
              <v:textbox style="mso-next-textbox:#_x0000_s1048">
                <w:txbxContent>
                  <w:p w:rsidR="002715E7" w:rsidRDefault="002715E7" w:rsidP="00A87B13">
                    <w:pPr>
                      <w:pStyle w:val="aa"/>
                    </w:pPr>
                    <w:r>
                      <w:t>В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A87B13" w:rsidRPr="0056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4DA" w:rsidRPr="00565F84" w:rsidRDefault="009E14DA" w:rsidP="00A87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06108B" w:rsidP="00A87B13">
      <w:pPr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Рисунок 5</w:t>
      </w:r>
      <w:r w:rsidR="00A87B13" w:rsidRPr="00565F84">
        <w:rPr>
          <w:rFonts w:ascii="Times New Roman" w:hAnsi="Times New Roman" w:cs="Times New Roman"/>
          <w:sz w:val="28"/>
          <w:szCs w:val="28"/>
        </w:rPr>
        <w:t>. Карта стратегических групп</w:t>
      </w:r>
    </w:p>
    <w:p w:rsidR="00A87B13" w:rsidRPr="00565F84" w:rsidRDefault="00A87B13" w:rsidP="00A87B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B13" w:rsidRPr="00565F84" w:rsidRDefault="00A87B13" w:rsidP="00A87B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По данным показателям "</w:t>
      </w:r>
      <w:r w:rsidR="009E14DA" w:rsidRPr="00565F84">
        <w:rPr>
          <w:rFonts w:ascii="Times New Roman" w:hAnsi="Times New Roman" w:cs="Times New Roman"/>
          <w:sz w:val="28"/>
          <w:szCs w:val="28"/>
        </w:rPr>
        <w:t>Садко</w:t>
      </w:r>
      <w:r w:rsidRPr="00565F84">
        <w:rPr>
          <w:rFonts w:ascii="Times New Roman" w:hAnsi="Times New Roman" w:cs="Times New Roman"/>
          <w:sz w:val="28"/>
          <w:szCs w:val="28"/>
        </w:rPr>
        <w:t>" главным конкурентом является "</w:t>
      </w:r>
      <w:proofErr w:type="spellStart"/>
      <w:r w:rsidR="009E14DA" w:rsidRPr="00565F84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>". Ситуацию осложняет тот факт, что кафе</w:t>
      </w:r>
      <w:r w:rsidR="009E14DA" w:rsidRPr="00565F84">
        <w:rPr>
          <w:rFonts w:ascii="Times New Roman" w:hAnsi="Times New Roman" w:cs="Times New Roman"/>
          <w:sz w:val="28"/>
          <w:szCs w:val="28"/>
        </w:rPr>
        <w:t>-бар</w:t>
      </w:r>
      <w:r w:rsidRPr="00565F8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9E14DA" w:rsidRPr="00565F84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" за своё не долгое пребывание в отрасли уже успела зарекомендовать себя как весьма престижное заведение, </w:t>
      </w:r>
      <w:proofErr w:type="gramStart"/>
      <w:r w:rsidRPr="00565F84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хорошей рекламной политики. Степень квалификации персонала у организаций на одинаковом уровне. </w:t>
      </w:r>
    </w:p>
    <w:p w:rsidR="00A87B13" w:rsidRPr="00565F84" w:rsidRDefault="00171A15" w:rsidP="005D01D4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565F84">
        <w:rPr>
          <w:rFonts w:ascii="Times New Roman" w:hAnsi="Times New Roman" w:cs="Times New Roman"/>
          <w:sz w:val="28"/>
          <w:szCs w:val="28"/>
        </w:rPr>
        <w:t>с помощью данного анализа мы определили основного конкурента ресторана «Садко», им является кафе-бар «</w:t>
      </w:r>
      <w:proofErr w:type="spellStart"/>
      <w:r w:rsidRPr="00565F84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565F8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87B13" w:rsidRPr="00565F84" w:rsidRDefault="00A87B13" w:rsidP="00A87B13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54E0C" w:rsidRPr="00565F84" w:rsidRDefault="00854E0C" w:rsidP="00854E0C">
      <w:pPr>
        <w:pStyle w:val="a4"/>
        <w:tabs>
          <w:tab w:val="left" w:pos="709"/>
        </w:tabs>
        <w:spacing w:line="360" w:lineRule="auto"/>
        <w:jc w:val="both"/>
        <w:rPr>
          <w:b/>
          <w:szCs w:val="28"/>
        </w:rPr>
      </w:pPr>
    </w:p>
    <w:p w:rsidR="00854E0C" w:rsidRPr="00565F84" w:rsidRDefault="00854E0C" w:rsidP="00854E0C">
      <w:pPr>
        <w:pStyle w:val="a4"/>
        <w:tabs>
          <w:tab w:val="left" w:pos="709"/>
        </w:tabs>
        <w:spacing w:line="360" w:lineRule="auto"/>
        <w:jc w:val="both"/>
        <w:rPr>
          <w:b/>
          <w:szCs w:val="28"/>
        </w:rPr>
      </w:pPr>
    </w:p>
    <w:p w:rsidR="00854E0C" w:rsidRPr="00565F84" w:rsidRDefault="00854E0C" w:rsidP="00854E0C">
      <w:pPr>
        <w:pStyle w:val="a4"/>
        <w:tabs>
          <w:tab w:val="left" w:pos="709"/>
        </w:tabs>
        <w:spacing w:line="360" w:lineRule="auto"/>
        <w:jc w:val="both"/>
        <w:rPr>
          <w:b/>
          <w:szCs w:val="28"/>
        </w:rPr>
      </w:pPr>
    </w:p>
    <w:p w:rsidR="00854E0C" w:rsidRPr="00565F84" w:rsidRDefault="00854E0C" w:rsidP="00854E0C">
      <w:pPr>
        <w:pStyle w:val="a4"/>
        <w:tabs>
          <w:tab w:val="left" w:pos="709"/>
        </w:tabs>
        <w:spacing w:line="360" w:lineRule="auto"/>
        <w:jc w:val="both"/>
        <w:rPr>
          <w:b/>
          <w:szCs w:val="28"/>
        </w:rPr>
      </w:pPr>
    </w:p>
    <w:p w:rsidR="00AE4C3D" w:rsidRPr="00565F84" w:rsidRDefault="002B4F28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4. Анализ внутренней среды. Характеристика основных функциональных зон организации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С целью проведения сравнительного анализа исследуемого объекта и организаций ближайших конкурентов, необходимо исследовать не только внешнюю среду, но и ситуацию внутри предприятия.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  <w:t>Внутренняя среда имеет несколько срезо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в(</w:t>
      </w:r>
      <w:proofErr w:type="gram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>функциональных зон), каждый из которых включает набор ключевых элементов и процессов состояние которых в совокупности определяет тот потенциал, которым располагает организация.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  <w:t>Рассмотри подробнее функциональные зоны ресторана «Садко»: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1. Кадровая зона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ab/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Функциональная зона возглавляемая директором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им осуществляется реализация процесса управления персоналом, заключающегося в подборе, расстановке, подготовке, повышении квалификации кадров и других вопросов, связанных с реализацией трудового законодательства.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t>2. Производственная зона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Функциональная 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зона</w:t>
      </w:r>
      <w:proofErr w:type="gram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возглавляемая заместителем директора, включает в себя: группу «Склад»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>, группу «Кухня, техническую группу, группу «Сервис», и кассира.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sz w:val="28"/>
          <w:szCs w:val="28"/>
        </w:rPr>
        <w:t>Благодаря именно этой функциональной  зоне происходит обеспечение всего производственного процесса ресторана по</w:t>
      </w:r>
      <w:r w:rsidR="00D6455B" w:rsidRPr="00565F84">
        <w:rPr>
          <w:rFonts w:ascii="Times New Roman" w:hAnsi="Times New Roman" w:cs="Times New Roman"/>
          <w:sz w:val="28"/>
          <w:szCs w:val="28"/>
        </w:rPr>
        <w:t xml:space="preserve"> закупки продуктов, </w:t>
      </w:r>
      <w:r w:rsidRPr="00565F84">
        <w:rPr>
          <w:rFonts w:ascii="Times New Roman" w:hAnsi="Times New Roman" w:cs="Times New Roman"/>
          <w:sz w:val="28"/>
          <w:szCs w:val="28"/>
        </w:rPr>
        <w:t>хранению их</w:t>
      </w:r>
      <w:r w:rsidR="00D6455B" w:rsidRPr="00565F84">
        <w:rPr>
          <w:rFonts w:ascii="Times New Roman" w:hAnsi="Times New Roman" w:cs="Times New Roman"/>
          <w:sz w:val="28"/>
          <w:szCs w:val="28"/>
        </w:rPr>
        <w:t>, изготовлению из них различных блюд, и обслуживание посетителей ресторана «Садко».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3. Маркетинговая зона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Функциональная 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зона</w:t>
      </w:r>
      <w:proofErr w:type="gram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возглавляемая директором. Имеет основную 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>цель - расширение потребителей, предлагаемых услуг ресторана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и доли рынка, путём, анализа рынка, прогнозирования будущих продаж, выбора наиболее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оптимальных каналов и методов </w:t>
      </w:r>
      <w:proofErr w:type="spell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продвижения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>услуг</w:t>
      </w:r>
      <w:proofErr w:type="spell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>, использования эффективной рекламы и т. д.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4. Финансовая зона</w:t>
      </w:r>
    </w:p>
    <w:p w:rsidR="00AE4C3D" w:rsidRPr="00565F84" w:rsidRDefault="00AE4C3D" w:rsidP="00AE4C3D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Функциональная 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зона</w:t>
      </w:r>
      <w:proofErr w:type="gram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возглавляемая 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главным бухгалтером, имеющим в подчинении бухгалтера-кассира, который выполняет большинство финансовых операций в ресторане.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Имеет основную цель - обеспечение финансовой устойчивости, путём анализа финансово-экономического состояния 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ресторана «Садко»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разработки и реализации финансовой стратегии, </w:t>
      </w:r>
      <w:proofErr w:type="gram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контролем за</w:t>
      </w:r>
      <w:proofErr w:type="gram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соблюдением финансовой дисциплины и т. д.</w:t>
      </w:r>
    </w:p>
    <w:p w:rsidR="008E6C47" w:rsidRDefault="00AE4C3D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5. Организационная культура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представляет собой систему общепринятых в </w:t>
      </w:r>
      <w:r w:rsidR="00D6455B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ресторане «Садко»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представлений и подходов к постановке дела, к формам отношений и к достижению результатов деятельности.</w:t>
      </w:r>
    </w:p>
    <w:p w:rsidR="00105665" w:rsidRPr="00565F84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E6C47" w:rsidRPr="00565F84" w:rsidRDefault="008E6C47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4.1. Разработка КФУ и оценка конкурентоспособности объекта по взвешенным и </w:t>
      </w:r>
      <w:proofErr w:type="spellStart"/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невзвешенным</w:t>
      </w:r>
      <w:proofErr w:type="spellEnd"/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рейтингам</w:t>
      </w:r>
    </w:p>
    <w:p w:rsidR="008E6C47" w:rsidRPr="00565F84" w:rsidRDefault="008E6C47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Важнейшим этапом анализа ситуации компании является систематическая оценка прочности её конкурентной позиции по сравнению с позициями ближайших конкурентов. Для этого создана методика оценки конкурентоспособности организации по взвешенным и </w:t>
      </w:r>
      <w:proofErr w:type="spell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невзвешенным</w:t>
      </w:r>
      <w:proofErr w:type="spell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рейтингам по каждому из КФУ.</w:t>
      </w:r>
    </w:p>
    <w:p w:rsidR="00105665" w:rsidRDefault="00105665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6C47" w:rsidRPr="00565F84" w:rsidRDefault="008E6C47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ab/>
      </w:r>
      <w:r w:rsidRPr="00565F84">
        <w:rPr>
          <w:rFonts w:ascii="Times New Roman" w:hAnsi="Times New Roman" w:cs="Times New Roman"/>
          <w:bCs/>
          <w:i/>
          <w:iCs/>
          <w:sz w:val="28"/>
          <w:szCs w:val="28"/>
        </w:rPr>
        <w:t>Таблица 8</w:t>
      </w:r>
    </w:p>
    <w:p w:rsidR="008E6C47" w:rsidRPr="00565F84" w:rsidRDefault="008E6C47" w:rsidP="00952F15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Оценка конкурентоспособности </w:t>
      </w:r>
      <w:r w:rsidR="005D08CD"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ресторана «Садко» </w:t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взвешенным и </w:t>
      </w:r>
      <w:proofErr w:type="spellStart"/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невзвешенным</w:t>
      </w:r>
      <w:proofErr w:type="spellEnd"/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рейтингам</w:t>
      </w:r>
    </w:p>
    <w:tbl>
      <w:tblPr>
        <w:tblStyle w:val="af2"/>
        <w:tblW w:w="10091" w:type="dxa"/>
        <w:tblInd w:w="-601" w:type="dxa"/>
        <w:tblLayout w:type="fixed"/>
        <w:tblLook w:val="04A0"/>
      </w:tblPr>
      <w:tblGrid>
        <w:gridCol w:w="3562"/>
        <w:gridCol w:w="1187"/>
        <w:gridCol w:w="2374"/>
        <w:gridCol w:w="2968"/>
      </w:tblGrid>
      <w:tr w:rsidR="008E6C47" w:rsidRPr="00565F84" w:rsidTr="008E6C47">
        <w:trPr>
          <w:trHeight w:val="1032"/>
        </w:trPr>
        <w:tc>
          <w:tcPr>
            <w:tcW w:w="3562" w:type="dxa"/>
            <w:vAlign w:val="center"/>
          </w:tcPr>
          <w:p w:rsidR="008E6C47" w:rsidRPr="00565F84" w:rsidRDefault="008E6C47" w:rsidP="00952F15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КФУ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Коэф</w:t>
            </w:r>
            <w:proofErr w:type="spellEnd"/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Ресторан «Садко»</w:t>
            </w:r>
          </w:p>
        </w:tc>
        <w:tc>
          <w:tcPr>
            <w:tcW w:w="2968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Кафе-бар «</w:t>
            </w:r>
            <w:proofErr w:type="spellStart"/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Александро</w:t>
            </w:r>
            <w:proofErr w:type="spellEnd"/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»</w:t>
            </w:r>
          </w:p>
        </w:tc>
      </w:tr>
      <w:tr w:rsidR="008E6C47" w:rsidRPr="00565F84" w:rsidTr="008E6C47">
        <w:trPr>
          <w:trHeight w:val="516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pStyle w:val="ac"/>
              <w:tabs>
                <w:tab w:val="left" w:pos="34"/>
              </w:tabs>
              <w:spacing w:line="360" w:lineRule="auto"/>
              <w:ind w:left="34"/>
              <w:rPr>
                <w:bCs/>
                <w:iCs/>
                <w:sz w:val="28"/>
                <w:szCs w:val="28"/>
              </w:rPr>
            </w:pPr>
            <w:r w:rsidRPr="00565F84">
              <w:rPr>
                <w:bCs/>
                <w:iCs/>
                <w:sz w:val="28"/>
                <w:szCs w:val="28"/>
              </w:rPr>
              <w:t>1.Качество продукции</w:t>
            </w:r>
          </w:p>
        </w:tc>
        <w:tc>
          <w:tcPr>
            <w:tcW w:w="1187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0,1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(1</w:t>
            </w: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363905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8(0,8)</w:t>
            </w:r>
          </w:p>
        </w:tc>
      </w:tr>
      <w:tr w:rsidR="008E6C47" w:rsidRPr="00565F84" w:rsidTr="008E6C47">
        <w:trPr>
          <w:trHeight w:val="516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Широта ассортимента </w:t>
            </w:r>
          </w:p>
        </w:tc>
        <w:tc>
          <w:tcPr>
            <w:tcW w:w="1187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(2</w:t>
            </w: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9(1,8)</w:t>
            </w:r>
          </w:p>
        </w:tc>
      </w:tr>
      <w:tr w:rsidR="008E6C47" w:rsidRPr="00565F84" w:rsidTr="008E6C47">
        <w:trPr>
          <w:trHeight w:val="516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3.Технический уровень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374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4(0,2)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363905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10(0,5)</w:t>
            </w:r>
          </w:p>
        </w:tc>
      </w:tr>
      <w:tr w:rsidR="008E6C47" w:rsidRPr="00565F84" w:rsidTr="008E6C47">
        <w:trPr>
          <w:trHeight w:val="516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 Репутация (имидж)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0,1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8(0,8)</w:t>
            </w:r>
          </w:p>
        </w:tc>
        <w:tc>
          <w:tcPr>
            <w:tcW w:w="2968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10(1)</w:t>
            </w:r>
          </w:p>
        </w:tc>
      </w:tr>
      <w:tr w:rsidR="008E6C47" w:rsidRPr="00565F84" w:rsidTr="008E6C47">
        <w:trPr>
          <w:trHeight w:val="1032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5.Относительное положение по издержкам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363905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(1</w:t>
            </w: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363905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9(0,9)</w:t>
            </w:r>
          </w:p>
        </w:tc>
      </w:tr>
      <w:tr w:rsidR="008E6C47" w:rsidRPr="00565F84" w:rsidTr="008E6C47">
        <w:trPr>
          <w:trHeight w:val="516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6. Маркетинг и реклама</w:t>
            </w:r>
          </w:p>
        </w:tc>
        <w:tc>
          <w:tcPr>
            <w:tcW w:w="1187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0,1</w:t>
            </w:r>
            <w:r w:rsidR="008E6C47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374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10(1,5)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7(1,05)</w:t>
            </w:r>
          </w:p>
        </w:tc>
      </w:tr>
      <w:tr w:rsidR="008E6C47" w:rsidRPr="00565F84" w:rsidTr="008E6C47">
        <w:trPr>
          <w:trHeight w:val="1032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7. Финансовая устойчивость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0,1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10(1)</w:t>
            </w:r>
          </w:p>
        </w:tc>
        <w:tc>
          <w:tcPr>
            <w:tcW w:w="2968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7(0,7)</w:t>
            </w:r>
          </w:p>
        </w:tc>
      </w:tr>
      <w:tr w:rsidR="008E6C47" w:rsidRPr="00565F84" w:rsidTr="008E6C47">
        <w:trPr>
          <w:trHeight w:val="1032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8. Квалифицированный персонал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  <w:r w:rsidR="00363905"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(2</w:t>
            </w: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968" w:type="dxa"/>
            <w:vAlign w:val="center"/>
          </w:tcPr>
          <w:p w:rsidR="008E6C47" w:rsidRPr="00565F84" w:rsidRDefault="00363905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8(1,6)</w:t>
            </w:r>
          </w:p>
        </w:tc>
      </w:tr>
      <w:tr w:rsidR="008E6C47" w:rsidRPr="00565F84" w:rsidTr="008E6C47">
        <w:trPr>
          <w:trHeight w:val="1032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Общий </w:t>
            </w:r>
            <w:proofErr w:type="spellStart"/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невзвешенный</w:t>
            </w:r>
            <w:proofErr w:type="spellEnd"/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рейтинг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72</w:t>
            </w:r>
          </w:p>
        </w:tc>
        <w:tc>
          <w:tcPr>
            <w:tcW w:w="2968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68</w:t>
            </w:r>
          </w:p>
        </w:tc>
      </w:tr>
      <w:tr w:rsidR="008E6C47" w:rsidRPr="00565F84" w:rsidTr="008E6C47">
        <w:trPr>
          <w:trHeight w:val="1047"/>
        </w:trPr>
        <w:tc>
          <w:tcPr>
            <w:tcW w:w="3562" w:type="dxa"/>
            <w:vAlign w:val="center"/>
          </w:tcPr>
          <w:p w:rsidR="008E6C47" w:rsidRPr="00565F84" w:rsidRDefault="008E6C47" w:rsidP="008E6C47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взвешенный рейтинг</w:t>
            </w:r>
          </w:p>
        </w:tc>
        <w:tc>
          <w:tcPr>
            <w:tcW w:w="1187" w:type="dxa"/>
            <w:vAlign w:val="center"/>
          </w:tcPr>
          <w:p w:rsidR="008E6C47" w:rsidRPr="00565F84" w:rsidRDefault="008E6C47" w:rsidP="00EF49B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374" w:type="dxa"/>
            <w:vAlign w:val="center"/>
          </w:tcPr>
          <w:p w:rsidR="008E6C47" w:rsidRPr="00565F84" w:rsidRDefault="008E6C47" w:rsidP="00EF49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2968" w:type="dxa"/>
            <w:vAlign w:val="center"/>
          </w:tcPr>
          <w:p w:rsidR="008E6C47" w:rsidRPr="00565F84" w:rsidRDefault="008E6C47" w:rsidP="00EF49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8,35</w:t>
            </w:r>
          </w:p>
        </w:tc>
      </w:tr>
    </w:tbl>
    <w:p w:rsidR="008E6C47" w:rsidRPr="00565F84" w:rsidRDefault="008E6C47" w:rsidP="008E6C47">
      <w:pPr>
        <w:tabs>
          <w:tab w:val="left" w:pos="709"/>
        </w:tabs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B7B09" w:rsidRDefault="008E6C47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ab/>
        <w:t xml:space="preserve">Вывод: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исходя из таблицы 8, можно сказать о том, что и по взвешенным и по </w:t>
      </w:r>
      <w:proofErr w:type="spellStart"/>
      <w:r w:rsidRPr="00565F84">
        <w:rPr>
          <w:rFonts w:ascii="Times New Roman" w:hAnsi="Times New Roman" w:cs="Times New Roman"/>
          <w:bCs/>
          <w:iCs/>
          <w:sz w:val="28"/>
          <w:szCs w:val="28"/>
        </w:rPr>
        <w:t>невзвешенным</w:t>
      </w:r>
      <w:proofErr w:type="spellEnd"/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рейтингам лидирует 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>ресторан «Садко»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72(9,5), з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>а ним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с разницей в 4 балла(1,15) идёт 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>кафе-бар «</w:t>
      </w:r>
      <w:proofErr w:type="spellStart"/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>Александро</w:t>
      </w:r>
      <w:proofErr w:type="spellEnd"/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оно превосходит лишь по нескольким факторам ОАО «БЛМЗ»: 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технический уровень и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репутация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(имидж</w:t>
      </w:r>
      <w:r w:rsidR="00BB7B09" w:rsidRPr="00565F84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565F8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05665" w:rsidRPr="00565F84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E6C47" w:rsidRPr="00565F84" w:rsidRDefault="008E6C47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4.2. Анализ стратегических проблем </w:t>
      </w:r>
      <w:r w:rsidR="00952F15"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ресторана «Садко»</w:t>
      </w:r>
    </w:p>
    <w:p w:rsidR="001C4C6B" w:rsidRPr="00565F84" w:rsidRDefault="001C4C6B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Стратегические проблемы отличаются от слабых сторон тем, что слабые стороны определяются на базе сравнения предприятия с конкурентами по основным сферам деятельности, а проблема возникает тогда, когда наблюдается несоответствие цели поставленной какой-либо сферы деятельности её текущему состоянию.</w:t>
      </w:r>
    </w:p>
    <w:p w:rsidR="001C4C6B" w:rsidRPr="00565F84" w:rsidRDefault="001C4C6B" w:rsidP="003A1375">
      <w:pPr>
        <w:pStyle w:val="ac"/>
        <w:spacing w:line="360" w:lineRule="auto"/>
        <w:ind w:left="0"/>
        <w:jc w:val="both"/>
        <w:rPr>
          <w:rFonts w:eastAsia="Calibri"/>
          <w:sz w:val="28"/>
          <w:szCs w:val="28"/>
        </w:rPr>
      </w:pPr>
      <w:r w:rsidRPr="00565F84">
        <w:rPr>
          <w:rFonts w:eastAsia="Calibri"/>
          <w:sz w:val="28"/>
          <w:szCs w:val="28"/>
        </w:rPr>
        <w:t xml:space="preserve">Ресторан «Садко» обеспечивает потребности своих клиентов, предлагая качественное обслуживание и комфортное </w:t>
      </w:r>
      <w:proofErr w:type="spellStart"/>
      <w:r w:rsidRPr="00565F84">
        <w:rPr>
          <w:rFonts w:eastAsia="Calibri"/>
          <w:sz w:val="28"/>
          <w:szCs w:val="28"/>
        </w:rPr>
        <w:t>местопровождение</w:t>
      </w:r>
      <w:proofErr w:type="spellEnd"/>
      <w:r w:rsidRPr="00565F84">
        <w:rPr>
          <w:rFonts w:eastAsia="Calibri"/>
          <w:sz w:val="28"/>
          <w:szCs w:val="28"/>
        </w:rPr>
        <w:t>. Все цели, задачи и миссия, которые  поставлены перед организацией не противоречат её возможностям. Ресторан «Садко» стремится занять лидирующее положение на рынке</w:t>
      </w:r>
      <w:r w:rsidRPr="00565F84">
        <w:rPr>
          <w:sz w:val="28"/>
          <w:szCs w:val="28"/>
        </w:rPr>
        <w:t>. Д</w:t>
      </w:r>
      <w:r w:rsidRPr="00565F84">
        <w:rPr>
          <w:rFonts w:eastAsia="Calibri"/>
          <w:sz w:val="28"/>
          <w:szCs w:val="28"/>
        </w:rPr>
        <w:t>ля дальнейшего развития будет важно расширение ресторана</w:t>
      </w:r>
      <w:r w:rsidR="005B1335">
        <w:rPr>
          <w:rFonts w:eastAsia="Calibri"/>
          <w:sz w:val="28"/>
          <w:szCs w:val="28"/>
        </w:rPr>
        <w:t>, обустройство мини-гостиницы на территории ресторана</w:t>
      </w:r>
      <w:r w:rsidRPr="00565F84">
        <w:rPr>
          <w:rFonts w:eastAsia="Calibri"/>
          <w:sz w:val="28"/>
          <w:szCs w:val="28"/>
        </w:rPr>
        <w:t>, установка караоке, для большего развлечения посетителей. Важно провести анализ возможностей  и угроз, сильных и слабых сторон, чтобы конкретно определить проблемы  и разработать стратегию, соответствующую текущему состоянию ресторану «Садко».</w:t>
      </w:r>
    </w:p>
    <w:p w:rsidR="001C4C6B" w:rsidRDefault="001C4C6B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5665" w:rsidRPr="00565F84" w:rsidRDefault="00105665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6C47" w:rsidRPr="00565F84" w:rsidRDefault="008E6C47" w:rsidP="008E6C47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4.3. Оценка си</w:t>
      </w:r>
      <w:r w:rsidR="009C16B6"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льных и слабых сторон ресторана «Садко»</w:t>
      </w:r>
    </w:p>
    <w:p w:rsidR="008E6C47" w:rsidRPr="00565F84" w:rsidRDefault="008E6C47" w:rsidP="008E6C47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/>
          <w:iCs/>
          <w:sz w:val="28"/>
          <w:szCs w:val="28"/>
        </w:rPr>
        <w:t>Таблица 9</w:t>
      </w:r>
    </w:p>
    <w:p w:rsidR="008E6C47" w:rsidRPr="00565F84" w:rsidRDefault="008E6C47" w:rsidP="006F598F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Сил</w:t>
      </w:r>
      <w:r w:rsidR="009C16B6"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ьные и слабые стороны ресторана «Садко»</w:t>
      </w:r>
    </w:p>
    <w:tbl>
      <w:tblPr>
        <w:tblStyle w:val="af2"/>
        <w:tblW w:w="5000" w:type="pct"/>
        <w:tblLook w:val="0000"/>
      </w:tblPr>
      <w:tblGrid>
        <w:gridCol w:w="1117"/>
        <w:gridCol w:w="3740"/>
        <w:gridCol w:w="4857"/>
      </w:tblGrid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 xml:space="preserve">№ </w:t>
            </w:r>
            <w:proofErr w:type="spellStart"/>
            <w:proofErr w:type="gramStart"/>
            <w:r w:rsidRPr="00565F84">
              <w:rPr>
                <w:b/>
              </w:rPr>
              <w:t>п</w:t>
            </w:r>
            <w:proofErr w:type="spellEnd"/>
            <w:proofErr w:type="gramEnd"/>
            <w:r w:rsidRPr="00565F84">
              <w:rPr>
                <w:b/>
              </w:rPr>
              <w:t>/</w:t>
            </w:r>
            <w:proofErr w:type="spellStart"/>
            <w:r w:rsidRPr="00565F84">
              <w:rPr>
                <w:b/>
              </w:rPr>
              <w:t>п</w:t>
            </w:r>
            <w:proofErr w:type="spellEnd"/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Сильные стороны</w:t>
            </w:r>
            <w:proofErr w:type="gramStart"/>
            <w:r w:rsidRPr="00565F84">
              <w:rPr>
                <w:b/>
              </w:rPr>
              <w:t xml:space="preserve"> :</w:t>
            </w:r>
            <w:proofErr w:type="gramEnd"/>
            <w:r w:rsidRPr="00565F84">
              <w:rPr>
                <w:b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</w:rPr>
            </w:pPr>
            <w:r w:rsidRPr="00565F84">
              <w:rPr>
                <w:b/>
              </w:rPr>
              <w:t>Слабые стороны</w:t>
            </w:r>
            <w:proofErr w:type="gramStart"/>
            <w:r w:rsidRPr="00565F84">
              <w:rPr>
                <w:b/>
              </w:rPr>
              <w:t xml:space="preserve"> :</w:t>
            </w:r>
            <w:proofErr w:type="gramEnd"/>
            <w:r w:rsidRPr="00565F84">
              <w:rPr>
                <w:b/>
              </w:rPr>
              <w:t xml:space="preserve"> </w:t>
            </w: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Персонал организации имеет высокую квалификацию.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Наблюдается текучесть кадров среди официантов и барменов, что обуславливается полной занятостью не подходящей для студентов, а именно студенту </w:t>
            </w:r>
            <w:proofErr w:type="gramStart"/>
            <w:r w:rsidRPr="00565F84">
              <w:rPr>
                <w:sz w:val="24"/>
                <w:szCs w:val="24"/>
              </w:rPr>
              <w:t>заняты</w:t>
            </w:r>
            <w:proofErr w:type="gramEnd"/>
            <w:r w:rsidRPr="00565F84">
              <w:rPr>
                <w:sz w:val="24"/>
                <w:szCs w:val="24"/>
              </w:rPr>
              <w:t xml:space="preserve"> в данных должностях.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Предоставление возможности обучения и развития персонала.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Высокая арендная плата, обусловленная местоположением.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Заработная плата достаточно высокая и выдаётся в установленный срок.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Слабая организация маркетинговой информационной системы на предприятии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Высокий уровень обслуживания.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Отсутствие опыта маркетинговых исследований.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Регулярное обновление оборудования.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Значительная нагрузка на одного специалиста.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Возможность контролировать все процессы в компании со стороны руководства.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Нестабильные объемы реализации.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Возможен безналичный расчёт.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Поддержание корпоративного духа.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  <w:tr w:rsidR="00A61795" w:rsidRPr="00565F84" w:rsidTr="00A61795">
        <w:trPr>
          <w:trHeight w:val="14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A61795">
            <w:pPr>
              <w:pStyle w:val="ab"/>
              <w:spacing w:line="240" w:lineRule="auto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A61795">
            <w:pPr>
              <w:pStyle w:val="ab"/>
              <w:spacing w:line="240" w:lineRule="auto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Возможность карьерного роста. </w:t>
            </w:r>
          </w:p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95" w:rsidRPr="00565F84" w:rsidRDefault="00A61795" w:rsidP="00EF49B1">
            <w:pPr>
              <w:pStyle w:val="ab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EF49B1" w:rsidRPr="00565F84" w:rsidRDefault="00EF49B1" w:rsidP="008E6C47">
      <w:pPr>
        <w:tabs>
          <w:tab w:val="left" w:pos="709"/>
        </w:tabs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F49B1" w:rsidRPr="00565F84" w:rsidRDefault="00EF49B1" w:rsidP="008E6C47">
      <w:pPr>
        <w:tabs>
          <w:tab w:val="left" w:pos="709"/>
        </w:tabs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E6C47" w:rsidRPr="00565F84" w:rsidRDefault="008E6C47" w:rsidP="008E6C4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45F7" w:rsidRDefault="00CA45F7" w:rsidP="008E6C4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5665" w:rsidRPr="00565F84" w:rsidRDefault="00105665" w:rsidP="008E6C4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45F7" w:rsidRPr="00565F84" w:rsidRDefault="00CA45F7" w:rsidP="008E6C4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4F28" w:rsidRPr="00565F84" w:rsidRDefault="002B4F28" w:rsidP="002B4F28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54E0C" w:rsidRPr="00565F84" w:rsidRDefault="008E0805" w:rsidP="008E0805">
      <w:pPr>
        <w:pStyle w:val="a4"/>
        <w:tabs>
          <w:tab w:val="left" w:pos="709"/>
        </w:tabs>
        <w:spacing w:line="360" w:lineRule="auto"/>
        <w:ind w:firstLine="0"/>
        <w:jc w:val="both"/>
        <w:rPr>
          <w:b/>
          <w:szCs w:val="28"/>
        </w:rPr>
      </w:pPr>
      <w:r w:rsidRPr="00565F84">
        <w:rPr>
          <w:b/>
          <w:szCs w:val="28"/>
        </w:rPr>
        <w:t>5.Анализ портфеля организации</w:t>
      </w:r>
    </w:p>
    <w:p w:rsidR="00983DC1" w:rsidRPr="00565F84" w:rsidRDefault="00CA45F7" w:rsidP="008E0805">
      <w:pPr>
        <w:pStyle w:val="a4"/>
        <w:tabs>
          <w:tab w:val="left" w:pos="709"/>
        </w:tabs>
        <w:spacing w:line="360" w:lineRule="auto"/>
        <w:ind w:firstLine="0"/>
        <w:jc w:val="both"/>
        <w:rPr>
          <w:b/>
          <w:szCs w:val="28"/>
        </w:rPr>
      </w:pPr>
      <w:r w:rsidRPr="00565F84">
        <w:rPr>
          <w:b/>
          <w:szCs w:val="28"/>
        </w:rPr>
        <w:t xml:space="preserve">    </w:t>
      </w:r>
      <w:r w:rsidR="00983DC1" w:rsidRPr="00565F84">
        <w:rPr>
          <w:b/>
          <w:szCs w:val="28"/>
        </w:rPr>
        <w:t>5.1. Построение матрицы БКГ</w:t>
      </w:r>
    </w:p>
    <w:p w:rsidR="00983DC1" w:rsidRPr="00565F84" w:rsidRDefault="00983DC1" w:rsidP="00983DC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В данной матрице используются два критерия: темп роста целевого сегмента в качестве индикатора привлекательности и доля рынка относительно самого опасного. </w:t>
      </w:r>
    </w:p>
    <w:tbl>
      <w:tblPr>
        <w:tblW w:w="0" w:type="auto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1381"/>
        <w:gridCol w:w="2451"/>
        <w:gridCol w:w="3028"/>
      </w:tblGrid>
      <w:tr w:rsidR="00983DC1" w:rsidRPr="00565F84" w:rsidTr="00CA45F7">
        <w:trPr>
          <w:cantSplit/>
          <w:trHeight w:val="199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Рост рынка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Высокий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CA45F7">
            <w:pPr>
              <w:pStyle w:val="aa"/>
              <w:jc w:val="left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Звёзды</w:t>
            </w:r>
          </w:p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CA45F7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Дикая кошка</w:t>
            </w:r>
            <w:r w:rsidR="00983DC1" w:rsidRPr="00565F84">
              <w:rPr>
                <w:sz w:val="28"/>
                <w:szCs w:val="28"/>
              </w:rPr>
              <w:t xml:space="preserve"> </w:t>
            </w:r>
          </w:p>
          <w:p w:rsidR="00983DC1" w:rsidRPr="00565F84" w:rsidRDefault="00FC2270" w:rsidP="002715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_x0000_s1096" editas="canvas" style="width:130.9pt;height:81pt;mso-position-horizontal-relative:char;mso-position-vertical-relative:line" coordorigin="2397,9806" coordsize="7106,4320">
                  <o:lock v:ext="edit" aspectratio="t"/>
                  <v:shape id="_x0000_s1097" type="#_x0000_t75" style="position:absolute;left:2397;top:9806;width:7106;height:4320" o:preferrelative="f">
                    <v:fill o:detectmouseclick="t"/>
                    <v:path o:extrusionok="t" o:connecttype="none"/>
                    <o:lock v:ext="edit" text="t"/>
                  </v:shape>
                  <v:shape id="_x0000_s1098" type="#_x0000_t202" style="position:absolute;left:4935;top:11246;width:4568;height:2400" fillcolor="#969696" strokecolor="silver">
                    <v:textbox style="mso-next-textbox:#_x0000_s1098">
                      <w:txbxContent>
                        <w:p w:rsidR="002715E7" w:rsidRDefault="00CA45F7" w:rsidP="00983DC1">
                          <w:pPr>
                            <w:pStyle w:val="aa"/>
                          </w:pPr>
                          <w:r>
                            <w:t xml:space="preserve">Ресторан </w:t>
                          </w:r>
                          <w:r w:rsidR="002715E7">
                            <w:t>«</w:t>
                          </w:r>
                          <w:r>
                            <w:t>Садко</w:t>
                          </w:r>
                          <w:r w:rsidR="002715E7">
                            <w:t xml:space="preserve">» </w:t>
                          </w:r>
                        </w:p>
                      </w:txbxContent>
                    </v:textbox>
                  </v:shape>
                  <v:oval id="_x0000_s1099" style="position:absolute;left:2397;top:11246;width:2030;height:1920" fillcolor="#c9f">
                    <o:extrusion v:ext="view" specularity="80000f" backdepth="20pt" color="#c9f" on="t" rotationangle="-10,25" viewpoint="0,0" viewpointorigin="0,0" skewangle="0" skewamt="0" lightposition=",50000" type="perspective"/>
                  </v:oval>
                  <w10:wrap type="none"/>
                  <w10:anchorlock/>
                </v:group>
              </w:pict>
            </w:r>
          </w:p>
        </w:tc>
      </w:tr>
      <w:tr w:rsidR="00983DC1" w:rsidRPr="00565F84" w:rsidTr="00CA45F7">
        <w:trPr>
          <w:cantSplit/>
          <w:trHeight w:val="1416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Низкий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Дойные коровы</w:t>
            </w:r>
          </w:p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Собаки</w:t>
            </w:r>
          </w:p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</w:tr>
      <w:tr w:rsidR="00983DC1" w:rsidRPr="00565F84" w:rsidTr="00CA45F7">
        <w:trPr>
          <w:trHeight w:val="72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Высокая</w:t>
            </w:r>
          </w:p>
        </w:tc>
        <w:tc>
          <w:tcPr>
            <w:tcW w:w="3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Низкая</w:t>
            </w:r>
          </w:p>
        </w:tc>
      </w:tr>
      <w:tr w:rsidR="00983DC1" w:rsidRPr="00565F84" w:rsidTr="00CA45F7">
        <w:trPr>
          <w:trHeight w:val="386"/>
        </w:trPr>
        <w:tc>
          <w:tcPr>
            <w:tcW w:w="7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3DC1" w:rsidRPr="00565F84" w:rsidRDefault="00983DC1" w:rsidP="002715E7">
            <w:pPr>
              <w:pStyle w:val="aa"/>
              <w:rPr>
                <w:sz w:val="28"/>
                <w:szCs w:val="28"/>
              </w:rPr>
            </w:pPr>
            <w:r w:rsidRPr="00565F84">
              <w:rPr>
                <w:sz w:val="28"/>
                <w:szCs w:val="28"/>
              </w:rPr>
              <w:t>Доля рынка</w:t>
            </w:r>
          </w:p>
        </w:tc>
      </w:tr>
    </w:tbl>
    <w:p w:rsidR="00983DC1" w:rsidRPr="00565F84" w:rsidRDefault="00CA45F7" w:rsidP="00CA45F7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>Рисунок 6</w:t>
      </w:r>
      <w:r w:rsidR="00983DC1" w:rsidRPr="00565F84">
        <w:rPr>
          <w:rFonts w:ascii="Times New Roman" w:hAnsi="Times New Roman" w:cs="Times New Roman"/>
          <w:sz w:val="28"/>
          <w:szCs w:val="28"/>
        </w:rPr>
        <w:t>. Матрица Бостонской консалтинговой группы.</w:t>
      </w:r>
    </w:p>
    <w:p w:rsidR="00983DC1" w:rsidRPr="00565F84" w:rsidRDefault="00983DC1" w:rsidP="00CA45F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983DC1" w:rsidRPr="00565F84" w:rsidRDefault="00983DC1" w:rsidP="00983D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 w:rsidRPr="00565F84">
        <w:rPr>
          <w:rFonts w:ascii="Times New Roman" w:hAnsi="Times New Roman" w:cs="Times New Roman"/>
          <w:b/>
          <w:sz w:val="28"/>
          <w:szCs w:val="28"/>
        </w:rPr>
        <w:t>:</w:t>
      </w:r>
      <w:r w:rsidRPr="00565F84">
        <w:rPr>
          <w:rFonts w:ascii="Times New Roman" w:hAnsi="Times New Roman" w:cs="Times New Roman"/>
          <w:sz w:val="28"/>
          <w:szCs w:val="28"/>
        </w:rPr>
        <w:t xml:space="preserve"> ресторан «Садко» относится к группе под названием "</w:t>
      </w:r>
      <w:r w:rsidR="00CA45F7" w:rsidRPr="00565F84">
        <w:rPr>
          <w:rFonts w:ascii="Times New Roman" w:hAnsi="Times New Roman" w:cs="Times New Roman"/>
          <w:sz w:val="28"/>
          <w:szCs w:val="28"/>
        </w:rPr>
        <w:t>Дикая кошка</w:t>
      </w:r>
      <w:r w:rsidRPr="00565F84">
        <w:rPr>
          <w:rFonts w:ascii="Times New Roman" w:hAnsi="Times New Roman" w:cs="Times New Roman"/>
          <w:sz w:val="28"/>
          <w:szCs w:val="28"/>
        </w:rPr>
        <w:t xml:space="preserve">". Это товары на рынках с высоким темпом роста и низкой </w:t>
      </w:r>
      <w:r w:rsidR="00CA45F7" w:rsidRPr="00565F84">
        <w:rPr>
          <w:rFonts w:ascii="Times New Roman" w:hAnsi="Times New Roman" w:cs="Times New Roman"/>
          <w:sz w:val="28"/>
          <w:szCs w:val="28"/>
        </w:rPr>
        <w:t>относительной долей. Поскольку ресторан</w:t>
      </w:r>
      <w:r w:rsidRPr="00565F84">
        <w:rPr>
          <w:rFonts w:ascii="Times New Roman" w:hAnsi="Times New Roman" w:cs="Times New Roman"/>
          <w:sz w:val="28"/>
          <w:szCs w:val="28"/>
        </w:rPr>
        <w:t xml:space="preserve"> имеет достаточно неплохие перспективы развития в данной рыночной нише, выбираем стратегию дальнейшего роста и расширения. Ресторан «Садко» готово вкладывать дополнительные инвестиции в данный проект и планирует в ближайшем будущем открытие </w:t>
      </w:r>
      <w:r w:rsidR="00CA45F7" w:rsidRPr="00565F84">
        <w:rPr>
          <w:rFonts w:ascii="Times New Roman" w:hAnsi="Times New Roman" w:cs="Times New Roman"/>
          <w:sz w:val="28"/>
          <w:szCs w:val="28"/>
        </w:rPr>
        <w:t>мини-гостиницы на территории ресторана.</w:t>
      </w:r>
      <w:r w:rsidRPr="00565F84">
        <w:rPr>
          <w:rFonts w:ascii="Times New Roman" w:hAnsi="Times New Roman" w:cs="Times New Roman"/>
          <w:sz w:val="28"/>
          <w:szCs w:val="28"/>
        </w:rPr>
        <w:t xml:space="preserve"> Данный вариант разви</w:t>
      </w:r>
      <w:r w:rsidR="00CA45F7" w:rsidRPr="00565F84">
        <w:rPr>
          <w:rFonts w:ascii="Times New Roman" w:hAnsi="Times New Roman" w:cs="Times New Roman"/>
          <w:sz w:val="28"/>
          <w:szCs w:val="28"/>
        </w:rPr>
        <w:t>тия весьма приемлем, уже найдены проектировщики</w:t>
      </w:r>
      <w:r w:rsidRPr="00565F84">
        <w:rPr>
          <w:rFonts w:ascii="Times New Roman" w:hAnsi="Times New Roman" w:cs="Times New Roman"/>
          <w:sz w:val="28"/>
          <w:szCs w:val="28"/>
        </w:rPr>
        <w:t xml:space="preserve"> </w:t>
      </w:r>
      <w:r w:rsidR="00CA45F7" w:rsidRPr="00565F84">
        <w:rPr>
          <w:rFonts w:ascii="Times New Roman" w:hAnsi="Times New Roman" w:cs="Times New Roman"/>
          <w:sz w:val="28"/>
          <w:szCs w:val="28"/>
        </w:rPr>
        <w:t xml:space="preserve">помещения, налажено </w:t>
      </w:r>
      <w:r w:rsidR="00AD37FD" w:rsidRPr="00565F84">
        <w:rPr>
          <w:rFonts w:ascii="Times New Roman" w:hAnsi="Times New Roman" w:cs="Times New Roman"/>
          <w:sz w:val="28"/>
          <w:szCs w:val="28"/>
        </w:rPr>
        <w:t xml:space="preserve"> сотрудничество со строительной компанией, которая будет заниматься ремонтными работами в помещении, где будет </w:t>
      </w:r>
      <w:proofErr w:type="spellStart"/>
      <w:r w:rsidR="00AD37FD" w:rsidRPr="00565F84">
        <w:rPr>
          <w:rFonts w:ascii="Times New Roman" w:hAnsi="Times New Roman" w:cs="Times New Roman"/>
          <w:sz w:val="28"/>
          <w:szCs w:val="28"/>
        </w:rPr>
        <w:t>распологаться</w:t>
      </w:r>
      <w:proofErr w:type="spellEnd"/>
      <w:r w:rsidR="00AD37FD" w:rsidRPr="00565F84">
        <w:rPr>
          <w:rFonts w:ascii="Times New Roman" w:hAnsi="Times New Roman" w:cs="Times New Roman"/>
          <w:sz w:val="28"/>
          <w:szCs w:val="28"/>
        </w:rPr>
        <w:t xml:space="preserve"> мини-гостиница. </w:t>
      </w:r>
      <w:r w:rsidRPr="00565F84">
        <w:rPr>
          <w:rFonts w:ascii="Times New Roman" w:hAnsi="Times New Roman" w:cs="Times New Roman"/>
          <w:sz w:val="28"/>
          <w:szCs w:val="28"/>
        </w:rPr>
        <w:t xml:space="preserve">Стратегия нацелена на переход в группу "Звёзды". </w:t>
      </w:r>
    </w:p>
    <w:p w:rsidR="00983DC1" w:rsidRPr="00565F84" w:rsidRDefault="00983DC1" w:rsidP="00983DC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F84">
        <w:rPr>
          <w:rFonts w:ascii="Times New Roman" w:hAnsi="Times New Roman" w:cs="Times New Roman"/>
          <w:sz w:val="28"/>
          <w:szCs w:val="28"/>
        </w:rPr>
        <w:lastRenderedPageBreak/>
        <w:t>Формирование стратегии базируется на развитии стратегического видения и миссии организации, что включает в себя назначение на ключевые должности людей, обладающих не только глубокими теоретическими знаниями и/или богатым практическим опытом в своей профессиональной области, но способных интуитивно определять рыночные тенденции конъюнктурной динамики и приоритеты внутреннего развития организации, а также находить творческие, нестандартные и неожиданные конкурентные решения.</w:t>
      </w:r>
      <w:proofErr w:type="gramEnd"/>
      <w:r w:rsidRPr="00565F84">
        <w:rPr>
          <w:rFonts w:ascii="Times New Roman" w:hAnsi="Times New Roman" w:cs="Times New Roman"/>
          <w:sz w:val="28"/>
          <w:szCs w:val="28"/>
        </w:rPr>
        <w:t xml:space="preserve"> Формирование команды единомышленников, обладающих общим стратегическим видением, позволяет организации разработать непротиворечивую миссию организации, сформулировать генеральную цель организации в соответствии с ее миссией, выработать согласованные стратегические установки, определить стратегические задачи соответствующих хозяйственных подразделений, - т. е. выстроить всю стратегическую вертикаль управления.</w:t>
      </w:r>
    </w:p>
    <w:p w:rsidR="00F26BEB" w:rsidRPr="00565F84" w:rsidRDefault="00F26BEB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BEB" w:rsidRPr="00565F84" w:rsidRDefault="00F26BEB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BEB" w:rsidRPr="00565F84" w:rsidRDefault="00F26BEB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7FD" w:rsidRPr="00565F84" w:rsidRDefault="00AD37FD" w:rsidP="00BA14E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4E5" w:rsidRPr="00565F84" w:rsidRDefault="00AD37FD" w:rsidP="00AD37F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BA14E5" w:rsidRPr="00565F84">
        <w:rPr>
          <w:rFonts w:ascii="Times New Roman" w:hAnsi="Times New Roman" w:cs="Times New Roman"/>
          <w:b/>
          <w:sz w:val="28"/>
          <w:szCs w:val="28"/>
        </w:rPr>
        <w:t xml:space="preserve">Построение </w:t>
      </w:r>
      <w:r w:rsidR="00BA14E5" w:rsidRPr="00565F84">
        <w:rPr>
          <w:rFonts w:ascii="Times New Roman" w:hAnsi="Times New Roman" w:cs="Times New Roman"/>
          <w:b/>
          <w:sz w:val="28"/>
          <w:szCs w:val="28"/>
          <w:lang w:val="en-US"/>
        </w:rPr>
        <w:t>SWOT</w:t>
      </w:r>
      <w:r w:rsidR="00BA14E5" w:rsidRPr="00565F84">
        <w:rPr>
          <w:rFonts w:ascii="Times New Roman" w:hAnsi="Times New Roman" w:cs="Times New Roman"/>
          <w:b/>
          <w:sz w:val="28"/>
          <w:szCs w:val="28"/>
        </w:rPr>
        <w:t>-матрицы и разработка возможных стратегий исследуемого объекта.</w:t>
      </w:r>
    </w:p>
    <w:p w:rsidR="00AD37FD" w:rsidRPr="00565F84" w:rsidRDefault="00AD37FD" w:rsidP="00AD37FD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F84">
        <w:rPr>
          <w:rFonts w:ascii="Times New Roman" w:hAnsi="Times New Roman" w:cs="Times New Roman"/>
          <w:i/>
          <w:sz w:val="28"/>
          <w:szCs w:val="28"/>
        </w:rPr>
        <w:t>Таблица 10</w:t>
      </w:r>
    </w:p>
    <w:p w:rsidR="00AD37FD" w:rsidRPr="00565F84" w:rsidRDefault="00AD37FD" w:rsidP="00AD37FD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F84">
        <w:rPr>
          <w:rFonts w:ascii="Times New Roman" w:hAnsi="Times New Roman" w:cs="Times New Roman"/>
          <w:b/>
          <w:sz w:val="28"/>
          <w:szCs w:val="28"/>
          <w:lang w:val="en-US"/>
        </w:rPr>
        <w:t>SWOT</w:t>
      </w:r>
      <w:r w:rsidRPr="00565F84">
        <w:rPr>
          <w:rFonts w:ascii="Times New Roman" w:hAnsi="Times New Roman" w:cs="Times New Roman"/>
          <w:b/>
          <w:sz w:val="28"/>
          <w:szCs w:val="28"/>
        </w:rPr>
        <w:t>-анализ ресторана «Садко»</w:t>
      </w:r>
    </w:p>
    <w:tbl>
      <w:tblPr>
        <w:tblStyle w:val="af2"/>
        <w:tblW w:w="4892" w:type="pct"/>
        <w:tblLook w:val="0000"/>
      </w:tblPr>
      <w:tblGrid>
        <w:gridCol w:w="4134"/>
        <w:gridCol w:w="5370"/>
      </w:tblGrid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Сильные стороны (</w:t>
            </w:r>
            <w:r w:rsidRPr="00565F84">
              <w:rPr>
                <w:b/>
                <w:sz w:val="24"/>
                <w:szCs w:val="24"/>
                <w:lang w:val="en-US"/>
              </w:rPr>
              <w:t>S)</w:t>
            </w:r>
            <w:r w:rsidRPr="00565F84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 xml:space="preserve">Слабые стороны </w:t>
            </w:r>
            <w:r w:rsidRPr="00565F84">
              <w:rPr>
                <w:b/>
                <w:sz w:val="24"/>
                <w:szCs w:val="24"/>
                <w:lang w:val="en-US"/>
              </w:rPr>
              <w:t>(W)</w:t>
            </w:r>
            <w:r w:rsidRPr="00565F84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Персонал организации имеет высокую квалификацию.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Наблюдается текучесть кадров среди официантов и барменов, что обуславливается полной занятостью не подходящей для студентов, а именно студенту </w:t>
            </w:r>
            <w:proofErr w:type="gramStart"/>
            <w:r w:rsidRPr="00565F84">
              <w:rPr>
                <w:sz w:val="24"/>
                <w:szCs w:val="24"/>
              </w:rPr>
              <w:t>заняты</w:t>
            </w:r>
            <w:proofErr w:type="gramEnd"/>
            <w:r w:rsidRPr="00565F84">
              <w:rPr>
                <w:sz w:val="24"/>
                <w:szCs w:val="24"/>
              </w:rPr>
              <w:t xml:space="preserve"> в данных должностях.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Предоставление возможности обучения и развития персонала.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Высокая арендная плата, обусловленная местоположением.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Заработная плата достаточно высокая и выдаётся в установленный срок.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Слабая организация маркетинговой информационной системы на предприятии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Высокий уровень обслуживания.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Отсутствие опыта маркетинговых исследований.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Регулярное обновление оборудования.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Значительная нагрузка на одного специалиста.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919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Возможность контролировать все процессы в компании со стороны руководства.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Нестабильные объемы реализации.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Возможен безналичный расчёт.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Поддержание корпоративного духа.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Возможность карьерного роста. </w:t>
            </w:r>
          </w:p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Возможности</w:t>
            </w:r>
            <w:r w:rsidRPr="00565F84">
              <w:rPr>
                <w:b/>
                <w:sz w:val="24"/>
                <w:szCs w:val="24"/>
                <w:lang w:val="en-US"/>
              </w:rPr>
              <w:t xml:space="preserve"> (O)</w:t>
            </w:r>
            <w:r w:rsidRPr="00565F8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b/>
                <w:sz w:val="24"/>
                <w:szCs w:val="24"/>
              </w:rPr>
            </w:pPr>
            <w:r w:rsidRPr="00565F84">
              <w:rPr>
                <w:b/>
                <w:sz w:val="24"/>
                <w:szCs w:val="24"/>
              </w:rPr>
              <w:t>Угрозы</w:t>
            </w:r>
            <w:r w:rsidRPr="00565F84">
              <w:rPr>
                <w:b/>
                <w:sz w:val="24"/>
                <w:szCs w:val="24"/>
                <w:lang w:val="en-US"/>
              </w:rPr>
              <w:t xml:space="preserve"> (T)</w:t>
            </w:r>
            <w:r w:rsidRPr="00565F84">
              <w:rPr>
                <w:b/>
                <w:sz w:val="24"/>
                <w:szCs w:val="24"/>
              </w:rPr>
              <w:t>:</w:t>
            </w:r>
          </w:p>
        </w:tc>
      </w:tr>
      <w:tr w:rsidR="00267F3A" w:rsidRPr="00565F84" w:rsidTr="00AD37FD">
        <w:trPr>
          <w:trHeight w:val="889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Сила влияния потребителей и поставщиков низкая. 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Существует угроза со стороны товара-заменителя </w:t>
            </w: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Высокие барьеры входа в отрасль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>Наблюдается достаточно высокое конкурентное соперничество между действующими организациями.</w:t>
            </w:r>
          </w:p>
        </w:tc>
      </w:tr>
      <w:tr w:rsidR="00267F3A" w:rsidRPr="00565F84" w:rsidTr="00AD37FD">
        <w:trPr>
          <w:trHeight w:val="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  <w:r w:rsidRPr="00565F84">
              <w:rPr>
                <w:sz w:val="24"/>
                <w:szCs w:val="24"/>
              </w:rPr>
              <w:t xml:space="preserve">Угроза появления на рынке новых организаций не оказывает особого влияния. 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3A" w:rsidRPr="00565F84" w:rsidRDefault="00267F3A" w:rsidP="00267F3A">
            <w:pPr>
              <w:pStyle w:val="ab"/>
              <w:spacing w:before="240" w:after="240"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267F3A" w:rsidRPr="00565F84" w:rsidRDefault="00267F3A" w:rsidP="00C02B7C">
      <w:pPr>
        <w:tabs>
          <w:tab w:val="left" w:pos="709"/>
        </w:tabs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D37FD" w:rsidRPr="00565F84" w:rsidRDefault="00AD37FD" w:rsidP="00AD37FD">
      <w:pPr>
        <w:tabs>
          <w:tab w:val="left" w:pos="709"/>
        </w:tabs>
        <w:spacing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65F84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Таблица 11</w:t>
      </w:r>
    </w:p>
    <w:p w:rsidR="00AD37FD" w:rsidRPr="00565F84" w:rsidRDefault="00AD37FD" w:rsidP="00AD37FD">
      <w:pPr>
        <w:tabs>
          <w:tab w:val="left" w:pos="709"/>
        </w:tabs>
        <w:spacing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F84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SWOT</w:t>
      </w:r>
      <w:r w:rsidRPr="00565F84">
        <w:rPr>
          <w:rFonts w:ascii="Times New Roman" w:hAnsi="Times New Roman" w:cs="Times New Roman"/>
          <w:b/>
          <w:bCs/>
          <w:iCs/>
          <w:sz w:val="28"/>
          <w:szCs w:val="28"/>
        </w:rPr>
        <w:t>-матрица ресторана «Садко»</w:t>
      </w:r>
    </w:p>
    <w:tbl>
      <w:tblPr>
        <w:tblStyle w:val="af2"/>
        <w:tblW w:w="0" w:type="auto"/>
        <w:tblLook w:val="04A0"/>
      </w:tblPr>
      <w:tblGrid>
        <w:gridCol w:w="3190"/>
        <w:gridCol w:w="3190"/>
        <w:gridCol w:w="3191"/>
      </w:tblGrid>
      <w:tr w:rsidR="00AD37FD" w:rsidRPr="00565F84" w:rsidTr="0077689D">
        <w:tc>
          <w:tcPr>
            <w:tcW w:w="3190" w:type="dxa"/>
          </w:tcPr>
          <w:p w:rsidR="00AD37FD" w:rsidRPr="00565F84" w:rsidRDefault="003A1375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Критерии</w:t>
            </w:r>
          </w:p>
        </w:tc>
        <w:tc>
          <w:tcPr>
            <w:tcW w:w="3190" w:type="dxa"/>
          </w:tcPr>
          <w:p w:rsidR="00AD37FD" w:rsidRPr="00565F84" w:rsidRDefault="00AD37FD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Сильные</w:t>
            </w:r>
          </w:p>
        </w:tc>
        <w:tc>
          <w:tcPr>
            <w:tcW w:w="3191" w:type="dxa"/>
          </w:tcPr>
          <w:p w:rsidR="00AD37FD" w:rsidRPr="00565F84" w:rsidRDefault="003A1375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</w:t>
            </w:r>
            <w:r w:rsidR="00AD37FD"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лабые</w:t>
            </w:r>
          </w:p>
        </w:tc>
      </w:tr>
      <w:tr w:rsidR="00AD37FD" w:rsidRPr="00565F84" w:rsidTr="0077689D">
        <w:tc>
          <w:tcPr>
            <w:tcW w:w="3190" w:type="dxa"/>
          </w:tcPr>
          <w:p w:rsidR="00AD37FD" w:rsidRPr="00565F84" w:rsidRDefault="003A1375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</w:t>
            </w:r>
            <w:r w:rsidR="00AD37FD"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озможности</w:t>
            </w:r>
          </w:p>
        </w:tc>
        <w:tc>
          <w:tcPr>
            <w:tcW w:w="3190" w:type="dxa"/>
          </w:tcPr>
          <w:p w:rsidR="00AD37FD" w:rsidRPr="00565F84" w:rsidRDefault="00AD37FD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</w:t>
            </w:r>
          </w:p>
        </w:tc>
        <w:tc>
          <w:tcPr>
            <w:tcW w:w="3191" w:type="dxa"/>
          </w:tcPr>
          <w:p w:rsidR="00AD37FD" w:rsidRPr="00565F84" w:rsidRDefault="00AD37FD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</w:p>
        </w:tc>
      </w:tr>
      <w:tr w:rsidR="00AD37FD" w:rsidRPr="00565F84" w:rsidTr="0077689D">
        <w:tc>
          <w:tcPr>
            <w:tcW w:w="3190" w:type="dxa"/>
          </w:tcPr>
          <w:p w:rsidR="00AD37FD" w:rsidRPr="00565F84" w:rsidRDefault="003A1375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</w:t>
            </w:r>
            <w:r w:rsidR="00AD37FD"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грозы</w:t>
            </w:r>
          </w:p>
        </w:tc>
        <w:tc>
          <w:tcPr>
            <w:tcW w:w="3190" w:type="dxa"/>
          </w:tcPr>
          <w:p w:rsidR="00AD37FD" w:rsidRPr="00565F84" w:rsidRDefault="00AD37FD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III</w:t>
            </w:r>
          </w:p>
        </w:tc>
        <w:tc>
          <w:tcPr>
            <w:tcW w:w="3191" w:type="dxa"/>
          </w:tcPr>
          <w:p w:rsidR="00AD37FD" w:rsidRPr="00565F84" w:rsidRDefault="00AD37FD" w:rsidP="0077689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565F8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IV</w:t>
            </w:r>
          </w:p>
        </w:tc>
      </w:tr>
    </w:tbl>
    <w:p w:rsidR="00267F3A" w:rsidRPr="00565F84" w:rsidRDefault="00267F3A" w:rsidP="008830E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30E0" w:rsidRPr="00565F84" w:rsidRDefault="003A1375" w:rsidP="008830E0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Уменьшение стоимости компьютерной техники и развитие информационных технологий может быть использовано рестораном для внедрения более совершенных систем автоматизации, а это, в свою очередь упростит ведение отчетности, повысит скорость обслуживания посетителей, будет способствовать оптимизации процессов оформления заказа. Современные системы автоматизации усилят контроль над действиями персонала, расходами продуктов, перечнем оказанных услуг, повысят точность и объективность расчетов, что ускорит принятие управленческих решений. Внедрение современных информационных технологий позволит также грамотно организовать маркетинговую информационную систему на предприятии.</w:t>
      </w:r>
    </w:p>
    <w:p w:rsidR="003A1375" w:rsidRPr="00565F84" w:rsidRDefault="003A1375" w:rsidP="008830E0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Возможность безналичного расчета, установка караоке</w:t>
      </w:r>
      <w:r w:rsidR="009B2151" w:rsidRPr="00565F84">
        <w:rPr>
          <w:sz w:val="28"/>
          <w:szCs w:val="28"/>
        </w:rPr>
        <w:t xml:space="preserve">, живая музыка, с участием приглашенных местных групп, </w:t>
      </w:r>
      <w:r w:rsidRPr="00565F84">
        <w:rPr>
          <w:sz w:val="28"/>
          <w:szCs w:val="28"/>
        </w:rPr>
        <w:t>дают преимущество исследуемому предприятию перед конкурентами. В то же время наличие эксклюзивных блюд, относительно невысокие цены, разнообразное меню и рост числа постоянных корпоративных клиентов позволят избежать конкурентной угрозы.</w:t>
      </w:r>
    </w:p>
    <w:p w:rsidR="008830E0" w:rsidRPr="00565F84" w:rsidRDefault="008830E0" w:rsidP="008830E0">
      <w:pPr>
        <w:pStyle w:val="ac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 xml:space="preserve">Несмотря на возможные изменения во вкусах и потребностях клиентов, можно со значительной степенью уверенности утверждать, что на первом месте всегда останется качество выпускаемой продукции, а это создает возможности дальнейшего роста числа </w:t>
      </w:r>
      <w:r w:rsidRPr="00565F84">
        <w:rPr>
          <w:sz w:val="28"/>
          <w:szCs w:val="28"/>
        </w:rPr>
        <w:lastRenderedPageBreak/>
        <w:t>посетителей ресторана. В настоящее время деятельность предприятия в значительной степени ориентирована на удовлетворение потребностей клиентов, что усиливает его преимущества перед конкурентами.</w:t>
      </w:r>
    </w:p>
    <w:p w:rsidR="003A1375" w:rsidRPr="00565F84" w:rsidRDefault="008830E0" w:rsidP="008830E0">
      <w:pPr>
        <w:pStyle w:val="ac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</w:rPr>
      </w:pPr>
      <w:r w:rsidRPr="00565F84">
        <w:rPr>
          <w:sz w:val="28"/>
          <w:szCs w:val="28"/>
        </w:rPr>
        <w:t>Несовершенство складского хозяйства, высокий уровень ручного труда и т. п. могут воспрепятствовать включению ресторана в ряд ведущих лидеров среди предприятий общественного питания. Поэтому необходимым является внедрение современных складских технологий, усовершенствование системы распределения товара.</w:t>
      </w:r>
    </w:p>
    <w:p w:rsidR="00047FC6" w:rsidRPr="00565F84" w:rsidRDefault="00267F3A" w:rsidP="00047F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84">
        <w:rPr>
          <w:rFonts w:ascii="Times New Roman" w:hAnsi="Times New Roman" w:cs="Times New Roman"/>
          <w:sz w:val="28"/>
          <w:szCs w:val="28"/>
        </w:rPr>
        <w:t xml:space="preserve">Таким образом, в результате проведенного SWOT-анализа были выявлены сильные стороны и возможности </w:t>
      </w:r>
      <w:r w:rsidR="008830E0" w:rsidRPr="00565F84">
        <w:rPr>
          <w:rFonts w:ascii="Times New Roman" w:hAnsi="Times New Roman" w:cs="Times New Roman"/>
          <w:sz w:val="28"/>
          <w:szCs w:val="28"/>
        </w:rPr>
        <w:t xml:space="preserve">ресторана </w:t>
      </w:r>
      <w:r w:rsidRPr="00565F84">
        <w:rPr>
          <w:rFonts w:ascii="Times New Roman" w:hAnsi="Times New Roman" w:cs="Times New Roman"/>
          <w:sz w:val="28"/>
          <w:szCs w:val="28"/>
        </w:rPr>
        <w:t>"</w:t>
      </w:r>
      <w:r w:rsidR="008830E0" w:rsidRPr="00565F84">
        <w:rPr>
          <w:rFonts w:ascii="Times New Roman" w:hAnsi="Times New Roman" w:cs="Times New Roman"/>
          <w:sz w:val="28"/>
          <w:szCs w:val="28"/>
        </w:rPr>
        <w:t>Садко</w:t>
      </w:r>
      <w:r w:rsidRPr="00565F84">
        <w:rPr>
          <w:rFonts w:ascii="Times New Roman" w:hAnsi="Times New Roman" w:cs="Times New Roman"/>
          <w:sz w:val="28"/>
          <w:szCs w:val="28"/>
        </w:rPr>
        <w:t xml:space="preserve">", при учете и ограничении влияния слабых сторон и угроз, что обеспечит предприятию конкурентные преимущества. </w:t>
      </w:r>
      <w:bookmarkStart w:id="0" w:name="_Toc211792601"/>
      <w:r w:rsidR="00047FC6" w:rsidRPr="00565F84">
        <w:rPr>
          <w:rFonts w:ascii="Times New Roman" w:hAnsi="Times New Roman" w:cs="Times New Roman"/>
          <w:sz w:val="28"/>
          <w:szCs w:val="28"/>
        </w:rPr>
        <w:t>Оценка сильных и слабых сторон является важнейшим началом совершенствования деятельности любого предприятия. Поэтому каждый ресторан должен анализировать и оценивать свой собственный потенциал, а также факторы, которые находятся вне сферы постоянного контроля менеджеров и могут оказать влияние на его стратегию.</w:t>
      </w:r>
    </w:p>
    <w:p w:rsidR="00267F3A" w:rsidRDefault="00267F3A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65" w:rsidRDefault="00105665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65" w:rsidRDefault="00105665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65" w:rsidRDefault="00105665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65" w:rsidRDefault="00105665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5665" w:rsidRPr="00565F84" w:rsidRDefault="00105665" w:rsidP="00267F3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83DC1" w:rsidRPr="00565F84" w:rsidRDefault="00983DC1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2715E7" w:rsidRPr="00565F84" w:rsidRDefault="002715E7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2715E7" w:rsidRPr="00565F84" w:rsidRDefault="002715E7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5B1335" w:rsidRDefault="005B1335" w:rsidP="005B1335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" w:name="_Toc211792608"/>
      <w:bookmarkStart w:id="2" w:name="_Toc241291481"/>
      <w:r w:rsidRPr="005B1335">
        <w:rPr>
          <w:rFonts w:ascii="Times New Roman" w:hAnsi="Times New Roman" w:cs="Times New Roman"/>
          <w:i w:val="0"/>
        </w:rPr>
        <w:lastRenderedPageBreak/>
        <w:t>Заключение</w:t>
      </w:r>
      <w:bookmarkEnd w:id="1"/>
      <w:bookmarkEnd w:id="2"/>
    </w:p>
    <w:p w:rsidR="008538BC" w:rsidRPr="008538BC" w:rsidRDefault="008538BC" w:rsidP="008538BC">
      <w:pPr>
        <w:rPr>
          <w:lang w:eastAsia="ru-RU"/>
        </w:rPr>
      </w:pPr>
    </w:p>
    <w:p w:rsidR="005B1335" w:rsidRPr="005B1335" w:rsidRDefault="005B1335" w:rsidP="005B1335">
      <w:pPr>
        <w:pStyle w:val="aa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B1335">
        <w:rPr>
          <w:sz w:val="28"/>
          <w:szCs w:val="28"/>
        </w:rPr>
        <w:t xml:space="preserve">      Изложенная информация, и ее анализ позволяют в полной мере представить, что правильно избранная и успешно претворенная в жизнь стратегия управления предприятием – залог его плодотворного функционирования в условиях рыночной экономики.</w:t>
      </w:r>
    </w:p>
    <w:p w:rsidR="005B1335" w:rsidRDefault="005B1335" w:rsidP="005B13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335">
        <w:rPr>
          <w:rFonts w:ascii="Times New Roman" w:hAnsi="Times New Roman" w:cs="Times New Roman"/>
          <w:sz w:val="28"/>
          <w:szCs w:val="28"/>
        </w:rPr>
        <w:t xml:space="preserve">      Естественно, хорошая стратегия в паре с удачным выполнением не гарантирует, что компании удастся полностью избежать периодов спада и неустойчивости. Иногда требуется время, чтобы усилия сотрудников привели к позитивным результатам.</w:t>
      </w:r>
    </w:p>
    <w:p w:rsidR="00ED38B4" w:rsidRPr="00ED38B4" w:rsidRDefault="00ED38B4" w:rsidP="00ED38B4">
      <w:pPr>
        <w:rPr>
          <w:rFonts w:ascii="Times New Roman" w:hAnsi="Times New Roman" w:cs="Times New Roman"/>
        </w:rPr>
      </w:pPr>
      <w:r w:rsidRPr="00ED38B4">
        <w:rPr>
          <w:rFonts w:ascii="Times New Roman" w:hAnsi="Times New Roman" w:cs="Times New Roman"/>
          <w:bCs/>
          <w:color w:val="000000"/>
          <w:sz w:val="28"/>
          <w:szCs w:val="28"/>
        </w:rPr>
        <w:t>Основной вид деятельности ресторана «Садко» - общественное питание (восточная, кавказская и европейская кухня)</w:t>
      </w:r>
    </w:p>
    <w:p w:rsidR="005B1335" w:rsidRPr="005B1335" w:rsidRDefault="005B1335" w:rsidP="005B1335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335">
        <w:rPr>
          <w:rFonts w:ascii="Times New Roman" w:hAnsi="Times New Roman" w:cs="Times New Roman"/>
          <w:sz w:val="28"/>
          <w:szCs w:val="28"/>
        </w:rPr>
        <w:t xml:space="preserve">Анализ внешней среды показал, насколько рассматриваемая отрасль привлекательна. </w:t>
      </w:r>
    </w:p>
    <w:p w:rsidR="005B1335" w:rsidRPr="005B1335" w:rsidRDefault="005B1335" w:rsidP="00ED38B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335">
        <w:rPr>
          <w:rFonts w:ascii="Times New Roman" w:hAnsi="Times New Roman" w:cs="Times New Roman"/>
          <w:sz w:val="28"/>
          <w:szCs w:val="28"/>
        </w:rPr>
        <w:t xml:space="preserve">Анализ внутренней среды показал сильные и слабые стороны </w:t>
      </w:r>
      <w:r>
        <w:rPr>
          <w:rFonts w:ascii="Times New Roman" w:hAnsi="Times New Roman" w:cs="Times New Roman"/>
          <w:sz w:val="28"/>
          <w:szCs w:val="28"/>
        </w:rPr>
        <w:t xml:space="preserve">ресторана «Садко». </w:t>
      </w:r>
      <w:r w:rsidRPr="005B1335">
        <w:rPr>
          <w:rFonts w:ascii="Times New Roman" w:hAnsi="Times New Roman" w:cs="Times New Roman"/>
          <w:sz w:val="28"/>
          <w:szCs w:val="28"/>
        </w:rPr>
        <w:t xml:space="preserve"> </w:t>
      </w:r>
      <w:r w:rsidR="00ED38B4">
        <w:rPr>
          <w:rFonts w:ascii="Times New Roman" w:hAnsi="Times New Roman" w:cs="Times New Roman"/>
          <w:sz w:val="28"/>
          <w:szCs w:val="28"/>
        </w:rPr>
        <w:t>Для организации важно постоянно поддерживать высокое качество продукции.</w:t>
      </w:r>
      <w:r w:rsidR="00ED38B4" w:rsidRPr="00ED38B4">
        <w:rPr>
          <w:rFonts w:ascii="Times New Roman" w:hAnsi="Times New Roman" w:cs="Times New Roman"/>
          <w:sz w:val="28"/>
          <w:szCs w:val="28"/>
        </w:rPr>
        <w:t xml:space="preserve"> </w:t>
      </w:r>
      <w:r w:rsidR="00ED38B4">
        <w:rPr>
          <w:rFonts w:ascii="Times New Roman" w:hAnsi="Times New Roman" w:cs="Times New Roman"/>
          <w:sz w:val="28"/>
          <w:szCs w:val="28"/>
        </w:rPr>
        <w:t>Необходимо</w:t>
      </w:r>
      <w:r w:rsidR="00ED38B4" w:rsidRPr="00506431">
        <w:rPr>
          <w:rFonts w:ascii="Times New Roman" w:hAnsi="Times New Roman" w:cs="Times New Roman"/>
          <w:sz w:val="28"/>
          <w:szCs w:val="28"/>
        </w:rPr>
        <w:t xml:space="preserve"> </w:t>
      </w:r>
      <w:r w:rsidR="00ED38B4">
        <w:rPr>
          <w:rFonts w:ascii="Times New Roman" w:hAnsi="Times New Roman" w:cs="Times New Roman"/>
          <w:sz w:val="28"/>
          <w:szCs w:val="28"/>
        </w:rPr>
        <w:t>соответствие персонала выполняемым работам и проведение повышения квалификации сотрудников.</w:t>
      </w:r>
    </w:p>
    <w:p w:rsidR="005B1335" w:rsidRPr="005B1335" w:rsidRDefault="005B1335" w:rsidP="005B13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335">
        <w:rPr>
          <w:rFonts w:ascii="Times New Roman" w:hAnsi="Times New Roman" w:cs="Times New Roman"/>
          <w:sz w:val="28"/>
          <w:szCs w:val="28"/>
        </w:rPr>
        <w:t xml:space="preserve">      Предприятию общественного питания, т</w:t>
      </w:r>
      <w:proofErr w:type="gramStart"/>
      <w:r w:rsidRPr="005B1335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5B13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ресторану «Садко» </w:t>
      </w:r>
      <w:r w:rsidR="00ED38B4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r w:rsidRPr="005B1335">
        <w:rPr>
          <w:rFonts w:ascii="Times New Roman" w:hAnsi="Times New Roman" w:cs="Times New Roman"/>
          <w:sz w:val="28"/>
          <w:szCs w:val="28"/>
        </w:rPr>
        <w:t xml:space="preserve">стратегия усиления позиций на рынке, при которой фирма делает все, чтобы с данным продуктом на данном рынке завоевать лучшие позиции. </w:t>
      </w:r>
    </w:p>
    <w:p w:rsidR="002715E7" w:rsidRPr="005B1335" w:rsidRDefault="002715E7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2715E7" w:rsidRDefault="002715E7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A0740B" w:rsidRDefault="00A0740B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A0740B" w:rsidRDefault="00A0740B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A0740B" w:rsidRDefault="00A0740B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p w:rsidR="00A0740B" w:rsidRPr="00A0740B" w:rsidRDefault="00A0740B" w:rsidP="00A0740B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bookmarkStart w:id="3" w:name="_Toc211792609"/>
      <w:bookmarkStart w:id="4" w:name="_Toc241291482"/>
      <w:r w:rsidRPr="00A0740B">
        <w:rPr>
          <w:rFonts w:ascii="Times New Roman" w:hAnsi="Times New Roman" w:cs="Times New Roman"/>
          <w:i w:val="0"/>
        </w:rPr>
        <w:lastRenderedPageBreak/>
        <w:t>Список используемой  литературы</w:t>
      </w:r>
      <w:bookmarkEnd w:id="3"/>
      <w:bookmarkEnd w:id="4"/>
    </w:p>
    <w:p w:rsidR="00A0740B" w:rsidRPr="0047338E" w:rsidRDefault="00A0740B" w:rsidP="00A0740B"/>
    <w:p w:rsidR="00A0740B" w:rsidRPr="00AE30F7" w:rsidRDefault="00A0740B" w:rsidP="00A0740B">
      <w:pPr>
        <w:pStyle w:val="a"/>
        <w:numPr>
          <w:ilvl w:val="0"/>
          <w:numId w:val="0"/>
        </w:numPr>
      </w:pPr>
      <w:r>
        <w:t>1.</w:t>
      </w:r>
      <w:r w:rsidRPr="00AE30F7">
        <w:t xml:space="preserve">Ансофф И. Стратегическое управление. - М.: Экономика, 2001. - 347 </w:t>
      </w:r>
      <w:proofErr w:type="gramStart"/>
      <w:r w:rsidRPr="00AE30F7">
        <w:t>с</w:t>
      </w:r>
      <w:proofErr w:type="gramEnd"/>
      <w:r w:rsidRPr="00AE30F7">
        <w:t xml:space="preserve">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2.</w:t>
      </w:r>
      <w:r w:rsidRPr="00AE30F7">
        <w:t xml:space="preserve">Бондаренко Т.В. Стратегический менеджмент. Учебное пособие. - Владивосток: Издательство ДВГУ, 1997. - 90 </w:t>
      </w:r>
      <w:proofErr w:type="gramStart"/>
      <w:r w:rsidRPr="00AE30F7">
        <w:t>с</w:t>
      </w:r>
      <w:proofErr w:type="gramEnd"/>
      <w:r w:rsidRPr="00AE30F7">
        <w:t xml:space="preserve">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3.</w:t>
      </w:r>
      <w:r w:rsidRPr="00AE30F7">
        <w:t xml:space="preserve">Баринов В.А., Харченко В.Л. Стратегический менеджмент. </w:t>
      </w:r>
      <w:proofErr w:type="spellStart"/>
      <w:r w:rsidRPr="00AE30F7">
        <w:t>Инфра-м</w:t>
      </w:r>
      <w:proofErr w:type="spellEnd"/>
      <w:r w:rsidRPr="00AE30F7">
        <w:t xml:space="preserve">, 2005. - 98 с.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4.</w:t>
      </w:r>
      <w:r w:rsidRPr="00AE30F7">
        <w:t xml:space="preserve">Виханский О.С. Стратегическое управление. М: </w:t>
      </w:r>
      <w:proofErr w:type="spellStart"/>
      <w:r w:rsidRPr="00AE30F7">
        <w:t>Гардарика</w:t>
      </w:r>
      <w:proofErr w:type="spellEnd"/>
      <w:r w:rsidRPr="00AE30F7">
        <w:t xml:space="preserve">, 1998. - 241 с.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5.</w:t>
      </w:r>
      <w:r w:rsidRPr="00AE30F7">
        <w:t xml:space="preserve">Виханский О.С., Наумов А.И. Менеджмент. М: </w:t>
      </w:r>
      <w:proofErr w:type="spellStart"/>
      <w:r w:rsidRPr="00AE30F7">
        <w:t>Гардарика</w:t>
      </w:r>
      <w:proofErr w:type="spellEnd"/>
      <w:r w:rsidRPr="00AE30F7">
        <w:t xml:space="preserve">, 1998. - 376 с.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6.</w:t>
      </w:r>
      <w:r w:rsidRPr="00AE30F7">
        <w:t xml:space="preserve">Гольдштейн Г. Я Стратегический менеджмент Учебное пособие, Изд.2-е, доп. / Таганрог: Изд-во ТРТУ, 2003. - 58 </w:t>
      </w:r>
      <w:proofErr w:type="gramStart"/>
      <w:r w:rsidRPr="00AE30F7">
        <w:t>с</w:t>
      </w:r>
      <w:proofErr w:type="gramEnd"/>
      <w:r w:rsidRPr="00AE30F7">
        <w:t xml:space="preserve">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7.</w:t>
      </w:r>
      <w:r w:rsidRPr="00AE30F7">
        <w:t>Кобец Е.А. "Планирование на предприятии"</w:t>
      </w:r>
      <w:r w:rsidRPr="00AE30F7">
        <w:rPr>
          <w:rStyle w:val="af"/>
        </w:rPr>
        <w:t xml:space="preserve"> </w:t>
      </w:r>
      <w:r w:rsidRPr="00AE30F7">
        <w:rPr>
          <w:rStyle w:val="a9"/>
          <w:b w:val="0"/>
          <w:bCs w:val="0"/>
        </w:rPr>
        <w:t xml:space="preserve">Учебное пособие. Таганрог: Изд-во ТРТУ, 2006. - 123 </w:t>
      </w:r>
      <w:proofErr w:type="gramStart"/>
      <w:r w:rsidRPr="00AE30F7">
        <w:rPr>
          <w:rStyle w:val="a9"/>
          <w:b w:val="0"/>
          <w:bCs w:val="0"/>
        </w:rPr>
        <w:t>с</w:t>
      </w:r>
      <w:proofErr w:type="gramEnd"/>
      <w:r w:rsidRPr="00AE30F7">
        <w:rPr>
          <w:rStyle w:val="a9"/>
          <w:b w:val="0"/>
          <w:bCs w:val="0"/>
        </w:rPr>
        <w:t xml:space="preserve">. 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8.</w:t>
      </w:r>
      <w:r w:rsidRPr="00AE30F7">
        <w:t xml:space="preserve">Карпов А. Стратегия: от разработки до реализации. // Управление компанией. - 2006. - № 2. - 37 </w:t>
      </w:r>
      <w:proofErr w:type="gramStart"/>
      <w:r w:rsidRPr="00AE30F7">
        <w:t>с</w:t>
      </w:r>
      <w:proofErr w:type="gramEnd"/>
      <w:r w:rsidRPr="00AE30F7">
        <w:t xml:space="preserve">. </w:t>
      </w:r>
    </w:p>
    <w:p w:rsidR="00A0740B" w:rsidRDefault="00A0740B" w:rsidP="00A0740B">
      <w:pPr>
        <w:pStyle w:val="a"/>
        <w:numPr>
          <w:ilvl w:val="0"/>
          <w:numId w:val="0"/>
        </w:numPr>
      </w:pPr>
      <w:r>
        <w:t>9.</w:t>
      </w:r>
      <w:r w:rsidRPr="00AE30F7">
        <w:t xml:space="preserve">Портер М. Конкурентная стратегия. Методика анализа отраслей и конкурентов. </w:t>
      </w:r>
      <w:proofErr w:type="spellStart"/>
      <w:r w:rsidRPr="00AE30F7">
        <w:t>Альпина</w:t>
      </w:r>
      <w:proofErr w:type="spellEnd"/>
      <w:r w:rsidRPr="00AE30F7">
        <w:t xml:space="preserve"> Бизнес Букс, 2007. - 398 </w:t>
      </w:r>
      <w:proofErr w:type="gramStart"/>
      <w:r w:rsidRPr="00AE30F7">
        <w:t>с</w:t>
      </w:r>
      <w:proofErr w:type="gramEnd"/>
      <w:r w:rsidRPr="00AE30F7">
        <w:t xml:space="preserve">. </w:t>
      </w:r>
    </w:p>
    <w:p w:rsidR="00A0740B" w:rsidRPr="004F32F6" w:rsidRDefault="00A0740B" w:rsidP="00A0740B">
      <w:pPr>
        <w:pStyle w:val="a"/>
        <w:numPr>
          <w:ilvl w:val="0"/>
          <w:numId w:val="0"/>
        </w:numPr>
      </w:pPr>
      <w:r>
        <w:t>10.Ефремов Е. С. Стратегия бизнеса. М., 1998.</w:t>
      </w:r>
    </w:p>
    <w:p w:rsidR="00A0740B" w:rsidRPr="00E73EBC" w:rsidRDefault="00A0740B" w:rsidP="00A0740B">
      <w:pPr>
        <w:pStyle w:val="a"/>
        <w:numPr>
          <w:ilvl w:val="0"/>
          <w:numId w:val="0"/>
        </w:numPr>
      </w:pPr>
      <w:r>
        <w:t>11.</w:t>
      </w:r>
      <w:r w:rsidRPr="00E73EBC">
        <w:t>Планирование, финансы, управление на предприятии. Учебник / Филатов О.К., Козловских Л.А., Цветкова Т.Н.- М. Финансы и статис</w:t>
      </w:r>
      <w:r>
        <w:t>тика, 2005.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  <w:r>
        <w:t>12.</w:t>
      </w:r>
      <w:r w:rsidRPr="008204CE">
        <w:t>Фатхутдинов РА. Конкурентоспособность: экономика, стратегия, управление.</w:t>
      </w:r>
      <w:proofErr w:type="gramStart"/>
      <w:r w:rsidRPr="008204CE">
        <w:t>—М</w:t>
      </w:r>
      <w:proofErr w:type="gramEnd"/>
      <w:r w:rsidRPr="008204CE">
        <w:t>: ИНФРА-М, 2000</w:t>
      </w:r>
    </w:p>
    <w:p w:rsidR="00A0740B" w:rsidRPr="00AE30F7" w:rsidRDefault="00A0740B" w:rsidP="00A0740B">
      <w:pPr>
        <w:pStyle w:val="a"/>
        <w:numPr>
          <w:ilvl w:val="0"/>
          <w:numId w:val="0"/>
        </w:numPr>
      </w:pPr>
    </w:p>
    <w:p w:rsidR="00A0740B" w:rsidRPr="005B1335" w:rsidRDefault="00A0740B" w:rsidP="00983DC1">
      <w:pPr>
        <w:spacing w:line="360" w:lineRule="auto"/>
        <w:ind w:firstLine="839"/>
        <w:jc w:val="both"/>
        <w:rPr>
          <w:rFonts w:ascii="Times New Roman" w:hAnsi="Times New Roman" w:cs="Times New Roman"/>
          <w:sz w:val="28"/>
        </w:rPr>
      </w:pPr>
    </w:p>
    <w:sectPr w:rsidR="00A0740B" w:rsidRPr="005B1335" w:rsidSect="0068485E"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97E" w:rsidRDefault="001D497E" w:rsidP="00C02B7C">
      <w:pPr>
        <w:spacing w:after="0" w:line="240" w:lineRule="auto"/>
      </w:pPr>
      <w:r>
        <w:separator/>
      </w:r>
    </w:p>
  </w:endnote>
  <w:endnote w:type="continuationSeparator" w:id="0">
    <w:p w:rsidR="001D497E" w:rsidRDefault="001D497E" w:rsidP="00C0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865783"/>
      <w:docPartObj>
        <w:docPartGallery w:val="Page Numbers (Bottom of Page)"/>
        <w:docPartUnique/>
      </w:docPartObj>
    </w:sdtPr>
    <w:sdtContent>
      <w:p w:rsidR="00C02B7C" w:rsidRDefault="00FC2270">
        <w:pPr>
          <w:pStyle w:val="af5"/>
          <w:jc w:val="center"/>
        </w:pPr>
        <w:fldSimple w:instr=" PAGE   \* MERGEFORMAT ">
          <w:r w:rsidR="00CE4DFD">
            <w:rPr>
              <w:noProof/>
            </w:rPr>
            <w:t>1</w:t>
          </w:r>
        </w:fldSimple>
      </w:p>
    </w:sdtContent>
  </w:sdt>
  <w:p w:rsidR="00C02B7C" w:rsidRDefault="00C02B7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97E" w:rsidRDefault="001D497E" w:rsidP="00C02B7C">
      <w:pPr>
        <w:spacing w:after="0" w:line="240" w:lineRule="auto"/>
      </w:pPr>
      <w:r>
        <w:separator/>
      </w:r>
    </w:p>
  </w:footnote>
  <w:footnote w:type="continuationSeparator" w:id="0">
    <w:p w:rsidR="001D497E" w:rsidRDefault="001D497E" w:rsidP="00C02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41B"/>
    <w:multiLevelType w:val="hybridMultilevel"/>
    <w:tmpl w:val="CD605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64CBF"/>
    <w:multiLevelType w:val="hybridMultilevel"/>
    <w:tmpl w:val="DF822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94650"/>
    <w:multiLevelType w:val="multilevel"/>
    <w:tmpl w:val="F2DA3E22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0"/>
        </w:tabs>
        <w:ind w:left="11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120"/>
        </w:tabs>
        <w:ind w:left="1120" w:hanging="720"/>
      </w:pPr>
      <w:rPr>
        <w:rFonts w:cs="Times New Roman" w:hint="default"/>
        <w:sz w:val="32"/>
      </w:rPr>
    </w:lvl>
    <w:lvl w:ilvl="3">
      <w:start w:val="1"/>
      <w:numFmt w:val="decimal"/>
      <w:isLgl/>
      <w:lvlText w:val="%1.%2.%3.%4"/>
      <w:lvlJc w:val="left"/>
      <w:pPr>
        <w:tabs>
          <w:tab w:val="num" w:pos="1480"/>
        </w:tabs>
        <w:ind w:left="1480" w:hanging="1080"/>
      </w:pPr>
      <w:rPr>
        <w:rFonts w:cs="Times New Roman" w:hint="default"/>
        <w:sz w:val="32"/>
      </w:rPr>
    </w:lvl>
    <w:lvl w:ilvl="4">
      <w:start w:val="1"/>
      <w:numFmt w:val="decimal"/>
      <w:isLgl/>
      <w:lvlText w:val="%1.%2.%3.%4.%5"/>
      <w:lvlJc w:val="left"/>
      <w:pPr>
        <w:tabs>
          <w:tab w:val="num" w:pos="1840"/>
        </w:tabs>
        <w:ind w:left="1840" w:hanging="1440"/>
      </w:pPr>
      <w:rPr>
        <w:rFonts w:cs="Times New Roman" w:hint="default"/>
        <w:sz w:val="32"/>
      </w:rPr>
    </w:lvl>
    <w:lvl w:ilvl="5">
      <w:start w:val="1"/>
      <w:numFmt w:val="decimal"/>
      <w:isLgl/>
      <w:lvlText w:val="%1.%2.%3.%4.%5.%6"/>
      <w:lvlJc w:val="left"/>
      <w:pPr>
        <w:tabs>
          <w:tab w:val="num" w:pos="1840"/>
        </w:tabs>
        <w:ind w:left="1840" w:hanging="1440"/>
      </w:pPr>
      <w:rPr>
        <w:rFonts w:cs="Times New Roman" w:hint="default"/>
        <w:sz w:val="3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00"/>
        </w:tabs>
        <w:ind w:left="2200" w:hanging="1800"/>
      </w:pPr>
      <w:rPr>
        <w:rFonts w:cs="Times New Roman"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60"/>
        </w:tabs>
        <w:ind w:left="2560" w:hanging="2160"/>
      </w:pPr>
      <w:rPr>
        <w:rFonts w:cs="Times New Roman"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60"/>
        </w:tabs>
        <w:ind w:left="2560" w:hanging="2160"/>
      </w:pPr>
      <w:rPr>
        <w:rFonts w:cs="Times New Roman" w:hint="default"/>
        <w:sz w:val="32"/>
      </w:rPr>
    </w:lvl>
  </w:abstractNum>
  <w:abstractNum w:abstractNumId="3">
    <w:nsid w:val="196C6A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ACC2CA3"/>
    <w:multiLevelType w:val="hybridMultilevel"/>
    <w:tmpl w:val="A4A26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E6797"/>
    <w:multiLevelType w:val="hybridMultilevel"/>
    <w:tmpl w:val="D01AEBBC"/>
    <w:lvl w:ilvl="0" w:tplc="63E6F05E">
      <w:start w:val="1"/>
      <w:numFmt w:val="bullet"/>
      <w:lvlText w:val="−"/>
      <w:lvlJc w:val="left"/>
      <w:pPr>
        <w:tabs>
          <w:tab w:val="num" w:pos="1640"/>
        </w:tabs>
        <w:ind w:left="16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6">
    <w:nsid w:val="1D086390"/>
    <w:multiLevelType w:val="hybridMultilevel"/>
    <w:tmpl w:val="802EDA5A"/>
    <w:lvl w:ilvl="0" w:tplc="66AAE4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5316E"/>
    <w:multiLevelType w:val="hybridMultilevel"/>
    <w:tmpl w:val="C89240CA"/>
    <w:lvl w:ilvl="0" w:tplc="63E6F05E">
      <w:start w:val="1"/>
      <w:numFmt w:val="bullet"/>
      <w:lvlText w:val="−"/>
      <w:lvlJc w:val="left"/>
      <w:pPr>
        <w:tabs>
          <w:tab w:val="num" w:pos="1640"/>
        </w:tabs>
        <w:ind w:left="16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0"/>
        </w:tabs>
        <w:ind w:left="20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8">
    <w:nsid w:val="3388387A"/>
    <w:multiLevelType w:val="hybridMultilevel"/>
    <w:tmpl w:val="68BC4D5C"/>
    <w:lvl w:ilvl="0" w:tplc="CE5C2A84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5133A"/>
    <w:multiLevelType w:val="hybridMultilevel"/>
    <w:tmpl w:val="9048A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A31D05"/>
    <w:multiLevelType w:val="hybridMultilevel"/>
    <w:tmpl w:val="FEA83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37774"/>
    <w:multiLevelType w:val="hybridMultilevel"/>
    <w:tmpl w:val="129E9E1A"/>
    <w:lvl w:ilvl="0" w:tplc="D2C8B834">
      <w:start w:val="2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>
    <w:nsid w:val="4B652681"/>
    <w:multiLevelType w:val="hybridMultilevel"/>
    <w:tmpl w:val="20F25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01C11"/>
    <w:multiLevelType w:val="hybridMultilevel"/>
    <w:tmpl w:val="E41ED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2579E8"/>
    <w:multiLevelType w:val="hybridMultilevel"/>
    <w:tmpl w:val="2BE67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0D64F7"/>
    <w:multiLevelType w:val="hybridMultilevel"/>
    <w:tmpl w:val="4DDA38B6"/>
    <w:lvl w:ilvl="0" w:tplc="63E6F05E">
      <w:start w:val="1"/>
      <w:numFmt w:val="bullet"/>
      <w:lvlText w:val="−"/>
      <w:lvlJc w:val="left"/>
      <w:pPr>
        <w:tabs>
          <w:tab w:val="num" w:pos="1640"/>
        </w:tabs>
        <w:ind w:left="16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0"/>
        </w:tabs>
        <w:ind w:left="20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16">
    <w:nsid w:val="70B34536"/>
    <w:multiLevelType w:val="hybridMultilevel"/>
    <w:tmpl w:val="C5BC46C4"/>
    <w:lvl w:ilvl="0" w:tplc="BCC2E6DA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>
    <w:nsid w:val="724D4972"/>
    <w:multiLevelType w:val="hybridMultilevel"/>
    <w:tmpl w:val="79DA31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E251E"/>
    <w:multiLevelType w:val="hybridMultilevel"/>
    <w:tmpl w:val="66CCF654"/>
    <w:lvl w:ilvl="0" w:tplc="5D4CC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DC34B7"/>
    <w:multiLevelType w:val="hybridMultilevel"/>
    <w:tmpl w:val="229E7D8E"/>
    <w:lvl w:ilvl="0" w:tplc="63E6F05E">
      <w:start w:val="1"/>
      <w:numFmt w:val="bullet"/>
      <w:lvlText w:val="−"/>
      <w:lvlJc w:val="left"/>
      <w:pPr>
        <w:tabs>
          <w:tab w:val="num" w:pos="1640"/>
        </w:tabs>
        <w:ind w:left="16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20">
    <w:nsid w:val="7B8747CF"/>
    <w:multiLevelType w:val="hybridMultilevel"/>
    <w:tmpl w:val="0042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91AC5"/>
    <w:multiLevelType w:val="hybridMultilevel"/>
    <w:tmpl w:val="81587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1"/>
  </w:num>
  <w:num w:numId="5">
    <w:abstractNumId w:val="16"/>
  </w:num>
  <w:num w:numId="6">
    <w:abstractNumId w:val="17"/>
  </w:num>
  <w:num w:numId="7">
    <w:abstractNumId w:val="10"/>
  </w:num>
  <w:num w:numId="8">
    <w:abstractNumId w:val="14"/>
  </w:num>
  <w:num w:numId="9">
    <w:abstractNumId w:val="12"/>
  </w:num>
  <w:num w:numId="10">
    <w:abstractNumId w:val="20"/>
  </w:num>
  <w:num w:numId="11">
    <w:abstractNumId w:val="21"/>
  </w:num>
  <w:num w:numId="12">
    <w:abstractNumId w:val="7"/>
  </w:num>
  <w:num w:numId="13">
    <w:abstractNumId w:val="15"/>
  </w:num>
  <w:num w:numId="14">
    <w:abstractNumId w:val="19"/>
  </w:num>
  <w:num w:numId="15">
    <w:abstractNumId w:val="5"/>
  </w:num>
  <w:num w:numId="16">
    <w:abstractNumId w:val="3"/>
  </w:num>
  <w:num w:numId="17">
    <w:abstractNumId w:val="4"/>
  </w:num>
  <w:num w:numId="18">
    <w:abstractNumId w:val="9"/>
  </w:num>
  <w:num w:numId="19">
    <w:abstractNumId w:val="1"/>
  </w:num>
  <w:num w:numId="20">
    <w:abstractNumId w:val="0"/>
  </w:num>
  <w:num w:numId="21">
    <w:abstractNumId w:val="6"/>
  </w:num>
  <w:num w:numId="22">
    <w:abstractNumId w:val="18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2EC"/>
    <w:rsid w:val="0000139E"/>
    <w:rsid w:val="0000153F"/>
    <w:rsid w:val="00001CE0"/>
    <w:rsid w:val="00011E2B"/>
    <w:rsid w:val="00013FEE"/>
    <w:rsid w:val="00017334"/>
    <w:rsid w:val="000224F0"/>
    <w:rsid w:val="0002269E"/>
    <w:rsid w:val="00026336"/>
    <w:rsid w:val="00027A39"/>
    <w:rsid w:val="00030034"/>
    <w:rsid w:val="00031F94"/>
    <w:rsid w:val="0003289F"/>
    <w:rsid w:val="0003478B"/>
    <w:rsid w:val="00040558"/>
    <w:rsid w:val="00041EAD"/>
    <w:rsid w:val="000422B8"/>
    <w:rsid w:val="00047FC6"/>
    <w:rsid w:val="000527C4"/>
    <w:rsid w:val="000573F5"/>
    <w:rsid w:val="00057CA3"/>
    <w:rsid w:val="0006108B"/>
    <w:rsid w:val="00061A3A"/>
    <w:rsid w:val="000621D7"/>
    <w:rsid w:val="0006222F"/>
    <w:rsid w:val="00065220"/>
    <w:rsid w:val="000654CC"/>
    <w:rsid w:val="0006568C"/>
    <w:rsid w:val="00071EF8"/>
    <w:rsid w:val="0007713E"/>
    <w:rsid w:val="00080C9F"/>
    <w:rsid w:val="00080CC9"/>
    <w:rsid w:val="000844D6"/>
    <w:rsid w:val="00087011"/>
    <w:rsid w:val="0008768D"/>
    <w:rsid w:val="000878A6"/>
    <w:rsid w:val="00090AC4"/>
    <w:rsid w:val="00091FD1"/>
    <w:rsid w:val="000A2814"/>
    <w:rsid w:val="000A2909"/>
    <w:rsid w:val="000A4C87"/>
    <w:rsid w:val="000A797B"/>
    <w:rsid w:val="000B1AB8"/>
    <w:rsid w:val="000B1F1A"/>
    <w:rsid w:val="000B29C0"/>
    <w:rsid w:val="000C0FBB"/>
    <w:rsid w:val="000C2884"/>
    <w:rsid w:val="000C7750"/>
    <w:rsid w:val="000D1334"/>
    <w:rsid w:val="000D4552"/>
    <w:rsid w:val="000D65A6"/>
    <w:rsid w:val="000D7AD0"/>
    <w:rsid w:val="000D7DBF"/>
    <w:rsid w:val="000E3FEC"/>
    <w:rsid w:val="000E55B9"/>
    <w:rsid w:val="000F4358"/>
    <w:rsid w:val="000F5C84"/>
    <w:rsid w:val="000F7725"/>
    <w:rsid w:val="00102549"/>
    <w:rsid w:val="00104E0C"/>
    <w:rsid w:val="00105007"/>
    <w:rsid w:val="00105665"/>
    <w:rsid w:val="0010700B"/>
    <w:rsid w:val="001110E9"/>
    <w:rsid w:val="00115877"/>
    <w:rsid w:val="0012362F"/>
    <w:rsid w:val="0012507C"/>
    <w:rsid w:val="00130031"/>
    <w:rsid w:val="00135558"/>
    <w:rsid w:val="0013778C"/>
    <w:rsid w:val="00140BAE"/>
    <w:rsid w:val="00141EB8"/>
    <w:rsid w:val="001420A3"/>
    <w:rsid w:val="001433C4"/>
    <w:rsid w:val="0014469A"/>
    <w:rsid w:val="001459DC"/>
    <w:rsid w:val="00146CEE"/>
    <w:rsid w:val="001516B8"/>
    <w:rsid w:val="001609BE"/>
    <w:rsid w:val="0016403C"/>
    <w:rsid w:val="00171A15"/>
    <w:rsid w:val="00171EA8"/>
    <w:rsid w:val="001811CC"/>
    <w:rsid w:val="00181789"/>
    <w:rsid w:val="001817BB"/>
    <w:rsid w:val="00184278"/>
    <w:rsid w:val="00184CE6"/>
    <w:rsid w:val="00184D61"/>
    <w:rsid w:val="00186147"/>
    <w:rsid w:val="001867EA"/>
    <w:rsid w:val="00187252"/>
    <w:rsid w:val="00190CEB"/>
    <w:rsid w:val="00192B8C"/>
    <w:rsid w:val="00197AA7"/>
    <w:rsid w:val="001A035C"/>
    <w:rsid w:val="001A625A"/>
    <w:rsid w:val="001B39B6"/>
    <w:rsid w:val="001B686D"/>
    <w:rsid w:val="001C0FA2"/>
    <w:rsid w:val="001C2339"/>
    <w:rsid w:val="001C4C6B"/>
    <w:rsid w:val="001C7451"/>
    <w:rsid w:val="001C7821"/>
    <w:rsid w:val="001D194A"/>
    <w:rsid w:val="001D497E"/>
    <w:rsid w:val="001D5493"/>
    <w:rsid w:val="001D7350"/>
    <w:rsid w:val="001E3AB0"/>
    <w:rsid w:val="001E740D"/>
    <w:rsid w:val="00203767"/>
    <w:rsid w:val="0022166C"/>
    <w:rsid w:val="00221E1A"/>
    <w:rsid w:val="002247C7"/>
    <w:rsid w:val="002342CE"/>
    <w:rsid w:val="00234954"/>
    <w:rsid w:val="00234D28"/>
    <w:rsid w:val="00237B12"/>
    <w:rsid w:val="00240C2E"/>
    <w:rsid w:val="002411F5"/>
    <w:rsid w:val="00242364"/>
    <w:rsid w:val="0024325E"/>
    <w:rsid w:val="00244DDE"/>
    <w:rsid w:val="00255E7C"/>
    <w:rsid w:val="002628A2"/>
    <w:rsid w:val="00263899"/>
    <w:rsid w:val="00263C14"/>
    <w:rsid w:val="0026520F"/>
    <w:rsid w:val="00265BEB"/>
    <w:rsid w:val="00266DCD"/>
    <w:rsid w:val="00267F3A"/>
    <w:rsid w:val="002715E7"/>
    <w:rsid w:val="002747A9"/>
    <w:rsid w:val="00275110"/>
    <w:rsid w:val="00281064"/>
    <w:rsid w:val="00282BB5"/>
    <w:rsid w:val="002849FF"/>
    <w:rsid w:val="00291865"/>
    <w:rsid w:val="00291988"/>
    <w:rsid w:val="00291CA8"/>
    <w:rsid w:val="00293A36"/>
    <w:rsid w:val="002969B5"/>
    <w:rsid w:val="002A1BFE"/>
    <w:rsid w:val="002A2452"/>
    <w:rsid w:val="002A260B"/>
    <w:rsid w:val="002A38CA"/>
    <w:rsid w:val="002A3F78"/>
    <w:rsid w:val="002A544D"/>
    <w:rsid w:val="002A6812"/>
    <w:rsid w:val="002B18AA"/>
    <w:rsid w:val="002B1BD8"/>
    <w:rsid w:val="002B2BBF"/>
    <w:rsid w:val="002B3498"/>
    <w:rsid w:val="002B4085"/>
    <w:rsid w:val="002B4F28"/>
    <w:rsid w:val="002B7C12"/>
    <w:rsid w:val="002C2408"/>
    <w:rsid w:val="002C2A8C"/>
    <w:rsid w:val="002C4FF1"/>
    <w:rsid w:val="002D0D4A"/>
    <w:rsid w:val="002D7BE5"/>
    <w:rsid w:val="002E2165"/>
    <w:rsid w:val="002E2F9D"/>
    <w:rsid w:val="002E304A"/>
    <w:rsid w:val="002E3DDF"/>
    <w:rsid w:val="002E58B1"/>
    <w:rsid w:val="002E764D"/>
    <w:rsid w:val="002F1610"/>
    <w:rsid w:val="002F388F"/>
    <w:rsid w:val="002F5089"/>
    <w:rsid w:val="00310C0D"/>
    <w:rsid w:val="003112C5"/>
    <w:rsid w:val="00312FB0"/>
    <w:rsid w:val="00313248"/>
    <w:rsid w:val="00316837"/>
    <w:rsid w:val="0032269C"/>
    <w:rsid w:val="00323AB5"/>
    <w:rsid w:val="00323BFC"/>
    <w:rsid w:val="00325FEF"/>
    <w:rsid w:val="00327E86"/>
    <w:rsid w:val="00330453"/>
    <w:rsid w:val="0033046D"/>
    <w:rsid w:val="00336424"/>
    <w:rsid w:val="003407A5"/>
    <w:rsid w:val="00342AA3"/>
    <w:rsid w:val="00346293"/>
    <w:rsid w:val="00350F3F"/>
    <w:rsid w:val="00361E97"/>
    <w:rsid w:val="003633DC"/>
    <w:rsid w:val="00363905"/>
    <w:rsid w:val="00364F82"/>
    <w:rsid w:val="00365FE6"/>
    <w:rsid w:val="00366BC8"/>
    <w:rsid w:val="00373B35"/>
    <w:rsid w:val="0038052D"/>
    <w:rsid w:val="003809E6"/>
    <w:rsid w:val="003823EF"/>
    <w:rsid w:val="00384C2E"/>
    <w:rsid w:val="003860DD"/>
    <w:rsid w:val="00390532"/>
    <w:rsid w:val="00391CF2"/>
    <w:rsid w:val="003951A8"/>
    <w:rsid w:val="003960DD"/>
    <w:rsid w:val="00397D40"/>
    <w:rsid w:val="003A1375"/>
    <w:rsid w:val="003A3B31"/>
    <w:rsid w:val="003A47EB"/>
    <w:rsid w:val="003B0C70"/>
    <w:rsid w:val="003B3295"/>
    <w:rsid w:val="003B6126"/>
    <w:rsid w:val="003C0231"/>
    <w:rsid w:val="003C06B5"/>
    <w:rsid w:val="003C155F"/>
    <w:rsid w:val="003D25E8"/>
    <w:rsid w:val="003D4DB0"/>
    <w:rsid w:val="003F22DB"/>
    <w:rsid w:val="003F590B"/>
    <w:rsid w:val="003F6995"/>
    <w:rsid w:val="00401BED"/>
    <w:rsid w:val="004054A2"/>
    <w:rsid w:val="0040646F"/>
    <w:rsid w:val="0040672E"/>
    <w:rsid w:val="004078D0"/>
    <w:rsid w:val="00411C24"/>
    <w:rsid w:val="004136A5"/>
    <w:rsid w:val="004147EC"/>
    <w:rsid w:val="00414BDD"/>
    <w:rsid w:val="004152BE"/>
    <w:rsid w:val="00427A20"/>
    <w:rsid w:val="00431094"/>
    <w:rsid w:val="004334AD"/>
    <w:rsid w:val="004348BE"/>
    <w:rsid w:val="00437583"/>
    <w:rsid w:val="00437AC8"/>
    <w:rsid w:val="004401C9"/>
    <w:rsid w:val="0044384E"/>
    <w:rsid w:val="004519EC"/>
    <w:rsid w:val="00454DBE"/>
    <w:rsid w:val="00460510"/>
    <w:rsid w:val="0046117D"/>
    <w:rsid w:val="00466690"/>
    <w:rsid w:val="00467309"/>
    <w:rsid w:val="00480CFE"/>
    <w:rsid w:val="00482FAF"/>
    <w:rsid w:val="00484789"/>
    <w:rsid w:val="00485468"/>
    <w:rsid w:val="00486329"/>
    <w:rsid w:val="00491118"/>
    <w:rsid w:val="00492695"/>
    <w:rsid w:val="004961D7"/>
    <w:rsid w:val="00496730"/>
    <w:rsid w:val="004A032D"/>
    <w:rsid w:val="004A07F6"/>
    <w:rsid w:val="004A33D6"/>
    <w:rsid w:val="004B0B72"/>
    <w:rsid w:val="004B35EF"/>
    <w:rsid w:val="004C0F10"/>
    <w:rsid w:val="004C5796"/>
    <w:rsid w:val="004D5C79"/>
    <w:rsid w:val="004D7570"/>
    <w:rsid w:val="004E1022"/>
    <w:rsid w:val="004E1365"/>
    <w:rsid w:val="004E1BF0"/>
    <w:rsid w:val="004E3F7B"/>
    <w:rsid w:val="004E46F8"/>
    <w:rsid w:val="004E7A2E"/>
    <w:rsid w:val="004F2C07"/>
    <w:rsid w:val="004F3366"/>
    <w:rsid w:val="004F5D04"/>
    <w:rsid w:val="004F5F19"/>
    <w:rsid w:val="004F742A"/>
    <w:rsid w:val="00501528"/>
    <w:rsid w:val="00504839"/>
    <w:rsid w:val="00505674"/>
    <w:rsid w:val="005067E0"/>
    <w:rsid w:val="00514D13"/>
    <w:rsid w:val="00515B4E"/>
    <w:rsid w:val="00516F1A"/>
    <w:rsid w:val="005176F5"/>
    <w:rsid w:val="005219C5"/>
    <w:rsid w:val="005330C1"/>
    <w:rsid w:val="00535B68"/>
    <w:rsid w:val="00536F78"/>
    <w:rsid w:val="00542F06"/>
    <w:rsid w:val="00542F0D"/>
    <w:rsid w:val="00544FAB"/>
    <w:rsid w:val="005461A5"/>
    <w:rsid w:val="0055329C"/>
    <w:rsid w:val="00553370"/>
    <w:rsid w:val="00556A57"/>
    <w:rsid w:val="005577E8"/>
    <w:rsid w:val="0056053A"/>
    <w:rsid w:val="00560E66"/>
    <w:rsid w:val="005625D8"/>
    <w:rsid w:val="00565F84"/>
    <w:rsid w:val="00567BA3"/>
    <w:rsid w:val="00571B5A"/>
    <w:rsid w:val="00575D7B"/>
    <w:rsid w:val="00576C2B"/>
    <w:rsid w:val="00582AEE"/>
    <w:rsid w:val="00584406"/>
    <w:rsid w:val="0059367B"/>
    <w:rsid w:val="00596A7A"/>
    <w:rsid w:val="00597A5B"/>
    <w:rsid w:val="005A70EC"/>
    <w:rsid w:val="005B1335"/>
    <w:rsid w:val="005B2349"/>
    <w:rsid w:val="005B54AB"/>
    <w:rsid w:val="005B714C"/>
    <w:rsid w:val="005C3DCF"/>
    <w:rsid w:val="005C4414"/>
    <w:rsid w:val="005C499C"/>
    <w:rsid w:val="005C51D6"/>
    <w:rsid w:val="005C6D56"/>
    <w:rsid w:val="005D01D4"/>
    <w:rsid w:val="005D08CD"/>
    <w:rsid w:val="005D1DD5"/>
    <w:rsid w:val="005E1B66"/>
    <w:rsid w:val="005E2FE5"/>
    <w:rsid w:val="005E3711"/>
    <w:rsid w:val="005E4D4C"/>
    <w:rsid w:val="005E52A8"/>
    <w:rsid w:val="005E63B5"/>
    <w:rsid w:val="005F095B"/>
    <w:rsid w:val="005F13DE"/>
    <w:rsid w:val="005F47C7"/>
    <w:rsid w:val="005F57B3"/>
    <w:rsid w:val="006025BE"/>
    <w:rsid w:val="006042B3"/>
    <w:rsid w:val="006054E5"/>
    <w:rsid w:val="00606E46"/>
    <w:rsid w:val="00611B68"/>
    <w:rsid w:val="00612B54"/>
    <w:rsid w:val="00612FC5"/>
    <w:rsid w:val="006141AD"/>
    <w:rsid w:val="00616ECA"/>
    <w:rsid w:val="00626054"/>
    <w:rsid w:val="0063393D"/>
    <w:rsid w:val="00633A1B"/>
    <w:rsid w:val="00634FDA"/>
    <w:rsid w:val="00635DB5"/>
    <w:rsid w:val="0063717F"/>
    <w:rsid w:val="0063795A"/>
    <w:rsid w:val="00637D17"/>
    <w:rsid w:val="00640A36"/>
    <w:rsid w:val="00640FA1"/>
    <w:rsid w:val="00641432"/>
    <w:rsid w:val="006438A7"/>
    <w:rsid w:val="00646167"/>
    <w:rsid w:val="00654544"/>
    <w:rsid w:val="00656E7E"/>
    <w:rsid w:val="0066460A"/>
    <w:rsid w:val="006654E8"/>
    <w:rsid w:val="00667066"/>
    <w:rsid w:val="006715C3"/>
    <w:rsid w:val="00671917"/>
    <w:rsid w:val="00672184"/>
    <w:rsid w:val="0067242B"/>
    <w:rsid w:val="00672A11"/>
    <w:rsid w:val="00673ABB"/>
    <w:rsid w:val="00675DF5"/>
    <w:rsid w:val="0067633A"/>
    <w:rsid w:val="00677E59"/>
    <w:rsid w:val="00680731"/>
    <w:rsid w:val="0068485E"/>
    <w:rsid w:val="00684E76"/>
    <w:rsid w:val="00685B46"/>
    <w:rsid w:val="006870E4"/>
    <w:rsid w:val="00691301"/>
    <w:rsid w:val="00692D7C"/>
    <w:rsid w:val="0069490A"/>
    <w:rsid w:val="006A0931"/>
    <w:rsid w:val="006A0F1F"/>
    <w:rsid w:val="006A3A1D"/>
    <w:rsid w:val="006B11CC"/>
    <w:rsid w:val="006B1C83"/>
    <w:rsid w:val="006B47B0"/>
    <w:rsid w:val="006B4DF4"/>
    <w:rsid w:val="006C075E"/>
    <w:rsid w:val="006C731B"/>
    <w:rsid w:val="006C7603"/>
    <w:rsid w:val="006D0C96"/>
    <w:rsid w:val="006D5278"/>
    <w:rsid w:val="006E449F"/>
    <w:rsid w:val="006E513B"/>
    <w:rsid w:val="006E6C9D"/>
    <w:rsid w:val="006E787A"/>
    <w:rsid w:val="006F598F"/>
    <w:rsid w:val="006F6BE2"/>
    <w:rsid w:val="006F7C31"/>
    <w:rsid w:val="00702AA1"/>
    <w:rsid w:val="00704C61"/>
    <w:rsid w:val="00710826"/>
    <w:rsid w:val="00717020"/>
    <w:rsid w:val="0071719E"/>
    <w:rsid w:val="007202E5"/>
    <w:rsid w:val="00724CD2"/>
    <w:rsid w:val="0072589E"/>
    <w:rsid w:val="00731172"/>
    <w:rsid w:val="007311B3"/>
    <w:rsid w:val="00732700"/>
    <w:rsid w:val="00732A97"/>
    <w:rsid w:val="00737A86"/>
    <w:rsid w:val="00743AB7"/>
    <w:rsid w:val="00744E80"/>
    <w:rsid w:val="00745C70"/>
    <w:rsid w:val="007478CC"/>
    <w:rsid w:val="007506E5"/>
    <w:rsid w:val="00750FDE"/>
    <w:rsid w:val="00763B8C"/>
    <w:rsid w:val="007644F0"/>
    <w:rsid w:val="007651AD"/>
    <w:rsid w:val="00765F9D"/>
    <w:rsid w:val="0077024E"/>
    <w:rsid w:val="00774A83"/>
    <w:rsid w:val="00777943"/>
    <w:rsid w:val="0078420E"/>
    <w:rsid w:val="007852D6"/>
    <w:rsid w:val="00786EEA"/>
    <w:rsid w:val="0079061E"/>
    <w:rsid w:val="007A0984"/>
    <w:rsid w:val="007A6B47"/>
    <w:rsid w:val="007A7BC1"/>
    <w:rsid w:val="007B26C0"/>
    <w:rsid w:val="007C29F8"/>
    <w:rsid w:val="007C3182"/>
    <w:rsid w:val="007C540D"/>
    <w:rsid w:val="007C6371"/>
    <w:rsid w:val="007C777E"/>
    <w:rsid w:val="007D1BE8"/>
    <w:rsid w:val="007D420A"/>
    <w:rsid w:val="007D58E5"/>
    <w:rsid w:val="007E03AC"/>
    <w:rsid w:val="007E4212"/>
    <w:rsid w:val="007E483E"/>
    <w:rsid w:val="007F1C2A"/>
    <w:rsid w:val="007F45E2"/>
    <w:rsid w:val="007F4942"/>
    <w:rsid w:val="008009C3"/>
    <w:rsid w:val="00802069"/>
    <w:rsid w:val="00803BE0"/>
    <w:rsid w:val="008044C4"/>
    <w:rsid w:val="0080557F"/>
    <w:rsid w:val="008075C3"/>
    <w:rsid w:val="0081155C"/>
    <w:rsid w:val="008132CA"/>
    <w:rsid w:val="00814478"/>
    <w:rsid w:val="0081461D"/>
    <w:rsid w:val="00816543"/>
    <w:rsid w:val="00821FC6"/>
    <w:rsid w:val="00824447"/>
    <w:rsid w:val="00831189"/>
    <w:rsid w:val="00833760"/>
    <w:rsid w:val="00834BC4"/>
    <w:rsid w:val="00834F7D"/>
    <w:rsid w:val="00845E70"/>
    <w:rsid w:val="00847A40"/>
    <w:rsid w:val="008535E6"/>
    <w:rsid w:val="008538BC"/>
    <w:rsid w:val="00853BD7"/>
    <w:rsid w:val="00854E0C"/>
    <w:rsid w:val="00854ED2"/>
    <w:rsid w:val="00860064"/>
    <w:rsid w:val="00863FC2"/>
    <w:rsid w:val="008708B9"/>
    <w:rsid w:val="00870A99"/>
    <w:rsid w:val="0088223F"/>
    <w:rsid w:val="008830E0"/>
    <w:rsid w:val="00883C58"/>
    <w:rsid w:val="00885244"/>
    <w:rsid w:val="00886B03"/>
    <w:rsid w:val="00886DCA"/>
    <w:rsid w:val="00890A47"/>
    <w:rsid w:val="008926E2"/>
    <w:rsid w:val="00895CFE"/>
    <w:rsid w:val="0089633D"/>
    <w:rsid w:val="008A3895"/>
    <w:rsid w:val="008A38DC"/>
    <w:rsid w:val="008A3AD1"/>
    <w:rsid w:val="008B2DF2"/>
    <w:rsid w:val="008B65B9"/>
    <w:rsid w:val="008C2211"/>
    <w:rsid w:val="008C2D25"/>
    <w:rsid w:val="008C3B78"/>
    <w:rsid w:val="008D2690"/>
    <w:rsid w:val="008D57B4"/>
    <w:rsid w:val="008D5A0E"/>
    <w:rsid w:val="008D6C9C"/>
    <w:rsid w:val="008D7033"/>
    <w:rsid w:val="008E0805"/>
    <w:rsid w:val="008E0A9B"/>
    <w:rsid w:val="008E5482"/>
    <w:rsid w:val="008E6C47"/>
    <w:rsid w:val="008F3A77"/>
    <w:rsid w:val="008F3CF6"/>
    <w:rsid w:val="008F3DF1"/>
    <w:rsid w:val="008F7E07"/>
    <w:rsid w:val="009068C5"/>
    <w:rsid w:val="009105F2"/>
    <w:rsid w:val="0091219B"/>
    <w:rsid w:val="009141F3"/>
    <w:rsid w:val="0091619E"/>
    <w:rsid w:val="0091724A"/>
    <w:rsid w:val="009247D1"/>
    <w:rsid w:val="009319F4"/>
    <w:rsid w:val="00931AC0"/>
    <w:rsid w:val="00931C69"/>
    <w:rsid w:val="00932341"/>
    <w:rsid w:val="0093262D"/>
    <w:rsid w:val="0093339E"/>
    <w:rsid w:val="009344D5"/>
    <w:rsid w:val="00934B1F"/>
    <w:rsid w:val="00935D0C"/>
    <w:rsid w:val="009364C8"/>
    <w:rsid w:val="009418FF"/>
    <w:rsid w:val="0094603E"/>
    <w:rsid w:val="00952F15"/>
    <w:rsid w:val="00953BCD"/>
    <w:rsid w:val="009602E0"/>
    <w:rsid w:val="0096149A"/>
    <w:rsid w:val="0096371B"/>
    <w:rsid w:val="009714C5"/>
    <w:rsid w:val="00972388"/>
    <w:rsid w:val="0097637C"/>
    <w:rsid w:val="00981CC8"/>
    <w:rsid w:val="00982E03"/>
    <w:rsid w:val="00983A84"/>
    <w:rsid w:val="00983DC1"/>
    <w:rsid w:val="00987C57"/>
    <w:rsid w:val="00990488"/>
    <w:rsid w:val="00992F18"/>
    <w:rsid w:val="00996BFE"/>
    <w:rsid w:val="009B2151"/>
    <w:rsid w:val="009B7BEF"/>
    <w:rsid w:val="009C04AA"/>
    <w:rsid w:val="009C04B3"/>
    <w:rsid w:val="009C146D"/>
    <w:rsid w:val="009C16B6"/>
    <w:rsid w:val="009C2858"/>
    <w:rsid w:val="009C2A88"/>
    <w:rsid w:val="009C5DDF"/>
    <w:rsid w:val="009C6FBD"/>
    <w:rsid w:val="009D02F9"/>
    <w:rsid w:val="009D0BF6"/>
    <w:rsid w:val="009D0DC9"/>
    <w:rsid w:val="009D4593"/>
    <w:rsid w:val="009D6BD8"/>
    <w:rsid w:val="009E09D2"/>
    <w:rsid w:val="009E14DA"/>
    <w:rsid w:val="009E1C24"/>
    <w:rsid w:val="009E1E7C"/>
    <w:rsid w:val="009F0773"/>
    <w:rsid w:val="009F227D"/>
    <w:rsid w:val="009F2A46"/>
    <w:rsid w:val="009F46F1"/>
    <w:rsid w:val="009F4EC3"/>
    <w:rsid w:val="009F7630"/>
    <w:rsid w:val="00A01290"/>
    <w:rsid w:val="00A01FB8"/>
    <w:rsid w:val="00A038F6"/>
    <w:rsid w:val="00A03978"/>
    <w:rsid w:val="00A0740B"/>
    <w:rsid w:val="00A10D80"/>
    <w:rsid w:val="00A116E9"/>
    <w:rsid w:val="00A13F37"/>
    <w:rsid w:val="00A15A6A"/>
    <w:rsid w:val="00A171B5"/>
    <w:rsid w:val="00A25FE5"/>
    <w:rsid w:val="00A27174"/>
    <w:rsid w:val="00A3443B"/>
    <w:rsid w:val="00A37962"/>
    <w:rsid w:val="00A46784"/>
    <w:rsid w:val="00A46CC6"/>
    <w:rsid w:val="00A5383D"/>
    <w:rsid w:val="00A5479E"/>
    <w:rsid w:val="00A54994"/>
    <w:rsid w:val="00A56DC0"/>
    <w:rsid w:val="00A57387"/>
    <w:rsid w:val="00A57A30"/>
    <w:rsid w:val="00A60841"/>
    <w:rsid w:val="00A61795"/>
    <w:rsid w:val="00A70FD3"/>
    <w:rsid w:val="00A73120"/>
    <w:rsid w:val="00A74621"/>
    <w:rsid w:val="00A77519"/>
    <w:rsid w:val="00A81C4B"/>
    <w:rsid w:val="00A81E1A"/>
    <w:rsid w:val="00A83324"/>
    <w:rsid w:val="00A845D3"/>
    <w:rsid w:val="00A87B13"/>
    <w:rsid w:val="00A900BF"/>
    <w:rsid w:val="00A91814"/>
    <w:rsid w:val="00A92938"/>
    <w:rsid w:val="00A976F1"/>
    <w:rsid w:val="00AA117F"/>
    <w:rsid w:val="00AA4C13"/>
    <w:rsid w:val="00AA7D7C"/>
    <w:rsid w:val="00AB0A20"/>
    <w:rsid w:val="00AB245F"/>
    <w:rsid w:val="00AB2A9D"/>
    <w:rsid w:val="00AB3354"/>
    <w:rsid w:val="00AB6A96"/>
    <w:rsid w:val="00AB6EE1"/>
    <w:rsid w:val="00AC11A0"/>
    <w:rsid w:val="00AC19C1"/>
    <w:rsid w:val="00AC7BB0"/>
    <w:rsid w:val="00AD1126"/>
    <w:rsid w:val="00AD37FD"/>
    <w:rsid w:val="00AD7297"/>
    <w:rsid w:val="00AE4C3D"/>
    <w:rsid w:val="00AF1356"/>
    <w:rsid w:val="00AF2993"/>
    <w:rsid w:val="00B010F1"/>
    <w:rsid w:val="00B02C5D"/>
    <w:rsid w:val="00B03551"/>
    <w:rsid w:val="00B05A38"/>
    <w:rsid w:val="00B06471"/>
    <w:rsid w:val="00B0717D"/>
    <w:rsid w:val="00B07A66"/>
    <w:rsid w:val="00B1499A"/>
    <w:rsid w:val="00B16A3C"/>
    <w:rsid w:val="00B2033D"/>
    <w:rsid w:val="00B2508E"/>
    <w:rsid w:val="00B260AE"/>
    <w:rsid w:val="00B302A3"/>
    <w:rsid w:val="00B33080"/>
    <w:rsid w:val="00B338A6"/>
    <w:rsid w:val="00B40199"/>
    <w:rsid w:val="00B43465"/>
    <w:rsid w:val="00B458D9"/>
    <w:rsid w:val="00B459F8"/>
    <w:rsid w:val="00B51A47"/>
    <w:rsid w:val="00B53271"/>
    <w:rsid w:val="00B53A09"/>
    <w:rsid w:val="00B56D27"/>
    <w:rsid w:val="00B628D3"/>
    <w:rsid w:val="00B62AC1"/>
    <w:rsid w:val="00B63C98"/>
    <w:rsid w:val="00B6436F"/>
    <w:rsid w:val="00B6518C"/>
    <w:rsid w:val="00B67E54"/>
    <w:rsid w:val="00B67F13"/>
    <w:rsid w:val="00B721BF"/>
    <w:rsid w:val="00B72F72"/>
    <w:rsid w:val="00B733D8"/>
    <w:rsid w:val="00B74163"/>
    <w:rsid w:val="00B758F6"/>
    <w:rsid w:val="00B80AE0"/>
    <w:rsid w:val="00B82C10"/>
    <w:rsid w:val="00B83EB1"/>
    <w:rsid w:val="00B85558"/>
    <w:rsid w:val="00B8666F"/>
    <w:rsid w:val="00B94940"/>
    <w:rsid w:val="00B95AF5"/>
    <w:rsid w:val="00BA14E5"/>
    <w:rsid w:val="00BA70C6"/>
    <w:rsid w:val="00BB0C2E"/>
    <w:rsid w:val="00BB14B7"/>
    <w:rsid w:val="00BB2447"/>
    <w:rsid w:val="00BB30BF"/>
    <w:rsid w:val="00BB3360"/>
    <w:rsid w:val="00BB46FA"/>
    <w:rsid w:val="00BB5A9A"/>
    <w:rsid w:val="00BB5CE2"/>
    <w:rsid w:val="00BB61B2"/>
    <w:rsid w:val="00BB6A26"/>
    <w:rsid w:val="00BB7949"/>
    <w:rsid w:val="00BB7B09"/>
    <w:rsid w:val="00BC2D84"/>
    <w:rsid w:val="00BC2E54"/>
    <w:rsid w:val="00BD0CD2"/>
    <w:rsid w:val="00BD15FE"/>
    <w:rsid w:val="00BD1CFD"/>
    <w:rsid w:val="00BE13C5"/>
    <w:rsid w:val="00BE1663"/>
    <w:rsid w:val="00BE4709"/>
    <w:rsid w:val="00BE5E64"/>
    <w:rsid w:val="00BF0210"/>
    <w:rsid w:val="00BF4D0E"/>
    <w:rsid w:val="00BF4DE7"/>
    <w:rsid w:val="00BF5B3B"/>
    <w:rsid w:val="00BF7358"/>
    <w:rsid w:val="00C02B7C"/>
    <w:rsid w:val="00C1222B"/>
    <w:rsid w:val="00C12D3E"/>
    <w:rsid w:val="00C15D64"/>
    <w:rsid w:val="00C1617B"/>
    <w:rsid w:val="00C1777E"/>
    <w:rsid w:val="00C17D15"/>
    <w:rsid w:val="00C215C0"/>
    <w:rsid w:val="00C31B6F"/>
    <w:rsid w:val="00C34C80"/>
    <w:rsid w:val="00C355B4"/>
    <w:rsid w:val="00C432EC"/>
    <w:rsid w:val="00C452E8"/>
    <w:rsid w:val="00C4687D"/>
    <w:rsid w:val="00C5323F"/>
    <w:rsid w:val="00C55D4F"/>
    <w:rsid w:val="00C57369"/>
    <w:rsid w:val="00C70443"/>
    <w:rsid w:val="00C730C5"/>
    <w:rsid w:val="00C7364F"/>
    <w:rsid w:val="00C74817"/>
    <w:rsid w:val="00C82388"/>
    <w:rsid w:val="00C85DF2"/>
    <w:rsid w:val="00C92FCD"/>
    <w:rsid w:val="00CA0119"/>
    <w:rsid w:val="00CA30EE"/>
    <w:rsid w:val="00CA45F7"/>
    <w:rsid w:val="00CA5443"/>
    <w:rsid w:val="00CA5470"/>
    <w:rsid w:val="00CA5675"/>
    <w:rsid w:val="00CB2794"/>
    <w:rsid w:val="00CB2C6D"/>
    <w:rsid w:val="00CB59E6"/>
    <w:rsid w:val="00CB7633"/>
    <w:rsid w:val="00CC5A79"/>
    <w:rsid w:val="00CD506C"/>
    <w:rsid w:val="00CE393E"/>
    <w:rsid w:val="00CE4DFD"/>
    <w:rsid w:val="00CE4E92"/>
    <w:rsid w:val="00CE5A77"/>
    <w:rsid w:val="00CE79CE"/>
    <w:rsid w:val="00CF0D2A"/>
    <w:rsid w:val="00CF165F"/>
    <w:rsid w:val="00CF51BC"/>
    <w:rsid w:val="00D01A44"/>
    <w:rsid w:val="00D0447F"/>
    <w:rsid w:val="00D04A10"/>
    <w:rsid w:val="00D0780E"/>
    <w:rsid w:val="00D07D5A"/>
    <w:rsid w:val="00D104CD"/>
    <w:rsid w:val="00D14210"/>
    <w:rsid w:val="00D23F75"/>
    <w:rsid w:val="00D24E15"/>
    <w:rsid w:val="00D27FAA"/>
    <w:rsid w:val="00D324B6"/>
    <w:rsid w:val="00D36023"/>
    <w:rsid w:val="00D36541"/>
    <w:rsid w:val="00D45B31"/>
    <w:rsid w:val="00D47D1F"/>
    <w:rsid w:val="00D50219"/>
    <w:rsid w:val="00D515BC"/>
    <w:rsid w:val="00D52BFD"/>
    <w:rsid w:val="00D56CB7"/>
    <w:rsid w:val="00D578DF"/>
    <w:rsid w:val="00D628AD"/>
    <w:rsid w:val="00D64376"/>
    <w:rsid w:val="00D6455B"/>
    <w:rsid w:val="00D65EC8"/>
    <w:rsid w:val="00D6606E"/>
    <w:rsid w:val="00D67ED9"/>
    <w:rsid w:val="00D70659"/>
    <w:rsid w:val="00D71065"/>
    <w:rsid w:val="00D73FC8"/>
    <w:rsid w:val="00D761E1"/>
    <w:rsid w:val="00D80D55"/>
    <w:rsid w:val="00D81EF0"/>
    <w:rsid w:val="00D81FBD"/>
    <w:rsid w:val="00D94007"/>
    <w:rsid w:val="00D94B48"/>
    <w:rsid w:val="00D9672F"/>
    <w:rsid w:val="00D97F3D"/>
    <w:rsid w:val="00DA2E05"/>
    <w:rsid w:val="00DA38CD"/>
    <w:rsid w:val="00DA4676"/>
    <w:rsid w:val="00DA6A30"/>
    <w:rsid w:val="00DA72D5"/>
    <w:rsid w:val="00DC0703"/>
    <w:rsid w:val="00DC0887"/>
    <w:rsid w:val="00DC182F"/>
    <w:rsid w:val="00DC221C"/>
    <w:rsid w:val="00DC30DC"/>
    <w:rsid w:val="00DC469C"/>
    <w:rsid w:val="00DD1BC4"/>
    <w:rsid w:val="00DD263E"/>
    <w:rsid w:val="00DD6100"/>
    <w:rsid w:val="00DD6C52"/>
    <w:rsid w:val="00DE0BD9"/>
    <w:rsid w:val="00DE399E"/>
    <w:rsid w:val="00DE4CCD"/>
    <w:rsid w:val="00DF1A8E"/>
    <w:rsid w:val="00DF2B37"/>
    <w:rsid w:val="00DF4376"/>
    <w:rsid w:val="00DF6B8E"/>
    <w:rsid w:val="00DF7EDE"/>
    <w:rsid w:val="00E049BD"/>
    <w:rsid w:val="00E05047"/>
    <w:rsid w:val="00E05D4C"/>
    <w:rsid w:val="00E10574"/>
    <w:rsid w:val="00E133C5"/>
    <w:rsid w:val="00E13F3F"/>
    <w:rsid w:val="00E144B3"/>
    <w:rsid w:val="00E2065C"/>
    <w:rsid w:val="00E221B2"/>
    <w:rsid w:val="00E257CF"/>
    <w:rsid w:val="00E25FC0"/>
    <w:rsid w:val="00E2665A"/>
    <w:rsid w:val="00E3184D"/>
    <w:rsid w:val="00E35035"/>
    <w:rsid w:val="00E37FC0"/>
    <w:rsid w:val="00E447A1"/>
    <w:rsid w:val="00E477D8"/>
    <w:rsid w:val="00E51B7D"/>
    <w:rsid w:val="00E52B5D"/>
    <w:rsid w:val="00E53B71"/>
    <w:rsid w:val="00E5565F"/>
    <w:rsid w:val="00E57916"/>
    <w:rsid w:val="00E67203"/>
    <w:rsid w:val="00E70E50"/>
    <w:rsid w:val="00E7129F"/>
    <w:rsid w:val="00E7607A"/>
    <w:rsid w:val="00E76434"/>
    <w:rsid w:val="00E7686E"/>
    <w:rsid w:val="00E77D80"/>
    <w:rsid w:val="00E77F15"/>
    <w:rsid w:val="00E81A60"/>
    <w:rsid w:val="00E82083"/>
    <w:rsid w:val="00E82E02"/>
    <w:rsid w:val="00E84846"/>
    <w:rsid w:val="00E87B7A"/>
    <w:rsid w:val="00E90E54"/>
    <w:rsid w:val="00E936CF"/>
    <w:rsid w:val="00E96C36"/>
    <w:rsid w:val="00EA082E"/>
    <w:rsid w:val="00EA08AE"/>
    <w:rsid w:val="00EA21DC"/>
    <w:rsid w:val="00EA3AFE"/>
    <w:rsid w:val="00EA5B01"/>
    <w:rsid w:val="00EA7317"/>
    <w:rsid w:val="00EB1F12"/>
    <w:rsid w:val="00EB2E94"/>
    <w:rsid w:val="00EB31F0"/>
    <w:rsid w:val="00EB473B"/>
    <w:rsid w:val="00EB51FE"/>
    <w:rsid w:val="00EB67E9"/>
    <w:rsid w:val="00EB6FAC"/>
    <w:rsid w:val="00EC0361"/>
    <w:rsid w:val="00EC0628"/>
    <w:rsid w:val="00EC6633"/>
    <w:rsid w:val="00EC7C7E"/>
    <w:rsid w:val="00ED1B73"/>
    <w:rsid w:val="00ED38B4"/>
    <w:rsid w:val="00EE1E6A"/>
    <w:rsid w:val="00EE7091"/>
    <w:rsid w:val="00EE7E56"/>
    <w:rsid w:val="00EF2328"/>
    <w:rsid w:val="00EF43EC"/>
    <w:rsid w:val="00EF49B1"/>
    <w:rsid w:val="00EF779B"/>
    <w:rsid w:val="00EF7E8F"/>
    <w:rsid w:val="00F00A93"/>
    <w:rsid w:val="00F02728"/>
    <w:rsid w:val="00F03A03"/>
    <w:rsid w:val="00F10901"/>
    <w:rsid w:val="00F21AFB"/>
    <w:rsid w:val="00F257BC"/>
    <w:rsid w:val="00F26BEB"/>
    <w:rsid w:val="00F30960"/>
    <w:rsid w:val="00F326B0"/>
    <w:rsid w:val="00F32D9A"/>
    <w:rsid w:val="00F36983"/>
    <w:rsid w:val="00F456C6"/>
    <w:rsid w:val="00F46446"/>
    <w:rsid w:val="00F506D1"/>
    <w:rsid w:val="00F5231E"/>
    <w:rsid w:val="00F5325F"/>
    <w:rsid w:val="00F5776B"/>
    <w:rsid w:val="00F60F60"/>
    <w:rsid w:val="00F63133"/>
    <w:rsid w:val="00F6583D"/>
    <w:rsid w:val="00F75657"/>
    <w:rsid w:val="00F81376"/>
    <w:rsid w:val="00F8247E"/>
    <w:rsid w:val="00F8668E"/>
    <w:rsid w:val="00F90A32"/>
    <w:rsid w:val="00F9517E"/>
    <w:rsid w:val="00F97046"/>
    <w:rsid w:val="00FA313D"/>
    <w:rsid w:val="00FA5BDB"/>
    <w:rsid w:val="00FA7293"/>
    <w:rsid w:val="00FB4F06"/>
    <w:rsid w:val="00FB7B57"/>
    <w:rsid w:val="00FB7D23"/>
    <w:rsid w:val="00FC2270"/>
    <w:rsid w:val="00FD125D"/>
    <w:rsid w:val="00FD52F8"/>
    <w:rsid w:val="00FD7187"/>
    <w:rsid w:val="00FD79A8"/>
    <w:rsid w:val="00FE5303"/>
    <w:rsid w:val="00FE5EFB"/>
    <w:rsid w:val="00FE6B65"/>
    <w:rsid w:val="00FE7AE5"/>
    <w:rsid w:val="00FF2AE4"/>
    <w:rsid w:val="00FF61CD"/>
    <w:rsid w:val="00FF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44D5"/>
  </w:style>
  <w:style w:type="paragraph" w:styleId="2">
    <w:name w:val="heading 2"/>
    <w:basedOn w:val="a0"/>
    <w:next w:val="a0"/>
    <w:link w:val="20"/>
    <w:qFormat/>
    <w:rsid w:val="00C55D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C432EC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C432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"/>
    <w:basedOn w:val="a0"/>
    <w:rsid w:val="00C432EC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Normal (Web)"/>
    <w:basedOn w:val="a0"/>
    <w:uiPriority w:val="99"/>
    <w:unhideWhenUsed/>
    <w:rsid w:val="00C4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1"/>
    <w:uiPriority w:val="20"/>
    <w:qFormat/>
    <w:rsid w:val="00C432EC"/>
    <w:rPr>
      <w:i/>
      <w:iCs/>
    </w:rPr>
  </w:style>
  <w:style w:type="character" w:styleId="a9">
    <w:name w:val="Strong"/>
    <w:basedOn w:val="a1"/>
    <w:qFormat/>
    <w:rsid w:val="00C432EC"/>
    <w:rPr>
      <w:b/>
      <w:bCs/>
    </w:rPr>
  </w:style>
  <w:style w:type="paragraph" w:customStyle="1" w:styleId="aa">
    <w:name w:val="схема"/>
    <w:basedOn w:val="a0"/>
    <w:autoRedefine/>
    <w:rsid w:val="004F5D0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C55D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b">
    <w:name w:val="ТАБЛИЦА"/>
    <w:next w:val="a0"/>
    <w:autoRedefine/>
    <w:rsid w:val="00C55D4F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List Paragraph"/>
    <w:basedOn w:val="a0"/>
    <w:uiPriority w:val="34"/>
    <w:qFormat/>
    <w:rsid w:val="00C55D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0"/>
    <w:link w:val="ae"/>
    <w:uiPriority w:val="99"/>
    <w:semiHidden/>
    <w:unhideWhenUsed/>
    <w:rsid w:val="00C1617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C161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1"/>
    <w:uiPriority w:val="99"/>
    <w:semiHidden/>
    <w:unhideWhenUsed/>
    <w:rsid w:val="00C1617B"/>
    <w:rPr>
      <w:color w:val="0000FF"/>
      <w:u w:val="single"/>
    </w:rPr>
  </w:style>
  <w:style w:type="paragraph" w:styleId="1">
    <w:name w:val="toc 1"/>
    <w:basedOn w:val="a0"/>
    <w:next w:val="a0"/>
    <w:autoRedefine/>
    <w:uiPriority w:val="39"/>
    <w:semiHidden/>
    <w:unhideWhenUsed/>
    <w:rsid w:val="00C1617B"/>
    <w:pPr>
      <w:tabs>
        <w:tab w:val="right" w:leader="dot" w:pos="9345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3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B302A3"/>
    <w:rPr>
      <w:rFonts w:ascii="Tahoma" w:hAnsi="Tahoma" w:cs="Tahoma"/>
      <w:sz w:val="16"/>
      <w:szCs w:val="16"/>
    </w:rPr>
  </w:style>
  <w:style w:type="table" w:styleId="af2">
    <w:name w:val="Table Grid"/>
    <w:basedOn w:val="a2"/>
    <w:rsid w:val="00763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0"/>
    <w:link w:val="22"/>
    <w:uiPriority w:val="99"/>
    <w:unhideWhenUsed/>
    <w:rsid w:val="000F435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0F4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semiHidden/>
    <w:unhideWhenUsed/>
    <w:rsid w:val="00C02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semiHidden/>
    <w:rsid w:val="00C02B7C"/>
  </w:style>
  <w:style w:type="paragraph" w:styleId="af5">
    <w:name w:val="footer"/>
    <w:basedOn w:val="a0"/>
    <w:link w:val="af6"/>
    <w:uiPriority w:val="99"/>
    <w:unhideWhenUsed/>
    <w:rsid w:val="00C02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C02B7C"/>
  </w:style>
  <w:style w:type="paragraph" w:customStyle="1" w:styleId="aa0">
    <w:name w:val="aa"/>
    <w:basedOn w:val="a0"/>
    <w:rsid w:val="005B1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лит"/>
    <w:autoRedefine/>
    <w:rsid w:val="00A0740B"/>
    <w:pPr>
      <w:numPr>
        <w:numId w:val="2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35</Pages>
  <Words>5512</Words>
  <Characters>31421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84</cp:revision>
  <cp:lastPrinted>2014-05-18T22:18:00Z</cp:lastPrinted>
  <dcterms:created xsi:type="dcterms:W3CDTF">2014-05-17T12:17:00Z</dcterms:created>
  <dcterms:modified xsi:type="dcterms:W3CDTF">2014-11-06T17:47:00Z</dcterms:modified>
</cp:coreProperties>
</file>