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8D" w:rsidRDefault="00E7708D" w:rsidP="00E7708D">
      <w:pPr>
        <w:pStyle w:val="ad"/>
        <w:rPr>
          <w:rFonts w:ascii="Times New Roman" w:hAnsi="Times New Roman" w:cs="Times New Roman"/>
          <w:b w:val="0"/>
        </w:rPr>
      </w:pPr>
      <w:bookmarkStart w:id="0" w:name="_Toc369877865"/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675466"/>
        <w:docPartObj>
          <w:docPartGallery w:val="Table of Contents"/>
          <w:docPartUnique/>
        </w:docPartObj>
      </w:sdtPr>
      <w:sdtContent>
        <w:p w:rsidR="00E7708D" w:rsidRPr="00E7708D" w:rsidRDefault="00E7708D" w:rsidP="00E7708D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E7708D">
            <w:rPr>
              <w:rFonts w:ascii="Times New Roman" w:hAnsi="Times New Roman" w:cs="Times New Roman"/>
            </w:rPr>
            <w:t>Оглавление</w:t>
          </w:r>
        </w:p>
        <w:p w:rsidR="00E7708D" w:rsidRPr="00E7708D" w:rsidRDefault="0091125E" w:rsidP="00E7708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7708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7708D" w:rsidRPr="00E7708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7708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878170" w:history="1">
            <w:r w:rsidR="00E7708D" w:rsidRPr="00E7708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_Toc369878170 \h </w:instrTex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7C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7708D" w:rsidRPr="00E7708D" w:rsidRDefault="0091125E" w:rsidP="00E7708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69878171" w:history="1">
            <w:r w:rsidR="00E7708D" w:rsidRPr="00E7708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1.Затраты на производство продукции</w:t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_Toc369878171 \h </w:instrTex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7C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7708D" w:rsidRPr="00E7708D" w:rsidRDefault="0091125E" w:rsidP="00E7708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69878172" w:history="1">
            <w:r w:rsidR="00E7708D" w:rsidRPr="00E7708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Практическая часть</w:t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_Toc369878172 \h </w:instrTex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7C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7708D" w:rsidRPr="00E7708D" w:rsidRDefault="0091125E" w:rsidP="00E7708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69878173" w:history="1">
            <w:r w:rsidR="00E7708D" w:rsidRPr="00E7708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_Toc369878173 \h </w:instrTex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7C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7708D" w:rsidRDefault="0091125E" w:rsidP="00E7708D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lang w:eastAsia="ru-RU"/>
            </w:rPr>
          </w:pPr>
          <w:hyperlink w:anchor="_Toc369878174" w:history="1">
            <w:r w:rsidR="00E7708D" w:rsidRPr="00E7708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7708D"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_Toc369878174 \h </w:instrTex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77C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E7708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7708D" w:rsidRDefault="00E770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</w:p>
        <w:p w:rsidR="00E7708D" w:rsidRDefault="0091125E" w:rsidP="00E7708D">
          <w:pPr>
            <w:spacing w:line="360" w:lineRule="auto"/>
            <w:jc w:val="both"/>
          </w:pPr>
          <w:r w:rsidRPr="00E7708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bookmarkEnd w:id="0"/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9E1260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7"/>
          <w:szCs w:val="27"/>
        </w:rPr>
      </w:pPr>
    </w:p>
    <w:p w:rsidR="00E7708D" w:rsidRDefault="00E7708D" w:rsidP="00E7708D">
      <w:pPr>
        <w:pStyle w:val="a8"/>
        <w:spacing w:before="0" w:beforeAutospacing="0" w:after="0" w:afterAutospacing="0" w:line="336" w:lineRule="auto"/>
        <w:jc w:val="both"/>
        <w:textAlignment w:val="baseline"/>
        <w:rPr>
          <w:color w:val="333333"/>
          <w:sz w:val="27"/>
          <w:szCs w:val="27"/>
        </w:rPr>
      </w:pPr>
    </w:p>
    <w:p w:rsidR="00E7708D" w:rsidRPr="00792E4C" w:rsidRDefault="00E7708D" w:rsidP="00912DC7">
      <w:pPr>
        <w:pStyle w:val="a8"/>
        <w:spacing w:before="0" w:beforeAutospacing="0" w:after="0" w:afterAutospacing="0" w:line="336" w:lineRule="auto"/>
        <w:ind w:firstLine="567"/>
        <w:jc w:val="center"/>
        <w:textAlignment w:val="baseline"/>
        <w:outlineLvl w:val="0"/>
        <w:rPr>
          <w:color w:val="333333"/>
          <w:sz w:val="28"/>
          <w:szCs w:val="28"/>
        </w:rPr>
      </w:pPr>
      <w:bookmarkStart w:id="1" w:name="_Toc369878170"/>
      <w:r w:rsidRPr="00792E4C">
        <w:rPr>
          <w:color w:val="333333"/>
          <w:sz w:val="28"/>
          <w:szCs w:val="28"/>
        </w:rPr>
        <w:lastRenderedPageBreak/>
        <w:t>Введение</w:t>
      </w:r>
      <w:bookmarkEnd w:id="1"/>
    </w:p>
    <w:p w:rsidR="00222B46" w:rsidRPr="00792E4C" w:rsidRDefault="00222B46" w:rsidP="00912DC7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792E4C">
        <w:rPr>
          <w:color w:val="333333"/>
          <w:sz w:val="28"/>
          <w:szCs w:val="28"/>
        </w:rPr>
        <w:t>В системе управления предприятием важное место от</w:t>
      </w:r>
      <w:r w:rsidRPr="00792E4C">
        <w:rPr>
          <w:color w:val="333333"/>
          <w:sz w:val="28"/>
          <w:szCs w:val="28"/>
        </w:rPr>
        <w:softHyphen/>
        <w:t>водится вопросам, связанным с затратами на производство. Невозможно правильно управлять эффективностью про</w:t>
      </w:r>
      <w:r w:rsidRPr="00792E4C">
        <w:rPr>
          <w:color w:val="333333"/>
          <w:sz w:val="28"/>
          <w:szCs w:val="28"/>
        </w:rPr>
        <w:softHyphen/>
        <w:t>изводства без правильной оценки реальной себестоимости.</w:t>
      </w:r>
    </w:p>
    <w:p w:rsidR="00222B46" w:rsidRPr="00792E4C" w:rsidRDefault="00222B46" w:rsidP="00912DC7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792E4C">
        <w:rPr>
          <w:color w:val="333333"/>
          <w:sz w:val="28"/>
          <w:szCs w:val="28"/>
        </w:rPr>
        <w:t>Процесс управления затратами на производство — это многопрофильный процесс, охватывающий все аспекты хозяйственной деятельности, начиная со снабжения и кончая реализацией готовой продукции.</w:t>
      </w:r>
    </w:p>
    <w:p w:rsidR="00222B46" w:rsidRPr="00792E4C" w:rsidRDefault="00222B46" w:rsidP="00912DC7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792E4C">
        <w:rPr>
          <w:color w:val="333333"/>
          <w:sz w:val="28"/>
          <w:szCs w:val="28"/>
        </w:rPr>
        <w:t>Целью анализа управления себестоимостью является организация систе</w:t>
      </w:r>
      <w:r w:rsidRPr="00792E4C">
        <w:rPr>
          <w:color w:val="333333"/>
          <w:sz w:val="28"/>
          <w:szCs w:val="28"/>
        </w:rPr>
        <w:softHyphen/>
        <w:t>мы управления поведением производственных затрат, а также создание системы мероприятий для планомерного снижения издержек производства.</w:t>
      </w:r>
    </w:p>
    <w:p w:rsidR="00222B46" w:rsidRPr="00792E4C" w:rsidRDefault="00222B46" w:rsidP="00912DC7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792E4C">
        <w:rPr>
          <w:color w:val="333333"/>
          <w:sz w:val="28"/>
          <w:szCs w:val="28"/>
        </w:rPr>
        <w:t>Применительно к предприятию управление издержками производства направлено на экономию живого и ове</w:t>
      </w:r>
      <w:r w:rsidRPr="00792E4C">
        <w:rPr>
          <w:color w:val="333333"/>
          <w:sz w:val="28"/>
          <w:szCs w:val="28"/>
        </w:rPr>
        <w:softHyphen/>
        <w:t>ществленного труда, снижение расходов на содержание и эксплуатацию оборудования, его ремонт, экономию материальных ресурсов, снижение отходов и транспортно-заготовительных расходов, экономию топлива и энергии, снижение расходов по реализации и хранению, экономию живого труда.</w:t>
      </w:r>
    </w:p>
    <w:p w:rsidR="00914B1B" w:rsidRPr="00792E4C" w:rsidRDefault="00222B46" w:rsidP="00912DC7">
      <w:pPr>
        <w:pStyle w:val="a8"/>
        <w:spacing w:before="0" w:beforeAutospacing="0" w:after="0" w:afterAutospacing="0" w:line="336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792E4C">
        <w:rPr>
          <w:noProof/>
          <w:color w:val="333333"/>
          <w:sz w:val="28"/>
          <w:szCs w:val="2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95250"/>
            <wp:effectExtent l="19050" t="0" r="9525" b="0"/>
            <wp:wrapSquare wrapText="bothSides"/>
            <wp:docPr id="2" name="Рисунок 2" descr="Затраты на производ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траты на производство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2E4C">
        <w:rPr>
          <w:color w:val="333333"/>
          <w:sz w:val="28"/>
          <w:szCs w:val="28"/>
        </w:rPr>
        <w:t>Управление затратами на производство представляет собой многоцелевую систему, в которой должны участво</w:t>
      </w:r>
      <w:r w:rsidRPr="00792E4C">
        <w:rPr>
          <w:color w:val="333333"/>
          <w:sz w:val="28"/>
          <w:szCs w:val="28"/>
        </w:rPr>
        <w:softHyphen/>
        <w:t>вать все производственные звенья и службы предприятия. Наиболее полная первичная информация о затратах находится на самом низком уровне управления. По мере продвижения к более высокому уровню управления она уменьшается.</w:t>
      </w:r>
    </w:p>
    <w:p w:rsidR="00F73DA3" w:rsidRPr="00792E4C" w:rsidRDefault="00F73DA3" w:rsidP="00912DC7">
      <w:pPr>
        <w:spacing w:after="0" w:line="33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Цель контрольной работы состоит в изучении затрат на производство на предприятии.</w:t>
      </w:r>
    </w:p>
    <w:p w:rsidR="00F73DA3" w:rsidRPr="00792E4C" w:rsidRDefault="00F73DA3" w:rsidP="00912DC7">
      <w:pPr>
        <w:spacing w:after="0" w:line="33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Для реализации этой цели предполагается решение следующих задач:</w:t>
      </w:r>
    </w:p>
    <w:p w:rsidR="00F73DA3" w:rsidRPr="00792E4C" w:rsidRDefault="00F73DA3" w:rsidP="00912DC7">
      <w:pPr>
        <w:numPr>
          <w:ilvl w:val="0"/>
          <w:numId w:val="13"/>
        </w:numPr>
        <w:tabs>
          <w:tab w:val="left" w:pos="426"/>
        </w:tabs>
        <w:spacing w:after="0" w:line="33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Изучить содержание и виды затрат на производство;</w:t>
      </w:r>
    </w:p>
    <w:p w:rsidR="00F73DA3" w:rsidRPr="00792E4C" w:rsidRDefault="00F73DA3" w:rsidP="00912DC7">
      <w:pPr>
        <w:numPr>
          <w:ilvl w:val="0"/>
          <w:numId w:val="13"/>
        </w:numPr>
        <w:tabs>
          <w:tab w:val="left" w:pos="426"/>
        </w:tabs>
        <w:spacing w:after="0" w:line="33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Рассмотреть смету затрат на производство</w:t>
      </w:r>
      <w:r w:rsidR="008977D8" w:rsidRPr="00792E4C">
        <w:rPr>
          <w:rFonts w:ascii="Times New Roman" w:hAnsi="Times New Roman" w:cs="Times New Roman"/>
          <w:sz w:val="28"/>
          <w:szCs w:val="28"/>
        </w:rPr>
        <w:t>, основные методы сметы затрат;</w:t>
      </w:r>
    </w:p>
    <w:p w:rsidR="008977D8" w:rsidRPr="00792E4C" w:rsidRDefault="002E727D" w:rsidP="00912DC7">
      <w:pPr>
        <w:numPr>
          <w:ilvl w:val="0"/>
          <w:numId w:val="13"/>
        </w:numPr>
        <w:tabs>
          <w:tab w:val="left" w:pos="426"/>
        </w:tabs>
        <w:spacing w:after="0" w:line="33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 xml:space="preserve">Изучить классификацию затрат по статьям </w:t>
      </w:r>
      <w:r w:rsidR="001A166E" w:rsidRPr="00792E4C">
        <w:rPr>
          <w:rFonts w:ascii="Times New Roman" w:hAnsi="Times New Roman" w:cs="Times New Roman"/>
          <w:sz w:val="28"/>
          <w:szCs w:val="28"/>
        </w:rPr>
        <w:t>калькуляции.</w:t>
      </w:r>
    </w:p>
    <w:p w:rsidR="00E7708D" w:rsidRPr="00792E4C" w:rsidRDefault="00E7708D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356786" w:rsidRDefault="00356786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C33A85" w:rsidRDefault="00BB576D" w:rsidP="00912DC7">
      <w:pPr>
        <w:pStyle w:val="1"/>
        <w:spacing w:before="0" w:beforeAutospacing="0" w:after="0" w:afterAutospacing="0" w:line="336" w:lineRule="auto"/>
        <w:rPr>
          <w:b w:val="0"/>
          <w:color w:val="000000" w:themeColor="text1"/>
          <w:sz w:val="28"/>
          <w:szCs w:val="28"/>
        </w:rPr>
      </w:pPr>
      <w:bookmarkStart w:id="2" w:name="_Toc369877866"/>
      <w:bookmarkStart w:id="3" w:name="_Toc369878171"/>
      <w:r w:rsidRPr="00792E4C">
        <w:rPr>
          <w:b w:val="0"/>
          <w:color w:val="000000" w:themeColor="text1"/>
          <w:sz w:val="28"/>
          <w:szCs w:val="28"/>
        </w:rPr>
        <w:lastRenderedPageBreak/>
        <w:t>1.</w:t>
      </w:r>
      <w:r w:rsidR="009E1260" w:rsidRPr="00792E4C">
        <w:rPr>
          <w:b w:val="0"/>
          <w:color w:val="000000" w:themeColor="text1"/>
          <w:sz w:val="28"/>
          <w:szCs w:val="28"/>
        </w:rPr>
        <w:t>Затраты на производство продукции</w:t>
      </w:r>
      <w:bookmarkEnd w:id="2"/>
      <w:bookmarkEnd w:id="3"/>
      <w:r w:rsidR="00B45CB4" w:rsidRPr="00792E4C">
        <w:rPr>
          <w:b w:val="0"/>
          <w:color w:val="000000" w:themeColor="text1"/>
          <w:sz w:val="28"/>
          <w:szCs w:val="28"/>
        </w:rPr>
        <w:t xml:space="preserve">   </w:t>
      </w:r>
    </w:p>
    <w:p w:rsidR="00792E4C" w:rsidRPr="00792E4C" w:rsidRDefault="00792E4C" w:rsidP="00912DC7">
      <w:pPr>
        <w:pStyle w:val="1"/>
        <w:spacing w:before="0" w:beforeAutospacing="0" w:after="0" w:afterAutospacing="0" w:line="336" w:lineRule="auto"/>
        <w:rPr>
          <w:color w:val="000000" w:themeColor="text1"/>
          <w:sz w:val="28"/>
          <w:szCs w:val="28"/>
        </w:rPr>
      </w:pPr>
    </w:p>
    <w:p w:rsidR="00DB58D2" w:rsidRPr="00792E4C" w:rsidRDefault="00C16AFC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2E4C">
        <w:rPr>
          <w:rFonts w:ascii="Times New Roman" w:hAnsi="Times New Roman" w:cs="Times New Roman"/>
          <w:iCs/>
          <w:color w:val="000000"/>
          <w:sz w:val="28"/>
          <w:szCs w:val="28"/>
        </w:rPr>
        <w:t>Издержки производства, затраты на производство, себестоимость – важнейшие экономические категории, от которых зависит эффективность работы предприятия, его прибыльность и рентабельность. Хотя эти категории близки между собой, но не тождественны как на уровне общественного производства, так и на уровне предприятия</w:t>
      </w:r>
      <w:r w:rsidRPr="00792E4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2DA1" w:rsidRPr="00792E4C" w:rsidRDefault="00792DA1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2E4C">
        <w:rPr>
          <w:rFonts w:ascii="Times New Roman" w:hAnsi="Times New Roman" w:cs="Times New Roman"/>
          <w:iCs/>
          <w:color w:val="000000"/>
          <w:sz w:val="28"/>
          <w:szCs w:val="28"/>
        </w:rPr>
        <w:t>Себестоимость продукции - это денежное выражение непосредственных затрат предприятия на производство и реализацию продукции.</w:t>
      </w:r>
    </w:p>
    <w:p w:rsidR="000E2374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Себестоимость продукции </w:t>
      </w:r>
      <w:r w:rsidR="009D7955" w:rsidRPr="00792E4C">
        <w:rPr>
          <w:color w:val="000000"/>
          <w:sz w:val="28"/>
          <w:szCs w:val="28"/>
        </w:rPr>
        <w:t>–</w:t>
      </w:r>
      <w:r w:rsidRPr="00792E4C">
        <w:rPr>
          <w:color w:val="000000"/>
          <w:sz w:val="28"/>
          <w:szCs w:val="28"/>
        </w:rPr>
        <w:t xml:space="preserve"> </w:t>
      </w:r>
      <w:r w:rsidR="009D7955" w:rsidRPr="00792E4C">
        <w:rPr>
          <w:color w:val="000000"/>
          <w:sz w:val="28"/>
          <w:szCs w:val="28"/>
        </w:rPr>
        <w:t>это стоимостная оценка используемых в процессе производства продукции</w:t>
      </w:r>
      <w:r w:rsidR="00C16AFC" w:rsidRPr="00792E4C">
        <w:rPr>
          <w:color w:val="000000"/>
          <w:sz w:val="28"/>
          <w:szCs w:val="28"/>
        </w:rPr>
        <w:t xml:space="preserve"> природных ресурсов, сырья, материалов, топлива, энергии, основных фондов, трудовых ресурсов, а также других затрат на ее производство и реализацию </w:t>
      </w:r>
      <w:r w:rsidR="00C16AFC" w:rsidRPr="00BE5E24">
        <w:rPr>
          <w:color w:val="000000"/>
          <w:sz w:val="28"/>
          <w:szCs w:val="28"/>
        </w:rPr>
        <w:t>[</w:t>
      </w:r>
      <w:r w:rsidR="00C16AFC" w:rsidRPr="00792E4C">
        <w:rPr>
          <w:color w:val="000000"/>
          <w:sz w:val="28"/>
          <w:szCs w:val="28"/>
        </w:rPr>
        <w:t>2, 471</w:t>
      </w:r>
      <w:r w:rsidR="00C16AFC" w:rsidRPr="00BE5E24">
        <w:rPr>
          <w:color w:val="000000"/>
          <w:sz w:val="28"/>
          <w:szCs w:val="28"/>
        </w:rPr>
        <w:t>]</w:t>
      </w:r>
      <w:r w:rsidR="00C16AFC" w:rsidRPr="00792E4C">
        <w:rPr>
          <w:color w:val="000000"/>
          <w:sz w:val="28"/>
          <w:szCs w:val="28"/>
        </w:rPr>
        <w:t>.</w:t>
      </w:r>
    </w:p>
    <w:p w:rsidR="000E2374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В себестоимость продукц</w:t>
      </w:r>
      <w:r w:rsidR="000E2374" w:rsidRPr="00792E4C">
        <w:rPr>
          <w:color w:val="000000"/>
          <w:sz w:val="28"/>
          <w:szCs w:val="28"/>
        </w:rPr>
        <w:t>ии включают следующие затраты:</w:t>
      </w:r>
    </w:p>
    <w:p w:rsidR="000E2374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на подготовку производства и освоение выпуска новых видов продукции,</w:t>
      </w:r>
      <w:r w:rsidR="000E2374" w:rsidRPr="00792E4C">
        <w:rPr>
          <w:color w:val="000000"/>
          <w:sz w:val="28"/>
          <w:szCs w:val="28"/>
        </w:rPr>
        <w:t xml:space="preserve"> </w:t>
      </w:r>
      <w:r w:rsidRPr="00792E4C">
        <w:rPr>
          <w:color w:val="000000"/>
          <w:sz w:val="28"/>
          <w:szCs w:val="28"/>
        </w:rPr>
        <w:t xml:space="preserve">пусковые </w:t>
      </w:r>
    </w:p>
    <w:p w:rsidR="000E2374" w:rsidRPr="00792E4C" w:rsidRDefault="000E2374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исследование рынка;</w:t>
      </w:r>
    </w:p>
    <w:p w:rsidR="000E2374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непосредственно связанные с производством продукции, обусловленные</w:t>
      </w:r>
    </w:p>
    <w:p w:rsidR="000E2374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технологией и организацией производства, </w:t>
      </w:r>
      <w:r w:rsidR="000E2374" w:rsidRPr="00792E4C">
        <w:rPr>
          <w:color w:val="000000"/>
          <w:sz w:val="28"/>
          <w:szCs w:val="28"/>
        </w:rPr>
        <w:t>включая расходы на управление;</w:t>
      </w:r>
    </w:p>
    <w:p w:rsidR="000E2374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на совершенствование технологии и организации производственного процесса,</w:t>
      </w:r>
    </w:p>
    <w:p w:rsidR="00792DA1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а также улучшение качества изготавливаемой продукции;</w:t>
      </w:r>
    </w:p>
    <w:p w:rsidR="00792DA1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на сбыт продукции (упаковка, транспортировка, реклама, хранение и др.);</w:t>
      </w:r>
    </w:p>
    <w:p w:rsidR="00792DA1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набор и подготовку кадров;</w:t>
      </w:r>
    </w:p>
    <w:p w:rsidR="00792DA1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другие денежные расходы предприятия, связанные с вы</w:t>
      </w:r>
      <w:r w:rsidR="00EC2C92" w:rsidRPr="00792E4C">
        <w:rPr>
          <w:color w:val="000000"/>
          <w:sz w:val="28"/>
          <w:szCs w:val="28"/>
        </w:rPr>
        <w:t>пуском и реализацией продукции [</w:t>
      </w:r>
      <w:r w:rsidR="009D7955" w:rsidRPr="00792E4C">
        <w:rPr>
          <w:color w:val="000000"/>
          <w:sz w:val="28"/>
          <w:szCs w:val="28"/>
        </w:rPr>
        <w:t>4</w:t>
      </w:r>
      <w:r w:rsidR="00EC2C92" w:rsidRPr="00792E4C">
        <w:rPr>
          <w:color w:val="000000"/>
          <w:sz w:val="28"/>
          <w:szCs w:val="28"/>
        </w:rPr>
        <w:t>].</w:t>
      </w:r>
    </w:p>
    <w:p w:rsidR="00792DA1" w:rsidRPr="00792E4C" w:rsidRDefault="00792DA1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Следует также различать общие затраты (на весь объем продукции за определенный период) </w:t>
      </w:r>
      <w:r w:rsidR="000E2374" w:rsidRPr="00792E4C">
        <w:rPr>
          <w:color w:val="000000"/>
          <w:sz w:val="28"/>
          <w:szCs w:val="28"/>
        </w:rPr>
        <w:t xml:space="preserve">и затраты на единицу продукции </w:t>
      </w:r>
    </w:p>
    <w:p w:rsidR="00B45CB4" w:rsidRPr="00792E4C" w:rsidRDefault="00B45CB4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2E4C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Затраты на производство</w:t>
      </w:r>
      <w:r w:rsidRPr="00792E4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92E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 часть расходов организации, связанных с производством продукции, выполнением работ и оказанием услуг, т. е. с обычными видами деятельности.</w:t>
      </w:r>
      <w:r w:rsidRPr="00792E4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792E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45CB4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jc w:val="both"/>
        <w:rPr>
          <w:rStyle w:val="a9"/>
          <w:b w:val="0"/>
          <w:color w:val="000000" w:themeColor="text1"/>
          <w:sz w:val="28"/>
          <w:szCs w:val="28"/>
        </w:rPr>
      </w:pPr>
      <w:r w:rsidRPr="00792E4C">
        <w:rPr>
          <w:rStyle w:val="a9"/>
          <w:b w:val="0"/>
          <w:color w:val="000000" w:themeColor="text1"/>
          <w:sz w:val="28"/>
          <w:szCs w:val="28"/>
        </w:rPr>
        <w:t>Классификация затрат на производство:</w:t>
      </w:r>
    </w:p>
    <w:p w:rsidR="003E4E1F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jc w:val="both"/>
        <w:rPr>
          <w:color w:val="000000" w:themeColor="text1"/>
          <w:sz w:val="28"/>
          <w:szCs w:val="28"/>
        </w:rPr>
      </w:pPr>
      <w:r w:rsidRPr="00792E4C">
        <w:rPr>
          <w:rStyle w:val="a9"/>
          <w:b w:val="0"/>
          <w:color w:val="000000" w:themeColor="text1"/>
          <w:sz w:val="28"/>
          <w:szCs w:val="28"/>
        </w:rPr>
        <w:lastRenderedPageBreak/>
        <w:t>Основные</w:t>
      </w:r>
      <w:r w:rsidR="000E2374" w:rsidRPr="00792E4C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792E4C">
        <w:rPr>
          <w:color w:val="000000" w:themeColor="text1"/>
          <w:sz w:val="28"/>
          <w:szCs w:val="28"/>
        </w:rPr>
        <w:t xml:space="preserve">— затраты, которые непосредственно связаны с процессом производства продукции, работ, услуг (материалы, заработная плата и начисления на заработную плату рабочих, износ инструментов и т. д.). </w:t>
      </w:r>
      <w:r w:rsidR="003E4E1F" w:rsidRPr="00792E4C">
        <w:rPr>
          <w:color w:val="000000" w:themeColor="text1"/>
          <w:sz w:val="28"/>
          <w:szCs w:val="28"/>
          <w:shd w:val="clear" w:color="auto" w:fill="FFFFFF"/>
        </w:rPr>
        <w:t>Основные расходы, как правило, являются условно-переменными: их общая величина изменяется примерно пропорционально изменению объема произведенной продукции.</w:t>
      </w:r>
    </w:p>
    <w:p w:rsidR="003E4E1F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jc w:val="both"/>
        <w:rPr>
          <w:color w:val="000000" w:themeColor="text1"/>
          <w:sz w:val="28"/>
          <w:szCs w:val="28"/>
        </w:rPr>
      </w:pPr>
      <w:r w:rsidRPr="00792E4C">
        <w:rPr>
          <w:color w:val="000000" w:themeColor="text1"/>
          <w:sz w:val="28"/>
          <w:szCs w:val="28"/>
        </w:rPr>
        <w:t>Накладные — затраты по управлению и обслуживанию производственного процесса (общепроизводственные и общехозяйственные расходы).</w:t>
      </w:r>
      <w:r w:rsidR="003E4E1F" w:rsidRPr="00792E4C">
        <w:rPr>
          <w:color w:val="000000" w:themeColor="text1"/>
          <w:sz w:val="28"/>
          <w:szCs w:val="28"/>
          <w:shd w:val="clear" w:color="auto" w:fill="FFFFFF"/>
        </w:rPr>
        <w:t xml:space="preserve"> С объемом производства эти расходы связаны слабо, изменяются не пропорционально ему, поэтому они называются условно-постоянными. Сюда относятся затраты, абсолютная величина которых лимитируется по цеху или предприятию в целом и не находится в прямой зависимости от объема выполнения производственной программы (расходы на отопление и освещение помещений, заработная плата управленческого персонала).</w:t>
      </w:r>
      <w:r w:rsidRPr="00792E4C">
        <w:rPr>
          <w:color w:val="000000" w:themeColor="text1"/>
          <w:sz w:val="28"/>
          <w:szCs w:val="28"/>
        </w:rPr>
        <w:t xml:space="preserve"> </w:t>
      </w:r>
    </w:p>
    <w:p w:rsidR="003E4E1F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92E4C">
        <w:rPr>
          <w:color w:val="000000" w:themeColor="text1"/>
          <w:sz w:val="28"/>
          <w:szCs w:val="28"/>
        </w:rPr>
        <w:t xml:space="preserve">Прямые — затраты, которые можно прямо отнести на определенные виды продукции, работ, услуг (сырье, материалы, полуфабрикаты, заработная плата рабочих, начисления на зарплату и т. п.). </w:t>
      </w:r>
      <w:proofErr w:type="gramEnd"/>
    </w:p>
    <w:p w:rsidR="000E2374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rPr>
          <w:color w:val="000000" w:themeColor="text1"/>
          <w:sz w:val="28"/>
          <w:szCs w:val="28"/>
        </w:rPr>
      </w:pPr>
      <w:r w:rsidRPr="00792E4C">
        <w:rPr>
          <w:rStyle w:val="a9"/>
          <w:b w:val="0"/>
          <w:color w:val="000000" w:themeColor="text1"/>
          <w:sz w:val="28"/>
          <w:szCs w:val="28"/>
        </w:rPr>
        <w:t>Косвенные</w:t>
      </w:r>
      <w:r w:rsidR="000E2374" w:rsidRPr="00792E4C">
        <w:rPr>
          <w:rStyle w:val="apple-converted-space"/>
          <w:bCs/>
          <w:color w:val="000000" w:themeColor="text1"/>
          <w:sz w:val="28"/>
          <w:szCs w:val="28"/>
        </w:rPr>
        <w:t xml:space="preserve"> </w:t>
      </w:r>
      <w:r w:rsidRPr="00792E4C">
        <w:rPr>
          <w:color w:val="000000" w:themeColor="text1"/>
          <w:sz w:val="28"/>
          <w:szCs w:val="28"/>
        </w:rPr>
        <w:t>— затраты, которые одновременно от</w:t>
      </w:r>
      <w:r w:rsidR="00D24635" w:rsidRPr="00792E4C">
        <w:rPr>
          <w:color w:val="000000" w:themeColor="text1"/>
          <w:sz w:val="28"/>
          <w:szCs w:val="28"/>
        </w:rPr>
        <w:t xml:space="preserve">носятся ко всем видам продукции </w:t>
      </w:r>
      <w:r w:rsidRPr="00792E4C">
        <w:rPr>
          <w:color w:val="000000" w:themeColor="text1"/>
          <w:sz w:val="28"/>
          <w:szCs w:val="28"/>
        </w:rPr>
        <w:t>(затраты на освещение, отопление, общепроизводственны</w:t>
      </w:r>
      <w:r w:rsidR="000E2374" w:rsidRPr="00792E4C">
        <w:rPr>
          <w:color w:val="000000" w:themeColor="text1"/>
          <w:sz w:val="28"/>
          <w:szCs w:val="28"/>
        </w:rPr>
        <w:t>е и общехозяйственные расходы).</w:t>
      </w:r>
    </w:p>
    <w:p w:rsidR="000E2374" w:rsidRPr="00792E4C" w:rsidRDefault="00B45CB4" w:rsidP="00912DC7">
      <w:pPr>
        <w:pStyle w:val="a8"/>
        <w:numPr>
          <w:ilvl w:val="0"/>
          <w:numId w:val="10"/>
        </w:numPr>
        <w:spacing w:before="0" w:beforeAutospacing="0" w:after="0" w:afterAutospacing="0" w:line="336" w:lineRule="auto"/>
        <w:ind w:left="0" w:firstLine="284"/>
        <w:rPr>
          <w:color w:val="000000" w:themeColor="text1"/>
          <w:sz w:val="28"/>
          <w:szCs w:val="28"/>
        </w:rPr>
      </w:pPr>
      <w:r w:rsidRPr="00792E4C">
        <w:rPr>
          <w:color w:val="000000" w:themeColor="text1"/>
          <w:sz w:val="28"/>
          <w:szCs w:val="28"/>
        </w:rPr>
        <w:t>зар</w:t>
      </w:r>
      <w:r w:rsidR="000E2374" w:rsidRPr="00792E4C">
        <w:rPr>
          <w:color w:val="000000" w:themeColor="text1"/>
          <w:sz w:val="28"/>
          <w:szCs w:val="28"/>
        </w:rPr>
        <w:t>плата производственных рабочих;</w:t>
      </w:r>
    </w:p>
    <w:p w:rsidR="000E2374" w:rsidRPr="00792E4C" w:rsidRDefault="000E2374" w:rsidP="00912DC7">
      <w:pPr>
        <w:pStyle w:val="a8"/>
        <w:numPr>
          <w:ilvl w:val="0"/>
          <w:numId w:val="10"/>
        </w:numPr>
        <w:spacing w:before="0" w:beforeAutospacing="0" w:after="0" w:afterAutospacing="0" w:line="336" w:lineRule="auto"/>
        <w:ind w:left="0" w:firstLine="284"/>
        <w:rPr>
          <w:color w:val="000000" w:themeColor="text1"/>
          <w:sz w:val="28"/>
          <w:szCs w:val="28"/>
        </w:rPr>
      </w:pPr>
      <w:r w:rsidRPr="00792E4C">
        <w:rPr>
          <w:color w:val="000000" w:themeColor="text1"/>
          <w:sz w:val="28"/>
          <w:szCs w:val="28"/>
        </w:rPr>
        <w:t>материальные затраты;</w:t>
      </w:r>
    </w:p>
    <w:p w:rsidR="000E2374" w:rsidRPr="00792E4C" w:rsidRDefault="000E2374" w:rsidP="00912DC7">
      <w:pPr>
        <w:pStyle w:val="a8"/>
        <w:numPr>
          <w:ilvl w:val="0"/>
          <w:numId w:val="10"/>
        </w:numPr>
        <w:spacing w:before="0" w:beforeAutospacing="0" w:after="0" w:afterAutospacing="0" w:line="336" w:lineRule="auto"/>
        <w:ind w:left="0" w:firstLine="284"/>
        <w:rPr>
          <w:color w:val="000000" w:themeColor="text1"/>
          <w:sz w:val="28"/>
          <w:szCs w:val="28"/>
        </w:rPr>
      </w:pPr>
      <w:r w:rsidRPr="00792E4C">
        <w:rPr>
          <w:color w:val="000000" w:themeColor="text1"/>
          <w:sz w:val="28"/>
          <w:szCs w:val="28"/>
        </w:rPr>
        <w:t>прямые затраты;</w:t>
      </w:r>
    </w:p>
    <w:p w:rsidR="00B45CB4" w:rsidRPr="00792E4C" w:rsidRDefault="00B45CB4" w:rsidP="00912DC7">
      <w:pPr>
        <w:pStyle w:val="a8"/>
        <w:numPr>
          <w:ilvl w:val="0"/>
          <w:numId w:val="10"/>
        </w:numPr>
        <w:spacing w:before="0" w:beforeAutospacing="0" w:after="0" w:afterAutospacing="0" w:line="336" w:lineRule="auto"/>
        <w:ind w:left="0" w:firstLine="284"/>
        <w:rPr>
          <w:color w:val="000000" w:themeColor="text1"/>
          <w:sz w:val="28"/>
          <w:szCs w:val="28"/>
        </w:rPr>
      </w:pPr>
      <w:r w:rsidRPr="00792E4C">
        <w:rPr>
          <w:color w:val="000000" w:themeColor="text1"/>
          <w:sz w:val="28"/>
          <w:szCs w:val="28"/>
        </w:rPr>
        <w:t>выручка от реализации.</w:t>
      </w:r>
    </w:p>
    <w:p w:rsidR="00C33A85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jc w:val="both"/>
        <w:rPr>
          <w:color w:val="000000" w:themeColor="text1"/>
          <w:sz w:val="28"/>
          <w:szCs w:val="28"/>
        </w:rPr>
      </w:pPr>
      <w:r w:rsidRPr="00792E4C">
        <w:rPr>
          <w:rStyle w:val="a9"/>
          <w:b w:val="0"/>
          <w:color w:val="000000" w:themeColor="text1"/>
          <w:sz w:val="28"/>
          <w:szCs w:val="28"/>
        </w:rPr>
        <w:t>Переменные</w:t>
      </w:r>
      <w:r w:rsidR="000E2374" w:rsidRPr="00792E4C">
        <w:rPr>
          <w:rStyle w:val="apple-converted-space"/>
          <w:bCs/>
          <w:color w:val="000000" w:themeColor="text1"/>
          <w:sz w:val="28"/>
          <w:szCs w:val="28"/>
        </w:rPr>
        <w:t xml:space="preserve"> </w:t>
      </w:r>
      <w:r w:rsidRPr="00792E4C">
        <w:rPr>
          <w:color w:val="000000" w:themeColor="text1"/>
          <w:sz w:val="28"/>
          <w:szCs w:val="28"/>
        </w:rPr>
        <w:t xml:space="preserve">— затраты, которые осуществляются пропорционально объему выпущенной продукции (сырье, материалы, зарплата основных рабочих с начислениями, полуфабрикаты, общепроизводственные расходы). </w:t>
      </w:r>
    </w:p>
    <w:p w:rsidR="00B45CB4" w:rsidRPr="00792E4C" w:rsidRDefault="00B45CB4" w:rsidP="00912DC7">
      <w:pPr>
        <w:pStyle w:val="a8"/>
        <w:spacing w:before="0" w:beforeAutospacing="0" w:after="0" w:afterAutospacing="0" w:line="336" w:lineRule="auto"/>
        <w:ind w:firstLine="567"/>
        <w:jc w:val="both"/>
        <w:rPr>
          <w:color w:val="000000" w:themeColor="text1"/>
          <w:sz w:val="28"/>
          <w:szCs w:val="28"/>
        </w:rPr>
      </w:pPr>
      <w:r w:rsidRPr="00792E4C">
        <w:rPr>
          <w:rStyle w:val="a9"/>
          <w:b w:val="0"/>
          <w:color w:val="000000" w:themeColor="text1"/>
          <w:sz w:val="28"/>
          <w:szCs w:val="28"/>
        </w:rPr>
        <w:t>Постоянные</w:t>
      </w:r>
      <w:r w:rsidR="000E2374" w:rsidRPr="00792E4C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792E4C">
        <w:rPr>
          <w:color w:val="000000" w:themeColor="text1"/>
          <w:sz w:val="28"/>
          <w:szCs w:val="28"/>
        </w:rPr>
        <w:t xml:space="preserve">— затраты, которые не зависят от объема выпускаемой продукции (освещение, отопление, зарплата управленческого персонала и т. п. общехозяйственные расходы). Эти расходы могут осуществляться и при полной остановке производства. 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lastRenderedPageBreak/>
        <w:t xml:space="preserve">Следует также различать общие затраты (на весь объем продукции за определенный период) и затраты на единицу продукции. </w:t>
      </w:r>
    </w:p>
    <w:p w:rsidR="00047C34" w:rsidRPr="00792E4C" w:rsidRDefault="00047C34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iCs/>
          <w:color w:val="000000"/>
          <w:sz w:val="28"/>
          <w:szCs w:val="28"/>
        </w:rPr>
      </w:pPr>
      <w:r w:rsidRPr="00792E4C">
        <w:rPr>
          <w:iCs/>
          <w:color w:val="000000"/>
          <w:sz w:val="28"/>
          <w:szCs w:val="28"/>
        </w:rPr>
        <w:t>Смета затрат на производство - это затраты предприятия, связанные с основной деятельностью, за определенный период независимо от того, относятся они на себестоимость продукции в этом периоде или нет.</w:t>
      </w:r>
    </w:p>
    <w:p w:rsidR="00047C34" w:rsidRPr="00792E4C" w:rsidRDefault="00047C34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iCs/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Поэтому смета затрат на производство и себестоимость всего объем</w:t>
      </w:r>
      <w:r w:rsidR="000E2374" w:rsidRPr="00792E4C">
        <w:rPr>
          <w:color w:val="000000"/>
          <w:sz w:val="28"/>
          <w:szCs w:val="28"/>
        </w:rPr>
        <w:t>а продукции часть не совпадают.</w:t>
      </w:r>
    </w:p>
    <w:p w:rsidR="00B918AE" w:rsidRPr="00792E4C" w:rsidRDefault="00B918AE" w:rsidP="00912DC7">
      <w:pPr>
        <w:spacing w:after="0" w:line="33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В смету затрат включаются:</w:t>
      </w:r>
    </w:p>
    <w:p w:rsidR="00B918AE" w:rsidRPr="00792E4C" w:rsidRDefault="00B918AE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noProof/>
          <w:sz w:val="28"/>
          <w:szCs w:val="28"/>
        </w:rPr>
        <w:t>•</w:t>
      </w:r>
      <w:r w:rsidRPr="00792E4C">
        <w:rPr>
          <w:rFonts w:ascii="Times New Roman" w:hAnsi="Times New Roman" w:cs="Times New Roman"/>
          <w:sz w:val="28"/>
          <w:szCs w:val="28"/>
        </w:rPr>
        <w:t xml:space="preserve"> затраты основных и вспомогательных подразделений предприя</w:t>
      </w:r>
      <w:r w:rsidRPr="00792E4C">
        <w:rPr>
          <w:rFonts w:ascii="Times New Roman" w:hAnsi="Times New Roman" w:cs="Times New Roman"/>
          <w:sz w:val="28"/>
          <w:szCs w:val="28"/>
        </w:rPr>
        <w:softHyphen/>
        <w:t>тия, участвующих в производстве промышленной продукции, а также в выполнении работ и услуг непромышленного характе</w:t>
      </w:r>
      <w:r w:rsidRPr="00792E4C">
        <w:rPr>
          <w:rFonts w:ascii="Times New Roman" w:hAnsi="Times New Roman" w:cs="Times New Roman"/>
          <w:sz w:val="28"/>
          <w:szCs w:val="28"/>
        </w:rPr>
        <w:softHyphen/>
        <w:t>ра как для хозяй</w:t>
      </w:r>
      <w:proofErr w:type="gramStart"/>
      <w:r w:rsidRPr="00792E4C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792E4C">
        <w:rPr>
          <w:rFonts w:ascii="Times New Roman" w:hAnsi="Times New Roman" w:cs="Times New Roman"/>
          <w:sz w:val="28"/>
          <w:szCs w:val="28"/>
        </w:rPr>
        <w:t>оего предприятия (капитального строитель</w:t>
      </w:r>
      <w:r w:rsidRPr="00792E4C">
        <w:rPr>
          <w:rFonts w:ascii="Times New Roman" w:hAnsi="Times New Roman" w:cs="Times New Roman"/>
          <w:sz w:val="28"/>
          <w:szCs w:val="28"/>
        </w:rPr>
        <w:softHyphen/>
        <w:t>ства и т.п.), так и для сторонних организаций;</w:t>
      </w:r>
    </w:p>
    <w:p w:rsidR="00B918AE" w:rsidRPr="00792E4C" w:rsidRDefault="00B918AE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noProof/>
          <w:sz w:val="28"/>
          <w:szCs w:val="28"/>
        </w:rPr>
        <w:t>•</w:t>
      </w:r>
      <w:r w:rsidRPr="00792E4C">
        <w:rPr>
          <w:rFonts w:ascii="Times New Roman" w:hAnsi="Times New Roman" w:cs="Times New Roman"/>
          <w:sz w:val="28"/>
          <w:szCs w:val="28"/>
        </w:rPr>
        <w:t xml:space="preserve"> затраты на освоение производства новых изделий;</w:t>
      </w:r>
    </w:p>
    <w:p w:rsidR="00B918AE" w:rsidRPr="00792E4C" w:rsidRDefault="00B918AE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noProof/>
          <w:sz w:val="28"/>
          <w:szCs w:val="28"/>
        </w:rPr>
        <w:t>•</w:t>
      </w:r>
      <w:r w:rsidRPr="00792E4C">
        <w:rPr>
          <w:rFonts w:ascii="Times New Roman" w:hAnsi="Times New Roman" w:cs="Times New Roman"/>
          <w:sz w:val="28"/>
          <w:szCs w:val="28"/>
        </w:rPr>
        <w:t xml:space="preserve"> затраты на подготовку производства;</w:t>
      </w:r>
    </w:p>
    <w:p w:rsidR="00BB576D" w:rsidRPr="00792E4C" w:rsidRDefault="00B918AE" w:rsidP="00912DC7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noProof/>
          <w:sz w:val="28"/>
          <w:szCs w:val="28"/>
        </w:rPr>
        <w:t>•</w:t>
      </w:r>
      <w:r w:rsidRPr="00792E4C">
        <w:rPr>
          <w:rFonts w:ascii="Times New Roman" w:hAnsi="Times New Roman" w:cs="Times New Roman"/>
          <w:sz w:val="28"/>
          <w:szCs w:val="28"/>
        </w:rPr>
        <w:t xml:space="preserve"> затраты на сбыт продукции и др.</w:t>
      </w:r>
    </w:p>
    <w:p w:rsidR="00047C34" w:rsidRPr="00792E4C" w:rsidRDefault="00047C34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Смета затрат на производство характеризует всю сумму расходов предприятия в разрезе экономически однородных элементов. В промышленности принята следующая группировка зат</w:t>
      </w:r>
      <w:r w:rsidR="000E2374" w:rsidRPr="00792E4C">
        <w:rPr>
          <w:color w:val="000000"/>
          <w:sz w:val="28"/>
          <w:szCs w:val="28"/>
        </w:rPr>
        <w:t>рат по экономическим элементам:</w:t>
      </w:r>
    </w:p>
    <w:p w:rsidR="000E237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материальны</w:t>
      </w:r>
      <w:r w:rsidR="000E2374" w:rsidRPr="00792E4C">
        <w:rPr>
          <w:color w:val="000000"/>
          <w:sz w:val="28"/>
          <w:szCs w:val="28"/>
        </w:rPr>
        <w:t xml:space="preserve">е затраты включают расходы </w:t>
      </w:r>
      <w:proofErr w:type="gramStart"/>
      <w:r w:rsidR="000E2374" w:rsidRPr="00792E4C">
        <w:rPr>
          <w:color w:val="000000"/>
          <w:sz w:val="28"/>
          <w:szCs w:val="28"/>
        </w:rPr>
        <w:t>на</w:t>
      </w:r>
      <w:proofErr w:type="gramEnd"/>
      <w:r w:rsidR="000E2374" w:rsidRPr="00792E4C">
        <w:rPr>
          <w:color w:val="000000"/>
          <w:sz w:val="28"/>
          <w:szCs w:val="28"/>
        </w:rPr>
        <w:t>:</w:t>
      </w:r>
    </w:p>
    <w:p w:rsidR="000E237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- сырье и материалы (за вычетом стоимости возвратных отходов по цене их возможного </w:t>
      </w:r>
      <w:r w:rsidR="000E2374" w:rsidRPr="00792E4C">
        <w:rPr>
          <w:color w:val="000000"/>
          <w:sz w:val="28"/>
          <w:szCs w:val="28"/>
        </w:rPr>
        <w:t>использования или реализации);</w:t>
      </w:r>
    </w:p>
    <w:p w:rsidR="000E237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покупные комплект</w:t>
      </w:r>
      <w:r w:rsidR="000E2374" w:rsidRPr="00792E4C">
        <w:rPr>
          <w:color w:val="000000"/>
          <w:sz w:val="28"/>
          <w:szCs w:val="28"/>
        </w:rPr>
        <w:t>ующие изделия и полуфабрикаты;</w:t>
      </w:r>
    </w:p>
    <w:p w:rsidR="000E2374" w:rsidRPr="00792E4C" w:rsidRDefault="000E237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- вспомогательные материалы;</w:t>
      </w:r>
    </w:p>
    <w:p w:rsidR="000E237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proofErr w:type="gramStart"/>
      <w:r w:rsidRPr="00792E4C">
        <w:rPr>
          <w:color w:val="000000"/>
          <w:sz w:val="28"/>
          <w:szCs w:val="28"/>
        </w:rPr>
        <w:t>- топливо и энергия, расходуемые на технологич</w:t>
      </w:r>
      <w:r w:rsidR="000E2374" w:rsidRPr="00792E4C">
        <w:rPr>
          <w:color w:val="000000"/>
          <w:sz w:val="28"/>
          <w:szCs w:val="28"/>
        </w:rPr>
        <w:t>еские или хозяйственные нужды;</w:t>
      </w:r>
      <w:proofErr w:type="gramEnd"/>
    </w:p>
    <w:p w:rsidR="00047C3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- производственные услуги сторонних предприятий, а также своих хозяйств, не относящихся к основной деятельности, и </w:t>
      </w:r>
      <w:r w:rsidR="000E2374" w:rsidRPr="00792E4C">
        <w:rPr>
          <w:color w:val="000000"/>
          <w:sz w:val="28"/>
          <w:szCs w:val="28"/>
        </w:rPr>
        <w:t>некоторые другие расходы.</w:t>
      </w:r>
    </w:p>
    <w:p w:rsidR="00047C3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lastRenderedPageBreak/>
        <w:t xml:space="preserve">затраты на оплату труда включают расходы на оплату труда штатного и </w:t>
      </w:r>
      <w:proofErr w:type="spellStart"/>
      <w:r w:rsidRPr="00792E4C">
        <w:rPr>
          <w:color w:val="000000"/>
          <w:sz w:val="28"/>
          <w:szCs w:val="28"/>
        </w:rPr>
        <w:t>позаштатного</w:t>
      </w:r>
      <w:proofErr w:type="spellEnd"/>
      <w:r w:rsidRPr="00792E4C">
        <w:rPr>
          <w:color w:val="000000"/>
          <w:sz w:val="28"/>
          <w:szCs w:val="28"/>
        </w:rPr>
        <w:t xml:space="preserve"> промышленно-производственного персонала предприятия, включая премии, стимулиру</w:t>
      </w:r>
      <w:r w:rsidR="000E2374" w:rsidRPr="00792E4C">
        <w:rPr>
          <w:color w:val="000000"/>
          <w:sz w:val="28"/>
          <w:szCs w:val="28"/>
        </w:rPr>
        <w:t>ющие и компенсационные выплаты;</w:t>
      </w:r>
    </w:p>
    <w:p w:rsidR="00047C3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отчисления на социальные нужды - отчисления во внебюджетные социальные фонды (пенсионный, социального страхования, на случай безработицы и Фонд ликвидации последствий Чернобыльской катастрофы) по установленным но</w:t>
      </w:r>
      <w:r w:rsidR="000E2374" w:rsidRPr="00792E4C">
        <w:rPr>
          <w:color w:val="000000"/>
          <w:sz w:val="28"/>
          <w:szCs w:val="28"/>
        </w:rPr>
        <w:t>рмам от затрат на оплату труда;</w:t>
      </w:r>
    </w:p>
    <w:p w:rsidR="00047C3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амортизация основных фондов - затраты, равные сумме амортизационных отчислений на полное восстановление основных производственных фондов, </w:t>
      </w:r>
      <w:r w:rsidR="000E2374" w:rsidRPr="00792E4C">
        <w:rPr>
          <w:color w:val="000000"/>
          <w:sz w:val="28"/>
          <w:szCs w:val="28"/>
        </w:rPr>
        <w:t>включая ускоренную амортизацию;</w:t>
      </w:r>
    </w:p>
    <w:p w:rsidR="00047C34" w:rsidRPr="00792E4C" w:rsidRDefault="00047C34" w:rsidP="00912DC7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 w:line="336" w:lineRule="auto"/>
        <w:ind w:left="0" w:firstLine="284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прочие затраты, не вошедшие в ранее перечисленные элементы затрат. Это налоги, сборы, отчисления в специальные фонды, оплата услуг связи, вычислительных центров, затраты на командировки, страхование имущества, вознаграждения за изобретательство и рационализаторство, оплата работ по сертификации прод</w:t>
      </w:r>
      <w:r w:rsidR="000E2374" w:rsidRPr="00792E4C">
        <w:rPr>
          <w:color w:val="000000"/>
          <w:sz w:val="28"/>
          <w:szCs w:val="28"/>
        </w:rPr>
        <w:t>укции, арендная плата и другие.</w:t>
      </w:r>
    </w:p>
    <w:p w:rsidR="00C023E8" w:rsidRPr="00792E4C" w:rsidRDefault="00047C34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Смета затрат на производство группирует издержки по элементам затрат независимо от места их возникновения, показывает их ресурсную структуру, что очень важно для анализа факторов, влияющих на сни</w:t>
      </w:r>
      <w:r w:rsidR="009D7955" w:rsidRPr="00792E4C">
        <w:rPr>
          <w:color w:val="000000"/>
          <w:sz w:val="28"/>
          <w:szCs w:val="28"/>
        </w:rPr>
        <w:t>жение себестоимости продукции [4</w:t>
      </w:r>
      <w:r w:rsidRPr="00792E4C">
        <w:rPr>
          <w:color w:val="000000"/>
          <w:sz w:val="28"/>
          <w:szCs w:val="28"/>
        </w:rPr>
        <w:t>].</w:t>
      </w:r>
    </w:p>
    <w:p w:rsidR="00C023E8" w:rsidRPr="00792E4C" w:rsidRDefault="00C023E8" w:rsidP="00912DC7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Смета затрат на производство используется при разработке финансового плана предприятия, для определения потребности в оборотных средствах, при составлении баланса доходов и расходов и определении ряда других показателей финансовой деятельности предприятия.</w:t>
      </w:r>
    </w:p>
    <w:p w:rsidR="00C023E8" w:rsidRPr="00792E4C" w:rsidRDefault="00C023E8" w:rsidP="00912DC7">
      <w:pPr>
        <w:spacing w:after="0" w:line="3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2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составления сметы затрат на производство могут быть различными в зависимости от условий производства, этапа, вида и конкретных задач планирования.</w:t>
      </w:r>
    </w:p>
    <w:p w:rsidR="00EC2C92" w:rsidRPr="00792E4C" w:rsidRDefault="00EC2C92" w:rsidP="00912DC7">
      <w:pPr>
        <w:suppressAutoHyphens/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В процессе разработки сметы затрат на производство широко применяю три основных метода:</w:t>
      </w:r>
    </w:p>
    <w:p w:rsidR="00EC2C92" w:rsidRPr="00792E4C" w:rsidRDefault="00EC2C92" w:rsidP="00912DC7">
      <w:pPr>
        <w:suppressAutoHyphens/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1) сметный метод - на основе расчета затрат в масштабах всего предприятия по данным всех других разделов плана;</w:t>
      </w:r>
    </w:p>
    <w:p w:rsidR="00EC2C92" w:rsidRPr="00792E4C" w:rsidRDefault="00EC2C92" w:rsidP="00912DC7">
      <w:pPr>
        <w:suppressAutoHyphens/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>2) сводный метод - путем суммирования смет производства отдельных цехов, за исключением внутренних оборотов между ними;</w:t>
      </w:r>
    </w:p>
    <w:p w:rsidR="00EF7D05" w:rsidRPr="00792E4C" w:rsidRDefault="00EC2C92" w:rsidP="00912DC7">
      <w:pPr>
        <w:suppressAutoHyphens/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lastRenderedPageBreak/>
        <w:t>3) калькуляционный метод - на основе плановых расчетов по всей номенклатуре продукции, работ и услуг с разложением комплексных статей на простые элементы затрат.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При определении себестоимости отдельных видов продукции (работ, услуг) используется группировка затрат на единицу продукции по статьям калькуляции, необходимая в процессе ценообразования на разные виды изделий (продукции), расчета их рентабельности, анализа затрат на производство одинаковых изделий с конкурентами и </w:t>
      </w:r>
      <w:proofErr w:type="spellStart"/>
      <w:r w:rsidRPr="00792E4C">
        <w:rPr>
          <w:color w:val="000000"/>
          <w:sz w:val="28"/>
          <w:szCs w:val="28"/>
        </w:rPr>
        <w:t>т</w:t>
      </w:r>
      <w:proofErr w:type="gramStart"/>
      <w:r w:rsidRPr="00792E4C">
        <w:rPr>
          <w:color w:val="000000"/>
          <w:sz w:val="28"/>
          <w:szCs w:val="28"/>
        </w:rPr>
        <w:t>.д</w:t>
      </w:r>
      <w:proofErr w:type="spellEnd"/>
      <w:proofErr w:type="gramEnd"/>
    </w:p>
    <w:p w:rsidR="00EC2C92" w:rsidRPr="00792E4C" w:rsidRDefault="00EF7D05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Калькуляция-метод определения себестоимости единицы продукции по статьям затрат.</w:t>
      </w:r>
    </w:p>
    <w:p w:rsidR="00EF7D05" w:rsidRPr="00792E4C" w:rsidRDefault="00EF7D05" w:rsidP="00912DC7">
      <w:pPr>
        <w:suppressAutoHyphens/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E4C">
        <w:rPr>
          <w:rFonts w:ascii="Times New Roman" w:hAnsi="Times New Roman" w:cs="Times New Roman"/>
          <w:sz w:val="28"/>
          <w:szCs w:val="28"/>
        </w:rPr>
        <w:t xml:space="preserve">Задача </w:t>
      </w:r>
      <w:proofErr w:type="spellStart"/>
      <w:r w:rsidRPr="00792E4C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792E4C">
        <w:rPr>
          <w:rFonts w:ascii="Times New Roman" w:hAnsi="Times New Roman" w:cs="Times New Roman"/>
          <w:sz w:val="28"/>
          <w:szCs w:val="28"/>
        </w:rPr>
        <w:t xml:space="preserve"> - определить издержки, которые приходятся на единицу их носителя, т.е. на единицу продукции (работ, услуг), предназначенной для реализации, а также для внутреннего потребления.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Различают плановые и фактические калькул</w:t>
      </w:r>
      <w:r w:rsidR="00EF7D05" w:rsidRPr="00792E4C">
        <w:rPr>
          <w:color w:val="000000"/>
          <w:sz w:val="28"/>
          <w:szCs w:val="28"/>
        </w:rPr>
        <w:t>яции.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Главный объект </w:t>
      </w:r>
      <w:proofErr w:type="spellStart"/>
      <w:r w:rsidRPr="00792E4C">
        <w:rPr>
          <w:color w:val="000000"/>
          <w:sz w:val="28"/>
          <w:szCs w:val="28"/>
        </w:rPr>
        <w:t>калькулирования</w:t>
      </w:r>
      <w:proofErr w:type="spellEnd"/>
      <w:r w:rsidRPr="00792E4C">
        <w:rPr>
          <w:color w:val="000000"/>
          <w:sz w:val="28"/>
          <w:szCs w:val="28"/>
        </w:rPr>
        <w:t xml:space="preserve"> - готовые изделия (продукция), предназначенные для </w:t>
      </w:r>
      <w:r w:rsidR="00EF7D05" w:rsidRPr="00792E4C">
        <w:rPr>
          <w:color w:val="000000"/>
          <w:sz w:val="28"/>
          <w:szCs w:val="28"/>
        </w:rPr>
        <w:t>отпуска за пределы предприятия.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Перечень статей калькуляции, их состав и методы распространения затрат по видам продукции (работ, услуг) определяются отраслевыми методическими рекомендациями по вопросам планирования, учета и </w:t>
      </w:r>
      <w:proofErr w:type="spellStart"/>
      <w:r w:rsidRPr="00792E4C">
        <w:rPr>
          <w:color w:val="000000"/>
          <w:sz w:val="28"/>
          <w:szCs w:val="28"/>
        </w:rPr>
        <w:t>калькулирования</w:t>
      </w:r>
      <w:proofErr w:type="spellEnd"/>
      <w:r w:rsidRPr="00792E4C">
        <w:rPr>
          <w:color w:val="000000"/>
          <w:sz w:val="28"/>
          <w:szCs w:val="28"/>
        </w:rPr>
        <w:t xml:space="preserve"> себестоимости продукции (работ, услуг) с учетом хара</w:t>
      </w:r>
      <w:r w:rsidR="00EF7D05" w:rsidRPr="00792E4C">
        <w:rPr>
          <w:color w:val="000000"/>
          <w:sz w:val="28"/>
          <w:szCs w:val="28"/>
        </w:rPr>
        <w:t>ктера и структуры производства.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На большинстве предприятий промышленности принята следующая типовая (приблизительная) номенклатура </w:t>
      </w:r>
      <w:r w:rsidR="00EF7D05" w:rsidRPr="00792E4C">
        <w:rPr>
          <w:color w:val="000000"/>
          <w:sz w:val="28"/>
          <w:szCs w:val="28"/>
        </w:rPr>
        <w:t>калькуляционных статей затрат: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1) сырье и материалы</w:t>
      </w:r>
      <w:r w:rsidR="00EF7D05" w:rsidRPr="00792E4C">
        <w:rPr>
          <w:color w:val="000000"/>
          <w:sz w:val="28"/>
          <w:szCs w:val="28"/>
        </w:rPr>
        <w:t>;</w:t>
      </w:r>
    </w:p>
    <w:p w:rsidR="00EF7D05" w:rsidRPr="00792E4C" w:rsidRDefault="00EF7D05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2) энергия технологическая;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3) основная заработная п</w:t>
      </w:r>
      <w:r w:rsidR="00EF7D05" w:rsidRPr="00792E4C">
        <w:rPr>
          <w:color w:val="000000"/>
          <w:sz w:val="28"/>
          <w:szCs w:val="28"/>
        </w:rPr>
        <w:t>лата производственных рабочих;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4) дополнительная заработная п</w:t>
      </w:r>
      <w:r w:rsidR="00EF7D05" w:rsidRPr="00792E4C">
        <w:rPr>
          <w:color w:val="000000"/>
          <w:sz w:val="28"/>
          <w:szCs w:val="28"/>
        </w:rPr>
        <w:t>лата производственных рабочих;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5) отчисления на социальные нужды с основной и дополнительной заработной п</w:t>
      </w:r>
      <w:r w:rsidR="00EF7D05" w:rsidRPr="00792E4C">
        <w:rPr>
          <w:color w:val="000000"/>
          <w:sz w:val="28"/>
          <w:szCs w:val="28"/>
        </w:rPr>
        <w:t>латы производственных рабочих;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6) содержание и эксп</w:t>
      </w:r>
      <w:r w:rsidR="00EF7D05" w:rsidRPr="00792E4C">
        <w:rPr>
          <w:color w:val="000000"/>
          <w:sz w:val="28"/>
          <w:szCs w:val="28"/>
        </w:rPr>
        <w:t>луатация машин и оборудования;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7) цеховые </w:t>
      </w:r>
      <w:r w:rsidR="00EF7D05" w:rsidRPr="00792E4C">
        <w:rPr>
          <w:color w:val="000000"/>
          <w:sz w:val="28"/>
          <w:szCs w:val="28"/>
        </w:rPr>
        <w:t>(общепроизводственные) расходы;</w:t>
      </w:r>
    </w:p>
    <w:p w:rsidR="00EF7D05" w:rsidRPr="00792E4C" w:rsidRDefault="00EF7D05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8) общехозяйственные расходы;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lastRenderedPageBreak/>
        <w:t>9) подго</w:t>
      </w:r>
      <w:r w:rsidR="00EF7D05" w:rsidRPr="00792E4C">
        <w:rPr>
          <w:color w:val="000000"/>
          <w:sz w:val="28"/>
          <w:szCs w:val="28"/>
        </w:rPr>
        <w:t>товка и освоение производства;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10) внепроизводственные расходы (н</w:t>
      </w:r>
      <w:r w:rsidR="00EF7D05" w:rsidRPr="00792E4C">
        <w:rPr>
          <w:color w:val="000000"/>
          <w:sz w:val="28"/>
          <w:szCs w:val="28"/>
        </w:rPr>
        <w:t>а маркетинг и сбыт).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 xml:space="preserve">Сумма первых семи статей образует цеховую себестоимость, девяти - производственную, и всех статей - </w:t>
      </w:r>
      <w:r w:rsidR="00EF7D05" w:rsidRPr="00792E4C">
        <w:rPr>
          <w:color w:val="000000"/>
          <w:sz w:val="28"/>
          <w:szCs w:val="28"/>
        </w:rPr>
        <w:t>полную себестоимость продукции.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В условиях перехода на рыночные отношения многие малые и средние предприятия используют сокращенную номенклатуру калькуляционных статей. </w:t>
      </w:r>
    </w:p>
    <w:p w:rsidR="00EF7D05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Структура себестоимости по калькуляционным статьям показывает: соотношение затрат в полной себестоимости продукции, что израсходовано, куда израсходовано, на какие цели направлены средства. Она позволяет выделить расходы каждого цеха</w:t>
      </w:r>
      <w:r w:rsidR="00EF7D05" w:rsidRPr="00792E4C">
        <w:rPr>
          <w:color w:val="000000"/>
          <w:sz w:val="28"/>
          <w:szCs w:val="28"/>
        </w:rPr>
        <w:t xml:space="preserve"> или подразделения предприятия.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r w:rsidRPr="00792E4C">
        <w:rPr>
          <w:color w:val="000000"/>
          <w:sz w:val="28"/>
          <w:szCs w:val="28"/>
        </w:rPr>
        <w:t>Если в смете затрат на производство объединены только экономически однородные элементы затрат, то в статьях калькуляции только некоторые являются однородными, а остальные включают различные виды расхо</w:t>
      </w:r>
      <w:r w:rsidR="00EF7D05" w:rsidRPr="00792E4C">
        <w:rPr>
          <w:color w:val="000000"/>
          <w:sz w:val="28"/>
          <w:szCs w:val="28"/>
        </w:rPr>
        <w:t>дов, т.е. являются комплексами.</w:t>
      </w:r>
    </w:p>
    <w:p w:rsidR="00EC2C92" w:rsidRPr="00792E4C" w:rsidRDefault="00EC2C92" w:rsidP="00912DC7">
      <w:pPr>
        <w:pStyle w:val="a8"/>
        <w:shd w:val="clear" w:color="auto" w:fill="FFFFFF"/>
        <w:spacing w:before="0" w:beforeAutospacing="0" w:after="0" w:afterAutospacing="0" w:line="336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792E4C">
        <w:rPr>
          <w:color w:val="000000"/>
          <w:sz w:val="28"/>
          <w:szCs w:val="28"/>
        </w:rPr>
        <w:t xml:space="preserve">К факторам, обеспечивающим снижение себестоимости, относятся: экономия всех видов ресурсов, потребляемых в производстве, - трудовых и материальных; повышение производительности труда, снижение потерь от брака и простоев; улучшение использования основных производственных фондов; применение новейшей технологии; сокращение расходов по сбыту продукции; изменение структуры производственной программы в результате ассортиментных сдвигов; сокращение затрат </w:t>
      </w:r>
      <w:r w:rsidR="00EF7D05" w:rsidRPr="00792E4C">
        <w:rPr>
          <w:color w:val="000000"/>
          <w:sz w:val="28"/>
          <w:szCs w:val="28"/>
        </w:rPr>
        <w:t>на управление и другие факторы.</w:t>
      </w:r>
      <w:proofErr w:type="gramEnd"/>
    </w:p>
    <w:p w:rsidR="00EC2C92" w:rsidRPr="00792E4C" w:rsidRDefault="00EC2C92" w:rsidP="00912DC7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58D2" w:rsidRDefault="00DB58D2" w:rsidP="00792E4C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</w:p>
    <w:p w:rsidR="00912DC7" w:rsidRDefault="00912DC7" w:rsidP="00792E4C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</w:p>
    <w:p w:rsidR="00912DC7" w:rsidRDefault="00912DC7" w:rsidP="00792E4C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</w:p>
    <w:p w:rsidR="00912DC7" w:rsidRDefault="00912DC7" w:rsidP="00792E4C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</w:p>
    <w:p w:rsidR="00912DC7" w:rsidRDefault="00912DC7" w:rsidP="00792E4C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</w:p>
    <w:p w:rsidR="00912DC7" w:rsidRPr="00792E4C" w:rsidRDefault="00912DC7" w:rsidP="00792E4C">
      <w:pPr>
        <w:spacing w:line="255" w:lineRule="atLeast"/>
        <w:rPr>
          <w:rFonts w:ascii="Calibri" w:eastAsia="Times New Roman" w:hAnsi="Calibri" w:cs="Times New Roman"/>
          <w:color w:val="000000"/>
          <w:lang w:eastAsia="ru-RU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BB576D" w:rsidRPr="00961C25" w:rsidRDefault="00BB576D" w:rsidP="00912DC7">
      <w:pPr>
        <w:pStyle w:val="1"/>
        <w:spacing w:before="0" w:beforeAutospacing="0" w:after="0" w:afterAutospacing="0" w:line="336" w:lineRule="auto"/>
        <w:rPr>
          <w:b w:val="0"/>
          <w:sz w:val="28"/>
          <w:szCs w:val="28"/>
        </w:rPr>
      </w:pPr>
      <w:bookmarkStart w:id="4" w:name="_Toc369877867"/>
      <w:bookmarkStart w:id="5" w:name="_Toc369878172"/>
      <w:r w:rsidRPr="00961C25">
        <w:rPr>
          <w:b w:val="0"/>
          <w:sz w:val="28"/>
          <w:szCs w:val="28"/>
        </w:rPr>
        <w:lastRenderedPageBreak/>
        <w:t>2. Практическая часть</w:t>
      </w:r>
      <w:bookmarkEnd w:id="4"/>
      <w:bookmarkEnd w:id="5"/>
    </w:p>
    <w:p w:rsidR="00222B46" w:rsidRPr="00222B46" w:rsidRDefault="00222B46" w:rsidP="00912DC7">
      <w:pPr>
        <w:spacing w:after="0" w:line="336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22B46">
        <w:rPr>
          <w:rFonts w:ascii="Times New Roman" w:hAnsi="Times New Roman"/>
          <w:b/>
          <w:iCs/>
          <w:sz w:val="28"/>
          <w:szCs w:val="28"/>
        </w:rPr>
        <w:t>Задача 1</w:t>
      </w:r>
    </w:p>
    <w:p w:rsidR="00222B46" w:rsidRPr="00222B46" w:rsidRDefault="00222B46" w:rsidP="00912DC7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2B46">
        <w:rPr>
          <w:rFonts w:ascii="Times New Roman" w:hAnsi="Times New Roman"/>
          <w:sz w:val="28"/>
          <w:szCs w:val="28"/>
        </w:rPr>
        <w:t>Чистый вес детали составляет 26 кг. Малое предприятие получило заказ на изготовление трех тысяч деталей в год, причем предполагается, что коэффициент использования металла за счет новой технологии увеличится с 0,80 до 0,85.</w:t>
      </w:r>
    </w:p>
    <w:p w:rsidR="00222B46" w:rsidRPr="00222B46" w:rsidRDefault="00222B46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</w:t>
      </w:r>
      <w:r w:rsidRPr="00222B46">
        <w:rPr>
          <w:rFonts w:ascii="Times New Roman" w:hAnsi="Times New Roman"/>
          <w:sz w:val="28"/>
          <w:szCs w:val="28"/>
        </w:rPr>
        <w:t>:</w:t>
      </w:r>
    </w:p>
    <w:p w:rsidR="00222B46" w:rsidRPr="00222B46" w:rsidRDefault="00222B46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222B46">
        <w:rPr>
          <w:rFonts w:ascii="Times New Roman" w:hAnsi="Times New Roman"/>
          <w:sz w:val="28"/>
          <w:szCs w:val="28"/>
        </w:rPr>
        <w:t>а) норму расхода металла по старой технологии;</w:t>
      </w:r>
    </w:p>
    <w:p w:rsidR="00222B46" w:rsidRPr="00222B46" w:rsidRDefault="00222B46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222B46">
        <w:rPr>
          <w:rFonts w:ascii="Times New Roman" w:hAnsi="Times New Roman"/>
          <w:sz w:val="28"/>
          <w:szCs w:val="28"/>
        </w:rPr>
        <w:t>б) норму расхода металла по новой технологии;</w:t>
      </w:r>
    </w:p>
    <w:p w:rsidR="00BB576D" w:rsidRDefault="00222B46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222B46">
        <w:rPr>
          <w:rFonts w:ascii="Times New Roman" w:hAnsi="Times New Roman"/>
          <w:sz w:val="28"/>
          <w:szCs w:val="28"/>
        </w:rPr>
        <w:t>в) размер экономии металла в целом за счет применения новой технологии.</w:t>
      </w:r>
    </w:p>
    <w:p w:rsidR="00DB58D2" w:rsidRPr="00DB58D2" w:rsidRDefault="00DB58D2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BA7559" w:rsidRDefault="00C33A85" w:rsidP="00912DC7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34D">
        <w:rPr>
          <w:rFonts w:ascii="Times New Roman" w:hAnsi="Times New Roman" w:cs="Times New Roman"/>
          <w:sz w:val="28"/>
          <w:szCs w:val="28"/>
        </w:rPr>
        <w:t>Решение:</w:t>
      </w:r>
    </w:p>
    <w:p w:rsidR="00C24417" w:rsidRDefault="00600620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расхода металла = чистый вес + отходы</w:t>
      </w:r>
    </w:p>
    <w:p w:rsidR="00C24417" w:rsidRDefault="007E1DF1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использ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материала = чистый вес </w:t>
      </w:r>
      <w:r w:rsidRPr="007E1DF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норма расхода</w:t>
      </w:r>
    </w:p>
    <w:p w:rsidR="007E1DF1" w:rsidRPr="007E1DF1" w:rsidRDefault="007E1DF1" w:rsidP="00912DC7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7559" w:rsidRPr="00DC234D" w:rsidRDefault="00BA7559" w:rsidP="00912DC7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C234D">
        <w:rPr>
          <w:rFonts w:ascii="Times New Roman" w:eastAsia="Calibri" w:hAnsi="Times New Roman" w:cs="Times New Roman"/>
          <w:sz w:val="28"/>
        </w:rPr>
        <w:t xml:space="preserve">Для изготовления одной детали тратили по старой </w:t>
      </w:r>
      <w:r w:rsidR="00DB58D2" w:rsidRPr="00DC234D">
        <w:rPr>
          <w:rFonts w:ascii="Times New Roman" w:eastAsia="Calibri" w:hAnsi="Times New Roman" w:cs="Times New Roman"/>
          <w:sz w:val="28"/>
        </w:rPr>
        <w:t>технологи</w:t>
      </w:r>
      <w:proofErr w:type="gramStart"/>
      <w:r w:rsidR="00DB58D2" w:rsidRPr="00DC234D">
        <w:rPr>
          <w:rFonts w:ascii="Times New Roman" w:eastAsia="Calibri" w:hAnsi="Times New Roman" w:cs="Times New Roman"/>
          <w:sz w:val="28"/>
        </w:rPr>
        <w:t>и(</w:t>
      </w:r>
      <w:proofErr w:type="gramEnd"/>
      <w:r w:rsidR="00DB58D2" w:rsidRPr="00DC234D">
        <w:rPr>
          <w:rFonts w:ascii="Times New Roman" w:eastAsia="Calibri" w:hAnsi="Times New Roman" w:cs="Times New Roman"/>
          <w:sz w:val="28"/>
        </w:rPr>
        <w:t>норма расхода): 26 кг</w:t>
      </w:r>
      <w:r w:rsidRPr="00DC234D">
        <w:rPr>
          <w:rFonts w:ascii="Times New Roman" w:eastAsia="Calibri" w:hAnsi="Times New Roman" w:cs="Times New Roman"/>
          <w:sz w:val="28"/>
        </w:rPr>
        <w:t>/</w:t>
      </w:r>
      <w:r w:rsidR="00DB58D2" w:rsidRPr="00DC234D">
        <w:rPr>
          <w:rFonts w:ascii="Times New Roman" w:eastAsia="Calibri" w:hAnsi="Times New Roman" w:cs="Times New Roman"/>
          <w:sz w:val="28"/>
        </w:rPr>
        <w:t>0,8 = 32,5 кг</w:t>
      </w:r>
    </w:p>
    <w:p w:rsidR="00BA7559" w:rsidRPr="00DC234D" w:rsidRDefault="00BA7559" w:rsidP="00912DC7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DC234D">
        <w:rPr>
          <w:rFonts w:ascii="Times New Roman" w:eastAsia="Calibri" w:hAnsi="Times New Roman" w:cs="Times New Roman"/>
          <w:sz w:val="28"/>
        </w:rPr>
        <w:t>Стали тратить по новой (норма расх</w:t>
      </w:r>
      <w:r w:rsidR="00DB58D2" w:rsidRPr="00DC234D">
        <w:rPr>
          <w:rFonts w:ascii="Times New Roman" w:eastAsia="Calibri" w:hAnsi="Times New Roman" w:cs="Times New Roman"/>
          <w:sz w:val="28"/>
        </w:rPr>
        <w:t>ода по новой технологии): 26 кг</w:t>
      </w:r>
      <w:r w:rsidRPr="00DC234D">
        <w:rPr>
          <w:rFonts w:ascii="Times New Roman" w:eastAsia="Calibri" w:hAnsi="Times New Roman" w:cs="Times New Roman"/>
          <w:sz w:val="28"/>
        </w:rPr>
        <w:t>/</w:t>
      </w:r>
      <w:r w:rsidR="00DB58D2" w:rsidRPr="00DC234D">
        <w:rPr>
          <w:rFonts w:ascii="Times New Roman" w:eastAsia="Calibri" w:hAnsi="Times New Roman" w:cs="Times New Roman"/>
          <w:sz w:val="28"/>
        </w:rPr>
        <w:t>0,85 = 30,59</w:t>
      </w:r>
      <w:r w:rsidRPr="00DC234D">
        <w:rPr>
          <w:rFonts w:ascii="Times New Roman" w:eastAsia="Calibri" w:hAnsi="Times New Roman" w:cs="Times New Roman"/>
          <w:sz w:val="28"/>
        </w:rPr>
        <w:t xml:space="preserve"> кг </w:t>
      </w:r>
      <w:proofErr w:type="gramEnd"/>
    </w:p>
    <w:p w:rsidR="00BA7559" w:rsidRPr="00DC234D" w:rsidRDefault="00DB58D2" w:rsidP="00912DC7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C234D">
        <w:rPr>
          <w:rFonts w:ascii="Times New Roman" w:eastAsia="Calibri" w:hAnsi="Times New Roman" w:cs="Times New Roman"/>
          <w:sz w:val="28"/>
        </w:rPr>
        <w:t>Экономи</w:t>
      </w:r>
      <w:r w:rsidR="00DC234D" w:rsidRPr="00DC234D">
        <w:rPr>
          <w:rFonts w:ascii="Times New Roman" w:eastAsia="Calibri" w:hAnsi="Times New Roman" w:cs="Times New Roman"/>
          <w:sz w:val="28"/>
        </w:rPr>
        <w:t>я металла</w:t>
      </w:r>
      <w:r w:rsidRPr="00DC234D">
        <w:rPr>
          <w:rFonts w:ascii="Times New Roman" w:eastAsia="Calibri" w:hAnsi="Times New Roman" w:cs="Times New Roman"/>
          <w:sz w:val="28"/>
        </w:rPr>
        <w:t xml:space="preserve"> в целом: 26кг</w:t>
      </w:r>
      <w:r w:rsidR="00BA7559" w:rsidRPr="00DC234D">
        <w:rPr>
          <w:rFonts w:ascii="Times New Roman" w:eastAsia="Calibri" w:hAnsi="Times New Roman" w:cs="Times New Roman"/>
          <w:sz w:val="28"/>
        </w:rPr>
        <w:t>*</w:t>
      </w:r>
      <w:r w:rsidRPr="00DC234D">
        <w:rPr>
          <w:rFonts w:ascii="Times New Roman" w:eastAsia="Calibri" w:hAnsi="Times New Roman" w:cs="Times New Roman"/>
          <w:sz w:val="28"/>
        </w:rPr>
        <w:t>3000 деталей</w:t>
      </w:r>
      <w:r w:rsidR="00DC234D" w:rsidRPr="00DC234D">
        <w:rPr>
          <w:rFonts w:ascii="Times New Roman" w:eastAsia="Calibri" w:hAnsi="Times New Roman" w:cs="Times New Roman"/>
          <w:sz w:val="28"/>
        </w:rPr>
        <w:t xml:space="preserve"> = 78</w:t>
      </w:r>
      <w:r w:rsidR="00BA7559" w:rsidRPr="00DC234D">
        <w:rPr>
          <w:rFonts w:ascii="Times New Roman" w:eastAsia="Calibri" w:hAnsi="Times New Roman" w:cs="Times New Roman"/>
          <w:sz w:val="28"/>
        </w:rPr>
        <w:t xml:space="preserve"> 000 кг общий вес деталей в год. </w:t>
      </w:r>
    </w:p>
    <w:p w:rsidR="00BA7559" w:rsidRPr="00DC234D" w:rsidRDefault="00DC234D" w:rsidP="00912DC7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C234D">
        <w:rPr>
          <w:rFonts w:ascii="Times New Roman" w:eastAsia="Calibri" w:hAnsi="Times New Roman" w:cs="Times New Roman"/>
          <w:sz w:val="28"/>
        </w:rPr>
        <w:t xml:space="preserve">Для </w:t>
      </w:r>
      <w:r w:rsidR="00BA7559" w:rsidRPr="00DC234D">
        <w:rPr>
          <w:rFonts w:ascii="Times New Roman" w:eastAsia="Calibri" w:hAnsi="Times New Roman" w:cs="Times New Roman"/>
          <w:sz w:val="28"/>
        </w:rPr>
        <w:t xml:space="preserve">изготовления </w:t>
      </w:r>
      <w:r w:rsidRPr="00DC234D">
        <w:rPr>
          <w:rFonts w:ascii="Times New Roman" w:eastAsia="Calibri" w:hAnsi="Times New Roman" w:cs="Times New Roman"/>
          <w:sz w:val="28"/>
        </w:rPr>
        <w:t xml:space="preserve">деталей </w:t>
      </w:r>
      <w:r w:rsidR="00BA7559" w:rsidRPr="00DC234D">
        <w:rPr>
          <w:rFonts w:ascii="Times New Roman" w:eastAsia="Calibri" w:hAnsi="Times New Roman" w:cs="Times New Roman"/>
          <w:sz w:val="28"/>
        </w:rPr>
        <w:t>по старой технологии тратили (норм</w:t>
      </w:r>
      <w:r w:rsidRPr="00DC234D">
        <w:rPr>
          <w:rFonts w:ascii="Times New Roman" w:eastAsia="Calibri" w:hAnsi="Times New Roman" w:cs="Times New Roman"/>
          <w:sz w:val="28"/>
        </w:rPr>
        <w:t>а расхода по старой): 78 </w:t>
      </w:r>
      <w:r w:rsidR="00BA7559" w:rsidRPr="00DC234D">
        <w:rPr>
          <w:rFonts w:ascii="Times New Roman" w:eastAsia="Calibri" w:hAnsi="Times New Roman" w:cs="Times New Roman"/>
          <w:sz w:val="28"/>
        </w:rPr>
        <w:t>000</w:t>
      </w:r>
      <w:r w:rsidRPr="00DC234D">
        <w:rPr>
          <w:rFonts w:ascii="Times New Roman" w:eastAsia="Calibri" w:hAnsi="Times New Roman" w:cs="Times New Roman"/>
          <w:sz w:val="28"/>
        </w:rPr>
        <w:t xml:space="preserve"> кг</w:t>
      </w:r>
      <w:r w:rsidR="00BA7559" w:rsidRPr="00DC234D">
        <w:rPr>
          <w:rFonts w:ascii="Times New Roman" w:eastAsia="Calibri" w:hAnsi="Times New Roman" w:cs="Times New Roman"/>
          <w:sz w:val="28"/>
        </w:rPr>
        <w:t>/</w:t>
      </w:r>
      <w:r w:rsidRPr="00DC234D">
        <w:rPr>
          <w:rFonts w:ascii="Times New Roman" w:eastAsia="Calibri" w:hAnsi="Times New Roman" w:cs="Times New Roman"/>
          <w:sz w:val="28"/>
        </w:rPr>
        <w:t>0,8 = 97500 кг металла</w:t>
      </w:r>
      <w:r w:rsidR="00BA7559" w:rsidRPr="00DC234D">
        <w:rPr>
          <w:rFonts w:ascii="Times New Roman" w:eastAsia="Calibri" w:hAnsi="Times New Roman" w:cs="Times New Roman"/>
          <w:sz w:val="28"/>
        </w:rPr>
        <w:t>, по новой стали тратит</w:t>
      </w:r>
      <w:proofErr w:type="gramStart"/>
      <w:r w:rsidR="00BA7559" w:rsidRPr="00DC234D">
        <w:rPr>
          <w:rFonts w:ascii="Times New Roman" w:eastAsia="Calibri" w:hAnsi="Times New Roman" w:cs="Times New Roman"/>
          <w:sz w:val="28"/>
        </w:rPr>
        <w:t>ь(</w:t>
      </w:r>
      <w:proofErr w:type="gramEnd"/>
      <w:r w:rsidR="00BA7559" w:rsidRPr="00DC234D">
        <w:rPr>
          <w:rFonts w:ascii="Times New Roman" w:eastAsia="Calibri" w:hAnsi="Times New Roman" w:cs="Times New Roman"/>
          <w:sz w:val="28"/>
        </w:rPr>
        <w:t>нор</w:t>
      </w:r>
      <w:r w:rsidRPr="00DC234D">
        <w:rPr>
          <w:rFonts w:ascii="Times New Roman" w:eastAsia="Calibri" w:hAnsi="Times New Roman" w:cs="Times New Roman"/>
          <w:sz w:val="28"/>
        </w:rPr>
        <w:t>ма расхода по новой): 78</w:t>
      </w:r>
      <w:r w:rsidR="00BA7559" w:rsidRPr="00DC234D">
        <w:rPr>
          <w:rFonts w:ascii="Times New Roman" w:eastAsia="Calibri" w:hAnsi="Times New Roman" w:cs="Times New Roman"/>
          <w:sz w:val="28"/>
        </w:rPr>
        <w:t xml:space="preserve"> 000/</w:t>
      </w:r>
      <w:r w:rsidRPr="00DC234D">
        <w:rPr>
          <w:rFonts w:ascii="Times New Roman" w:eastAsia="Calibri" w:hAnsi="Times New Roman" w:cs="Times New Roman"/>
          <w:sz w:val="28"/>
        </w:rPr>
        <w:t xml:space="preserve">0,85 = 91764,7 </w:t>
      </w:r>
      <w:r w:rsidR="00BA7559" w:rsidRPr="00DC234D">
        <w:rPr>
          <w:rFonts w:ascii="Times New Roman" w:eastAsia="Calibri" w:hAnsi="Times New Roman" w:cs="Times New Roman"/>
          <w:sz w:val="28"/>
        </w:rPr>
        <w:t xml:space="preserve"> кг</w:t>
      </w:r>
      <w:r w:rsidRPr="00DC234D">
        <w:rPr>
          <w:rFonts w:ascii="Times New Roman" w:eastAsia="Calibri" w:hAnsi="Times New Roman" w:cs="Times New Roman"/>
          <w:sz w:val="28"/>
        </w:rPr>
        <w:t xml:space="preserve"> металла.</w:t>
      </w:r>
    </w:p>
    <w:p w:rsidR="00BA7559" w:rsidRDefault="00DC234D" w:rsidP="00912DC7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C234D">
        <w:rPr>
          <w:rFonts w:ascii="Times New Roman" w:eastAsia="Calibri" w:hAnsi="Times New Roman" w:cs="Times New Roman"/>
          <w:sz w:val="28"/>
        </w:rPr>
        <w:t>Экономия стали в год: 97500 - 91764,7 = 5735,3</w:t>
      </w:r>
      <w:r w:rsidR="00BA7559" w:rsidRPr="00DC234D">
        <w:rPr>
          <w:rFonts w:ascii="Times New Roman" w:eastAsia="Calibri" w:hAnsi="Times New Roman" w:cs="Times New Roman"/>
          <w:sz w:val="28"/>
        </w:rPr>
        <w:t xml:space="preserve"> кг</w:t>
      </w:r>
      <w:r w:rsidRPr="00DC234D">
        <w:rPr>
          <w:rFonts w:ascii="Times New Roman" w:eastAsia="Calibri" w:hAnsi="Times New Roman" w:cs="Times New Roman"/>
          <w:sz w:val="28"/>
        </w:rPr>
        <w:t>.</w:t>
      </w:r>
    </w:p>
    <w:p w:rsidR="007E1DF1" w:rsidRPr="00DC234D" w:rsidRDefault="007E1DF1" w:rsidP="00912DC7">
      <w:pPr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BB576D" w:rsidRPr="00DC234D" w:rsidRDefault="00BA7559" w:rsidP="00912DC7">
      <w:pPr>
        <w:spacing w:after="0" w:line="336" w:lineRule="auto"/>
        <w:jc w:val="both"/>
        <w:rPr>
          <w:rFonts w:ascii="Times New Roman" w:hAnsi="Times New Roman" w:cs="Times New Roman"/>
          <w:sz w:val="28"/>
        </w:rPr>
      </w:pPr>
      <w:r w:rsidRPr="00DC234D">
        <w:rPr>
          <w:rFonts w:ascii="Times New Roman" w:eastAsia="Calibri" w:hAnsi="Times New Roman" w:cs="Times New Roman"/>
          <w:sz w:val="28"/>
        </w:rPr>
        <w:t>От</w:t>
      </w:r>
      <w:r w:rsidR="00DC234D" w:rsidRPr="00DC234D">
        <w:rPr>
          <w:rFonts w:ascii="Times New Roman" w:eastAsia="Calibri" w:hAnsi="Times New Roman" w:cs="Times New Roman"/>
          <w:sz w:val="28"/>
        </w:rPr>
        <w:t>вет: экономия металла в целом составит 5735,3</w:t>
      </w:r>
      <w:r w:rsidRPr="00DC234D">
        <w:rPr>
          <w:rFonts w:ascii="Times New Roman" w:eastAsia="Calibri" w:hAnsi="Times New Roman" w:cs="Times New Roman"/>
          <w:sz w:val="28"/>
        </w:rPr>
        <w:t xml:space="preserve"> кг</w:t>
      </w:r>
      <w:r w:rsidR="00DC234D" w:rsidRPr="00DC234D">
        <w:rPr>
          <w:rFonts w:ascii="Times New Roman" w:eastAsia="Calibri" w:hAnsi="Times New Roman" w:cs="Times New Roman"/>
          <w:sz w:val="28"/>
        </w:rPr>
        <w:t>.</w:t>
      </w:r>
    </w:p>
    <w:p w:rsidR="00DC234D" w:rsidRDefault="00DC234D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DC234D" w:rsidRDefault="00DC234D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DC234D" w:rsidRDefault="00DC234D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DC234D" w:rsidRDefault="00DC234D" w:rsidP="00912DC7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356786" w:rsidRDefault="00356786" w:rsidP="00BB576D">
      <w:pPr>
        <w:rPr>
          <w:rFonts w:ascii="Times New Roman" w:hAnsi="Times New Roman" w:cs="Times New Roman"/>
          <w:sz w:val="28"/>
          <w:szCs w:val="28"/>
        </w:rPr>
      </w:pPr>
    </w:p>
    <w:p w:rsidR="00222B46" w:rsidRPr="00222B46" w:rsidRDefault="00222B46" w:rsidP="00912DC7">
      <w:pPr>
        <w:spacing w:after="0" w:line="336" w:lineRule="auto"/>
        <w:rPr>
          <w:rFonts w:ascii="Times New Roman" w:hAnsi="Times New Roman"/>
          <w:b/>
          <w:iCs/>
          <w:sz w:val="28"/>
          <w:szCs w:val="28"/>
        </w:rPr>
      </w:pPr>
      <w:r w:rsidRPr="00222B46">
        <w:rPr>
          <w:rFonts w:ascii="Times New Roman" w:hAnsi="Times New Roman"/>
          <w:b/>
          <w:iCs/>
          <w:sz w:val="28"/>
          <w:szCs w:val="28"/>
        </w:rPr>
        <w:lastRenderedPageBreak/>
        <w:t>Задача 2</w:t>
      </w:r>
    </w:p>
    <w:p w:rsidR="00222B46" w:rsidRPr="00222B46" w:rsidRDefault="00222B46" w:rsidP="00912DC7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2B46">
        <w:rPr>
          <w:rFonts w:ascii="Times New Roman" w:hAnsi="Times New Roman"/>
          <w:sz w:val="28"/>
          <w:szCs w:val="28"/>
        </w:rPr>
        <w:t>В отчетном году объем выпуска продукции фирмы составил 700 тыс. руб. Из него реализована продукция на сумму 590 тыс. руб. Кроме того, на 50 тыс. руб. реализована продукция, выпущенная в прошлом году. В отчетном году изготовлены полуфабрикаты на сумму 320 тыс. руб. Из них переработано в своем производстве на 250 тыс. руб. и реализовано на сторону на 70 тыс. руб. Остаток незавершенного производства в оптовых ценах составил на начало года 60 тыс. руб., на конец года – 90 тыс. руб.</w:t>
      </w:r>
    </w:p>
    <w:p w:rsidR="00045F5C" w:rsidRDefault="00222B46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  <w:r w:rsidRPr="00222B46">
        <w:rPr>
          <w:rFonts w:ascii="Times New Roman" w:hAnsi="Times New Roman"/>
          <w:sz w:val="28"/>
          <w:szCs w:val="28"/>
        </w:rPr>
        <w:t>Определите объем валовой, товарной и реализованной продукции.</w:t>
      </w:r>
    </w:p>
    <w:p w:rsidR="00912DC7" w:rsidRDefault="00912DC7" w:rsidP="00912DC7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/>
          <w:sz w:val="28"/>
          <w:szCs w:val="28"/>
        </w:rPr>
      </w:pPr>
    </w:p>
    <w:p w:rsidR="00912DC7" w:rsidRDefault="00442703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912DC7" w:rsidRPr="00912DC7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442703" w:rsidRDefault="00FA7253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РП=</w:t>
      </w:r>
      <w:r w:rsidR="00665C89">
        <w:rPr>
          <w:rFonts w:ascii="Times New Roman" w:hAnsi="Times New Roman" w:cs="Times New Roman"/>
          <w:bCs/>
          <w:sz w:val="28"/>
          <w:szCs w:val="28"/>
        </w:rPr>
        <w:t>РП отчетного года + РП прошлого года + РП полуфабрикатов</w:t>
      </w:r>
    </w:p>
    <w:p w:rsidR="00665C89" w:rsidRDefault="00665C8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РП=590</w:t>
      </w:r>
      <w:r w:rsidR="00E52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+</w:t>
      </w:r>
      <w:r w:rsidR="00E52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50</w:t>
      </w:r>
      <w:r w:rsidR="00E52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+</w:t>
      </w:r>
      <w:r w:rsidR="00E520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70=710</w:t>
      </w:r>
      <w:r w:rsidR="00E52019">
        <w:rPr>
          <w:rFonts w:ascii="Times New Roman" w:hAnsi="Times New Roman" w:cs="Times New Roman"/>
          <w:bCs/>
          <w:sz w:val="28"/>
          <w:szCs w:val="28"/>
        </w:rPr>
        <w:t xml:space="preserve"> тыс</w:t>
      </w:r>
      <w:proofErr w:type="gramStart"/>
      <w:r w:rsidR="00E52019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E52019">
        <w:rPr>
          <w:rFonts w:ascii="Times New Roman" w:hAnsi="Times New Roman" w:cs="Times New Roman"/>
          <w:bCs/>
          <w:sz w:val="28"/>
          <w:szCs w:val="28"/>
        </w:rPr>
        <w:t>уб.</w:t>
      </w:r>
    </w:p>
    <w:p w:rsidR="00665C89" w:rsidRDefault="00665C8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5C89" w:rsidRDefault="00665C8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ВП=ТП+ ОНЗП</w:t>
      </w:r>
    </w:p>
    <w:p w:rsidR="00665C89" w:rsidRDefault="00665C8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ВП=700</w:t>
      </w:r>
      <w:r w:rsidR="00E52019">
        <w:rPr>
          <w:rFonts w:ascii="Times New Roman" w:hAnsi="Times New Roman" w:cs="Times New Roman"/>
          <w:bCs/>
          <w:sz w:val="28"/>
          <w:szCs w:val="28"/>
        </w:rPr>
        <w:t xml:space="preserve"> + 320 + (90-60)=1050 тыс</w:t>
      </w:r>
      <w:proofErr w:type="gramStart"/>
      <w:r w:rsidR="00E52019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E52019">
        <w:rPr>
          <w:rFonts w:ascii="Times New Roman" w:hAnsi="Times New Roman" w:cs="Times New Roman"/>
          <w:bCs/>
          <w:sz w:val="28"/>
          <w:szCs w:val="28"/>
        </w:rPr>
        <w:t>уб.</w:t>
      </w: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ТП=ВП – ОНЗП</w:t>
      </w: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ТП=1050 – (90 – 60)=1020 тыс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уб.</w:t>
      </w: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Ответ:</w:t>
      </w: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реализованной продукции равен 710 тыс. рублей;</w:t>
      </w:r>
    </w:p>
    <w:p w:rsidR="00E52019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валовой продукции равен 1050 тыс. рублей;</w:t>
      </w:r>
    </w:p>
    <w:p w:rsidR="00E52019" w:rsidRPr="00912DC7" w:rsidRDefault="00E52019" w:rsidP="00912DC7">
      <w:pPr>
        <w:spacing w:after="0"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товарной продукции равен 1020 тыс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ублей.</w:t>
      </w:r>
    </w:p>
    <w:p w:rsidR="00442703" w:rsidRDefault="00442703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  <w:bookmarkStart w:id="6" w:name="_Toc369877868"/>
      <w:bookmarkStart w:id="7" w:name="_Toc369878173"/>
    </w:p>
    <w:p w:rsidR="00442703" w:rsidRDefault="00442703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442703" w:rsidRDefault="00442703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442703" w:rsidRDefault="00442703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442703" w:rsidRDefault="00442703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442703" w:rsidRDefault="00442703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</w:p>
    <w:p w:rsidR="00442703" w:rsidRDefault="00442703" w:rsidP="00E52019">
      <w:pPr>
        <w:pStyle w:val="1"/>
        <w:spacing w:before="0" w:beforeAutospacing="0" w:after="0" w:afterAutospacing="0" w:line="360" w:lineRule="auto"/>
        <w:rPr>
          <w:b w:val="0"/>
          <w:sz w:val="28"/>
          <w:szCs w:val="28"/>
        </w:rPr>
      </w:pPr>
    </w:p>
    <w:p w:rsidR="00BB576D" w:rsidRDefault="00BB576D" w:rsidP="00912DC7">
      <w:pPr>
        <w:pStyle w:val="1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  <w:r w:rsidRPr="00E7708D">
        <w:rPr>
          <w:b w:val="0"/>
          <w:sz w:val="28"/>
          <w:szCs w:val="28"/>
        </w:rPr>
        <w:lastRenderedPageBreak/>
        <w:t>Заключение</w:t>
      </w:r>
      <w:bookmarkEnd w:id="6"/>
      <w:bookmarkEnd w:id="7"/>
    </w:p>
    <w:p w:rsidR="0062237B" w:rsidRPr="00822DC8" w:rsidRDefault="00E52019" w:rsidP="007A58B2">
      <w:pPr>
        <w:pStyle w:val="af0"/>
        <w:shd w:val="clear" w:color="000000" w:fill="auto"/>
        <w:suppressAutoHyphens/>
        <w:ind w:firstLine="567"/>
        <w:rPr>
          <w:rFonts w:ascii="Times New Roman" w:hAnsi="Times New Roman"/>
          <w:i w:val="0"/>
          <w:iCs/>
          <w:color w:val="000000" w:themeColor="text1"/>
          <w:szCs w:val="28"/>
        </w:rPr>
      </w:pPr>
      <w:r>
        <w:rPr>
          <w:rFonts w:ascii="Times New Roman" w:hAnsi="Times New Roman"/>
          <w:i w:val="0"/>
          <w:iCs/>
          <w:color w:val="000000" w:themeColor="text1"/>
          <w:szCs w:val="28"/>
        </w:rPr>
        <w:t>1.</w:t>
      </w:r>
      <w:r w:rsidR="00822DC8" w:rsidRPr="00822DC8">
        <w:rPr>
          <w:rFonts w:ascii="Times New Roman" w:hAnsi="Times New Roman"/>
          <w:i w:val="0"/>
          <w:iCs/>
          <w:color w:val="000000" w:themeColor="text1"/>
          <w:szCs w:val="28"/>
        </w:rPr>
        <w:t>В условиях рыночной экономики затраты на производство и реализацию продукции, формирующие себестоимость продукции – это важнейший показатель коммерческой деятельности предприятий, характеризующий степень и качество использования трудовых и материальных ресурсов, результаты внедрения новой техники, ритмичность производства, бережливость в расходовании средств, качество управления. Себестоимость продукции является исходной базой для определения цен, а также оказывает непосредственное влияние на прибыль, уровень рентабельности и формирование общегосударственного фона – бюджета</w:t>
      </w:r>
      <w:r w:rsidR="00822DC8" w:rsidRPr="00822DC8">
        <w:rPr>
          <w:rFonts w:ascii="Times New Roman" w:hAnsi="Times New Roman"/>
          <w:szCs w:val="28"/>
        </w:rPr>
        <w:t>.</w:t>
      </w:r>
    </w:p>
    <w:p w:rsidR="0062237B" w:rsidRDefault="0062237B" w:rsidP="007A58B2">
      <w:pPr>
        <w:spacing w:after="0" w:line="360" w:lineRule="auto"/>
        <w:ind w:right="6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DC8">
        <w:rPr>
          <w:rFonts w:ascii="Times New Roman" w:hAnsi="Times New Roman" w:cs="Times New Roman"/>
          <w:sz w:val="28"/>
          <w:szCs w:val="28"/>
        </w:rPr>
        <w:tab/>
        <w:t xml:space="preserve">Снижение себестоимости продукции оказывает прямое влияние на прибыльность производства и может быть достигнуто за счет сокращения материальных затрат, расходов на оплату труда, и накладных расходов на единицу продукции и по производству в целом. Основные пути снижения материалоемкости продукции связаны с повышением качества сырья и материалов, применением прогрессивных и безотходных технологий, снижением потерь от брака, расширением использования вторичных ресурсов, усилением </w:t>
      </w:r>
      <w:proofErr w:type="gramStart"/>
      <w:r w:rsidRPr="00822DC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22DC8">
        <w:rPr>
          <w:rFonts w:ascii="Times New Roman" w:hAnsi="Times New Roman" w:cs="Times New Roman"/>
          <w:sz w:val="28"/>
          <w:szCs w:val="28"/>
        </w:rPr>
        <w:t xml:space="preserve"> использованием материальных ресурсов.</w:t>
      </w:r>
    </w:p>
    <w:p w:rsidR="007A58B2" w:rsidRDefault="00E52019" w:rsidP="007A58B2">
      <w:pPr>
        <w:spacing w:after="0" w:line="360" w:lineRule="auto"/>
        <w:ind w:right="64" w:firstLine="567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2.Ответ по задаче №1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8B2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A58B2" w:rsidRPr="007A58B2">
        <w:rPr>
          <w:rFonts w:ascii="Times New Roman" w:eastAsia="Calibri" w:hAnsi="Times New Roman" w:cs="Times New Roman"/>
          <w:sz w:val="28"/>
        </w:rPr>
        <w:t xml:space="preserve"> </w:t>
      </w:r>
      <w:r w:rsidR="007A58B2">
        <w:rPr>
          <w:rFonts w:ascii="Times New Roman" w:eastAsia="Calibri" w:hAnsi="Times New Roman" w:cs="Times New Roman"/>
          <w:sz w:val="28"/>
        </w:rPr>
        <w:t>Э</w:t>
      </w:r>
      <w:r w:rsidR="007A58B2" w:rsidRPr="00DC234D">
        <w:rPr>
          <w:rFonts w:ascii="Times New Roman" w:eastAsia="Calibri" w:hAnsi="Times New Roman" w:cs="Times New Roman"/>
          <w:sz w:val="28"/>
        </w:rPr>
        <w:t>кономия металла в целом составит 5735,3 кг.</w:t>
      </w:r>
    </w:p>
    <w:p w:rsidR="007A58B2" w:rsidRDefault="00E52019" w:rsidP="007A58B2">
      <w:pPr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3.Ответ по задаче №</w:t>
      </w:r>
      <w:r w:rsidR="007A58B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7A58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A58B2" w:rsidRPr="007A58B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A58B2" w:rsidRDefault="007A58B2" w:rsidP="007A58B2">
      <w:pPr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реализованной продукции равен 710 тыс. рублей;</w:t>
      </w:r>
    </w:p>
    <w:p w:rsidR="007A58B2" w:rsidRDefault="007A58B2" w:rsidP="007A58B2">
      <w:pPr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валовой продукции равен 1050 тыс. рублей;</w:t>
      </w:r>
    </w:p>
    <w:p w:rsidR="007A58B2" w:rsidRPr="00912DC7" w:rsidRDefault="007A58B2" w:rsidP="007A58B2">
      <w:pPr>
        <w:spacing w:after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Объем товарной продукции равен 1020 тыс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ублей.</w:t>
      </w:r>
    </w:p>
    <w:p w:rsidR="00E52019" w:rsidRPr="00822DC8" w:rsidRDefault="00E52019" w:rsidP="007A58B2">
      <w:pPr>
        <w:spacing w:after="0" w:line="360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</w:p>
    <w:p w:rsidR="0062237B" w:rsidRPr="00822DC8" w:rsidRDefault="0062237B" w:rsidP="007A58B2">
      <w:pPr>
        <w:spacing w:after="0" w:line="360" w:lineRule="auto"/>
        <w:ind w:right="8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912D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DC8" w:rsidRDefault="00822DC8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DC8" w:rsidRDefault="00822DC8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DC8" w:rsidRDefault="00822DC8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DC8" w:rsidRDefault="00822DC8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2DC8" w:rsidRDefault="00822DC8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786" w:rsidRDefault="00356786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786" w:rsidRDefault="00356786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786" w:rsidRDefault="00356786" w:rsidP="00912DC7">
      <w:pPr>
        <w:spacing w:after="0" w:line="324" w:lineRule="auto"/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356786">
      <w:pPr>
        <w:spacing w:after="0" w:line="324" w:lineRule="auto"/>
        <w:rPr>
          <w:rFonts w:ascii="Times New Roman" w:hAnsi="Times New Roman" w:cs="Times New Roman"/>
          <w:sz w:val="28"/>
          <w:szCs w:val="28"/>
        </w:rPr>
      </w:pPr>
    </w:p>
    <w:p w:rsidR="00921250" w:rsidRPr="00E9416C" w:rsidRDefault="00BB576D" w:rsidP="00356786">
      <w:pPr>
        <w:pStyle w:val="1"/>
        <w:spacing w:before="0" w:beforeAutospacing="0" w:after="0" w:afterAutospacing="0" w:line="324" w:lineRule="auto"/>
        <w:jc w:val="center"/>
        <w:rPr>
          <w:b w:val="0"/>
          <w:sz w:val="28"/>
          <w:szCs w:val="28"/>
        </w:rPr>
      </w:pPr>
      <w:bookmarkStart w:id="8" w:name="_Toc369877869"/>
      <w:bookmarkStart w:id="9" w:name="_Toc369878174"/>
      <w:r w:rsidRPr="00E7708D">
        <w:rPr>
          <w:b w:val="0"/>
          <w:sz w:val="28"/>
          <w:szCs w:val="28"/>
        </w:rPr>
        <w:t>Список использованных источников</w:t>
      </w:r>
      <w:bookmarkEnd w:id="8"/>
      <w:bookmarkEnd w:id="9"/>
    </w:p>
    <w:p w:rsidR="002B466D" w:rsidRDefault="002B466D" w:rsidP="00356786">
      <w:pPr>
        <w:pStyle w:val="Default"/>
        <w:spacing w:line="324" w:lineRule="auto"/>
      </w:pPr>
    </w:p>
    <w:p w:rsidR="002B466D" w:rsidRPr="00600620" w:rsidRDefault="00E9416C" w:rsidP="00356786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00620">
        <w:rPr>
          <w:sz w:val="28"/>
          <w:szCs w:val="28"/>
        </w:rPr>
        <w:t>1</w:t>
      </w:r>
      <w:r w:rsidR="002B466D" w:rsidRPr="00600620">
        <w:rPr>
          <w:sz w:val="28"/>
          <w:szCs w:val="28"/>
        </w:rPr>
        <w:t>.</w:t>
      </w:r>
      <w:r w:rsidR="00C12725" w:rsidRPr="00600620">
        <w:rPr>
          <w:sz w:val="28"/>
          <w:szCs w:val="28"/>
        </w:rPr>
        <w:t xml:space="preserve"> Володин, А.А. Управление финансами. Финансы предприятий. – 2-е </w:t>
      </w:r>
      <w:proofErr w:type="spellStart"/>
      <w:r w:rsidR="00C12725" w:rsidRPr="00600620">
        <w:rPr>
          <w:sz w:val="28"/>
          <w:szCs w:val="28"/>
        </w:rPr>
        <w:t>зд</w:t>
      </w:r>
      <w:proofErr w:type="spellEnd"/>
      <w:r w:rsidR="00C12725" w:rsidRPr="00600620">
        <w:rPr>
          <w:sz w:val="28"/>
          <w:szCs w:val="28"/>
        </w:rPr>
        <w:t>. / Под ред. А.А Володина. – М.: ИНФРА</w:t>
      </w:r>
      <w:r w:rsidR="00600620" w:rsidRPr="00600620">
        <w:rPr>
          <w:sz w:val="28"/>
          <w:szCs w:val="28"/>
        </w:rPr>
        <w:t xml:space="preserve"> – </w:t>
      </w:r>
      <w:r w:rsidR="00C12725" w:rsidRPr="00600620">
        <w:rPr>
          <w:sz w:val="28"/>
          <w:szCs w:val="28"/>
        </w:rPr>
        <w:t>М, 2011. – 510 с.</w:t>
      </w:r>
    </w:p>
    <w:p w:rsidR="009D7955" w:rsidRPr="00600620" w:rsidRDefault="009D7955" w:rsidP="00356786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600620">
        <w:rPr>
          <w:sz w:val="28"/>
          <w:szCs w:val="28"/>
        </w:rPr>
        <w:t>2.Экономика фирмы</w:t>
      </w:r>
      <w:r w:rsidR="00792E4C" w:rsidRPr="00600620">
        <w:rPr>
          <w:sz w:val="28"/>
          <w:szCs w:val="28"/>
        </w:rPr>
        <w:t>: учебник для вузов / под ред. В.Я. Горфинкеля.</w:t>
      </w:r>
      <w:r w:rsidR="00600620" w:rsidRPr="00600620">
        <w:rPr>
          <w:sz w:val="28"/>
          <w:szCs w:val="28"/>
        </w:rPr>
        <w:t xml:space="preserve"> –</w:t>
      </w:r>
      <w:r w:rsidR="00792E4C" w:rsidRPr="00600620">
        <w:rPr>
          <w:sz w:val="28"/>
          <w:szCs w:val="28"/>
        </w:rPr>
        <w:t xml:space="preserve"> М.: Издательство </w:t>
      </w:r>
      <w:proofErr w:type="spellStart"/>
      <w:r w:rsidR="00792E4C" w:rsidRPr="00600620">
        <w:rPr>
          <w:sz w:val="28"/>
          <w:szCs w:val="28"/>
        </w:rPr>
        <w:t>Юрайт</w:t>
      </w:r>
      <w:proofErr w:type="spellEnd"/>
      <w:r w:rsidR="00792E4C" w:rsidRPr="00600620">
        <w:rPr>
          <w:sz w:val="28"/>
          <w:szCs w:val="28"/>
        </w:rPr>
        <w:t xml:space="preserve">; ИД </w:t>
      </w:r>
      <w:proofErr w:type="spellStart"/>
      <w:r w:rsidR="00792E4C" w:rsidRPr="00600620">
        <w:rPr>
          <w:sz w:val="28"/>
          <w:szCs w:val="28"/>
        </w:rPr>
        <w:t>Юрайт</w:t>
      </w:r>
      <w:proofErr w:type="spellEnd"/>
      <w:r w:rsidR="00600620" w:rsidRPr="00600620">
        <w:rPr>
          <w:sz w:val="28"/>
          <w:szCs w:val="28"/>
        </w:rPr>
        <w:t xml:space="preserve">, 2011. – 679 </w:t>
      </w:r>
      <w:proofErr w:type="gramStart"/>
      <w:r w:rsidR="00600620" w:rsidRPr="00600620">
        <w:rPr>
          <w:sz w:val="28"/>
          <w:szCs w:val="28"/>
        </w:rPr>
        <w:t>с</w:t>
      </w:r>
      <w:proofErr w:type="gramEnd"/>
      <w:r w:rsidR="00600620" w:rsidRPr="00600620">
        <w:rPr>
          <w:sz w:val="28"/>
          <w:szCs w:val="28"/>
        </w:rPr>
        <w:t>.</w:t>
      </w:r>
    </w:p>
    <w:p w:rsidR="00C12725" w:rsidRPr="00600620" w:rsidRDefault="00E9416C" w:rsidP="00356786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62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3</w:t>
      </w:r>
      <w:r w:rsidR="00600620" w:rsidRPr="0060062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.</w:t>
      </w:r>
      <w:r w:rsidR="00C12725" w:rsidRPr="00600620">
        <w:rPr>
          <w:rFonts w:ascii="Times New Roman" w:hAnsi="Times New Roman" w:cs="Times New Roman"/>
          <w:sz w:val="28"/>
          <w:szCs w:val="28"/>
        </w:rPr>
        <w:t xml:space="preserve">Экономика организации (предприятия) </w:t>
      </w:r>
      <w:proofErr w:type="gramStart"/>
      <w:r w:rsidR="00C12725" w:rsidRPr="00600620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="00C12725" w:rsidRPr="00600620">
        <w:rPr>
          <w:rFonts w:ascii="Times New Roman" w:hAnsi="Times New Roman" w:cs="Times New Roman"/>
          <w:sz w:val="28"/>
          <w:szCs w:val="28"/>
        </w:rPr>
        <w:t xml:space="preserve">чебник / под ред. Н.А. Сафронова – 3 изд., </w:t>
      </w:r>
      <w:proofErr w:type="spellStart"/>
      <w:r w:rsidR="00C12725" w:rsidRPr="0060062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C12725" w:rsidRPr="00600620">
        <w:rPr>
          <w:rFonts w:ascii="Times New Roman" w:hAnsi="Times New Roman" w:cs="Times New Roman"/>
          <w:sz w:val="28"/>
          <w:szCs w:val="28"/>
        </w:rPr>
        <w:t>. и доп. – М. :Магистр, 2009. – 687</w:t>
      </w:r>
      <w:r w:rsidR="00600620">
        <w:rPr>
          <w:rFonts w:ascii="Times New Roman" w:hAnsi="Times New Roman" w:cs="Times New Roman"/>
          <w:sz w:val="28"/>
          <w:szCs w:val="28"/>
        </w:rPr>
        <w:t xml:space="preserve"> </w:t>
      </w:r>
      <w:r w:rsidR="00C12725" w:rsidRPr="00600620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600620" w:rsidRPr="00600620" w:rsidRDefault="00600620" w:rsidP="00356786">
      <w:pPr>
        <w:shd w:val="clear" w:color="auto" w:fill="FFFFFF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062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4. </w:t>
      </w:r>
      <w:proofErr w:type="spellStart"/>
      <w:r w:rsidRPr="0060062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Яркина</w:t>
      </w:r>
      <w:proofErr w:type="spellEnd"/>
      <w:r w:rsidRPr="0060062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Т.В. Основы экономики предприятия: Краткий курс</w:t>
      </w:r>
      <w:r w:rsidRPr="00600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00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:У</w:t>
      </w:r>
      <w:proofErr w:type="gramEnd"/>
      <w:r w:rsidRPr="00600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чебное пособие. — М.: Российский гуманитарный интернет-университет (РГИУ), 2005. – 85 </w:t>
      </w:r>
      <w:proofErr w:type="gramStart"/>
      <w:r w:rsidRPr="00600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600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1250" w:rsidRPr="00047C34" w:rsidRDefault="00921250" w:rsidP="003567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356786">
      <w:pPr>
        <w:spacing w:after="0" w:line="32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BB5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BB5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76D" w:rsidRDefault="00BB576D" w:rsidP="00BB57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DB58D2" w:rsidRDefault="00DB58D2" w:rsidP="00DB58D2">
      <w:pPr>
        <w:rPr>
          <w:rFonts w:ascii="Times New Roman" w:hAnsi="Times New Roman" w:cs="Times New Roman"/>
          <w:sz w:val="28"/>
          <w:szCs w:val="28"/>
        </w:rPr>
      </w:pPr>
    </w:p>
    <w:p w:rsidR="00356786" w:rsidRDefault="00356786" w:rsidP="00DB58D2">
      <w:pPr>
        <w:rPr>
          <w:rFonts w:ascii="Times New Roman" w:hAnsi="Times New Roman" w:cs="Times New Roman"/>
          <w:sz w:val="28"/>
          <w:szCs w:val="28"/>
        </w:rPr>
      </w:pPr>
    </w:p>
    <w:p w:rsidR="00C12725" w:rsidRDefault="00C12725" w:rsidP="00DB58D2">
      <w:pPr>
        <w:rPr>
          <w:rFonts w:ascii="Times New Roman" w:hAnsi="Times New Roman" w:cs="Times New Roman"/>
          <w:sz w:val="28"/>
          <w:szCs w:val="28"/>
        </w:rPr>
      </w:pPr>
    </w:p>
    <w:p w:rsidR="00914B1B" w:rsidRPr="00C33A85" w:rsidRDefault="00DB58D2" w:rsidP="00DB58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1272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E5E24">
        <w:rPr>
          <w:rFonts w:ascii="Times New Roman" w:hAnsi="Times New Roman" w:cs="Times New Roman"/>
          <w:sz w:val="28"/>
          <w:szCs w:val="28"/>
        </w:rPr>
        <w:t>Работа выполнена 21</w:t>
      </w:r>
      <w:r w:rsidR="00BB576D">
        <w:rPr>
          <w:rFonts w:ascii="Times New Roman" w:hAnsi="Times New Roman" w:cs="Times New Roman"/>
          <w:sz w:val="28"/>
          <w:szCs w:val="28"/>
        </w:rPr>
        <w:t>.10.2013</w:t>
      </w:r>
    </w:p>
    <w:sectPr w:rsidR="00914B1B" w:rsidRPr="00C33A85" w:rsidSect="000A3C7B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AFC" w:rsidRDefault="00C16AFC" w:rsidP="00BB576D">
      <w:pPr>
        <w:spacing w:after="0" w:line="240" w:lineRule="auto"/>
      </w:pPr>
      <w:r>
        <w:separator/>
      </w:r>
    </w:p>
  </w:endnote>
  <w:endnote w:type="continuationSeparator" w:id="0">
    <w:p w:rsidR="00C16AFC" w:rsidRDefault="00C16AFC" w:rsidP="00BB5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AFC" w:rsidRDefault="00C16AFC" w:rsidP="00BB576D">
      <w:pPr>
        <w:spacing w:after="0" w:line="240" w:lineRule="auto"/>
      </w:pPr>
      <w:r>
        <w:separator/>
      </w:r>
    </w:p>
  </w:footnote>
  <w:footnote w:type="continuationSeparator" w:id="0">
    <w:p w:rsidR="00C16AFC" w:rsidRDefault="00C16AFC" w:rsidP="00BB5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5437"/>
      <w:docPartObj>
        <w:docPartGallery w:val="Page Numbers (Top of Page)"/>
        <w:docPartUnique/>
      </w:docPartObj>
    </w:sdtPr>
    <w:sdtContent>
      <w:p w:rsidR="00C16AFC" w:rsidRDefault="0091125E">
        <w:pPr>
          <w:pStyle w:val="a4"/>
          <w:jc w:val="center"/>
        </w:pPr>
        <w:fldSimple w:instr=" PAGE   \* MERGEFORMAT ">
          <w:r w:rsidR="007A58B2">
            <w:rPr>
              <w:noProof/>
            </w:rPr>
            <w:t>12</w:t>
          </w:r>
        </w:fldSimple>
      </w:p>
    </w:sdtContent>
  </w:sdt>
  <w:p w:rsidR="00C16AFC" w:rsidRDefault="00C16A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3372598"/>
    <w:multiLevelType w:val="hybridMultilevel"/>
    <w:tmpl w:val="B680F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737B6"/>
    <w:multiLevelType w:val="hybridMultilevel"/>
    <w:tmpl w:val="52A61D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42D1C"/>
    <w:multiLevelType w:val="hybridMultilevel"/>
    <w:tmpl w:val="7F927A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14E2ADE"/>
    <w:multiLevelType w:val="hybridMultilevel"/>
    <w:tmpl w:val="A5E6D5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A143308"/>
    <w:multiLevelType w:val="hybridMultilevel"/>
    <w:tmpl w:val="11FE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85776"/>
    <w:multiLevelType w:val="hybridMultilevel"/>
    <w:tmpl w:val="82880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C0955"/>
    <w:multiLevelType w:val="hybridMultilevel"/>
    <w:tmpl w:val="883E462E"/>
    <w:lvl w:ilvl="0" w:tplc="04190001">
      <w:start w:val="1"/>
      <w:numFmt w:val="bullet"/>
      <w:lvlText w:val=""/>
      <w:lvlJc w:val="left"/>
      <w:pPr>
        <w:ind w:left="1776" w:hanging="13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33A2B6C"/>
    <w:multiLevelType w:val="hybridMultilevel"/>
    <w:tmpl w:val="8248675C"/>
    <w:lvl w:ilvl="0" w:tplc="84005642">
      <w:numFmt w:val="bullet"/>
      <w:lvlText w:val=""/>
      <w:lvlJc w:val="left"/>
      <w:pPr>
        <w:ind w:left="1917" w:hanging="135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5AFF298F"/>
    <w:multiLevelType w:val="hybridMultilevel"/>
    <w:tmpl w:val="3BD48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03964"/>
    <w:multiLevelType w:val="hybridMultilevel"/>
    <w:tmpl w:val="BC967D12"/>
    <w:lvl w:ilvl="0" w:tplc="04190001">
      <w:start w:val="1"/>
      <w:numFmt w:val="bullet"/>
      <w:lvlText w:val=""/>
      <w:lvlJc w:val="left"/>
      <w:pPr>
        <w:ind w:left="1776" w:hanging="13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FDE5C33"/>
    <w:multiLevelType w:val="hybridMultilevel"/>
    <w:tmpl w:val="8FD8C9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778069E"/>
    <w:multiLevelType w:val="hybridMultilevel"/>
    <w:tmpl w:val="FD3EE8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11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B1B"/>
    <w:rsid w:val="00045F5C"/>
    <w:rsid w:val="00047C34"/>
    <w:rsid w:val="000A3C7B"/>
    <w:rsid w:val="000E2374"/>
    <w:rsid w:val="00133101"/>
    <w:rsid w:val="00134090"/>
    <w:rsid w:val="001A166E"/>
    <w:rsid w:val="001B1472"/>
    <w:rsid w:val="00222B46"/>
    <w:rsid w:val="002B466D"/>
    <w:rsid w:val="002E727D"/>
    <w:rsid w:val="00356786"/>
    <w:rsid w:val="003C3180"/>
    <w:rsid w:val="003E4E1F"/>
    <w:rsid w:val="00442703"/>
    <w:rsid w:val="004E60DF"/>
    <w:rsid w:val="00577CE6"/>
    <w:rsid w:val="00581D18"/>
    <w:rsid w:val="00593B67"/>
    <w:rsid w:val="005A3F2E"/>
    <w:rsid w:val="00600620"/>
    <w:rsid w:val="0062237B"/>
    <w:rsid w:val="0064578D"/>
    <w:rsid w:val="00665C89"/>
    <w:rsid w:val="006D0B7D"/>
    <w:rsid w:val="007860C5"/>
    <w:rsid w:val="00792DA1"/>
    <w:rsid w:val="00792E4C"/>
    <w:rsid w:val="007A58B2"/>
    <w:rsid w:val="007E1DF1"/>
    <w:rsid w:val="00822DC8"/>
    <w:rsid w:val="008977D8"/>
    <w:rsid w:val="0091125E"/>
    <w:rsid w:val="00912DC7"/>
    <w:rsid w:val="00914B1B"/>
    <w:rsid w:val="00921250"/>
    <w:rsid w:val="00946D4C"/>
    <w:rsid w:val="00961C25"/>
    <w:rsid w:val="009D7955"/>
    <w:rsid w:val="009E1260"/>
    <w:rsid w:val="009E2DB0"/>
    <w:rsid w:val="00A16769"/>
    <w:rsid w:val="00A5255F"/>
    <w:rsid w:val="00A939A3"/>
    <w:rsid w:val="00B17EEA"/>
    <w:rsid w:val="00B45CB4"/>
    <w:rsid w:val="00B773DC"/>
    <w:rsid w:val="00B918AE"/>
    <w:rsid w:val="00BA7559"/>
    <w:rsid w:val="00BB576D"/>
    <w:rsid w:val="00BE48B9"/>
    <w:rsid w:val="00BE5E24"/>
    <w:rsid w:val="00C023E8"/>
    <w:rsid w:val="00C12725"/>
    <w:rsid w:val="00C16AFC"/>
    <w:rsid w:val="00C24417"/>
    <w:rsid w:val="00C33A85"/>
    <w:rsid w:val="00C86D93"/>
    <w:rsid w:val="00D14387"/>
    <w:rsid w:val="00D24635"/>
    <w:rsid w:val="00D25E9F"/>
    <w:rsid w:val="00DB58D2"/>
    <w:rsid w:val="00DC234D"/>
    <w:rsid w:val="00E52019"/>
    <w:rsid w:val="00E7708D"/>
    <w:rsid w:val="00E9416C"/>
    <w:rsid w:val="00EC2C92"/>
    <w:rsid w:val="00EE5E8C"/>
    <w:rsid w:val="00EF7D05"/>
    <w:rsid w:val="00F25F15"/>
    <w:rsid w:val="00F73DA3"/>
    <w:rsid w:val="00FA43EF"/>
    <w:rsid w:val="00FA7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C5"/>
  </w:style>
  <w:style w:type="paragraph" w:styleId="1">
    <w:name w:val="heading 1"/>
    <w:basedOn w:val="a"/>
    <w:link w:val="10"/>
    <w:uiPriority w:val="9"/>
    <w:qFormat/>
    <w:rsid w:val="00C023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7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76D"/>
  </w:style>
  <w:style w:type="paragraph" w:styleId="a6">
    <w:name w:val="footer"/>
    <w:basedOn w:val="a"/>
    <w:link w:val="a7"/>
    <w:uiPriority w:val="99"/>
    <w:semiHidden/>
    <w:unhideWhenUsed/>
    <w:rsid w:val="00BB5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576D"/>
  </w:style>
  <w:style w:type="paragraph" w:styleId="a8">
    <w:name w:val="Normal (Web)"/>
    <w:basedOn w:val="a"/>
    <w:uiPriority w:val="99"/>
    <w:unhideWhenUsed/>
    <w:rsid w:val="00222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45CB4"/>
    <w:rPr>
      <w:b/>
      <w:bCs/>
    </w:rPr>
  </w:style>
  <w:style w:type="character" w:customStyle="1" w:styleId="apple-converted-space">
    <w:name w:val="apple-converted-space"/>
    <w:basedOn w:val="a0"/>
    <w:rsid w:val="00B45CB4"/>
  </w:style>
  <w:style w:type="character" w:customStyle="1" w:styleId="10">
    <w:name w:val="Заголовок 1 Знак"/>
    <w:basedOn w:val="a0"/>
    <w:link w:val="1"/>
    <w:uiPriority w:val="9"/>
    <w:rsid w:val="00C023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Emphasis"/>
    <w:basedOn w:val="a0"/>
    <w:uiPriority w:val="20"/>
    <w:qFormat/>
    <w:rsid w:val="00C023E8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C02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23E8"/>
    <w:rPr>
      <w:rFonts w:ascii="Tahoma" w:hAnsi="Tahoma" w:cs="Tahoma"/>
      <w:sz w:val="16"/>
      <w:szCs w:val="16"/>
    </w:rPr>
  </w:style>
  <w:style w:type="paragraph" w:styleId="ad">
    <w:name w:val="TOC Heading"/>
    <w:basedOn w:val="1"/>
    <w:next w:val="a"/>
    <w:uiPriority w:val="39"/>
    <w:unhideWhenUsed/>
    <w:qFormat/>
    <w:rsid w:val="00E7708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E7708D"/>
    <w:pPr>
      <w:spacing w:after="100"/>
    </w:pPr>
  </w:style>
  <w:style w:type="character" w:styleId="ae">
    <w:name w:val="Hyperlink"/>
    <w:basedOn w:val="a0"/>
    <w:uiPriority w:val="99"/>
    <w:unhideWhenUsed/>
    <w:rsid w:val="00E7708D"/>
    <w:rPr>
      <w:color w:val="0000FF" w:themeColor="hyperlink"/>
      <w:u w:val="single"/>
    </w:rPr>
  </w:style>
  <w:style w:type="paragraph" w:customStyle="1" w:styleId="af">
    <w:name w:val="Знак"/>
    <w:basedOn w:val="a"/>
    <w:rsid w:val="0092125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0">
    <w:name w:val="Body Text Indent"/>
    <w:basedOn w:val="a"/>
    <w:link w:val="af1"/>
    <w:uiPriority w:val="99"/>
    <w:rsid w:val="00822DC8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i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822DC8"/>
    <w:rPr>
      <w:rFonts w:ascii="Courier New" w:eastAsia="Times New Roman" w:hAnsi="Courier New" w:cs="Times New Roman"/>
      <w:i/>
      <w:sz w:val="28"/>
      <w:szCs w:val="20"/>
      <w:lang w:eastAsia="ru-RU"/>
    </w:rPr>
  </w:style>
  <w:style w:type="paragraph" w:customStyle="1" w:styleId="Default">
    <w:name w:val="Default"/>
    <w:rsid w:val="002B46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Стиль"/>
    <w:rsid w:val="001B14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general">
    <w:name w:val="general"/>
    <w:basedOn w:val="a"/>
    <w:rsid w:val="00A16769"/>
    <w:pPr>
      <w:spacing w:after="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8492">
              <w:marLeft w:val="0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5834F-E97C-4162-91D8-89B2C2A3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13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Оленька</cp:lastModifiedBy>
  <cp:revision>18</cp:revision>
  <dcterms:created xsi:type="dcterms:W3CDTF">2013-10-18T03:12:00Z</dcterms:created>
  <dcterms:modified xsi:type="dcterms:W3CDTF">2013-11-23T15:28:00Z</dcterms:modified>
</cp:coreProperties>
</file>