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79" w:rsidRDefault="00030A1F" w:rsidP="00B23579">
      <w:pPr>
        <w:pStyle w:val="a9"/>
      </w:pPr>
      <w:r>
        <w:t xml:space="preserve"> </w:t>
      </w:r>
    </w:p>
    <w:p w:rsidR="00B23579" w:rsidRDefault="00B23579" w:rsidP="00B23579"/>
    <w:p w:rsidR="00B23579" w:rsidRDefault="00B23579" w:rsidP="00B23579"/>
    <w:p w:rsidR="000605D0" w:rsidRPr="000605D0" w:rsidRDefault="000605D0" w:rsidP="000605D0">
      <w:pPr>
        <w:pStyle w:val="a9"/>
        <w:spacing w:before="0" w:line="360" w:lineRule="auto"/>
        <w:jc w:val="center"/>
        <w:rPr>
          <w:rFonts w:ascii="Times New Roman" w:hAnsi="Times New Roman"/>
          <w:color w:val="auto"/>
        </w:rPr>
      </w:pPr>
      <w:r w:rsidRPr="000605D0">
        <w:rPr>
          <w:rFonts w:ascii="Times New Roman" w:hAnsi="Times New Roman"/>
          <w:color w:val="auto"/>
        </w:rPr>
        <w:t>Оглавление</w:t>
      </w:r>
    </w:p>
    <w:p w:rsidR="000605D0" w:rsidRDefault="006F14B6" w:rsidP="000605D0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0605D0">
        <w:instrText xml:space="preserve"> TOC \o "1-3" \h \z \u </w:instrText>
      </w:r>
      <w:r>
        <w:fldChar w:fldCharType="separate"/>
      </w:r>
      <w:hyperlink w:anchor="_Toc402205895" w:history="1">
        <w:r w:rsidR="000605D0" w:rsidRPr="007E7CFC">
          <w:rPr>
            <w:rStyle w:val="aa"/>
            <w:rFonts w:ascii="Times New Roman" w:hAnsi="Times New Roman"/>
            <w:noProof/>
          </w:rPr>
          <w:t>Практическая часть</w:t>
        </w:r>
        <w:r w:rsidR="000605D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605D0">
          <w:rPr>
            <w:noProof/>
            <w:webHidden/>
          </w:rPr>
          <w:instrText xml:space="preserve"> PAGEREF _Toc402205895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0A1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605D0" w:rsidRDefault="006F14B6" w:rsidP="000605D0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402205896" w:history="1">
        <w:r w:rsidR="000605D0" w:rsidRPr="007E7CFC">
          <w:rPr>
            <w:rStyle w:val="aa"/>
            <w:rFonts w:ascii="Times New Roman" w:hAnsi="Times New Roman"/>
            <w:noProof/>
          </w:rPr>
          <w:t>Список использованной литературы</w:t>
        </w:r>
        <w:r w:rsidR="000605D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605D0">
          <w:rPr>
            <w:noProof/>
            <w:webHidden/>
          </w:rPr>
          <w:instrText xml:space="preserve"> PAGEREF _Toc402205896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0A1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0605D0" w:rsidRDefault="006F14B6" w:rsidP="000605D0">
      <w:r>
        <w:fldChar w:fldCharType="end"/>
      </w:r>
    </w:p>
    <w:p w:rsidR="00B23579" w:rsidRDefault="00B23579" w:rsidP="00B23579"/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Default="00B23579" w:rsidP="000605D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B23579" w:rsidRDefault="00B235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B23579" w:rsidRPr="00B23579" w:rsidRDefault="00B23579" w:rsidP="00B23579">
      <w:pPr>
        <w:pStyle w:val="2"/>
        <w:jc w:val="center"/>
        <w:rPr>
          <w:rFonts w:ascii="Times New Roman" w:hAnsi="Times New Roman"/>
          <w:i w:val="0"/>
        </w:rPr>
      </w:pPr>
      <w:bookmarkStart w:id="0" w:name="_Toc402205231"/>
      <w:bookmarkStart w:id="1" w:name="_Toc402205895"/>
      <w:r w:rsidRPr="00B23579">
        <w:rPr>
          <w:rFonts w:ascii="Times New Roman" w:hAnsi="Times New Roman"/>
          <w:i w:val="0"/>
        </w:rPr>
        <w:lastRenderedPageBreak/>
        <w:t>Практическая часть</w:t>
      </w:r>
      <w:bookmarkEnd w:id="0"/>
      <w:bookmarkEnd w:id="1"/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Малое предприятие производит хл</w:t>
      </w:r>
      <w:r>
        <w:rPr>
          <w:rFonts w:ascii="Times New Roman" w:hAnsi="Times New Roman"/>
          <w:sz w:val="28"/>
          <w:szCs w:val="28"/>
        </w:rPr>
        <w:t xml:space="preserve">ебобулочные изделия двух видов: </w:t>
      </w:r>
      <w:r w:rsidRPr="004975B4">
        <w:rPr>
          <w:rFonts w:ascii="Times New Roman" w:hAnsi="Times New Roman"/>
          <w:sz w:val="28"/>
          <w:szCs w:val="28"/>
        </w:rPr>
        <w:t>батон нарезной и хлеб белый. Для производства используются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B4">
        <w:rPr>
          <w:rFonts w:ascii="Times New Roman" w:hAnsi="Times New Roman"/>
          <w:sz w:val="28"/>
          <w:szCs w:val="28"/>
        </w:rPr>
        <w:t>материалы: мука пшеничная, дрожжи прессованные, соль поваренная, масло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растительное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 w:rsidRPr="004975B4">
        <w:rPr>
          <w:rFonts w:ascii="Times New Roman" w:hAnsi="Times New Roman"/>
          <w:sz w:val="28"/>
          <w:szCs w:val="28"/>
        </w:rPr>
        <w:t>сахар, маргарин. Продукция производится одним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B4">
        <w:rPr>
          <w:rFonts w:ascii="Times New Roman" w:hAnsi="Times New Roman"/>
          <w:sz w:val="28"/>
          <w:szCs w:val="28"/>
        </w:rPr>
        <w:t>производственным подразделением.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B4">
        <w:rPr>
          <w:rFonts w:ascii="Times New Roman" w:hAnsi="Times New Roman"/>
          <w:sz w:val="28"/>
          <w:szCs w:val="28"/>
        </w:rPr>
        <w:t>Прогнозные цены реализации, квартальный прогноз сбыта,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B4">
        <w:rPr>
          <w:rFonts w:ascii="Times New Roman" w:hAnsi="Times New Roman"/>
          <w:sz w:val="28"/>
          <w:szCs w:val="28"/>
        </w:rPr>
        <w:t>представлены в таблице 1. Организация применяет упрощенную систему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B4">
        <w:rPr>
          <w:rFonts w:ascii="Times New Roman" w:hAnsi="Times New Roman"/>
          <w:sz w:val="28"/>
          <w:szCs w:val="28"/>
        </w:rPr>
        <w:t>налогообложения, объект налогообложения «Доходы, уменьшенные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B4">
        <w:rPr>
          <w:rFonts w:ascii="Times New Roman" w:hAnsi="Times New Roman"/>
          <w:sz w:val="28"/>
          <w:szCs w:val="28"/>
        </w:rPr>
        <w:t>величину расходов», НДС не начисляется.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Таблица 1 - Бюджет продаж (руб.)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1440"/>
        <w:gridCol w:w="1260"/>
        <w:gridCol w:w="1247"/>
        <w:gridCol w:w="1196"/>
      </w:tblGrid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Наименование/ период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>(квартал)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121766">
        <w:tc>
          <w:tcPr>
            <w:tcW w:w="9571" w:type="dxa"/>
            <w:gridSpan w:val="5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1.Запланированные продажи, ед.</w:t>
            </w:r>
          </w:p>
        </w:tc>
      </w:tr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1.1.Батон нарезной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1.2.Хлеб белый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  <w:tr w:rsidR="00BB1B69" w:rsidRPr="004975B4" w:rsidTr="00205335">
        <w:tc>
          <w:tcPr>
            <w:tcW w:w="9571" w:type="dxa"/>
            <w:gridSpan w:val="5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2.Отпускные цены (без НДС), руб./ед.</w:t>
            </w:r>
          </w:p>
        </w:tc>
      </w:tr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2.1.Батон нарезной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</w:p>
        </w:tc>
      </w:tr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2.2.Хлеб белый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</w:p>
        </w:tc>
      </w:tr>
      <w:tr w:rsidR="00BB1B69" w:rsidRPr="004975B4" w:rsidTr="00C77F40">
        <w:tc>
          <w:tcPr>
            <w:tcW w:w="9571" w:type="dxa"/>
            <w:gridSpan w:val="5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3.Запланированные продажи, тыс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3.1.Батон нарезной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950000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988000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1045000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2983000</w:t>
            </w:r>
          </w:p>
        </w:tc>
      </w:tr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3.2.Хлеб белый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1000000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1025000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1075000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3100000</w:t>
            </w:r>
          </w:p>
        </w:tc>
      </w:tr>
      <w:tr w:rsidR="00BB1B69" w:rsidRPr="004975B4" w:rsidTr="00B33B81">
        <w:tc>
          <w:tcPr>
            <w:tcW w:w="44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3.3. Итого продажи (без НДС)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1950000</w:t>
            </w:r>
          </w:p>
        </w:tc>
        <w:tc>
          <w:tcPr>
            <w:tcW w:w="126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2013000</w:t>
            </w:r>
          </w:p>
        </w:tc>
        <w:tc>
          <w:tcPr>
            <w:tcW w:w="1247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2120000</w:t>
            </w:r>
          </w:p>
        </w:tc>
        <w:tc>
          <w:tcPr>
            <w:tcW w:w="1196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6083000</w:t>
            </w:r>
          </w:p>
        </w:tc>
      </w:tr>
    </w:tbl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На основе анализа предыдущей деятельности установлено, что 70%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запланированного объема продаж оплачивается в течение текущего периода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 xml:space="preserve">(в том же месяце), а 30% — в следующем месяце. Потери по </w:t>
      </w:r>
      <w:proofErr w:type="gramStart"/>
      <w:r w:rsidRPr="004975B4">
        <w:rPr>
          <w:rFonts w:ascii="Times New Roman" w:hAnsi="Times New Roman"/>
          <w:sz w:val="28"/>
          <w:szCs w:val="28"/>
        </w:rPr>
        <w:t>безнадежным</w:t>
      </w:r>
      <w:proofErr w:type="gramEnd"/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долгам отсутствуют (табл. 2).</w:t>
      </w:r>
    </w:p>
    <w:p w:rsidR="000605D0" w:rsidRDefault="000605D0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605D0" w:rsidRDefault="000605D0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605D0" w:rsidRDefault="000605D0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605D0" w:rsidRDefault="000605D0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B1B69" w:rsidRPr="004975B4" w:rsidRDefault="00BB1B69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 </w:t>
      </w:r>
      <w:r w:rsidRPr="004975B4">
        <w:rPr>
          <w:rFonts w:ascii="Times New Roman" w:hAnsi="Times New Roman"/>
          <w:sz w:val="28"/>
          <w:szCs w:val="28"/>
        </w:rPr>
        <w:t xml:space="preserve"> График поступлений денежных средств от продаж,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28"/>
        <w:gridCol w:w="1620"/>
        <w:gridCol w:w="1440"/>
        <w:gridCol w:w="1440"/>
        <w:gridCol w:w="1543"/>
      </w:tblGrid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Наименование / период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1.Остаток дебиторской задолженности на начало периода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585000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603900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2.Поступления от продаж каждого месяца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1-й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1365000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585000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1950000</w:t>
            </w: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2-й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1409100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603900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2013000</w:t>
            </w: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3-й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1484000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1484000</w:t>
            </w: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4-й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3.Всего поступлений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1365000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1994100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2087900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5447000</w:t>
            </w:r>
          </w:p>
        </w:tc>
      </w:tr>
      <w:tr w:rsidR="00BB1B69" w:rsidRPr="004975B4" w:rsidTr="00B33B81">
        <w:tc>
          <w:tcPr>
            <w:tcW w:w="3528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4.Дебиторская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>задолженность на конец  периода</w:t>
            </w:r>
          </w:p>
        </w:tc>
        <w:tc>
          <w:tcPr>
            <w:tcW w:w="162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585000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603900</w:t>
            </w:r>
          </w:p>
        </w:tc>
        <w:tc>
          <w:tcPr>
            <w:tcW w:w="1440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636000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1824900</w:t>
            </w:r>
          </w:p>
        </w:tc>
      </w:tr>
    </w:tbl>
    <w:p w:rsidR="00B9616E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B9616E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поступление от продаж каждого месяца:</w:t>
      </w:r>
    </w:p>
    <w:p w:rsidR="00B9616E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1-й месяц: 1950000*70%=1365000</w:t>
      </w:r>
    </w:p>
    <w:p w:rsidR="00B9616E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1950000-1365000=585000 – дебетовая задолженность на конец месяца;</w:t>
      </w:r>
    </w:p>
    <w:p w:rsidR="00B9616E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2-й месяц: 2013000*70%=1409100</w:t>
      </w:r>
    </w:p>
    <w:p w:rsidR="00B9616E" w:rsidRDefault="00B9616E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2013000-1409100=603900-дебетовая задолженность на конец месяца;</w:t>
      </w:r>
    </w:p>
    <w:p w:rsidR="00B9616E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3-й месяц: 2120000*70%=1484000</w:t>
      </w:r>
    </w:p>
    <w:p w:rsidR="00B9616E" w:rsidRPr="004975B4" w:rsidRDefault="00B9616E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2120000-1484000=636000 – дебетовая задолженность на конец месяца.</w:t>
      </w:r>
    </w:p>
    <w:p w:rsidR="00BB1B69" w:rsidRPr="004975B4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B1B69" w:rsidRPr="004975B4">
        <w:rPr>
          <w:rFonts w:ascii="Times New Roman" w:hAnsi="Times New Roman"/>
          <w:sz w:val="28"/>
          <w:szCs w:val="28"/>
        </w:rPr>
        <w:t>Предполагается, что предприятие ежедневно реализует всю</w:t>
      </w:r>
      <w:r>
        <w:rPr>
          <w:rFonts w:ascii="Times New Roman" w:hAnsi="Times New Roman"/>
          <w:sz w:val="28"/>
          <w:szCs w:val="28"/>
        </w:rPr>
        <w:t xml:space="preserve"> </w:t>
      </w:r>
      <w:r w:rsidR="00BB1B69" w:rsidRPr="004975B4">
        <w:rPr>
          <w:rFonts w:ascii="Times New Roman" w:hAnsi="Times New Roman"/>
          <w:sz w:val="28"/>
          <w:szCs w:val="28"/>
        </w:rPr>
        <w:t>произведенную продукцию, и остатки готовой продукции на конец отчетных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B1B69" w:rsidRPr="004975B4">
        <w:rPr>
          <w:rFonts w:ascii="Times New Roman" w:hAnsi="Times New Roman"/>
          <w:sz w:val="28"/>
          <w:szCs w:val="28"/>
        </w:rPr>
        <w:t>периодов отсутствуют. Соответственно объем производства готовой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B1B69" w:rsidRPr="004975B4">
        <w:rPr>
          <w:rFonts w:ascii="Times New Roman" w:hAnsi="Times New Roman"/>
          <w:sz w:val="28"/>
          <w:szCs w:val="28"/>
        </w:rPr>
        <w:t>продукции будет соответствовать объему продаж (табл. 3).</w:t>
      </w:r>
    </w:p>
    <w:p w:rsidR="000605D0" w:rsidRDefault="000605D0" w:rsidP="00B23579">
      <w:pPr>
        <w:rPr>
          <w:rFonts w:ascii="Times New Roman" w:hAnsi="Times New Roman"/>
          <w:sz w:val="28"/>
          <w:szCs w:val="28"/>
        </w:rPr>
      </w:pPr>
    </w:p>
    <w:p w:rsidR="000605D0" w:rsidRDefault="000605D0" w:rsidP="00B23579">
      <w:pPr>
        <w:rPr>
          <w:rFonts w:ascii="Times New Roman" w:hAnsi="Times New Roman"/>
          <w:sz w:val="28"/>
          <w:szCs w:val="28"/>
        </w:rPr>
      </w:pP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lastRenderedPageBreak/>
        <w:t>Таблица 3 – Производственный бюджет в натуральных единицах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1417"/>
        <w:gridCol w:w="1559"/>
        <w:gridCol w:w="1701"/>
        <w:gridCol w:w="1525"/>
      </w:tblGrid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Наименование / период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63512B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1.Плановый объем продаж, ед.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1.1.Батон нарезной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1.2.Хлеб белый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  <w:tr w:rsidR="00BB1B69" w:rsidRPr="004975B4" w:rsidTr="0063512B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2.Плановые остатки готовой продукции на конец периода,</w:t>
            </w:r>
            <w:r w:rsidR="00B961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2.1.Батон нарезной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2.2. Хлеб белый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63512B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3.Остатки готовой продукции на начало периода,</w:t>
            </w:r>
            <w:r w:rsidR="00B961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3.1. Батон нарезной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3.2 Хлеб белый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63512B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4.Объем выпуска готовой продукции, ед.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4.1.Батон нарезной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B9616E">
        <w:tc>
          <w:tcPr>
            <w:tcW w:w="3369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4.2.Хлеб белый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70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52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</w:tbl>
    <w:p w:rsidR="00B9616E" w:rsidRDefault="00B9616E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Расход материалов на единицу продукции представлен в табл. 4.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Умножая количество единиц изделий, подлежащих изготовлению, на норму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расхода сырья и материалов на единицу изделия, получим общую</w:t>
      </w:r>
      <w:r w:rsidR="00B9616E">
        <w:rPr>
          <w:rFonts w:ascii="Times New Roman" w:hAnsi="Times New Roman"/>
          <w:sz w:val="28"/>
          <w:szCs w:val="28"/>
        </w:rPr>
        <w:t xml:space="preserve"> </w:t>
      </w:r>
      <w:r w:rsidRPr="004975B4">
        <w:rPr>
          <w:rFonts w:ascii="Times New Roman" w:hAnsi="Times New Roman"/>
          <w:sz w:val="28"/>
          <w:szCs w:val="28"/>
        </w:rPr>
        <w:t>потребность в материалах (табл. 5)</w:t>
      </w: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В свою очередь, произведение полученной величины на стоимость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единицы материала дает сумму прямых затрат на материалы.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Таблица 4 – Нормы расходов основных материалов на производство</w:t>
      </w:r>
    </w:p>
    <w:tbl>
      <w:tblPr>
        <w:tblW w:w="0" w:type="auto"/>
        <w:tblInd w:w="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7"/>
        <w:gridCol w:w="2800"/>
      </w:tblGrid>
      <w:tr w:rsidR="00BB1B69" w:rsidRPr="004975B4" w:rsidTr="00D82DD3">
        <w:tc>
          <w:tcPr>
            <w:tcW w:w="8187" w:type="dxa"/>
            <w:gridSpan w:val="2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Батон нарезной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Сырье</w:t>
            </w:r>
          </w:p>
        </w:tc>
        <w:tc>
          <w:tcPr>
            <w:tcW w:w="2800" w:type="dxa"/>
          </w:tcPr>
          <w:p w:rsidR="00BB1B69" w:rsidRPr="004975B4" w:rsidRDefault="00D82DD3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Дрожжи </w:t>
            </w: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прессованные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Соль </w:t>
            </w: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пвренная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Масло </w:t>
            </w: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растительное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lastRenderedPageBreak/>
              <w:t>Сахар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  <w:tr w:rsidR="00BB1B69" w:rsidRPr="004975B4" w:rsidTr="00D82DD3">
        <w:tc>
          <w:tcPr>
            <w:tcW w:w="8187" w:type="dxa"/>
            <w:gridSpan w:val="2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Хлеб белый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Мука </w:t>
            </w: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пшеничная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381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Дрожжи </w:t>
            </w: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прессованные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Соль </w:t>
            </w: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поваренная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1B69" w:rsidRPr="004975B4" w:rsidTr="00D82DD3">
        <w:tc>
          <w:tcPr>
            <w:tcW w:w="538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Масло </w:t>
            </w:r>
            <w:proofErr w:type="spellStart"/>
            <w:r w:rsidRPr="004975B4">
              <w:rPr>
                <w:rFonts w:ascii="Times New Roman" w:hAnsi="Times New Roman"/>
                <w:sz w:val="28"/>
                <w:szCs w:val="28"/>
              </w:rPr>
              <w:t>растительное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2800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</w:tbl>
    <w:p w:rsidR="000605D0" w:rsidRDefault="000605D0" w:rsidP="000605D0">
      <w:pPr>
        <w:ind w:firstLine="0"/>
        <w:rPr>
          <w:rFonts w:ascii="Times New Roman" w:hAnsi="Times New Roman"/>
          <w:sz w:val="28"/>
          <w:szCs w:val="28"/>
        </w:rPr>
      </w:pPr>
    </w:p>
    <w:p w:rsidR="00BB1B69" w:rsidRPr="004975B4" w:rsidRDefault="00BB1B69" w:rsidP="000605D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975B4">
        <w:rPr>
          <w:rFonts w:ascii="Times New Roman" w:hAnsi="Times New Roman"/>
          <w:sz w:val="28"/>
          <w:szCs w:val="28"/>
        </w:rPr>
        <w:t>Таблица 5 – Бюджет прямых затрат на материалы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27"/>
        <w:gridCol w:w="142"/>
        <w:gridCol w:w="1417"/>
        <w:gridCol w:w="1985"/>
        <w:gridCol w:w="1559"/>
        <w:gridCol w:w="1241"/>
      </w:tblGrid>
      <w:tr w:rsidR="00BB1B69" w:rsidRPr="004975B4" w:rsidTr="00D82DD3">
        <w:tc>
          <w:tcPr>
            <w:tcW w:w="322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Наименование / период</w:t>
            </w:r>
          </w:p>
        </w:tc>
        <w:tc>
          <w:tcPr>
            <w:tcW w:w="1559" w:type="dxa"/>
            <w:gridSpan w:val="2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63512B">
        <w:tc>
          <w:tcPr>
            <w:tcW w:w="9571" w:type="dxa"/>
            <w:gridSpan w:val="6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1.Кол-во единиц продукции, подлежащих изготовлению, ед.</w:t>
            </w:r>
          </w:p>
        </w:tc>
      </w:tr>
      <w:tr w:rsidR="00BB1B69" w:rsidRPr="004975B4" w:rsidTr="00D82DD3">
        <w:tc>
          <w:tcPr>
            <w:tcW w:w="322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1.1.Батон нарезной</w:t>
            </w:r>
          </w:p>
        </w:tc>
        <w:tc>
          <w:tcPr>
            <w:tcW w:w="1559" w:type="dxa"/>
            <w:gridSpan w:val="2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D82DD3">
        <w:tc>
          <w:tcPr>
            <w:tcW w:w="3227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1.2.Хлеб белый</w:t>
            </w:r>
          </w:p>
        </w:tc>
        <w:tc>
          <w:tcPr>
            <w:tcW w:w="1559" w:type="dxa"/>
            <w:gridSpan w:val="2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  <w:tr w:rsidR="00BB1B69" w:rsidRPr="004975B4" w:rsidTr="0063512B">
        <w:tc>
          <w:tcPr>
            <w:tcW w:w="9571" w:type="dxa"/>
            <w:gridSpan w:val="6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2.Потребности в материалах для производства готовой продукции,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2.1.Батон нарезной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12000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12480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13200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37680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124,8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376,8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187,2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565,2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20,8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62,8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475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494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522,5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1491,5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425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442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467,5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1334,5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2.2.Хлеб белый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15240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15621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16383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47244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307,5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322,5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930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620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24,6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25,8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74,4</w:t>
            </w:r>
          </w:p>
        </w:tc>
      </w:tr>
      <w:tr w:rsidR="00BB1B69" w:rsidRPr="004975B4" w:rsidTr="009A1764">
        <w:tc>
          <w:tcPr>
            <w:tcW w:w="9571" w:type="dxa"/>
            <w:gridSpan w:val="6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Итого основных материалов, кг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27240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28101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29583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84924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lastRenderedPageBreak/>
              <w:t>Дрожжи прессованные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420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432,3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454,5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1306,8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392,2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413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1185,2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45,4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47,8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137,2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475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494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522,5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1491,5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425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442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467,5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1334,5</w:t>
            </w:r>
          </w:p>
        </w:tc>
      </w:tr>
      <w:tr w:rsidR="00BB1B69" w:rsidRPr="004975B4" w:rsidTr="009A1764">
        <w:tc>
          <w:tcPr>
            <w:tcW w:w="9571" w:type="dxa"/>
            <w:gridSpan w:val="6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3. 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975B4">
                <w:rPr>
                  <w:rFonts w:ascii="Times New Roman" w:hAnsi="Times New Roman"/>
                  <w:sz w:val="28"/>
                  <w:szCs w:val="28"/>
                </w:rPr>
                <w:t>1 кг</w:t>
              </w:r>
            </w:smartTag>
            <w:r w:rsidRPr="004975B4">
              <w:rPr>
                <w:rFonts w:ascii="Times New Roman" w:hAnsi="Times New Roman"/>
                <w:sz w:val="28"/>
                <w:szCs w:val="28"/>
              </w:rPr>
              <w:t>, руб.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B1B69" w:rsidRPr="004975B4" w:rsidTr="009A1764">
        <w:tc>
          <w:tcPr>
            <w:tcW w:w="9571" w:type="dxa"/>
            <w:gridSpan w:val="6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4.Прямые затраты на материалы, тыс.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>руб</w:t>
            </w:r>
            <w:r w:rsidR="00D82DD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4.1.Батон нарезной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240000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249600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264000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753600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D82DD3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Дрожжи </w:t>
            </w:r>
            <w:r w:rsidR="00BB1B69" w:rsidRPr="004975B4">
              <w:rPr>
                <w:rFonts w:ascii="Times New Roman" w:hAnsi="Times New Roman"/>
                <w:sz w:val="28"/>
                <w:szCs w:val="28"/>
              </w:rPr>
              <w:t>прессованные,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BB1B69"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7200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7488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7920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22608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1872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1980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5652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832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880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2512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14250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14820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15675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44745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25500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26520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28050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80070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ИТОГО затраты на материалы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289550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301132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318505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909187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4.2.Хлеб белый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304800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312420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327660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944880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18000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18450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19350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55800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2050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2150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6200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растительное,</w:t>
            </w:r>
            <w:r w:rsidR="00D82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960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984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1032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2976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ИТОГО затраты на </w:t>
            </w:r>
            <w:r w:rsidRPr="004975B4">
              <w:rPr>
                <w:rFonts w:ascii="Times New Roman" w:hAnsi="Times New Roman"/>
                <w:sz w:val="28"/>
                <w:szCs w:val="28"/>
              </w:rPr>
              <w:lastRenderedPageBreak/>
              <w:t>материалы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lastRenderedPageBreak/>
              <w:t>325760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333904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350192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1009856</w:t>
            </w:r>
          </w:p>
        </w:tc>
      </w:tr>
      <w:tr w:rsidR="00BB1B69" w:rsidRPr="004975B4" w:rsidTr="00D82DD3">
        <w:tc>
          <w:tcPr>
            <w:tcW w:w="3369" w:type="dxa"/>
            <w:gridSpan w:val="2"/>
          </w:tcPr>
          <w:p w:rsidR="00BB1B69" w:rsidRPr="004975B4" w:rsidRDefault="00BB1B69" w:rsidP="00B2357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lastRenderedPageBreak/>
              <w:t>ВСЕГО затраты на материалы</w:t>
            </w:r>
          </w:p>
        </w:tc>
        <w:tc>
          <w:tcPr>
            <w:tcW w:w="1417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615310</w:t>
            </w:r>
          </w:p>
        </w:tc>
        <w:tc>
          <w:tcPr>
            <w:tcW w:w="1985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635036</w:t>
            </w:r>
          </w:p>
        </w:tc>
        <w:tc>
          <w:tcPr>
            <w:tcW w:w="1559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668697</w:t>
            </w:r>
          </w:p>
        </w:tc>
        <w:tc>
          <w:tcPr>
            <w:tcW w:w="1241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1919043</w:t>
            </w:r>
          </w:p>
        </w:tc>
      </w:tr>
    </w:tbl>
    <w:p w:rsidR="000605D0" w:rsidRDefault="000605D0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Запасы материалов на конец периода составляют 10% потребности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материалах следующего месяца. Запас материалов на начало периода равен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конечному запасу предыдущего периода. Необходимый запас материалов на</w:t>
      </w:r>
    </w:p>
    <w:p w:rsidR="00B23579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начало и конец квартала отражен в таблице.</w:t>
      </w:r>
    </w:p>
    <w:p w:rsidR="00D82DD3" w:rsidRDefault="00BB1B69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 xml:space="preserve">Таблица 6 – Бюджет закупок материалов </w:t>
      </w:r>
      <w:r w:rsidR="00D82DD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 xml:space="preserve">(в натуральном </w:t>
      </w:r>
      <w:proofErr w:type="gramEnd"/>
    </w:p>
    <w:p w:rsidR="00BB1B69" w:rsidRPr="004975B4" w:rsidRDefault="00BB1B69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и</w:t>
      </w:r>
      <w:r w:rsidR="00D82DD3">
        <w:rPr>
          <w:rFonts w:ascii="Times New Roman" w:hAnsi="Times New Roman"/>
          <w:sz w:val="28"/>
          <w:szCs w:val="28"/>
          <w:lang w:eastAsia="ru-RU"/>
        </w:rPr>
        <w:t xml:space="preserve"> стоимостном </w:t>
      </w:r>
      <w:r w:rsidRPr="004975B4">
        <w:rPr>
          <w:rFonts w:ascii="Times New Roman" w:hAnsi="Times New Roman"/>
          <w:sz w:val="28"/>
          <w:szCs w:val="28"/>
          <w:lang w:eastAsia="ru-RU"/>
        </w:rPr>
        <w:t>выражении)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1418"/>
        <w:gridCol w:w="1543"/>
        <w:gridCol w:w="1694"/>
        <w:gridCol w:w="1406"/>
      </w:tblGrid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Наименование / период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9A1764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1.Потребности в материалах для производства готовой продукции,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27240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28101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29583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84924</w:t>
            </w:r>
          </w:p>
        </w:tc>
      </w:tr>
      <w:tr w:rsidR="00BB1B69" w:rsidRPr="004975B4" w:rsidTr="00D82DD3">
        <w:tc>
          <w:tcPr>
            <w:tcW w:w="3510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420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432,3</w:t>
            </w:r>
          </w:p>
        </w:tc>
        <w:tc>
          <w:tcPr>
            <w:tcW w:w="1694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454,5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1306,8</w:t>
            </w:r>
          </w:p>
        </w:tc>
      </w:tr>
      <w:tr w:rsidR="00BB1B69" w:rsidRPr="004975B4" w:rsidTr="00D82DD3">
        <w:tc>
          <w:tcPr>
            <w:tcW w:w="3510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392,2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413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1185,2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45,4</w:t>
            </w:r>
          </w:p>
        </w:tc>
        <w:tc>
          <w:tcPr>
            <w:tcW w:w="1694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47,8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137,2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475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494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522,5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1491,5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425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467,5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1334,5</w:t>
            </w:r>
          </w:p>
        </w:tc>
      </w:tr>
      <w:tr w:rsidR="00BB1B69" w:rsidRPr="004975B4" w:rsidTr="009A1764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2.Запас материалов на начало периода,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2810,1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2958,3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8268,4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43,23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45,45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188,68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39,22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41,3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170,52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4,54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4,78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59,32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49,4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52,25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251,65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44,2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46,75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190,95</w:t>
            </w:r>
          </w:p>
        </w:tc>
      </w:tr>
      <w:tr w:rsidR="00BB1B69" w:rsidRPr="004975B4" w:rsidTr="00E313E7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 xml:space="preserve">3.Запас материалов на конец периода, 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</w:tr>
      <w:tr w:rsidR="00BB1B69" w:rsidRPr="004975B4" w:rsidTr="00D82DD3">
        <w:tc>
          <w:tcPr>
            <w:tcW w:w="3510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2,724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2810,1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2958,3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8492,4</w:t>
            </w:r>
          </w:p>
        </w:tc>
      </w:tr>
      <w:tr w:rsidR="00BB1B69" w:rsidRPr="004975B4" w:rsidTr="00D82DD3">
        <w:tc>
          <w:tcPr>
            <w:tcW w:w="3510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43,23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45,45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130,68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lastRenderedPageBreak/>
              <w:t>Соль поваренная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39,22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41,3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118,52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4,54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4,78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13,72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47,5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49,4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52,25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149,15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42,5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44,2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46,75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133,45</w:t>
            </w:r>
          </w:p>
        </w:tc>
      </w:tr>
      <w:tr w:rsidR="00BB1B69" w:rsidRPr="004975B4" w:rsidTr="008A6454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4975B4">
              <w:rPr>
                <w:rFonts w:ascii="Times New Roman" w:hAnsi="Times New Roman"/>
                <w:sz w:val="28"/>
                <w:szCs w:val="28"/>
              </w:rPr>
              <w:t xml:space="preserve"> закупки материалов ( в стоимостном выражении)</w:t>
            </w:r>
          </w:p>
        </w:tc>
      </w:tr>
      <w:tr w:rsidR="00BB1B69" w:rsidRPr="004975B4" w:rsidTr="008A6454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5. Прямые затраты на закупку материалов</w:t>
            </w:r>
          </w:p>
        </w:tc>
      </w:tr>
      <w:tr w:rsidR="00BB1B69" w:rsidRPr="004975B4" w:rsidTr="00D82DD3">
        <w:tc>
          <w:tcPr>
            <w:tcW w:w="3510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544800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562020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591660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1698480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25200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25898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27270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78368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3800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3922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4130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11852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1760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1816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1912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5488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14250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14820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15675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44745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25550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26520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28050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80120</w:t>
            </w:r>
          </w:p>
        </w:tc>
      </w:tr>
      <w:tr w:rsidR="00BB1B69" w:rsidRPr="004975B4" w:rsidTr="00D82DD3">
        <w:tc>
          <w:tcPr>
            <w:tcW w:w="3510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615360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634996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668697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1919053</w:t>
            </w:r>
          </w:p>
        </w:tc>
      </w:tr>
      <w:tr w:rsidR="00BB1B69" w:rsidRPr="004975B4" w:rsidTr="008A6454">
        <w:tc>
          <w:tcPr>
            <w:tcW w:w="9571" w:type="dxa"/>
            <w:gridSpan w:val="5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6. Запас материалов на конец периода, тыс</w:t>
            </w:r>
            <w:proofErr w:type="gramStart"/>
            <w:r w:rsidRPr="004975B4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975B4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54480</w:t>
            </w:r>
          </w:p>
        </w:tc>
        <w:tc>
          <w:tcPr>
            <w:tcW w:w="1543" w:type="dxa"/>
            <w:tcBorders>
              <w:righ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56202</w:t>
            </w:r>
          </w:p>
        </w:tc>
        <w:tc>
          <w:tcPr>
            <w:tcW w:w="1694" w:type="dxa"/>
            <w:tcBorders>
              <w:left w:val="single" w:sz="4" w:space="0" w:color="auto"/>
            </w:tcBorders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59166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169848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2520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2593,8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2727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7840,8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392,2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413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1185,2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181,6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191,2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548,8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1425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1482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1567,5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4474,5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Маргарин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2550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2652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2805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8007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61531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63503,6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66869,7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191904,3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7.Запас материалов на начало периода, тыс. руб.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61531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63503,6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125034,6</w:t>
            </w:r>
          </w:p>
        </w:tc>
      </w:tr>
      <w:tr w:rsidR="00BB1B69" w:rsidRPr="004975B4" w:rsidTr="00D82DD3">
        <w:tc>
          <w:tcPr>
            <w:tcW w:w="3510" w:type="dxa"/>
          </w:tcPr>
          <w:p w:rsidR="00BB1B69" w:rsidRPr="004975B4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8. Сумма затрат на закупку материалов, тыс. руб.</w:t>
            </w:r>
          </w:p>
        </w:tc>
        <w:tc>
          <w:tcPr>
            <w:tcW w:w="1418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676891</w:t>
            </w:r>
          </w:p>
        </w:tc>
        <w:tc>
          <w:tcPr>
            <w:tcW w:w="1543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636968,6</w:t>
            </w:r>
          </w:p>
        </w:tc>
        <w:tc>
          <w:tcPr>
            <w:tcW w:w="1694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672063,1</w:t>
            </w:r>
          </w:p>
        </w:tc>
        <w:tc>
          <w:tcPr>
            <w:tcW w:w="1406" w:type="dxa"/>
          </w:tcPr>
          <w:p w:rsidR="00BB1B69" w:rsidRPr="004975B4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5B4">
              <w:rPr>
                <w:rFonts w:ascii="Times New Roman" w:hAnsi="Times New Roman"/>
                <w:sz w:val="28"/>
                <w:szCs w:val="28"/>
              </w:rPr>
              <w:t>1985922,7</w:t>
            </w:r>
          </w:p>
        </w:tc>
      </w:tr>
    </w:tbl>
    <w:p w:rsidR="00BC6B0F" w:rsidRDefault="00BC6B0F" w:rsidP="00B235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Найдем:</w:t>
      </w:r>
    </w:p>
    <w:p w:rsidR="00BC6B0F" w:rsidRDefault="00BC6B0F" w:rsidP="00B235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п.1 = п.2.1+2.2; </w:t>
      </w:r>
    </w:p>
    <w:p w:rsidR="00BC6B0F" w:rsidRDefault="00BC6B0F" w:rsidP="00B235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п.3= п.1*10%;</w:t>
      </w:r>
    </w:p>
    <w:p w:rsidR="00BC6B0F" w:rsidRDefault="00BC6B0F" w:rsidP="00B235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п.5 = п.4.1+п.4.2 (данные из табл.5);</w:t>
      </w:r>
    </w:p>
    <w:p w:rsidR="00BC6B0F" w:rsidRDefault="00BC6B0F" w:rsidP="00B235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п.6= п.3*п.3(из табл.5);</w:t>
      </w:r>
    </w:p>
    <w:p w:rsidR="00BC6B0F" w:rsidRDefault="00BC6B0F" w:rsidP="00B235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п.8=п.5+п.6-п.7.</w:t>
      </w: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Все платежи будут осуществляться по принципу: 50%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приобретенных</w:t>
      </w:r>
      <w:proofErr w:type="gramEnd"/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материалов оплачиваются в текущем периоде, 50% - в следующем периоде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(табл. 7).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Таблица 7 – График оплаты приобретенных материалов,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7"/>
        <w:gridCol w:w="1276"/>
        <w:gridCol w:w="1276"/>
        <w:gridCol w:w="1417"/>
        <w:gridCol w:w="1525"/>
      </w:tblGrid>
      <w:tr w:rsidR="00BB1B69" w:rsidRPr="004975B4" w:rsidTr="00BC6B0F">
        <w:tc>
          <w:tcPr>
            <w:tcW w:w="4077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5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BC6B0F">
        <w:tc>
          <w:tcPr>
            <w:tcW w:w="4077" w:type="dxa"/>
          </w:tcPr>
          <w:p w:rsidR="00BB1B69" w:rsidRPr="00366A7C" w:rsidRDefault="00BB1B69" w:rsidP="00B2357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1. Остаток кредиторской задолженности за материалы на начало периода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338445,5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318484,3</w:t>
            </w:r>
          </w:p>
        </w:tc>
        <w:tc>
          <w:tcPr>
            <w:tcW w:w="15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657329,8</w:t>
            </w:r>
          </w:p>
        </w:tc>
      </w:tr>
      <w:tr w:rsidR="00BB1B69" w:rsidRPr="004975B4" w:rsidTr="00BC6B0F">
        <w:tc>
          <w:tcPr>
            <w:tcW w:w="9571" w:type="dxa"/>
            <w:gridSpan w:val="5"/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Выплаты по прямым закупкам</w:t>
            </w:r>
            <w:r w:rsidR="00BC6B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материалов каждого месяца</w:t>
            </w:r>
          </w:p>
        </w:tc>
      </w:tr>
      <w:tr w:rsidR="00BB1B69" w:rsidRPr="004975B4" w:rsidTr="00BC6B0F">
        <w:tc>
          <w:tcPr>
            <w:tcW w:w="4077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338445,5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338445,5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676891</w:t>
            </w:r>
          </w:p>
        </w:tc>
      </w:tr>
      <w:tr w:rsidR="00BB1B69" w:rsidRPr="004975B4" w:rsidTr="00BC6B0F">
        <w:tc>
          <w:tcPr>
            <w:tcW w:w="4077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318484,3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318484,3</w:t>
            </w:r>
          </w:p>
        </w:tc>
        <w:tc>
          <w:tcPr>
            <w:tcW w:w="15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636968,6</w:t>
            </w:r>
          </w:p>
        </w:tc>
      </w:tr>
      <w:tr w:rsidR="00BB1B69" w:rsidRPr="004975B4" w:rsidTr="00BC6B0F">
        <w:tc>
          <w:tcPr>
            <w:tcW w:w="4077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336031,55</w:t>
            </w:r>
          </w:p>
        </w:tc>
        <w:tc>
          <w:tcPr>
            <w:tcW w:w="15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336031,55</w:t>
            </w:r>
          </w:p>
        </w:tc>
      </w:tr>
      <w:tr w:rsidR="00BB1B69" w:rsidRPr="004975B4" w:rsidTr="00BC6B0F">
        <w:tc>
          <w:tcPr>
            <w:tcW w:w="4077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 Итого денежных выплат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338445,5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656929,8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654515,85</w:t>
            </w:r>
          </w:p>
        </w:tc>
        <w:tc>
          <w:tcPr>
            <w:tcW w:w="15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1649891,1</w:t>
            </w:r>
          </w:p>
        </w:tc>
      </w:tr>
      <w:tr w:rsidR="00BB1B69" w:rsidRPr="004975B4" w:rsidTr="00BC6B0F">
        <w:tc>
          <w:tcPr>
            <w:tcW w:w="4077" w:type="dxa"/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 Кредиторская задолженность на</w:t>
            </w:r>
            <w:r w:rsidR="00BC6B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конец периода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338445,5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318484,3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336031,55</w:t>
            </w:r>
          </w:p>
        </w:tc>
        <w:tc>
          <w:tcPr>
            <w:tcW w:w="15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692961,35</w:t>
            </w:r>
          </w:p>
        </w:tc>
      </w:tr>
    </w:tbl>
    <w:p w:rsidR="00BB1B69" w:rsidRPr="004975B4" w:rsidRDefault="00BB1B69" w:rsidP="00B23579">
      <w:pPr>
        <w:rPr>
          <w:rFonts w:ascii="Times New Roman" w:hAnsi="Times New Roman"/>
          <w:sz w:val="28"/>
          <w:szCs w:val="28"/>
        </w:rPr>
      </w:pPr>
    </w:p>
    <w:p w:rsidR="00BB1B69" w:rsidRDefault="00BC6B0F" w:rsidP="00B235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Выплаты по прямым закупкам материалов рассчитаем как:</w:t>
      </w:r>
    </w:p>
    <w:p w:rsidR="00BC6B0F" w:rsidRDefault="00BC6B0F" w:rsidP="00B235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676891*50%=338445,5;</w:t>
      </w:r>
    </w:p>
    <w:p w:rsidR="00BC6B0F" w:rsidRDefault="00BC6B0F" w:rsidP="00B235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636968,6*50%=318484,3;</w:t>
      </w:r>
    </w:p>
    <w:p w:rsidR="00BB1B69" w:rsidRPr="004975B4" w:rsidRDefault="00BC6B0F" w:rsidP="00B235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672063,1*50%=336031,55.</w:t>
      </w: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Для изготовления 100 единиц хлебобулочных изделий (как «Батонов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нарезных» так и «Хлеба белого») требуется 1 человеко-час. Стоимость 1</w:t>
      </w:r>
    </w:p>
    <w:p w:rsidR="000605D0" w:rsidRDefault="00BB1B69" w:rsidP="000605D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человека-часа составляет 100 руб.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 xml:space="preserve">Для упрощения задачи будем полагать, что 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задолженность по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заработной плате отсутствует, заработная плата выплачивается один раз в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месяц в периоде начисления. Страховые взносы на обязательное пенсионное,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медицинское и социальное страхование начисляются на фонд оплаты труда в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 xml:space="preserve">целом по ставке 30 %. Тариф страховых </w:t>
      </w:r>
      <w:r w:rsidRPr="004975B4">
        <w:rPr>
          <w:rFonts w:ascii="Times New Roman" w:hAnsi="Times New Roman"/>
          <w:sz w:val="28"/>
          <w:szCs w:val="28"/>
          <w:lang w:eastAsia="ru-RU"/>
        </w:rPr>
        <w:lastRenderedPageBreak/>
        <w:t>взносов на социальное страхование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от несчастных случаев на производстве и профессиональных заболеваний</w:t>
      </w:r>
      <w:r w:rsidR="00AA5A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составляет 0,2 %.</w:t>
      </w:r>
    </w:p>
    <w:p w:rsidR="00CD3BFD" w:rsidRDefault="00BB1B69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Таблица 8 – Бюджет прямых затрат на оплату труда и отчислений </w:t>
      </w:r>
    </w:p>
    <w:p w:rsidR="00BB1B69" w:rsidRPr="004975B4" w:rsidRDefault="00CD3BFD" w:rsidP="00B2357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BB1B69" w:rsidRPr="004975B4">
        <w:rPr>
          <w:rFonts w:ascii="Times New Roman" w:hAnsi="Times New Roman"/>
          <w:sz w:val="28"/>
          <w:szCs w:val="28"/>
          <w:lang w:eastAsia="ru-RU"/>
        </w:rPr>
        <w:t>социальные нужды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61"/>
        <w:gridCol w:w="1417"/>
        <w:gridCol w:w="1418"/>
        <w:gridCol w:w="1276"/>
        <w:gridCol w:w="1099"/>
      </w:tblGrid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366A7C">
        <w:tc>
          <w:tcPr>
            <w:tcW w:w="9571" w:type="dxa"/>
            <w:gridSpan w:val="5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 Количество единиц продукции, подлежащих изготовлению, ед.</w:t>
            </w:r>
          </w:p>
        </w:tc>
      </w:tr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1.1. Батон нарезной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1.2. Хлеб белый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  <w:tr w:rsidR="00BB1B69" w:rsidRPr="004975B4" w:rsidTr="00CD3BFD">
        <w:trPr>
          <w:trHeight w:val="336"/>
        </w:trPr>
        <w:tc>
          <w:tcPr>
            <w:tcW w:w="9571" w:type="dxa"/>
            <w:gridSpan w:val="5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Общие затраты рабочего времени, </w:t>
            </w:r>
            <w:proofErr w:type="gramStart"/>
            <w:r w:rsidR="00CD3BFD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End"/>
            <w:r w:rsidR="00CD3BF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2.1. Батон нарезной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520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1570</w:t>
            </w:r>
          </w:p>
        </w:tc>
      </w:tr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2.2. Хлеб белый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410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430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1240</w:t>
            </w:r>
          </w:p>
        </w:tc>
      </w:tr>
      <w:tr w:rsidR="00BB1B69" w:rsidRPr="004975B4" w:rsidTr="00CD3BFD">
        <w:tc>
          <w:tcPr>
            <w:tcW w:w="4361" w:type="dxa"/>
            <w:tcBorders>
              <w:right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2.3. Итого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2810</w:t>
            </w:r>
          </w:p>
        </w:tc>
      </w:tr>
      <w:tr w:rsidR="00BB1B69" w:rsidRPr="004975B4" w:rsidTr="00CD3BFD">
        <w:tc>
          <w:tcPr>
            <w:tcW w:w="4361" w:type="dxa"/>
            <w:tcBorders>
              <w:right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 Почасовая ставка, руб.</w:t>
            </w:r>
          </w:p>
        </w:tc>
        <w:tc>
          <w:tcPr>
            <w:tcW w:w="5210" w:type="dxa"/>
            <w:gridSpan w:val="4"/>
            <w:tcBorders>
              <w:left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B69" w:rsidRPr="004975B4" w:rsidTr="00366A7C">
        <w:tc>
          <w:tcPr>
            <w:tcW w:w="9571" w:type="dxa"/>
            <w:gridSpan w:val="5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 Прямые затраты на оплату труда, руб.</w:t>
            </w:r>
          </w:p>
        </w:tc>
      </w:tr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4.1. Батон нарезной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4.2. Хлеб белый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  <w:tr w:rsidR="00BB1B69" w:rsidRPr="004975B4" w:rsidTr="00CD3BFD">
        <w:tc>
          <w:tcPr>
            <w:tcW w:w="436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4.3. Итого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90000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93000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98000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281000</w:t>
            </w:r>
          </w:p>
        </w:tc>
      </w:tr>
      <w:tr w:rsidR="00CD3BFD" w:rsidRPr="004975B4" w:rsidTr="00B23579">
        <w:tc>
          <w:tcPr>
            <w:tcW w:w="9571" w:type="dxa"/>
            <w:gridSpan w:val="5"/>
          </w:tcPr>
          <w:p w:rsidR="00CD3BFD" w:rsidRPr="00366A7C" w:rsidRDefault="00CD3BFD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5. Страховые взносы (30,2 %), руб.</w:t>
            </w:r>
          </w:p>
        </w:tc>
      </w:tr>
      <w:tr w:rsidR="00BB1B69" w:rsidRPr="004975B4" w:rsidTr="00CD3BFD">
        <w:trPr>
          <w:trHeight w:val="555"/>
        </w:trPr>
        <w:tc>
          <w:tcPr>
            <w:tcW w:w="4361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5.1. Батон нарезной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15704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16610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47414</w:t>
            </w:r>
          </w:p>
        </w:tc>
      </w:tr>
      <w:tr w:rsidR="00BB1B69" w:rsidRPr="004975B4" w:rsidTr="00CD3BFD">
        <w:trPr>
          <w:trHeight w:val="555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5.2. Хлеб белый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12382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12986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37448</w:t>
            </w:r>
          </w:p>
        </w:tc>
      </w:tr>
      <w:tr w:rsidR="00BB1B69" w:rsidRPr="004975B4" w:rsidTr="00CD3BFD">
        <w:trPr>
          <w:trHeight w:val="810"/>
        </w:trPr>
        <w:tc>
          <w:tcPr>
            <w:tcW w:w="4361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5.3. 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27180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28086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29596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84862</w:t>
            </w:r>
          </w:p>
        </w:tc>
      </w:tr>
    </w:tbl>
    <w:p w:rsidR="00CD3BFD" w:rsidRDefault="0025563A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Рассчитаем:</w:t>
      </w:r>
    </w:p>
    <w:p w:rsidR="0025563A" w:rsidRDefault="0025563A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п.2=п.1/п.3;</w:t>
      </w:r>
    </w:p>
    <w:p w:rsidR="0025563A" w:rsidRDefault="0025563A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п.4=п.2*п3;</w:t>
      </w:r>
    </w:p>
    <w:p w:rsidR="0025563A" w:rsidRDefault="0025563A" w:rsidP="000605D0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п.5=п.4*30,2%</w:t>
      </w: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Бюджет общепроизводственных расходов составлен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исходя</w:t>
      </w:r>
      <w:r w:rsidR="002556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из</w:t>
      </w:r>
      <w:r w:rsidR="002556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планируемого фонда времени</w:t>
      </w:r>
      <w:proofErr w:type="gramEnd"/>
      <w:r w:rsidRPr="004975B4">
        <w:rPr>
          <w:rFonts w:ascii="Times New Roman" w:hAnsi="Times New Roman"/>
          <w:sz w:val="28"/>
          <w:szCs w:val="28"/>
          <w:lang w:eastAsia="ru-RU"/>
        </w:rPr>
        <w:t xml:space="preserve"> труда основных производственных рабочих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(табл. 9). Переменная час</w:t>
      </w:r>
      <w:r w:rsidR="0025563A">
        <w:rPr>
          <w:rFonts w:ascii="Times New Roman" w:hAnsi="Times New Roman"/>
          <w:sz w:val="28"/>
          <w:szCs w:val="28"/>
          <w:lang w:eastAsia="ru-RU"/>
        </w:rPr>
        <w:t>ть расходов по каждому цеху рас</w:t>
      </w:r>
      <w:r w:rsidR="0025563A" w:rsidRPr="004975B4">
        <w:rPr>
          <w:rFonts w:ascii="Times New Roman" w:hAnsi="Times New Roman"/>
          <w:sz w:val="28"/>
          <w:szCs w:val="28"/>
          <w:lang w:eastAsia="ru-RU"/>
        </w:rPr>
        <w:t>считывается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lastRenderedPageBreak/>
        <w:t>исходя из ставок начисления за каждый час использования труда основных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производственных рабочих.</w:t>
      </w: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Страховые взносы на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обязательное</w:t>
      </w:r>
      <w:proofErr w:type="gramEnd"/>
      <w:r w:rsidRPr="004975B4">
        <w:rPr>
          <w:rFonts w:ascii="Times New Roman" w:hAnsi="Times New Roman"/>
          <w:sz w:val="28"/>
          <w:szCs w:val="28"/>
          <w:lang w:eastAsia="ru-RU"/>
        </w:rPr>
        <w:t xml:space="preserve"> пенсионное, медицинское и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социальное страхование начисляются на фонд оплаты труда в целом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ставке 30 %. Тариф страховых взносов на социальное страхование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несчастных случаев на производстве и профессиональных заболеваний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составляет 0,2 %.</w:t>
      </w:r>
    </w:p>
    <w:p w:rsidR="00BB1B69" w:rsidRPr="004975B4" w:rsidRDefault="0025563A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BB1B69" w:rsidRPr="004975B4">
        <w:rPr>
          <w:rFonts w:ascii="Times New Roman" w:hAnsi="Times New Roman"/>
          <w:sz w:val="28"/>
          <w:szCs w:val="28"/>
          <w:lang w:eastAsia="ru-RU"/>
        </w:rPr>
        <w:t>плата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B1B69" w:rsidRPr="004975B4">
        <w:rPr>
          <w:rFonts w:ascii="Times New Roman" w:hAnsi="Times New Roman"/>
          <w:sz w:val="28"/>
          <w:szCs w:val="28"/>
          <w:lang w:eastAsia="ru-RU"/>
        </w:rPr>
        <w:t>общепроизводственных расходов осуществляется в периоде начисления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Таблица 9 - Бюджет общепроизводственных расходов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4"/>
        <w:gridCol w:w="1418"/>
        <w:gridCol w:w="1276"/>
        <w:gridCol w:w="1134"/>
        <w:gridCol w:w="1275"/>
      </w:tblGrid>
      <w:tr w:rsidR="00B26879" w:rsidRPr="004975B4" w:rsidTr="00B26879">
        <w:trPr>
          <w:trHeight w:val="111"/>
        </w:trPr>
        <w:tc>
          <w:tcPr>
            <w:tcW w:w="4644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26879" w:rsidRPr="004975B4" w:rsidTr="00B26879">
        <w:trPr>
          <w:trHeight w:val="657"/>
        </w:trPr>
        <w:tc>
          <w:tcPr>
            <w:tcW w:w="4644" w:type="dxa"/>
            <w:tcBorders>
              <w:bottom w:val="single" w:sz="4" w:space="0" w:color="auto"/>
            </w:tcBorders>
          </w:tcPr>
          <w:p w:rsidR="00BB1B69" w:rsidRPr="00366A7C" w:rsidRDefault="0025563A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Запланированные прямые затраты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труда, </w:t>
            </w:r>
            <w:proofErr w:type="gramStart"/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2810</w:t>
            </w:r>
          </w:p>
        </w:tc>
      </w:tr>
      <w:tr w:rsidR="00B26879" w:rsidRPr="004975B4" w:rsidTr="00B26879">
        <w:trPr>
          <w:trHeight w:val="438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26879" w:rsidRDefault="0025563A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2.Переменные накладные 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расходы, 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281000</w:t>
            </w:r>
          </w:p>
        </w:tc>
      </w:tr>
      <w:tr w:rsidR="00B26879" w:rsidRPr="004975B4" w:rsidTr="00B26879">
        <w:trPr>
          <w:trHeight w:val="76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BB1B69" w:rsidRPr="00366A7C" w:rsidRDefault="0025563A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Вспомогательные материалы (ставка– 10 руб./ч)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2810000</w:t>
            </w:r>
          </w:p>
        </w:tc>
      </w:tr>
      <w:tr w:rsidR="00B26879" w:rsidRPr="004975B4" w:rsidTr="00B26879">
        <w:trPr>
          <w:trHeight w:val="54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25563A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Заработная плата вспомогательных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рабочих (ставка — 20 руб./ч)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18000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18600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19600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56200</w:t>
            </w:r>
          </w:p>
        </w:tc>
      </w:tr>
      <w:tr w:rsidR="00B26879" w:rsidRPr="004975B4" w:rsidTr="00B26879">
        <w:trPr>
          <w:trHeight w:val="449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25563A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 Страховые взносы (30,2 %)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27180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28086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29596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84862</w:t>
            </w:r>
          </w:p>
        </w:tc>
      </w:tr>
      <w:tr w:rsidR="00B26879" w:rsidRPr="004975B4" w:rsidTr="00B26879">
        <w:trPr>
          <w:trHeight w:val="77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2.4. Ремонт (ставка - 5 руб./ч)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4650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4900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14050</w:t>
            </w:r>
          </w:p>
        </w:tc>
      </w:tr>
      <w:tr w:rsidR="00B26879" w:rsidRPr="004975B4" w:rsidTr="00B26879">
        <w:trPr>
          <w:trHeight w:val="54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2687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Двигательная электроэнергия (ставка- 8 руб./ч)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7440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7840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22480</w:t>
            </w:r>
          </w:p>
        </w:tc>
      </w:tr>
      <w:tr w:rsidR="00B26879" w:rsidRPr="004975B4" w:rsidTr="00B26879">
        <w:trPr>
          <w:trHeight w:val="346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26879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Постоянные накладные 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расходы, 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49400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49400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49400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148200</w:t>
            </w:r>
          </w:p>
        </w:tc>
      </w:tr>
      <w:tr w:rsidR="00B26879" w:rsidRPr="004975B4" w:rsidTr="00B26879">
        <w:trPr>
          <w:trHeight w:val="818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том числе: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3.1. Амортизационные отчисления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3600</w:t>
            </w:r>
          </w:p>
        </w:tc>
      </w:tr>
      <w:tr w:rsidR="00B26879" w:rsidRPr="004975B4" w:rsidTr="00B26879">
        <w:trPr>
          <w:trHeight w:val="403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3.2. Страхование имущества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B26879" w:rsidRPr="004975B4" w:rsidTr="00B26879">
        <w:trPr>
          <w:trHeight w:val="65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3.3. Заработная плата контролеров,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мастеров, начальников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120000</w:t>
            </w:r>
          </w:p>
        </w:tc>
      </w:tr>
      <w:tr w:rsidR="00B26879" w:rsidRPr="004975B4" w:rsidTr="00B26879">
        <w:trPr>
          <w:trHeight w:val="403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3.4. Страховые взносы (30,2 %), 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6879" w:rsidRPr="004975B4" w:rsidTr="00B26879">
        <w:trPr>
          <w:trHeight w:val="403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3.5. Электроэнергия на освещение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5100</w:t>
            </w:r>
          </w:p>
        </w:tc>
      </w:tr>
      <w:tr w:rsidR="00B26879" w:rsidRPr="004975B4" w:rsidTr="00B26879">
        <w:trPr>
          <w:trHeight w:val="26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3.6. Ремонт цеха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18000</w:t>
            </w:r>
          </w:p>
        </w:tc>
      </w:tr>
      <w:tr w:rsidR="00B26879" w:rsidRPr="004975B4" w:rsidTr="00B26879">
        <w:trPr>
          <w:trHeight w:val="818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 Итого общепроизводственные расходы</w:t>
            </w:r>
            <w:r w:rsidR="00B2687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начисленные, 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139400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142400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147400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429200</w:t>
            </w:r>
          </w:p>
        </w:tc>
      </w:tr>
      <w:tr w:rsidR="00B26879" w:rsidRPr="004975B4" w:rsidTr="00B26879">
        <w:trPr>
          <w:trHeight w:val="68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26879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5. Итого ставка накладных 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расходов,</w:t>
            </w:r>
            <w:r w:rsidR="00B2687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руб./</w:t>
            </w:r>
            <w:proofErr w:type="gramStart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154,8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153,1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150,4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26879" w:rsidRPr="004975B4" w:rsidTr="00B26879">
        <w:trPr>
          <w:trHeight w:val="163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6. Итого выплата денежных средств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(амортизация не вызывает реального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оттока денежных средств, поэтому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вычитается из общего объема</w:t>
            </w:r>
          </w:p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общепроизводственных расходов)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138200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141200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146200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425600</w:t>
            </w:r>
          </w:p>
        </w:tc>
      </w:tr>
    </w:tbl>
    <w:p w:rsidR="00B26879" w:rsidRDefault="00B2687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Рассчитаем:</w:t>
      </w:r>
    </w:p>
    <w:p w:rsidR="00B26879" w:rsidRDefault="00B2687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п.2=п.1*10%;</w:t>
      </w:r>
    </w:p>
    <w:p w:rsidR="00B26879" w:rsidRDefault="00B2687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п.2.2=п.1*20;</w:t>
      </w:r>
    </w:p>
    <w:p w:rsidR="00B26879" w:rsidRDefault="00B2687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п.2.4=п.1*5;</w:t>
      </w:r>
    </w:p>
    <w:p w:rsidR="00B26879" w:rsidRDefault="00B2687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п.5=п.4/п.1;</w:t>
      </w:r>
    </w:p>
    <w:p w:rsidR="00B26879" w:rsidRDefault="00B2687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п.6=п.5-п.3.1.</w:t>
      </w: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В соответствии с учетной политикой рассматриваемого предприятия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применяется метод учета и калькулирования полной производственной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себестоимости, то есть в себестоимость готовой продукции включаются как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прямые затраты, так и косвенные общепроизводственные расходы (табл. 10).</w:t>
      </w: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Общепроизводственные расходы распределяются пропорционально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lastRenderedPageBreak/>
        <w:t>прямым материальным затратам.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Таблица 10 - Расчет себестоимости единицы готовой продукции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31"/>
        <w:gridCol w:w="1573"/>
        <w:gridCol w:w="1634"/>
        <w:gridCol w:w="1501"/>
        <w:gridCol w:w="1532"/>
      </w:tblGrid>
      <w:tr w:rsidR="00BB1B69" w:rsidRPr="004975B4" w:rsidTr="00366A7C">
        <w:tc>
          <w:tcPr>
            <w:tcW w:w="3156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62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6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54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56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366A7C">
        <w:trPr>
          <w:trHeight w:val="783"/>
        </w:trPr>
        <w:tc>
          <w:tcPr>
            <w:tcW w:w="3156" w:type="dxa"/>
            <w:tcBorders>
              <w:bottom w:val="single" w:sz="4" w:space="0" w:color="auto"/>
            </w:tcBorders>
          </w:tcPr>
          <w:p w:rsidR="00BB1B69" w:rsidRPr="00366A7C" w:rsidRDefault="00B2687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1.Количество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единиц продукции, подлежащих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изготовлению, ед.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90000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281000</w:t>
            </w:r>
          </w:p>
        </w:tc>
      </w:tr>
      <w:tr w:rsidR="00BB1B69" w:rsidRPr="004975B4" w:rsidTr="00366A7C">
        <w:trPr>
          <w:trHeight w:val="329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1.1. Батон нарезной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366A7C">
        <w:trPr>
          <w:trHeight w:val="393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1.2. Хлеб белый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  <w:tr w:rsidR="00BB1B69" w:rsidRPr="004975B4" w:rsidTr="00366A7C">
        <w:trPr>
          <w:trHeight w:val="52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 Прямые затраты на материалы, тыс. руб.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93000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381000</w:t>
            </w:r>
          </w:p>
        </w:tc>
      </w:tr>
      <w:tr w:rsidR="00BB1B69" w:rsidRPr="004975B4" w:rsidTr="00366A7C">
        <w:trPr>
          <w:trHeight w:val="34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2.1. Батон нарезной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55000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157000</w:t>
            </w:r>
          </w:p>
        </w:tc>
      </w:tr>
      <w:tr w:rsidR="00BB1B69" w:rsidRPr="004975B4" w:rsidTr="00366A7C">
        <w:trPr>
          <w:trHeight w:val="16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2.2. Хлеб белый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41000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43000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124000</w:t>
            </w:r>
          </w:p>
        </w:tc>
      </w:tr>
      <w:tr w:rsidR="00BB1B69" w:rsidRPr="004975B4" w:rsidTr="00366A7C">
        <w:trPr>
          <w:trHeight w:val="52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 Прямые затраты на оплату труда, тыс. руб.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615310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635036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668697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1919043</w:t>
            </w:r>
          </w:p>
        </w:tc>
      </w:tr>
      <w:tr w:rsidR="00BB1B69" w:rsidRPr="004975B4" w:rsidTr="00366A7C">
        <w:trPr>
          <w:trHeight w:val="34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3.1. Батон нарезной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289550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301132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318505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909187</w:t>
            </w:r>
          </w:p>
        </w:tc>
      </w:tr>
      <w:tr w:rsidR="00BB1B69" w:rsidRPr="004975B4" w:rsidTr="00366A7C">
        <w:trPr>
          <w:trHeight w:val="34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3.2. Хлеб белый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325760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333904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350192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1009856</w:t>
            </w:r>
          </w:p>
        </w:tc>
      </w:tr>
      <w:tr w:rsidR="00BB1B69" w:rsidRPr="004975B4" w:rsidTr="00366A7C">
        <w:trPr>
          <w:trHeight w:val="54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 Страховые взносы (30,2 %), тыс. руб.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27180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28086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29596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84862</w:t>
            </w:r>
          </w:p>
        </w:tc>
      </w:tr>
      <w:tr w:rsidR="00BB1B69" w:rsidRPr="004975B4" w:rsidTr="00366A7C">
        <w:trPr>
          <w:trHeight w:val="36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4.1. Батон нарезной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15100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15704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16610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47414</w:t>
            </w:r>
          </w:p>
        </w:tc>
      </w:tr>
      <w:tr w:rsidR="00BB1B69" w:rsidRPr="004975B4" w:rsidTr="00366A7C">
        <w:trPr>
          <w:trHeight w:val="31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4.2. Хлеб белый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12080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12382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12986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37448</w:t>
            </w:r>
          </w:p>
        </w:tc>
      </w:tr>
      <w:tr w:rsidR="00BB1B69" w:rsidRPr="004975B4" w:rsidTr="00366A7C">
        <w:trPr>
          <w:trHeight w:val="100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2687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Итого общепроизводственные расходы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начисленные, тыс. руб.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139400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142400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147400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429200</w:t>
            </w:r>
          </w:p>
        </w:tc>
      </w:tr>
      <w:tr w:rsidR="00BB1B69" w:rsidRPr="004975B4" w:rsidTr="00366A7C">
        <w:trPr>
          <w:trHeight w:val="114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6. Ставка распределения косвенных расходов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(п. 5 / п. 2)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1,55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1,53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366A7C">
        <w:trPr>
          <w:trHeight w:val="1195"/>
        </w:trPr>
        <w:tc>
          <w:tcPr>
            <w:tcW w:w="315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7.Общепроизводственные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по объектам калькуляции, тыс. руб.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139500</w:t>
            </w: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142290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147000</w:t>
            </w: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428790</w:t>
            </w:r>
          </w:p>
        </w:tc>
      </w:tr>
      <w:tr w:rsidR="00BB1B69" w:rsidRPr="004975B4" w:rsidTr="00366A7C">
        <w:trPr>
          <w:trHeight w:val="525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26879" w:rsidRDefault="00B2687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7.1.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Батон нарезной 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(п. 2.1. </w:t>
            </w:r>
            <w:proofErr w:type="spellStart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п. 6)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77500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79560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82500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239560</w:t>
            </w:r>
          </w:p>
        </w:tc>
      </w:tr>
      <w:tr w:rsidR="00BB1B69" w:rsidRPr="004975B4" w:rsidTr="00366A7C">
        <w:trPr>
          <w:trHeight w:val="54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26879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7.2. Хлеб белый 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(п. 2.2. </w:t>
            </w:r>
            <w:proofErr w:type="spellStart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п. 6)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62000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62730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64500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189230</w:t>
            </w:r>
          </w:p>
        </w:tc>
      </w:tr>
      <w:tr w:rsidR="00BB1B69" w:rsidRPr="004975B4" w:rsidTr="00366A7C">
        <w:trPr>
          <w:trHeight w:val="90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8. </w:t>
            </w:r>
            <w:proofErr w:type="gramStart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Итого затрат на весь выпуск (прямые и</w:t>
            </w:r>
            <w:proofErr w:type="gramEnd"/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косвенные</w:t>
            </w:r>
            <w:proofErr w:type="gramEnd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), тыс. руб.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754810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777326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815697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2347833</w:t>
            </w:r>
          </w:p>
        </w:tc>
      </w:tr>
      <w:tr w:rsidR="00BB1B69" w:rsidRPr="004975B4" w:rsidTr="00366A7C">
        <w:trPr>
          <w:trHeight w:val="18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8.1. Батон нарезной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367050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380692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401005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1148747</w:t>
            </w:r>
          </w:p>
        </w:tc>
      </w:tr>
      <w:tr w:rsidR="00BB1B69" w:rsidRPr="004975B4" w:rsidTr="00366A7C">
        <w:trPr>
          <w:trHeight w:val="18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8.2. Хлеб белый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387760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396634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414692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1199086</w:t>
            </w:r>
          </w:p>
        </w:tc>
      </w:tr>
      <w:tr w:rsidR="00BB1B69" w:rsidRPr="004975B4" w:rsidTr="00366A7C">
        <w:trPr>
          <w:trHeight w:val="108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12D48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9.Себестоимость единицы готовой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продукции,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844710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870436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914097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2629243</w:t>
            </w:r>
          </w:p>
        </w:tc>
      </w:tr>
      <w:tr w:rsidR="00BB1B69" w:rsidRPr="004975B4" w:rsidTr="00366A7C">
        <w:trPr>
          <w:trHeight w:val="36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9.1. Батон нарезной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B69" w:rsidRPr="004975B4" w:rsidTr="00366A7C">
        <w:trPr>
          <w:trHeight w:val="360"/>
        </w:trPr>
        <w:tc>
          <w:tcPr>
            <w:tcW w:w="315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9.2. Хлеб белый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2D48" w:rsidRDefault="00B12D48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BB1B69" w:rsidRPr="004975B4" w:rsidRDefault="00BB1B69" w:rsidP="00B2357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В связи с особенностями технологического процесса запасы готовой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продукции на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начало</w:t>
      </w:r>
      <w:proofErr w:type="gramEnd"/>
      <w:r w:rsidRPr="004975B4">
        <w:rPr>
          <w:rFonts w:ascii="Times New Roman" w:hAnsi="Times New Roman"/>
          <w:sz w:val="28"/>
          <w:szCs w:val="28"/>
          <w:lang w:eastAsia="ru-RU"/>
        </w:rPr>
        <w:t xml:space="preserve"> и конец бюджетного периода отсутствуют, т.е. вся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произведенная в течени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4975B4">
        <w:rPr>
          <w:rFonts w:ascii="Times New Roman" w:hAnsi="Times New Roman"/>
          <w:sz w:val="28"/>
          <w:szCs w:val="28"/>
          <w:lang w:eastAsia="ru-RU"/>
        </w:rPr>
        <w:t xml:space="preserve"> дня продукция реализуется в тот же день.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 xml:space="preserve">Данные о себестоимости реализованной продукции представлены </w:t>
      </w:r>
      <w:proofErr w:type="gramStart"/>
      <w:r w:rsidRPr="004975B4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табл. 11.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Таблица 11 – Себестоимость реализованной продукции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19"/>
        <w:gridCol w:w="1418"/>
        <w:gridCol w:w="1275"/>
        <w:gridCol w:w="1276"/>
        <w:gridCol w:w="1383"/>
      </w:tblGrid>
      <w:tr w:rsidR="00BB1B69" w:rsidRPr="004975B4" w:rsidTr="00B12D48">
        <w:tc>
          <w:tcPr>
            <w:tcW w:w="4219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275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383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B12D48">
        <w:trPr>
          <w:trHeight w:val="165"/>
        </w:trPr>
        <w:tc>
          <w:tcPr>
            <w:tcW w:w="4219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 Запасы готовой продукции на начало</w:t>
            </w:r>
            <w:r w:rsidR="00B12D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периода, тыс. руб.</w:t>
            </w:r>
          </w:p>
          <w:p w:rsidR="00BB1B69" w:rsidRPr="00366A7C" w:rsidRDefault="00BB1B69" w:rsidP="00B235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12D48">
        <w:trPr>
          <w:trHeight w:val="819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 Себестоимость произведенной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продукции, тыс.</w:t>
            </w:r>
            <w:r w:rsidR="00B12D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844710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870436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914097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2629243</w:t>
            </w:r>
          </w:p>
        </w:tc>
      </w:tr>
      <w:tr w:rsidR="00BB1B69" w:rsidRPr="004975B4" w:rsidTr="00B12D48">
        <w:trPr>
          <w:trHeight w:val="1575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 Запасы готовой продукции на конец</w:t>
            </w:r>
            <w:r w:rsidR="00B12D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периода, тыс. 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12D48">
        <w:trPr>
          <w:trHeight w:val="683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4.Себестоимость реализованной</w:t>
            </w:r>
          </w:p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продукции, тыс. 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844710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870436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914097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2629243</w:t>
            </w:r>
          </w:p>
        </w:tc>
      </w:tr>
    </w:tbl>
    <w:p w:rsidR="00BB1B69" w:rsidRPr="004975B4" w:rsidRDefault="00BB1B69" w:rsidP="00B23579">
      <w:pPr>
        <w:rPr>
          <w:rFonts w:ascii="Times New Roman" w:hAnsi="Times New Roman"/>
          <w:sz w:val="28"/>
          <w:szCs w:val="28"/>
        </w:rPr>
      </w:pP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Разработаем бюджет коммерческих расходов исходя из следующей</w:t>
      </w:r>
      <w:r w:rsidR="003C0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информации.</w:t>
      </w:r>
      <w:r w:rsidR="003C0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Ставки переменных затрат на 1 рубль продаж за период составляют:</w:t>
      </w:r>
      <w:r w:rsidR="003C0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премиальные выплаты — 1%, комиссионные торговым агентам — 1,5%.</w:t>
      </w:r>
      <w:r w:rsidR="003C0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Затраты на рекламу за период — 7000 руб.; заработная плата персоналу —</w:t>
      </w:r>
      <w:r w:rsidR="003C0EC4">
        <w:rPr>
          <w:rFonts w:ascii="Times New Roman" w:hAnsi="Times New Roman"/>
          <w:sz w:val="28"/>
          <w:szCs w:val="28"/>
          <w:lang w:eastAsia="ru-RU"/>
        </w:rPr>
        <w:t xml:space="preserve"> 30000 руб. (табл. 12). О</w:t>
      </w:r>
      <w:r w:rsidRPr="004975B4">
        <w:rPr>
          <w:rFonts w:ascii="Times New Roman" w:hAnsi="Times New Roman"/>
          <w:sz w:val="28"/>
          <w:szCs w:val="28"/>
          <w:lang w:eastAsia="ru-RU"/>
        </w:rPr>
        <w:t>плата</w:t>
      </w:r>
      <w:r w:rsidR="003C0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75B4">
        <w:rPr>
          <w:rFonts w:ascii="Times New Roman" w:hAnsi="Times New Roman"/>
          <w:sz w:val="28"/>
          <w:szCs w:val="28"/>
          <w:lang w:eastAsia="ru-RU"/>
        </w:rPr>
        <w:t>коммерческих расходов осуществляется в периоде начисления.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Таблица 12 – Бюджет коммерческих расходов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44"/>
        <w:gridCol w:w="1418"/>
        <w:gridCol w:w="1276"/>
        <w:gridCol w:w="1134"/>
        <w:gridCol w:w="1099"/>
      </w:tblGrid>
      <w:tr w:rsidR="00BB1B69" w:rsidRPr="004975B4" w:rsidTr="003C0EC4">
        <w:tc>
          <w:tcPr>
            <w:tcW w:w="4644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418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134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09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3C0EC4">
        <w:trPr>
          <w:trHeight w:val="765"/>
        </w:trPr>
        <w:tc>
          <w:tcPr>
            <w:tcW w:w="4644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 Запланированные продажи,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93000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98000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281000</w:t>
            </w:r>
          </w:p>
        </w:tc>
      </w:tr>
      <w:tr w:rsidR="00BB1B69" w:rsidRPr="004975B4" w:rsidTr="003C0EC4">
        <w:trPr>
          <w:trHeight w:val="797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3C0EC4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Ставки переменных коммерческих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расходов на рубль продаж,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3C0EC4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3C0EC4">
        <w:trPr>
          <w:trHeight w:val="16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2.1. Премиальные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3C0EC4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3C0EC4">
        <w:trPr>
          <w:trHeight w:val="617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3C0EC4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2.2.Комиссионные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торговым агентам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3C0EC4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3C0EC4">
        <w:trPr>
          <w:trHeight w:val="840"/>
        </w:trPr>
        <w:tc>
          <w:tcPr>
            <w:tcW w:w="4644" w:type="dxa"/>
            <w:tcBorders>
              <w:top w:val="single" w:sz="4" w:space="0" w:color="auto"/>
            </w:tcBorders>
          </w:tcPr>
          <w:p w:rsidR="00BB1B69" w:rsidRPr="00366A7C" w:rsidRDefault="003C0EC4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Итого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переменные коммерческие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расходы, руб.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4650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4900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14050</w:t>
            </w:r>
          </w:p>
        </w:tc>
      </w:tr>
      <w:tr w:rsidR="00BB1B69" w:rsidRPr="004975B4" w:rsidTr="003C0EC4">
        <w:trPr>
          <w:trHeight w:val="1137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 Планируемые постоянные</w:t>
            </w:r>
          </w:p>
          <w:p w:rsidR="003C0EC4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коммерческие</w:t>
            </w:r>
            <w:r w:rsidR="003C0E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расходы,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64180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65086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66596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195862</w:t>
            </w:r>
          </w:p>
        </w:tc>
      </w:tr>
      <w:tr w:rsidR="00BB1B69" w:rsidRPr="004975B4" w:rsidTr="003C0EC4">
        <w:trPr>
          <w:trHeight w:val="72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3.1. Реклама и продвижение товара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21000</w:t>
            </w:r>
          </w:p>
        </w:tc>
      </w:tr>
      <w:tr w:rsidR="00BB1B69" w:rsidRPr="004975B4" w:rsidTr="003C0EC4">
        <w:trPr>
          <w:trHeight w:val="72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3.2. Заработная плата сбытового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персонала (оклад)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90000</w:t>
            </w:r>
          </w:p>
        </w:tc>
      </w:tr>
      <w:tr w:rsidR="00BB1B69" w:rsidRPr="004975B4" w:rsidTr="003C0EC4">
        <w:trPr>
          <w:trHeight w:val="40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3.3. Страховые взносы (30,2 %), руб.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27180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28386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29596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84862</w:t>
            </w:r>
          </w:p>
        </w:tc>
      </w:tr>
      <w:tr w:rsidR="00BB1B69" w:rsidRPr="004975B4" w:rsidTr="003C0EC4">
        <w:trPr>
          <w:trHeight w:val="64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 Итого коммерческие расходы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начисленные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68680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69736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71496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209912</w:t>
            </w:r>
          </w:p>
        </w:tc>
      </w:tr>
      <w:tr w:rsidR="00BB1B69" w:rsidRPr="004975B4" w:rsidTr="003C0EC4">
        <w:trPr>
          <w:trHeight w:val="685"/>
        </w:trPr>
        <w:tc>
          <w:tcPr>
            <w:tcW w:w="4644" w:type="dxa"/>
            <w:tcBorders>
              <w:top w:val="single" w:sz="4" w:space="0" w:color="auto"/>
            </w:tcBorders>
          </w:tcPr>
          <w:p w:rsidR="00BB1B69" w:rsidRPr="00366A7C" w:rsidRDefault="003C0EC4" w:rsidP="00B2357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5.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К выплате по коммерческим расходам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68680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69736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71496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209912</w:t>
            </w:r>
          </w:p>
        </w:tc>
      </w:tr>
    </w:tbl>
    <w:p w:rsidR="003C0EC4" w:rsidRDefault="003C0EC4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Все управленческие расходы ежемесячно планируются в равной сумме,</w:t>
      </w:r>
    </w:p>
    <w:p w:rsidR="00BB1B69" w:rsidRPr="004975B4" w:rsidRDefault="00BB1B69" w:rsidP="00B23579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оплачиваются в том периоде, в котором они были осуществлены.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Таблица 13 - Бюджет управленческих расходов,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4"/>
        <w:gridCol w:w="1134"/>
        <w:gridCol w:w="1276"/>
        <w:gridCol w:w="1276"/>
        <w:gridCol w:w="1241"/>
      </w:tblGrid>
      <w:tr w:rsidR="00BB1B69" w:rsidRPr="004975B4" w:rsidTr="00B23579">
        <w:tc>
          <w:tcPr>
            <w:tcW w:w="4644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134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241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B23579">
        <w:trPr>
          <w:trHeight w:val="1950"/>
        </w:trPr>
        <w:tc>
          <w:tcPr>
            <w:tcW w:w="4644" w:type="dxa"/>
            <w:tcBorders>
              <w:bottom w:val="single" w:sz="4" w:space="0" w:color="auto"/>
            </w:tcBorders>
          </w:tcPr>
          <w:p w:rsidR="00BB1B69" w:rsidRPr="00366A7C" w:rsidRDefault="00B2357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Заработная плата управленческого 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прочего общезаводского персонала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80000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240000</w:t>
            </w:r>
          </w:p>
        </w:tc>
      </w:tr>
      <w:tr w:rsidR="00BB1B69" w:rsidRPr="004975B4" w:rsidTr="00B23579">
        <w:trPr>
          <w:trHeight w:val="54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 Страховые взносы (30,2 %)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27180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28086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29596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84862</w:t>
            </w:r>
          </w:p>
        </w:tc>
      </w:tr>
      <w:tr w:rsidR="00BB1B69" w:rsidRPr="004975B4" w:rsidTr="00B23579">
        <w:trPr>
          <w:trHeight w:val="24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3. Амортизация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2700</w:t>
            </w:r>
          </w:p>
        </w:tc>
      </w:tr>
      <w:tr w:rsidR="00BB1B69" w:rsidRPr="004975B4" w:rsidTr="00B23579">
        <w:trPr>
          <w:trHeight w:val="84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4.Командировочные расходы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</w:tr>
      <w:tr w:rsidR="00BB1B69" w:rsidRPr="004975B4" w:rsidTr="00B23579">
        <w:trPr>
          <w:trHeight w:val="31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5. Аренда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24000</w:t>
            </w:r>
          </w:p>
        </w:tc>
      </w:tr>
      <w:tr w:rsidR="00BB1B69" w:rsidRPr="004975B4" w:rsidTr="00B23579">
        <w:trPr>
          <w:trHeight w:val="54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6. Канцелярские расходы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1800</w:t>
            </w:r>
          </w:p>
        </w:tc>
      </w:tr>
      <w:tr w:rsidR="00BB1B69" w:rsidRPr="004975B4" w:rsidTr="00B23579">
        <w:trPr>
          <w:trHeight w:val="72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7. Налоги, относимые на расходы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BB1B69" w:rsidRPr="004975B4" w:rsidTr="00B23579">
        <w:trPr>
          <w:trHeight w:val="19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8. Связь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</w:tr>
      <w:tr w:rsidR="00BB1B69" w:rsidRPr="004975B4" w:rsidTr="00B23579">
        <w:trPr>
          <w:trHeight w:val="24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9. Прочие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5700</w:t>
            </w:r>
          </w:p>
        </w:tc>
      </w:tr>
      <w:tr w:rsidR="00BB1B69" w:rsidRPr="004975B4" w:rsidTr="00B23579">
        <w:trPr>
          <w:trHeight w:val="100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10.Итого управленческие расходы</w:t>
            </w:r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начисленные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120980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121886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123396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366262</w:t>
            </w:r>
          </w:p>
        </w:tc>
      </w:tr>
      <w:tr w:rsidR="00BB1B69" w:rsidRPr="004975B4" w:rsidTr="00B23579">
        <w:trPr>
          <w:trHeight w:val="746"/>
        </w:trPr>
        <w:tc>
          <w:tcPr>
            <w:tcW w:w="4644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11.Итого управленческие расходы</w:t>
            </w:r>
          </w:p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уплаченные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120080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120986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122496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363562</w:t>
            </w:r>
          </w:p>
        </w:tc>
      </w:tr>
    </w:tbl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Сводный бюджет доходов и расходов представлен в табл. 14.</w:t>
      </w:r>
    </w:p>
    <w:p w:rsidR="00BB1B69" w:rsidRPr="004975B4" w:rsidRDefault="00BB1B69" w:rsidP="00B23579">
      <w:pPr>
        <w:rPr>
          <w:rFonts w:ascii="Times New Roman" w:hAnsi="Times New Roman"/>
          <w:sz w:val="28"/>
          <w:szCs w:val="28"/>
          <w:lang w:eastAsia="ru-RU"/>
        </w:rPr>
      </w:pPr>
      <w:r w:rsidRPr="004975B4">
        <w:rPr>
          <w:rFonts w:ascii="Times New Roman" w:hAnsi="Times New Roman"/>
          <w:sz w:val="28"/>
          <w:szCs w:val="28"/>
          <w:lang w:eastAsia="ru-RU"/>
        </w:rPr>
        <w:t>Таблица 14 - Сводный бюджет доходов и расходов,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936"/>
        <w:gridCol w:w="1559"/>
        <w:gridCol w:w="1417"/>
        <w:gridCol w:w="1276"/>
        <w:gridCol w:w="1383"/>
      </w:tblGrid>
      <w:tr w:rsidR="00BB1B69" w:rsidRPr="004975B4" w:rsidTr="00B23579">
        <w:tc>
          <w:tcPr>
            <w:tcW w:w="3936" w:type="dxa"/>
          </w:tcPr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Наименование/ период</w:t>
            </w:r>
          </w:p>
        </w:tc>
        <w:tc>
          <w:tcPr>
            <w:tcW w:w="1559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417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383" w:type="dxa"/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B1B69" w:rsidRPr="004975B4" w:rsidTr="00366A7C">
        <w:trPr>
          <w:trHeight w:val="358"/>
        </w:trPr>
        <w:tc>
          <w:tcPr>
            <w:tcW w:w="9571" w:type="dxa"/>
            <w:gridSpan w:val="5"/>
            <w:tcBorders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 Доходы и расходы по обычным видам деятельности</w:t>
            </w:r>
          </w:p>
        </w:tc>
      </w:tr>
      <w:tr w:rsidR="00BB1B69" w:rsidRPr="004975B4" w:rsidTr="00B23579">
        <w:trPr>
          <w:trHeight w:val="143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2357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Выручка (нетто) от продажи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продукции (за минусом НДС, акцизов и</w:t>
            </w:r>
            <w:proofErr w:type="gramEnd"/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аналогичных платежей)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1950000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2013000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2120000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6083000</w:t>
            </w:r>
          </w:p>
        </w:tc>
      </w:tr>
      <w:tr w:rsidR="00BB1B69" w:rsidRPr="004975B4" w:rsidTr="00B23579">
        <w:trPr>
          <w:trHeight w:val="70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2357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Себестоимость </w:t>
            </w:r>
            <w:proofErr w:type="gramStart"/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реализованной</w:t>
            </w:r>
            <w:proofErr w:type="gramEnd"/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продукции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844710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870436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914097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2629243</w:t>
            </w:r>
          </w:p>
        </w:tc>
      </w:tr>
      <w:tr w:rsidR="00BB1B69" w:rsidRPr="004975B4" w:rsidTr="00B23579">
        <w:trPr>
          <w:trHeight w:val="52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1.3. Валовая прибыль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1105290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1142564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1205903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3453757</w:t>
            </w:r>
          </w:p>
        </w:tc>
      </w:tr>
      <w:tr w:rsidR="00BB1B69" w:rsidRPr="004975B4" w:rsidTr="00B23579">
        <w:trPr>
          <w:trHeight w:val="40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1.4. Коммерческие расходы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68680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69736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71496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209912</w:t>
            </w:r>
          </w:p>
        </w:tc>
      </w:tr>
      <w:tr w:rsidR="00BB1B69" w:rsidRPr="004975B4" w:rsidTr="00B23579">
        <w:trPr>
          <w:trHeight w:val="42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1.5. Управленческие расходы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120980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121886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123396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366262</w:t>
            </w:r>
          </w:p>
        </w:tc>
      </w:tr>
      <w:tr w:rsidR="00BB1B69" w:rsidRPr="004975B4" w:rsidTr="00B23579">
        <w:trPr>
          <w:trHeight w:val="61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1.6. Прибыль (убыток) от продаж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915630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950942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1011011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2877583</w:t>
            </w:r>
          </w:p>
        </w:tc>
      </w:tr>
      <w:tr w:rsidR="00BB1B69" w:rsidRPr="004975B4" w:rsidTr="00366A7C">
        <w:trPr>
          <w:trHeight w:val="301"/>
        </w:trPr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 Прочие доходы и расходы</w:t>
            </w:r>
          </w:p>
        </w:tc>
      </w:tr>
      <w:tr w:rsidR="00BB1B69" w:rsidRPr="004975B4" w:rsidTr="00B23579">
        <w:trPr>
          <w:trHeight w:val="4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2.1. Проценты к получению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23579">
        <w:trPr>
          <w:trHeight w:val="55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2.2. Проценты к уплате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23579">
        <w:trPr>
          <w:trHeight w:val="7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2.3. Доходы от участия в других</w:t>
            </w:r>
            <w:r w:rsidR="00B2357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23579">
        <w:trPr>
          <w:trHeight w:val="70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Прибыль (убыток) </w:t>
            </w:r>
            <w:proofErr w:type="gramStart"/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до</w:t>
            </w:r>
            <w:proofErr w:type="gramEnd"/>
          </w:p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915630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950942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1011011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2877583</w:t>
            </w:r>
          </w:p>
        </w:tc>
      </w:tr>
      <w:tr w:rsidR="00BB1B69" w:rsidRPr="004975B4" w:rsidTr="00B23579">
        <w:trPr>
          <w:trHeight w:val="18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4. Отложенные активы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23579">
        <w:trPr>
          <w:trHeight w:val="78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5. Отложенные налоговые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23579">
        <w:trPr>
          <w:trHeight w:val="42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6. Налог на прибыль (ставка - 20%)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183126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190188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202202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575516</w:t>
            </w:r>
          </w:p>
        </w:tc>
      </w:tr>
      <w:tr w:rsidR="00BB1B69" w:rsidRPr="004975B4" w:rsidTr="00B23579">
        <w:trPr>
          <w:trHeight w:val="16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7. Чистая прибыль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732504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760754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808809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2302067</w:t>
            </w:r>
          </w:p>
        </w:tc>
      </w:tr>
      <w:tr w:rsidR="00BB1B69" w:rsidRPr="004975B4" w:rsidTr="00B23579">
        <w:trPr>
          <w:trHeight w:val="16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8. Дивиденды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1B69" w:rsidRPr="004975B4" w:rsidTr="00B23579">
        <w:trPr>
          <w:trHeight w:val="70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9. Нераспределенная прибыль за период</w:t>
            </w:r>
            <w:r w:rsidR="00B2357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(стр. 7 - стр. 8)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732504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760754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808809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2302067</w:t>
            </w:r>
          </w:p>
        </w:tc>
      </w:tr>
      <w:tr w:rsidR="00BB1B69" w:rsidRPr="004975B4" w:rsidTr="00B23579">
        <w:trPr>
          <w:trHeight w:val="1195"/>
        </w:trPr>
        <w:tc>
          <w:tcPr>
            <w:tcW w:w="3936" w:type="dxa"/>
            <w:tcBorders>
              <w:top w:val="single" w:sz="4" w:space="0" w:color="auto"/>
            </w:tcBorders>
          </w:tcPr>
          <w:p w:rsidR="00BB1B69" w:rsidRPr="00366A7C" w:rsidRDefault="00B23579" w:rsidP="00B235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  <w:r w:rsidR="00BB1B69"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Нераспределенная прибыль</w:t>
            </w:r>
          </w:p>
          <w:p w:rsidR="00BB1B69" w:rsidRPr="00366A7C" w:rsidRDefault="00BB1B69" w:rsidP="00B2357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6A7C">
              <w:rPr>
                <w:rFonts w:ascii="Times New Roman" w:hAnsi="Times New Roman"/>
                <w:sz w:val="28"/>
                <w:szCs w:val="28"/>
                <w:lang w:eastAsia="ru-RU"/>
              </w:rPr>
              <w:t>нарастающим итогом с начала года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732504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1493258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2302067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BB1B69" w:rsidRPr="00366A7C" w:rsidRDefault="00BB1B69" w:rsidP="00B2357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A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BB1B69" w:rsidRPr="004975B4" w:rsidRDefault="00BB1B69" w:rsidP="00B23579">
      <w:pPr>
        <w:rPr>
          <w:rFonts w:ascii="Times New Roman" w:hAnsi="Times New Roman"/>
          <w:sz w:val="28"/>
          <w:szCs w:val="28"/>
        </w:rPr>
      </w:pPr>
    </w:p>
    <w:p w:rsidR="000605D0" w:rsidRDefault="000605D0" w:rsidP="00B23579">
      <w:pPr>
        <w:pStyle w:val="2"/>
        <w:jc w:val="center"/>
        <w:rPr>
          <w:rFonts w:ascii="Times New Roman" w:hAnsi="Times New Roman"/>
          <w:i w:val="0"/>
        </w:rPr>
      </w:pPr>
      <w:bookmarkStart w:id="2" w:name="_Toc402205232"/>
    </w:p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0605D0"/>
    <w:p w:rsidR="000605D0" w:rsidRDefault="000605D0" w:rsidP="00B23579">
      <w:pPr>
        <w:pStyle w:val="2"/>
        <w:jc w:val="center"/>
        <w:rPr>
          <w:rFonts w:ascii="Calibri" w:eastAsia="Calibri" w:hAnsi="Calibri"/>
          <w:b w:val="0"/>
          <w:bCs w:val="0"/>
          <w:i w:val="0"/>
          <w:iCs w:val="0"/>
          <w:sz w:val="22"/>
          <w:szCs w:val="22"/>
        </w:rPr>
      </w:pPr>
    </w:p>
    <w:p w:rsidR="000605D0" w:rsidRDefault="000605D0" w:rsidP="000605D0"/>
    <w:p w:rsidR="000605D0" w:rsidRDefault="000605D0" w:rsidP="000605D0"/>
    <w:p w:rsidR="000605D0" w:rsidRDefault="000605D0" w:rsidP="000605D0">
      <w:pPr>
        <w:pStyle w:val="2"/>
        <w:spacing w:before="0" w:after="0"/>
        <w:jc w:val="center"/>
        <w:rPr>
          <w:rFonts w:ascii="Calibri" w:eastAsia="Calibri" w:hAnsi="Calibri"/>
          <w:b w:val="0"/>
          <w:bCs w:val="0"/>
          <w:i w:val="0"/>
          <w:iCs w:val="0"/>
          <w:sz w:val="22"/>
          <w:szCs w:val="22"/>
        </w:rPr>
      </w:pPr>
    </w:p>
    <w:p w:rsidR="000605D0" w:rsidRPr="000605D0" w:rsidRDefault="000605D0" w:rsidP="000605D0"/>
    <w:p w:rsidR="00BB1B69" w:rsidRPr="000605D0" w:rsidRDefault="00B23579" w:rsidP="000605D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bookmarkStart w:id="3" w:name="_Toc402205896"/>
      <w:r w:rsidRPr="000605D0">
        <w:rPr>
          <w:rFonts w:ascii="Times New Roman" w:hAnsi="Times New Roman"/>
          <w:i w:val="0"/>
        </w:rPr>
        <w:lastRenderedPageBreak/>
        <w:t>Список использованной литературы</w:t>
      </w:r>
      <w:bookmarkEnd w:id="2"/>
      <w:bookmarkEnd w:id="3"/>
    </w:p>
    <w:p w:rsidR="00B23579" w:rsidRDefault="00B23579" w:rsidP="000605D0">
      <w:pPr>
        <w:pStyle w:val="ab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 w:rsidRPr="000605D0">
        <w:rPr>
          <w:color w:val="000000"/>
          <w:sz w:val="28"/>
          <w:szCs w:val="28"/>
        </w:rPr>
        <w:t xml:space="preserve">1. </w:t>
      </w:r>
      <w:proofErr w:type="spellStart"/>
      <w:r w:rsidRPr="000605D0">
        <w:rPr>
          <w:color w:val="000000"/>
          <w:sz w:val="28"/>
          <w:szCs w:val="28"/>
        </w:rPr>
        <w:t>Баханькова</w:t>
      </w:r>
      <w:proofErr w:type="spellEnd"/>
      <w:r w:rsidRPr="000605D0">
        <w:rPr>
          <w:color w:val="000000"/>
          <w:sz w:val="28"/>
          <w:szCs w:val="28"/>
        </w:rPr>
        <w:t xml:space="preserve">, Е.Р. Бухгалтерский управленческий учет: Учебное пособие / Е.Р. </w:t>
      </w:r>
      <w:proofErr w:type="spellStart"/>
      <w:r w:rsidRPr="000605D0">
        <w:rPr>
          <w:color w:val="000000"/>
          <w:sz w:val="28"/>
          <w:szCs w:val="28"/>
        </w:rPr>
        <w:t>Баханькова</w:t>
      </w:r>
      <w:proofErr w:type="spellEnd"/>
      <w:r w:rsidRPr="000605D0">
        <w:rPr>
          <w:color w:val="000000"/>
          <w:sz w:val="28"/>
          <w:szCs w:val="28"/>
        </w:rPr>
        <w:t xml:space="preserve">. - М.: ИЦ РИОР, ИНФРА-М, 2011. - 255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2. </w:t>
      </w:r>
      <w:proofErr w:type="spellStart"/>
      <w:r w:rsidRPr="000605D0">
        <w:rPr>
          <w:color w:val="000000"/>
          <w:sz w:val="28"/>
          <w:szCs w:val="28"/>
        </w:rPr>
        <w:t>Блэк</w:t>
      </w:r>
      <w:proofErr w:type="spellEnd"/>
      <w:r w:rsidRPr="000605D0">
        <w:rPr>
          <w:color w:val="000000"/>
          <w:sz w:val="28"/>
          <w:szCs w:val="28"/>
        </w:rPr>
        <w:t xml:space="preserve">, Д. Введение в бухгалтерский управленческий учет: Пер. с англ. / Д. </w:t>
      </w:r>
      <w:proofErr w:type="spellStart"/>
      <w:r w:rsidRPr="000605D0">
        <w:rPr>
          <w:color w:val="000000"/>
          <w:sz w:val="28"/>
          <w:szCs w:val="28"/>
        </w:rPr>
        <w:t>Блэк</w:t>
      </w:r>
      <w:proofErr w:type="spellEnd"/>
      <w:r w:rsidRPr="000605D0">
        <w:rPr>
          <w:color w:val="000000"/>
          <w:sz w:val="28"/>
          <w:szCs w:val="28"/>
        </w:rPr>
        <w:t xml:space="preserve">. - М.: Весь Мир, ИНФРА-М, 2009. - 424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3. Вахрушева, О.Б. Бухгалтерский управленческий учет: Учебное пособие / О.Б. Вахрушева. - М.: Дашков и К, 2012. - 252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4. Воронова, Е.Ю. Управленческий учет: Учебник для бакалавров / Е.Ю. Воронова. - М.: </w:t>
      </w:r>
      <w:proofErr w:type="spellStart"/>
      <w:r w:rsidRPr="000605D0">
        <w:rPr>
          <w:color w:val="000000"/>
          <w:sz w:val="28"/>
          <w:szCs w:val="28"/>
        </w:rPr>
        <w:t>Юрайт</w:t>
      </w:r>
      <w:proofErr w:type="spellEnd"/>
      <w:r w:rsidRPr="000605D0">
        <w:rPr>
          <w:color w:val="000000"/>
          <w:sz w:val="28"/>
          <w:szCs w:val="28"/>
        </w:rPr>
        <w:t xml:space="preserve">, 2013. - 551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5. Иванов, В.В. Управленческий учет для эффективного менеджмента / В.В. Иванов, О.К. Хан. - М.: ИНФРА-М, 2013. - 208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6. Ивашкевич, В.Б. Бухгалтерский управленческий учет: Учебник / В.Б. Ивашкевич. - М.: Магистр, ИНФРА-М, 2011. - 576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7. Ивашкевич, О.В. Управленческий учет и анализ в розничной торговле одеждой: Учебное пособие / О.В. Ивашкевич. - М.: Магистр, ИНФРА-М, 2010. - 127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8. Калиновский, С.А. Управленческий учет и анализ использования технологической оснастки: Монография / С.А. Калиновский. - М.: НИЦ ИНФРА-М, 2013. - 156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9. Керимов, В.Э. Бухгалтерский управленческий учет: Практикум / В.Э. Керимов. - М.: Дашков и К, 2012. - 100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10. Керимов, В.Э. Бухгалтерский управленческий учет: Учебник / В.Э. Керимов. - М.: Дашков и К, 2012. - 484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11. Кондраков, Н.П. Бухгалтерский управленческий учет: Учебное пособие / Н.П. Кондраков, М.А. Иванова. - М.: НИЦ ИНФРА-М, 2013. - 352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  <w:t xml:space="preserve">12. Лысенко, Д.В. Бухгалтерский управленческий учет: Учебник / Д.В. Лысенко. - М.: НИЦ ИНФРА-М, 2012. - 478 </w:t>
      </w:r>
      <w:proofErr w:type="spellStart"/>
      <w:r w:rsidRPr="000605D0">
        <w:rPr>
          <w:color w:val="000000"/>
          <w:sz w:val="28"/>
          <w:szCs w:val="28"/>
        </w:rPr>
        <w:t>c</w:t>
      </w:r>
      <w:proofErr w:type="spellEnd"/>
      <w:r w:rsidRPr="000605D0">
        <w:rPr>
          <w:color w:val="000000"/>
          <w:sz w:val="28"/>
          <w:szCs w:val="28"/>
        </w:rPr>
        <w:t>.</w:t>
      </w:r>
      <w:r w:rsidRPr="000605D0">
        <w:rPr>
          <w:color w:val="000000"/>
          <w:sz w:val="28"/>
          <w:szCs w:val="28"/>
        </w:rPr>
        <w:br/>
      </w:r>
      <w:r>
        <w:rPr>
          <w:color w:val="000000"/>
          <w:sz w:val="27"/>
          <w:szCs w:val="27"/>
        </w:rPr>
        <w:br/>
      </w:r>
    </w:p>
    <w:sectPr w:rsidR="00B23579" w:rsidSect="00B23579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579" w:rsidRDefault="00B23579" w:rsidP="00B23579">
      <w:pPr>
        <w:spacing w:line="240" w:lineRule="auto"/>
      </w:pPr>
      <w:r>
        <w:separator/>
      </w:r>
    </w:p>
  </w:endnote>
  <w:endnote w:type="continuationSeparator" w:id="1">
    <w:p w:rsidR="00B23579" w:rsidRDefault="00B23579" w:rsidP="00B235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79" w:rsidRDefault="006F14B6">
    <w:pPr>
      <w:pStyle w:val="a7"/>
      <w:jc w:val="right"/>
    </w:pPr>
    <w:fldSimple w:instr=" PAGE   \* MERGEFORMAT ">
      <w:r w:rsidR="00030A1F">
        <w:rPr>
          <w:noProof/>
        </w:rPr>
        <w:t>2</w:t>
      </w:r>
    </w:fldSimple>
  </w:p>
  <w:p w:rsidR="00B23579" w:rsidRDefault="00B2357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579" w:rsidRDefault="00B23579" w:rsidP="00B23579">
      <w:pPr>
        <w:spacing w:line="240" w:lineRule="auto"/>
      </w:pPr>
      <w:r>
        <w:separator/>
      </w:r>
    </w:p>
  </w:footnote>
  <w:footnote w:type="continuationSeparator" w:id="1">
    <w:p w:rsidR="00B23579" w:rsidRDefault="00B23579" w:rsidP="00B235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B080D"/>
    <w:multiLevelType w:val="multilevel"/>
    <w:tmpl w:val="1AA0CC8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53261407"/>
    <w:multiLevelType w:val="hybridMultilevel"/>
    <w:tmpl w:val="544A01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166FC"/>
    <w:multiLevelType w:val="multilevel"/>
    <w:tmpl w:val="3940B56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E2D"/>
    <w:rsid w:val="00030A1F"/>
    <w:rsid w:val="000605D0"/>
    <w:rsid w:val="000620C8"/>
    <w:rsid w:val="00121766"/>
    <w:rsid w:val="00125CB5"/>
    <w:rsid w:val="00167B63"/>
    <w:rsid w:val="001C1C66"/>
    <w:rsid w:val="00205335"/>
    <w:rsid w:val="00230C31"/>
    <w:rsid w:val="00234C7E"/>
    <w:rsid w:val="0025563A"/>
    <w:rsid w:val="002766F6"/>
    <w:rsid w:val="00366A7C"/>
    <w:rsid w:val="0037375A"/>
    <w:rsid w:val="003C09FD"/>
    <w:rsid w:val="003C0EC4"/>
    <w:rsid w:val="00422234"/>
    <w:rsid w:val="00465A76"/>
    <w:rsid w:val="004975B4"/>
    <w:rsid w:val="0056381B"/>
    <w:rsid w:val="005E7CDB"/>
    <w:rsid w:val="006153F9"/>
    <w:rsid w:val="0063512B"/>
    <w:rsid w:val="006A043C"/>
    <w:rsid w:val="006B5EA9"/>
    <w:rsid w:val="006F14B6"/>
    <w:rsid w:val="006F47AF"/>
    <w:rsid w:val="00832E2D"/>
    <w:rsid w:val="008A6454"/>
    <w:rsid w:val="008C01EB"/>
    <w:rsid w:val="008F0FCB"/>
    <w:rsid w:val="00916845"/>
    <w:rsid w:val="009A1764"/>
    <w:rsid w:val="00A3116F"/>
    <w:rsid w:val="00AA30F4"/>
    <w:rsid w:val="00AA5A17"/>
    <w:rsid w:val="00AD7B42"/>
    <w:rsid w:val="00AE2104"/>
    <w:rsid w:val="00B12D48"/>
    <w:rsid w:val="00B23579"/>
    <w:rsid w:val="00B26879"/>
    <w:rsid w:val="00B33B81"/>
    <w:rsid w:val="00B9616E"/>
    <w:rsid w:val="00B96498"/>
    <w:rsid w:val="00BA06AE"/>
    <w:rsid w:val="00BB1B69"/>
    <w:rsid w:val="00BC6B0F"/>
    <w:rsid w:val="00BE2F19"/>
    <w:rsid w:val="00C14717"/>
    <w:rsid w:val="00C23496"/>
    <w:rsid w:val="00C77F40"/>
    <w:rsid w:val="00CB6D0A"/>
    <w:rsid w:val="00CD3BFD"/>
    <w:rsid w:val="00D00674"/>
    <w:rsid w:val="00D54930"/>
    <w:rsid w:val="00D82DD3"/>
    <w:rsid w:val="00E313E7"/>
    <w:rsid w:val="00F53880"/>
    <w:rsid w:val="00F5664A"/>
    <w:rsid w:val="00F9791D"/>
    <w:rsid w:val="00FC7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4A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2357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B2357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32E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32E2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235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3579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B235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3579"/>
    <w:rPr>
      <w:lang w:eastAsia="en-US"/>
    </w:rPr>
  </w:style>
  <w:style w:type="character" w:customStyle="1" w:styleId="10">
    <w:name w:val="Заголовок 1 Знак"/>
    <w:basedOn w:val="a0"/>
    <w:link w:val="1"/>
    <w:rsid w:val="00B2357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9">
    <w:name w:val="TOC Heading"/>
    <w:basedOn w:val="1"/>
    <w:next w:val="a"/>
    <w:uiPriority w:val="39"/>
    <w:unhideWhenUsed/>
    <w:qFormat/>
    <w:rsid w:val="00B23579"/>
    <w:pPr>
      <w:keepLines/>
      <w:spacing w:before="480" w:after="0" w:line="276" w:lineRule="auto"/>
      <w:ind w:firstLine="0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0">
    <w:name w:val="Заголовок 2 Знак"/>
    <w:basedOn w:val="a0"/>
    <w:link w:val="2"/>
    <w:rsid w:val="00B2357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locked/>
    <w:rsid w:val="00B23579"/>
    <w:pPr>
      <w:tabs>
        <w:tab w:val="right" w:leader="dot" w:pos="9345"/>
      </w:tabs>
      <w:ind w:left="220" w:hanging="362"/>
    </w:pPr>
  </w:style>
  <w:style w:type="character" w:styleId="aa">
    <w:name w:val="Hyperlink"/>
    <w:basedOn w:val="a0"/>
    <w:uiPriority w:val="99"/>
    <w:unhideWhenUsed/>
    <w:rsid w:val="00B23579"/>
    <w:rPr>
      <w:color w:val="0000FF"/>
      <w:u w:val="single"/>
    </w:rPr>
  </w:style>
  <w:style w:type="paragraph" w:styleId="ab">
    <w:name w:val="Normal (Web)"/>
    <w:basedOn w:val="a"/>
    <w:rsid w:val="00B235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19</Pages>
  <Words>2685</Words>
  <Characters>16614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ЦДТ</cp:lastModifiedBy>
  <cp:revision>14</cp:revision>
  <cp:lastPrinted>2014-10-28T12:53:00Z</cp:lastPrinted>
  <dcterms:created xsi:type="dcterms:W3CDTF">2014-10-24T14:09:00Z</dcterms:created>
  <dcterms:modified xsi:type="dcterms:W3CDTF">2014-10-28T12:55:00Z</dcterms:modified>
</cp:coreProperties>
</file>