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FB" w:rsidRDefault="00731AFB" w:rsidP="00731A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731AFB" w:rsidRDefault="00731AFB" w:rsidP="00731AF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ФГОБУ ВПО ФИНАНСОВЫЙ УНИВЕРСИТЕТ ПРИ ПРАВИТЕЛЬСТВЕ РФ</w:t>
      </w:r>
    </w:p>
    <w:p w:rsidR="00731AFB" w:rsidRDefault="00731AFB" w:rsidP="00731A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УФИМСКИЙ ФИЛИАЛ</w:t>
      </w:r>
    </w:p>
    <w:p w:rsidR="00731AFB" w:rsidRDefault="00731AFB" w:rsidP="00731A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1AFB" w:rsidRDefault="00731AFB" w:rsidP="00731A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1AFB" w:rsidRPr="009E6046" w:rsidRDefault="00731AFB" w:rsidP="00731AF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046">
        <w:rPr>
          <w:rFonts w:ascii="Times New Roman" w:eastAsia="Times New Roman" w:hAnsi="Times New Roman"/>
          <w:sz w:val="24"/>
          <w:szCs w:val="24"/>
          <w:lang w:eastAsia="ru-RU"/>
        </w:rPr>
        <w:t>КАФЕДРА ФИНАНСЫ И КРЕДИТ</w:t>
      </w:r>
    </w:p>
    <w:p w:rsidR="00731AFB" w:rsidRDefault="00731AFB" w:rsidP="00731AF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Pr="00731AFB" w:rsidRDefault="00731AFB" w:rsidP="00731AFB">
      <w:pPr>
        <w:spacing w:after="0" w:line="360" w:lineRule="auto"/>
        <w:jc w:val="center"/>
        <w:rPr>
          <w:rFonts w:ascii="Times New Roman" w:eastAsia="Times New Roman" w:hAnsi="Times New Roman"/>
          <w:caps/>
          <w:sz w:val="44"/>
          <w:szCs w:val="44"/>
          <w:lang w:eastAsia="ru-RU"/>
        </w:rPr>
      </w:pPr>
      <w:r w:rsidRPr="00731AFB">
        <w:rPr>
          <w:rFonts w:ascii="Times New Roman" w:eastAsia="Times New Roman" w:hAnsi="Times New Roman"/>
          <w:caps/>
          <w:sz w:val="44"/>
          <w:szCs w:val="44"/>
          <w:lang w:eastAsia="ru-RU"/>
        </w:rPr>
        <w:t>Контрольная   РАБОТА</w:t>
      </w:r>
    </w:p>
    <w:p w:rsidR="00731AFB" w:rsidRDefault="00731AFB" w:rsidP="00731AFB">
      <w:pPr>
        <w:spacing w:after="0" w:line="360" w:lineRule="auto"/>
        <w:jc w:val="center"/>
        <w:rPr>
          <w:rFonts w:ascii="Times New Roman" w:eastAsia="Times New Roman" w:hAnsi="Times New Roman"/>
          <w:caps/>
          <w:sz w:val="44"/>
          <w:szCs w:val="44"/>
          <w:lang w:eastAsia="ru-RU"/>
        </w:rPr>
      </w:pPr>
      <w:r w:rsidRPr="00731AFB">
        <w:rPr>
          <w:rFonts w:ascii="Times New Roman" w:eastAsia="Times New Roman" w:hAnsi="Times New Roman"/>
          <w:caps/>
          <w:sz w:val="44"/>
          <w:szCs w:val="44"/>
          <w:lang w:eastAsia="ru-RU"/>
        </w:rPr>
        <w:t>по дисциплине инвестиции</w:t>
      </w:r>
    </w:p>
    <w:p w:rsidR="00731AFB" w:rsidRPr="00731AFB" w:rsidRDefault="00731AFB" w:rsidP="00731AFB">
      <w:pPr>
        <w:spacing w:after="0" w:line="360" w:lineRule="auto"/>
        <w:jc w:val="center"/>
        <w:rPr>
          <w:rFonts w:ascii="Times New Roman" w:eastAsia="Times New Roman" w:hAnsi="Times New Roman"/>
          <w:caps/>
          <w:sz w:val="44"/>
          <w:szCs w:val="44"/>
          <w:lang w:eastAsia="ru-RU"/>
        </w:rPr>
      </w:pPr>
      <w:r>
        <w:rPr>
          <w:rFonts w:ascii="Times New Roman" w:eastAsia="Times New Roman" w:hAnsi="Times New Roman"/>
          <w:caps/>
          <w:sz w:val="44"/>
          <w:szCs w:val="44"/>
          <w:lang w:eastAsia="ru-RU"/>
        </w:rPr>
        <w:t>Вариант 2</w:t>
      </w: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Pr="00A54426" w:rsidRDefault="00731AFB" w:rsidP="005831B5">
      <w:pPr>
        <w:spacing w:after="0" w:line="36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426">
        <w:rPr>
          <w:rFonts w:ascii="Times New Roman" w:eastAsia="Times New Roman" w:hAnsi="Times New Roman"/>
          <w:sz w:val="28"/>
          <w:szCs w:val="28"/>
          <w:lang w:eastAsia="ru-RU"/>
        </w:rPr>
        <w:t>Выполнил</w:t>
      </w:r>
    </w:p>
    <w:p w:rsidR="00731AFB" w:rsidRDefault="00731AFB" w:rsidP="00731AFB">
      <w:pPr>
        <w:spacing w:after="0" w:line="36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A54426">
        <w:rPr>
          <w:rFonts w:ascii="Times New Roman" w:eastAsia="Times New Roman" w:hAnsi="Times New Roman"/>
          <w:sz w:val="28"/>
          <w:szCs w:val="28"/>
          <w:lang w:eastAsia="ru-RU"/>
        </w:rPr>
        <w:t>акультет финансово-кредитный</w:t>
      </w:r>
    </w:p>
    <w:p w:rsidR="00731AFB" w:rsidRPr="00A54426" w:rsidRDefault="00731AFB" w:rsidP="00731AFB">
      <w:pPr>
        <w:spacing w:after="0" w:line="36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специальность финансы и кредит</w:t>
      </w:r>
    </w:p>
    <w:p w:rsidR="00731AFB" w:rsidRPr="00A54426" w:rsidRDefault="00731AFB" w:rsidP="00731AFB">
      <w:pPr>
        <w:spacing w:after="0" w:line="36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Проверил : </w:t>
      </w: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AFB" w:rsidRDefault="00731AFB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1B5" w:rsidRDefault="005831B5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1B5" w:rsidRDefault="005831B5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1B5" w:rsidRDefault="005831B5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1B5" w:rsidRDefault="005831B5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1B5" w:rsidRDefault="005831B5" w:rsidP="00731A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F75" w:rsidRDefault="003B5F75" w:rsidP="00731AFB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D7670" w:rsidRDefault="00DD7670" w:rsidP="00731A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767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Задача 1</w:t>
      </w:r>
    </w:p>
    <w:p w:rsidR="00DD7670" w:rsidRPr="00DD7670" w:rsidRDefault="00DD7670" w:rsidP="00DD76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231F20"/>
          <w:sz w:val="28"/>
          <w:szCs w:val="28"/>
        </w:rPr>
      </w:pP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Предприятие «</w:t>
      </w:r>
      <w:r w:rsidRPr="00DD7670">
        <w:rPr>
          <w:rFonts w:ascii="Times New Roman" w:eastAsiaTheme="minorHAnsi" w:hAnsi="Times New Roman"/>
          <w:i/>
          <w:iCs/>
          <w:color w:val="231F20"/>
          <w:sz w:val="28"/>
          <w:szCs w:val="28"/>
        </w:rPr>
        <w:t>Ф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» рассматривает возможность замены своего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оборудования, которое было приобр</w:t>
      </w:r>
      <w:r>
        <w:rPr>
          <w:rFonts w:ascii="Times New Roman" w:eastAsiaTheme="minorHAnsi" w:hAnsi="Times New Roman"/>
          <w:color w:val="231F20"/>
          <w:sz w:val="28"/>
          <w:szCs w:val="28"/>
        </w:rPr>
        <w:t>етено за 150 тыс. руб. и введе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но в эксплуатацию четыре года назад. Техническое состояние и</w:t>
      </w:r>
      <w:r>
        <w:rPr>
          <w:rFonts w:ascii="Times New Roman" w:eastAsiaTheme="minorHAnsi" w:hAnsi="Times New Roman"/>
          <w:color w:val="231F20"/>
          <w:sz w:val="28"/>
          <w:szCs w:val="28"/>
        </w:rPr>
        <w:t>ме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 xml:space="preserve">ющегося оборудования позволяет </w:t>
      </w:r>
      <w:r>
        <w:rPr>
          <w:rFonts w:ascii="Times New Roman" w:eastAsiaTheme="minorHAnsi" w:hAnsi="Times New Roman"/>
          <w:color w:val="231F20"/>
          <w:sz w:val="28"/>
          <w:szCs w:val="28"/>
        </w:rPr>
        <w:t>его эксплуатировать еще в тече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ние четырех лет, после чего оно буд</w:t>
      </w:r>
      <w:r>
        <w:rPr>
          <w:rFonts w:ascii="Times New Roman" w:eastAsiaTheme="minorHAnsi" w:hAnsi="Times New Roman"/>
          <w:color w:val="231F20"/>
          <w:sz w:val="28"/>
          <w:szCs w:val="28"/>
        </w:rPr>
        <w:t>ет списано, а выпуск производи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мой на нем продукции прекращ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ен. В настоящее время имеющееся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оборудование может быть продан</w:t>
      </w:r>
      <w:r>
        <w:rPr>
          <w:rFonts w:ascii="Times New Roman" w:eastAsiaTheme="minorHAnsi" w:hAnsi="Times New Roman"/>
          <w:color w:val="231F20"/>
          <w:sz w:val="28"/>
          <w:szCs w:val="28"/>
        </w:rPr>
        <w:t>о по чистой балансовой стоимос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ти на конец четвертого года.</w:t>
      </w:r>
    </w:p>
    <w:p w:rsidR="00DD7670" w:rsidRPr="00DD7670" w:rsidRDefault="00DD7670" w:rsidP="00DD76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231F20"/>
          <w:sz w:val="28"/>
          <w:szCs w:val="28"/>
        </w:rPr>
      </w:pP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Современное оборудование то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го же типа с нормативным сроком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эксплуатации 8 лет доступно по ц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ене 250 тыс. руб. Его внедрение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позволит сократить ежегодные пере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менные затраты на 40 тыс. руб.,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а постоянные на 15 тыс. руб. Эксперт</w:t>
      </w:r>
      <w:r>
        <w:rPr>
          <w:rFonts w:ascii="Times New Roman" w:eastAsiaTheme="minorHAnsi" w:hAnsi="Times New Roman"/>
          <w:color w:val="231F20"/>
          <w:sz w:val="28"/>
          <w:szCs w:val="28"/>
        </w:rPr>
        <w:t>ы полагают, что в связи с пре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кращением проекта через 4 год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а новое оборудование может быть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продано по цене 150 тыс</w:t>
      </w:r>
      <w:r w:rsidRPr="00DD7670">
        <w:rPr>
          <w:rFonts w:ascii="Times New Roman" w:eastAsiaTheme="minorHAnsi" w:hAnsi="Times New Roman"/>
          <w:i/>
          <w:iCs/>
          <w:color w:val="231F20"/>
          <w:sz w:val="28"/>
          <w:szCs w:val="28"/>
        </w:rPr>
        <w:t xml:space="preserve">.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руб.</w:t>
      </w:r>
    </w:p>
    <w:p w:rsidR="00DD7670" w:rsidRPr="00DD7670" w:rsidRDefault="00DD7670" w:rsidP="00DD76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231F20"/>
          <w:sz w:val="28"/>
          <w:szCs w:val="28"/>
        </w:rPr>
      </w:pP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Стоимость капитала для пре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дприятия составляет 15%, ставка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налога на прибыль 20</w:t>
      </w:r>
      <w:r w:rsidRPr="00DD7670">
        <w:rPr>
          <w:rFonts w:ascii="Times New Roman" w:eastAsiaTheme="minorHAnsi" w:hAnsi="Times New Roman"/>
          <w:i/>
          <w:iCs/>
          <w:color w:val="231F20"/>
          <w:sz w:val="28"/>
          <w:szCs w:val="28"/>
        </w:rPr>
        <w:t xml:space="preserve">%.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На пр</w:t>
      </w:r>
      <w:r>
        <w:rPr>
          <w:rFonts w:ascii="Times New Roman" w:eastAsiaTheme="minorHAnsi" w:hAnsi="Times New Roman"/>
          <w:color w:val="231F20"/>
          <w:sz w:val="28"/>
          <w:szCs w:val="28"/>
        </w:rPr>
        <w:t xml:space="preserve">едприятии используется линейный </w:t>
      </w: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>метод начисления амортизации.</w:t>
      </w:r>
    </w:p>
    <w:p w:rsidR="00DD7670" w:rsidRPr="00DD7670" w:rsidRDefault="00DD7670" w:rsidP="00DD76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Cs/>
          <w:color w:val="231F20"/>
          <w:sz w:val="28"/>
          <w:szCs w:val="28"/>
        </w:rPr>
      </w:pP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 xml:space="preserve">1. </w:t>
      </w:r>
      <w:r w:rsidRPr="00DD7670">
        <w:rPr>
          <w:rFonts w:ascii="Times New Roman" w:eastAsiaTheme="minorHAnsi" w:hAnsi="Times New Roman"/>
          <w:iCs/>
          <w:color w:val="231F20"/>
          <w:sz w:val="28"/>
          <w:szCs w:val="28"/>
        </w:rPr>
        <w:t>Разработайте план движения денежных потоков и осуществите оценку экономической эффективности проекта.</w:t>
      </w:r>
    </w:p>
    <w:p w:rsidR="00DD7670" w:rsidRPr="00DD7670" w:rsidRDefault="00DD7670" w:rsidP="00DD76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Cs/>
          <w:color w:val="231F20"/>
          <w:sz w:val="28"/>
          <w:szCs w:val="28"/>
        </w:rPr>
      </w:pPr>
      <w:r w:rsidRPr="00DD7670">
        <w:rPr>
          <w:rFonts w:ascii="Times New Roman" w:eastAsiaTheme="minorHAnsi" w:hAnsi="Times New Roman"/>
          <w:color w:val="231F20"/>
          <w:sz w:val="28"/>
          <w:szCs w:val="28"/>
        </w:rPr>
        <w:t xml:space="preserve">2. </w:t>
      </w:r>
      <w:r w:rsidRPr="00DD7670">
        <w:rPr>
          <w:rFonts w:ascii="Times New Roman" w:eastAsiaTheme="minorHAnsi" w:hAnsi="Times New Roman"/>
          <w:iCs/>
          <w:color w:val="231F20"/>
          <w:sz w:val="28"/>
          <w:szCs w:val="28"/>
        </w:rPr>
        <w:t>Как изменится эффективность проекта, если использовать ускоренный метод начисления амортизации (метод суммы лет)? Подкрепите свои выводы соответствующими расчетами.</w:t>
      </w:r>
    </w:p>
    <w:p w:rsidR="00602651" w:rsidRDefault="00DD7670" w:rsidP="00DD7670">
      <w:pPr>
        <w:jc w:val="center"/>
        <w:rPr>
          <w:rFonts w:ascii="Times New Roman" w:hAnsi="Times New Roman"/>
          <w:b/>
          <w:sz w:val="28"/>
          <w:szCs w:val="28"/>
        </w:rPr>
      </w:pPr>
      <w:r w:rsidRPr="00DD7670">
        <w:rPr>
          <w:rFonts w:ascii="Times New Roman" w:hAnsi="Times New Roman"/>
          <w:b/>
          <w:sz w:val="28"/>
          <w:szCs w:val="28"/>
        </w:rPr>
        <w:t>Решение</w:t>
      </w:r>
    </w:p>
    <w:p w:rsidR="00DD7670" w:rsidRDefault="00AB4D5B" w:rsidP="00E94FF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6BB0">
        <w:rPr>
          <w:rFonts w:ascii="Times New Roman" w:hAnsi="Times New Roman"/>
          <w:sz w:val="28"/>
          <w:szCs w:val="28"/>
        </w:rPr>
        <w:t>Для того, чтобы разработать план движения денежных потоков по проекту и осуществить оценку его экономической эффективности необходимо произвести следующие расчеты.</w:t>
      </w:r>
    </w:p>
    <w:p w:rsidR="00A16BB0" w:rsidRDefault="00A16BB0" w:rsidP="00E94FF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определить чистую стоимость первоначальных инвестиций. Она состоит из вложений в необходимый основной и оборотный капитал за вычетом стоимости любых высвобождаемых средств, вызванных принятием проекта. Первоначальная стоимость нового оборудования </w:t>
      </w:r>
      <w:r>
        <w:rPr>
          <w:rFonts w:ascii="Times New Roman" w:hAnsi="Times New Roman"/>
          <w:sz w:val="28"/>
          <w:szCs w:val="28"/>
        </w:rPr>
        <w:lastRenderedPageBreak/>
        <w:t>известна по условию задачи-250 тыс.руб. Необходимо найти балансовую стоимость старого оборудования.</w:t>
      </w:r>
    </w:p>
    <w:p w:rsidR="00A16BB0" w:rsidRDefault="00A16BB0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БС=ПС-ƩА</w:t>
      </w:r>
    </w:p>
    <w:p w:rsidR="00A16BB0" w:rsidRDefault="00A16BB0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известно из условия задачи амортизация начисляется </w:t>
      </w:r>
      <w:r w:rsidR="00E94FFA">
        <w:rPr>
          <w:rFonts w:ascii="Times New Roman" w:hAnsi="Times New Roman"/>
          <w:sz w:val="28"/>
          <w:szCs w:val="28"/>
        </w:rPr>
        <w:t>линейным методом, значит: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А=ПС/срок эксплуат. =150/8=18,75 тыс.руб.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БС=150-18,75*4=75 тыс.руб.</w:t>
      </w:r>
    </w:p>
    <w:p w:rsidR="00E94FFA" w:rsidRPr="00EC219B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Находим чистые первоначальные инвестиции </w:t>
      </w:r>
      <w:r w:rsidRPr="00EC219B">
        <w:rPr>
          <w:rFonts w:ascii="Times New Roman" w:hAnsi="Times New Roman"/>
          <w:sz w:val="28"/>
          <w:szCs w:val="28"/>
        </w:rPr>
        <w:t>: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IC</w:t>
      </w:r>
      <w:r w:rsidRPr="00EC219B">
        <w:rPr>
          <w:rFonts w:ascii="Times New Roman" w:hAnsi="Times New Roman"/>
          <w:sz w:val="28"/>
          <w:szCs w:val="28"/>
        </w:rPr>
        <w:t xml:space="preserve">=250-75=175 </w:t>
      </w:r>
      <w:r>
        <w:rPr>
          <w:rFonts w:ascii="Times New Roman" w:hAnsi="Times New Roman"/>
          <w:sz w:val="28"/>
          <w:szCs w:val="28"/>
        </w:rPr>
        <w:t>тыс.руб.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нужно найти денежные потоки по основной деятельности, </w:t>
      </w:r>
      <w:r>
        <w:rPr>
          <w:rFonts w:ascii="Times New Roman" w:hAnsi="Times New Roman"/>
          <w:sz w:val="28"/>
          <w:szCs w:val="28"/>
          <w:lang w:val="en-US"/>
        </w:rPr>
        <w:t>OCF</w:t>
      </w:r>
      <w:r>
        <w:rPr>
          <w:rFonts w:ascii="Times New Roman" w:hAnsi="Times New Roman"/>
          <w:sz w:val="28"/>
          <w:szCs w:val="28"/>
        </w:rPr>
        <w:t>.</w:t>
      </w:r>
    </w:p>
    <w:p w:rsidR="00E94FFA" w:rsidRPr="00EC219B" w:rsidRDefault="00E94FFA" w:rsidP="00DD7670">
      <w:pPr>
        <w:jc w:val="both"/>
        <w:rPr>
          <w:rFonts w:ascii="Times New Roman" w:hAnsi="Times New Roman"/>
          <w:sz w:val="16"/>
          <w:szCs w:val="16"/>
        </w:rPr>
      </w:pPr>
      <w:r w:rsidRPr="00E94FFA">
        <w:rPr>
          <w:rFonts w:ascii="Times New Roman" w:hAnsi="Times New Roman"/>
          <w:sz w:val="28"/>
          <w:szCs w:val="28"/>
          <w:lang w:val="en-US"/>
        </w:rPr>
        <w:t>OCF</w:t>
      </w:r>
      <w:r>
        <w:rPr>
          <w:rFonts w:ascii="Times New Roman" w:hAnsi="Times New Roman"/>
          <w:sz w:val="28"/>
          <w:szCs w:val="28"/>
        </w:rPr>
        <w:t>= чистая прибыль+ А</w:t>
      </w:r>
      <w:r>
        <w:rPr>
          <w:rFonts w:ascii="Times New Roman" w:hAnsi="Times New Roman"/>
          <w:sz w:val="16"/>
          <w:szCs w:val="16"/>
          <w:lang w:val="en-US"/>
        </w:rPr>
        <w:t>t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амортизацию нового оборудования: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16"/>
          <w:szCs w:val="16"/>
        </w:rPr>
        <w:t>н о</w:t>
      </w:r>
      <w:r>
        <w:rPr>
          <w:rFonts w:ascii="Times New Roman" w:hAnsi="Times New Roman"/>
          <w:sz w:val="28"/>
          <w:szCs w:val="28"/>
        </w:rPr>
        <w:t>=250/8=31,25 тыс.руб.</w:t>
      </w:r>
    </w:p>
    <w:p w:rsidR="00E94FFA" w:rsidRDefault="00E94FFA" w:rsidP="00DD76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рассчитаем ΔА=А</w:t>
      </w:r>
      <w:r>
        <w:rPr>
          <w:rFonts w:ascii="Times New Roman" w:hAnsi="Times New Roman"/>
          <w:sz w:val="16"/>
          <w:szCs w:val="16"/>
        </w:rPr>
        <w:t>н о</w:t>
      </w:r>
      <w:r>
        <w:rPr>
          <w:rFonts w:ascii="Times New Roman" w:hAnsi="Times New Roman"/>
          <w:sz w:val="28"/>
          <w:szCs w:val="28"/>
        </w:rPr>
        <w:t>-А</w:t>
      </w:r>
      <w:r>
        <w:rPr>
          <w:rFonts w:ascii="Times New Roman" w:hAnsi="Times New Roman"/>
          <w:sz w:val="16"/>
          <w:szCs w:val="16"/>
        </w:rPr>
        <w:t>с о</w:t>
      </w:r>
      <w:r>
        <w:rPr>
          <w:rFonts w:ascii="Times New Roman" w:hAnsi="Times New Roman"/>
          <w:sz w:val="28"/>
          <w:szCs w:val="28"/>
        </w:rPr>
        <w:t>=31,25-18,75=12,5 тыс.руб.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условию задачи нам известно , что новое оборудование может быть продано через 4 года за 150 тыс.руб. Необходимо вычислить балансовую стоимость нового оборудования через 4 года, чтобы выяснить, не продадим ли мы оборудование по цене, которая выше балансовой, и если это так, то нужно будет заплатить налог на прибыль от этой разницы.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БС</w:t>
      </w:r>
      <w:r>
        <w:rPr>
          <w:rFonts w:ascii="Times New Roman" w:hAnsi="Times New Roman"/>
          <w:sz w:val="16"/>
          <w:szCs w:val="16"/>
        </w:rPr>
        <w:t xml:space="preserve">н о </w:t>
      </w:r>
      <w:r>
        <w:rPr>
          <w:rFonts w:ascii="Times New Roman" w:hAnsi="Times New Roman"/>
          <w:sz w:val="28"/>
          <w:szCs w:val="28"/>
        </w:rPr>
        <w:t>=250-31,25*4=125 тыс.руб.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Балансовая стоимость меньше, значит находим разницу, которая будет являться базой налога на прибыль.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150-125=25 тыс.руб.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 на прибыль: 25*20%=5 тыс.руб.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находим прибыль до налогообложения:</w:t>
      </w:r>
    </w:p>
    <w:p w:rsidR="00E42F5C" w:rsidRDefault="00E42F5C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(Экономия переменных затрат+экономия постоянных затрат)- изменение амортизационных отчислений=(40+15)-12,5=42,5 тыс.руб.</w:t>
      </w:r>
    </w:p>
    <w:p w:rsidR="009A07E9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 на прибыль:</w:t>
      </w:r>
    </w:p>
    <w:p w:rsidR="009A07E9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42,5*0,2=8,5 тыс.руб.</w:t>
      </w:r>
    </w:p>
    <w:p w:rsidR="009A07E9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найдем чистую прибыль: 42,5-8,5=34 тыс.руб.</w:t>
      </w:r>
    </w:p>
    <w:p w:rsidR="009A07E9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OCF</w:t>
      </w:r>
      <w:r w:rsidRPr="00EC219B">
        <w:rPr>
          <w:rFonts w:ascii="Times New Roman" w:hAnsi="Times New Roman"/>
          <w:sz w:val="28"/>
          <w:szCs w:val="28"/>
        </w:rPr>
        <w:t xml:space="preserve">=34+12.5=46,5 </w:t>
      </w:r>
      <w:r>
        <w:rPr>
          <w:rFonts w:ascii="Times New Roman" w:hAnsi="Times New Roman"/>
          <w:sz w:val="28"/>
          <w:szCs w:val="28"/>
        </w:rPr>
        <w:t>тыс.руб.</w:t>
      </w:r>
    </w:p>
    <w:p w:rsidR="009A07E9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как оборудование будет ликвидировано через 4 года ,то нужно найти ликвидационный поток: 150-5=145 тыс.руб.</w:t>
      </w:r>
    </w:p>
    <w:p w:rsidR="009A07E9" w:rsidRPr="00EC219B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Теперь можно вычислить свободный денежный поток </w:t>
      </w:r>
      <w:r>
        <w:rPr>
          <w:rFonts w:ascii="Times New Roman" w:hAnsi="Times New Roman"/>
          <w:sz w:val="28"/>
          <w:szCs w:val="28"/>
          <w:lang w:val="en-US"/>
        </w:rPr>
        <w:t>FCF</w:t>
      </w:r>
      <w:r w:rsidRPr="00EC219B">
        <w:rPr>
          <w:rFonts w:ascii="Times New Roman" w:hAnsi="Times New Roman"/>
          <w:sz w:val="28"/>
          <w:szCs w:val="28"/>
        </w:rPr>
        <w:t>.</w:t>
      </w:r>
    </w:p>
    <w:p w:rsidR="009A07E9" w:rsidRPr="00EC219B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FCF</w:t>
      </w:r>
      <w:r w:rsidRPr="00EC219B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OCF</w:t>
      </w:r>
      <w:r w:rsidRPr="00EC219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C219B">
        <w:rPr>
          <w:rFonts w:ascii="Times New Roman" w:hAnsi="Times New Roman"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  <w:lang w:val="en-US"/>
        </w:rPr>
        <w:t>LCF</w:t>
      </w:r>
    </w:p>
    <w:p w:rsidR="009A07E9" w:rsidRPr="00EC219B" w:rsidRDefault="009A07E9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каждого периода вычисляется денежный поток.</w:t>
      </w:r>
    </w:p>
    <w:p w:rsidR="00063A70" w:rsidRDefault="00063A70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расчеты внесем в таблицу 1.</w:t>
      </w:r>
    </w:p>
    <w:p w:rsidR="00063A70" w:rsidRDefault="00063A70" w:rsidP="00063A70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063A70" w:rsidRPr="00063A70" w:rsidRDefault="00063A70" w:rsidP="00063A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63A70">
        <w:rPr>
          <w:noProof/>
          <w:lang w:eastAsia="ru-RU"/>
        </w:rPr>
        <w:drawing>
          <wp:inline distT="0" distB="0" distL="0" distR="0">
            <wp:extent cx="5938225" cy="377190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7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966" w:rsidRPr="00EC219B" w:rsidRDefault="00F47966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оценки эффективности капиталовложений используются следующие показатели: чистая приведенная стоимость(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индекс рентабельности(</w:t>
      </w:r>
      <w:r>
        <w:rPr>
          <w:rFonts w:ascii="Times New Roman" w:hAnsi="Times New Roman"/>
          <w:sz w:val="28"/>
          <w:szCs w:val="28"/>
          <w:lang w:val="en-US"/>
        </w:rPr>
        <w:t>PI</w:t>
      </w:r>
      <w:r w:rsidRPr="00EC21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дисконтированный срок окупаемости (</w:t>
      </w:r>
      <w:r>
        <w:rPr>
          <w:rFonts w:ascii="Times New Roman" w:hAnsi="Times New Roman"/>
          <w:sz w:val="28"/>
          <w:szCs w:val="28"/>
          <w:lang w:val="en-US"/>
        </w:rPr>
        <w:t>DPP</w:t>
      </w:r>
      <w:r w:rsidRPr="00EC21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внутренняя норма доходности (</w:t>
      </w:r>
      <w:r>
        <w:rPr>
          <w:rFonts w:ascii="Times New Roman" w:hAnsi="Times New Roman"/>
          <w:sz w:val="28"/>
          <w:szCs w:val="28"/>
          <w:lang w:val="en-US"/>
        </w:rPr>
        <w:t>IRR</w:t>
      </w:r>
      <w:r w:rsidRPr="00EC219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 модифицированная норма доходности (</w:t>
      </w:r>
      <w:r>
        <w:rPr>
          <w:rFonts w:ascii="Times New Roman" w:hAnsi="Times New Roman"/>
          <w:sz w:val="28"/>
          <w:szCs w:val="28"/>
          <w:lang w:val="en-US"/>
        </w:rPr>
        <w:t>MIRR</w:t>
      </w:r>
      <w:r w:rsidRPr="00EC219B">
        <w:rPr>
          <w:rFonts w:ascii="Times New Roman" w:hAnsi="Times New Roman"/>
          <w:sz w:val="28"/>
          <w:szCs w:val="28"/>
        </w:rPr>
        <w:t>).</w:t>
      </w:r>
    </w:p>
    <w:p w:rsidR="00F47966" w:rsidRPr="008A7BEE" w:rsidRDefault="00063A70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NPV</w:t>
      </w:r>
      <w:r w:rsidRPr="008A7BE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Σ</w:t>
      </w:r>
      <w:r w:rsidRPr="008A7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FCF</w:t>
      </w:r>
      <w:r>
        <w:rPr>
          <w:rFonts w:ascii="Times New Roman" w:hAnsi="Times New Roman"/>
          <w:sz w:val="16"/>
          <w:szCs w:val="16"/>
          <w:lang w:val="en-US"/>
        </w:rPr>
        <w:t>t</w:t>
      </w:r>
      <w:r w:rsidRPr="008A7BEE">
        <w:rPr>
          <w:rFonts w:ascii="Times New Roman" w:hAnsi="Times New Roman"/>
          <w:sz w:val="28"/>
          <w:szCs w:val="28"/>
        </w:rPr>
        <w:t>/(1+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8A7BE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8A7BE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Σ</w:t>
      </w:r>
      <w:r w:rsidRPr="008A7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FCF</w:t>
      </w:r>
      <w:r w:rsidRPr="008A7BEE">
        <w:rPr>
          <w:rFonts w:ascii="Times New Roman" w:hAnsi="Times New Roman"/>
          <w:sz w:val="28"/>
          <w:szCs w:val="28"/>
        </w:rPr>
        <w:t>*1/(1+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8A7BE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8A7BE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A7BEE">
        <w:rPr>
          <w:rFonts w:ascii="Times New Roman" w:hAnsi="Times New Roman"/>
          <w:sz w:val="28"/>
          <w:szCs w:val="28"/>
        </w:rPr>
        <w:t xml:space="preserve">≥0, </w:t>
      </w:r>
      <w:r>
        <w:rPr>
          <w:rFonts w:ascii="Times New Roman" w:hAnsi="Times New Roman"/>
          <w:sz w:val="28"/>
          <w:szCs w:val="28"/>
        </w:rPr>
        <w:t>проект</w:t>
      </w:r>
      <w:r w:rsidRPr="008A7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эффективен</w:t>
      </w:r>
      <w:r w:rsidRPr="008A7BEE">
        <w:rPr>
          <w:rFonts w:ascii="Times New Roman" w:hAnsi="Times New Roman"/>
          <w:sz w:val="28"/>
          <w:szCs w:val="28"/>
        </w:rPr>
        <w:t>.</w:t>
      </w:r>
    </w:p>
    <w:p w:rsidR="00063A70" w:rsidRDefault="00063A70" w:rsidP="00F479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вычислений внесем в таблицу 2.</w:t>
      </w:r>
    </w:p>
    <w:p w:rsidR="00063A70" w:rsidRPr="00063A70" w:rsidRDefault="00063A70" w:rsidP="00063A70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063A70" w:rsidRDefault="00063A70" w:rsidP="00063A70">
      <w:pPr>
        <w:spacing w:line="360" w:lineRule="auto"/>
        <w:jc w:val="both"/>
        <w:rPr>
          <w:rFonts w:ascii="Times New Roman" w:hAnsi="Times New Roman"/>
          <w:sz w:val="28"/>
          <w:szCs w:val="28"/>
          <w:vertAlign w:val="superscript"/>
          <w:lang w:val="en-US"/>
        </w:rPr>
      </w:pPr>
      <w:r w:rsidRPr="00063A70">
        <w:rPr>
          <w:noProof/>
          <w:lang w:eastAsia="ru-RU"/>
        </w:rPr>
        <w:drawing>
          <wp:inline distT="0" distB="0" distL="0" distR="0">
            <wp:extent cx="5940425" cy="1533252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A70" w:rsidRPr="00063A70" w:rsidRDefault="00063A70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ка</w:t>
      </w:r>
      <w:r w:rsidR="00375FB0">
        <w:rPr>
          <w:rFonts w:ascii="Times New Roman" w:hAnsi="Times New Roman"/>
          <w:sz w:val="28"/>
          <w:szCs w:val="28"/>
        </w:rPr>
        <w:t xml:space="preserve">к 40,66 </w:t>
      </w:r>
      <w:r>
        <w:rPr>
          <w:rFonts w:ascii="Times New Roman" w:hAnsi="Times New Roman"/>
          <w:sz w:val="28"/>
          <w:szCs w:val="28"/>
        </w:rPr>
        <w:t>&gt;0, то проект считается эффективным.</w:t>
      </w:r>
    </w:p>
    <w:p w:rsidR="00063A70" w:rsidRDefault="00063A70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Вычислим </w:t>
      </w:r>
      <w:r>
        <w:rPr>
          <w:rFonts w:ascii="Times New Roman" w:hAnsi="Times New Roman"/>
          <w:sz w:val="28"/>
          <w:szCs w:val="28"/>
          <w:lang w:val="en-US"/>
        </w:rPr>
        <w:t>PI</w:t>
      </w:r>
      <w:r w:rsidRPr="00EC219B">
        <w:rPr>
          <w:rFonts w:ascii="Times New Roman" w:hAnsi="Times New Roman"/>
          <w:sz w:val="28"/>
          <w:szCs w:val="28"/>
        </w:rPr>
        <w:t xml:space="preserve">=1+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375FB0">
        <w:rPr>
          <w:rFonts w:ascii="Times New Roman" w:hAnsi="Times New Roman"/>
          <w:sz w:val="28"/>
          <w:szCs w:val="28"/>
        </w:rPr>
        <w:t xml:space="preserve"> &gt;1</w:t>
      </w:r>
    </w:p>
    <w:p w:rsidR="00375FB0" w:rsidRDefault="00375FB0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1+40,66/175=1,23 &gt; 1,проект эффективен.</w:t>
      </w:r>
    </w:p>
    <w:p w:rsidR="00375FB0" w:rsidRDefault="00375FB0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FB0">
        <w:rPr>
          <w:rFonts w:ascii="Times New Roman" w:hAnsi="Times New Roman"/>
          <w:sz w:val="28"/>
          <w:szCs w:val="28"/>
          <w:lang w:val="en-US"/>
        </w:rPr>
        <w:t>DPP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EC219B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="00B56ED8">
        <w:rPr>
          <w:rFonts w:ascii="Times New Roman" w:hAnsi="Times New Roman"/>
          <w:sz w:val="28"/>
          <w:szCs w:val="28"/>
        </w:rPr>
        <w:t xml:space="preserve">, где </w:t>
      </w:r>
      <w:r w:rsidR="00B56ED8">
        <w:rPr>
          <w:rFonts w:ascii="Times New Roman" w:hAnsi="Times New Roman"/>
          <w:sz w:val="28"/>
          <w:szCs w:val="28"/>
          <w:lang w:val="en-US"/>
        </w:rPr>
        <w:t>k</w:t>
      </w:r>
      <w:r w:rsidR="00B56ED8">
        <w:rPr>
          <w:rFonts w:ascii="Times New Roman" w:hAnsi="Times New Roman"/>
          <w:sz w:val="28"/>
          <w:szCs w:val="28"/>
        </w:rPr>
        <w:t xml:space="preserve"> номер последнего периода, где </w:t>
      </w:r>
      <w:r w:rsidR="00B56ED8">
        <w:rPr>
          <w:rFonts w:ascii="Times New Roman" w:hAnsi="Times New Roman"/>
          <w:sz w:val="28"/>
          <w:szCs w:val="28"/>
          <w:lang w:val="en-US"/>
        </w:rPr>
        <w:t>NPV</w:t>
      </w:r>
      <w:r w:rsidR="00B56ED8" w:rsidRPr="00EC219B">
        <w:rPr>
          <w:rFonts w:ascii="Times New Roman" w:hAnsi="Times New Roman"/>
          <w:sz w:val="28"/>
          <w:szCs w:val="28"/>
        </w:rPr>
        <w:t xml:space="preserve"> </w:t>
      </w:r>
      <w:r w:rsidR="00B56ED8">
        <w:rPr>
          <w:rFonts w:ascii="Times New Roman" w:hAnsi="Times New Roman"/>
          <w:sz w:val="28"/>
          <w:szCs w:val="28"/>
        </w:rPr>
        <w:t>была отрицательной.</w:t>
      </w:r>
    </w:p>
    <w:p w:rsidR="00B56ED8" w:rsidRPr="00EC219B" w:rsidRDefault="00B56ED8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J</w:t>
      </w:r>
      <w:r w:rsidRPr="00EC219B">
        <w:rPr>
          <w:rFonts w:ascii="Times New Roman" w:hAnsi="Times New Roman"/>
          <w:sz w:val="28"/>
          <w:szCs w:val="28"/>
        </w:rPr>
        <w:t>=68.83/109.49=0.63</w:t>
      </w:r>
    </w:p>
    <w:p w:rsidR="00B56ED8" w:rsidRDefault="00B56ED8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DPP</w:t>
      </w:r>
      <w:r w:rsidRPr="00EC219B">
        <w:rPr>
          <w:rFonts w:ascii="Times New Roman" w:hAnsi="Times New Roman"/>
          <w:sz w:val="28"/>
          <w:szCs w:val="28"/>
        </w:rPr>
        <w:t xml:space="preserve">=3+0.63=3.63 </w:t>
      </w:r>
      <w:r>
        <w:rPr>
          <w:rFonts w:ascii="Times New Roman" w:hAnsi="Times New Roman"/>
          <w:sz w:val="28"/>
          <w:szCs w:val="28"/>
        </w:rPr>
        <w:t>года, то есть примерно через 3 года проект окупиться.</w:t>
      </w:r>
    </w:p>
    <w:p w:rsidR="00B56ED8" w:rsidRDefault="00B56ED8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B56ED8">
        <w:rPr>
          <w:rFonts w:ascii="Times New Roman" w:hAnsi="Times New Roman"/>
          <w:sz w:val="28"/>
          <w:szCs w:val="28"/>
          <w:lang w:val="en-US"/>
        </w:rPr>
        <w:t>IRR</w:t>
      </w:r>
      <w:r w:rsidRPr="00EC219B">
        <w:rPr>
          <w:rFonts w:ascii="Times New Roman" w:hAnsi="Times New Roman"/>
          <w:sz w:val="28"/>
          <w:szCs w:val="28"/>
          <w:lang w:val="en-US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+(r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r>
        <w:rPr>
          <w:rFonts w:ascii="Times New Roman" w:hAnsi="Times New Roman"/>
          <w:sz w:val="28"/>
          <w:szCs w:val="28"/>
          <w:lang w:val="en-US"/>
        </w:rPr>
        <w:t>-r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)*NPV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/NPV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-NPV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</w:p>
    <w:p w:rsidR="00B56ED8" w:rsidRDefault="00B56ED8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 выполняться условие:</w:t>
      </w:r>
    </w:p>
    <w:p w:rsidR="002B081A" w:rsidRPr="00EC219B" w:rsidRDefault="00B56ED8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EC219B">
        <w:rPr>
          <w:rFonts w:ascii="Times New Roman" w:hAnsi="Times New Roman"/>
          <w:sz w:val="28"/>
          <w:szCs w:val="28"/>
        </w:rPr>
        <w:t>&lt;</w:t>
      </w:r>
      <w:r w:rsidR="002B081A" w:rsidRPr="00EC219B">
        <w:rPr>
          <w:rFonts w:ascii="Times New Roman" w:hAnsi="Times New Roman"/>
          <w:sz w:val="28"/>
          <w:szCs w:val="28"/>
        </w:rPr>
        <w:t xml:space="preserve"> </w:t>
      </w:r>
      <w:r w:rsidR="002B081A">
        <w:rPr>
          <w:rFonts w:ascii="Times New Roman" w:hAnsi="Times New Roman"/>
          <w:sz w:val="28"/>
          <w:szCs w:val="28"/>
          <w:lang w:val="en-US"/>
        </w:rPr>
        <w:t>IRR</w:t>
      </w:r>
      <w:r w:rsidR="002B081A" w:rsidRPr="00EC219B">
        <w:rPr>
          <w:rFonts w:ascii="Times New Roman" w:hAnsi="Times New Roman"/>
          <w:sz w:val="28"/>
          <w:szCs w:val="28"/>
        </w:rPr>
        <w:t xml:space="preserve">&lt; </w:t>
      </w:r>
      <w:r w:rsidR="002B081A">
        <w:rPr>
          <w:rFonts w:ascii="Times New Roman" w:hAnsi="Times New Roman"/>
          <w:sz w:val="28"/>
          <w:szCs w:val="28"/>
          <w:lang w:val="en-US"/>
        </w:rPr>
        <w:t>r</w:t>
      </w:r>
      <w:r w:rsidR="002B081A"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r w:rsidR="002B081A" w:rsidRPr="00EC219B">
        <w:rPr>
          <w:rFonts w:ascii="Times New Roman" w:hAnsi="Times New Roman"/>
          <w:sz w:val="28"/>
          <w:szCs w:val="28"/>
          <w:vertAlign w:val="subscript"/>
        </w:rPr>
        <w:t>,</w:t>
      </w:r>
    </w:p>
    <w:p w:rsidR="002B081A" w:rsidRPr="00EC219B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EC219B">
        <w:rPr>
          <w:rFonts w:ascii="Times New Roman" w:hAnsi="Times New Roman"/>
          <w:sz w:val="28"/>
          <w:szCs w:val="28"/>
        </w:rPr>
        <w:t xml:space="preserve"> &gt;0 &gt;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</w:p>
    <w:p w:rsidR="00B56ED8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19B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 xml:space="preserve">По условию задачи 15 % &lt; </w:t>
      </w:r>
      <w:r w:rsidRPr="002B081A">
        <w:rPr>
          <w:rFonts w:ascii="Times New Roman" w:hAnsi="Times New Roman"/>
          <w:sz w:val="28"/>
          <w:szCs w:val="28"/>
          <w:lang w:val="en-US"/>
        </w:rPr>
        <w:t>IRR</w:t>
      </w:r>
      <w:r>
        <w:rPr>
          <w:rFonts w:ascii="Times New Roman" w:hAnsi="Times New Roman"/>
          <w:sz w:val="28"/>
          <w:szCs w:val="28"/>
        </w:rPr>
        <w:t xml:space="preserve">  и 40,66 &gt; 0.</w:t>
      </w:r>
    </w:p>
    <w:p w:rsidR="002B081A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Методом подбора найдем такую </w:t>
      </w:r>
      <w:r w:rsidRPr="002B081A">
        <w:rPr>
          <w:rFonts w:ascii="Times New Roman" w:hAnsi="Times New Roman"/>
          <w:sz w:val="28"/>
          <w:szCs w:val="28"/>
          <w:lang w:val="en-US"/>
        </w:rPr>
        <w:t>r</w:t>
      </w:r>
      <w:r w:rsidRPr="002B081A"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, чтобы выполнялось условие.</w:t>
      </w:r>
    </w:p>
    <w:p w:rsidR="002B081A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081A">
        <w:rPr>
          <w:rFonts w:ascii="Times New Roman" w:hAnsi="Times New Roman"/>
          <w:sz w:val="28"/>
          <w:szCs w:val="28"/>
          <w:lang w:val="en-US"/>
        </w:rPr>
        <w:t>r</w:t>
      </w:r>
      <w:r w:rsidRPr="002B081A"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= 40%</w:t>
      </w:r>
    </w:p>
    <w:p w:rsidR="002B081A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вычисления предоставлены в таблице 3.</w:t>
      </w:r>
    </w:p>
    <w:p w:rsidR="002B081A" w:rsidRDefault="002B081A" w:rsidP="000E138D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2B081A" w:rsidRDefault="002B081A" w:rsidP="000E138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081A">
        <w:rPr>
          <w:noProof/>
          <w:lang w:eastAsia="ru-RU"/>
        </w:rPr>
        <w:drawing>
          <wp:inline distT="0" distB="0" distL="0" distR="0">
            <wp:extent cx="5940425" cy="1466589"/>
            <wp:effectExtent l="0" t="0" r="317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6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81A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Теперь вычисляем </w:t>
      </w:r>
      <w:r>
        <w:rPr>
          <w:rFonts w:ascii="Times New Roman" w:hAnsi="Times New Roman"/>
          <w:sz w:val="28"/>
          <w:szCs w:val="28"/>
          <w:lang w:val="en-US"/>
        </w:rPr>
        <w:t>IRR</w:t>
      </w:r>
      <w:r w:rsidRPr="00EC21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вносим в таблицу 2.</w:t>
      </w:r>
    </w:p>
    <w:p w:rsidR="002B081A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Сравниваем результат с нормой доходности , которая в нашем случае равна стоимости капитала, 26% &gt;15%</w:t>
      </w:r>
    </w:p>
    <w:p w:rsidR="002B081A" w:rsidRDefault="002B081A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последним вычисляем </w:t>
      </w:r>
      <w:r w:rsidRPr="002B081A">
        <w:rPr>
          <w:rFonts w:ascii="Times New Roman" w:hAnsi="Times New Roman"/>
          <w:sz w:val="28"/>
          <w:szCs w:val="28"/>
          <w:lang w:val="en-US"/>
        </w:rPr>
        <w:t>MIRR</w:t>
      </w:r>
      <w:r w:rsidR="000E138D" w:rsidRPr="00EC219B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FV/PV</m:t>
            </m:r>
          </m:e>
        </m:rad>
        <m:r>
          <w:rPr>
            <w:rFonts w:ascii="Cambria Math" w:hAnsi="Cambria Math"/>
            <w:sz w:val="28"/>
            <w:szCs w:val="28"/>
          </w:rPr>
          <m:t>-1</m:t>
        </m:r>
      </m:oMath>
      <w:r w:rsidR="000E138D">
        <w:rPr>
          <w:rFonts w:ascii="Times New Roman" w:hAnsi="Times New Roman"/>
          <w:sz w:val="28"/>
          <w:szCs w:val="28"/>
        </w:rPr>
        <w:t>.</w:t>
      </w:r>
    </w:p>
    <w:p w:rsidR="000E138D" w:rsidRDefault="000E138D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COF</w:t>
      </w:r>
      <w:r w:rsidRPr="00EC219B">
        <w:rPr>
          <w:rFonts w:ascii="Times New Roman" w:hAnsi="Times New Roman"/>
          <w:sz w:val="28"/>
          <w:szCs w:val="28"/>
        </w:rPr>
        <w:t xml:space="preserve">=Ʃ </w:t>
      </w:r>
      <w:r>
        <w:rPr>
          <w:rFonts w:ascii="Times New Roman" w:hAnsi="Times New Roman"/>
          <w:sz w:val="28"/>
          <w:szCs w:val="28"/>
          <w:lang w:val="en-US"/>
        </w:rPr>
        <w:t>COF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EC219B">
        <w:rPr>
          <w:rFonts w:ascii="Times New Roman" w:hAnsi="Times New Roman"/>
          <w:sz w:val="28"/>
          <w:szCs w:val="28"/>
        </w:rPr>
        <w:t>/(1+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EC21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EC219B">
        <w:rPr>
          <w:rFonts w:ascii="Times New Roman" w:hAnsi="Times New Roman"/>
          <w:sz w:val="28"/>
          <w:szCs w:val="28"/>
        </w:rPr>
        <w:t xml:space="preserve">= 175 </w:t>
      </w:r>
      <w:r>
        <w:rPr>
          <w:rFonts w:ascii="Times New Roman" w:hAnsi="Times New Roman"/>
          <w:sz w:val="28"/>
          <w:szCs w:val="28"/>
        </w:rPr>
        <w:t>тыс.руб. из таблицы 1.</w:t>
      </w:r>
    </w:p>
    <w:p w:rsidR="000E138D" w:rsidRPr="00EC219B" w:rsidRDefault="000E138D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CIF</w:t>
      </w:r>
      <w:r w:rsidRPr="00EC219B">
        <w:rPr>
          <w:rFonts w:ascii="Times New Roman" w:hAnsi="Times New Roman"/>
          <w:sz w:val="28"/>
          <w:szCs w:val="28"/>
        </w:rPr>
        <w:t xml:space="preserve"> =Ʃ</w:t>
      </w:r>
      <w:r>
        <w:rPr>
          <w:rFonts w:ascii="Times New Roman" w:hAnsi="Times New Roman"/>
          <w:sz w:val="28"/>
          <w:szCs w:val="28"/>
          <w:lang w:val="en-US"/>
        </w:rPr>
        <w:t>CIF</w:t>
      </w:r>
      <w:r w:rsidRPr="00EC219B">
        <w:rPr>
          <w:rFonts w:ascii="Times New Roman" w:hAnsi="Times New Roman"/>
          <w:sz w:val="28"/>
          <w:szCs w:val="28"/>
        </w:rPr>
        <w:t>(1+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EC21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n</w:t>
      </w:r>
      <w:r w:rsidRPr="00EC219B">
        <w:rPr>
          <w:rFonts w:ascii="Times New Roman" w:hAnsi="Times New Roman"/>
          <w:sz w:val="28"/>
          <w:szCs w:val="28"/>
          <w:vertAlign w:val="superscript"/>
        </w:rPr>
        <w:t>-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</w:p>
    <w:p w:rsidR="000E138D" w:rsidRDefault="000E138D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вычисления внесем в таблицу 3. Сравниваем результат со стоимостью капитала 21% &gt;15%</w:t>
      </w:r>
    </w:p>
    <w:p w:rsidR="000E138D" w:rsidRDefault="000E138D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 можно сделать вывод, что проект не только окупиться , но и будет приносить прибыль.</w:t>
      </w:r>
    </w:p>
    <w:p w:rsidR="00DE5DC1" w:rsidRDefault="00DE5DC1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 использовании ускоренного метода ( методом суммы лет) начисления амортизации</w:t>
      </w:r>
      <w:r w:rsidR="00BE2AAD">
        <w:rPr>
          <w:rFonts w:ascii="Times New Roman" w:hAnsi="Times New Roman"/>
          <w:sz w:val="28"/>
          <w:szCs w:val="28"/>
        </w:rPr>
        <w:t>.</w:t>
      </w:r>
    </w:p>
    <w:p w:rsidR="00BE2AAD" w:rsidRDefault="00BE2AAD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E2AAD">
        <w:rPr>
          <w:rFonts w:ascii="Times New Roman" w:hAnsi="Times New Roman"/>
          <w:bCs/>
          <w:sz w:val="28"/>
          <w:szCs w:val="28"/>
        </w:rPr>
        <w:t xml:space="preserve">Так как станок используется 4 года, то сумма годичных чисел равна 4 + 3 + 2 + 1 = 10. Поэтому в 1-й, 2-й, 3-й и 4-й годы сумма амортизационных </w:t>
      </w:r>
      <w:r w:rsidRPr="00BE2AAD">
        <w:rPr>
          <w:rFonts w:ascii="Times New Roman" w:hAnsi="Times New Roman"/>
          <w:bCs/>
          <w:sz w:val="28"/>
          <w:szCs w:val="28"/>
        </w:rPr>
        <w:lastRenderedPageBreak/>
        <w:t>отчислений равна 4/10, 3/10, 2/10 и 1/10 от первоначальной стоимости (250 000-150 000=100 000).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Таким образом амортизация старого оборудования составляет: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75* 4/10=30 тыс. руб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75* 3/10=22,5 тыс.руб.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75*2/10=15 тыс.руб.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75*1/10=7,5 тыс. руб.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Амортизация нового оборудования равна :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100*4/10=40 тыс.руб.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100*3/10=30 тыс.руб.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100*2/10=20 тыс.руб.</w:t>
      </w:r>
    </w:p>
    <w:p w:rsidR="00586F34" w:rsidRDefault="00586F34" w:rsidP="00586F3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100*1/10=10 тыс.руб. </w:t>
      </w:r>
      <w:r w:rsidRPr="00586F3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Все полученные результаты внесем в таблицу 4.</w:t>
      </w:r>
    </w:p>
    <w:p w:rsidR="00586F34" w:rsidRDefault="00586F34" w:rsidP="00586F34">
      <w:pPr>
        <w:spacing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4</w:t>
      </w:r>
    </w:p>
    <w:p w:rsidR="00586F34" w:rsidRPr="00586F34" w:rsidRDefault="00586F34" w:rsidP="00586F34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86F34">
        <w:rPr>
          <w:noProof/>
          <w:lang w:eastAsia="ru-RU"/>
        </w:rPr>
        <w:drawing>
          <wp:inline distT="0" distB="0" distL="0" distR="0">
            <wp:extent cx="5934075" cy="35909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9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AAD" w:rsidRDefault="004E3B8B" w:rsidP="000E138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Оценку эффективности капиталовложений рассчитываем аналогично расчетам в первой части задачи и</w:t>
      </w:r>
      <w:r w:rsidR="00402E88">
        <w:rPr>
          <w:rFonts w:ascii="Times New Roman" w:hAnsi="Times New Roman"/>
          <w:sz w:val="28"/>
          <w:szCs w:val="28"/>
        </w:rPr>
        <w:t xml:space="preserve"> отразим результаты в таблице 5 и таблице 6</w:t>
      </w:r>
      <w:r>
        <w:rPr>
          <w:rFonts w:ascii="Times New Roman" w:hAnsi="Times New Roman"/>
          <w:sz w:val="28"/>
          <w:szCs w:val="28"/>
        </w:rPr>
        <w:t>.</w:t>
      </w:r>
    </w:p>
    <w:p w:rsidR="004E3B8B" w:rsidRDefault="00402E88" w:rsidP="004E3B8B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4E3B8B" w:rsidRDefault="004E3B8B" w:rsidP="004E3B8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3B8B">
        <w:rPr>
          <w:noProof/>
          <w:lang w:eastAsia="ru-RU"/>
        </w:rPr>
        <w:drawing>
          <wp:inline distT="0" distB="0" distL="0" distR="0">
            <wp:extent cx="5940425" cy="1518109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1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B8B" w:rsidRDefault="00402E88" w:rsidP="004E3B8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p w:rsidR="004E3B8B" w:rsidRDefault="004E3B8B" w:rsidP="004E3B8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3B8B">
        <w:rPr>
          <w:noProof/>
          <w:lang w:eastAsia="ru-RU"/>
        </w:rPr>
        <w:drawing>
          <wp:inline distT="0" distB="0" distL="0" distR="0">
            <wp:extent cx="5940425" cy="1452104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2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B8B" w:rsidRDefault="004E3B8B" w:rsidP="00C735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можно заметить  </w:t>
      </w:r>
      <w:r w:rsidR="00402E88">
        <w:rPr>
          <w:rFonts w:ascii="Times New Roman" w:hAnsi="Times New Roman"/>
          <w:sz w:val="28"/>
          <w:szCs w:val="28"/>
        </w:rPr>
        <w:t>из таблицы 5</w:t>
      </w:r>
      <w:r w:rsidR="00C735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данном методе начисления проект эффективен, но изменилась внутренняя норма доходности, она стала равна 17% и приблизилась к стоимости капитала, таким образом снизилась экономическая эффективность инвестиций.</w:t>
      </w:r>
      <w:r w:rsidR="00C735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Незначительно уменьшилась </w:t>
      </w:r>
      <w:r w:rsidR="00C735B6">
        <w:rPr>
          <w:rFonts w:ascii="Times New Roman" w:hAnsi="Times New Roman"/>
          <w:sz w:val="28"/>
          <w:szCs w:val="28"/>
        </w:rPr>
        <w:t>чистая приведенная стоимость с 40,66 до 40,2.</w:t>
      </w:r>
    </w:p>
    <w:p w:rsidR="00C735B6" w:rsidRDefault="00C735B6" w:rsidP="00C735B6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Можно сделать вывод, что </w:t>
      </w:r>
      <w:r>
        <w:rPr>
          <w:rFonts w:ascii="Times New Roman" w:hAnsi="Times New Roman"/>
          <w:bCs/>
          <w:sz w:val="28"/>
          <w:szCs w:val="28"/>
        </w:rPr>
        <w:t>л</w:t>
      </w:r>
      <w:r w:rsidRPr="00C735B6">
        <w:rPr>
          <w:rFonts w:ascii="Times New Roman" w:hAnsi="Times New Roman"/>
          <w:bCs/>
          <w:sz w:val="28"/>
          <w:szCs w:val="28"/>
        </w:rPr>
        <w:t xml:space="preserve">инейный метод амортизации позволяет получить больший экономический эффект </w:t>
      </w:r>
      <w:r>
        <w:rPr>
          <w:rFonts w:ascii="Times New Roman" w:hAnsi="Times New Roman"/>
          <w:bCs/>
          <w:sz w:val="28"/>
          <w:szCs w:val="28"/>
        </w:rPr>
        <w:t xml:space="preserve">от </w:t>
      </w:r>
      <w:r w:rsidRPr="00C735B6">
        <w:rPr>
          <w:rFonts w:ascii="Times New Roman" w:hAnsi="Times New Roman"/>
          <w:bCs/>
          <w:sz w:val="28"/>
          <w:szCs w:val="28"/>
        </w:rPr>
        <w:t>реализации проекта.</w:t>
      </w:r>
    </w:p>
    <w:p w:rsidR="00272794" w:rsidRDefault="00272794" w:rsidP="00C735B6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72794" w:rsidRDefault="00272794" w:rsidP="00C735B6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72794" w:rsidRDefault="00272794" w:rsidP="00C735B6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72794" w:rsidRPr="00272794" w:rsidRDefault="00272794" w:rsidP="00272794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72794">
        <w:rPr>
          <w:rFonts w:ascii="Times New Roman" w:hAnsi="Times New Roman"/>
          <w:b/>
          <w:bCs/>
          <w:sz w:val="28"/>
          <w:szCs w:val="28"/>
        </w:rPr>
        <w:lastRenderedPageBreak/>
        <w:t>Задача 5</w:t>
      </w:r>
    </w:p>
    <w:p w:rsidR="00272794" w:rsidRP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2794">
        <w:rPr>
          <w:rFonts w:ascii="Times New Roman" w:hAnsi="Times New Roman"/>
          <w:bCs/>
          <w:sz w:val="28"/>
          <w:szCs w:val="28"/>
        </w:rPr>
        <w:t>Истратив 390 тыс. руб. на разра</w:t>
      </w:r>
      <w:r>
        <w:rPr>
          <w:rFonts w:ascii="Times New Roman" w:hAnsi="Times New Roman"/>
          <w:bCs/>
          <w:sz w:val="28"/>
          <w:szCs w:val="28"/>
        </w:rPr>
        <w:t>ботку новой технологии, предпри</w:t>
      </w:r>
      <w:r w:rsidRPr="00272794">
        <w:rPr>
          <w:rFonts w:ascii="Times New Roman" w:hAnsi="Times New Roman"/>
          <w:bCs/>
          <w:sz w:val="28"/>
          <w:szCs w:val="28"/>
        </w:rPr>
        <w:t>ятие «</w:t>
      </w:r>
      <w:r w:rsidRPr="00272794">
        <w:rPr>
          <w:rFonts w:ascii="Times New Roman" w:hAnsi="Times New Roman"/>
          <w:bCs/>
          <w:i/>
          <w:iCs/>
          <w:sz w:val="28"/>
          <w:szCs w:val="28"/>
        </w:rPr>
        <w:t>У</w:t>
      </w:r>
      <w:r w:rsidRPr="00272794">
        <w:rPr>
          <w:rFonts w:ascii="Times New Roman" w:hAnsi="Times New Roman"/>
          <w:bCs/>
          <w:sz w:val="28"/>
          <w:szCs w:val="28"/>
        </w:rPr>
        <w:t>» должно решить, запуска</w:t>
      </w:r>
      <w:r>
        <w:rPr>
          <w:rFonts w:ascii="Times New Roman" w:hAnsi="Times New Roman"/>
          <w:bCs/>
          <w:sz w:val="28"/>
          <w:szCs w:val="28"/>
        </w:rPr>
        <w:t>ть ли ее в производство. Необхо</w:t>
      </w:r>
      <w:r w:rsidRPr="00272794">
        <w:rPr>
          <w:rFonts w:ascii="Times New Roman" w:hAnsi="Times New Roman"/>
          <w:bCs/>
          <w:sz w:val="28"/>
          <w:szCs w:val="28"/>
        </w:rPr>
        <w:t>димые для запуска инвестиции оценены в 630 тыс. руб. Ожидается,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794">
        <w:rPr>
          <w:rFonts w:ascii="Times New Roman" w:hAnsi="Times New Roman"/>
          <w:bCs/>
          <w:sz w:val="28"/>
          <w:szCs w:val="28"/>
        </w:rPr>
        <w:t>что жизненный цикл проекта соста</w:t>
      </w:r>
      <w:r>
        <w:rPr>
          <w:rFonts w:ascii="Times New Roman" w:hAnsi="Times New Roman"/>
          <w:bCs/>
          <w:sz w:val="28"/>
          <w:szCs w:val="28"/>
        </w:rPr>
        <w:t>вит 13 лет, в то же время обору</w:t>
      </w:r>
      <w:r w:rsidRPr="00272794">
        <w:rPr>
          <w:rFonts w:ascii="Times New Roman" w:hAnsi="Times New Roman"/>
          <w:bCs/>
          <w:sz w:val="28"/>
          <w:szCs w:val="28"/>
        </w:rPr>
        <w:t>дование должно амортизироваться в течение 16 лет по линейному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794">
        <w:rPr>
          <w:rFonts w:ascii="Times New Roman" w:hAnsi="Times New Roman"/>
          <w:bCs/>
          <w:sz w:val="28"/>
          <w:szCs w:val="28"/>
        </w:rPr>
        <w:t>методу</w:t>
      </w:r>
      <w:r>
        <w:rPr>
          <w:rFonts w:ascii="Times New Roman" w:hAnsi="Times New Roman"/>
          <w:bCs/>
          <w:sz w:val="28"/>
          <w:szCs w:val="28"/>
        </w:rPr>
        <w:t>. К концу 13-</w:t>
      </w:r>
      <w:r w:rsidRPr="00272794">
        <w:rPr>
          <w:rFonts w:ascii="Times New Roman" w:hAnsi="Times New Roman"/>
          <w:bCs/>
          <w:sz w:val="28"/>
          <w:szCs w:val="28"/>
        </w:rPr>
        <w:t>го года оборудование может быть продано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794">
        <w:rPr>
          <w:rFonts w:ascii="Times New Roman" w:hAnsi="Times New Roman"/>
          <w:bCs/>
          <w:sz w:val="28"/>
          <w:szCs w:val="28"/>
        </w:rPr>
        <w:t>остаточной балансовой стоимости.</w:t>
      </w:r>
    </w:p>
    <w:p w:rsidR="00272794" w:rsidRP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2794">
        <w:rPr>
          <w:rFonts w:ascii="Times New Roman" w:hAnsi="Times New Roman"/>
          <w:bCs/>
          <w:sz w:val="28"/>
          <w:szCs w:val="28"/>
        </w:rPr>
        <w:t>В течение первого года осуще</w:t>
      </w:r>
      <w:r>
        <w:rPr>
          <w:rFonts w:ascii="Times New Roman" w:hAnsi="Times New Roman"/>
          <w:bCs/>
          <w:sz w:val="28"/>
          <w:szCs w:val="28"/>
        </w:rPr>
        <w:t>ствления проекта потребуется до</w:t>
      </w:r>
      <w:r w:rsidRPr="00272794">
        <w:rPr>
          <w:rFonts w:ascii="Times New Roman" w:hAnsi="Times New Roman"/>
          <w:bCs/>
          <w:sz w:val="28"/>
          <w:szCs w:val="28"/>
        </w:rPr>
        <w:t>полнительный оборотный капитал</w:t>
      </w:r>
      <w:r>
        <w:rPr>
          <w:rFonts w:ascii="Times New Roman" w:hAnsi="Times New Roman"/>
          <w:bCs/>
          <w:sz w:val="28"/>
          <w:szCs w:val="28"/>
        </w:rPr>
        <w:t xml:space="preserve"> в сумме 160 тыс. руб., из кото</w:t>
      </w:r>
      <w:r w:rsidRPr="00272794">
        <w:rPr>
          <w:rFonts w:ascii="Times New Roman" w:hAnsi="Times New Roman"/>
          <w:bCs/>
          <w:sz w:val="28"/>
          <w:szCs w:val="28"/>
        </w:rPr>
        <w:t>рой 125 тыс</w:t>
      </w:r>
      <w:r w:rsidR="00165AD9">
        <w:rPr>
          <w:rFonts w:ascii="Times New Roman" w:hAnsi="Times New Roman"/>
          <w:bCs/>
          <w:sz w:val="28"/>
          <w:szCs w:val="28"/>
        </w:rPr>
        <w:t>. руб. восстановятся к концу 13-</w:t>
      </w:r>
      <w:r>
        <w:rPr>
          <w:rFonts w:ascii="Times New Roman" w:hAnsi="Times New Roman"/>
          <w:bCs/>
          <w:sz w:val="28"/>
          <w:szCs w:val="28"/>
        </w:rPr>
        <w:t>го года. В течение пер</w:t>
      </w:r>
      <w:r w:rsidRPr="00272794">
        <w:rPr>
          <w:rFonts w:ascii="Times New Roman" w:hAnsi="Times New Roman"/>
          <w:bCs/>
          <w:sz w:val="28"/>
          <w:szCs w:val="28"/>
        </w:rPr>
        <w:t>вого года необходимо будет и</w:t>
      </w:r>
      <w:r>
        <w:rPr>
          <w:rFonts w:ascii="Times New Roman" w:hAnsi="Times New Roman"/>
          <w:bCs/>
          <w:sz w:val="28"/>
          <w:szCs w:val="28"/>
        </w:rPr>
        <w:t>зрасходовать на продвижение про</w:t>
      </w:r>
      <w:r w:rsidRPr="00272794">
        <w:rPr>
          <w:rFonts w:ascii="Times New Roman" w:hAnsi="Times New Roman"/>
          <w:bCs/>
          <w:sz w:val="28"/>
          <w:szCs w:val="28"/>
        </w:rPr>
        <w:t>дукта 110 тыс. руб.</w:t>
      </w:r>
    </w:p>
    <w:p w:rsidR="00272794" w:rsidRP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2794">
        <w:rPr>
          <w:rFonts w:ascii="Times New Roman" w:hAnsi="Times New Roman"/>
          <w:bCs/>
          <w:sz w:val="28"/>
          <w:szCs w:val="28"/>
        </w:rPr>
        <w:t>Полученные прогнозы говорят о том, что выручка от реализации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794">
        <w:rPr>
          <w:rFonts w:ascii="Times New Roman" w:hAnsi="Times New Roman"/>
          <w:bCs/>
          <w:sz w:val="28"/>
          <w:szCs w:val="28"/>
        </w:rPr>
        <w:t>продукта в первые три года соста</w:t>
      </w:r>
      <w:r>
        <w:rPr>
          <w:rFonts w:ascii="Times New Roman" w:hAnsi="Times New Roman"/>
          <w:bCs/>
          <w:sz w:val="28"/>
          <w:szCs w:val="28"/>
        </w:rPr>
        <w:t>вит 300 тыс. руб. ежегодно; с 4-</w:t>
      </w:r>
      <w:r w:rsidRPr="00272794">
        <w:rPr>
          <w:rFonts w:ascii="Times New Roman" w:hAnsi="Times New Roman"/>
          <w:bCs/>
          <w:sz w:val="28"/>
          <w:szCs w:val="28"/>
        </w:rPr>
        <w:t>го</w:t>
      </w:r>
      <w:r>
        <w:rPr>
          <w:rFonts w:ascii="Times New Roman" w:hAnsi="Times New Roman"/>
          <w:bCs/>
          <w:sz w:val="28"/>
          <w:szCs w:val="28"/>
        </w:rPr>
        <w:t xml:space="preserve"> по 8-</w:t>
      </w:r>
      <w:r w:rsidRPr="00272794">
        <w:rPr>
          <w:rFonts w:ascii="Times New Roman" w:hAnsi="Times New Roman"/>
          <w:bCs/>
          <w:sz w:val="28"/>
          <w:szCs w:val="28"/>
        </w:rPr>
        <w:t>й год — 330 тыс</w:t>
      </w:r>
      <w:r>
        <w:rPr>
          <w:rFonts w:ascii="Times New Roman" w:hAnsi="Times New Roman"/>
          <w:bCs/>
          <w:sz w:val="28"/>
          <w:szCs w:val="28"/>
        </w:rPr>
        <w:t>. руб.; с 9-го по 13-й год — 240 тыс. руб.. Ежегод</w:t>
      </w:r>
      <w:r w:rsidRPr="00272794">
        <w:rPr>
          <w:rFonts w:ascii="Times New Roman" w:hAnsi="Times New Roman"/>
          <w:bCs/>
          <w:sz w:val="28"/>
          <w:szCs w:val="28"/>
        </w:rPr>
        <w:t>ные переменные и постоянные затраты определены в 80 тыс. и 30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794">
        <w:rPr>
          <w:rFonts w:ascii="Times New Roman" w:hAnsi="Times New Roman"/>
          <w:bCs/>
          <w:sz w:val="28"/>
          <w:szCs w:val="28"/>
        </w:rPr>
        <w:t>тыс. руб. соответственно.</w:t>
      </w:r>
    </w:p>
    <w:p w:rsidR="00272794" w:rsidRP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2794">
        <w:rPr>
          <w:rFonts w:ascii="Times New Roman" w:hAnsi="Times New Roman"/>
          <w:bCs/>
          <w:sz w:val="28"/>
          <w:szCs w:val="28"/>
        </w:rPr>
        <w:t>Ставка налога на прибыль равна 20</w:t>
      </w:r>
      <w:r w:rsidRPr="00272794">
        <w:rPr>
          <w:rFonts w:ascii="Times New Roman" w:hAnsi="Times New Roman"/>
          <w:bCs/>
          <w:i/>
          <w:iCs/>
          <w:sz w:val="28"/>
          <w:szCs w:val="28"/>
        </w:rPr>
        <w:t xml:space="preserve">%, </w:t>
      </w:r>
      <w:r>
        <w:rPr>
          <w:rFonts w:ascii="Times New Roman" w:hAnsi="Times New Roman"/>
          <w:bCs/>
          <w:sz w:val="28"/>
          <w:szCs w:val="28"/>
        </w:rPr>
        <w:t>средняя стоимость капита</w:t>
      </w:r>
      <w:r w:rsidRPr="00272794">
        <w:rPr>
          <w:rFonts w:ascii="Times New Roman" w:hAnsi="Times New Roman"/>
          <w:bCs/>
          <w:sz w:val="28"/>
          <w:szCs w:val="28"/>
        </w:rPr>
        <w:t>ла определена равной 12%.</w:t>
      </w:r>
    </w:p>
    <w:p w:rsidR="00272794" w:rsidRP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72794">
        <w:rPr>
          <w:rFonts w:ascii="Times New Roman" w:hAnsi="Times New Roman"/>
          <w:bCs/>
          <w:iCs/>
          <w:sz w:val="28"/>
          <w:szCs w:val="28"/>
        </w:rPr>
        <w:t>1. Разработайте план движени</w:t>
      </w:r>
      <w:r>
        <w:rPr>
          <w:rFonts w:ascii="Times New Roman" w:hAnsi="Times New Roman"/>
          <w:bCs/>
          <w:iCs/>
          <w:sz w:val="28"/>
          <w:szCs w:val="28"/>
        </w:rPr>
        <w:t>я денежных потоков и осуществи</w:t>
      </w:r>
      <w:r w:rsidRPr="00272794">
        <w:rPr>
          <w:rFonts w:ascii="Times New Roman" w:hAnsi="Times New Roman"/>
          <w:bCs/>
          <w:iCs/>
          <w:sz w:val="28"/>
          <w:szCs w:val="28"/>
        </w:rPr>
        <w:t>те оценку экономической эффективности проекта.</w:t>
      </w:r>
    </w:p>
    <w:p w:rsidR="00272794" w:rsidRP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72794">
        <w:rPr>
          <w:rFonts w:ascii="Times New Roman" w:hAnsi="Times New Roman"/>
          <w:bCs/>
          <w:iCs/>
          <w:sz w:val="28"/>
          <w:szCs w:val="28"/>
        </w:rPr>
        <w:t>2. Как изменится эффективнос</w:t>
      </w:r>
      <w:r>
        <w:rPr>
          <w:rFonts w:ascii="Times New Roman" w:hAnsi="Times New Roman"/>
          <w:bCs/>
          <w:iCs/>
          <w:sz w:val="28"/>
          <w:szCs w:val="28"/>
        </w:rPr>
        <w:t>ть проекта, если при прочих рав</w:t>
      </w:r>
      <w:r w:rsidRPr="00272794">
        <w:rPr>
          <w:rFonts w:ascii="Times New Roman" w:hAnsi="Times New Roman"/>
          <w:bCs/>
          <w:iCs/>
          <w:sz w:val="28"/>
          <w:szCs w:val="28"/>
        </w:rPr>
        <w:t>ных условиях выручка от проекта будет поступать равномерно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72794">
        <w:rPr>
          <w:rFonts w:ascii="Times New Roman" w:hAnsi="Times New Roman"/>
          <w:bCs/>
          <w:iCs/>
          <w:sz w:val="28"/>
          <w:szCs w:val="28"/>
        </w:rPr>
        <w:t>сумме 245 тыс. руб., а стоимость капитала увеличится до 15%.</w:t>
      </w:r>
    </w:p>
    <w:p w:rsidR="00272794" w:rsidRDefault="00272794" w:rsidP="00272794">
      <w:pPr>
        <w:spacing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72794">
        <w:rPr>
          <w:rFonts w:ascii="Times New Roman" w:hAnsi="Times New Roman"/>
          <w:bCs/>
          <w:iCs/>
          <w:sz w:val="28"/>
          <w:szCs w:val="28"/>
        </w:rPr>
        <w:t>Подкрепите свои выводы соответствующими расчетами.</w:t>
      </w:r>
    </w:p>
    <w:p w:rsidR="00165AD9" w:rsidRDefault="00165AD9" w:rsidP="00165AD9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165AD9" w:rsidRDefault="00165AD9" w:rsidP="00165AD9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165AD9" w:rsidRDefault="00165AD9" w:rsidP="00165AD9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165AD9" w:rsidRDefault="00272794" w:rsidP="00165AD9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272794">
        <w:rPr>
          <w:rFonts w:ascii="Times New Roman" w:hAnsi="Times New Roman"/>
          <w:b/>
          <w:bCs/>
          <w:iCs/>
          <w:sz w:val="28"/>
          <w:szCs w:val="28"/>
        </w:rPr>
        <w:lastRenderedPageBreak/>
        <w:t>Решение</w:t>
      </w:r>
    </w:p>
    <w:p w:rsidR="00165AD9" w:rsidRDefault="00165AD9" w:rsidP="00165AD9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65AD9">
        <w:rPr>
          <w:rFonts w:ascii="Times New Roman" w:hAnsi="Times New Roman"/>
          <w:bCs/>
          <w:sz w:val="28"/>
          <w:szCs w:val="28"/>
        </w:rPr>
        <w:t>1.Для того, чтобы разработать план движения денежных потоков по проекту и осуществить оценку его экономической эффективности необходимо произвести следующие расчеты.</w:t>
      </w:r>
    </w:p>
    <w:p w:rsidR="00165AD9" w:rsidRDefault="00165AD9" w:rsidP="00165AD9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Вносим в таблицу</w:t>
      </w:r>
      <w:r w:rsidR="007D7AB9">
        <w:rPr>
          <w:rFonts w:ascii="Times New Roman" w:hAnsi="Times New Roman"/>
          <w:bCs/>
          <w:sz w:val="28"/>
          <w:szCs w:val="28"/>
        </w:rPr>
        <w:t xml:space="preserve"> 7 все имеющиеся данные.</w:t>
      </w:r>
    </w:p>
    <w:p w:rsidR="00EB374E" w:rsidRDefault="007D7AB9" w:rsidP="00312425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Амортизация</w:t>
      </w:r>
      <w:r w:rsidR="00312425">
        <w:rPr>
          <w:rFonts w:ascii="Times New Roman" w:hAnsi="Times New Roman"/>
          <w:bCs/>
          <w:sz w:val="28"/>
          <w:szCs w:val="28"/>
        </w:rPr>
        <w:t xml:space="preserve"> вычисляется следующим образом: </w:t>
      </w:r>
      <w:r>
        <w:rPr>
          <w:rFonts w:ascii="Times New Roman" w:hAnsi="Times New Roman"/>
          <w:bCs/>
          <w:sz w:val="28"/>
          <w:szCs w:val="28"/>
        </w:rPr>
        <w:t xml:space="preserve">630/16=39,375 тыс.руб.- составляет амортизация на каждый год в течении 16 лет. </w:t>
      </w:r>
      <w:r w:rsidR="00BE27CD">
        <w:rPr>
          <w:rFonts w:ascii="Times New Roman" w:hAnsi="Times New Roman"/>
          <w:bCs/>
          <w:sz w:val="28"/>
          <w:szCs w:val="28"/>
        </w:rPr>
        <w:t>Прибыль до налогообложения равна: выручка-постоянные затраты-переменные затраты-амортизация.</w:t>
      </w:r>
    </w:p>
    <w:p w:rsidR="007D7AB9" w:rsidRDefault="007D7AB9" w:rsidP="00165AD9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известно жизненный цикл проекта составляет 13 лет, значит 13*39,75=</w:t>
      </w:r>
      <w:r w:rsidR="00EB374E">
        <w:rPr>
          <w:rFonts w:ascii="Times New Roman" w:hAnsi="Times New Roman"/>
          <w:bCs/>
          <w:sz w:val="28"/>
          <w:szCs w:val="28"/>
        </w:rPr>
        <w:t>511,875 тыс.руб.- амортизация за 13 лет. Теперь мы можем найти остаточную балансовую стоимость : 630-511,875=118,125 тыс.руб. С данной суммы необходимо заплатить налог на прибыль :118,125*0,2=23,625 тыс.руб.</w:t>
      </w:r>
    </w:p>
    <w:p w:rsidR="00EB374E" w:rsidRDefault="00EB374E" w:rsidP="00165AD9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условию задачи нам еще известно, что 125 тыс.руб. оборотного капитала восстановятся к концу 13-го года. Значит, ликвидационный поток равен: 118,125-23,625+125=219,5 тыс.руб.</w:t>
      </w:r>
    </w:p>
    <w:p w:rsidR="00EB374E" w:rsidRPr="00EB374E" w:rsidRDefault="00EB374E" w:rsidP="00EB374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Теперь можно вычислить свободный денежный поток </w:t>
      </w:r>
      <w:r>
        <w:rPr>
          <w:rFonts w:ascii="Times New Roman" w:hAnsi="Times New Roman"/>
          <w:sz w:val="28"/>
          <w:szCs w:val="28"/>
          <w:lang w:val="en-US"/>
        </w:rPr>
        <w:t>FCF</w:t>
      </w:r>
      <w:r>
        <w:rPr>
          <w:rFonts w:ascii="Times New Roman" w:hAnsi="Times New Roman"/>
          <w:sz w:val="28"/>
          <w:szCs w:val="28"/>
        </w:rPr>
        <w:t>:</w:t>
      </w:r>
    </w:p>
    <w:p w:rsidR="00312425" w:rsidRDefault="00EB374E" w:rsidP="00703A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FCF</w:t>
      </w:r>
      <w:r w:rsidRPr="00EC219B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OCF</w:t>
      </w:r>
      <w:r w:rsidRPr="00EC219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C219B">
        <w:rPr>
          <w:rFonts w:ascii="Times New Roman" w:hAnsi="Times New Roman"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  <w:lang w:val="en-US"/>
        </w:rPr>
        <w:t>LCF</w:t>
      </w:r>
      <w:r w:rsidR="00703A65">
        <w:rPr>
          <w:rFonts w:ascii="Times New Roman" w:hAnsi="Times New Roman"/>
          <w:sz w:val="28"/>
          <w:szCs w:val="28"/>
        </w:rPr>
        <w:t xml:space="preserve">. </w:t>
      </w:r>
      <w:r w:rsidR="00312425">
        <w:rPr>
          <w:rFonts w:ascii="Times New Roman" w:hAnsi="Times New Roman"/>
          <w:sz w:val="28"/>
          <w:szCs w:val="28"/>
        </w:rPr>
        <w:t>Вносим все расчеты в таблицу 7.</w:t>
      </w:r>
    </w:p>
    <w:p w:rsidR="00312425" w:rsidRPr="00EC219B" w:rsidRDefault="00312425" w:rsidP="0031242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425">
        <w:rPr>
          <w:rFonts w:ascii="Times New Roman" w:hAnsi="Times New Roman"/>
          <w:sz w:val="28"/>
          <w:szCs w:val="28"/>
        </w:rPr>
        <w:t>Для оценки эффективнос</w:t>
      </w:r>
      <w:r w:rsidR="00703A65">
        <w:rPr>
          <w:rFonts w:ascii="Times New Roman" w:hAnsi="Times New Roman"/>
          <w:sz w:val="28"/>
          <w:szCs w:val="28"/>
        </w:rPr>
        <w:t xml:space="preserve">ти капиталовложений рассчитаем показатель </w:t>
      </w:r>
      <w:r w:rsidRPr="00312425">
        <w:rPr>
          <w:rFonts w:ascii="Times New Roman" w:hAnsi="Times New Roman"/>
          <w:sz w:val="28"/>
          <w:szCs w:val="28"/>
        </w:rPr>
        <w:t>чистая приведенная стоимость(</w:t>
      </w:r>
      <w:r w:rsidRPr="00312425"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)</w:t>
      </w:r>
    </w:p>
    <w:p w:rsidR="00312425" w:rsidRPr="008A7BEE" w:rsidRDefault="00312425" w:rsidP="0031242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425">
        <w:rPr>
          <w:rFonts w:ascii="Times New Roman" w:hAnsi="Times New Roman"/>
          <w:sz w:val="28"/>
          <w:szCs w:val="28"/>
          <w:lang w:val="en-US"/>
        </w:rPr>
        <w:t>NPV</w:t>
      </w:r>
      <w:r w:rsidRPr="008A7BEE">
        <w:rPr>
          <w:rFonts w:ascii="Times New Roman" w:hAnsi="Times New Roman"/>
          <w:sz w:val="28"/>
          <w:szCs w:val="28"/>
        </w:rPr>
        <w:t>=</w:t>
      </w:r>
      <w:r w:rsidRPr="00312425">
        <w:rPr>
          <w:rFonts w:ascii="Times New Roman" w:hAnsi="Times New Roman"/>
          <w:sz w:val="28"/>
          <w:szCs w:val="28"/>
          <w:lang w:val="en-US"/>
        </w:rPr>
        <w:t>Σ</w:t>
      </w:r>
      <w:r w:rsidRPr="008A7BEE">
        <w:rPr>
          <w:rFonts w:ascii="Times New Roman" w:hAnsi="Times New Roman"/>
          <w:sz w:val="28"/>
          <w:szCs w:val="28"/>
        </w:rPr>
        <w:t xml:space="preserve"> </w:t>
      </w:r>
      <w:r w:rsidRPr="00312425">
        <w:rPr>
          <w:rFonts w:ascii="Times New Roman" w:hAnsi="Times New Roman"/>
          <w:sz w:val="28"/>
          <w:szCs w:val="28"/>
          <w:lang w:val="en-US"/>
        </w:rPr>
        <w:t>FCFt</w:t>
      </w:r>
      <w:r w:rsidRPr="008A7BEE">
        <w:rPr>
          <w:rFonts w:ascii="Times New Roman" w:hAnsi="Times New Roman"/>
          <w:sz w:val="28"/>
          <w:szCs w:val="28"/>
        </w:rPr>
        <w:t>/(1+</w:t>
      </w:r>
      <w:r w:rsidRPr="00312425">
        <w:rPr>
          <w:rFonts w:ascii="Times New Roman" w:hAnsi="Times New Roman"/>
          <w:sz w:val="28"/>
          <w:szCs w:val="28"/>
          <w:lang w:val="en-US"/>
        </w:rPr>
        <w:t>r</w:t>
      </w:r>
      <w:r w:rsidRPr="008A7BEE">
        <w:rPr>
          <w:rFonts w:ascii="Times New Roman" w:hAnsi="Times New Roman"/>
          <w:sz w:val="28"/>
          <w:szCs w:val="28"/>
        </w:rPr>
        <w:t>)</w:t>
      </w:r>
      <w:r w:rsidRPr="00312425"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8A7BEE">
        <w:rPr>
          <w:rFonts w:ascii="Times New Roman" w:hAnsi="Times New Roman"/>
          <w:sz w:val="28"/>
          <w:szCs w:val="28"/>
        </w:rPr>
        <w:t>=</w:t>
      </w:r>
      <w:r w:rsidRPr="00312425">
        <w:rPr>
          <w:rFonts w:ascii="Times New Roman" w:hAnsi="Times New Roman"/>
          <w:sz w:val="28"/>
          <w:szCs w:val="28"/>
          <w:lang w:val="en-US"/>
        </w:rPr>
        <w:t>Σ</w:t>
      </w:r>
      <w:r w:rsidRPr="008A7BEE">
        <w:rPr>
          <w:rFonts w:ascii="Times New Roman" w:hAnsi="Times New Roman"/>
          <w:sz w:val="28"/>
          <w:szCs w:val="28"/>
        </w:rPr>
        <w:t xml:space="preserve"> </w:t>
      </w:r>
      <w:r w:rsidRPr="00312425">
        <w:rPr>
          <w:rFonts w:ascii="Times New Roman" w:hAnsi="Times New Roman"/>
          <w:sz w:val="28"/>
          <w:szCs w:val="28"/>
          <w:lang w:val="en-US"/>
        </w:rPr>
        <w:t>FCF</w:t>
      </w:r>
      <w:r w:rsidRPr="008A7BEE">
        <w:rPr>
          <w:rFonts w:ascii="Times New Roman" w:hAnsi="Times New Roman"/>
          <w:sz w:val="28"/>
          <w:szCs w:val="28"/>
        </w:rPr>
        <w:t>*1/(1+</w:t>
      </w:r>
      <w:r w:rsidRPr="00312425">
        <w:rPr>
          <w:rFonts w:ascii="Times New Roman" w:hAnsi="Times New Roman"/>
          <w:sz w:val="28"/>
          <w:szCs w:val="28"/>
          <w:lang w:val="en-US"/>
        </w:rPr>
        <w:t>r</w:t>
      </w:r>
      <w:r w:rsidRPr="008A7BEE">
        <w:rPr>
          <w:rFonts w:ascii="Times New Roman" w:hAnsi="Times New Roman"/>
          <w:sz w:val="28"/>
          <w:szCs w:val="28"/>
        </w:rPr>
        <w:t>)</w:t>
      </w:r>
      <w:r w:rsidRPr="00312425"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8A7BE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A7BEE">
        <w:rPr>
          <w:rFonts w:ascii="Times New Roman" w:hAnsi="Times New Roman"/>
          <w:sz w:val="28"/>
          <w:szCs w:val="28"/>
        </w:rPr>
        <w:t xml:space="preserve">≥0, </w:t>
      </w:r>
      <w:r w:rsidRPr="00312425">
        <w:rPr>
          <w:rFonts w:ascii="Times New Roman" w:hAnsi="Times New Roman"/>
          <w:sz w:val="28"/>
          <w:szCs w:val="28"/>
        </w:rPr>
        <w:t>проект</w:t>
      </w:r>
      <w:r w:rsidRPr="008A7BEE">
        <w:rPr>
          <w:rFonts w:ascii="Times New Roman" w:hAnsi="Times New Roman"/>
          <w:sz w:val="28"/>
          <w:szCs w:val="28"/>
        </w:rPr>
        <w:t xml:space="preserve"> </w:t>
      </w:r>
      <w:r w:rsidRPr="00312425">
        <w:rPr>
          <w:rFonts w:ascii="Times New Roman" w:hAnsi="Times New Roman"/>
          <w:sz w:val="28"/>
          <w:szCs w:val="28"/>
        </w:rPr>
        <w:t>эффективен</w:t>
      </w:r>
      <w:r w:rsidRPr="008A7BEE">
        <w:rPr>
          <w:rFonts w:ascii="Times New Roman" w:hAnsi="Times New Roman"/>
          <w:sz w:val="28"/>
          <w:szCs w:val="28"/>
        </w:rPr>
        <w:t>.</w:t>
      </w:r>
    </w:p>
    <w:p w:rsidR="00312425" w:rsidRDefault="00312425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таблицы 7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 xml:space="preserve"> =</w:t>
      </w:r>
      <w:r w:rsidRPr="00312425">
        <w:rPr>
          <w:color w:val="0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312425">
        <w:rPr>
          <w:rFonts w:ascii="Times New Roman" w:hAnsi="Times New Roman"/>
          <w:sz w:val="28"/>
          <w:szCs w:val="28"/>
        </w:rPr>
        <w:t xml:space="preserve">192,11 </w:t>
      </w:r>
      <w:r>
        <w:rPr>
          <w:rFonts w:ascii="Times New Roman" w:hAnsi="Times New Roman"/>
          <w:sz w:val="28"/>
          <w:szCs w:val="28"/>
        </w:rPr>
        <w:t>&lt; 0, можно сделать вывод,</w:t>
      </w:r>
      <w:r w:rsidR="00703A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 проект неэффективен.</w:t>
      </w:r>
      <w:r w:rsidRPr="00312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того, чтобы убедиться в этом вычисляем индекс рентабельности по формуле :</w:t>
      </w:r>
      <w:r w:rsidRPr="00312425">
        <w:rPr>
          <w:rFonts w:ascii="Times New Roman" w:hAnsi="Times New Roman"/>
          <w:sz w:val="28"/>
          <w:szCs w:val="28"/>
        </w:rPr>
        <w:t xml:space="preserve"> </w:t>
      </w:r>
      <w:r w:rsidR="00BE27C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95425" cy="7715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425" w:rsidRDefault="00312425" w:rsidP="0031242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PI</w:t>
      </w:r>
      <w:r w:rsidRPr="008A7BEE">
        <w:rPr>
          <w:rFonts w:ascii="Times New Roman" w:hAnsi="Times New Roman"/>
          <w:sz w:val="28"/>
          <w:szCs w:val="28"/>
        </w:rPr>
        <w:t xml:space="preserve"> = 0.83</w:t>
      </w:r>
      <w:r>
        <w:rPr>
          <w:rFonts w:ascii="Times New Roman" w:hAnsi="Times New Roman"/>
          <w:sz w:val="28"/>
          <w:szCs w:val="28"/>
        </w:rPr>
        <w:t xml:space="preserve"> &lt; 1, проект неэффективен.</w:t>
      </w:r>
    </w:p>
    <w:p w:rsidR="00EC219B" w:rsidRDefault="00B10A4B" w:rsidP="00EC219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-857885</wp:posOffset>
            </wp:positionH>
            <wp:positionV relativeFrom="margin">
              <wp:posOffset>2067560</wp:posOffset>
            </wp:positionV>
            <wp:extent cx="7670800" cy="5251450"/>
            <wp:effectExtent l="0" t="1219200" r="0" b="1187450"/>
            <wp:wrapSquare wrapText="bothSides"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70800" cy="525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AB9">
        <w:rPr>
          <w:rFonts w:ascii="Times New Roman" w:hAnsi="Times New Roman"/>
          <w:sz w:val="28"/>
          <w:szCs w:val="28"/>
        </w:rPr>
        <w:t>Таблица 7</w:t>
      </w:r>
    </w:p>
    <w:p w:rsidR="00B10A4B" w:rsidRDefault="00B10A4B" w:rsidP="00B10A4B">
      <w:pPr>
        <w:jc w:val="both"/>
        <w:rPr>
          <w:rFonts w:ascii="Times New Roman" w:hAnsi="Times New Roman"/>
          <w:sz w:val="28"/>
          <w:szCs w:val="28"/>
        </w:rPr>
      </w:pPr>
    </w:p>
    <w:p w:rsidR="00EC219B" w:rsidRDefault="00703A65" w:rsidP="00EC219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Если выручка от проекта будет поступать равномерно в сумме 245 тыс.руб., а стоимость капитала увеличиться до 15%, то вычисления будут иметь следующий вид, отраженный в таблице 8.</w:t>
      </w:r>
    </w:p>
    <w:p w:rsidR="00703A65" w:rsidRDefault="00B10A4B" w:rsidP="00703A6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-531495</wp:posOffset>
            </wp:positionH>
            <wp:positionV relativeFrom="margin">
              <wp:posOffset>2454910</wp:posOffset>
            </wp:positionV>
            <wp:extent cx="7010400" cy="5436235"/>
            <wp:effectExtent l="0" t="781050" r="0" b="774065"/>
            <wp:wrapSquare wrapText="bothSides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10400" cy="543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3A65">
        <w:rPr>
          <w:rFonts w:ascii="Times New Roman" w:hAnsi="Times New Roman"/>
          <w:sz w:val="28"/>
          <w:szCs w:val="28"/>
        </w:rPr>
        <w:t>Таблица 8</w:t>
      </w:r>
    </w:p>
    <w:p w:rsidR="00EC219B" w:rsidRDefault="00EC219B" w:rsidP="00EC219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E27CD" w:rsidRDefault="00BE27CD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Расчеты проводятся аналогично расчетам таблицы 7.</w:t>
      </w:r>
    </w:p>
    <w:p w:rsidR="00703A65" w:rsidRDefault="00703A65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можно заметить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 xml:space="preserve"> в данном случае равен -572,16 &lt; 0, значит проект так же неэффективен. Индекс рентабельности равен 0,5 &lt; 1. Проект не принимается.</w:t>
      </w:r>
    </w:p>
    <w:p w:rsidR="00703A65" w:rsidRDefault="00703A65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первом, и во втором случае проект неэффективен.</w:t>
      </w:r>
      <w:r w:rsidR="00BE27CD">
        <w:rPr>
          <w:rFonts w:ascii="Times New Roman" w:hAnsi="Times New Roman"/>
          <w:sz w:val="28"/>
          <w:szCs w:val="28"/>
        </w:rPr>
        <w:t xml:space="preserve"> Необходимо разработать другой проект.</w:t>
      </w: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Default="00984DB8" w:rsidP="00BE27C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4DB8" w:rsidRPr="00984DB8" w:rsidRDefault="00984DB8" w:rsidP="00615930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84DB8">
        <w:rPr>
          <w:rFonts w:ascii="Times New Roman" w:hAnsi="Times New Roman"/>
          <w:b/>
          <w:bCs/>
          <w:sz w:val="28"/>
          <w:szCs w:val="28"/>
        </w:rPr>
        <w:lastRenderedPageBreak/>
        <w:t>Задача 13</w:t>
      </w:r>
    </w:p>
    <w:p w:rsidR="00984DB8" w:rsidRDefault="00984DB8" w:rsidP="006159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DB8">
        <w:rPr>
          <w:rFonts w:ascii="Times New Roman" w:hAnsi="Times New Roman"/>
          <w:sz w:val="28"/>
          <w:szCs w:val="28"/>
        </w:rPr>
        <w:t>Инвестиционная компания «</w:t>
      </w:r>
      <w:r w:rsidRPr="00984DB8">
        <w:rPr>
          <w:rFonts w:ascii="Times New Roman" w:hAnsi="Times New Roman"/>
          <w:i/>
          <w:iCs/>
          <w:sz w:val="28"/>
          <w:szCs w:val="28"/>
        </w:rPr>
        <w:t>У</w:t>
      </w:r>
      <w:r w:rsidRPr="00984DB8">
        <w:rPr>
          <w:rFonts w:ascii="Times New Roman" w:hAnsi="Times New Roman"/>
          <w:sz w:val="28"/>
          <w:szCs w:val="28"/>
        </w:rPr>
        <w:t xml:space="preserve">» </w:t>
      </w:r>
      <w:r w:rsidR="00615930">
        <w:rPr>
          <w:rFonts w:ascii="Times New Roman" w:hAnsi="Times New Roman"/>
          <w:sz w:val="28"/>
          <w:szCs w:val="28"/>
        </w:rPr>
        <w:t>обратилась к вам с просьбой про</w:t>
      </w:r>
      <w:r w:rsidRPr="00984DB8">
        <w:rPr>
          <w:rFonts w:ascii="Times New Roman" w:hAnsi="Times New Roman"/>
          <w:sz w:val="28"/>
          <w:szCs w:val="28"/>
        </w:rPr>
        <w:t>вести оценку риска проекта со следующими сценариями развития.</w:t>
      </w:r>
    </w:p>
    <w:p w:rsidR="00615930" w:rsidRDefault="00615930" w:rsidP="006159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912154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12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DB8" w:rsidRPr="00984DB8" w:rsidRDefault="00984DB8" w:rsidP="006159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DB8">
        <w:rPr>
          <w:rFonts w:ascii="Times New Roman" w:hAnsi="Times New Roman"/>
          <w:sz w:val="28"/>
          <w:szCs w:val="28"/>
        </w:rPr>
        <w:t>Остальные недостающие данные возьмите из задачи 11.</w:t>
      </w:r>
    </w:p>
    <w:p w:rsidR="00984DB8" w:rsidRPr="00615930" w:rsidRDefault="00984DB8" w:rsidP="00615930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15930">
        <w:rPr>
          <w:rFonts w:ascii="Times New Roman" w:hAnsi="Times New Roman"/>
          <w:iCs/>
          <w:sz w:val="28"/>
          <w:szCs w:val="28"/>
        </w:rPr>
        <w:t>1. Определите критерии NPV, IRR, PI для каждого сценария и их</w:t>
      </w:r>
    </w:p>
    <w:p w:rsidR="00984DB8" w:rsidRPr="00615930" w:rsidRDefault="00984DB8" w:rsidP="00615930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15930">
        <w:rPr>
          <w:rFonts w:ascii="Times New Roman" w:hAnsi="Times New Roman"/>
          <w:iCs/>
          <w:sz w:val="28"/>
          <w:szCs w:val="28"/>
        </w:rPr>
        <w:t>ожидаемые значения.</w:t>
      </w:r>
    </w:p>
    <w:p w:rsidR="00984DB8" w:rsidRPr="00615930" w:rsidRDefault="00984DB8" w:rsidP="00615930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15930">
        <w:rPr>
          <w:rFonts w:ascii="Times New Roman" w:hAnsi="Times New Roman"/>
          <w:iCs/>
          <w:sz w:val="28"/>
          <w:szCs w:val="28"/>
        </w:rPr>
        <w:t>2. Исходя из предположения о нормальном распределении значений</w:t>
      </w:r>
    </w:p>
    <w:p w:rsidR="00984DB8" w:rsidRPr="00615930" w:rsidRDefault="00984DB8" w:rsidP="00615930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15930">
        <w:rPr>
          <w:rFonts w:ascii="Times New Roman" w:hAnsi="Times New Roman"/>
          <w:iCs/>
          <w:sz w:val="28"/>
          <w:szCs w:val="28"/>
        </w:rPr>
        <w:t>критерия NPV определите вероятность того, что значение NPV</w:t>
      </w:r>
      <w:r w:rsidR="00615930">
        <w:rPr>
          <w:rFonts w:ascii="Times New Roman" w:hAnsi="Times New Roman"/>
          <w:iCs/>
          <w:sz w:val="28"/>
          <w:szCs w:val="28"/>
        </w:rPr>
        <w:t xml:space="preserve"> </w:t>
      </w:r>
      <w:r w:rsidRPr="00615930">
        <w:rPr>
          <w:rFonts w:ascii="Times New Roman" w:hAnsi="Times New Roman"/>
          <w:iCs/>
          <w:sz w:val="28"/>
          <w:szCs w:val="28"/>
        </w:rPr>
        <w:t>будет: а) не ниже среднего; б) бо</w:t>
      </w:r>
      <w:r w:rsidR="00615930">
        <w:rPr>
          <w:rFonts w:ascii="Times New Roman" w:hAnsi="Times New Roman"/>
          <w:iCs/>
          <w:sz w:val="28"/>
          <w:szCs w:val="28"/>
        </w:rPr>
        <w:t>льше чем среднее плюс одно стан</w:t>
      </w:r>
      <w:r w:rsidRPr="00615930">
        <w:rPr>
          <w:rFonts w:ascii="Times New Roman" w:hAnsi="Times New Roman"/>
          <w:iCs/>
          <w:sz w:val="28"/>
          <w:szCs w:val="28"/>
        </w:rPr>
        <w:t>дартное отклонение; в) отрицательное.</w:t>
      </w:r>
    </w:p>
    <w:p w:rsidR="00984DB8" w:rsidRDefault="00984DB8" w:rsidP="00615930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15930">
        <w:rPr>
          <w:rFonts w:ascii="Times New Roman" w:hAnsi="Times New Roman"/>
          <w:iCs/>
          <w:sz w:val="28"/>
          <w:szCs w:val="28"/>
        </w:rPr>
        <w:t>3. Дайте свои рекомендации относительно риска данного проекта</w:t>
      </w:r>
      <w:r w:rsidR="00615930">
        <w:rPr>
          <w:rFonts w:ascii="Times New Roman" w:hAnsi="Times New Roman"/>
          <w:iCs/>
          <w:sz w:val="28"/>
          <w:szCs w:val="28"/>
        </w:rPr>
        <w:t>.</w:t>
      </w:r>
    </w:p>
    <w:p w:rsidR="004A7464" w:rsidRDefault="004A7464" w:rsidP="004A7464">
      <w:pPr>
        <w:spacing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Решение</w:t>
      </w:r>
    </w:p>
    <w:p w:rsidR="004A7464" w:rsidRDefault="00F977D1" w:rsidP="00EC219B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 w:rsidR="004A7464">
        <w:rPr>
          <w:rFonts w:ascii="Times New Roman" w:hAnsi="Times New Roman"/>
          <w:iCs/>
          <w:sz w:val="28"/>
          <w:szCs w:val="28"/>
        </w:rPr>
        <w:t>Заполним до конца таблицу с данными. Недостающие данные возьмем из 12 задачи.</w:t>
      </w:r>
    </w:p>
    <w:p w:rsidR="00EC219B" w:rsidRDefault="00EC219B" w:rsidP="00EC219B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Отразим все полученные результаты в таблице 9.</w:t>
      </w:r>
    </w:p>
    <w:p w:rsidR="00EC219B" w:rsidRDefault="00EC219B" w:rsidP="004A7464">
      <w:pPr>
        <w:spacing w:line="360" w:lineRule="auto"/>
        <w:ind w:firstLine="709"/>
        <w:jc w:val="right"/>
        <w:rPr>
          <w:rFonts w:ascii="Times New Roman" w:hAnsi="Times New Roman"/>
          <w:iCs/>
          <w:sz w:val="28"/>
          <w:szCs w:val="28"/>
        </w:rPr>
      </w:pPr>
    </w:p>
    <w:p w:rsidR="00EC219B" w:rsidRDefault="00EC219B" w:rsidP="004A7464">
      <w:pPr>
        <w:spacing w:line="360" w:lineRule="auto"/>
        <w:ind w:firstLine="709"/>
        <w:jc w:val="right"/>
        <w:rPr>
          <w:rFonts w:ascii="Times New Roman" w:hAnsi="Times New Roman"/>
          <w:iCs/>
          <w:sz w:val="28"/>
          <w:szCs w:val="28"/>
        </w:rPr>
      </w:pPr>
    </w:p>
    <w:p w:rsidR="004A7464" w:rsidRDefault="004A7464" w:rsidP="004A7464">
      <w:pPr>
        <w:spacing w:line="360" w:lineRule="auto"/>
        <w:ind w:firstLine="709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Таблица 9</w:t>
      </w:r>
    </w:p>
    <w:p w:rsidR="004A7464" w:rsidRDefault="004A7464" w:rsidP="004A7464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4A7464">
        <w:rPr>
          <w:noProof/>
          <w:lang w:eastAsia="ru-RU"/>
        </w:rPr>
        <w:drawing>
          <wp:inline distT="0" distB="0" distL="0" distR="0">
            <wp:extent cx="5940425" cy="254094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0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Теперь рассчитаем все показатели  для каждого сценария и занесем их в таблицы.</w:t>
      </w: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Выручку рассчитаем как произведение объема выпуска на цену за штуку.</w:t>
      </w: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Общие переменные затраты рассчитаем как произведение переменных затрат на единицу выпуска и объема выпуска.</w:t>
      </w: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Прибыль до налогообложения рассчитывается как: выручка-переменные затраты-постоянные затраты-амортизация. Далее находим налог на прибыль и находим чистую прибыль</w:t>
      </w:r>
      <w:r w:rsidR="000D7C29">
        <w:rPr>
          <w:rFonts w:ascii="Times New Roman" w:hAnsi="Times New Roman"/>
          <w:iCs/>
          <w:sz w:val="28"/>
          <w:szCs w:val="28"/>
        </w:rPr>
        <w:t>. Чистая прибыль: прибыль до налогообложения-налог на прибыль.</w:t>
      </w:r>
    </w:p>
    <w:p w:rsidR="000D7C29" w:rsidRPr="000D7C29" w:rsidRDefault="000D7C29" w:rsidP="000D7C2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Находим денежный поток по основной деятельности : чистая прибыль+амортизация. И </w:t>
      </w:r>
      <w:r>
        <w:rPr>
          <w:rFonts w:ascii="Times New Roman" w:hAnsi="Times New Roman"/>
          <w:sz w:val="28"/>
          <w:szCs w:val="28"/>
        </w:rPr>
        <w:t xml:space="preserve">Теперь можно вычислить свободный денежный поток </w:t>
      </w:r>
      <w:r>
        <w:rPr>
          <w:rFonts w:ascii="Times New Roman" w:hAnsi="Times New Roman"/>
          <w:sz w:val="28"/>
          <w:szCs w:val="28"/>
          <w:lang w:val="en-US"/>
        </w:rPr>
        <w:t>FCF</w:t>
      </w:r>
      <w:r>
        <w:rPr>
          <w:rFonts w:ascii="Times New Roman" w:hAnsi="Times New Roman"/>
          <w:sz w:val="28"/>
          <w:szCs w:val="28"/>
        </w:rPr>
        <w:t xml:space="preserve"> :</w:t>
      </w:r>
    </w:p>
    <w:p w:rsidR="000D7C29" w:rsidRDefault="000D7C29" w:rsidP="000D7C2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FCF</w:t>
      </w:r>
      <w:r w:rsidRPr="00EC219B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OCF</w:t>
      </w:r>
      <w:r w:rsidRPr="00EC219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C219B">
        <w:rPr>
          <w:rFonts w:ascii="Times New Roman" w:hAnsi="Times New Roman"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  <w:lang w:val="en-US"/>
        </w:rPr>
        <w:t>LCF</w:t>
      </w:r>
    </w:p>
    <w:p w:rsidR="000D7C29" w:rsidRPr="00EC219B" w:rsidRDefault="000D7C29" w:rsidP="000D7C2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находим показатели: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PI</w:t>
      </w:r>
      <w:r w:rsidRPr="00EC21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>
        <w:rPr>
          <w:rFonts w:ascii="Times New Roman" w:hAnsi="Times New Roman"/>
          <w:sz w:val="28"/>
          <w:szCs w:val="28"/>
          <w:lang w:val="en-US"/>
        </w:rPr>
        <w:t>IRR</w:t>
      </w:r>
      <w:r w:rsidRPr="00EC219B">
        <w:rPr>
          <w:rFonts w:ascii="Times New Roman" w:hAnsi="Times New Roman"/>
          <w:sz w:val="28"/>
          <w:szCs w:val="28"/>
        </w:rPr>
        <w:t>.</w:t>
      </w:r>
    </w:p>
    <w:p w:rsidR="000D7C29" w:rsidRDefault="000D7C29" w:rsidP="000D7C2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IRR</w:t>
      </w:r>
      <w:r w:rsidRPr="00EC21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находим через функцию ВСД() в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EC219B">
        <w:rPr>
          <w:rFonts w:ascii="Times New Roman" w:hAnsi="Times New Roman"/>
          <w:sz w:val="28"/>
          <w:szCs w:val="28"/>
        </w:rPr>
        <w:t>.</w:t>
      </w:r>
    </w:p>
    <w:p w:rsidR="000D7C29" w:rsidRDefault="000D7C29" w:rsidP="000D7C29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10</w:t>
      </w:r>
    </w:p>
    <w:p w:rsidR="000D7C29" w:rsidRDefault="000D7C29" w:rsidP="000D7C29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Наихудший сценарий</w:t>
      </w:r>
    </w:p>
    <w:p w:rsidR="00EC219B" w:rsidRDefault="000D7C29" w:rsidP="00EC219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D7C29">
        <w:rPr>
          <w:noProof/>
          <w:lang w:eastAsia="ru-RU"/>
        </w:rPr>
        <w:drawing>
          <wp:inline distT="0" distB="0" distL="0" distR="0">
            <wp:extent cx="5940425" cy="322225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EA" w:rsidRDefault="00AE5DEA" w:rsidP="00AE5DEA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</w:t>
      </w:r>
    </w:p>
    <w:p w:rsidR="000D7C29" w:rsidRDefault="000D7C29" w:rsidP="000D7C2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3600" cy="43624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2652" cy="436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DEA" w:rsidRDefault="00AE5DEA" w:rsidP="00AE5DEA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11</w:t>
      </w:r>
    </w:p>
    <w:p w:rsidR="00AE5DEA" w:rsidRDefault="00AE5DEA" w:rsidP="00AE5DE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Наилучший сценарий</w:t>
      </w:r>
    </w:p>
    <w:p w:rsidR="00AE5DEA" w:rsidRDefault="00AE5DEA" w:rsidP="00AE5D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E5DEA">
        <w:rPr>
          <w:noProof/>
          <w:lang w:eastAsia="ru-RU"/>
        </w:rPr>
        <w:drawing>
          <wp:inline distT="0" distB="0" distL="0" distR="0">
            <wp:extent cx="5940425" cy="3144565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EA" w:rsidRDefault="00AE5DEA" w:rsidP="00AE5DEA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12</w:t>
      </w:r>
    </w:p>
    <w:p w:rsidR="00AE5DEA" w:rsidRDefault="00AE5DEA" w:rsidP="00AE5DE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Вероятный сценарий</w:t>
      </w:r>
    </w:p>
    <w:p w:rsidR="00AE5DEA" w:rsidRDefault="00AE5DEA" w:rsidP="00AE5D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E5DEA">
        <w:rPr>
          <w:noProof/>
          <w:lang w:eastAsia="ru-RU"/>
        </w:rPr>
        <w:drawing>
          <wp:inline distT="0" distB="0" distL="0" distR="0">
            <wp:extent cx="5940425" cy="3171157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7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EA" w:rsidRDefault="00AE5DEA" w:rsidP="00AE5D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E5DEA" w:rsidRDefault="00AE5DEA" w:rsidP="00AE5D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E5DEA" w:rsidRDefault="00836125" w:rsidP="0028429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Чтобы определить среднее ожидаемое значение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нужно воспользоваться  следующей формулой :</w:t>
      </w:r>
    </w:p>
    <w:p w:rsidR="00836125" w:rsidRDefault="00836125" w:rsidP="0028429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EC219B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 xml:space="preserve">)= Ʃ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C219B">
        <w:rPr>
          <w:rFonts w:ascii="Times New Roman" w:hAnsi="Times New Roman"/>
          <w:sz w:val="28"/>
          <w:szCs w:val="28"/>
          <w:vertAlign w:val="subscript"/>
        </w:rPr>
        <w:t xml:space="preserve"> *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C219B">
        <w:rPr>
          <w:rFonts w:ascii="Times New Roman" w:hAnsi="Times New Roman"/>
          <w:sz w:val="28"/>
          <w:szCs w:val="28"/>
        </w:rPr>
        <w:t xml:space="preserve"> = 3848,48*0,2 + 48558,17*0,2 + 77716,72*0,6 = 57 111,34</w:t>
      </w:r>
      <w:r>
        <w:rPr>
          <w:rFonts w:ascii="Times New Roman" w:hAnsi="Times New Roman"/>
          <w:sz w:val="28"/>
          <w:szCs w:val="28"/>
        </w:rPr>
        <w:t>тыс.руб.</w:t>
      </w:r>
    </w:p>
    <w:p w:rsidR="00284294" w:rsidRDefault="00836125" w:rsidP="0028429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вычисления стандартного отклонения можно воспользоваться </w:t>
      </w:r>
      <w:r w:rsidR="00284294">
        <w:rPr>
          <w:rFonts w:ascii="Times New Roman" w:hAnsi="Times New Roman"/>
          <w:sz w:val="28"/>
          <w:szCs w:val="28"/>
        </w:rPr>
        <w:t>следующим отношением:</w:t>
      </w:r>
    </w:p>
    <w:p w:rsidR="00836125" w:rsidRDefault="00836125" w:rsidP="00AE5DEA">
      <w:pPr>
        <w:spacing w:line="360" w:lineRule="auto"/>
        <w:jc w:val="both"/>
        <w:rPr>
          <w:rFonts w:ascii="Times New Roman" w:hAnsi="Times New Roman"/>
        </w:rPr>
      </w:pPr>
      <w:r w:rsidRPr="00284294">
        <w:rPr>
          <w:rFonts w:ascii="Times New Roman" w:hAnsi="Times New Roman"/>
          <w:sz w:val="28"/>
          <w:szCs w:val="28"/>
        </w:rPr>
        <w:t>σ(</w:t>
      </w:r>
      <w:r w:rsidRPr="00284294"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Ʃ</m:t>
            </m:r>
            <m:r>
              <w:rPr>
                <w:rFonts w:ascii="Cambria Math" w:hAnsi="Cambria Math"/>
                <w:lang w:val="en-US"/>
              </w:rPr>
              <m:t>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NPV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E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NPV</m:t>
            </m:r>
            <m:r>
              <w:rPr>
                <w:rFonts w:ascii="Cambria Math" w:hAnsi="Cambria Math"/>
              </w:rPr>
              <m:t>))^2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3848,48-57111,34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*0,2+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48558,17-57111,34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*0,2+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77716,72-57111,34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*0,6</m:t>
            </m:r>
          </m:e>
        </m:rad>
      </m:oMath>
      <w:r w:rsidR="00284294" w:rsidRPr="00EC219B">
        <w:rPr>
          <w:rFonts w:ascii="Times New Roman" w:hAnsi="Times New Roman"/>
        </w:rPr>
        <w:t>=</w:t>
      </w:r>
      <w:r w:rsidR="00284294" w:rsidRPr="00284294">
        <w:t xml:space="preserve"> </w:t>
      </w:r>
      <w:r w:rsidR="00284294" w:rsidRPr="00EC219B">
        <w:t>=</w:t>
      </w:r>
      <w:r w:rsidR="00284294" w:rsidRPr="00EC219B">
        <w:rPr>
          <w:rFonts w:ascii="Times New Roman" w:hAnsi="Times New Roman"/>
        </w:rPr>
        <w:t xml:space="preserve">28926,96 </w:t>
      </w:r>
      <w:r w:rsidR="00284294">
        <w:rPr>
          <w:rFonts w:ascii="Times New Roman" w:hAnsi="Times New Roman"/>
        </w:rPr>
        <w:t>тыс.руб.</w:t>
      </w:r>
    </w:p>
    <w:p w:rsidR="00284294" w:rsidRDefault="00F977D1" w:rsidP="00AE5D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Внесем полученные результаты в таблицу 13.</w:t>
      </w:r>
    </w:p>
    <w:p w:rsidR="00F977D1" w:rsidRDefault="00F977D1" w:rsidP="00F977D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13</w:t>
      </w:r>
    </w:p>
    <w:p w:rsidR="00F977D1" w:rsidRDefault="00F977D1" w:rsidP="00F977D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977D1">
        <w:rPr>
          <w:noProof/>
          <w:lang w:eastAsia="ru-RU"/>
        </w:rPr>
        <w:drawing>
          <wp:inline distT="0" distB="0" distL="0" distR="0">
            <wp:extent cx="5920743" cy="1019175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2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7D1" w:rsidRDefault="00F977D1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 условию задачи мы  можем предположить о нормальном распределении значений критерия </w:t>
      </w:r>
      <w:r w:rsidRPr="00F977D1">
        <w:rPr>
          <w:rFonts w:ascii="Times New Roman" w:hAnsi="Times New Roman"/>
          <w:sz w:val="28"/>
          <w:szCs w:val="28"/>
        </w:rPr>
        <w:t>NPV</w:t>
      </w:r>
      <w:r>
        <w:rPr>
          <w:rFonts w:ascii="Times New Roman" w:hAnsi="Times New Roman"/>
          <w:sz w:val="28"/>
          <w:szCs w:val="28"/>
        </w:rPr>
        <w:t>.</w:t>
      </w:r>
    </w:p>
    <w:p w:rsidR="00F977D1" w:rsidRDefault="004C0817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F977D1">
        <w:rPr>
          <w:rFonts w:ascii="Times New Roman" w:hAnsi="Times New Roman"/>
          <w:sz w:val="28"/>
          <w:szCs w:val="28"/>
        </w:rPr>
        <w:t xml:space="preserve"> Определим вероятность того, что значение </w:t>
      </w:r>
      <w:r w:rsidR="00F977D1">
        <w:rPr>
          <w:rFonts w:ascii="Times New Roman" w:hAnsi="Times New Roman"/>
          <w:sz w:val="28"/>
          <w:szCs w:val="28"/>
          <w:lang w:val="en-US"/>
        </w:rPr>
        <w:t>NPV</w:t>
      </w:r>
      <w:r w:rsidR="00F977D1" w:rsidRPr="00EC219B">
        <w:rPr>
          <w:rFonts w:ascii="Times New Roman" w:hAnsi="Times New Roman"/>
          <w:sz w:val="28"/>
          <w:szCs w:val="28"/>
        </w:rPr>
        <w:t xml:space="preserve"> </w:t>
      </w:r>
      <w:r w:rsidR="00F977D1">
        <w:rPr>
          <w:rFonts w:ascii="Times New Roman" w:hAnsi="Times New Roman"/>
          <w:sz w:val="28"/>
          <w:szCs w:val="28"/>
        </w:rPr>
        <w:t>будет не ниже среднего.</w:t>
      </w:r>
      <w:r w:rsidR="00F977D1" w:rsidRPr="00F977D1">
        <w:t xml:space="preserve"> </w:t>
      </w:r>
    </w:p>
    <w:p w:rsidR="00F977D1" w:rsidRDefault="00F977D1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Воспользуемся следующей формулой: </w:t>
      </w:r>
    </w:p>
    <w:p w:rsidR="000B4FC5" w:rsidRDefault="00F977D1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EC219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≤</w:t>
      </w:r>
      <w:r w:rsidR="000B4F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C219B">
        <w:rPr>
          <w:rFonts w:ascii="Times New Roman" w:hAnsi="Times New Roman"/>
          <w:sz w:val="28"/>
          <w:szCs w:val="28"/>
        </w:rPr>
        <w:t>)=</w:t>
      </w:r>
      <w:r>
        <w:rPr>
          <w:rFonts w:ascii="Times New Roman" w:hAnsi="Times New Roman"/>
          <w:sz w:val="28"/>
          <w:szCs w:val="28"/>
        </w:rPr>
        <w:t xml:space="preserve">Ф </w:t>
      </w:r>
      <w:r w:rsidRPr="00EC219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C21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EC219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  <w:lang w:val="en-US"/>
        </w:rPr>
        <w:t>σ</w:t>
      </w:r>
      <w:r w:rsidRPr="00EC219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EC219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 xml:space="preserve">≥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C219B">
        <w:rPr>
          <w:rFonts w:ascii="Times New Roman" w:hAnsi="Times New Roman"/>
          <w:sz w:val="28"/>
          <w:szCs w:val="28"/>
        </w:rPr>
        <w:t>)=1-</w:t>
      </w:r>
      <w:r>
        <w:rPr>
          <w:rFonts w:ascii="Times New Roman" w:hAnsi="Times New Roman"/>
          <w:sz w:val="28"/>
          <w:szCs w:val="28"/>
        </w:rPr>
        <w:t>Ф</w:t>
      </w:r>
      <w:r w:rsidRPr="00EC219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C21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EC219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  <w:lang w:val="en-US"/>
        </w:rPr>
        <w:t>σ</w:t>
      </w:r>
      <w:r w:rsidR="000B4FC5" w:rsidRPr="00EC219B">
        <w:rPr>
          <w:rFonts w:ascii="Times New Roman" w:hAnsi="Times New Roman"/>
          <w:sz w:val="28"/>
          <w:szCs w:val="28"/>
        </w:rPr>
        <w:t>)</w:t>
      </w:r>
      <w:r w:rsidR="000B4FC5">
        <w:rPr>
          <w:rFonts w:ascii="Times New Roman" w:hAnsi="Times New Roman"/>
          <w:sz w:val="28"/>
          <w:szCs w:val="28"/>
        </w:rPr>
        <w:t xml:space="preserve">, </w:t>
      </w:r>
    </w:p>
    <w:p w:rsidR="00F977D1" w:rsidRDefault="000B4FC5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Ф- функция Лапласа. Значения берутся из специальных справочных статистических таблиц.</w:t>
      </w:r>
    </w:p>
    <w:p w:rsidR="000B4FC5" w:rsidRDefault="004C0817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EC219B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 xml:space="preserve"> &gt;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  <w:vertAlign w:val="subscript"/>
        </w:rPr>
        <w:t>ср</w:t>
      </w:r>
      <w:r>
        <w:rPr>
          <w:rFonts w:ascii="Times New Roman" w:hAnsi="Times New Roman"/>
          <w:sz w:val="28"/>
          <w:szCs w:val="28"/>
        </w:rPr>
        <w:t>) = 1/2-Ф ((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  <w:vertAlign w:val="subscript"/>
        </w:rPr>
        <w:t>ср</w:t>
      </w:r>
      <w:r>
        <w:rPr>
          <w:rFonts w:ascii="Times New Roman" w:hAnsi="Times New Roman"/>
          <w:sz w:val="28"/>
          <w:szCs w:val="28"/>
        </w:rPr>
        <w:t>-</w:t>
      </w:r>
      <w:r w:rsidRPr="00EC219B">
        <w:rPr>
          <w:rFonts w:ascii="Times New Roman" w:hAnsi="Times New Roman"/>
          <w:sz w:val="28"/>
          <w:szCs w:val="28"/>
        </w:rPr>
        <w:t xml:space="preserve"> </w:t>
      </w:r>
      <w:r w:rsidRPr="004C0817">
        <w:rPr>
          <w:rFonts w:ascii="Times New Roman" w:hAnsi="Times New Roman"/>
          <w:sz w:val="28"/>
          <w:szCs w:val="28"/>
          <w:lang w:val="en-US"/>
        </w:rPr>
        <w:t>NPV</w:t>
      </w:r>
      <w:r w:rsidRPr="004C0817">
        <w:rPr>
          <w:rFonts w:ascii="Times New Roman" w:hAnsi="Times New Roman"/>
          <w:sz w:val="28"/>
          <w:szCs w:val="28"/>
          <w:vertAlign w:val="subscript"/>
        </w:rPr>
        <w:t>ср</w:t>
      </w:r>
      <w:r>
        <w:rPr>
          <w:rFonts w:ascii="Times New Roman" w:hAnsi="Times New Roman"/>
          <w:sz w:val="28"/>
          <w:szCs w:val="28"/>
        </w:rPr>
        <w:t>)/σ)=1/2-Ф((57111,34-57111,34)/28926,96)=0,5 или 50%.</w:t>
      </w:r>
    </w:p>
    <w:p w:rsidR="004C0817" w:rsidRDefault="004C0817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б) Определим вероятность того, что значение </w:t>
      </w:r>
      <w:r w:rsidRPr="004C0817"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 xml:space="preserve"> будет больше чем среднее плюс одно стандартное отклонение.</w:t>
      </w:r>
    </w:p>
    <w:p w:rsidR="004C0817" w:rsidRPr="004C0817" w:rsidRDefault="00123FC5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C5">
        <w:rPr>
          <w:rFonts w:ascii="Times New Roman" w:hAnsi="Times New Roman"/>
          <w:sz w:val="28"/>
          <w:szCs w:val="28"/>
          <w:lang w:val="en-US"/>
        </w:rPr>
        <w:t>P</w:t>
      </w:r>
      <w:r w:rsidRPr="00EC219B">
        <w:rPr>
          <w:rFonts w:ascii="Times New Roman" w:hAnsi="Times New Roman"/>
          <w:sz w:val="28"/>
          <w:szCs w:val="28"/>
        </w:rPr>
        <w:t xml:space="preserve">( </w:t>
      </w:r>
      <w:r w:rsidRPr="00123FC5">
        <w:rPr>
          <w:rFonts w:ascii="Times New Roman" w:hAnsi="Times New Roman"/>
          <w:sz w:val="28"/>
          <w:szCs w:val="28"/>
          <w:lang w:val="en-US"/>
        </w:rPr>
        <w:t>NPV</w:t>
      </w:r>
      <w:r w:rsidRPr="00EC219B">
        <w:rPr>
          <w:rFonts w:ascii="Times New Roman" w:hAnsi="Times New Roman"/>
          <w:sz w:val="28"/>
          <w:szCs w:val="28"/>
        </w:rPr>
        <w:t xml:space="preserve"> &gt; </w:t>
      </w:r>
      <w:r w:rsidRPr="00123FC5">
        <w:rPr>
          <w:rFonts w:ascii="Times New Roman" w:hAnsi="Times New Roman"/>
          <w:sz w:val="28"/>
          <w:szCs w:val="28"/>
          <w:lang w:val="en-US"/>
        </w:rPr>
        <w:t>NPV</w:t>
      </w:r>
      <w:r w:rsidRPr="00123FC5">
        <w:rPr>
          <w:rFonts w:ascii="Times New Roman" w:hAnsi="Times New Roman"/>
          <w:sz w:val="28"/>
          <w:szCs w:val="28"/>
          <w:vertAlign w:val="subscript"/>
        </w:rPr>
        <w:t>ср</w:t>
      </w:r>
      <w:r w:rsidRPr="00123F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=</w:t>
      </w:r>
      <w:r w:rsidR="004C0817">
        <w:rPr>
          <w:rFonts w:ascii="Times New Roman" w:hAnsi="Times New Roman"/>
          <w:sz w:val="28"/>
          <w:szCs w:val="28"/>
        </w:rPr>
        <w:t>1/2–Ф((57111,34+28926,96)-57111,34)/28926,96)=1/2-Ф(1)=0,5-0,3413=0,1587 или 15,87%</w:t>
      </w:r>
    </w:p>
    <w:p w:rsidR="00F977D1" w:rsidRDefault="00123FC5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Определим вероятность того ,что значение </w:t>
      </w:r>
      <w:r w:rsidRPr="00123FC5">
        <w:rPr>
          <w:rFonts w:ascii="Times New Roman" w:hAnsi="Times New Roman"/>
          <w:sz w:val="28"/>
          <w:szCs w:val="28"/>
        </w:rPr>
        <w:t>NPV</w:t>
      </w:r>
      <w:r>
        <w:rPr>
          <w:rFonts w:ascii="Times New Roman" w:hAnsi="Times New Roman"/>
          <w:sz w:val="28"/>
          <w:szCs w:val="28"/>
        </w:rPr>
        <w:t xml:space="preserve"> будет отрицательным.</w:t>
      </w:r>
    </w:p>
    <w:p w:rsidR="00123FC5" w:rsidRDefault="00123FC5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P( NPV &lt; 0</w:t>
      </w:r>
      <w:r w:rsidRPr="00123FC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=</w:t>
      </w:r>
      <w:r w:rsidRPr="00123F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Ф((0-28926,96)/28926,96)= Ф(-1)= -0,3413, вероятность равна 0.</w:t>
      </w:r>
    </w:p>
    <w:p w:rsidR="00123FC5" w:rsidRDefault="00123FC5" w:rsidP="00F977D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Определим уровень риска по формуле :</w:t>
      </w:r>
    </w:p>
    <w:p w:rsidR="000D7C29" w:rsidRDefault="00123FC5" w:rsidP="004A746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lang w:val="en-US"/>
        </w:rPr>
        <w:t>CV</w:t>
      </w:r>
      <w:r w:rsidRPr="00EC219B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σ</w:t>
      </w:r>
      <w:r w:rsidRPr="00EC219B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  <w:vertAlign w:val="subscript"/>
        </w:rPr>
        <w:t>ср</w:t>
      </w:r>
    </w:p>
    <w:p w:rsidR="00123FC5" w:rsidRDefault="00123FC5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>CV</w:t>
      </w:r>
      <w:r w:rsidRPr="00EC219B">
        <w:rPr>
          <w:rFonts w:ascii="Times New Roman" w:hAnsi="Times New Roman"/>
          <w:iCs/>
          <w:sz w:val="28"/>
          <w:szCs w:val="28"/>
        </w:rPr>
        <w:t>=28926,96/57111,34</w:t>
      </w:r>
      <w:r w:rsidR="00FB4AA1" w:rsidRPr="00EC219B">
        <w:rPr>
          <w:rFonts w:ascii="Times New Roman" w:hAnsi="Times New Roman"/>
          <w:iCs/>
          <w:sz w:val="28"/>
          <w:szCs w:val="28"/>
        </w:rPr>
        <w:t>=0,51</w:t>
      </w:r>
      <w:r w:rsidR="00FB4AA1">
        <w:rPr>
          <w:rFonts w:ascii="Times New Roman" w:hAnsi="Times New Roman"/>
          <w:iCs/>
          <w:sz w:val="28"/>
          <w:szCs w:val="28"/>
        </w:rPr>
        <w:t>,</w:t>
      </w:r>
    </w:p>
    <w:p w:rsidR="00FB4AA1" w:rsidRPr="00FB4AA1" w:rsidRDefault="00FB4AA1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Где </w:t>
      </w:r>
      <w:r w:rsidRPr="00FB4AA1">
        <w:rPr>
          <w:rFonts w:ascii="Times New Roman" w:hAnsi="Times New Roman"/>
          <w:iCs/>
          <w:sz w:val="28"/>
          <w:szCs w:val="28"/>
        </w:rPr>
        <w:t>CV</w:t>
      </w:r>
      <w:r>
        <w:rPr>
          <w:rFonts w:ascii="Times New Roman" w:hAnsi="Times New Roman"/>
          <w:iCs/>
          <w:sz w:val="28"/>
          <w:szCs w:val="28"/>
        </w:rPr>
        <w:t xml:space="preserve"> – коэффициент вариации, характеризующий уровень риска. Чем ниже показатель, тем ниже риск.</w:t>
      </w:r>
    </w:p>
    <w:p w:rsidR="00FB4AA1" w:rsidRDefault="00FB4AA1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 основании этого можно сделать вывод, что проект обладает низким риском.</w:t>
      </w:r>
    </w:p>
    <w:p w:rsidR="00123FC5" w:rsidRDefault="00FB4AA1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Проект  прибыльный и с минимальным риском.</w:t>
      </w:r>
    </w:p>
    <w:p w:rsidR="00AD389B" w:rsidRDefault="00AD389B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D389B" w:rsidRDefault="00AD389B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D389B" w:rsidRDefault="00AD389B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D389B" w:rsidRDefault="00AD389B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D389B" w:rsidRDefault="00AD389B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D389B" w:rsidRDefault="00AD389B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EC219B" w:rsidRDefault="00EC219B" w:rsidP="00EC219B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D389B" w:rsidRDefault="00AD389B" w:rsidP="00AD389B">
      <w:pPr>
        <w:spacing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AD389B">
        <w:rPr>
          <w:rFonts w:ascii="Times New Roman" w:hAnsi="Times New Roman"/>
          <w:b/>
          <w:iCs/>
          <w:sz w:val="28"/>
          <w:szCs w:val="28"/>
        </w:rPr>
        <w:lastRenderedPageBreak/>
        <w:t>Список литературы</w:t>
      </w:r>
    </w:p>
    <w:p w:rsidR="00AD389B" w:rsidRPr="00AD389B" w:rsidRDefault="00AD389B" w:rsidP="00AD389B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D389B">
        <w:rPr>
          <w:rFonts w:ascii="Times New Roman" w:hAnsi="Times New Roman"/>
          <w:iCs/>
          <w:sz w:val="28"/>
          <w:szCs w:val="28"/>
        </w:rPr>
        <w:t>Беннинга Ш. Финансовое моделирование с использованием Excel.- М.: Вильямс, 2007.</w:t>
      </w:r>
    </w:p>
    <w:p w:rsidR="00AD389B" w:rsidRPr="00AD389B" w:rsidRDefault="00AD389B" w:rsidP="00AD389B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D389B">
        <w:rPr>
          <w:rFonts w:ascii="Times New Roman" w:hAnsi="Times New Roman"/>
          <w:iCs/>
          <w:sz w:val="28"/>
          <w:szCs w:val="28"/>
        </w:rPr>
        <w:t>Лукасевич И. Я. Финансовый менеджмент: Учебник.- 2-е изд., перераб. и доп. – М.: Эксмо, 2010.</w:t>
      </w:r>
    </w:p>
    <w:p w:rsidR="00AD389B" w:rsidRPr="00AD389B" w:rsidRDefault="00AD389B" w:rsidP="00AD389B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D389B">
        <w:rPr>
          <w:rFonts w:ascii="Times New Roman" w:hAnsi="Times New Roman"/>
          <w:iCs/>
          <w:sz w:val="28"/>
          <w:szCs w:val="28"/>
        </w:rPr>
        <w:t>Лукасевич И.Я. Анализ операций с ценными бумагами с Microsoft Excel.- http://www.appraiser.ru/</w:t>
      </w:r>
    </w:p>
    <w:p w:rsidR="00AD389B" w:rsidRPr="00AD389B" w:rsidRDefault="00AD389B" w:rsidP="00AD389B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D389B">
        <w:rPr>
          <w:rFonts w:ascii="Times New Roman" w:hAnsi="Times New Roman"/>
          <w:iCs/>
          <w:sz w:val="28"/>
          <w:szCs w:val="28"/>
        </w:rPr>
        <w:t>Лукасевич И.Я. Инвестиции: Учебник. –М.: Вузовский учебник: ИНФРА- М, 2011.</w:t>
      </w:r>
    </w:p>
    <w:p w:rsidR="00AD389B" w:rsidRPr="00AD389B" w:rsidRDefault="00AD389B" w:rsidP="00AD389B">
      <w:pPr>
        <w:pStyle w:val="aa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0" w:name="_GoBack"/>
      <w:bookmarkEnd w:id="0"/>
    </w:p>
    <w:p w:rsidR="004A7464" w:rsidRPr="004A7464" w:rsidRDefault="004A7464" w:rsidP="004A746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A7464" w:rsidRPr="004A7464" w:rsidSect="00984DB8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2A6" w:rsidRDefault="009B72A6" w:rsidP="00984DB8">
      <w:pPr>
        <w:spacing w:after="0" w:line="240" w:lineRule="auto"/>
      </w:pPr>
      <w:r>
        <w:separator/>
      </w:r>
    </w:p>
  </w:endnote>
  <w:endnote w:type="continuationSeparator" w:id="1">
    <w:p w:rsidR="009B72A6" w:rsidRDefault="009B72A6" w:rsidP="00984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3867124"/>
      <w:docPartObj>
        <w:docPartGallery w:val="Page Numbers (Bottom of Page)"/>
        <w:docPartUnique/>
      </w:docPartObj>
    </w:sdtPr>
    <w:sdtContent>
      <w:p w:rsidR="00984DB8" w:rsidRDefault="00CE32BF">
        <w:pPr>
          <w:pStyle w:val="a8"/>
          <w:jc w:val="right"/>
        </w:pPr>
        <w:r>
          <w:fldChar w:fldCharType="begin"/>
        </w:r>
        <w:r w:rsidR="00984DB8">
          <w:instrText>PAGE   \* MERGEFORMAT</w:instrText>
        </w:r>
        <w:r>
          <w:fldChar w:fldCharType="separate"/>
        </w:r>
        <w:r w:rsidR="003B5F75">
          <w:rPr>
            <w:noProof/>
          </w:rPr>
          <w:t>2</w:t>
        </w:r>
        <w:r>
          <w:fldChar w:fldCharType="end"/>
        </w:r>
      </w:p>
    </w:sdtContent>
  </w:sdt>
  <w:p w:rsidR="00984DB8" w:rsidRDefault="00984DB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2A6" w:rsidRDefault="009B72A6" w:rsidP="00984DB8">
      <w:pPr>
        <w:spacing w:after="0" w:line="240" w:lineRule="auto"/>
      </w:pPr>
      <w:r>
        <w:separator/>
      </w:r>
    </w:p>
  </w:footnote>
  <w:footnote w:type="continuationSeparator" w:id="1">
    <w:p w:rsidR="009B72A6" w:rsidRDefault="009B72A6" w:rsidP="00984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230D512A"/>
    <w:multiLevelType w:val="hybridMultilevel"/>
    <w:tmpl w:val="1ADCB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1AFB"/>
    <w:rsid w:val="00063A70"/>
    <w:rsid w:val="000B4FC5"/>
    <w:rsid w:val="000D7C29"/>
    <w:rsid w:val="000E138D"/>
    <w:rsid w:val="00123FC5"/>
    <w:rsid w:val="00165AD9"/>
    <w:rsid w:val="00272794"/>
    <w:rsid w:val="00284294"/>
    <w:rsid w:val="002B081A"/>
    <w:rsid w:val="00312425"/>
    <w:rsid w:val="00375FB0"/>
    <w:rsid w:val="003B5F75"/>
    <w:rsid w:val="00402E88"/>
    <w:rsid w:val="004961FE"/>
    <w:rsid w:val="004A7464"/>
    <w:rsid w:val="004C0817"/>
    <w:rsid w:val="004E3B8B"/>
    <w:rsid w:val="00526137"/>
    <w:rsid w:val="005831B5"/>
    <w:rsid w:val="00586F34"/>
    <w:rsid w:val="005A53D0"/>
    <w:rsid w:val="00602651"/>
    <w:rsid w:val="00611DFF"/>
    <w:rsid w:val="00615930"/>
    <w:rsid w:val="00703A65"/>
    <w:rsid w:val="00731AFB"/>
    <w:rsid w:val="007D7AB9"/>
    <w:rsid w:val="00801BBA"/>
    <w:rsid w:val="00836125"/>
    <w:rsid w:val="008A7BEE"/>
    <w:rsid w:val="00946265"/>
    <w:rsid w:val="00984DB8"/>
    <w:rsid w:val="009A07E9"/>
    <w:rsid w:val="009B72A6"/>
    <w:rsid w:val="00A16BB0"/>
    <w:rsid w:val="00AB4D5B"/>
    <w:rsid w:val="00AC1614"/>
    <w:rsid w:val="00AD389B"/>
    <w:rsid w:val="00AE5DEA"/>
    <w:rsid w:val="00B10A4B"/>
    <w:rsid w:val="00B56ED8"/>
    <w:rsid w:val="00B83946"/>
    <w:rsid w:val="00BA3E1E"/>
    <w:rsid w:val="00BE27CD"/>
    <w:rsid w:val="00BE2AAD"/>
    <w:rsid w:val="00C27F74"/>
    <w:rsid w:val="00C708FF"/>
    <w:rsid w:val="00C735B6"/>
    <w:rsid w:val="00CE32BF"/>
    <w:rsid w:val="00CF1991"/>
    <w:rsid w:val="00DD7670"/>
    <w:rsid w:val="00DE5DC1"/>
    <w:rsid w:val="00E42F5C"/>
    <w:rsid w:val="00E94FFA"/>
    <w:rsid w:val="00EB374E"/>
    <w:rsid w:val="00EC219B"/>
    <w:rsid w:val="00EE71B5"/>
    <w:rsid w:val="00F47966"/>
    <w:rsid w:val="00F977D1"/>
    <w:rsid w:val="00FB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FFA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63A70"/>
    <w:rPr>
      <w:color w:val="808080"/>
    </w:rPr>
  </w:style>
  <w:style w:type="paragraph" w:styleId="a6">
    <w:name w:val="header"/>
    <w:basedOn w:val="a"/>
    <w:link w:val="a7"/>
    <w:uiPriority w:val="99"/>
    <w:unhideWhenUsed/>
    <w:rsid w:val="00984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4DB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84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4DB8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AD38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FFA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63A70"/>
    <w:rPr>
      <w:color w:val="808080"/>
    </w:rPr>
  </w:style>
  <w:style w:type="paragraph" w:styleId="a6">
    <w:name w:val="header"/>
    <w:basedOn w:val="a"/>
    <w:link w:val="a7"/>
    <w:uiPriority w:val="99"/>
    <w:unhideWhenUsed/>
    <w:rsid w:val="00984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4DB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84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4DB8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AD38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04A6C-6885-4B6C-8BCC-4F20C0FA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20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2014-05-23T14:10:00Z</cp:lastPrinted>
  <dcterms:created xsi:type="dcterms:W3CDTF">2014-02-12T11:59:00Z</dcterms:created>
  <dcterms:modified xsi:type="dcterms:W3CDTF">2014-10-23T07:57:00Z</dcterms:modified>
</cp:coreProperties>
</file>