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E7" w:rsidRPr="00CD290F" w:rsidRDefault="001A27E7" w:rsidP="001A27E7">
      <w:pPr>
        <w:pStyle w:val="1"/>
      </w:pPr>
      <w:r w:rsidRPr="00CD290F">
        <w:t>Задание.</w:t>
      </w:r>
    </w:p>
    <w:p w:rsidR="001A27E7" w:rsidRPr="00EE4275" w:rsidRDefault="001A27E7" w:rsidP="00EE427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4275">
        <w:rPr>
          <w:rFonts w:ascii="Times New Roman" w:hAnsi="Times New Roman"/>
          <w:sz w:val="28"/>
          <w:szCs w:val="28"/>
        </w:rPr>
        <w:t xml:space="preserve">Исходными данными для моделирования являются социально-экономические показатели субъектов Сибирского федерального округа. Требуется исследовать зависимость результирующего признака </w:t>
      </w:r>
      <w:r w:rsidRPr="00EE4275">
        <w:rPr>
          <w:rFonts w:ascii="Times New Roman" w:hAnsi="Times New Roman"/>
          <w:i/>
          <w:sz w:val="28"/>
          <w:szCs w:val="28"/>
        </w:rPr>
        <w:t>Y</w:t>
      </w:r>
      <w:r w:rsidRPr="00EE4275">
        <w:rPr>
          <w:rFonts w:ascii="Times New Roman" w:hAnsi="Times New Roman"/>
          <w:sz w:val="28"/>
          <w:szCs w:val="28"/>
        </w:rPr>
        <w:t xml:space="preserve">, соответствующего варианту задания, от факторных переменных </w:t>
      </w:r>
      <w:r w:rsidRPr="00EE4275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EE4275">
        <w:rPr>
          <w:rFonts w:ascii="Times New Roman" w:hAnsi="Times New Roman"/>
          <w:i/>
          <w:sz w:val="28"/>
          <w:szCs w:val="28"/>
          <w:vertAlign w:val="subscript"/>
        </w:rPr>
        <w:t>1</w:t>
      </w:r>
      <w:proofErr w:type="gramEnd"/>
      <w:r w:rsidRPr="00EE4275">
        <w:rPr>
          <w:rFonts w:ascii="Times New Roman" w:hAnsi="Times New Roman"/>
          <w:i/>
          <w:sz w:val="28"/>
          <w:szCs w:val="28"/>
        </w:rPr>
        <w:t>, Х</w:t>
      </w:r>
      <w:r w:rsidRPr="00EE4275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EE4275">
        <w:rPr>
          <w:rFonts w:ascii="Times New Roman" w:hAnsi="Times New Roman"/>
          <w:i/>
          <w:sz w:val="28"/>
          <w:szCs w:val="28"/>
        </w:rPr>
        <w:t xml:space="preserve"> </w:t>
      </w:r>
      <w:r w:rsidRPr="00EE4275">
        <w:rPr>
          <w:rFonts w:ascii="Times New Roman" w:hAnsi="Times New Roman"/>
          <w:sz w:val="28"/>
          <w:szCs w:val="28"/>
        </w:rPr>
        <w:t xml:space="preserve">и </w:t>
      </w:r>
      <w:r w:rsidRPr="00EE4275">
        <w:rPr>
          <w:rFonts w:ascii="Times New Roman" w:hAnsi="Times New Roman"/>
          <w:i/>
          <w:sz w:val="28"/>
          <w:szCs w:val="28"/>
        </w:rPr>
        <w:t>Х</w:t>
      </w:r>
      <w:r w:rsidRPr="00EE4275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Pr="00EE4275">
        <w:rPr>
          <w:rFonts w:ascii="Times New Roman" w:hAnsi="Times New Roman"/>
          <w:sz w:val="28"/>
          <w:szCs w:val="28"/>
        </w:rPr>
        <w:t>:</w:t>
      </w:r>
    </w:p>
    <w:p w:rsidR="00420DBE" w:rsidRDefault="00EE4275">
      <w:r>
        <w:rPr>
          <w:noProof/>
          <w:lang w:eastAsia="ru-RU"/>
        </w:rPr>
        <w:drawing>
          <wp:inline distT="0" distB="0" distL="0" distR="0">
            <wp:extent cx="3905250" cy="3190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275" w:rsidRPr="002E7DD7" w:rsidRDefault="00EE4275" w:rsidP="00EE427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>Корреляционный анализ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:</w:t>
      </w:r>
    </w:p>
    <w:p w:rsidR="00EE4275" w:rsidRPr="002E7DD7" w:rsidRDefault="00EE4275" w:rsidP="00EE427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 xml:space="preserve">рассчитать матрицу парных коэффициентов корреляции; </w:t>
      </w:r>
    </w:p>
    <w:p w:rsidR="00EE4275" w:rsidRPr="002E7DD7" w:rsidRDefault="00EE4275" w:rsidP="00EE427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 xml:space="preserve">оценить статистическую значимость коэффициентов корреляции 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Y</w:t>
      </w:r>
      <w:r w:rsidRPr="002E7DD7">
        <w:rPr>
          <w:rFonts w:ascii="Times New Roman" w:hAnsi="Times New Roman"/>
          <w:i/>
          <w:sz w:val="28"/>
          <w:szCs w:val="28"/>
        </w:rPr>
        <w:t xml:space="preserve"> 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c</w:t>
      </w:r>
      <w:r w:rsidRPr="002E7DD7">
        <w:rPr>
          <w:rFonts w:ascii="Times New Roman" w:hAnsi="Times New Roman"/>
          <w:i/>
          <w:sz w:val="28"/>
          <w:szCs w:val="28"/>
        </w:rPr>
        <w:t xml:space="preserve"> Х;</w:t>
      </w:r>
    </w:p>
    <w:p w:rsidR="00EE4275" w:rsidRPr="002E7DD7" w:rsidRDefault="00EE4275" w:rsidP="00EE427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>определить наиболее информативный фактор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;</w:t>
      </w:r>
    </w:p>
    <w:p w:rsidR="00EE4275" w:rsidRPr="002E7DD7" w:rsidRDefault="00EE4275" w:rsidP="00EE427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 xml:space="preserve">определить, между какими факторами существует сильная </w:t>
      </w:r>
      <w:proofErr w:type="spellStart"/>
      <w:proofErr w:type="gramStart"/>
      <w:r w:rsidRPr="002E7DD7">
        <w:rPr>
          <w:rFonts w:ascii="Times New Roman" w:hAnsi="Times New Roman"/>
          <w:i/>
          <w:sz w:val="28"/>
          <w:szCs w:val="28"/>
        </w:rPr>
        <w:t>мультиколлинеарность</w:t>
      </w:r>
      <w:proofErr w:type="spellEnd"/>
      <w:proofErr w:type="gramEnd"/>
      <w:r w:rsidRPr="002E7DD7">
        <w:rPr>
          <w:rFonts w:ascii="Times New Roman" w:hAnsi="Times New Roman"/>
          <w:i/>
          <w:sz w:val="28"/>
          <w:szCs w:val="28"/>
        </w:rPr>
        <w:t xml:space="preserve"> и выявить переменную, которую надо исключить из модели.</w:t>
      </w:r>
    </w:p>
    <w:p w:rsidR="00EE4275" w:rsidRDefault="00EE4275" w:rsidP="00EE427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E4275">
        <w:rPr>
          <w:rFonts w:ascii="Times New Roman" w:hAnsi="Times New Roman"/>
          <w:sz w:val="28"/>
          <w:szCs w:val="28"/>
        </w:rPr>
        <w:t xml:space="preserve">Используем </w:t>
      </w:r>
      <w:r w:rsidRPr="00EE4275">
        <w:rPr>
          <w:rFonts w:ascii="Times New Roman" w:hAnsi="Times New Roman"/>
          <w:sz w:val="28"/>
          <w:szCs w:val="28"/>
          <w:lang w:val="en-US"/>
        </w:rPr>
        <w:t>Excel</w:t>
      </w:r>
      <w:r w:rsidRPr="00EE4275">
        <w:rPr>
          <w:rFonts w:ascii="Times New Roman" w:hAnsi="Times New Roman"/>
          <w:sz w:val="28"/>
          <w:szCs w:val="28"/>
        </w:rPr>
        <w:t xml:space="preserve"> / Данные/ Анализ данных / КОРРЕЛЯЦИЯ</w:t>
      </w:r>
      <w:r>
        <w:rPr>
          <w:rFonts w:ascii="Times New Roman" w:hAnsi="Times New Roman"/>
          <w:sz w:val="28"/>
          <w:szCs w:val="28"/>
        </w:rPr>
        <w:t>:</w:t>
      </w:r>
    </w:p>
    <w:p w:rsidR="00EE4275" w:rsidRDefault="00EE4275" w:rsidP="00EE427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95900" cy="2286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275" w:rsidRDefault="0094215A" w:rsidP="00295D74">
      <w:pPr>
        <w:pStyle w:val="a6"/>
        <w:spacing w:before="120" w:after="120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4275" w:rsidRPr="00EE4275">
        <w:rPr>
          <w:sz w:val="28"/>
          <w:szCs w:val="28"/>
        </w:rPr>
        <w:t>Получим матрицу коэффициентов парной корреляции между всеми имеющимися переменными:</w:t>
      </w:r>
    </w:p>
    <w:p w:rsidR="00EE4275" w:rsidRDefault="00EE4275" w:rsidP="00EE4275">
      <w:pPr>
        <w:pStyle w:val="a6"/>
        <w:spacing w:before="120" w:after="12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48150" cy="1171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15A" w:rsidRPr="0094215A" w:rsidRDefault="0094215A" w:rsidP="00295D74">
      <w:pPr>
        <w:pStyle w:val="a6"/>
        <w:spacing w:before="120" w:line="360" w:lineRule="auto"/>
        <w:ind w:firstLine="0"/>
        <w:jc w:val="both"/>
        <w:rPr>
          <w:sz w:val="28"/>
          <w:szCs w:val="28"/>
        </w:rPr>
      </w:pPr>
      <w:r w:rsidRPr="0094215A">
        <w:rPr>
          <w:sz w:val="28"/>
          <w:szCs w:val="28"/>
        </w:rPr>
        <w:t xml:space="preserve"> Проанализируем коэффициенты корреляции между результирующим признаком </w:t>
      </w:r>
      <w:r w:rsidRPr="0094215A">
        <w:rPr>
          <w:sz w:val="28"/>
          <w:szCs w:val="28"/>
          <w:lang w:val="en-US"/>
        </w:rPr>
        <w:t>Y</w:t>
      </w:r>
      <w:r w:rsidRPr="0094215A">
        <w:rPr>
          <w:sz w:val="28"/>
          <w:szCs w:val="28"/>
        </w:rPr>
        <w:t xml:space="preserve"> и каждым из факторов </w:t>
      </w:r>
      <w:proofErr w:type="spellStart"/>
      <w:r w:rsidRPr="0094215A">
        <w:rPr>
          <w:sz w:val="28"/>
          <w:szCs w:val="28"/>
          <w:lang w:val="en-US"/>
        </w:rPr>
        <w:t>X</w:t>
      </w:r>
      <w:r w:rsidRPr="0094215A">
        <w:rPr>
          <w:sz w:val="28"/>
          <w:szCs w:val="28"/>
          <w:vertAlign w:val="subscript"/>
          <w:lang w:val="en-US"/>
        </w:rPr>
        <w:t>j</w:t>
      </w:r>
      <w:proofErr w:type="spellEnd"/>
      <w:r w:rsidRPr="0094215A">
        <w:rPr>
          <w:sz w:val="28"/>
          <w:szCs w:val="28"/>
        </w:rPr>
        <w:t>:</w:t>
      </w:r>
    </w:p>
    <w:p w:rsidR="0094215A" w:rsidRPr="0094215A" w:rsidRDefault="0094215A" w:rsidP="0094215A">
      <w:pPr>
        <w:pStyle w:val="a6"/>
        <w:spacing w:before="120" w:line="360" w:lineRule="auto"/>
        <w:jc w:val="both"/>
        <w:rPr>
          <w:sz w:val="28"/>
          <w:szCs w:val="28"/>
        </w:rPr>
      </w:pPr>
      <w:r w:rsidRPr="0094215A">
        <w:rPr>
          <w:position w:val="-10"/>
          <w:sz w:val="28"/>
          <w:szCs w:val="28"/>
        </w:rPr>
        <w:object w:dxaOrig="15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7.25pt" o:ole="">
            <v:imagedata r:id="rId11" o:title=""/>
          </v:shape>
          <o:OLEObject Type="Embed" ProgID="Equation.3" ShapeID="_x0000_i1025" DrawAspect="Content" ObjectID="_1475161268" r:id="rId12"/>
        </w:object>
      </w:r>
      <w:r w:rsidRPr="0094215A">
        <w:rPr>
          <w:sz w:val="28"/>
          <w:szCs w:val="28"/>
        </w:rPr>
        <w:t xml:space="preserve">&gt; 0,  следовательно, между переменными </w:t>
      </w:r>
      <w:r w:rsidRPr="0094215A">
        <w:rPr>
          <w:sz w:val="28"/>
          <w:szCs w:val="28"/>
          <w:lang w:val="en-US"/>
        </w:rPr>
        <w:t>Y</w:t>
      </w:r>
      <w:r w:rsidRPr="0094215A">
        <w:rPr>
          <w:sz w:val="28"/>
          <w:szCs w:val="28"/>
        </w:rPr>
        <w:t xml:space="preserve"> и Х</w:t>
      </w:r>
      <w:proofErr w:type="gramStart"/>
      <w:r w:rsidRPr="0094215A">
        <w:rPr>
          <w:sz w:val="28"/>
          <w:szCs w:val="28"/>
          <w:vertAlign w:val="subscript"/>
        </w:rPr>
        <w:t>1</w:t>
      </w:r>
      <w:proofErr w:type="gramEnd"/>
      <w:r w:rsidRPr="0094215A">
        <w:rPr>
          <w:sz w:val="28"/>
          <w:szCs w:val="28"/>
        </w:rPr>
        <w:t xml:space="preserve"> наблюдается прямая корреляционная зависимость: чем выше </w:t>
      </w:r>
      <w:r>
        <w:rPr>
          <w:sz w:val="28"/>
          <w:szCs w:val="28"/>
        </w:rPr>
        <w:t xml:space="preserve">среднедушевые денежные доходы, тем выше </w:t>
      </w:r>
      <w:r w:rsidRPr="0094215A">
        <w:rPr>
          <w:color w:val="000000"/>
          <w:sz w:val="28"/>
          <w:szCs w:val="28"/>
        </w:rPr>
        <w:t>доля потребительских расходов домашних хозяйств, использованных на оплату услуг</w:t>
      </w:r>
      <w:r w:rsidRPr="0094215A">
        <w:rPr>
          <w:sz w:val="28"/>
          <w:szCs w:val="28"/>
        </w:rPr>
        <w:t xml:space="preserve">. </w:t>
      </w:r>
    </w:p>
    <w:p w:rsidR="0094215A" w:rsidRPr="0094215A" w:rsidRDefault="00F471B7" w:rsidP="0094215A">
      <w:pPr>
        <w:pStyle w:val="a6"/>
        <w:spacing w:after="120" w:line="360" w:lineRule="auto"/>
        <w:jc w:val="both"/>
        <w:rPr>
          <w:sz w:val="28"/>
          <w:szCs w:val="28"/>
        </w:rPr>
      </w:pPr>
      <w:r w:rsidRPr="0094215A">
        <w:rPr>
          <w:position w:val="-10"/>
          <w:sz w:val="28"/>
          <w:szCs w:val="28"/>
        </w:rPr>
        <w:object w:dxaOrig="1520" w:dyaOrig="340">
          <v:shape id="_x0000_i1026" type="#_x0000_t75" style="width:76.5pt;height:17.25pt" o:ole="">
            <v:imagedata r:id="rId13" o:title=""/>
          </v:shape>
          <o:OLEObject Type="Embed" ProgID="Equation.3" ShapeID="_x0000_i1026" DrawAspect="Content" ObjectID="_1475161269" r:id="rId14"/>
        </w:object>
      </w:r>
      <w:r w:rsidRPr="00F471B7">
        <w:rPr>
          <w:sz w:val="28"/>
          <w:szCs w:val="28"/>
        </w:rPr>
        <w:t>&lt;</w:t>
      </w:r>
      <w:r w:rsidR="0094215A" w:rsidRPr="0094215A">
        <w:rPr>
          <w:sz w:val="28"/>
          <w:szCs w:val="28"/>
        </w:rPr>
        <w:t xml:space="preserve"> 0,7 –</w:t>
      </w:r>
      <w:r>
        <w:rPr>
          <w:sz w:val="28"/>
          <w:szCs w:val="28"/>
        </w:rPr>
        <w:t xml:space="preserve"> эта зависимость является умеренной, ближе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слабой</w:t>
      </w:r>
      <w:r w:rsidR="0094215A" w:rsidRPr="0094215A">
        <w:rPr>
          <w:sz w:val="28"/>
          <w:szCs w:val="28"/>
        </w:rPr>
        <w:t xml:space="preserve">.  </w:t>
      </w:r>
    </w:p>
    <w:p w:rsidR="0094215A" w:rsidRPr="00F471B7" w:rsidRDefault="00F471B7" w:rsidP="0094215A">
      <w:pPr>
        <w:pStyle w:val="a6"/>
        <w:spacing w:line="360" w:lineRule="auto"/>
        <w:jc w:val="both"/>
        <w:rPr>
          <w:sz w:val="28"/>
          <w:szCs w:val="28"/>
        </w:rPr>
      </w:pPr>
      <w:r w:rsidRPr="0094215A">
        <w:rPr>
          <w:position w:val="-10"/>
          <w:sz w:val="28"/>
          <w:szCs w:val="28"/>
        </w:rPr>
        <w:object w:dxaOrig="1540" w:dyaOrig="340">
          <v:shape id="_x0000_i1027" type="#_x0000_t75" style="width:77.25pt;height:17.25pt" o:ole="">
            <v:imagedata r:id="rId15" o:title=""/>
          </v:shape>
          <o:OLEObject Type="Embed" ProgID="Equation.3" ShapeID="_x0000_i1027" DrawAspect="Content" ObjectID="_1475161270" r:id="rId16"/>
        </w:object>
      </w:r>
      <w:r w:rsidRPr="00F471B7">
        <w:rPr>
          <w:sz w:val="28"/>
          <w:szCs w:val="28"/>
        </w:rPr>
        <w:t>&gt;</w:t>
      </w:r>
      <w:r w:rsidR="0094215A" w:rsidRPr="0094215A">
        <w:rPr>
          <w:sz w:val="28"/>
          <w:szCs w:val="28"/>
        </w:rPr>
        <w:t xml:space="preserve"> 0,  значит, между переменными </w:t>
      </w:r>
      <w:r w:rsidR="0094215A" w:rsidRPr="0094215A">
        <w:rPr>
          <w:sz w:val="28"/>
          <w:szCs w:val="28"/>
          <w:lang w:val="en-US"/>
        </w:rPr>
        <w:t>Y</w:t>
      </w:r>
      <w:r w:rsidR="0094215A" w:rsidRPr="0094215A">
        <w:rPr>
          <w:sz w:val="28"/>
          <w:szCs w:val="28"/>
        </w:rPr>
        <w:t xml:space="preserve"> и Х</w:t>
      </w:r>
      <w:proofErr w:type="gramStart"/>
      <w:r w:rsidR="0094215A" w:rsidRPr="0094215A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наблюдается прямая</w:t>
      </w:r>
      <w:r w:rsidR="0094215A" w:rsidRPr="0094215A">
        <w:rPr>
          <w:sz w:val="28"/>
          <w:szCs w:val="28"/>
        </w:rPr>
        <w:t xml:space="preserve"> корреляционная зависимость: </w:t>
      </w:r>
      <w:r>
        <w:rPr>
          <w:sz w:val="28"/>
          <w:szCs w:val="28"/>
        </w:rPr>
        <w:t xml:space="preserve">чем выше </w:t>
      </w:r>
      <w:r w:rsidRPr="00F471B7">
        <w:rPr>
          <w:color w:val="000000"/>
          <w:sz w:val="28"/>
          <w:szCs w:val="28"/>
        </w:rPr>
        <w:t>среднемесячная номинальная начисленная заработная пла</w:t>
      </w:r>
      <w:r>
        <w:rPr>
          <w:color w:val="000000"/>
          <w:sz w:val="28"/>
          <w:szCs w:val="28"/>
        </w:rPr>
        <w:t>та работникам</w:t>
      </w:r>
      <w:r w:rsidRPr="00F471B7">
        <w:rPr>
          <w:color w:val="000000"/>
          <w:sz w:val="28"/>
          <w:szCs w:val="28"/>
        </w:rPr>
        <w:t xml:space="preserve"> организаций</w:t>
      </w:r>
      <w:r>
        <w:rPr>
          <w:color w:val="000000"/>
          <w:sz w:val="28"/>
          <w:szCs w:val="28"/>
        </w:rPr>
        <w:t xml:space="preserve">, тем выше </w:t>
      </w:r>
      <w:r w:rsidRPr="0094215A">
        <w:rPr>
          <w:color w:val="000000"/>
          <w:sz w:val="28"/>
          <w:szCs w:val="28"/>
        </w:rPr>
        <w:t>доля потребительских расходов домашних хозяйств, использованных на оплату услуг</w:t>
      </w:r>
      <w:r w:rsidR="00393EF4">
        <w:rPr>
          <w:color w:val="000000"/>
          <w:sz w:val="28"/>
          <w:szCs w:val="28"/>
        </w:rPr>
        <w:t>.</w:t>
      </w:r>
    </w:p>
    <w:p w:rsidR="0094215A" w:rsidRPr="0094215A" w:rsidRDefault="00393EF4" w:rsidP="0094215A">
      <w:pPr>
        <w:pStyle w:val="a6"/>
        <w:spacing w:after="120" w:line="360" w:lineRule="auto"/>
        <w:jc w:val="both"/>
        <w:rPr>
          <w:sz w:val="28"/>
          <w:szCs w:val="28"/>
        </w:rPr>
      </w:pPr>
      <w:r w:rsidRPr="0094215A">
        <w:rPr>
          <w:position w:val="-10"/>
          <w:sz w:val="28"/>
          <w:szCs w:val="28"/>
        </w:rPr>
        <w:object w:dxaOrig="2180" w:dyaOrig="340">
          <v:shape id="_x0000_i1028" type="#_x0000_t75" style="width:108.75pt;height:17.25pt" o:ole="">
            <v:imagedata r:id="rId17" o:title=""/>
          </v:shape>
          <o:OLEObject Type="Embed" ProgID="Equation.3" ShapeID="_x0000_i1028" DrawAspect="Content" ObjectID="_1475161271" r:id="rId18"/>
        </w:object>
      </w:r>
      <w:r w:rsidR="0094215A" w:rsidRPr="0094215A">
        <w:rPr>
          <w:sz w:val="28"/>
          <w:szCs w:val="28"/>
        </w:rPr>
        <w:t>– эта завис</w:t>
      </w:r>
      <w:r>
        <w:rPr>
          <w:sz w:val="28"/>
          <w:szCs w:val="28"/>
        </w:rPr>
        <w:t>имость является тесной</w:t>
      </w:r>
      <w:r w:rsidR="0094215A" w:rsidRPr="0094215A">
        <w:rPr>
          <w:sz w:val="28"/>
          <w:szCs w:val="28"/>
        </w:rPr>
        <w:t>.</w:t>
      </w:r>
    </w:p>
    <w:p w:rsidR="0094215A" w:rsidRDefault="00393EF4" w:rsidP="00393EF4">
      <w:pPr>
        <w:pStyle w:val="a6"/>
        <w:spacing w:line="360" w:lineRule="auto"/>
        <w:jc w:val="both"/>
        <w:rPr>
          <w:sz w:val="28"/>
          <w:szCs w:val="28"/>
        </w:rPr>
      </w:pPr>
      <w:r w:rsidRPr="0094215A">
        <w:rPr>
          <w:position w:val="-12"/>
          <w:sz w:val="28"/>
          <w:szCs w:val="28"/>
        </w:rPr>
        <w:object w:dxaOrig="1660" w:dyaOrig="360">
          <v:shape id="_x0000_i1029" type="#_x0000_t75" style="width:83.25pt;height:18.75pt" o:ole="">
            <v:imagedata r:id="rId19" o:title=""/>
          </v:shape>
          <o:OLEObject Type="Embed" ProgID="Equation.3" ShapeID="_x0000_i1029" DrawAspect="Content" ObjectID="_1475161272" r:id="rId20"/>
        </w:object>
      </w:r>
      <w:r>
        <w:rPr>
          <w:sz w:val="28"/>
          <w:szCs w:val="28"/>
        </w:rPr>
        <w:t xml:space="preserve"> </w:t>
      </w:r>
      <w:r w:rsidRPr="00393EF4">
        <w:rPr>
          <w:sz w:val="28"/>
          <w:szCs w:val="28"/>
        </w:rPr>
        <w:t>&lt;</w:t>
      </w:r>
      <w:r w:rsidR="0094215A" w:rsidRPr="0094215A">
        <w:rPr>
          <w:sz w:val="28"/>
          <w:szCs w:val="28"/>
        </w:rPr>
        <w:t xml:space="preserve"> 0,  значит, между переменными </w:t>
      </w:r>
      <w:r w:rsidR="0094215A" w:rsidRPr="0094215A">
        <w:rPr>
          <w:sz w:val="28"/>
          <w:szCs w:val="28"/>
          <w:lang w:val="en-US"/>
        </w:rPr>
        <w:t>Y</w:t>
      </w:r>
      <w:r w:rsidR="0094215A" w:rsidRPr="0094215A">
        <w:rPr>
          <w:sz w:val="28"/>
          <w:szCs w:val="28"/>
        </w:rPr>
        <w:t xml:space="preserve"> и Х</w:t>
      </w:r>
      <w:r w:rsidR="0094215A" w:rsidRPr="0094215A">
        <w:rPr>
          <w:sz w:val="28"/>
          <w:szCs w:val="28"/>
          <w:vertAlign w:val="subscript"/>
        </w:rPr>
        <w:t>3</w:t>
      </w:r>
      <w:r w:rsidR="0094215A" w:rsidRPr="0094215A">
        <w:rPr>
          <w:sz w:val="28"/>
          <w:szCs w:val="28"/>
        </w:rPr>
        <w:t xml:space="preserve"> наблюдается</w:t>
      </w:r>
      <w:r>
        <w:rPr>
          <w:sz w:val="28"/>
          <w:szCs w:val="28"/>
        </w:rPr>
        <w:t xml:space="preserve"> </w:t>
      </w:r>
      <w:r w:rsidRPr="00393EF4">
        <w:rPr>
          <w:sz w:val="28"/>
          <w:szCs w:val="28"/>
        </w:rPr>
        <w:t>обратная корреляционная зависимость:</w:t>
      </w:r>
      <w:r>
        <w:rPr>
          <w:color w:val="000000"/>
          <w:sz w:val="28"/>
          <w:szCs w:val="28"/>
        </w:rPr>
        <w:t xml:space="preserve"> </w:t>
      </w:r>
      <w:r w:rsidRPr="0094215A">
        <w:rPr>
          <w:color w:val="000000"/>
          <w:sz w:val="28"/>
          <w:szCs w:val="28"/>
        </w:rPr>
        <w:t>доля потребительских расходов домашних хозяйств, использованных на оплату услуг</w:t>
      </w:r>
      <w:r>
        <w:rPr>
          <w:color w:val="000000"/>
          <w:sz w:val="28"/>
          <w:szCs w:val="28"/>
        </w:rPr>
        <w:t xml:space="preserve"> ниже для показателя с высоким индексом потребительских цен.</w:t>
      </w:r>
    </w:p>
    <w:p w:rsidR="00393EF4" w:rsidRDefault="007A32CD" w:rsidP="00393EF4">
      <w:pPr>
        <w:pStyle w:val="a6"/>
        <w:spacing w:line="360" w:lineRule="auto"/>
        <w:jc w:val="both"/>
        <w:rPr>
          <w:sz w:val="28"/>
          <w:szCs w:val="28"/>
        </w:rPr>
      </w:pPr>
      <w:r w:rsidRPr="00BB5561">
        <w:rPr>
          <w:position w:val="-10"/>
        </w:rPr>
        <w:object w:dxaOrig="2580" w:dyaOrig="340">
          <v:shape id="_x0000_i1030" type="#_x0000_t75" style="width:129pt;height:17.25pt" o:ole="">
            <v:imagedata r:id="rId21" o:title=""/>
          </v:shape>
          <o:OLEObject Type="Embed" ProgID="Equation.3" ShapeID="_x0000_i1030" DrawAspect="Content" ObjectID="_1475161273" r:id="rId22"/>
        </w:object>
      </w:r>
      <w:r>
        <w:t>-</w:t>
      </w:r>
      <w:r>
        <w:rPr>
          <w:sz w:val="28"/>
          <w:szCs w:val="28"/>
        </w:rPr>
        <w:t>зависимость слабая.</w:t>
      </w:r>
    </w:p>
    <w:p w:rsidR="007A32CD" w:rsidRPr="007A32CD" w:rsidRDefault="007A32CD" w:rsidP="007A32CD">
      <w:pPr>
        <w:pStyle w:val="a6"/>
        <w:spacing w:line="360" w:lineRule="auto"/>
        <w:jc w:val="both"/>
        <w:rPr>
          <w:sz w:val="28"/>
          <w:szCs w:val="28"/>
        </w:rPr>
      </w:pPr>
      <w:r w:rsidRPr="007A32CD">
        <w:rPr>
          <w:sz w:val="28"/>
          <w:szCs w:val="28"/>
        </w:rPr>
        <w:t xml:space="preserve">Для проверки значимости найденных коэффициентов корреляции используем критерий Стьюдента. </w:t>
      </w:r>
    </w:p>
    <w:p w:rsidR="007A32CD" w:rsidRDefault="007A32CD" w:rsidP="007A32CD">
      <w:pPr>
        <w:pStyle w:val="a6"/>
        <w:spacing w:line="360" w:lineRule="auto"/>
        <w:jc w:val="both"/>
        <w:rPr>
          <w:sz w:val="28"/>
          <w:szCs w:val="28"/>
        </w:rPr>
      </w:pPr>
      <w:r w:rsidRPr="007A32CD">
        <w:rPr>
          <w:sz w:val="28"/>
          <w:szCs w:val="28"/>
        </w:rPr>
        <w:t xml:space="preserve">Для каждого коэффициента корреляции </w:t>
      </w:r>
      <w:r w:rsidRPr="007A32CD">
        <w:rPr>
          <w:b/>
          <w:i/>
          <w:iCs/>
          <w:position w:val="-14"/>
          <w:sz w:val="28"/>
          <w:szCs w:val="28"/>
        </w:rPr>
        <w:object w:dxaOrig="840" w:dyaOrig="380">
          <v:shape id="_x0000_i1031" type="#_x0000_t75" style="width:42pt;height:18.75pt" o:ole="">
            <v:imagedata r:id="rId23" o:title=""/>
          </v:shape>
          <o:OLEObject Type="Embed" ProgID="Equation.3" ShapeID="_x0000_i1031" DrawAspect="Content" ObjectID="_1475161274" r:id="rId24"/>
        </w:object>
      </w:r>
      <w:r w:rsidRPr="007A32CD">
        <w:rPr>
          <w:sz w:val="28"/>
          <w:szCs w:val="28"/>
        </w:rPr>
        <w:t xml:space="preserve"> вычислим  </w:t>
      </w:r>
      <w:r w:rsidRPr="007A32CD">
        <w:rPr>
          <w:sz w:val="28"/>
          <w:szCs w:val="28"/>
          <w:lang w:val="en-US"/>
        </w:rPr>
        <w:t>t</w:t>
      </w:r>
      <w:r w:rsidRPr="007A32CD">
        <w:rPr>
          <w:sz w:val="28"/>
          <w:szCs w:val="28"/>
        </w:rPr>
        <w:t xml:space="preserve">-статистику  по формуле  </w:t>
      </w:r>
      <w:r w:rsidRPr="007A32CD">
        <w:rPr>
          <w:position w:val="-26"/>
          <w:sz w:val="28"/>
          <w:szCs w:val="28"/>
        </w:rPr>
        <w:object w:dxaOrig="1460" w:dyaOrig="720">
          <v:shape id="_x0000_i1032" type="#_x0000_t75" style="width:72.75pt;height:36pt" o:ole="">
            <v:imagedata r:id="rId25" o:title=""/>
          </v:shape>
          <o:OLEObject Type="Embed" ProgID="Equation.3" ShapeID="_x0000_i1032" DrawAspect="Content" ObjectID="_1475161275" r:id="rId26"/>
        </w:object>
      </w:r>
      <w:r w:rsidRPr="007A32CD">
        <w:rPr>
          <w:sz w:val="28"/>
          <w:szCs w:val="28"/>
        </w:rPr>
        <w:t xml:space="preserve"> и занесем результаты расчетов в дополнительный столбец корреляционной таблицы:</w:t>
      </w:r>
    </w:p>
    <w:p w:rsidR="007A32CD" w:rsidRDefault="00393CA4" w:rsidP="007A32CD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67350" cy="1714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CA4" w:rsidRDefault="00393CA4" w:rsidP="00393CA4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sz w:val="28"/>
          <w:szCs w:val="28"/>
        </w:rPr>
        <w:t xml:space="preserve">По таблице критических точек распределения </w:t>
      </w:r>
      <w:proofErr w:type="spellStart"/>
      <w:r w:rsidRPr="00393CA4">
        <w:rPr>
          <w:sz w:val="28"/>
          <w:szCs w:val="28"/>
        </w:rPr>
        <w:t>Стъюдента</w:t>
      </w:r>
      <w:proofErr w:type="spellEnd"/>
      <w:r w:rsidRPr="00393CA4">
        <w:rPr>
          <w:sz w:val="28"/>
          <w:szCs w:val="28"/>
        </w:rPr>
        <w:t xml:space="preserve"> при уровне значимости  </w:t>
      </w:r>
      <w:r w:rsidRPr="00393CA4">
        <w:rPr>
          <w:position w:val="-10"/>
          <w:sz w:val="28"/>
          <w:szCs w:val="28"/>
        </w:rPr>
        <w:object w:dxaOrig="1480" w:dyaOrig="320">
          <v:shape id="_x0000_i1033" type="#_x0000_t75" style="width:74.25pt;height:15.75pt" o:ole="">
            <v:imagedata r:id="rId28" o:title=""/>
          </v:shape>
          <o:OLEObject Type="Embed" ProgID="Equation.3" ShapeID="_x0000_i1033" DrawAspect="Content" ObjectID="_1475161276" r:id="rId29"/>
        </w:object>
      </w:r>
      <w:r w:rsidRPr="00393CA4">
        <w:rPr>
          <w:sz w:val="28"/>
          <w:szCs w:val="28"/>
        </w:rPr>
        <w:t xml:space="preserve">  и числе степеней свободы  </w:t>
      </w:r>
      <w:r w:rsidRPr="00393CA4">
        <w:rPr>
          <w:position w:val="-6"/>
          <w:sz w:val="28"/>
          <w:szCs w:val="28"/>
        </w:rPr>
        <w:object w:dxaOrig="2200" w:dyaOrig="279">
          <v:shape id="_x0000_i1034" type="#_x0000_t75" style="width:109.5pt;height:14.25pt" o:ole="">
            <v:imagedata r:id="rId30" o:title=""/>
          </v:shape>
          <o:OLEObject Type="Embed" ProgID="Equation.3" ShapeID="_x0000_i1034" DrawAspect="Content" ObjectID="_1475161277" r:id="rId31"/>
        </w:object>
      </w:r>
      <w:r w:rsidRPr="00393CA4">
        <w:rPr>
          <w:sz w:val="28"/>
          <w:szCs w:val="28"/>
        </w:rPr>
        <w:t xml:space="preserve">  определим критическое значение </w:t>
      </w:r>
      <w:r w:rsidRPr="00393CA4">
        <w:rPr>
          <w:position w:val="-14"/>
          <w:sz w:val="28"/>
          <w:szCs w:val="28"/>
        </w:rPr>
        <w:object w:dxaOrig="960" w:dyaOrig="380">
          <v:shape id="_x0000_i1035" type="#_x0000_t75" style="width:48pt;height:18.75pt" o:ole="">
            <v:imagedata r:id="rId32" o:title=""/>
          </v:shape>
          <o:OLEObject Type="Embed" ProgID="Equation.3" ShapeID="_x0000_i1035" DrawAspect="Content" ObjectID="_1475161278" r:id="rId33"/>
        </w:object>
      </w:r>
      <w:r w:rsidRPr="00393CA4">
        <w:rPr>
          <w:sz w:val="28"/>
          <w:szCs w:val="28"/>
        </w:rPr>
        <w:t xml:space="preserve">   (Приложение 1, или функция СТЬЮДРАСПОБР).</w:t>
      </w:r>
    </w:p>
    <w:p w:rsidR="00393CA4" w:rsidRPr="00393CA4" w:rsidRDefault="00393CA4" w:rsidP="00393CA4">
      <w:pPr>
        <w:pStyle w:val="a6"/>
        <w:spacing w:before="12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81400" cy="771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CA4" w:rsidRPr="00393CA4" w:rsidRDefault="00393CA4" w:rsidP="00393CA4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sz w:val="28"/>
          <w:szCs w:val="28"/>
        </w:rPr>
        <w:t xml:space="preserve">Сопоставим фактические значения </w:t>
      </w:r>
      <w:r w:rsidRPr="00393CA4">
        <w:rPr>
          <w:sz w:val="28"/>
          <w:szCs w:val="28"/>
          <w:lang w:val="en-US"/>
        </w:rPr>
        <w:t>t</w:t>
      </w:r>
      <w:r w:rsidRPr="00393CA4">
        <w:rPr>
          <w:sz w:val="28"/>
          <w:szCs w:val="28"/>
        </w:rPr>
        <w:t xml:space="preserve"> </w:t>
      </w:r>
      <w:proofErr w:type="gramStart"/>
      <w:r w:rsidRPr="00393CA4">
        <w:rPr>
          <w:sz w:val="28"/>
          <w:szCs w:val="28"/>
        </w:rPr>
        <w:t>с</w:t>
      </w:r>
      <w:proofErr w:type="gramEnd"/>
      <w:r w:rsidRPr="00393CA4">
        <w:rPr>
          <w:sz w:val="28"/>
          <w:szCs w:val="28"/>
        </w:rPr>
        <w:t xml:space="preserve"> </w:t>
      </w:r>
      <w:proofErr w:type="gramStart"/>
      <w:r w:rsidRPr="00393CA4">
        <w:rPr>
          <w:sz w:val="28"/>
          <w:szCs w:val="28"/>
        </w:rPr>
        <w:t>критическим</w:t>
      </w:r>
      <w:proofErr w:type="gramEnd"/>
      <w:r w:rsidRPr="00393CA4">
        <w:rPr>
          <w:sz w:val="28"/>
          <w:szCs w:val="28"/>
        </w:rPr>
        <w:t xml:space="preserve"> </w:t>
      </w:r>
      <w:proofErr w:type="spellStart"/>
      <w:r w:rsidRPr="00393CA4">
        <w:rPr>
          <w:sz w:val="28"/>
          <w:szCs w:val="28"/>
          <w:lang w:val="en-US"/>
        </w:rPr>
        <w:t>t</w:t>
      </w:r>
      <w:r w:rsidRPr="00393CA4">
        <w:rPr>
          <w:sz w:val="28"/>
          <w:szCs w:val="28"/>
          <w:vertAlign w:val="subscript"/>
          <w:lang w:val="en-US"/>
        </w:rPr>
        <w:t>kp</w:t>
      </w:r>
      <w:proofErr w:type="spellEnd"/>
      <w:r w:rsidRPr="00393CA4">
        <w:rPr>
          <w:sz w:val="28"/>
          <w:szCs w:val="28"/>
        </w:rPr>
        <w:t>,  и сделаем выводы в соответствии со схемой:</w:t>
      </w:r>
    </w:p>
    <w:p w:rsidR="00393CA4" w:rsidRPr="00393CA4" w:rsidRDefault="00393CA4" w:rsidP="00393CA4">
      <w:pPr>
        <w:pStyle w:val="a6"/>
        <w:spacing w:before="120" w:line="360" w:lineRule="auto"/>
        <w:ind w:firstLine="0"/>
        <w:jc w:val="center"/>
        <w:rPr>
          <w:sz w:val="28"/>
          <w:szCs w:val="28"/>
        </w:rPr>
      </w:pPr>
      <w:r w:rsidRPr="00393CA4">
        <w:rPr>
          <w:noProof/>
          <w:sz w:val="28"/>
          <w:szCs w:val="28"/>
        </w:rPr>
        <w:drawing>
          <wp:inline distT="0" distB="0" distL="0" distR="0" wp14:anchorId="014135E5" wp14:editId="3DBD5135">
            <wp:extent cx="2914650" cy="400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CA4" w:rsidRPr="00393CA4" w:rsidRDefault="00393CA4" w:rsidP="00393CA4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position w:val="-10"/>
          <w:sz w:val="28"/>
          <w:szCs w:val="28"/>
        </w:rPr>
        <w:object w:dxaOrig="1740" w:dyaOrig="340">
          <v:shape id="_x0000_i1036" type="#_x0000_t75" style="width:87pt;height:17.25pt" o:ole="">
            <v:imagedata r:id="rId36" o:title=""/>
          </v:shape>
          <o:OLEObject Type="Embed" ProgID="Equation.3" ShapeID="_x0000_i1036" DrawAspect="Content" ObjectID="_1475161279" r:id="rId37"/>
        </w:object>
      </w:r>
      <w:r w:rsidRPr="00393CA4">
        <w:rPr>
          <w:sz w:val="28"/>
          <w:szCs w:val="28"/>
        </w:rPr>
        <w:t xml:space="preserve"> &gt; </w:t>
      </w:r>
      <w:r w:rsidRPr="00393CA4">
        <w:rPr>
          <w:position w:val="-14"/>
          <w:sz w:val="28"/>
          <w:szCs w:val="28"/>
        </w:rPr>
        <w:object w:dxaOrig="999" w:dyaOrig="380">
          <v:shape id="_x0000_i1037" type="#_x0000_t75" style="width:50.25pt;height:18.75pt" o:ole="">
            <v:imagedata r:id="rId38" o:title=""/>
          </v:shape>
          <o:OLEObject Type="Embed" ProgID="Equation.3" ShapeID="_x0000_i1037" DrawAspect="Content" ObjectID="_1475161280" r:id="rId39"/>
        </w:object>
      </w:r>
      <w:r w:rsidRPr="00393CA4">
        <w:rPr>
          <w:sz w:val="28"/>
          <w:szCs w:val="28"/>
        </w:rPr>
        <w:t xml:space="preserve">, следовательно, коэффициент  </w:t>
      </w:r>
      <w:r w:rsidRPr="00393CA4">
        <w:rPr>
          <w:position w:val="-10"/>
          <w:sz w:val="28"/>
          <w:szCs w:val="28"/>
        </w:rPr>
        <w:object w:dxaOrig="820" w:dyaOrig="340">
          <v:shape id="_x0000_i1038" type="#_x0000_t75" style="width:41.25pt;height:17.25pt" o:ole="">
            <v:imagedata r:id="rId40" o:title=""/>
          </v:shape>
          <o:OLEObject Type="Embed" ProgID="Equation.3" ShapeID="_x0000_i1038" DrawAspect="Content" ObjectID="_1475161281" r:id="rId41"/>
        </w:object>
      </w:r>
      <w:r w:rsidRPr="00393CA4">
        <w:rPr>
          <w:sz w:val="28"/>
          <w:szCs w:val="28"/>
        </w:rPr>
        <w:t xml:space="preserve">  значимо отличается от нуля. На уровне значимости 5%  выборочные данные позволяют сделать вывод о наличии линейной корреляционной связи между признаками  </w:t>
      </w:r>
      <w:r w:rsidRPr="00393CA4">
        <w:rPr>
          <w:sz w:val="28"/>
          <w:szCs w:val="28"/>
          <w:lang w:val="en-US"/>
        </w:rPr>
        <w:t>Y</w:t>
      </w:r>
      <w:r w:rsidRPr="00393CA4">
        <w:rPr>
          <w:sz w:val="28"/>
          <w:szCs w:val="28"/>
        </w:rPr>
        <w:t xml:space="preserve"> и Х</w:t>
      </w:r>
      <w:proofErr w:type="gramStart"/>
      <w:r w:rsidRPr="00393CA4">
        <w:rPr>
          <w:sz w:val="28"/>
          <w:szCs w:val="28"/>
          <w:vertAlign w:val="subscript"/>
        </w:rPr>
        <w:t>1</w:t>
      </w:r>
      <w:proofErr w:type="gramEnd"/>
      <w:r w:rsidRPr="00393C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зависимость доли </w:t>
      </w:r>
      <w:r w:rsidRPr="0094215A">
        <w:rPr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r>
        <w:rPr>
          <w:sz w:val="28"/>
          <w:szCs w:val="28"/>
        </w:rPr>
        <w:t xml:space="preserve"> </w:t>
      </w:r>
      <w:r w:rsidRPr="00393CA4">
        <w:rPr>
          <w:sz w:val="28"/>
          <w:szCs w:val="28"/>
        </w:rPr>
        <w:t>У</w:t>
      </w:r>
      <w:r w:rsidR="009A5E4A">
        <w:rPr>
          <w:sz w:val="28"/>
          <w:szCs w:val="28"/>
        </w:rPr>
        <w:t>, от</w:t>
      </w:r>
      <w:r w:rsidRPr="00393CA4">
        <w:rPr>
          <w:sz w:val="28"/>
          <w:szCs w:val="28"/>
        </w:rPr>
        <w:t xml:space="preserve"> </w:t>
      </w:r>
      <w:r>
        <w:rPr>
          <w:sz w:val="28"/>
          <w:szCs w:val="28"/>
        </w:rPr>
        <w:t>среднедушевого денежного дохода</w:t>
      </w:r>
      <w:r w:rsidRPr="00393CA4">
        <w:rPr>
          <w:sz w:val="28"/>
          <w:szCs w:val="28"/>
        </w:rPr>
        <w:t xml:space="preserve"> Х</w:t>
      </w:r>
      <w:r w:rsidRPr="00393CA4">
        <w:rPr>
          <w:sz w:val="28"/>
          <w:szCs w:val="28"/>
          <w:vertAlign w:val="subscript"/>
        </w:rPr>
        <w:t>1</w:t>
      </w:r>
      <w:r w:rsidRPr="00393CA4">
        <w:rPr>
          <w:sz w:val="28"/>
          <w:szCs w:val="28"/>
        </w:rPr>
        <w:t xml:space="preserve"> является достоверной.</w:t>
      </w:r>
    </w:p>
    <w:p w:rsidR="00393CA4" w:rsidRPr="00393CA4" w:rsidRDefault="00393CA4" w:rsidP="00393CA4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position w:val="-10"/>
          <w:sz w:val="28"/>
          <w:szCs w:val="28"/>
        </w:rPr>
        <w:object w:dxaOrig="1740" w:dyaOrig="340">
          <v:shape id="_x0000_i1039" type="#_x0000_t75" style="width:87pt;height:17.25pt" o:ole="">
            <v:imagedata r:id="rId42" o:title=""/>
          </v:shape>
          <o:OLEObject Type="Embed" ProgID="Equation.3" ShapeID="_x0000_i1039" DrawAspect="Content" ObjectID="_1475161282" r:id="rId43"/>
        </w:object>
      </w:r>
      <w:r w:rsidRPr="00393CA4">
        <w:rPr>
          <w:sz w:val="28"/>
          <w:szCs w:val="28"/>
        </w:rPr>
        <w:t xml:space="preserve"> &gt; </w:t>
      </w:r>
      <w:r w:rsidRPr="00393CA4">
        <w:rPr>
          <w:position w:val="-14"/>
          <w:sz w:val="28"/>
          <w:szCs w:val="28"/>
        </w:rPr>
        <w:object w:dxaOrig="999" w:dyaOrig="380">
          <v:shape id="_x0000_i1040" type="#_x0000_t75" style="width:50.25pt;height:18.75pt" o:ole="">
            <v:imagedata r:id="rId44" o:title=""/>
          </v:shape>
          <o:OLEObject Type="Embed" ProgID="Equation.3" ShapeID="_x0000_i1040" DrawAspect="Content" ObjectID="_1475161283" r:id="rId45"/>
        </w:object>
      </w:r>
      <w:r w:rsidRPr="00393CA4">
        <w:rPr>
          <w:sz w:val="28"/>
          <w:szCs w:val="28"/>
        </w:rPr>
        <w:t xml:space="preserve">, следовательно, коэффициент  </w:t>
      </w:r>
      <w:r w:rsidRPr="00393CA4">
        <w:rPr>
          <w:position w:val="-10"/>
          <w:sz w:val="28"/>
          <w:szCs w:val="28"/>
        </w:rPr>
        <w:object w:dxaOrig="859" w:dyaOrig="340">
          <v:shape id="_x0000_i1041" type="#_x0000_t75" style="width:42.75pt;height:17.25pt" o:ole="">
            <v:imagedata r:id="rId46" o:title=""/>
          </v:shape>
          <o:OLEObject Type="Embed" ProgID="Equation.3" ShapeID="_x0000_i1041" DrawAspect="Content" ObjectID="_1475161284" r:id="rId47"/>
        </w:object>
      </w:r>
      <w:r>
        <w:rPr>
          <w:sz w:val="28"/>
          <w:szCs w:val="28"/>
        </w:rPr>
        <w:t>значимо отличается от нуля</w:t>
      </w:r>
      <w:r w:rsidRPr="00393CA4">
        <w:rPr>
          <w:sz w:val="28"/>
          <w:szCs w:val="28"/>
        </w:rPr>
        <w:t xml:space="preserve">. На уровне значимости 5%  выборочные данные позволяют сделать вывод о наличии линейной корреляционной связи между признаками  </w:t>
      </w:r>
      <w:r w:rsidRPr="00393CA4">
        <w:rPr>
          <w:sz w:val="28"/>
          <w:szCs w:val="28"/>
          <w:lang w:val="en-US"/>
        </w:rPr>
        <w:t>Y</w:t>
      </w:r>
      <w:r w:rsidRPr="00393CA4">
        <w:rPr>
          <w:sz w:val="28"/>
          <w:szCs w:val="28"/>
        </w:rPr>
        <w:t xml:space="preserve"> и 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 w:rsidRPr="00393C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зависимость доли </w:t>
      </w:r>
      <w:r w:rsidRPr="0094215A">
        <w:rPr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r>
        <w:rPr>
          <w:sz w:val="28"/>
          <w:szCs w:val="28"/>
        </w:rPr>
        <w:t xml:space="preserve"> </w:t>
      </w:r>
      <w:r w:rsidRPr="00393CA4">
        <w:rPr>
          <w:sz w:val="28"/>
          <w:szCs w:val="28"/>
        </w:rPr>
        <w:t>У</w:t>
      </w:r>
      <w:r w:rsidR="009A5E4A">
        <w:rPr>
          <w:sz w:val="28"/>
          <w:szCs w:val="28"/>
        </w:rPr>
        <w:t>, от</w:t>
      </w:r>
      <w:r w:rsidRPr="00393CA4">
        <w:rPr>
          <w:sz w:val="28"/>
          <w:szCs w:val="28"/>
        </w:rPr>
        <w:t xml:space="preserve"> </w:t>
      </w:r>
      <w:r w:rsidR="009A5E4A">
        <w:rPr>
          <w:sz w:val="28"/>
          <w:szCs w:val="28"/>
        </w:rPr>
        <w:t xml:space="preserve">среднемесячной </w:t>
      </w:r>
      <w:r w:rsidR="009A5E4A">
        <w:rPr>
          <w:color w:val="000000"/>
          <w:sz w:val="28"/>
          <w:szCs w:val="28"/>
        </w:rPr>
        <w:t>номинальной</w:t>
      </w:r>
      <w:r w:rsidR="009A5E4A" w:rsidRPr="00F471B7">
        <w:rPr>
          <w:color w:val="000000"/>
          <w:sz w:val="28"/>
          <w:szCs w:val="28"/>
        </w:rPr>
        <w:t xml:space="preserve"> начи</w:t>
      </w:r>
      <w:r w:rsidR="009A5E4A">
        <w:rPr>
          <w:color w:val="000000"/>
          <w:sz w:val="28"/>
          <w:szCs w:val="28"/>
        </w:rPr>
        <w:t>сленной заработной</w:t>
      </w:r>
      <w:r w:rsidR="009A5E4A" w:rsidRPr="00F471B7">
        <w:rPr>
          <w:color w:val="000000"/>
          <w:sz w:val="28"/>
          <w:szCs w:val="28"/>
        </w:rPr>
        <w:t xml:space="preserve"> пла</w:t>
      </w:r>
      <w:r w:rsidR="009A5E4A">
        <w:rPr>
          <w:color w:val="000000"/>
          <w:sz w:val="28"/>
          <w:szCs w:val="28"/>
        </w:rPr>
        <w:t>той работникам</w:t>
      </w:r>
      <w:r w:rsidR="009A5E4A" w:rsidRPr="00F471B7">
        <w:rPr>
          <w:color w:val="000000"/>
          <w:sz w:val="28"/>
          <w:szCs w:val="28"/>
        </w:rPr>
        <w:t xml:space="preserve"> организаций</w:t>
      </w:r>
      <w:r w:rsidR="009A5E4A">
        <w:rPr>
          <w:sz w:val="28"/>
          <w:szCs w:val="28"/>
        </w:rPr>
        <w:t xml:space="preserve"> </w:t>
      </w:r>
      <w:r w:rsidRPr="00393CA4">
        <w:rPr>
          <w:sz w:val="28"/>
          <w:szCs w:val="28"/>
        </w:rPr>
        <w:t>Х</w:t>
      </w:r>
      <w:r w:rsidR="009A5E4A">
        <w:rPr>
          <w:sz w:val="28"/>
          <w:szCs w:val="28"/>
          <w:vertAlign w:val="subscript"/>
        </w:rPr>
        <w:t>2</w:t>
      </w:r>
      <w:r w:rsidRPr="00393CA4">
        <w:rPr>
          <w:sz w:val="28"/>
          <w:szCs w:val="28"/>
        </w:rPr>
        <w:t xml:space="preserve"> является достоверной.</w:t>
      </w:r>
    </w:p>
    <w:p w:rsidR="002B5E78" w:rsidRDefault="009A5E4A" w:rsidP="002B5E78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position w:val="-12"/>
          <w:sz w:val="28"/>
          <w:szCs w:val="28"/>
        </w:rPr>
        <w:object w:dxaOrig="1740" w:dyaOrig="360">
          <v:shape id="_x0000_i1042" type="#_x0000_t75" style="width:87pt;height:18.75pt" o:ole="">
            <v:imagedata r:id="rId48" o:title=""/>
          </v:shape>
          <o:OLEObject Type="Embed" ProgID="Equation.3" ShapeID="_x0000_i1042" DrawAspect="Content" ObjectID="_1475161285" r:id="rId49"/>
        </w:object>
      </w:r>
      <w:r w:rsidR="00393CA4" w:rsidRPr="00393CA4">
        <w:rPr>
          <w:sz w:val="28"/>
          <w:szCs w:val="28"/>
        </w:rPr>
        <w:t xml:space="preserve"> &lt; </w:t>
      </w:r>
      <w:r w:rsidRPr="00393CA4">
        <w:rPr>
          <w:position w:val="-14"/>
          <w:sz w:val="28"/>
          <w:szCs w:val="28"/>
        </w:rPr>
        <w:object w:dxaOrig="999" w:dyaOrig="380">
          <v:shape id="_x0000_i1043" type="#_x0000_t75" style="width:50.25pt;height:18.75pt" o:ole="">
            <v:imagedata r:id="rId50" o:title=""/>
          </v:shape>
          <o:OLEObject Type="Embed" ProgID="Equation.3" ShapeID="_x0000_i1043" DrawAspect="Content" ObjectID="_1475161286" r:id="rId51"/>
        </w:object>
      </w:r>
      <w:r w:rsidR="00393CA4" w:rsidRPr="00393CA4">
        <w:rPr>
          <w:sz w:val="28"/>
          <w:szCs w:val="28"/>
        </w:rPr>
        <w:t xml:space="preserve">, следовательно, коэффициент  </w:t>
      </w:r>
      <w:r w:rsidR="00393CA4" w:rsidRPr="00393CA4">
        <w:rPr>
          <w:position w:val="-12"/>
          <w:sz w:val="28"/>
          <w:szCs w:val="28"/>
        </w:rPr>
        <w:object w:dxaOrig="840" w:dyaOrig="360">
          <v:shape id="_x0000_i1044" type="#_x0000_t75" style="width:42pt;height:18.75pt" o:ole="">
            <v:imagedata r:id="rId52" o:title=""/>
          </v:shape>
          <o:OLEObject Type="Embed" ProgID="Equation.3" ShapeID="_x0000_i1044" DrawAspect="Content" ObjectID="_1475161287" r:id="rId53"/>
        </w:object>
      </w:r>
      <w:r w:rsidR="00393CA4" w:rsidRPr="00393CA4">
        <w:rPr>
          <w:sz w:val="28"/>
          <w:szCs w:val="28"/>
        </w:rPr>
        <w:t xml:space="preserve">  не является значимым. На основании выборочных данных нет оснований утв</w:t>
      </w:r>
      <w:r>
        <w:rPr>
          <w:sz w:val="28"/>
          <w:szCs w:val="28"/>
        </w:rPr>
        <w:t xml:space="preserve">ерждать, что зависимость между долей </w:t>
      </w:r>
      <w:r w:rsidRPr="0094215A">
        <w:rPr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r w:rsidR="00393CA4" w:rsidRPr="00393CA4">
        <w:rPr>
          <w:sz w:val="28"/>
          <w:szCs w:val="28"/>
        </w:rPr>
        <w:t xml:space="preserve"> </w:t>
      </w:r>
      <w:r w:rsidR="00393CA4" w:rsidRPr="00393CA4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и индексом потребительских цен </w:t>
      </w:r>
      <w:r w:rsidR="00393CA4" w:rsidRPr="00393CA4">
        <w:rPr>
          <w:sz w:val="28"/>
          <w:szCs w:val="28"/>
        </w:rPr>
        <w:t>Х</w:t>
      </w:r>
      <w:r w:rsidR="00393CA4" w:rsidRPr="00393CA4">
        <w:rPr>
          <w:sz w:val="28"/>
          <w:szCs w:val="28"/>
          <w:vertAlign w:val="subscript"/>
        </w:rPr>
        <w:t>3</w:t>
      </w:r>
      <w:r w:rsidR="002B5E78">
        <w:rPr>
          <w:sz w:val="28"/>
          <w:szCs w:val="28"/>
        </w:rPr>
        <w:t xml:space="preserve"> достоверна.</w:t>
      </w:r>
    </w:p>
    <w:p w:rsidR="00393CA4" w:rsidRPr="00393CA4" w:rsidRDefault="00393CA4" w:rsidP="002B5E78">
      <w:pPr>
        <w:pStyle w:val="a6"/>
        <w:spacing w:before="120" w:line="360" w:lineRule="auto"/>
        <w:jc w:val="both"/>
        <w:rPr>
          <w:sz w:val="28"/>
          <w:szCs w:val="28"/>
        </w:rPr>
      </w:pPr>
      <w:r w:rsidRPr="00393CA4">
        <w:rPr>
          <w:sz w:val="28"/>
          <w:szCs w:val="28"/>
        </w:rPr>
        <w:t xml:space="preserve">Таким образом, наиболее тесная и значимая зависимость наблюдается между </w:t>
      </w:r>
      <w:r w:rsidR="00295D74">
        <w:rPr>
          <w:sz w:val="28"/>
          <w:szCs w:val="28"/>
        </w:rPr>
        <w:t xml:space="preserve">долей </w:t>
      </w:r>
      <w:r w:rsidR="00295D74" w:rsidRPr="0094215A">
        <w:rPr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="00295D74">
        <w:rPr>
          <w:sz w:val="28"/>
          <w:szCs w:val="28"/>
        </w:rPr>
        <w:t xml:space="preserve"> </w:t>
      </w:r>
      <w:r w:rsidR="00295D74" w:rsidRPr="00393CA4">
        <w:rPr>
          <w:sz w:val="28"/>
          <w:szCs w:val="28"/>
        </w:rPr>
        <w:t>У</w:t>
      </w:r>
      <w:proofErr w:type="gramEnd"/>
      <w:r w:rsidR="00295D74">
        <w:rPr>
          <w:sz w:val="28"/>
          <w:szCs w:val="28"/>
        </w:rPr>
        <w:t>, и</w:t>
      </w:r>
      <w:r w:rsidR="00295D74" w:rsidRPr="00393CA4">
        <w:rPr>
          <w:sz w:val="28"/>
          <w:szCs w:val="28"/>
        </w:rPr>
        <w:t xml:space="preserve"> </w:t>
      </w:r>
      <w:r w:rsidR="00295D74">
        <w:rPr>
          <w:sz w:val="28"/>
          <w:szCs w:val="28"/>
        </w:rPr>
        <w:t xml:space="preserve">среднемесячной </w:t>
      </w:r>
      <w:r w:rsidR="00295D74">
        <w:rPr>
          <w:color w:val="000000"/>
          <w:sz w:val="28"/>
          <w:szCs w:val="28"/>
        </w:rPr>
        <w:t>номинальной</w:t>
      </w:r>
      <w:r w:rsidR="00295D74" w:rsidRPr="00F471B7">
        <w:rPr>
          <w:color w:val="000000"/>
          <w:sz w:val="28"/>
          <w:szCs w:val="28"/>
        </w:rPr>
        <w:t xml:space="preserve"> начи</w:t>
      </w:r>
      <w:r w:rsidR="00295D74">
        <w:rPr>
          <w:color w:val="000000"/>
          <w:sz w:val="28"/>
          <w:szCs w:val="28"/>
        </w:rPr>
        <w:t>сленной заработной</w:t>
      </w:r>
      <w:r w:rsidR="00295D74" w:rsidRPr="00F471B7">
        <w:rPr>
          <w:color w:val="000000"/>
          <w:sz w:val="28"/>
          <w:szCs w:val="28"/>
        </w:rPr>
        <w:t xml:space="preserve"> пла</w:t>
      </w:r>
      <w:r w:rsidR="00295D74">
        <w:rPr>
          <w:color w:val="000000"/>
          <w:sz w:val="28"/>
          <w:szCs w:val="28"/>
        </w:rPr>
        <w:t>той работникам</w:t>
      </w:r>
      <w:r w:rsidR="00295D74" w:rsidRPr="00F471B7">
        <w:rPr>
          <w:color w:val="000000"/>
          <w:sz w:val="28"/>
          <w:szCs w:val="28"/>
        </w:rPr>
        <w:t xml:space="preserve"> организаций</w:t>
      </w:r>
      <w:r w:rsidR="00295D74">
        <w:rPr>
          <w:sz w:val="28"/>
          <w:szCs w:val="28"/>
        </w:rPr>
        <w:t xml:space="preserve"> </w:t>
      </w:r>
      <w:r w:rsidR="00295D74" w:rsidRPr="00393CA4">
        <w:rPr>
          <w:sz w:val="28"/>
          <w:szCs w:val="28"/>
        </w:rPr>
        <w:t>Х</w:t>
      </w:r>
      <w:r w:rsidR="00295D74">
        <w:rPr>
          <w:sz w:val="28"/>
          <w:szCs w:val="28"/>
          <w:vertAlign w:val="subscript"/>
        </w:rPr>
        <w:t>2</w:t>
      </w:r>
      <w:r w:rsidR="00295D74">
        <w:rPr>
          <w:sz w:val="28"/>
          <w:szCs w:val="28"/>
        </w:rPr>
        <w:t xml:space="preserve">. </w:t>
      </w:r>
      <w:r w:rsidRPr="00393CA4">
        <w:rPr>
          <w:sz w:val="28"/>
          <w:szCs w:val="28"/>
        </w:rPr>
        <w:t>Фактор Х</w:t>
      </w:r>
      <w:proofErr w:type="gramStart"/>
      <w:r w:rsidR="00295D74">
        <w:rPr>
          <w:sz w:val="28"/>
          <w:szCs w:val="28"/>
          <w:vertAlign w:val="subscript"/>
        </w:rPr>
        <w:t>2</w:t>
      </w:r>
      <w:proofErr w:type="gramEnd"/>
      <w:r w:rsidRPr="00393CA4">
        <w:rPr>
          <w:sz w:val="28"/>
          <w:szCs w:val="28"/>
          <w:vertAlign w:val="subscript"/>
        </w:rPr>
        <w:t xml:space="preserve"> </w:t>
      </w:r>
      <w:r w:rsidR="00295D74">
        <w:rPr>
          <w:sz w:val="28"/>
          <w:szCs w:val="28"/>
        </w:rPr>
        <w:t xml:space="preserve">(среднемесячная  </w:t>
      </w:r>
      <w:r w:rsidR="00295D74">
        <w:rPr>
          <w:color w:val="000000"/>
          <w:sz w:val="28"/>
          <w:szCs w:val="28"/>
        </w:rPr>
        <w:t>номинальная</w:t>
      </w:r>
      <w:r w:rsidR="00295D74" w:rsidRPr="00F471B7">
        <w:rPr>
          <w:color w:val="000000"/>
          <w:sz w:val="28"/>
          <w:szCs w:val="28"/>
        </w:rPr>
        <w:t xml:space="preserve"> начи</w:t>
      </w:r>
      <w:r w:rsidR="00295D74">
        <w:rPr>
          <w:color w:val="000000"/>
          <w:sz w:val="28"/>
          <w:szCs w:val="28"/>
        </w:rPr>
        <w:t>сленная заработная</w:t>
      </w:r>
      <w:r w:rsidR="00295D74" w:rsidRPr="00F471B7">
        <w:rPr>
          <w:color w:val="000000"/>
          <w:sz w:val="28"/>
          <w:szCs w:val="28"/>
        </w:rPr>
        <w:t xml:space="preserve"> пла</w:t>
      </w:r>
      <w:r w:rsidR="00295D74">
        <w:rPr>
          <w:color w:val="000000"/>
          <w:sz w:val="28"/>
          <w:szCs w:val="28"/>
        </w:rPr>
        <w:t>та</w:t>
      </w:r>
      <w:r w:rsidRPr="00393CA4">
        <w:rPr>
          <w:sz w:val="28"/>
          <w:szCs w:val="28"/>
        </w:rPr>
        <w:t>) является наиболее информативным.</w:t>
      </w:r>
    </w:p>
    <w:p w:rsidR="00393CA4" w:rsidRDefault="006C2E87" w:rsidP="00393CA4">
      <w:pPr>
        <w:pStyle w:val="a6"/>
        <w:spacing w:line="360" w:lineRule="auto"/>
        <w:jc w:val="both"/>
        <w:rPr>
          <w:sz w:val="28"/>
          <w:szCs w:val="28"/>
        </w:rPr>
      </w:pPr>
      <w:r w:rsidRPr="00393CA4">
        <w:rPr>
          <w:position w:val="-14"/>
          <w:sz w:val="28"/>
          <w:szCs w:val="28"/>
        </w:rPr>
        <w:object w:dxaOrig="2280" w:dyaOrig="400">
          <v:shape id="_x0000_i1045" type="#_x0000_t75" style="width:114pt;height:20.25pt" o:ole="">
            <v:imagedata r:id="rId54" o:title=""/>
          </v:shape>
          <o:OLEObject Type="Embed" ProgID="Equation.3" ShapeID="_x0000_i1045" DrawAspect="Content" ObjectID="_1475161288" r:id="rId55"/>
        </w:object>
      </w:r>
      <w:r w:rsidR="00393CA4" w:rsidRPr="00393CA4">
        <w:rPr>
          <w:sz w:val="28"/>
          <w:szCs w:val="28"/>
        </w:rPr>
        <w:t xml:space="preserve">,  </w:t>
      </w:r>
      <w:r w:rsidRPr="00393CA4">
        <w:rPr>
          <w:position w:val="-14"/>
          <w:sz w:val="28"/>
          <w:szCs w:val="28"/>
        </w:rPr>
        <w:object w:dxaOrig="2240" w:dyaOrig="400">
          <v:shape id="_x0000_i1046" type="#_x0000_t75" style="width:112.5pt;height:20.25pt" o:ole="">
            <v:imagedata r:id="rId56" o:title=""/>
          </v:shape>
          <o:OLEObject Type="Embed" ProgID="Equation.3" ShapeID="_x0000_i1046" DrawAspect="Content" ObjectID="_1475161289" r:id="rId57"/>
        </w:object>
      </w:r>
      <w:r w:rsidR="00393CA4" w:rsidRPr="00393CA4">
        <w:rPr>
          <w:sz w:val="28"/>
          <w:szCs w:val="28"/>
        </w:rPr>
        <w:t xml:space="preserve"> и  </w:t>
      </w:r>
      <w:r w:rsidRPr="00393CA4">
        <w:rPr>
          <w:position w:val="-14"/>
          <w:sz w:val="28"/>
          <w:szCs w:val="28"/>
        </w:rPr>
        <w:object w:dxaOrig="2280" w:dyaOrig="400">
          <v:shape id="_x0000_i1047" type="#_x0000_t75" style="width:114pt;height:20.25pt" o:ole="">
            <v:imagedata r:id="rId58" o:title=""/>
          </v:shape>
          <o:OLEObject Type="Embed" ProgID="Equation.3" ShapeID="_x0000_i1047" DrawAspect="Content" ObjectID="_1475161290" r:id="rId59"/>
        </w:object>
      </w:r>
      <w:r w:rsidR="00393CA4" w:rsidRPr="00393CA4">
        <w:rPr>
          <w:sz w:val="28"/>
          <w:szCs w:val="28"/>
        </w:rPr>
        <w:t xml:space="preserve">, следовательно, </w:t>
      </w:r>
      <w:proofErr w:type="gramStart"/>
      <w:r w:rsidR="00393CA4" w:rsidRPr="00393CA4">
        <w:rPr>
          <w:sz w:val="28"/>
          <w:szCs w:val="28"/>
        </w:rPr>
        <w:t>сильной</w:t>
      </w:r>
      <w:proofErr w:type="gramEnd"/>
      <w:r w:rsidR="00393CA4" w:rsidRPr="00393CA4">
        <w:rPr>
          <w:sz w:val="28"/>
          <w:szCs w:val="28"/>
        </w:rPr>
        <w:t xml:space="preserve"> </w:t>
      </w:r>
      <w:proofErr w:type="spellStart"/>
      <w:r w:rsidR="00393CA4" w:rsidRPr="00393CA4">
        <w:rPr>
          <w:sz w:val="28"/>
          <w:szCs w:val="28"/>
        </w:rPr>
        <w:t>мультиколлинеарности</w:t>
      </w:r>
      <w:proofErr w:type="spellEnd"/>
      <w:r w:rsidR="00393CA4" w:rsidRPr="00393CA4">
        <w:rPr>
          <w:sz w:val="28"/>
          <w:szCs w:val="28"/>
        </w:rPr>
        <w:t xml:space="preserve"> между факторными переменными не наблюдается.</w:t>
      </w:r>
    </w:p>
    <w:p w:rsidR="006A0A77" w:rsidRPr="002E7DD7" w:rsidRDefault="006A0A77" w:rsidP="00DD276C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lastRenderedPageBreak/>
        <w:t xml:space="preserve">Построить линейную модель с полным перечнем факторов. Оценить влияние факторных переменных на 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Y</w:t>
      </w:r>
      <w:r w:rsidRPr="002E7DD7">
        <w:rPr>
          <w:rFonts w:ascii="Times New Roman" w:hAnsi="Times New Roman"/>
          <w:i/>
          <w:sz w:val="28"/>
          <w:szCs w:val="28"/>
        </w:rPr>
        <w:t xml:space="preserve"> по коэффициентам регрессии.</w:t>
      </w:r>
    </w:p>
    <w:p w:rsidR="006C2E87" w:rsidRDefault="002B5E78" w:rsidP="006A0A77">
      <w:pPr>
        <w:pStyle w:val="a6"/>
        <w:spacing w:line="360" w:lineRule="auto"/>
        <w:ind w:left="360" w:firstLine="0"/>
        <w:jc w:val="both"/>
        <w:rPr>
          <w:sz w:val="28"/>
          <w:szCs w:val="28"/>
        </w:rPr>
      </w:pPr>
      <w:r w:rsidRPr="006A0A77">
        <w:rPr>
          <w:sz w:val="28"/>
          <w:szCs w:val="28"/>
        </w:rPr>
        <w:t>Строим при помощи РЕГРЕССИИ линейную модель с полным</w:t>
      </w:r>
      <w:r>
        <w:rPr>
          <w:sz w:val="28"/>
          <w:szCs w:val="28"/>
        </w:rPr>
        <w:t xml:space="preserve"> перечнем факторов</w:t>
      </w:r>
      <w:r w:rsidR="0029284A">
        <w:rPr>
          <w:sz w:val="28"/>
          <w:szCs w:val="28"/>
        </w:rPr>
        <w:t>:</w:t>
      </w:r>
    </w:p>
    <w:p w:rsidR="0029284A" w:rsidRDefault="0029284A" w:rsidP="0029284A">
      <w:pPr>
        <w:pStyle w:val="a6"/>
        <w:spacing w:line="360" w:lineRule="auto"/>
        <w:ind w:left="720" w:firstLine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76550" cy="11239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84A" w:rsidRDefault="002C2153" w:rsidP="0029284A">
      <w:pPr>
        <w:pStyle w:val="a6"/>
        <w:spacing w:before="12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Коэфициент</w:t>
      </w:r>
      <w:proofErr w:type="spellEnd"/>
      <w:r>
        <w:rPr>
          <w:sz w:val="28"/>
          <w:szCs w:val="28"/>
        </w:rPr>
        <w:t xml:space="preserve"> регрессии </w:t>
      </w:r>
      <w:r>
        <w:rPr>
          <w:sz w:val="28"/>
          <w:szCs w:val="28"/>
          <w:lang w:val="en-US"/>
        </w:rPr>
        <w:t>b</w:t>
      </w:r>
      <w:r w:rsidR="0029284A">
        <w:rPr>
          <w:sz w:val="28"/>
          <w:szCs w:val="28"/>
        </w:rPr>
        <w:t xml:space="preserve">1=0,00012, </w:t>
      </w:r>
      <w:r w:rsidR="0029284A" w:rsidRPr="0029284A">
        <w:rPr>
          <w:sz w:val="28"/>
          <w:szCs w:val="28"/>
        </w:rPr>
        <w:t xml:space="preserve">следовательно, при увеличении </w:t>
      </w:r>
      <w:r w:rsidR="0029284A">
        <w:rPr>
          <w:sz w:val="28"/>
          <w:szCs w:val="28"/>
        </w:rPr>
        <w:t xml:space="preserve">среднедушевого денежного дохода </w:t>
      </w:r>
      <w:r w:rsidR="0029284A" w:rsidRPr="0029284A">
        <w:rPr>
          <w:sz w:val="28"/>
          <w:szCs w:val="28"/>
        </w:rPr>
        <w:t>(Х</w:t>
      </w:r>
      <w:r w:rsidR="0029284A" w:rsidRPr="0029284A">
        <w:rPr>
          <w:sz w:val="28"/>
          <w:szCs w:val="28"/>
          <w:vertAlign w:val="subscript"/>
        </w:rPr>
        <w:t>1</w:t>
      </w:r>
      <w:r w:rsidR="0029284A">
        <w:rPr>
          <w:sz w:val="28"/>
          <w:szCs w:val="28"/>
        </w:rPr>
        <w:t xml:space="preserve">) </w:t>
      </w:r>
      <w:r w:rsidRPr="002C2153">
        <w:rPr>
          <w:sz w:val="28"/>
          <w:szCs w:val="28"/>
        </w:rPr>
        <w:t>и неизменных остальных факторах</w:t>
      </w:r>
      <w:r>
        <w:rPr>
          <w:sz w:val="28"/>
          <w:szCs w:val="28"/>
        </w:rPr>
        <w:t>,</w:t>
      </w:r>
      <w:r w:rsidRPr="002C2153">
        <w:rPr>
          <w:sz w:val="28"/>
          <w:szCs w:val="28"/>
        </w:rPr>
        <w:t xml:space="preserve"> </w:t>
      </w:r>
      <w:r w:rsidR="0029284A">
        <w:rPr>
          <w:sz w:val="28"/>
          <w:szCs w:val="28"/>
        </w:rPr>
        <w:t>на 1рубль</w:t>
      </w:r>
      <w:proofErr w:type="gramStart"/>
      <w:r w:rsidR="0029284A">
        <w:rPr>
          <w:sz w:val="28"/>
          <w:szCs w:val="28"/>
        </w:rPr>
        <w:t>,д</w:t>
      </w:r>
      <w:proofErr w:type="gramEnd"/>
      <w:r w:rsidR="0029284A">
        <w:rPr>
          <w:sz w:val="28"/>
          <w:szCs w:val="28"/>
        </w:rPr>
        <w:t>оля потребительских расходов домашних хозяйств, использованных на оплату услуг</w:t>
      </w:r>
      <w:r w:rsidR="0029284A" w:rsidRPr="0029284A">
        <w:rPr>
          <w:sz w:val="28"/>
          <w:szCs w:val="28"/>
        </w:rPr>
        <w:t>(У) увеличи</w:t>
      </w:r>
      <w:r w:rsidR="0029284A">
        <w:rPr>
          <w:sz w:val="28"/>
          <w:szCs w:val="28"/>
        </w:rPr>
        <w:t>вается в среднем на</w:t>
      </w:r>
      <w:r>
        <w:rPr>
          <w:sz w:val="28"/>
          <w:szCs w:val="28"/>
        </w:rPr>
        <w:t xml:space="preserve"> 0,00012руб.</w:t>
      </w:r>
      <w:r w:rsidR="0029284A">
        <w:rPr>
          <w:sz w:val="28"/>
          <w:szCs w:val="28"/>
        </w:rPr>
        <w:t xml:space="preserve"> </w:t>
      </w:r>
    </w:p>
    <w:p w:rsidR="002C2153" w:rsidRDefault="002C2153" w:rsidP="0029284A">
      <w:pPr>
        <w:pStyle w:val="a6"/>
        <w:spacing w:before="12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Коэфициент</w:t>
      </w:r>
      <w:proofErr w:type="spellEnd"/>
      <w:r>
        <w:rPr>
          <w:sz w:val="28"/>
          <w:szCs w:val="28"/>
        </w:rPr>
        <w:t xml:space="preserve"> регрессии </w:t>
      </w:r>
      <w:r>
        <w:rPr>
          <w:sz w:val="28"/>
          <w:szCs w:val="28"/>
          <w:lang w:val="en-US"/>
        </w:rPr>
        <w:t>b</w:t>
      </w:r>
      <w:r w:rsidRPr="002C2153">
        <w:rPr>
          <w:sz w:val="28"/>
          <w:szCs w:val="28"/>
        </w:rPr>
        <w:t>2</w:t>
      </w:r>
      <w:r>
        <w:rPr>
          <w:sz w:val="28"/>
          <w:szCs w:val="28"/>
        </w:rPr>
        <w:t>=0,000</w:t>
      </w:r>
      <w:r w:rsidRPr="002C2153">
        <w:rPr>
          <w:sz w:val="28"/>
          <w:szCs w:val="28"/>
        </w:rPr>
        <w:t>78</w:t>
      </w:r>
      <w:r>
        <w:rPr>
          <w:sz w:val="28"/>
          <w:szCs w:val="28"/>
        </w:rPr>
        <w:t xml:space="preserve">, </w:t>
      </w:r>
      <w:r w:rsidRPr="0029284A">
        <w:rPr>
          <w:sz w:val="28"/>
          <w:szCs w:val="28"/>
        </w:rPr>
        <w:t xml:space="preserve">следовательно, при увеличении </w:t>
      </w:r>
      <w:r>
        <w:rPr>
          <w:sz w:val="28"/>
          <w:szCs w:val="28"/>
        </w:rPr>
        <w:t xml:space="preserve">среднемесячной номинальной начисленной заработной платы работникам организации </w:t>
      </w:r>
      <w:r w:rsidRPr="0029284A">
        <w:rPr>
          <w:sz w:val="28"/>
          <w:szCs w:val="28"/>
        </w:rPr>
        <w:t>(Х</w:t>
      </w:r>
      <w:r w:rsidRPr="0029284A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</w:t>
      </w:r>
      <w:r w:rsidRPr="002C2153">
        <w:rPr>
          <w:sz w:val="28"/>
          <w:szCs w:val="28"/>
        </w:rPr>
        <w:t>и неизменных остальных факторах</w:t>
      </w:r>
      <w:r>
        <w:rPr>
          <w:sz w:val="28"/>
          <w:szCs w:val="28"/>
        </w:rPr>
        <w:t>,</w:t>
      </w:r>
      <w:r w:rsidRPr="002C2153">
        <w:rPr>
          <w:sz w:val="28"/>
          <w:szCs w:val="28"/>
        </w:rPr>
        <w:t xml:space="preserve"> </w:t>
      </w:r>
      <w:r>
        <w:rPr>
          <w:sz w:val="28"/>
          <w:szCs w:val="28"/>
        </w:rPr>
        <w:t>на 1рубль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оля потребительских расходов домашних хозяйств, использованных на оплату услуг</w:t>
      </w:r>
      <w:r w:rsidRPr="0029284A">
        <w:rPr>
          <w:sz w:val="28"/>
          <w:szCs w:val="28"/>
        </w:rPr>
        <w:t>(У) увеличи</w:t>
      </w:r>
      <w:r>
        <w:rPr>
          <w:sz w:val="28"/>
          <w:szCs w:val="28"/>
        </w:rPr>
        <w:t>вается в среднем на 0,00078руб.</w:t>
      </w:r>
    </w:p>
    <w:p w:rsidR="002C2153" w:rsidRPr="006A0A77" w:rsidRDefault="002C2153" w:rsidP="0029284A">
      <w:pPr>
        <w:pStyle w:val="a6"/>
        <w:spacing w:before="12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Коэфициент</w:t>
      </w:r>
      <w:proofErr w:type="spellEnd"/>
      <w:r>
        <w:rPr>
          <w:sz w:val="28"/>
          <w:szCs w:val="28"/>
        </w:rPr>
        <w:t xml:space="preserve"> регрессии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3=-0,918, следовательно, доля потребительских расходов домашних хозяйств, использованных на оплату услуг на декабрь </w:t>
      </w:r>
      <w:proofErr w:type="spellStart"/>
      <w:r>
        <w:rPr>
          <w:sz w:val="28"/>
          <w:szCs w:val="28"/>
        </w:rPr>
        <w:t>ныншнего</w:t>
      </w:r>
      <w:proofErr w:type="spellEnd"/>
      <w:r>
        <w:rPr>
          <w:sz w:val="28"/>
          <w:szCs w:val="28"/>
        </w:rPr>
        <w:t xml:space="preserve"> года </w:t>
      </w:r>
      <w:r w:rsidRPr="0029284A">
        <w:rPr>
          <w:sz w:val="28"/>
          <w:szCs w:val="28"/>
        </w:rPr>
        <w:t>(У)</w:t>
      </w:r>
      <w:r>
        <w:rPr>
          <w:sz w:val="28"/>
          <w:szCs w:val="28"/>
        </w:rPr>
        <w:t xml:space="preserve"> в среднем на -0,918 руб. </w:t>
      </w:r>
      <w:proofErr w:type="gramStart"/>
      <w:r>
        <w:rPr>
          <w:sz w:val="28"/>
          <w:szCs w:val="28"/>
        </w:rPr>
        <w:t>ниже</w:t>
      </w:r>
      <w:proofErr w:type="gramEnd"/>
      <w:r>
        <w:rPr>
          <w:sz w:val="28"/>
          <w:szCs w:val="28"/>
        </w:rPr>
        <w:t xml:space="preserve"> чем в предыдущем году при </w:t>
      </w:r>
      <w:r w:rsidRPr="006A0A77">
        <w:rPr>
          <w:sz w:val="28"/>
          <w:szCs w:val="28"/>
        </w:rPr>
        <w:t xml:space="preserve">неизменных остальных факторов. </w:t>
      </w:r>
    </w:p>
    <w:p w:rsidR="006A0A77" w:rsidRPr="006A0A77" w:rsidRDefault="006A0A77" w:rsidP="006A0A77">
      <w:pPr>
        <w:pStyle w:val="a6"/>
        <w:spacing w:before="120" w:line="360" w:lineRule="auto"/>
        <w:jc w:val="both"/>
        <w:rPr>
          <w:sz w:val="28"/>
          <w:szCs w:val="28"/>
        </w:rPr>
      </w:pPr>
      <w:r w:rsidRPr="006A0A77">
        <w:rPr>
          <w:sz w:val="28"/>
          <w:szCs w:val="28"/>
        </w:rPr>
        <w:t>Свободный коэффициент не имеет экономического смысла.</w:t>
      </w:r>
    </w:p>
    <w:p w:rsidR="006A0A77" w:rsidRPr="002E7DD7" w:rsidRDefault="006A0A77" w:rsidP="006A0A77">
      <w:pPr>
        <w:pStyle w:val="a5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 xml:space="preserve">Вычислить среднюю относительную погрешность аппроксимации, критерий Фишера, коэффициент детерминации и  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E7DD7">
        <w:rPr>
          <w:rFonts w:ascii="Times New Roman" w:hAnsi="Times New Roman"/>
          <w:i/>
          <w:sz w:val="28"/>
          <w:szCs w:val="28"/>
        </w:rPr>
        <w:t>-статистики коэффициентов регрессии (уровень значимости 5%); сделать выводы о качестве модели:</w:t>
      </w:r>
    </w:p>
    <w:p w:rsidR="006A0A77" w:rsidRPr="002E7DD7" w:rsidRDefault="006A0A77" w:rsidP="006A0A77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>Какова точность модели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?</w:t>
      </w:r>
    </w:p>
    <w:p w:rsidR="006A0A77" w:rsidRPr="002E7DD7" w:rsidRDefault="006A0A77" w:rsidP="006A0A77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>Значима ли  модель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?</w:t>
      </w:r>
    </w:p>
    <w:p w:rsidR="006A0A77" w:rsidRPr="002E7DD7" w:rsidRDefault="006A0A77" w:rsidP="006A0A77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lastRenderedPageBreak/>
        <w:t>Значимы ли коэффициенты регрессии</w:t>
      </w:r>
      <w:r w:rsidRPr="002E7DD7">
        <w:rPr>
          <w:rFonts w:ascii="Times New Roman" w:hAnsi="Times New Roman"/>
          <w:i/>
          <w:sz w:val="28"/>
          <w:szCs w:val="28"/>
          <w:lang w:val="en-US"/>
        </w:rPr>
        <w:t>?</w:t>
      </w:r>
    </w:p>
    <w:p w:rsidR="006A3444" w:rsidRDefault="006A3444" w:rsidP="006A344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3444">
        <w:rPr>
          <w:rFonts w:ascii="Times New Roman" w:hAnsi="Times New Roman"/>
          <w:sz w:val="28"/>
          <w:szCs w:val="28"/>
        </w:rPr>
        <w:t xml:space="preserve">Используем исходные данные </w:t>
      </w:r>
      <w:r w:rsidRPr="00CD290F">
        <w:rPr>
          <w:position w:val="-12"/>
        </w:rPr>
        <w:object w:dxaOrig="320" w:dyaOrig="380">
          <v:shape id="_x0000_i1048" type="#_x0000_t75" style="width:12.75pt;height:21.75pt" o:ole="">
            <v:imagedata r:id="rId61" o:title=""/>
          </v:shape>
          <o:OLEObject Type="Embed" ProgID="Equation.3" ShapeID="_x0000_i1048" DrawAspect="Content" ObjectID="_1475161291" r:id="rId62"/>
        </w:object>
      </w:r>
      <w:r>
        <w:rPr>
          <w:rFonts w:ascii="Times New Roman" w:hAnsi="Times New Roman"/>
          <w:sz w:val="28"/>
          <w:szCs w:val="28"/>
        </w:rPr>
        <w:t xml:space="preserve"> и найденные программой </w:t>
      </w:r>
      <w:r w:rsidRPr="006A3444">
        <w:rPr>
          <w:rFonts w:ascii="Times New Roman" w:hAnsi="Times New Roman"/>
          <w:sz w:val="28"/>
          <w:szCs w:val="28"/>
        </w:rPr>
        <w:t xml:space="preserve">РЕГРЕССИЯ остатки  </w:t>
      </w:r>
      <w:r w:rsidRPr="00CD290F">
        <w:rPr>
          <w:position w:val="-12"/>
        </w:rPr>
        <w:object w:dxaOrig="279" w:dyaOrig="380">
          <v:shape id="_x0000_i1049" type="#_x0000_t75" style="width:12pt;height:21.75pt" o:ole="">
            <v:imagedata r:id="rId63" o:title=""/>
          </v:shape>
          <o:OLEObject Type="Embed" ProgID="Equation.3" ShapeID="_x0000_i1049" DrawAspect="Content" ObjectID="_1475161292" r:id="rId64"/>
        </w:object>
      </w:r>
      <w:r w:rsidRPr="006A3444">
        <w:rPr>
          <w:rFonts w:ascii="Times New Roman" w:hAnsi="Times New Roman"/>
          <w:sz w:val="28"/>
          <w:szCs w:val="28"/>
        </w:rPr>
        <w:t xml:space="preserve"> (таблица «</w:t>
      </w:r>
      <w:r w:rsidRPr="006A3444">
        <w:rPr>
          <w:rFonts w:ascii="Times New Roman" w:hAnsi="Times New Roman"/>
          <w:i/>
          <w:sz w:val="28"/>
          <w:szCs w:val="28"/>
        </w:rPr>
        <w:t>Вывод остатка»</w:t>
      </w:r>
      <w:r w:rsidRPr="006A3444">
        <w:rPr>
          <w:rFonts w:ascii="Times New Roman" w:hAnsi="Times New Roman"/>
          <w:sz w:val="28"/>
          <w:szCs w:val="28"/>
        </w:rPr>
        <w:t xml:space="preserve">). По формуле </w:t>
      </w:r>
      <w:r w:rsidRPr="00CD290F">
        <w:rPr>
          <w:position w:val="-36"/>
        </w:rPr>
        <w:object w:dxaOrig="2000" w:dyaOrig="859">
          <v:shape id="_x0000_i1050" type="#_x0000_t75" style="width:99pt;height:40.5pt" o:ole="">
            <v:imagedata r:id="rId65" o:title=""/>
          </v:shape>
          <o:OLEObject Type="Embed" ProgID="Equation.3" ShapeID="_x0000_i1050" DrawAspect="Content" ObjectID="_1475161293" r:id="rId66"/>
        </w:object>
      </w:r>
      <w:r w:rsidRPr="006A3444">
        <w:rPr>
          <w:rFonts w:ascii="Times New Roman" w:hAnsi="Times New Roman"/>
          <w:sz w:val="28"/>
          <w:szCs w:val="28"/>
        </w:rPr>
        <w:t xml:space="preserve"> рассчитаем столбец относительных погрешностей и найдем среднее значение  </w:t>
      </w:r>
      <w:r w:rsidR="005040EB" w:rsidRPr="005040EB">
        <w:rPr>
          <w:position w:val="-10"/>
        </w:rPr>
        <w:object w:dxaOrig="1420" w:dyaOrig="380">
          <v:shape id="_x0000_i1051" type="#_x0000_t75" style="width:72.75pt;height:20.25pt" o:ole="">
            <v:imagedata r:id="rId67" o:title=""/>
          </v:shape>
          <o:OLEObject Type="Embed" ProgID="Equation.3" ShapeID="_x0000_i1051" DrawAspect="Content" ObjectID="_1475161294" r:id="rId68"/>
        </w:object>
      </w:r>
      <w:r w:rsidRPr="006A3444">
        <w:rPr>
          <w:rFonts w:ascii="Times New Roman" w:hAnsi="Times New Roman"/>
          <w:sz w:val="28"/>
          <w:szCs w:val="28"/>
        </w:rPr>
        <w:t>.</w:t>
      </w:r>
    </w:p>
    <w:p w:rsidR="005040EB" w:rsidRDefault="005040EB" w:rsidP="006A3444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05325" cy="22193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44" w:rsidRPr="005040EB" w:rsidRDefault="006A3444" w:rsidP="005040E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0EB">
        <w:rPr>
          <w:rFonts w:ascii="Times New Roman" w:hAnsi="Times New Roman"/>
          <w:sz w:val="28"/>
          <w:szCs w:val="28"/>
        </w:rPr>
        <w:t xml:space="preserve">Сравнение показывает, что  </w:t>
      </w:r>
      <w:r w:rsidR="005040EB" w:rsidRPr="005040EB">
        <w:rPr>
          <w:rFonts w:ascii="Times New Roman" w:hAnsi="Times New Roman"/>
          <w:position w:val="-10"/>
          <w:sz w:val="28"/>
          <w:szCs w:val="28"/>
        </w:rPr>
        <w:object w:dxaOrig="1939" w:dyaOrig="320">
          <v:shape id="_x0000_i1052" type="#_x0000_t75" style="width:94.5pt;height:15.75pt" o:ole="">
            <v:imagedata r:id="rId70" o:title=""/>
          </v:shape>
          <o:OLEObject Type="Embed" ProgID="Equation.3" ShapeID="_x0000_i1052" DrawAspect="Content" ObjectID="_1475161295" r:id="rId71"/>
        </w:object>
      </w:r>
      <w:r w:rsidRPr="005040EB">
        <w:rPr>
          <w:rFonts w:ascii="Times New Roman" w:hAnsi="Times New Roman"/>
          <w:sz w:val="28"/>
          <w:szCs w:val="28"/>
        </w:rPr>
        <w:t>. Следовательно, точность модели удовлетворительная.</w:t>
      </w:r>
    </w:p>
    <w:p w:rsidR="005040EB" w:rsidRPr="005040EB" w:rsidRDefault="005040EB" w:rsidP="005040EB">
      <w:pPr>
        <w:pStyle w:val="a6"/>
        <w:spacing w:line="360" w:lineRule="auto"/>
        <w:jc w:val="both"/>
        <w:rPr>
          <w:sz w:val="28"/>
          <w:szCs w:val="28"/>
        </w:rPr>
      </w:pPr>
      <w:r w:rsidRPr="005040EB">
        <w:rPr>
          <w:sz w:val="28"/>
          <w:szCs w:val="28"/>
        </w:rPr>
        <w:t xml:space="preserve">Проверим значимость полученного уравнения с помощью </w:t>
      </w:r>
      <w:r w:rsidRPr="005040EB">
        <w:rPr>
          <w:sz w:val="28"/>
          <w:szCs w:val="28"/>
          <w:lang w:val="en-US"/>
        </w:rPr>
        <w:t>F</w:t>
      </w:r>
      <w:r w:rsidRPr="005040EB">
        <w:rPr>
          <w:sz w:val="28"/>
          <w:szCs w:val="28"/>
        </w:rPr>
        <w:t xml:space="preserve"> – критерия Фишера.</w:t>
      </w:r>
    </w:p>
    <w:p w:rsidR="005040EB" w:rsidRPr="005040EB" w:rsidRDefault="005040EB" w:rsidP="005040EB">
      <w:pPr>
        <w:pStyle w:val="a6"/>
        <w:spacing w:line="360" w:lineRule="auto"/>
        <w:jc w:val="both"/>
        <w:rPr>
          <w:sz w:val="28"/>
          <w:szCs w:val="28"/>
        </w:rPr>
      </w:pPr>
      <w:r w:rsidRPr="005040EB">
        <w:rPr>
          <w:sz w:val="28"/>
          <w:szCs w:val="28"/>
          <w:lang w:val="en-US"/>
        </w:rPr>
        <w:t>F</w:t>
      </w:r>
      <w:r w:rsidRPr="005040EB">
        <w:rPr>
          <w:sz w:val="28"/>
          <w:szCs w:val="28"/>
        </w:rPr>
        <w:t xml:space="preserve"> – </w:t>
      </w:r>
      <w:proofErr w:type="gramStart"/>
      <w:r w:rsidRPr="005040EB">
        <w:rPr>
          <w:sz w:val="28"/>
          <w:szCs w:val="28"/>
        </w:rPr>
        <w:t>статистика</w:t>
      </w:r>
      <w:proofErr w:type="gramEnd"/>
      <w:r w:rsidRPr="005040EB">
        <w:rPr>
          <w:sz w:val="28"/>
          <w:szCs w:val="28"/>
        </w:rPr>
        <w:t xml:space="preserve"> определена п</w:t>
      </w:r>
      <w:r w:rsidR="00C3451D">
        <w:rPr>
          <w:sz w:val="28"/>
          <w:szCs w:val="28"/>
        </w:rPr>
        <w:t xml:space="preserve">рограммой  РЕГРЕССИЯ </w:t>
      </w:r>
      <w:r w:rsidRPr="005040EB">
        <w:rPr>
          <w:sz w:val="28"/>
          <w:szCs w:val="28"/>
        </w:rPr>
        <w:t xml:space="preserve">и составляет  </w:t>
      </w:r>
      <w:r w:rsidR="00E562BA" w:rsidRPr="005040EB">
        <w:rPr>
          <w:position w:val="-10"/>
          <w:sz w:val="28"/>
          <w:szCs w:val="28"/>
        </w:rPr>
        <w:object w:dxaOrig="900" w:dyaOrig="320">
          <v:shape id="_x0000_i1053" type="#_x0000_t75" style="width:44.25pt;height:15.75pt" o:ole="">
            <v:imagedata r:id="rId72" o:title=""/>
          </v:shape>
          <o:OLEObject Type="Embed" ProgID="Equation.3" ShapeID="_x0000_i1053" DrawAspect="Content" ObjectID="_1475161296" r:id="rId73"/>
        </w:object>
      </w:r>
      <w:r w:rsidRPr="005040EB">
        <w:rPr>
          <w:sz w:val="28"/>
          <w:szCs w:val="28"/>
        </w:rPr>
        <w:t xml:space="preserve">.  </w:t>
      </w:r>
    </w:p>
    <w:p w:rsidR="00126F23" w:rsidRDefault="005040EB" w:rsidP="005040EB">
      <w:pPr>
        <w:pStyle w:val="a6"/>
        <w:spacing w:line="360" w:lineRule="auto"/>
        <w:jc w:val="both"/>
        <w:rPr>
          <w:sz w:val="28"/>
          <w:szCs w:val="28"/>
        </w:rPr>
      </w:pPr>
      <w:r w:rsidRPr="005040EB">
        <w:rPr>
          <w:sz w:val="28"/>
          <w:szCs w:val="28"/>
        </w:rPr>
        <w:t xml:space="preserve">Критическое значение  </w:t>
      </w:r>
      <w:proofErr w:type="gramStart"/>
      <w:r w:rsidRPr="005040EB">
        <w:rPr>
          <w:sz w:val="28"/>
          <w:szCs w:val="28"/>
          <w:lang w:val="en-US"/>
        </w:rPr>
        <w:t>F</w:t>
      </w:r>
      <w:proofErr w:type="spellStart"/>
      <w:proofErr w:type="gramEnd"/>
      <w:r w:rsidRPr="005040EB">
        <w:rPr>
          <w:sz w:val="28"/>
          <w:szCs w:val="28"/>
          <w:vertAlign w:val="subscript"/>
        </w:rPr>
        <w:t>кр</w:t>
      </w:r>
      <w:proofErr w:type="spellEnd"/>
      <w:r w:rsidR="00126F23">
        <w:rPr>
          <w:sz w:val="28"/>
          <w:szCs w:val="28"/>
        </w:rPr>
        <w:t>= 4,07</w:t>
      </w:r>
      <w:r w:rsidRPr="005040EB">
        <w:rPr>
          <w:sz w:val="28"/>
          <w:szCs w:val="28"/>
        </w:rPr>
        <w:t xml:space="preserve"> найдено для уровня значимости  </w:t>
      </w:r>
      <w:r w:rsidRPr="005040EB">
        <w:rPr>
          <w:sz w:val="28"/>
          <w:szCs w:val="28"/>
        </w:rPr>
        <w:sym w:font="Symbol" w:char="F061"/>
      </w:r>
      <w:r w:rsidRPr="005040EB">
        <w:rPr>
          <w:sz w:val="28"/>
          <w:szCs w:val="28"/>
        </w:rPr>
        <w:t xml:space="preserve">=5% и чисел степеней свободы </w:t>
      </w:r>
      <w:r w:rsidRPr="005040EB">
        <w:rPr>
          <w:sz w:val="28"/>
          <w:szCs w:val="28"/>
          <w:lang w:val="en-US"/>
        </w:rPr>
        <w:t>k</w:t>
      </w:r>
      <w:r w:rsidRPr="005040EB">
        <w:rPr>
          <w:sz w:val="28"/>
          <w:szCs w:val="28"/>
          <w:vertAlign w:val="subscript"/>
        </w:rPr>
        <w:t>1</w:t>
      </w:r>
      <w:r w:rsidR="00126F23">
        <w:rPr>
          <w:sz w:val="28"/>
          <w:szCs w:val="28"/>
        </w:rPr>
        <w:t>=3</w:t>
      </w:r>
      <w:r w:rsidRPr="005040EB">
        <w:rPr>
          <w:sz w:val="28"/>
          <w:szCs w:val="28"/>
        </w:rPr>
        <w:t xml:space="preserve">,  </w:t>
      </w:r>
      <w:r w:rsidRPr="005040EB">
        <w:rPr>
          <w:sz w:val="28"/>
          <w:szCs w:val="28"/>
          <w:lang w:val="en-US"/>
        </w:rPr>
        <w:t>k</w:t>
      </w:r>
      <w:r w:rsidRPr="005040EB">
        <w:rPr>
          <w:sz w:val="28"/>
          <w:szCs w:val="28"/>
          <w:vertAlign w:val="subscript"/>
        </w:rPr>
        <w:t>2</w:t>
      </w:r>
      <w:r w:rsidR="00126F23">
        <w:rPr>
          <w:sz w:val="28"/>
          <w:szCs w:val="28"/>
        </w:rPr>
        <w:t>=12-3-1=8</w:t>
      </w:r>
      <w:r w:rsidRPr="005040EB">
        <w:rPr>
          <w:sz w:val="28"/>
          <w:szCs w:val="28"/>
        </w:rPr>
        <w:t xml:space="preserve">  (Приложение 2 или функция </w:t>
      </w:r>
      <w:r w:rsidRPr="005040EB">
        <w:rPr>
          <w:sz w:val="28"/>
          <w:szCs w:val="28"/>
          <w:lang w:val="en-US"/>
        </w:rPr>
        <w:t>F</w:t>
      </w:r>
      <w:r w:rsidRPr="005040EB">
        <w:rPr>
          <w:sz w:val="28"/>
          <w:szCs w:val="28"/>
        </w:rPr>
        <w:t>РАСПОБР).</w:t>
      </w:r>
    </w:p>
    <w:p w:rsidR="005040EB" w:rsidRPr="005040EB" w:rsidRDefault="00126F23" w:rsidP="005040EB">
      <w:pPr>
        <w:pStyle w:val="a6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76650" cy="561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EB" w:rsidRPr="005040EB" w:rsidRDefault="005040EB" w:rsidP="005040EB">
      <w:pPr>
        <w:pStyle w:val="a6"/>
        <w:spacing w:line="360" w:lineRule="auto"/>
        <w:jc w:val="both"/>
        <w:rPr>
          <w:sz w:val="28"/>
          <w:szCs w:val="28"/>
        </w:rPr>
      </w:pPr>
      <w:r w:rsidRPr="005040EB">
        <w:rPr>
          <w:sz w:val="28"/>
          <w:szCs w:val="28"/>
        </w:rPr>
        <w:t>Схема критерия:</w:t>
      </w:r>
    </w:p>
    <w:p w:rsidR="005040EB" w:rsidRPr="005040EB" w:rsidRDefault="005040EB" w:rsidP="005040EB">
      <w:pPr>
        <w:pStyle w:val="a6"/>
        <w:spacing w:line="360" w:lineRule="auto"/>
        <w:ind w:firstLine="0"/>
        <w:jc w:val="center"/>
        <w:rPr>
          <w:sz w:val="28"/>
          <w:szCs w:val="28"/>
        </w:rPr>
      </w:pPr>
      <w:r w:rsidRPr="005040EB">
        <w:rPr>
          <w:noProof/>
          <w:sz w:val="28"/>
          <w:szCs w:val="28"/>
        </w:rPr>
        <w:drawing>
          <wp:inline distT="0" distB="0" distL="0" distR="0" wp14:anchorId="5673A5F0" wp14:editId="2DB1C447">
            <wp:extent cx="317182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0EB" w:rsidRPr="005040EB" w:rsidRDefault="005040EB" w:rsidP="005040EB">
      <w:pPr>
        <w:pStyle w:val="a6"/>
        <w:spacing w:line="360" w:lineRule="auto"/>
        <w:jc w:val="both"/>
        <w:rPr>
          <w:sz w:val="28"/>
          <w:szCs w:val="28"/>
        </w:rPr>
      </w:pPr>
    </w:p>
    <w:p w:rsidR="005040EB" w:rsidRPr="00126F23" w:rsidRDefault="005040EB" w:rsidP="00126F23">
      <w:pPr>
        <w:pStyle w:val="a6"/>
        <w:spacing w:line="360" w:lineRule="auto"/>
        <w:jc w:val="both"/>
        <w:rPr>
          <w:sz w:val="28"/>
          <w:szCs w:val="28"/>
        </w:rPr>
      </w:pPr>
      <w:r w:rsidRPr="005040EB">
        <w:rPr>
          <w:sz w:val="28"/>
          <w:szCs w:val="28"/>
        </w:rPr>
        <w:t xml:space="preserve">Сравнение показывает:  </w:t>
      </w:r>
      <w:r w:rsidRPr="005040EB">
        <w:rPr>
          <w:sz w:val="28"/>
          <w:szCs w:val="28"/>
          <w:lang w:val="en-US"/>
        </w:rPr>
        <w:t>F</w:t>
      </w:r>
      <w:r w:rsidR="00126F23">
        <w:rPr>
          <w:sz w:val="28"/>
          <w:szCs w:val="28"/>
        </w:rPr>
        <w:t xml:space="preserve"> = 4</w:t>
      </w:r>
      <w:proofErr w:type="gramStart"/>
      <w:r w:rsidR="00126F23">
        <w:rPr>
          <w:sz w:val="28"/>
          <w:szCs w:val="28"/>
        </w:rPr>
        <w:t>,71</w:t>
      </w:r>
      <w:proofErr w:type="gramEnd"/>
      <w:r w:rsidRPr="005040EB">
        <w:rPr>
          <w:sz w:val="28"/>
          <w:szCs w:val="28"/>
        </w:rPr>
        <w:t xml:space="preserve"> &gt; </w:t>
      </w:r>
      <w:r w:rsidRPr="005040EB">
        <w:rPr>
          <w:sz w:val="28"/>
          <w:szCs w:val="28"/>
          <w:lang w:val="en-US"/>
        </w:rPr>
        <w:t>F</w:t>
      </w:r>
      <w:proofErr w:type="spellStart"/>
      <w:r w:rsidRPr="005040EB">
        <w:rPr>
          <w:sz w:val="28"/>
          <w:szCs w:val="28"/>
          <w:vertAlign w:val="subscript"/>
        </w:rPr>
        <w:t>кр</w:t>
      </w:r>
      <w:proofErr w:type="spellEnd"/>
      <w:r w:rsidRPr="005040EB">
        <w:rPr>
          <w:sz w:val="28"/>
          <w:szCs w:val="28"/>
          <w:vertAlign w:val="subscript"/>
        </w:rPr>
        <w:t xml:space="preserve"> </w:t>
      </w:r>
      <w:r w:rsidR="00126F23">
        <w:rPr>
          <w:sz w:val="28"/>
          <w:szCs w:val="28"/>
        </w:rPr>
        <w:t>= 4,07</w:t>
      </w:r>
      <w:r w:rsidRPr="005040EB">
        <w:rPr>
          <w:sz w:val="28"/>
          <w:szCs w:val="28"/>
        </w:rPr>
        <w:t>; следовательно, уравнение модели является значимым, его использование целесообразно, зависимая переменная У достаточно хорошо описывает</w:t>
      </w:r>
      <w:r w:rsidR="00126F23">
        <w:rPr>
          <w:sz w:val="28"/>
          <w:szCs w:val="28"/>
        </w:rPr>
        <w:t xml:space="preserve">ся включенной в модель </w:t>
      </w:r>
      <w:r w:rsidR="00126F23" w:rsidRPr="00126F23">
        <w:rPr>
          <w:sz w:val="28"/>
          <w:szCs w:val="28"/>
        </w:rPr>
        <w:t>факторных переменных</w:t>
      </w:r>
      <w:r w:rsidRPr="00126F23">
        <w:rPr>
          <w:sz w:val="28"/>
          <w:szCs w:val="28"/>
        </w:rPr>
        <w:t xml:space="preserve"> Х.</w:t>
      </w:r>
    </w:p>
    <w:p w:rsidR="00126F23" w:rsidRPr="00126F23" w:rsidRDefault="00126F23" w:rsidP="00126F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6F23">
        <w:rPr>
          <w:rFonts w:ascii="Times New Roman" w:hAnsi="Times New Roman"/>
          <w:sz w:val="28"/>
          <w:szCs w:val="28"/>
        </w:rPr>
        <w:t xml:space="preserve">Коэффициент детерминации </w:t>
      </w:r>
      <w:r w:rsidRPr="00126F23">
        <w:rPr>
          <w:rFonts w:ascii="Times New Roman" w:hAnsi="Times New Roman"/>
          <w:i/>
          <w:sz w:val="28"/>
          <w:szCs w:val="28"/>
          <w:lang w:val="en-US"/>
        </w:rPr>
        <w:t>R</w:t>
      </w:r>
      <w:r w:rsidRPr="00126F23">
        <w:rPr>
          <w:rFonts w:ascii="Times New Roman" w:hAnsi="Times New Roman"/>
          <w:i/>
          <w:sz w:val="28"/>
          <w:szCs w:val="28"/>
        </w:rPr>
        <w:t>-квадрат</w:t>
      </w:r>
      <w:r w:rsidRPr="00126F23">
        <w:rPr>
          <w:rFonts w:ascii="Times New Roman" w:hAnsi="Times New Roman"/>
          <w:sz w:val="28"/>
          <w:szCs w:val="28"/>
        </w:rPr>
        <w:t xml:space="preserve"> оп</w:t>
      </w:r>
      <w:r>
        <w:rPr>
          <w:rFonts w:ascii="Times New Roman" w:hAnsi="Times New Roman"/>
          <w:sz w:val="28"/>
          <w:szCs w:val="28"/>
        </w:rPr>
        <w:t xml:space="preserve">ределен программой </w:t>
      </w:r>
      <w:r w:rsidRPr="00126F23">
        <w:rPr>
          <w:rFonts w:ascii="Times New Roman" w:hAnsi="Times New Roman"/>
          <w:sz w:val="28"/>
          <w:szCs w:val="28"/>
        </w:rPr>
        <w:t xml:space="preserve">РЕГРЕССИЯ и составляет  </w:t>
      </w:r>
      <w:r w:rsidRPr="00126F23">
        <w:rPr>
          <w:rFonts w:ascii="Times New Roman" w:hAnsi="Times New Roman"/>
          <w:sz w:val="28"/>
          <w:szCs w:val="28"/>
          <w:lang w:val="en-US"/>
        </w:rPr>
        <w:t>R</w:t>
      </w:r>
      <w:r w:rsidRPr="00126F23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126F23">
        <w:rPr>
          <w:rFonts w:ascii="Times New Roman" w:hAnsi="Times New Roman"/>
          <w:sz w:val="28"/>
          <w:szCs w:val="28"/>
        </w:rPr>
        <w:t>= 0,639= 63,9% .</w:t>
      </w:r>
    </w:p>
    <w:p w:rsidR="00126F23" w:rsidRPr="00126F23" w:rsidRDefault="00126F23" w:rsidP="00126F2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6F2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E544426" wp14:editId="71C740C4">
            <wp:extent cx="2762250" cy="8953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F23" w:rsidRPr="00126F23" w:rsidRDefault="00126F23" w:rsidP="00126F23">
      <w:pPr>
        <w:pStyle w:val="a6"/>
        <w:spacing w:before="120" w:line="360" w:lineRule="auto"/>
        <w:jc w:val="both"/>
        <w:rPr>
          <w:sz w:val="28"/>
          <w:szCs w:val="28"/>
        </w:rPr>
      </w:pPr>
      <w:r w:rsidRPr="00126F23">
        <w:rPr>
          <w:sz w:val="28"/>
          <w:szCs w:val="28"/>
        </w:rPr>
        <w:t xml:space="preserve">С помощью </w:t>
      </w:r>
      <w:r w:rsidRPr="00126F23">
        <w:rPr>
          <w:sz w:val="28"/>
          <w:szCs w:val="28"/>
          <w:lang w:val="en-US"/>
        </w:rPr>
        <w:t>t</w:t>
      </w:r>
      <w:r w:rsidRPr="00126F23">
        <w:rPr>
          <w:sz w:val="28"/>
          <w:szCs w:val="28"/>
        </w:rPr>
        <w:t xml:space="preserve"> – критерия Стьюдента проверим значимость отдельных коэффициентов модели.</w:t>
      </w:r>
    </w:p>
    <w:p w:rsidR="00126F23" w:rsidRDefault="00126F23" w:rsidP="00126F23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6F23">
        <w:rPr>
          <w:rFonts w:ascii="Times New Roman" w:hAnsi="Times New Roman"/>
          <w:bCs/>
          <w:i/>
          <w:sz w:val="28"/>
          <w:szCs w:val="28"/>
          <w:lang w:val="en-US"/>
        </w:rPr>
        <w:t>t</w:t>
      </w:r>
      <w:r w:rsidRPr="00126F2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26F23">
        <w:rPr>
          <w:rFonts w:ascii="Times New Roman" w:hAnsi="Times New Roman"/>
          <w:bCs/>
          <w:sz w:val="28"/>
          <w:szCs w:val="28"/>
        </w:rPr>
        <w:t xml:space="preserve">– </w:t>
      </w:r>
      <w:proofErr w:type="gramStart"/>
      <w:r w:rsidRPr="00126F23">
        <w:rPr>
          <w:rFonts w:ascii="Times New Roman" w:hAnsi="Times New Roman"/>
          <w:bCs/>
          <w:sz w:val="28"/>
          <w:szCs w:val="28"/>
        </w:rPr>
        <w:t>статистики</w:t>
      </w:r>
      <w:proofErr w:type="gramEnd"/>
      <w:r w:rsidRPr="00126F23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26F23">
        <w:rPr>
          <w:rFonts w:ascii="Times New Roman" w:hAnsi="Times New Roman"/>
          <w:bCs/>
          <w:sz w:val="28"/>
          <w:szCs w:val="28"/>
        </w:rPr>
        <w:t>для коэффициентов уравнения регрессии приведены в итогах программы РЕГРЕССИЯ:</w:t>
      </w:r>
    </w:p>
    <w:p w:rsidR="00834756" w:rsidRDefault="00834756" w:rsidP="00126F23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4981575" cy="7524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756" w:rsidRDefault="00834756" w:rsidP="008347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sz w:val="28"/>
          <w:szCs w:val="28"/>
        </w:rPr>
        <w:t xml:space="preserve">Критическое значение  </w:t>
      </w:r>
      <w:r w:rsidRPr="00834756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54" type="#_x0000_t75" style="width:48pt;height:18.75pt" o:ole="">
            <v:imagedata r:id="rId78" o:title=""/>
          </v:shape>
          <o:OLEObject Type="Embed" ProgID="Equation.3" ShapeID="_x0000_i1054" DrawAspect="Content" ObjectID="_1475161297" r:id="rId79"/>
        </w:object>
      </w:r>
      <w:r w:rsidRPr="00834756">
        <w:rPr>
          <w:rFonts w:ascii="Times New Roman" w:hAnsi="Times New Roman"/>
          <w:sz w:val="28"/>
          <w:szCs w:val="28"/>
        </w:rPr>
        <w:t xml:space="preserve"> найдено для уровня значимости  </w:t>
      </w:r>
      <w:r w:rsidRPr="00834756">
        <w:rPr>
          <w:rFonts w:ascii="Times New Roman" w:hAnsi="Times New Roman"/>
          <w:sz w:val="28"/>
          <w:szCs w:val="28"/>
        </w:rPr>
        <w:sym w:font="Symbol" w:char="F061"/>
      </w:r>
      <w:r w:rsidRPr="00834756">
        <w:rPr>
          <w:rFonts w:ascii="Times New Roman" w:hAnsi="Times New Roman"/>
          <w:sz w:val="28"/>
          <w:szCs w:val="28"/>
        </w:rPr>
        <w:t xml:space="preserve">=5% и числа степеней свободы  </w:t>
      </w:r>
      <w:r w:rsidRPr="00834756">
        <w:rPr>
          <w:rFonts w:ascii="Times New Roman" w:hAnsi="Times New Roman"/>
          <w:position w:val="-6"/>
          <w:sz w:val="28"/>
          <w:szCs w:val="28"/>
        </w:rPr>
        <w:object w:dxaOrig="1660" w:dyaOrig="279">
          <v:shape id="_x0000_i1055" type="#_x0000_t75" style="width:83.25pt;height:14.25pt" o:ole="">
            <v:imagedata r:id="rId80" o:title=""/>
          </v:shape>
          <o:OLEObject Type="Embed" ProgID="Equation.3" ShapeID="_x0000_i1055" DrawAspect="Content" ObjectID="_1475161298" r:id="rId81"/>
        </w:object>
      </w:r>
      <w:r w:rsidRPr="00834756">
        <w:rPr>
          <w:rFonts w:ascii="Times New Roman" w:hAnsi="Times New Roman"/>
          <w:sz w:val="28"/>
          <w:szCs w:val="28"/>
        </w:rPr>
        <w:t xml:space="preserve"> (Приложение 1 или функция СТЬЮДРАСПОБР).</w:t>
      </w:r>
    </w:p>
    <w:p w:rsidR="00834756" w:rsidRPr="00834756" w:rsidRDefault="00834756" w:rsidP="008347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76675" cy="7620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756" w:rsidRPr="00834756" w:rsidRDefault="00834756" w:rsidP="008347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4756" w:rsidRPr="00834756" w:rsidRDefault="00834756" w:rsidP="008347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sz w:val="28"/>
          <w:szCs w:val="28"/>
        </w:rPr>
        <w:t xml:space="preserve">Для свободного коэффициента  </w:t>
      </w:r>
      <w:r w:rsidR="001232AD" w:rsidRPr="00834756">
        <w:rPr>
          <w:rFonts w:ascii="Times New Roman" w:hAnsi="Times New Roman"/>
          <w:position w:val="-10"/>
          <w:sz w:val="28"/>
          <w:szCs w:val="28"/>
        </w:rPr>
        <w:object w:dxaOrig="1080" w:dyaOrig="320">
          <v:shape id="_x0000_i1056" type="#_x0000_t75" style="width:54.75pt;height:15.75pt" o:ole="">
            <v:imagedata r:id="rId83" o:title=""/>
          </v:shape>
          <o:OLEObject Type="Embed" ProgID="Equation.3" ShapeID="_x0000_i1056" DrawAspect="Content" ObjectID="_1475161299" r:id="rId84"/>
        </w:object>
      </w:r>
      <w:r w:rsidRPr="00834756">
        <w:rPr>
          <w:rFonts w:ascii="Times New Roman" w:hAnsi="Times New Roman"/>
          <w:sz w:val="28"/>
          <w:szCs w:val="28"/>
        </w:rPr>
        <w:t xml:space="preserve"> определена статистика </w:t>
      </w:r>
      <w:r w:rsidR="001232AD" w:rsidRPr="00834756">
        <w:rPr>
          <w:rFonts w:ascii="Times New Roman" w:hAnsi="Times New Roman"/>
          <w:position w:val="-10"/>
          <w:sz w:val="28"/>
          <w:szCs w:val="28"/>
        </w:rPr>
        <w:object w:dxaOrig="1040" w:dyaOrig="340">
          <v:shape id="_x0000_i1057" type="#_x0000_t75" style="width:51.75pt;height:17.25pt" o:ole="">
            <v:imagedata r:id="rId85" o:title=""/>
          </v:shape>
          <o:OLEObject Type="Embed" ProgID="Equation.3" ShapeID="_x0000_i1057" DrawAspect="Content" ObjectID="_1475161300" r:id="rId86"/>
        </w:object>
      </w:r>
      <w:r w:rsidRPr="00834756">
        <w:rPr>
          <w:rFonts w:ascii="Times New Roman" w:hAnsi="Times New Roman"/>
          <w:sz w:val="28"/>
          <w:szCs w:val="28"/>
        </w:rPr>
        <w:t>.</w:t>
      </w:r>
    </w:p>
    <w:p w:rsidR="001232AD" w:rsidRDefault="001232AD" w:rsidP="001232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position w:val="-14"/>
          <w:sz w:val="28"/>
          <w:szCs w:val="28"/>
        </w:rPr>
        <w:object w:dxaOrig="1120" w:dyaOrig="400">
          <v:shape id="_x0000_i1058" type="#_x0000_t75" style="width:56.25pt;height:20.25pt" o:ole="">
            <v:imagedata r:id="rId87" o:title=""/>
          </v:shape>
          <o:OLEObject Type="Embed" ProgID="Equation.3" ShapeID="_x0000_i1058" DrawAspect="Content" ObjectID="_1475161301" r:id="rId88"/>
        </w:object>
      </w:r>
      <w:r w:rsidRPr="001232AD">
        <w:rPr>
          <w:rFonts w:ascii="Times New Roman" w:hAnsi="Times New Roman"/>
          <w:sz w:val="28"/>
          <w:szCs w:val="28"/>
        </w:rPr>
        <w:t>&lt;</w:t>
      </w:r>
      <w:r w:rsidR="00834756" w:rsidRPr="00834756">
        <w:rPr>
          <w:rFonts w:ascii="Times New Roman" w:hAnsi="Times New Roman"/>
          <w:sz w:val="28"/>
          <w:szCs w:val="28"/>
        </w:rPr>
        <w:t xml:space="preserve"> </w:t>
      </w:r>
      <w:r w:rsidRPr="00834756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59" type="#_x0000_t75" style="width:48pt;height:18.75pt" o:ole="">
            <v:imagedata r:id="rId89" o:title=""/>
          </v:shape>
          <o:OLEObject Type="Embed" ProgID="Equation.3" ShapeID="_x0000_i1059" DrawAspect="Content" ObjectID="_1475161302" r:id="rId90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, следовательно, свободный </w:t>
      </w:r>
      <w:proofErr w:type="gramStart"/>
      <w:r w:rsidR="00834756" w:rsidRPr="00834756">
        <w:rPr>
          <w:rFonts w:ascii="Times New Roman" w:hAnsi="Times New Roman"/>
          <w:sz w:val="28"/>
          <w:szCs w:val="28"/>
        </w:rPr>
        <w:t>коэффициент</w:t>
      </w:r>
      <w:proofErr w:type="gramEnd"/>
      <w:r w:rsidR="00834756" w:rsidRPr="00834756">
        <w:rPr>
          <w:rFonts w:ascii="Times New Roman" w:hAnsi="Times New Roman"/>
          <w:sz w:val="28"/>
          <w:szCs w:val="28"/>
        </w:rPr>
        <w:t xml:space="preserve"> </w:t>
      </w:r>
      <w:r w:rsidR="00834756" w:rsidRPr="00834756">
        <w:rPr>
          <w:rFonts w:ascii="Times New Roman" w:hAnsi="Times New Roman"/>
          <w:i/>
          <w:sz w:val="28"/>
          <w:szCs w:val="28"/>
        </w:rPr>
        <w:t>а</w:t>
      </w:r>
      <w:r w:rsidR="00834756" w:rsidRPr="008347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</w:t>
      </w:r>
      <w:r w:rsidR="00834756" w:rsidRPr="00834756">
        <w:rPr>
          <w:rFonts w:ascii="Times New Roman" w:hAnsi="Times New Roman"/>
          <w:sz w:val="28"/>
          <w:szCs w:val="28"/>
        </w:rPr>
        <w:t xml:space="preserve">является значимым, его </w:t>
      </w:r>
      <w:r w:rsidR="00832FBA">
        <w:rPr>
          <w:rFonts w:ascii="Times New Roman" w:hAnsi="Times New Roman"/>
          <w:sz w:val="28"/>
          <w:szCs w:val="28"/>
        </w:rPr>
        <w:t>можно</w:t>
      </w:r>
      <w:r>
        <w:rPr>
          <w:rFonts w:ascii="Times New Roman" w:hAnsi="Times New Roman"/>
          <w:sz w:val="28"/>
          <w:szCs w:val="28"/>
        </w:rPr>
        <w:t xml:space="preserve"> исключить из модели.</w:t>
      </w:r>
    </w:p>
    <w:p w:rsidR="001232AD" w:rsidRDefault="00834756" w:rsidP="001232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sz w:val="28"/>
          <w:szCs w:val="28"/>
        </w:rPr>
        <w:t xml:space="preserve">Для коэффициента регрессии  </w:t>
      </w:r>
      <w:r w:rsidR="001232AD" w:rsidRPr="00834756">
        <w:rPr>
          <w:rFonts w:ascii="Times New Roman" w:hAnsi="Times New Roman"/>
          <w:position w:val="-10"/>
          <w:sz w:val="28"/>
          <w:szCs w:val="28"/>
        </w:rPr>
        <w:object w:dxaOrig="1300" w:dyaOrig="340">
          <v:shape id="_x0000_i1060" type="#_x0000_t75" style="width:65.25pt;height:17.25pt" o:ole="">
            <v:imagedata r:id="rId91" o:title=""/>
          </v:shape>
          <o:OLEObject Type="Embed" ProgID="Equation.3" ShapeID="_x0000_i1060" DrawAspect="Content" ObjectID="_1475161303" r:id="rId92"/>
        </w:object>
      </w:r>
      <w:r w:rsidRPr="00834756">
        <w:rPr>
          <w:rFonts w:ascii="Times New Roman" w:hAnsi="Times New Roman"/>
          <w:sz w:val="28"/>
          <w:szCs w:val="28"/>
        </w:rPr>
        <w:t xml:space="preserve"> определена статистика  </w:t>
      </w:r>
      <w:r w:rsidR="001232AD" w:rsidRPr="00834756">
        <w:rPr>
          <w:rFonts w:ascii="Times New Roman" w:hAnsi="Times New Roman"/>
          <w:position w:val="-10"/>
          <w:sz w:val="28"/>
          <w:szCs w:val="28"/>
        </w:rPr>
        <w:object w:dxaOrig="1160" w:dyaOrig="340">
          <v:shape id="_x0000_i1061" type="#_x0000_t75" style="width:57.75pt;height:17.25pt" o:ole="">
            <v:imagedata r:id="rId93" o:title=""/>
          </v:shape>
          <o:OLEObject Type="Embed" ProgID="Equation.3" ShapeID="_x0000_i1061" DrawAspect="Content" ObjectID="_1475161304" r:id="rId94"/>
        </w:object>
      </w:r>
      <w:r w:rsidR="001232AD">
        <w:rPr>
          <w:rFonts w:ascii="Times New Roman" w:hAnsi="Times New Roman"/>
          <w:sz w:val="28"/>
          <w:szCs w:val="28"/>
        </w:rPr>
        <w:t>.</w:t>
      </w:r>
    </w:p>
    <w:p w:rsidR="001232AD" w:rsidRPr="001232AD" w:rsidRDefault="005620D3" w:rsidP="001232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position w:val="-14"/>
          <w:sz w:val="28"/>
          <w:szCs w:val="28"/>
        </w:rPr>
        <w:object w:dxaOrig="1219" w:dyaOrig="400">
          <v:shape id="_x0000_i1062" type="#_x0000_t75" style="width:60.75pt;height:20.25pt" o:ole="">
            <v:imagedata r:id="rId95" o:title=""/>
          </v:shape>
          <o:OLEObject Type="Embed" ProgID="Equation.3" ShapeID="_x0000_i1062" DrawAspect="Content" ObjectID="_1475161305" r:id="rId96"/>
        </w:object>
      </w:r>
      <w:r w:rsidR="001232AD" w:rsidRPr="001232AD">
        <w:rPr>
          <w:rFonts w:ascii="Times New Roman" w:hAnsi="Times New Roman"/>
          <w:sz w:val="28"/>
          <w:szCs w:val="28"/>
        </w:rPr>
        <w:t>&lt;</w:t>
      </w:r>
      <w:r w:rsidR="001232AD" w:rsidRPr="00834756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63" type="#_x0000_t75" style="width:48pt;height:18.75pt" o:ole="">
            <v:imagedata r:id="rId97" o:title=""/>
          </v:shape>
          <o:OLEObject Type="Embed" ProgID="Equation.3" ShapeID="_x0000_i1063" DrawAspect="Content" ObjectID="_1475161306" r:id="rId98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, значит, коэффициент регрессии </w:t>
      </w:r>
      <w:r w:rsidR="00834756" w:rsidRPr="00834756">
        <w:rPr>
          <w:rFonts w:ascii="Times New Roman" w:hAnsi="Times New Roman"/>
          <w:i/>
          <w:sz w:val="28"/>
          <w:szCs w:val="28"/>
          <w:lang w:val="en-US"/>
        </w:rPr>
        <w:t>b</w:t>
      </w:r>
      <w:r w:rsidR="00834756" w:rsidRPr="00834756">
        <w:rPr>
          <w:rFonts w:ascii="Times New Roman" w:hAnsi="Times New Roman"/>
          <w:sz w:val="28"/>
          <w:szCs w:val="28"/>
          <w:vertAlign w:val="subscript"/>
        </w:rPr>
        <w:t>1</w:t>
      </w:r>
      <w:r w:rsidR="00834756" w:rsidRPr="00834756">
        <w:rPr>
          <w:rFonts w:ascii="Times New Roman" w:hAnsi="Times New Roman"/>
          <w:sz w:val="28"/>
          <w:szCs w:val="28"/>
        </w:rPr>
        <w:t xml:space="preserve"> </w:t>
      </w:r>
      <w:r w:rsidR="001232AD">
        <w:rPr>
          <w:rFonts w:ascii="Times New Roman" w:hAnsi="Times New Roman"/>
          <w:sz w:val="28"/>
          <w:szCs w:val="28"/>
        </w:rPr>
        <w:t xml:space="preserve">не </w:t>
      </w:r>
      <w:r w:rsidR="00834756" w:rsidRPr="00834756">
        <w:rPr>
          <w:rFonts w:ascii="Times New Roman" w:hAnsi="Times New Roman"/>
          <w:sz w:val="28"/>
          <w:szCs w:val="28"/>
        </w:rPr>
        <w:t xml:space="preserve">является значимым, его </w:t>
      </w:r>
      <w:r>
        <w:rPr>
          <w:rFonts w:ascii="Times New Roman" w:hAnsi="Times New Roman"/>
          <w:sz w:val="28"/>
          <w:szCs w:val="28"/>
        </w:rPr>
        <w:t xml:space="preserve">и фактор среднедушевые денежные доходы (в месяц) </w:t>
      </w:r>
      <w:r w:rsidR="001232AD">
        <w:rPr>
          <w:rFonts w:ascii="Times New Roman" w:hAnsi="Times New Roman"/>
          <w:sz w:val="28"/>
          <w:szCs w:val="28"/>
        </w:rPr>
        <w:t xml:space="preserve">нужно исключить из </w:t>
      </w:r>
      <w:r w:rsidR="00834756" w:rsidRPr="00834756">
        <w:rPr>
          <w:rFonts w:ascii="Times New Roman" w:hAnsi="Times New Roman"/>
          <w:sz w:val="28"/>
          <w:szCs w:val="28"/>
        </w:rPr>
        <w:t>модели.</w:t>
      </w:r>
    </w:p>
    <w:p w:rsidR="00834756" w:rsidRPr="00834756" w:rsidRDefault="00834756" w:rsidP="001232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sz w:val="28"/>
          <w:szCs w:val="28"/>
        </w:rPr>
        <w:t xml:space="preserve">Для коэффициента регрессии  </w:t>
      </w:r>
      <w:r w:rsidR="005620D3" w:rsidRPr="00834756">
        <w:rPr>
          <w:rFonts w:ascii="Times New Roman" w:hAnsi="Times New Roman"/>
          <w:position w:val="-10"/>
          <w:sz w:val="28"/>
          <w:szCs w:val="28"/>
        </w:rPr>
        <w:object w:dxaOrig="1320" w:dyaOrig="340">
          <v:shape id="_x0000_i1064" type="#_x0000_t75" style="width:65.25pt;height:17.25pt" o:ole="">
            <v:imagedata r:id="rId99" o:title=""/>
          </v:shape>
          <o:OLEObject Type="Embed" ProgID="Equation.3" ShapeID="_x0000_i1064" DrawAspect="Content" ObjectID="_1475161307" r:id="rId100"/>
        </w:object>
      </w:r>
      <w:r w:rsidRPr="00834756">
        <w:rPr>
          <w:rFonts w:ascii="Times New Roman" w:hAnsi="Times New Roman"/>
          <w:sz w:val="28"/>
          <w:szCs w:val="28"/>
        </w:rPr>
        <w:t xml:space="preserve"> определена статистика  </w:t>
      </w:r>
      <w:r w:rsidR="005620D3" w:rsidRPr="00834756">
        <w:rPr>
          <w:rFonts w:ascii="Times New Roman" w:hAnsi="Times New Roman"/>
          <w:position w:val="-10"/>
          <w:sz w:val="28"/>
          <w:szCs w:val="28"/>
        </w:rPr>
        <w:object w:dxaOrig="1140" w:dyaOrig="340">
          <v:shape id="_x0000_i1065" type="#_x0000_t75" style="width:57pt;height:17.25pt" o:ole="">
            <v:imagedata r:id="rId101" o:title=""/>
          </v:shape>
          <o:OLEObject Type="Embed" ProgID="Equation.3" ShapeID="_x0000_i1065" DrawAspect="Content" ObjectID="_1475161308" r:id="rId102"/>
        </w:object>
      </w:r>
      <w:r w:rsidRPr="00834756">
        <w:rPr>
          <w:rFonts w:ascii="Times New Roman" w:hAnsi="Times New Roman"/>
          <w:sz w:val="28"/>
          <w:szCs w:val="28"/>
        </w:rPr>
        <w:t>.</w:t>
      </w:r>
    </w:p>
    <w:p w:rsidR="005620D3" w:rsidRDefault="005620D3" w:rsidP="005620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position w:val="-14"/>
          <w:sz w:val="28"/>
          <w:szCs w:val="28"/>
        </w:rPr>
        <w:object w:dxaOrig="1200" w:dyaOrig="400">
          <v:shape id="_x0000_i1066" type="#_x0000_t75" style="width:60pt;height:20.25pt" o:ole="">
            <v:imagedata r:id="rId103" o:title=""/>
          </v:shape>
          <o:OLEObject Type="Embed" ProgID="Equation.3" ShapeID="_x0000_i1066" DrawAspect="Content" ObjectID="_1475161309" r:id="rId104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&lt; </w:t>
      </w:r>
      <w:r w:rsidRPr="00834756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67" type="#_x0000_t75" style="width:48pt;height:18.75pt" o:ole="">
            <v:imagedata r:id="rId105" o:title=""/>
          </v:shape>
          <o:OLEObject Type="Embed" ProgID="Equation.3" ShapeID="_x0000_i1067" DrawAspect="Content" ObjectID="_1475161310" r:id="rId106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, следовательно, коэффициент регрессии </w:t>
      </w:r>
      <w:r w:rsidR="00834756" w:rsidRPr="00834756">
        <w:rPr>
          <w:rFonts w:ascii="Times New Roman" w:hAnsi="Times New Roman"/>
          <w:i/>
          <w:sz w:val="28"/>
          <w:szCs w:val="28"/>
          <w:lang w:val="en-US"/>
        </w:rPr>
        <w:t>b</w:t>
      </w:r>
      <w:r w:rsidR="00834756" w:rsidRPr="00834756">
        <w:rPr>
          <w:rFonts w:ascii="Times New Roman" w:hAnsi="Times New Roman"/>
          <w:sz w:val="28"/>
          <w:szCs w:val="28"/>
          <w:vertAlign w:val="subscript"/>
        </w:rPr>
        <w:t>2</w:t>
      </w:r>
      <w:r w:rsidR="00834756" w:rsidRPr="00834756">
        <w:rPr>
          <w:rFonts w:ascii="Times New Roman" w:hAnsi="Times New Roman"/>
          <w:sz w:val="28"/>
          <w:szCs w:val="28"/>
        </w:rPr>
        <w:t xml:space="preserve"> не является значимым, его и фактор </w:t>
      </w:r>
      <w:r>
        <w:rPr>
          <w:rFonts w:ascii="Times New Roman" w:hAnsi="Times New Roman"/>
          <w:sz w:val="28"/>
          <w:szCs w:val="28"/>
        </w:rPr>
        <w:t>среднемесячная номинальная начисленная заработная плата работникам организаций можно исключить из модели.</w:t>
      </w:r>
    </w:p>
    <w:p w:rsidR="00834756" w:rsidRPr="00834756" w:rsidRDefault="00834756" w:rsidP="005620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sz w:val="28"/>
          <w:szCs w:val="28"/>
        </w:rPr>
        <w:t xml:space="preserve">Для коэффициента регрессии  </w:t>
      </w:r>
      <w:r w:rsidR="005620D3" w:rsidRPr="00834756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68" type="#_x0000_t75" style="width:54.75pt;height:18.75pt" o:ole="">
            <v:imagedata r:id="rId107" o:title=""/>
          </v:shape>
          <o:OLEObject Type="Embed" ProgID="Equation.3" ShapeID="_x0000_i1068" DrawAspect="Content" ObjectID="_1475161311" r:id="rId108"/>
        </w:object>
      </w:r>
      <w:r w:rsidRPr="00834756">
        <w:rPr>
          <w:rFonts w:ascii="Times New Roman" w:hAnsi="Times New Roman"/>
          <w:sz w:val="28"/>
          <w:szCs w:val="28"/>
        </w:rPr>
        <w:t xml:space="preserve"> определена статистика  </w:t>
      </w:r>
      <w:r w:rsidR="005620D3" w:rsidRPr="00834756">
        <w:rPr>
          <w:rFonts w:ascii="Times New Roman" w:hAnsi="Times New Roman"/>
          <w:position w:val="-12"/>
          <w:sz w:val="28"/>
          <w:szCs w:val="28"/>
        </w:rPr>
        <w:object w:dxaOrig="1280" w:dyaOrig="360">
          <v:shape id="_x0000_i1069" type="#_x0000_t75" style="width:63.75pt;height:18.75pt" o:ole="">
            <v:imagedata r:id="rId109" o:title=""/>
          </v:shape>
          <o:OLEObject Type="Embed" ProgID="Equation.3" ShapeID="_x0000_i1069" DrawAspect="Content" ObjectID="_1475161312" r:id="rId110"/>
        </w:object>
      </w:r>
      <w:r w:rsidRPr="00834756">
        <w:rPr>
          <w:rFonts w:ascii="Times New Roman" w:hAnsi="Times New Roman"/>
          <w:sz w:val="28"/>
          <w:szCs w:val="28"/>
        </w:rPr>
        <w:t>.</w:t>
      </w:r>
    </w:p>
    <w:p w:rsidR="00834756" w:rsidRDefault="005620D3" w:rsidP="0083475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756">
        <w:rPr>
          <w:rFonts w:ascii="Times New Roman" w:hAnsi="Times New Roman"/>
          <w:position w:val="-14"/>
          <w:sz w:val="28"/>
          <w:szCs w:val="28"/>
        </w:rPr>
        <w:object w:dxaOrig="1200" w:dyaOrig="400">
          <v:shape id="_x0000_i1070" type="#_x0000_t75" style="width:60pt;height:20.25pt" o:ole="">
            <v:imagedata r:id="rId111" o:title=""/>
          </v:shape>
          <o:OLEObject Type="Embed" ProgID="Equation.3" ShapeID="_x0000_i1070" DrawAspect="Content" ObjectID="_1475161313" r:id="rId112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&lt; </w:t>
      </w:r>
      <w:r w:rsidRPr="00834756">
        <w:rPr>
          <w:rFonts w:ascii="Times New Roman" w:hAnsi="Times New Roman"/>
          <w:position w:val="-14"/>
          <w:sz w:val="28"/>
          <w:szCs w:val="28"/>
          <w:lang w:val="en-US"/>
        </w:rPr>
        <w:object w:dxaOrig="960" w:dyaOrig="380">
          <v:shape id="_x0000_i1071" type="#_x0000_t75" style="width:48pt;height:18.75pt" o:ole="">
            <v:imagedata r:id="rId113" o:title=""/>
          </v:shape>
          <o:OLEObject Type="Embed" ProgID="Equation.3" ShapeID="_x0000_i1071" DrawAspect="Content" ObjectID="_1475161314" r:id="rId114"/>
        </w:object>
      </w:r>
      <w:r w:rsidR="00834756" w:rsidRPr="00834756">
        <w:rPr>
          <w:rFonts w:ascii="Times New Roman" w:hAnsi="Times New Roman"/>
          <w:sz w:val="28"/>
          <w:szCs w:val="28"/>
        </w:rPr>
        <w:t xml:space="preserve">, следовательно, коэффициент регрессии </w:t>
      </w:r>
      <w:r w:rsidR="00834756" w:rsidRPr="00834756">
        <w:rPr>
          <w:rFonts w:ascii="Times New Roman" w:hAnsi="Times New Roman"/>
          <w:i/>
          <w:sz w:val="28"/>
          <w:szCs w:val="28"/>
          <w:lang w:val="en-US"/>
        </w:rPr>
        <w:t>b</w:t>
      </w:r>
      <w:r w:rsidR="00834756" w:rsidRPr="00834756">
        <w:rPr>
          <w:rFonts w:ascii="Times New Roman" w:hAnsi="Times New Roman"/>
          <w:sz w:val="28"/>
          <w:szCs w:val="28"/>
          <w:vertAlign w:val="subscript"/>
        </w:rPr>
        <w:t>3</w:t>
      </w:r>
      <w:r w:rsidR="00834756" w:rsidRPr="00834756">
        <w:rPr>
          <w:rFonts w:ascii="Times New Roman" w:hAnsi="Times New Roman"/>
          <w:sz w:val="28"/>
          <w:szCs w:val="28"/>
        </w:rPr>
        <w:t xml:space="preserve"> не является значимым, его и фактор </w:t>
      </w:r>
      <w:r>
        <w:rPr>
          <w:rFonts w:ascii="Times New Roman" w:hAnsi="Times New Roman"/>
          <w:sz w:val="28"/>
          <w:szCs w:val="28"/>
        </w:rPr>
        <w:t xml:space="preserve">индекс потребительских цен </w:t>
      </w:r>
      <w:r w:rsidR="00834756" w:rsidRPr="00834756">
        <w:rPr>
          <w:rFonts w:ascii="Times New Roman" w:hAnsi="Times New Roman"/>
          <w:sz w:val="28"/>
          <w:szCs w:val="28"/>
        </w:rPr>
        <w:t>можно исключить из модели.</w:t>
      </w:r>
    </w:p>
    <w:p w:rsidR="005620D3" w:rsidRDefault="005620D3" w:rsidP="005620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0D3">
        <w:rPr>
          <w:rFonts w:ascii="Times New Roman" w:hAnsi="Times New Roman"/>
          <w:sz w:val="28"/>
          <w:szCs w:val="28"/>
        </w:rPr>
        <w:t>Вывод: все коэффициенты регрессии не являются значимыми.</w:t>
      </w:r>
    </w:p>
    <w:p w:rsidR="00D33520" w:rsidRDefault="00D33520" w:rsidP="00D3352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520">
        <w:rPr>
          <w:rFonts w:ascii="Times New Roman" w:hAnsi="Times New Roman"/>
          <w:sz w:val="28"/>
          <w:szCs w:val="28"/>
        </w:rPr>
        <w:t>Вывод</w:t>
      </w:r>
      <w:r w:rsidRPr="00D33520">
        <w:rPr>
          <w:rFonts w:ascii="Times New Roman" w:hAnsi="Times New Roman"/>
          <w:i/>
          <w:sz w:val="28"/>
          <w:szCs w:val="28"/>
        </w:rPr>
        <w:t>:</w:t>
      </w:r>
      <w:r w:rsidRPr="00D33520">
        <w:rPr>
          <w:rFonts w:ascii="Times New Roman" w:hAnsi="Times New Roman"/>
          <w:sz w:val="28"/>
          <w:szCs w:val="28"/>
        </w:rPr>
        <w:t xml:space="preserve">  на основании проверки предпосылок МНК, критериев Стьюдента и Фишера и величины коэффиц</w:t>
      </w:r>
      <w:r>
        <w:rPr>
          <w:rFonts w:ascii="Times New Roman" w:hAnsi="Times New Roman"/>
          <w:sz w:val="28"/>
          <w:szCs w:val="28"/>
        </w:rPr>
        <w:t>иента детерминации модель можно считать адекватной, ее точность является удовлетворительной. Т</w:t>
      </w:r>
      <w:r w:rsidRPr="00D33520">
        <w:rPr>
          <w:rFonts w:ascii="Times New Roman" w:hAnsi="Times New Roman"/>
          <w:sz w:val="28"/>
          <w:szCs w:val="28"/>
        </w:rPr>
        <w:t>акую модель</w:t>
      </w:r>
      <w:r>
        <w:rPr>
          <w:rFonts w:ascii="Times New Roman" w:hAnsi="Times New Roman"/>
          <w:sz w:val="28"/>
          <w:szCs w:val="28"/>
        </w:rPr>
        <w:t xml:space="preserve"> целесообразно использовать</w:t>
      </w:r>
      <w:r w:rsidRPr="00D33520">
        <w:rPr>
          <w:rFonts w:ascii="Times New Roman" w:hAnsi="Times New Roman"/>
          <w:sz w:val="28"/>
          <w:szCs w:val="28"/>
        </w:rPr>
        <w:t xml:space="preserve"> для прогнозирова</w:t>
      </w:r>
      <w:r>
        <w:rPr>
          <w:rFonts w:ascii="Times New Roman" w:hAnsi="Times New Roman"/>
          <w:sz w:val="28"/>
          <w:szCs w:val="28"/>
        </w:rPr>
        <w:t>ния в реальных условиях.</w:t>
      </w:r>
    </w:p>
    <w:p w:rsidR="005620D3" w:rsidRPr="002E7DD7" w:rsidRDefault="005620D3" w:rsidP="00D33520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2E7DD7">
        <w:rPr>
          <w:rFonts w:ascii="Times New Roman" w:hAnsi="Times New Roman"/>
          <w:i/>
          <w:sz w:val="28"/>
          <w:szCs w:val="28"/>
        </w:rPr>
        <w:t>Используя пошаговую множественную регрессию (метод включений</w:t>
      </w:r>
      <w:proofErr w:type="gramEnd"/>
    </w:p>
    <w:p w:rsidR="0053338D" w:rsidRPr="002E7DD7" w:rsidRDefault="005620D3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lastRenderedPageBreak/>
        <w:t xml:space="preserve">или метод исключений), построить </w:t>
      </w:r>
      <w:r w:rsidRPr="002E7DD7">
        <w:rPr>
          <w:rFonts w:ascii="Times New Roman" w:hAnsi="Times New Roman"/>
          <w:b/>
          <w:i/>
          <w:sz w:val="28"/>
          <w:szCs w:val="28"/>
        </w:rPr>
        <w:t>все возможные</w:t>
      </w:r>
      <w:r w:rsidRPr="002E7DD7">
        <w:rPr>
          <w:rFonts w:ascii="Times New Roman" w:hAnsi="Times New Roman"/>
          <w:i/>
          <w:sz w:val="28"/>
          <w:szCs w:val="28"/>
        </w:rPr>
        <w:t xml:space="preserve"> модели с двумя факторами. Дайте экономическую интерпретацию  коэффициентов регрессии всех моделей.</w:t>
      </w:r>
    </w:p>
    <w:p w:rsidR="0053338D" w:rsidRDefault="0053338D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Методом включения построим двухфакторные модели, сохраняя в них наиболее информативный фактор -</w:t>
      </w:r>
      <w:r w:rsidRPr="005333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среднемесячная номинальная начисленная заработная плата работникам организаций Х</w:t>
      </w:r>
      <w:proofErr w:type="gramStart"/>
      <w:r w:rsidRPr="0053338D">
        <w:rPr>
          <w:rFonts w:ascii="Times New Roman" w:hAnsi="Times New Roman"/>
          <w:sz w:val="20"/>
          <w:szCs w:val="20"/>
        </w:rPr>
        <w:t>2</w:t>
      </w:r>
      <w:proofErr w:type="gramEnd"/>
      <w:r w:rsidRPr="0053338D">
        <w:rPr>
          <w:rFonts w:ascii="Times New Roman" w:hAnsi="Times New Roman"/>
          <w:sz w:val="20"/>
          <w:szCs w:val="20"/>
        </w:rPr>
        <w:t>.</w:t>
      </w:r>
    </w:p>
    <w:p w:rsidR="0053338D" w:rsidRDefault="0053338D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«входного интервала Х» укажем значения факторов Х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и Х2, с помощью программы РЕГРЕССИЯ получим:</w:t>
      </w:r>
    </w:p>
    <w:p w:rsidR="0053338D" w:rsidRDefault="0053338D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14625" cy="9525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521" w:rsidRDefault="001B6521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модель</w:t>
      </w:r>
      <w:r w:rsidR="002E7DD7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6521">
        <w:rPr>
          <w:rFonts w:ascii="Times New Roman" w:hAnsi="Times New Roman"/>
          <w:sz w:val="28"/>
          <w:szCs w:val="28"/>
        </w:rPr>
        <w:t xml:space="preserve">зависимости доли </w:t>
      </w:r>
      <w:r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1B6521">
        <w:rPr>
          <w:rFonts w:ascii="Times New Roman" w:hAnsi="Times New Roman"/>
          <w:sz w:val="28"/>
          <w:szCs w:val="28"/>
        </w:rPr>
        <w:t xml:space="preserve"> от </w:t>
      </w:r>
      <w:proofErr w:type="spellStart"/>
      <w:r w:rsidRPr="001B6521">
        <w:rPr>
          <w:rFonts w:ascii="Times New Roman" w:hAnsi="Times New Roman"/>
          <w:sz w:val="28"/>
          <w:szCs w:val="28"/>
        </w:rPr>
        <w:t>от</w:t>
      </w:r>
      <w:proofErr w:type="spellEnd"/>
      <w:r w:rsidRPr="001B6521">
        <w:rPr>
          <w:rFonts w:ascii="Times New Roman" w:hAnsi="Times New Roman"/>
          <w:sz w:val="28"/>
          <w:szCs w:val="28"/>
        </w:rPr>
        <w:t xml:space="preserve"> среднедушевого денежного дохода Х</w:t>
      </w:r>
      <w:r w:rsidRPr="001B6521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среднемесячной  номинальной начисленной заработной платой работникам </w:t>
      </w:r>
      <w:r w:rsidRPr="001B6521">
        <w:rPr>
          <w:rFonts w:ascii="Times New Roman" w:hAnsi="Times New Roman"/>
          <w:sz w:val="28"/>
          <w:szCs w:val="28"/>
        </w:rPr>
        <w:t>организаций Х2 построена</w:t>
      </w:r>
      <w:r>
        <w:rPr>
          <w:rFonts w:ascii="Times New Roman" w:hAnsi="Times New Roman"/>
          <w:sz w:val="28"/>
          <w:szCs w:val="28"/>
        </w:rPr>
        <w:t>, и ее уравнение имеет вид: У</w:t>
      </w:r>
      <w:r w:rsidRPr="001B6521">
        <w:rPr>
          <w:rFonts w:ascii="Times New Roman" w:hAnsi="Times New Roman"/>
          <w:sz w:val="16"/>
          <w:szCs w:val="16"/>
        </w:rPr>
        <w:t>Т</w:t>
      </w:r>
      <w:r>
        <w:rPr>
          <w:rFonts w:ascii="Times New Roman" w:hAnsi="Times New Roman"/>
          <w:sz w:val="28"/>
          <w:szCs w:val="28"/>
        </w:rPr>
        <w:t>=6,15+0.00038*Х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+0,00055*Х2.</w:t>
      </w:r>
    </w:p>
    <w:p w:rsidR="00466F5C" w:rsidRDefault="006F491D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 регрессии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1=0,00038, следовательно, при увеличении среднедушевых денежных доходов( в месяц) (Х1) на 1руб.и неизменной среднемесячной номинальной начисленной заработной платой доля</w:t>
      </w:r>
      <w:r w:rsidRPr="001B6521">
        <w:rPr>
          <w:rFonts w:ascii="Times New Roman" w:hAnsi="Times New Roman"/>
          <w:sz w:val="28"/>
          <w:szCs w:val="28"/>
        </w:rPr>
        <w:t xml:space="preserve"> </w:t>
      </w:r>
      <w:r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/>
          <w:sz w:val="28"/>
          <w:szCs w:val="28"/>
        </w:rPr>
        <w:t xml:space="preserve"> увеличивается в среднем на 0,00038 руб.</w:t>
      </w:r>
    </w:p>
    <w:p w:rsidR="006F491D" w:rsidRDefault="006F491D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 регрессии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2=0,00055, следовательно, при увеличении среднемесячной  номинальной начисленной заработной платы работникам </w:t>
      </w:r>
      <w:r w:rsidRPr="001B6521">
        <w:rPr>
          <w:rFonts w:ascii="Times New Roman" w:hAnsi="Times New Roman"/>
          <w:sz w:val="28"/>
          <w:szCs w:val="28"/>
        </w:rPr>
        <w:t>организаций Х2</w:t>
      </w:r>
      <w:r>
        <w:rPr>
          <w:rFonts w:ascii="Times New Roman" w:hAnsi="Times New Roman"/>
          <w:sz w:val="28"/>
          <w:szCs w:val="28"/>
        </w:rPr>
        <w:t xml:space="preserve"> на 1 руб. и неизменном среднедушевом денежном доходе </w:t>
      </w:r>
      <w:r w:rsidRPr="001B6521">
        <w:rPr>
          <w:rFonts w:ascii="Times New Roman" w:hAnsi="Times New Roman"/>
          <w:sz w:val="28"/>
          <w:szCs w:val="28"/>
        </w:rPr>
        <w:t>Х</w:t>
      </w:r>
      <w:r w:rsidRPr="001B6521">
        <w:rPr>
          <w:rFonts w:ascii="Times New Roman" w:hAnsi="Times New Roman"/>
          <w:sz w:val="28"/>
          <w:szCs w:val="28"/>
          <w:vertAlign w:val="subscript"/>
        </w:rPr>
        <w:t>1</w:t>
      </w:r>
      <w:r w:rsidR="00487ED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487EDC">
        <w:rPr>
          <w:rFonts w:ascii="Times New Roman" w:hAnsi="Times New Roman"/>
          <w:sz w:val="28"/>
          <w:szCs w:val="28"/>
        </w:rPr>
        <w:t>доля</w:t>
      </w:r>
      <w:r w:rsidR="00487EDC" w:rsidRPr="001B6521">
        <w:rPr>
          <w:rFonts w:ascii="Times New Roman" w:hAnsi="Times New Roman"/>
          <w:sz w:val="28"/>
          <w:szCs w:val="28"/>
        </w:rPr>
        <w:t xml:space="preserve"> </w:t>
      </w:r>
      <w:r w:rsidR="00487EDC"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="00487EDC"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487EDC">
        <w:rPr>
          <w:rFonts w:ascii="Times New Roman" w:hAnsi="Times New Roman"/>
          <w:sz w:val="28"/>
          <w:szCs w:val="28"/>
        </w:rPr>
        <w:t xml:space="preserve"> увеличивается в среднем на</w:t>
      </w:r>
      <w:r w:rsidR="00487EDC">
        <w:rPr>
          <w:rFonts w:ascii="Times New Roman" w:hAnsi="Times New Roman"/>
          <w:sz w:val="28"/>
          <w:szCs w:val="28"/>
        </w:rPr>
        <w:t xml:space="preserve"> 0,00055 руб.</w:t>
      </w:r>
    </w:p>
    <w:p w:rsidR="00487EDC" w:rsidRPr="006F491D" w:rsidRDefault="00487EDC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Свободный коэффициент не имеет экономического смысла.</w:t>
      </w:r>
    </w:p>
    <w:p w:rsidR="00C46B00" w:rsidRDefault="00C46B00" w:rsidP="00C46B00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Используем в качестве «входного интервала Х» значения факторов Х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Х3, с помощью программы РЕГРЕССИЯ получим:</w:t>
      </w:r>
    </w:p>
    <w:p w:rsidR="001B6521" w:rsidRDefault="00C46B00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47950" cy="9715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B00" w:rsidRDefault="002E7DD7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модель 2 </w:t>
      </w:r>
      <w:r w:rsidR="00C46B00" w:rsidRPr="001B6521">
        <w:rPr>
          <w:rFonts w:ascii="Times New Roman" w:hAnsi="Times New Roman"/>
          <w:sz w:val="28"/>
          <w:szCs w:val="28"/>
        </w:rPr>
        <w:t xml:space="preserve">зависимости доли </w:t>
      </w:r>
      <w:r w:rsidR="00C46B00"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="00C46B00"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C46B00" w:rsidRPr="001B6521">
        <w:rPr>
          <w:rFonts w:ascii="Times New Roman" w:hAnsi="Times New Roman"/>
          <w:sz w:val="28"/>
          <w:szCs w:val="28"/>
        </w:rPr>
        <w:t xml:space="preserve"> от </w:t>
      </w:r>
      <w:r w:rsidR="00C46B00">
        <w:rPr>
          <w:rFonts w:ascii="Times New Roman" w:hAnsi="Times New Roman"/>
          <w:sz w:val="28"/>
          <w:szCs w:val="28"/>
        </w:rPr>
        <w:t xml:space="preserve">среднемесячной  номинальной начисленной заработной платой работникам </w:t>
      </w:r>
      <w:r w:rsidR="00C46B00" w:rsidRPr="001B6521">
        <w:rPr>
          <w:rFonts w:ascii="Times New Roman" w:hAnsi="Times New Roman"/>
          <w:sz w:val="28"/>
          <w:szCs w:val="28"/>
        </w:rPr>
        <w:t xml:space="preserve">организаций Х2 </w:t>
      </w:r>
      <w:r w:rsidR="00C46B00">
        <w:rPr>
          <w:rFonts w:ascii="Times New Roman" w:hAnsi="Times New Roman"/>
          <w:sz w:val="28"/>
          <w:szCs w:val="28"/>
        </w:rPr>
        <w:t xml:space="preserve">и индекса потребительских цен Х3 </w:t>
      </w:r>
      <w:r w:rsidR="00C46B00" w:rsidRPr="001B6521">
        <w:rPr>
          <w:rFonts w:ascii="Times New Roman" w:hAnsi="Times New Roman"/>
          <w:sz w:val="28"/>
          <w:szCs w:val="28"/>
        </w:rPr>
        <w:t>построена</w:t>
      </w:r>
      <w:r w:rsidR="00C46B00">
        <w:rPr>
          <w:rFonts w:ascii="Times New Roman" w:hAnsi="Times New Roman"/>
          <w:sz w:val="28"/>
          <w:szCs w:val="28"/>
        </w:rPr>
        <w:t xml:space="preserve">, и ее уравнение имеет вид: </w:t>
      </w:r>
    </w:p>
    <w:p w:rsidR="00C46B00" w:rsidRDefault="00C46B00" w:rsidP="0053338D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B6521">
        <w:rPr>
          <w:rFonts w:ascii="Times New Roman" w:hAnsi="Times New Roman"/>
          <w:sz w:val="16"/>
          <w:szCs w:val="16"/>
        </w:rPr>
        <w:t>Т</w:t>
      </w:r>
      <w:r>
        <w:rPr>
          <w:rFonts w:ascii="Times New Roman" w:hAnsi="Times New Roman"/>
          <w:sz w:val="16"/>
          <w:szCs w:val="16"/>
        </w:rPr>
        <w:t>=</w:t>
      </w:r>
      <w:r>
        <w:rPr>
          <w:rFonts w:ascii="Times New Roman" w:hAnsi="Times New Roman"/>
          <w:sz w:val="28"/>
          <w:szCs w:val="28"/>
        </w:rPr>
        <w:t>117,66+0,00086*Х2-1,05*Х3</w:t>
      </w:r>
    </w:p>
    <w:p w:rsidR="00487EDC" w:rsidRDefault="00487EDC" w:rsidP="00487EDC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 регрессии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2=0,00086</w:t>
      </w:r>
      <w:r>
        <w:rPr>
          <w:rFonts w:ascii="Times New Roman" w:hAnsi="Times New Roman"/>
          <w:sz w:val="28"/>
          <w:szCs w:val="28"/>
        </w:rPr>
        <w:t>, следовательно, при увеличении среднемесячной номинально</w:t>
      </w:r>
      <w:r>
        <w:rPr>
          <w:rFonts w:ascii="Times New Roman" w:hAnsi="Times New Roman"/>
          <w:sz w:val="28"/>
          <w:szCs w:val="28"/>
        </w:rPr>
        <w:t>й начисленной заработной платы Х2 на 1руб.и неизменном индексе потребительских цен Х3</w:t>
      </w:r>
      <w:r>
        <w:rPr>
          <w:rFonts w:ascii="Times New Roman" w:hAnsi="Times New Roman"/>
          <w:sz w:val="28"/>
          <w:szCs w:val="28"/>
        </w:rPr>
        <w:t xml:space="preserve"> доля</w:t>
      </w:r>
      <w:r w:rsidRPr="001B6521">
        <w:rPr>
          <w:rFonts w:ascii="Times New Roman" w:hAnsi="Times New Roman"/>
          <w:sz w:val="28"/>
          <w:szCs w:val="28"/>
        </w:rPr>
        <w:t xml:space="preserve"> </w:t>
      </w:r>
      <w:r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/>
          <w:sz w:val="28"/>
          <w:szCs w:val="28"/>
        </w:rPr>
        <w:t xml:space="preserve"> ув</w:t>
      </w:r>
      <w:r>
        <w:rPr>
          <w:rFonts w:ascii="Times New Roman" w:hAnsi="Times New Roman"/>
          <w:sz w:val="28"/>
          <w:szCs w:val="28"/>
        </w:rPr>
        <w:t>еличивается в среднем на 0,00086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487EDC" w:rsidRDefault="00487EDC" w:rsidP="00487EDC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Коэффициент регрессии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3=-1,05,следовательно,при </w:t>
      </w:r>
      <w:r>
        <w:rPr>
          <w:rFonts w:ascii="Times New Roman" w:hAnsi="Times New Roman"/>
          <w:sz w:val="28"/>
          <w:szCs w:val="28"/>
        </w:rPr>
        <w:t xml:space="preserve">увеличении </w:t>
      </w:r>
      <w:r>
        <w:rPr>
          <w:rFonts w:ascii="Times New Roman" w:hAnsi="Times New Roman"/>
          <w:sz w:val="28"/>
          <w:szCs w:val="28"/>
        </w:rPr>
        <w:t xml:space="preserve">индекса потребительских цен Х3на 1 руб. и неизменной </w:t>
      </w:r>
      <w:r>
        <w:rPr>
          <w:rFonts w:ascii="Times New Roman" w:hAnsi="Times New Roman"/>
          <w:sz w:val="28"/>
          <w:szCs w:val="28"/>
        </w:rPr>
        <w:t>среднемесячной  номиналь</w:t>
      </w:r>
      <w:r>
        <w:rPr>
          <w:rFonts w:ascii="Times New Roman" w:hAnsi="Times New Roman"/>
          <w:sz w:val="28"/>
          <w:szCs w:val="28"/>
        </w:rPr>
        <w:t>ной начисленной заработной платой</w:t>
      </w:r>
      <w:r>
        <w:rPr>
          <w:rFonts w:ascii="Times New Roman" w:hAnsi="Times New Roman"/>
          <w:sz w:val="28"/>
          <w:szCs w:val="28"/>
        </w:rPr>
        <w:t xml:space="preserve"> работникам </w:t>
      </w:r>
      <w:r w:rsidRPr="001B6521">
        <w:rPr>
          <w:rFonts w:ascii="Times New Roman" w:hAnsi="Times New Roman"/>
          <w:sz w:val="28"/>
          <w:szCs w:val="28"/>
        </w:rPr>
        <w:t>организаций Х2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доля</w:t>
      </w:r>
      <w:r w:rsidRPr="001B6521">
        <w:rPr>
          <w:rFonts w:ascii="Times New Roman" w:hAnsi="Times New Roman"/>
          <w:sz w:val="28"/>
          <w:szCs w:val="28"/>
        </w:rPr>
        <w:t xml:space="preserve"> </w:t>
      </w:r>
      <w:r w:rsidRPr="001B6521">
        <w:rPr>
          <w:rFonts w:ascii="Times New Roman" w:hAnsi="Times New Roman"/>
          <w:color w:val="000000"/>
          <w:sz w:val="28"/>
          <w:szCs w:val="28"/>
        </w:rPr>
        <w:t>потребительских расходов домашних хозяйств, использованных на оплату услуг</w:t>
      </w:r>
      <w:proofErr w:type="gramStart"/>
      <w:r w:rsidRPr="001B6521">
        <w:rPr>
          <w:rFonts w:ascii="Times New Roman" w:hAnsi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/>
          <w:sz w:val="28"/>
          <w:szCs w:val="28"/>
        </w:rPr>
        <w:t xml:space="preserve"> уменьшится</w:t>
      </w:r>
      <w:r>
        <w:rPr>
          <w:rFonts w:ascii="Times New Roman" w:hAnsi="Times New Roman"/>
          <w:sz w:val="28"/>
          <w:szCs w:val="28"/>
        </w:rPr>
        <w:t xml:space="preserve"> в среднем на</w:t>
      </w:r>
      <w:r>
        <w:rPr>
          <w:rFonts w:ascii="Times New Roman" w:hAnsi="Times New Roman"/>
          <w:sz w:val="28"/>
          <w:szCs w:val="28"/>
        </w:rPr>
        <w:t xml:space="preserve"> 1,05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487EDC" w:rsidRPr="006F491D" w:rsidRDefault="00487EDC" w:rsidP="00487EDC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Свободный коэффициент не имеет экономического смысла.</w:t>
      </w:r>
    </w:p>
    <w:p w:rsidR="002E7DD7" w:rsidRPr="002E7DD7" w:rsidRDefault="002E7DD7" w:rsidP="002E7DD7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i/>
          <w:sz w:val="28"/>
          <w:szCs w:val="28"/>
        </w:rPr>
      </w:pPr>
      <w:r w:rsidRPr="002E7DD7">
        <w:rPr>
          <w:rFonts w:ascii="Times New Roman" w:hAnsi="Times New Roman"/>
          <w:i/>
          <w:sz w:val="28"/>
          <w:szCs w:val="28"/>
        </w:rPr>
        <w:t xml:space="preserve">Оценить качество построенных моделей, используя точность модели и коэффициент детерминации. Провести сравнительный анализ для выявления лучшей модели среди всех множественных регрессий. </w:t>
      </w:r>
    </w:p>
    <w:p w:rsidR="002E7DD7" w:rsidRDefault="002E7DD7" w:rsidP="002E7DD7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Определим </w:t>
      </w:r>
      <w:r>
        <w:rPr>
          <w:rFonts w:ascii="Times New Roman" w:hAnsi="Times New Roman"/>
          <w:sz w:val="28"/>
          <w:szCs w:val="28"/>
        </w:rPr>
        <w:t>точность модели 1:</w:t>
      </w:r>
    </w:p>
    <w:p w:rsidR="002E7DD7" w:rsidRDefault="002E7DD7" w:rsidP="002E7DD7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07EF">
        <w:rPr>
          <w:rFonts w:ascii="Times New Roman" w:hAnsi="Times New Roman"/>
          <w:sz w:val="28"/>
          <w:szCs w:val="28"/>
        </w:rPr>
        <w:t xml:space="preserve">Используем исходные данные </w:t>
      </w:r>
      <w:r w:rsidRPr="00CD290F">
        <w:rPr>
          <w:position w:val="-12"/>
        </w:rPr>
        <w:object w:dxaOrig="320" w:dyaOrig="380">
          <v:shape id="_x0000_i1072" type="#_x0000_t75" style="width:12.75pt;height:21.75pt" o:ole="">
            <v:imagedata r:id="rId61" o:title=""/>
          </v:shape>
          <o:OLEObject Type="Embed" ProgID="Equation.3" ShapeID="_x0000_i1072" DrawAspect="Content" ObjectID="_1475161315" r:id="rId117"/>
        </w:object>
      </w:r>
      <w:r w:rsidRPr="00DB07EF">
        <w:rPr>
          <w:rFonts w:ascii="Times New Roman" w:hAnsi="Times New Roman"/>
          <w:sz w:val="28"/>
          <w:szCs w:val="28"/>
        </w:rPr>
        <w:t xml:space="preserve"> и найденные программой РЕГРЕССИЯ остатки  </w:t>
      </w:r>
      <w:r w:rsidRPr="00CD290F">
        <w:rPr>
          <w:position w:val="-12"/>
        </w:rPr>
        <w:object w:dxaOrig="279" w:dyaOrig="380">
          <v:shape id="_x0000_i1073" type="#_x0000_t75" style="width:12pt;height:21.75pt" o:ole="">
            <v:imagedata r:id="rId63" o:title=""/>
          </v:shape>
          <o:OLEObject Type="Embed" ProgID="Equation.3" ShapeID="_x0000_i1073" DrawAspect="Content" ObjectID="_1475161316" r:id="rId118"/>
        </w:object>
      </w:r>
      <w:r w:rsidRPr="00DB07EF">
        <w:rPr>
          <w:rFonts w:ascii="Times New Roman" w:hAnsi="Times New Roman"/>
          <w:sz w:val="28"/>
          <w:szCs w:val="28"/>
        </w:rPr>
        <w:t xml:space="preserve"> (таблица «</w:t>
      </w:r>
      <w:r w:rsidRPr="00DB07EF">
        <w:rPr>
          <w:rFonts w:ascii="Times New Roman" w:hAnsi="Times New Roman"/>
          <w:i/>
          <w:sz w:val="28"/>
          <w:szCs w:val="28"/>
        </w:rPr>
        <w:t>Вывод остатка»</w:t>
      </w:r>
      <w:r w:rsidRPr="00DB07EF">
        <w:rPr>
          <w:rFonts w:ascii="Times New Roman" w:hAnsi="Times New Roman"/>
          <w:sz w:val="28"/>
          <w:szCs w:val="28"/>
        </w:rPr>
        <w:t xml:space="preserve">). По формуле </w:t>
      </w:r>
      <w:r w:rsidRPr="00CD290F">
        <w:rPr>
          <w:position w:val="-36"/>
        </w:rPr>
        <w:object w:dxaOrig="2000" w:dyaOrig="859">
          <v:shape id="_x0000_i1074" type="#_x0000_t75" style="width:99pt;height:40.5pt" o:ole="">
            <v:imagedata r:id="rId65" o:title=""/>
          </v:shape>
          <o:OLEObject Type="Embed" ProgID="Equation.3" ShapeID="_x0000_i1074" DrawAspect="Content" ObjectID="_1475161317" r:id="rId119"/>
        </w:object>
      </w:r>
      <w:r w:rsidRPr="00DB07EF">
        <w:rPr>
          <w:rFonts w:ascii="Times New Roman" w:hAnsi="Times New Roman"/>
          <w:sz w:val="28"/>
          <w:szCs w:val="28"/>
        </w:rPr>
        <w:t xml:space="preserve"> рассчитаем столбец относительных погрешностей и найдем среднее значение  </w:t>
      </w:r>
      <w:r w:rsidR="00B7706E" w:rsidRPr="005040EB">
        <w:rPr>
          <w:position w:val="-10"/>
        </w:rPr>
        <w:object w:dxaOrig="1340" w:dyaOrig="380">
          <v:shape id="_x0000_i1075" type="#_x0000_t75" style="width:69pt;height:20.25pt" o:ole="">
            <v:imagedata r:id="rId120" o:title=""/>
          </v:shape>
          <o:OLEObject Type="Embed" ProgID="Equation.3" ShapeID="_x0000_i1075" DrawAspect="Content" ObjectID="_1475161318" r:id="rId121"/>
        </w:object>
      </w:r>
      <w:r w:rsidRPr="00DB07EF">
        <w:rPr>
          <w:rFonts w:ascii="Times New Roman" w:hAnsi="Times New Roman"/>
          <w:sz w:val="28"/>
          <w:szCs w:val="28"/>
        </w:rPr>
        <w:t>.</w:t>
      </w:r>
    </w:p>
    <w:p w:rsidR="00B7706E" w:rsidRDefault="00B7706E" w:rsidP="002E7DD7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19250" cy="2000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EDC" w:rsidRDefault="00B7706E" w:rsidP="00B7706E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E2C27A3" wp14:editId="7EF99484">
            <wp:extent cx="4705350" cy="17526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06E" w:rsidRDefault="00B7706E" w:rsidP="00B7706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0EB">
        <w:rPr>
          <w:rFonts w:ascii="Times New Roman" w:hAnsi="Times New Roman"/>
          <w:sz w:val="28"/>
          <w:szCs w:val="28"/>
        </w:rPr>
        <w:t xml:space="preserve">Сравнение показывает, что  </w:t>
      </w:r>
      <w:r w:rsidRPr="005040EB">
        <w:rPr>
          <w:rFonts w:ascii="Times New Roman" w:hAnsi="Times New Roman"/>
          <w:position w:val="-10"/>
          <w:sz w:val="28"/>
          <w:szCs w:val="28"/>
        </w:rPr>
        <w:object w:dxaOrig="1939" w:dyaOrig="320">
          <v:shape id="_x0000_i1076" type="#_x0000_t75" style="width:94.5pt;height:15.75pt" o:ole="">
            <v:imagedata r:id="rId124" o:title=""/>
          </v:shape>
          <o:OLEObject Type="Embed" ProgID="Equation.3" ShapeID="_x0000_i1076" DrawAspect="Content" ObjectID="_1475161319" r:id="rId125"/>
        </w:object>
      </w:r>
      <w:r w:rsidRPr="005040EB">
        <w:rPr>
          <w:rFonts w:ascii="Times New Roman" w:hAnsi="Times New Roman"/>
          <w:sz w:val="28"/>
          <w:szCs w:val="28"/>
        </w:rPr>
        <w:t xml:space="preserve">. Следовательно, точность модели </w:t>
      </w:r>
      <w:r>
        <w:rPr>
          <w:rFonts w:ascii="Times New Roman" w:hAnsi="Times New Roman"/>
          <w:sz w:val="28"/>
          <w:szCs w:val="28"/>
        </w:rPr>
        <w:t xml:space="preserve">№ 1 </w:t>
      </w:r>
      <w:r w:rsidRPr="005040EB">
        <w:rPr>
          <w:rFonts w:ascii="Times New Roman" w:hAnsi="Times New Roman"/>
          <w:sz w:val="28"/>
          <w:szCs w:val="28"/>
        </w:rPr>
        <w:t>удовлетворительная.</w:t>
      </w:r>
    </w:p>
    <w:p w:rsidR="00B7706E" w:rsidRDefault="00B7706E" w:rsidP="00B7706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точность модели</w:t>
      </w:r>
      <w:r>
        <w:rPr>
          <w:rFonts w:ascii="Times New Roman" w:hAnsi="Times New Roman"/>
          <w:sz w:val="28"/>
          <w:szCs w:val="28"/>
        </w:rPr>
        <w:t xml:space="preserve"> 2:</w:t>
      </w:r>
    </w:p>
    <w:p w:rsidR="00B7706E" w:rsidRDefault="00B7706E" w:rsidP="00B7706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619625" cy="16478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06E" w:rsidRDefault="00B7706E" w:rsidP="00B7706E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040EB">
        <w:rPr>
          <w:position w:val="-10"/>
        </w:rPr>
        <w:object w:dxaOrig="1340" w:dyaOrig="380">
          <v:shape id="_x0000_i1077" type="#_x0000_t75" style="width:69pt;height:20.25pt" o:ole="">
            <v:imagedata r:id="rId127" o:title=""/>
          </v:shape>
          <o:OLEObject Type="Embed" ProgID="Equation.3" ShapeID="_x0000_i1077" DrawAspect="Content" ObjectID="_1475161320" r:id="rId128"/>
        </w:object>
      </w:r>
      <w:r w:rsidRPr="00DB07EF">
        <w:rPr>
          <w:rFonts w:ascii="Times New Roman" w:hAnsi="Times New Roman"/>
          <w:sz w:val="28"/>
          <w:szCs w:val="28"/>
        </w:rPr>
        <w:t>.</w:t>
      </w:r>
    </w:p>
    <w:p w:rsidR="00B7706E" w:rsidRDefault="00B7706E" w:rsidP="00B7706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0EB">
        <w:rPr>
          <w:rFonts w:ascii="Times New Roman" w:hAnsi="Times New Roman"/>
          <w:sz w:val="28"/>
          <w:szCs w:val="28"/>
        </w:rPr>
        <w:t xml:space="preserve">Сравнение показывает, что  </w:t>
      </w:r>
      <w:r w:rsidRPr="005040EB">
        <w:rPr>
          <w:rFonts w:ascii="Times New Roman" w:hAnsi="Times New Roman"/>
          <w:position w:val="-10"/>
          <w:sz w:val="28"/>
          <w:szCs w:val="28"/>
        </w:rPr>
        <w:object w:dxaOrig="1939" w:dyaOrig="320">
          <v:shape id="_x0000_i1078" type="#_x0000_t75" style="width:94.5pt;height:15.75pt" o:ole="">
            <v:imagedata r:id="rId129" o:title=""/>
          </v:shape>
          <o:OLEObject Type="Embed" ProgID="Equation.3" ShapeID="_x0000_i1078" DrawAspect="Content" ObjectID="_1475161321" r:id="rId130"/>
        </w:object>
      </w:r>
      <w:r w:rsidRPr="005040EB">
        <w:rPr>
          <w:rFonts w:ascii="Times New Roman" w:hAnsi="Times New Roman"/>
          <w:sz w:val="28"/>
          <w:szCs w:val="28"/>
        </w:rPr>
        <w:t>. Следовательно, точность модели</w:t>
      </w:r>
      <w:r>
        <w:rPr>
          <w:rFonts w:ascii="Times New Roman" w:hAnsi="Times New Roman"/>
          <w:sz w:val="28"/>
          <w:szCs w:val="28"/>
        </w:rPr>
        <w:t xml:space="preserve"> № 2</w:t>
      </w:r>
      <w:r w:rsidRPr="005040EB">
        <w:rPr>
          <w:rFonts w:ascii="Times New Roman" w:hAnsi="Times New Roman"/>
          <w:sz w:val="28"/>
          <w:szCs w:val="28"/>
        </w:rPr>
        <w:t xml:space="preserve"> удовлетворительная.</w:t>
      </w:r>
    </w:p>
    <w:p w:rsidR="00B7706E" w:rsidRDefault="00B7706E" w:rsidP="00B7706E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сравнения моделей с различным количеством учтенных в них факторов используем нормированные коэффициенты детерминации, которые содержаться в строке «</w:t>
      </w:r>
      <w:proofErr w:type="gramStart"/>
      <w:r>
        <w:rPr>
          <w:rFonts w:ascii="Times New Roman" w:hAnsi="Times New Roman"/>
          <w:sz w:val="28"/>
          <w:szCs w:val="28"/>
        </w:rPr>
        <w:t>нормированный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075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квадрат» итогов программы РЕГРЕССИЯ. Чем больше величина нормированного коэффициента детерминации, тем лучше модель.</w:t>
      </w:r>
      <w:r>
        <w:rPr>
          <w:rFonts w:ascii="Times New Roman" w:hAnsi="Times New Roman"/>
          <w:sz w:val="28"/>
          <w:szCs w:val="28"/>
        </w:rPr>
        <w:t xml:space="preserve"> Для первой модели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B7706E" w:rsidRDefault="00B7706E" w:rsidP="00B7706E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705100" cy="11715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06E" w:rsidRDefault="00B7706E" w:rsidP="00B7706E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второй модели:</w:t>
      </w:r>
    </w:p>
    <w:p w:rsidR="00B7706E" w:rsidRDefault="00B7706E" w:rsidP="00B7706E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47975" cy="11811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375" w:rsidRDefault="00B7706E" w:rsidP="008F1375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 лучшей является модель №2 зависимость доли потребительских расходов </w:t>
      </w:r>
      <w:proofErr w:type="spellStart"/>
      <w:r>
        <w:rPr>
          <w:rFonts w:ascii="Times New Roman" w:hAnsi="Times New Roman"/>
          <w:sz w:val="28"/>
          <w:szCs w:val="28"/>
        </w:rPr>
        <w:t>дом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оз</w:t>
      </w:r>
      <w:proofErr w:type="spellEnd"/>
      <w:r>
        <w:rPr>
          <w:rFonts w:ascii="Times New Roman" w:hAnsi="Times New Roman"/>
          <w:sz w:val="28"/>
          <w:szCs w:val="28"/>
        </w:rPr>
        <w:t xml:space="preserve">-в, использованных на оплату услуг(У) от среднемесячной начисленной номинальной заработной платой Х2 и индекса потребительских цен Х3. </w:t>
      </w:r>
      <w:r w:rsidR="008F1375">
        <w:rPr>
          <w:rFonts w:ascii="Times New Roman" w:hAnsi="Times New Roman"/>
          <w:sz w:val="28"/>
          <w:szCs w:val="28"/>
        </w:rPr>
        <w:t>У</w:t>
      </w:r>
      <w:r w:rsidR="008F1375" w:rsidRPr="001B6521">
        <w:rPr>
          <w:rFonts w:ascii="Times New Roman" w:hAnsi="Times New Roman"/>
          <w:sz w:val="16"/>
          <w:szCs w:val="16"/>
        </w:rPr>
        <w:t>Т</w:t>
      </w:r>
      <w:r w:rsidR="008F1375">
        <w:rPr>
          <w:rFonts w:ascii="Times New Roman" w:hAnsi="Times New Roman"/>
          <w:sz w:val="16"/>
          <w:szCs w:val="16"/>
        </w:rPr>
        <w:t>=</w:t>
      </w:r>
      <w:r w:rsidR="008F1375">
        <w:rPr>
          <w:rFonts w:ascii="Times New Roman" w:hAnsi="Times New Roman"/>
          <w:sz w:val="28"/>
          <w:szCs w:val="28"/>
        </w:rPr>
        <w:t>117,66+0,00086*Х2-1,05*Х3</w:t>
      </w:r>
    </w:p>
    <w:p w:rsidR="004D795C" w:rsidRDefault="004D795C" w:rsidP="004D795C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/>
          <w:i/>
          <w:sz w:val="28"/>
          <w:szCs w:val="28"/>
        </w:rPr>
      </w:pPr>
      <w:r w:rsidRPr="004D795C">
        <w:rPr>
          <w:rFonts w:ascii="Times New Roman" w:hAnsi="Times New Roman"/>
          <w:i/>
          <w:sz w:val="28"/>
          <w:szCs w:val="28"/>
        </w:rPr>
        <w:t>Для лучшей модели вычислить коэффициенты эластичности, бет</w:t>
      </w:r>
      <w:proofErr w:type="gramStart"/>
      <w:r w:rsidRPr="004D795C">
        <w:rPr>
          <w:rFonts w:ascii="Times New Roman" w:hAnsi="Times New Roman"/>
          <w:i/>
          <w:sz w:val="28"/>
          <w:szCs w:val="28"/>
        </w:rPr>
        <w:t>а-</w:t>
      </w:r>
      <w:proofErr w:type="gramEnd"/>
      <w:r w:rsidRPr="004D795C">
        <w:rPr>
          <w:rFonts w:ascii="Times New Roman" w:hAnsi="Times New Roman"/>
          <w:i/>
          <w:sz w:val="28"/>
          <w:szCs w:val="28"/>
        </w:rPr>
        <w:t xml:space="preserve"> и дельта- коэффициенты, сделать выводы.</w:t>
      </w:r>
    </w:p>
    <w:p w:rsidR="006B55C4" w:rsidRPr="006B55C4" w:rsidRDefault="006B55C4" w:rsidP="006B55C4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B55C4">
        <w:rPr>
          <w:rFonts w:ascii="Times New Roman" w:hAnsi="Times New Roman"/>
          <w:iCs/>
          <w:sz w:val="28"/>
          <w:szCs w:val="28"/>
        </w:rPr>
        <w:t xml:space="preserve">Средние </w:t>
      </w:r>
      <w:r w:rsidRPr="006B55C4">
        <w:rPr>
          <w:rFonts w:ascii="Times New Roman" w:hAnsi="Times New Roman"/>
          <w:b/>
          <w:i/>
          <w:iCs/>
          <w:sz w:val="28"/>
          <w:szCs w:val="28"/>
        </w:rPr>
        <w:t>коэффициенты эластичности</w:t>
      </w:r>
      <w:r w:rsidRPr="006B55C4">
        <w:rPr>
          <w:rFonts w:ascii="Times New Roman" w:hAnsi="Times New Roman"/>
          <w:sz w:val="28"/>
          <w:szCs w:val="28"/>
        </w:rPr>
        <w:t xml:space="preserve"> в случае линейной модели определяются формулами </w:t>
      </w:r>
      <w:r w:rsidRPr="006B55C4">
        <w:rPr>
          <w:rFonts w:ascii="Times New Roman" w:hAnsi="Times New Roman"/>
          <w:position w:val="-26"/>
          <w:sz w:val="28"/>
          <w:szCs w:val="28"/>
        </w:rPr>
        <w:object w:dxaOrig="1260" w:dyaOrig="700">
          <v:shape id="_x0000_i1079" type="#_x0000_t75" style="width:63pt;height:35.25pt" o:ole="">
            <v:imagedata r:id="rId133" o:title=""/>
          </v:shape>
          <o:OLEObject Type="Embed" ProgID="Equation.3" ShapeID="_x0000_i1079" DrawAspect="Content" ObjectID="_1475161322" r:id="rId134"/>
        </w:object>
      </w:r>
      <w:r w:rsidRPr="006B55C4">
        <w:rPr>
          <w:rFonts w:ascii="Times New Roman" w:hAnsi="Times New Roman"/>
          <w:sz w:val="28"/>
          <w:szCs w:val="28"/>
        </w:rPr>
        <w:t xml:space="preserve">,  </w:t>
      </w:r>
      <w:r w:rsidRPr="006B55C4">
        <w:rPr>
          <w:rFonts w:ascii="Times New Roman" w:hAnsi="Times New Roman"/>
          <w:sz w:val="28"/>
          <w:szCs w:val="28"/>
          <w:lang w:val="en-US"/>
        </w:rPr>
        <w:t>j</w:t>
      </w:r>
      <w:r w:rsidRPr="006B55C4">
        <w:rPr>
          <w:rFonts w:ascii="Times New Roman" w:hAnsi="Times New Roman"/>
          <w:sz w:val="28"/>
          <w:szCs w:val="28"/>
        </w:rPr>
        <w:t xml:space="preserve"> = 1, 2, … ,  где </w:t>
      </w:r>
      <w:r w:rsidRPr="006B55C4">
        <w:rPr>
          <w:rFonts w:ascii="Times New Roman" w:hAnsi="Times New Roman"/>
          <w:position w:val="-10"/>
          <w:sz w:val="28"/>
          <w:szCs w:val="28"/>
        </w:rPr>
        <w:object w:dxaOrig="680" w:dyaOrig="380">
          <v:shape id="_x0000_i1080" type="#_x0000_t75" style="width:33.75pt;height:18.75pt" o:ole="">
            <v:imagedata r:id="rId135" o:title=""/>
          </v:shape>
          <o:OLEObject Type="Embed" ProgID="Equation.3" ShapeID="_x0000_i1080" DrawAspect="Content" ObjectID="_1475161323" r:id="rId136"/>
        </w:object>
      </w:r>
      <w:r w:rsidRPr="006B55C4">
        <w:rPr>
          <w:rFonts w:ascii="Times New Roman" w:hAnsi="Times New Roman"/>
          <w:sz w:val="28"/>
          <w:szCs w:val="28"/>
        </w:rPr>
        <w:t xml:space="preserve"> - выборочные средние признаков </w:t>
      </w:r>
      <w:proofErr w:type="spellStart"/>
      <w:r w:rsidRPr="006B55C4">
        <w:rPr>
          <w:rFonts w:ascii="Times New Roman" w:hAnsi="Times New Roman"/>
          <w:sz w:val="28"/>
          <w:szCs w:val="28"/>
          <w:lang w:val="en-US"/>
        </w:rPr>
        <w:t>X</w:t>
      </w:r>
      <w:r w:rsidRPr="006B55C4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spellEnd"/>
      <w:r w:rsidRPr="006B55C4">
        <w:rPr>
          <w:rFonts w:ascii="Times New Roman" w:hAnsi="Times New Roman"/>
          <w:sz w:val="28"/>
          <w:szCs w:val="28"/>
        </w:rPr>
        <w:t xml:space="preserve">  и </w:t>
      </w:r>
      <w:r w:rsidRPr="006B55C4">
        <w:rPr>
          <w:rFonts w:ascii="Times New Roman" w:hAnsi="Times New Roman"/>
          <w:sz w:val="28"/>
          <w:szCs w:val="28"/>
          <w:lang w:val="en-US"/>
        </w:rPr>
        <w:t>Y</w:t>
      </w:r>
      <w:r w:rsidRPr="006B55C4">
        <w:rPr>
          <w:rFonts w:ascii="Times New Roman" w:hAnsi="Times New Roman"/>
          <w:sz w:val="28"/>
          <w:szCs w:val="28"/>
        </w:rPr>
        <w:t xml:space="preserve">;  </w:t>
      </w:r>
      <w:r w:rsidRPr="006B55C4">
        <w:rPr>
          <w:rFonts w:ascii="Times New Roman" w:hAnsi="Times New Roman"/>
          <w:position w:val="-14"/>
          <w:sz w:val="28"/>
          <w:szCs w:val="28"/>
        </w:rPr>
        <w:object w:dxaOrig="260" w:dyaOrig="380">
          <v:shape id="_x0000_i1081" type="#_x0000_t75" style="width:12.75pt;height:18.75pt" o:ole="">
            <v:imagedata r:id="rId137" o:title=""/>
          </v:shape>
          <o:OLEObject Type="Embed" ProgID="Equation.3" ShapeID="_x0000_i1081" DrawAspect="Content" ObjectID="_1475161324" r:id="rId138"/>
        </w:object>
      </w:r>
      <w:r w:rsidRPr="006B55C4">
        <w:rPr>
          <w:rFonts w:ascii="Times New Roman" w:hAnsi="Times New Roman"/>
          <w:sz w:val="28"/>
          <w:szCs w:val="28"/>
        </w:rPr>
        <w:t>- коэффициенты регрессии.</w:t>
      </w:r>
    </w:p>
    <w:p w:rsidR="006B55C4" w:rsidRDefault="006B55C4" w:rsidP="006B55C4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B55C4">
        <w:rPr>
          <w:rFonts w:ascii="Times New Roman" w:hAnsi="Times New Roman"/>
          <w:sz w:val="28"/>
          <w:szCs w:val="28"/>
        </w:rPr>
        <w:t>Подготовим</w:t>
      </w:r>
      <w:r>
        <w:rPr>
          <w:rFonts w:ascii="Times New Roman" w:hAnsi="Times New Roman"/>
          <w:sz w:val="28"/>
          <w:szCs w:val="28"/>
        </w:rPr>
        <w:t>:</w:t>
      </w:r>
    </w:p>
    <w:p w:rsidR="006B55C4" w:rsidRDefault="006B55C4" w:rsidP="006B55C4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362450" cy="17430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680" cy="174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5C4" w:rsidRDefault="006B55C4" w:rsidP="006B55C4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B55C4">
        <w:rPr>
          <w:rFonts w:ascii="Times New Roman" w:hAnsi="Times New Roman"/>
          <w:sz w:val="28"/>
          <w:szCs w:val="28"/>
        </w:rPr>
        <w:t xml:space="preserve">   </w:t>
      </w:r>
      <w:r w:rsidR="00EE3E52" w:rsidRPr="006B55C4">
        <w:rPr>
          <w:rFonts w:ascii="Times New Roman" w:hAnsi="Times New Roman"/>
          <w:position w:val="-10"/>
          <w:sz w:val="28"/>
          <w:szCs w:val="28"/>
        </w:rPr>
        <w:object w:dxaOrig="4260" w:dyaOrig="380">
          <v:shape id="_x0000_i1082" type="#_x0000_t75" style="width:213pt;height:18.75pt" o:ole="">
            <v:imagedata r:id="rId140" o:title=""/>
          </v:shape>
          <o:OLEObject Type="Embed" ProgID="Equation.3" ShapeID="_x0000_i1082" DrawAspect="Content" ObjectID="_1475161325" r:id="rId141"/>
        </w:object>
      </w:r>
      <w:r w:rsidRPr="006B55C4">
        <w:rPr>
          <w:rFonts w:ascii="Times New Roman" w:hAnsi="Times New Roman"/>
          <w:sz w:val="28"/>
          <w:szCs w:val="28"/>
        </w:rPr>
        <w:t xml:space="preserve">  (функция СРЗНАЧ)</w:t>
      </w:r>
    </w:p>
    <w:p w:rsidR="006B55C4" w:rsidRDefault="006B55C4" w:rsidP="00EE3E52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A0B379F" wp14:editId="1B61D556">
            <wp:extent cx="2030730" cy="574040"/>
            <wp:effectExtent l="0" t="0" r="762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E52" w:rsidRP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>Следовательно, при увеличении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среднемесячной начисленн</w:t>
      </w:r>
      <w:r>
        <w:rPr>
          <w:rFonts w:ascii="Times New Roman" w:hAnsi="Times New Roman"/>
          <w:sz w:val="28"/>
          <w:szCs w:val="28"/>
        </w:rPr>
        <w:t>ой номинальной заработной платы</w:t>
      </w:r>
      <w:r>
        <w:rPr>
          <w:rFonts w:ascii="Times New Roman" w:hAnsi="Times New Roman"/>
          <w:sz w:val="28"/>
          <w:szCs w:val="28"/>
        </w:rPr>
        <w:t xml:space="preserve"> Х2</w:t>
      </w:r>
      <w:r w:rsidRPr="00EE3E52">
        <w:rPr>
          <w:rFonts w:ascii="Times New Roman" w:hAnsi="Times New Roman"/>
          <w:sz w:val="28"/>
          <w:szCs w:val="28"/>
        </w:rPr>
        <w:t xml:space="preserve"> на 1% и неизменных остальных факторах </w:t>
      </w:r>
      <w:r>
        <w:rPr>
          <w:rFonts w:ascii="Times New Roman" w:hAnsi="Times New Roman"/>
          <w:sz w:val="28"/>
          <w:szCs w:val="28"/>
        </w:rPr>
        <w:t>доля</w:t>
      </w:r>
      <w:r>
        <w:rPr>
          <w:rFonts w:ascii="Times New Roman" w:hAnsi="Times New Roman"/>
          <w:sz w:val="28"/>
          <w:szCs w:val="28"/>
        </w:rPr>
        <w:t xml:space="preserve"> потребительских расходов </w:t>
      </w:r>
      <w:proofErr w:type="spellStart"/>
      <w:r>
        <w:rPr>
          <w:rFonts w:ascii="Times New Roman" w:hAnsi="Times New Roman"/>
          <w:sz w:val="28"/>
          <w:szCs w:val="28"/>
        </w:rPr>
        <w:t>дом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оз</w:t>
      </w:r>
      <w:proofErr w:type="spellEnd"/>
      <w:r>
        <w:rPr>
          <w:rFonts w:ascii="Times New Roman" w:hAnsi="Times New Roman"/>
          <w:sz w:val="28"/>
          <w:szCs w:val="28"/>
        </w:rPr>
        <w:t xml:space="preserve">-в, использованных на оплату услуг(У) </w:t>
      </w:r>
      <w:r>
        <w:rPr>
          <w:rFonts w:ascii="Times New Roman" w:hAnsi="Times New Roman"/>
          <w:sz w:val="28"/>
          <w:szCs w:val="28"/>
        </w:rPr>
        <w:t>увеличивается в среднем на 0,75</w:t>
      </w:r>
      <w:r w:rsidRPr="00EE3E52">
        <w:rPr>
          <w:rFonts w:ascii="Times New Roman" w:hAnsi="Times New Roman"/>
          <w:sz w:val="28"/>
          <w:szCs w:val="28"/>
        </w:rPr>
        <w:t xml:space="preserve">%. </w:t>
      </w:r>
    </w:p>
    <w:p w:rsidR="00EE3E52" w:rsidRP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lastRenderedPageBreak/>
        <w:t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индекса потребительских цен Х3</w:t>
      </w:r>
      <w:r w:rsidRPr="00EE3E52">
        <w:rPr>
          <w:rFonts w:ascii="Times New Roman" w:hAnsi="Times New Roman"/>
          <w:sz w:val="28"/>
          <w:szCs w:val="28"/>
        </w:rPr>
        <w:t xml:space="preserve"> на 1% приводит к снижению </w:t>
      </w:r>
      <w:r>
        <w:rPr>
          <w:rFonts w:ascii="Times New Roman" w:hAnsi="Times New Roman"/>
          <w:sz w:val="28"/>
          <w:szCs w:val="28"/>
        </w:rPr>
        <w:t xml:space="preserve">доли потребительских расходов </w:t>
      </w:r>
      <w:proofErr w:type="spellStart"/>
      <w:r>
        <w:rPr>
          <w:rFonts w:ascii="Times New Roman" w:hAnsi="Times New Roman"/>
          <w:sz w:val="28"/>
          <w:szCs w:val="28"/>
        </w:rPr>
        <w:t>дом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оз</w:t>
      </w:r>
      <w:proofErr w:type="spellEnd"/>
      <w:r>
        <w:rPr>
          <w:rFonts w:ascii="Times New Roman" w:hAnsi="Times New Roman"/>
          <w:sz w:val="28"/>
          <w:szCs w:val="28"/>
        </w:rPr>
        <w:t>-в, использованных на оплату услуг(У)</w:t>
      </w:r>
      <w:r>
        <w:rPr>
          <w:rFonts w:ascii="Times New Roman" w:hAnsi="Times New Roman"/>
          <w:sz w:val="28"/>
          <w:szCs w:val="28"/>
        </w:rPr>
        <w:t xml:space="preserve"> в среднем на 4,79</w:t>
      </w:r>
      <w:r w:rsidRPr="00EE3E52">
        <w:rPr>
          <w:rFonts w:ascii="Times New Roman" w:hAnsi="Times New Roman"/>
          <w:sz w:val="28"/>
          <w:szCs w:val="28"/>
        </w:rPr>
        <w:t>% (при неизменных остальных факторах).</w:t>
      </w:r>
    </w:p>
    <w:p w:rsidR="00EE3E52" w:rsidRP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b/>
          <w:i/>
          <w:iCs/>
          <w:sz w:val="28"/>
          <w:szCs w:val="28"/>
        </w:rPr>
        <w:t>Бет</w:t>
      </w:r>
      <w:proofErr w:type="gramStart"/>
      <w:r w:rsidRPr="00EE3E52">
        <w:rPr>
          <w:rFonts w:ascii="Times New Roman" w:hAnsi="Times New Roman"/>
          <w:b/>
          <w:i/>
          <w:iCs/>
          <w:sz w:val="28"/>
          <w:szCs w:val="28"/>
        </w:rPr>
        <w:t>а-</w:t>
      </w:r>
      <w:proofErr w:type="gramEnd"/>
      <w:r w:rsidRPr="00EE3E52">
        <w:rPr>
          <w:rFonts w:ascii="Times New Roman" w:hAnsi="Times New Roman"/>
          <w:b/>
          <w:i/>
          <w:iCs/>
          <w:sz w:val="28"/>
          <w:szCs w:val="28"/>
        </w:rPr>
        <w:t xml:space="preserve"> коэффициенты</w:t>
      </w:r>
      <w:r w:rsidRPr="00EE3E52">
        <w:rPr>
          <w:rFonts w:ascii="Times New Roman" w:hAnsi="Times New Roman"/>
          <w:sz w:val="28"/>
          <w:szCs w:val="28"/>
        </w:rPr>
        <w:t xml:space="preserve"> определяются формулами </w:t>
      </w:r>
      <w:r w:rsidRPr="00EE3E52">
        <w:rPr>
          <w:rFonts w:ascii="Times New Roman" w:hAnsi="Times New Roman"/>
          <w:position w:val="-34"/>
          <w:sz w:val="28"/>
          <w:szCs w:val="28"/>
        </w:rPr>
        <w:object w:dxaOrig="2500" w:dyaOrig="760">
          <v:shape id="_x0000_i1083" type="#_x0000_t75" style="width:125.25pt;height:38.25pt" o:ole="">
            <v:imagedata r:id="rId143" o:title=""/>
          </v:shape>
          <o:OLEObject Type="Embed" ProgID="Equation.3" ShapeID="_x0000_i1083" DrawAspect="Content" ObjectID="_1475161326" r:id="rId144"/>
        </w:object>
      </w:r>
      <w:r w:rsidRPr="00EE3E52">
        <w:rPr>
          <w:rFonts w:ascii="Times New Roman" w:hAnsi="Times New Roman"/>
          <w:sz w:val="28"/>
          <w:szCs w:val="28"/>
        </w:rPr>
        <w:t xml:space="preserve"> ,  где  </w:t>
      </w:r>
      <w:r w:rsidRPr="00EE3E52">
        <w:rPr>
          <w:rFonts w:ascii="Times New Roman" w:hAnsi="Times New Roman"/>
          <w:position w:val="-14"/>
          <w:sz w:val="28"/>
          <w:szCs w:val="28"/>
        </w:rPr>
        <w:object w:dxaOrig="639" w:dyaOrig="380">
          <v:shape id="_x0000_i1084" type="#_x0000_t75" style="width:32.25pt;height:18.75pt" o:ole="">
            <v:imagedata r:id="rId145" o:title=""/>
          </v:shape>
          <o:OLEObject Type="Embed" ProgID="Equation.3" ShapeID="_x0000_i1084" DrawAspect="Content" ObjectID="_1475161327" r:id="rId146"/>
        </w:object>
      </w:r>
      <w:r w:rsidRPr="00EE3E52">
        <w:rPr>
          <w:rFonts w:ascii="Times New Roman" w:hAnsi="Times New Roman"/>
          <w:sz w:val="28"/>
          <w:szCs w:val="28"/>
        </w:rPr>
        <w:t xml:space="preserve"> - выборочные средние квадратичные (стандартные) отклонения признаков  </w:t>
      </w:r>
      <w:proofErr w:type="spellStart"/>
      <w:r w:rsidRPr="00EE3E52">
        <w:rPr>
          <w:rFonts w:ascii="Times New Roman" w:hAnsi="Times New Roman"/>
          <w:sz w:val="28"/>
          <w:szCs w:val="28"/>
          <w:lang w:val="en-US"/>
        </w:rPr>
        <w:t>X</w:t>
      </w:r>
      <w:r w:rsidRPr="00EE3E52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proofErr w:type="spellEnd"/>
      <w:r w:rsidRPr="00EE3E52">
        <w:rPr>
          <w:rFonts w:ascii="Times New Roman" w:hAnsi="Times New Roman"/>
          <w:sz w:val="28"/>
          <w:szCs w:val="28"/>
        </w:rPr>
        <w:t xml:space="preserve">  и  </w:t>
      </w:r>
      <w:r w:rsidRPr="00EE3E52">
        <w:rPr>
          <w:rFonts w:ascii="Times New Roman" w:hAnsi="Times New Roman"/>
          <w:sz w:val="28"/>
          <w:szCs w:val="28"/>
          <w:lang w:val="en-US"/>
        </w:rPr>
        <w:t>Y</w:t>
      </w:r>
      <w:r w:rsidRPr="00EE3E52">
        <w:rPr>
          <w:rFonts w:ascii="Times New Roman" w:hAnsi="Times New Roman"/>
          <w:sz w:val="28"/>
          <w:szCs w:val="28"/>
        </w:rPr>
        <w:t xml:space="preserve">; </w:t>
      </w:r>
      <w:r w:rsidRPr="00EE3E52">
        <w:rPr>
          <w:rFonts w:ascii="Times New Roman" w:hAnsi="Times New Roman"/>
          <w:position w:val="-14"/>
          <w:sz w:val="28"/>
          <w:szCs w:val="28"/>
        </w:rPr>
        <w:object w:dxaOrig="260" w:dyaOrig="380">
          <v:shape id="_x0000_i1085" type="#_x0000_t75" style="width:12.75pt;height:18.75pt" o:ole="">
            <v:imagedata r:id="rId137" o:title=""/>
          </v:shape>
          <o:OLEObject Type="Embed" ProgID="Equation.3" ShapeID="_x0000_i1085" DrawAspect="Content" ObjectID="_1475161328" r:id="rId147"/>
        </w:object>
      </w:r>
      <w:r w:rsidRPr="00EE3E52">
        <w:rPr>
          <w:rFonts w:ascii="Times New Roman" w:hAnsi="Times New Roman"/>
          <w:sz w:val="28"/>
          <w:szCs w:val="28"/>
        </w:rPr>
        <w:t>- коэффициенты регрессии.</w:t>
      </w:r>
    </w:p>
    <w:p w:rsid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 xml:space="preserve">Подготовим   </w:t>
      </w:r>
      <w:r w:rsidR="001932A4" w:rsidRPr="00EE3E52">
        <w:rPr>
          <w:rFonts w:ascii="Times New Roman" w:hAnsi="Times New Roman"/>
          <w:position w:val="-12"/>
          <w:sz w:val="28"/>
          <w:szCs w:val="28"/>
        </w:rPr>
        <w:object w:dxaOrig="4120" w:dyaOrig="360">
          <v:shape id="_x0000_i1091" type="#_x0000_t75" style="width:206.25pt;height:18pt" o:ole="">
            <v:imagedata r:id="rId148" o:title=""/>
          </v:shape>
          <o:OLEObject Type="Embed" ProgID="Equation.3" ShapeID="_x0000_i1091" DrawAspect="Content" ObjectID="_1475161329" r:id="rId149"/>
        </w:object>
      </w:r>
      <w:r w:rsidRPr="00EE3E52">
        <w:rPr>
          <w:rFonts w:ascii="Times New Roman" w:hAnsi="Times New Roman"/>
          <w:sz w:val="28"/>
          <w:szCs w:val="28"/>
        </w:rPr>
        <w:t xml:space="preserve">  (функция СТАНД</w:t>
      </w:r>
      <w:r w:rsidRPr="00EE3E52">
        <w:rPr>
          <w:rFonts w:ascii="Times New Roman" w:hAnsi="Times New Roman"/>
          <w:sz w:val="28"/>
          <w:szCs w:val="28"/>
        </w:rPr>
        <w:t>О</w:t>
      </w:r>
      <w:r w:rsidRPr="00EE3E52">
        <w:rPr>
          <w:rFonts w:ascii="Times New Roman" w:hAnsi="Times New Roman"/>
          <w:sz w:val="28"/>
          <w:szCs w:val="28"/>
        </w:rPr>
        <w:t>ТКЛОН)</w:t>
      </w:r>
    </w:p>
    <w:p w:rsidR="00EE3E52" w:rsidRPr="00EE3E52" w:rsidRDefault="001932A4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95800" cy="12001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2A4" w:rsidRDefault="00EE3E52" w:rsidP="00EE3E5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 xml:space="preserve">и рассчитаем  </w:t>
      </w:r>
    </w:p>
    <w:p w:rsidR="00EE3E52" w:rsidRPr="00EE3E52" w:rsidRDefault="001932A4" w:rsidP="00EE3E5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52975" cy="89535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E52" w:rsidRP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>Таким образом, при увеличении только фактора  Х</w:t>
      </w:r>
      <w:proofErr w:type="gramStart"/>
      <w:r w:rsidR="001932A4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EE3E52">
        <w:rPr>
          <w:rFonts w:ascii="Times New Roman" w:hAnsi="Times New Roman"/>
          <w:sz w:val="28"/>
          <w:szCs w:val="28"/>
        </w:rPr>
        <w:t xml:space="preserve">  на одно свое стандартное о</w:t>
      </w:r>
      <w:r w:rsidRPr="00EE3E52">
        <w:rPr>
          <w:rFonts w:ascii="Times New Roman" w:hAnsi="Times New Roman"/>
          <w:sz w:val="28"/>
          <w:szCs w:val="28"/>
        </w:rPr>
        <w:t>т</w:t>
      </w:r>
      <w:r w:rsidRPr="00EE3E52">
        <w:rPr>
          <w:rFonts w:ascii="Times New Roman" w:hAnsi="Times New Roman"/>
          <w:sz w:val="28"/>
          <w:szCs w:val="28"/>
        </w:rPr>
        <w:t xml:space="preserve">клонение результат  </w:t>
      </w:r>
      <w:r w:rsidRPr="00EE3E52">
        <w:rPr>
          <w:rFonts w:ascii="Times New Roman" w:hAnsi="Times New Roman"/>
          <w:sz w:val="28"/>
          <w:szCs w:val="28"/>
          <w:lang w:val="en-US"/>
        </w:rPr>
        <w:t>Y</w:t>
      </w:r>
      <w:r w:rsidRPr="00EE3E52">
        <w:rPr>
          <w:rFonts w:ascii="Times New Roman" w:hAnsi="Times New Roman"/>
          <w:sz w:val="28"/>
          <w:szCs w:val="28"/>
        </w:rPr>
        <w:t xml:space="preserve">  увеличивается в среднем на 0,8</w:t>
      </w:r>
      <w:r w:rsidR="001932A4">
        <w:rPr>
          <w:rFonts w:ascii="Times New Roman" w:hAnsi="Times New Roman"/>
          <w:sz w:val="28"/>
          <w:szCs w:val="28"/>
        </w:rPr>
        <w:t>5</w:t>
      </w:r>
      <w:r w:rsidRPr="00EE3E52">
        <w:rPr>
          <w:rFonts w:ascii="Times New Roman" w:hAnsi="Times New Roman"/>
          <w:sz w:val="28"/>
          <w:szCs w:val="28"/>
        </w:rPr>
        <w:t xml:space="preserve"> своего стандартного отклонения  </w:t>
      </w:r>
      <w:proofErr w:type="spellStart"/>
      <w:r w:rsidRPr="00EE3E52">
        <w:rPr>
          <w:rFonts w:ascii="Times New Roman" w:hAnsi="Times New Roman"/>
          <w:sz w:val="28"/>
          <w:szCs w:val="28"/>
          <w:lang w:val="en-US"/>
        </w:rPr>
        <w:t>S</w:t>
      </w:r>
      <w:r w:rsidRPr="00EE3E52">
        <w:rPr>
          <w:rFonts w:ascii="Times New Roman" w:hAnsi="Times New Roman"/>
          <w:sz w:val="28"/>
          <w:szCs w:val="28"/>
          <w:vertAlign w:val="subscript"/>
          <w:lang w:val="en-US"/>
        </w:rPr>
        <w:t>y</w:t>
      </w:r>
      <w:proofErr w:type="spellEnd"/>
      <w:r w:rsidRPr="00EE3E52">
        <w:rPr>
          <w:rFonts w:ascii="Times New Roman" w:hAnsi="Times New Roman"/>
          <w:sz w:val="28"/>
          <w:szCs w:val="28"/>
        </w:rPr>
        <w:t>, а при увеличении только фактора  Х</w:t>
      </w:r>
      <w:r w:rsidRPr="00EE3E52">
        <w:rPr>
          <w:rFonts w:ascii="Times New Roman" w:hAnsi="Times New Roman"/>
          <w:sz w:val="28"/>
          <w:szCs w:val="28"/>
          <w:vertAlign w:val="subscript"/>
        </w:rPr>
        <w:t>3</w:t>
      </w:r>
      <w:r w:rsidRPr="00EE3E52">
        <w:rPr>
          <w:rFonts w:ascii="Times New Roman" w:hAnsi="Times New Roman"/>
          <w:sz w:val="28"/>
          <w:szCs w:val="28"/>
        </w:rPr>
        <w:t xml:space="preserve">  на одно его стандартное </w:t>
      </w:r>
      <w:r w:rsidR="00500601">
        <w:rPr>
          <w:rFonts w:ascii="Times New Roman" w:hAnsi="Times New Roman"/>
          <w:sz w:val="28"/>
          <w:szCs w:val="28"/>
        </w:rPr>
        <w:t>отклонение – уменьшается на 0,32</w:t>
      </w:r>
      <w:r w:rsidRPr="00EE3E5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E52">
        <w:rPr>
          <w:rFonts w:ascii="Times New Roman" w:hAnsi="Times New Roman"/>
          <w:sz w:val="28"/>
          <w:szCs w:val="28"/>
          <w:lang w:val="en-US"/>
        </w:rPr>
        <w:t>S</w:t>
      </w:r>
      <w:r w:rsidRPr="00EE3E52">
        <w:rPr>
          <w:rFonts w:ascii="Times New Roman" w:hAnsi="Times New Roman"/>
          <w:sz w:val="28"/>
          <w:szCs w:val="28"/>
          <w:vertAlign w:val="subscript"/>
          <w:lang w:val="en-US"/>
        </w:rPr>
        <w:t>y</w:t>
      </w:r>
      <w:proofErr w:type="spellEnd"/>
      <w:r w:rsidRPr="00EE3E52">
        <w:rPr>
          <w:rFonts w:ascii="Times New Roman" w:hAnsi="Times New Roman"/>
          <w:sz w:val="28"/>
          <w:szCs w:val="28"/>
        </w:rPr>
        <w:t>.</w:t>
      </w:r>
    </w:p>
    <w:p w:rsidR="00EE3E52" w:rsidRP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 xml:space="preserve"> </w:t>
      </w:r>
      <w:r w:rsidRPr="00EE3E52">
        <w:rPr>
          <w:rFonts w:ascii="Times New Roman" w:hAnsi="Times New Roman"/>
          <w:b/>
          <w:i/>
          <w:iCs/>
          <w:sz w:val="28"/>
          <w:szCs w:val="28"/>
        </w:rPr>
        <w:t>Дельт</w:t>
      </w:r>
      <w:proofErr w:type="gramStart"/>
      <w:r w:rsidRPr="00EE3E52">
        <w:rPr>
          <w:rFonts w:ascii="Times New Roman" w:hAnsi="Times New Roman"/>
          <w:b/>
          <w:i/>
          <w:iCs/>
          <w:sz w:val="28"/>
          <w:szCs w:val="28"/>
        </w:rPr>
        <w:t>а-</w:t>
      </w:r>
      <w:proofErr w:type="gramEnd"/>
      <w:r w:rsidRPr="00EE3E52">
        <w:rPr>
          <w:rFonts w:ascii="Times New Roman" w:hAnsi="Times New Roman"/>
          <w:b/>
          <w:i/>
          <w:iCs/>
          <w:sz w:val="28"/>
          <w:szCs w:val="28"/>
        </w:rPr>
        <w:t xml:space="preserve"> коэффициенты</w:t>
      </w:r>
      <w:r w:rsidRPr="00EE3E52">
        <w:rPr>
          <w:rFonts w:ascii="Times New Roman" w:hAnsi="Times New Roman"/>
          <w:sz w:val="28"/>
          <w:szCs w:val="28"/>
        </w:rPr>
        <w:t xml:space="preserve"> определяются формулами  </w:t>
      </w:r>
      <w:r w:rsidRPr="00EE3E52">
        <w:rPr>
          <w:rFonts w:ascii="Times New Roman" w:hAnsi="Times New Roman"/>
          <w:position w:val="-24"/>
          <w:sz w:val="28"/>
          <w:szCs w:val="28"/>
        </w:rPr>
        <w:object w:dxaOrig="2880" w:dyaOrig="660">
          <v:shape id="_x0000_i1086" type="#_x0000_t75" style="width:2in;height:33pt" o:ole="">
            <v:imagedata r:id="rId152" o:title=""/>
          </v:shape>
          <o:OLEObject Type="Embed" ProgID="Equation.3" ShapeID="_x0000_i1086" DrawAspect="Content" ObjectID="_1475161330" r:id="rId153"/>
        </w:object>
      </w:r>
      <w:r w:rsidRPr="00EE3E52">
        <w:rPr>
          <w:rFonts w:ascii="Times New Roman" w:hAnsi="Times New Roman"/>
          <w:sz w:val="28"/>
          <w:szCs w:val="28"/>
        </w:rPr>
        <w:t>,</w:t>
      </w:r>
    </w:p>
    <w:p w:rsidR="00EE3E52" w:rsidRPr="00EE3E52" w:rsidRDefault="00EE3E52" w:rsidP="00EE3E5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 xml:space="preserve">где  </w:t>
      </w:r>
      <w:r w:rsidRPr="00EE3E52">
        <w:rPr>
          <w:rFonts w:ascii="Times New Roman" w:hAnsi="Times New Roman"/>
          <w:position w:val="-14"/>
          <w:sz w:val="28"/>
          <w:szCs w:val="28"/>
        </w:rPr>
        <w:object w:dxaOrig="820" w:dyaOrig="380">
          <v:shape id="_x0000_i1087" type="#_x0000_t75" style="width:41.25pt;height:18.75pt" o:ole="">
            <v:imagedata r:id="rId154" o:title=""/>
          </v:shape>
          <o:OLEObject Type="Embed" ProgID="Equation.3" ShapeID="_x0000_i1087" DrawAspect="Content" ObjectID="_1475161331" r:id="rId155"/>
        </w:object>
      </w:r>
      <w:r w:rsidRPr="00EE3E52">
        <w:rPr>
          <w:rFonts w:ascii="Times New Roman" w:hAnsi="Times New Roman"/>
          <w:sz w:val="28"/>
          <w:szCs w:val="28"/>
        </w:rPr>
        <w:t xml:space="preserve"> - соответствующие выборочные коэффициенты парной корреляции.</w:t>
      </w:r>
    </w:p>
    <w:p w:rsidR="00500601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lastRenderedPageBreak/>
        <w:t xml:space="preserve">Коэффициенты парной корреляции </w:t>
      </w:r>
      <w:r w:rsidRPr="00EE3E52">
        <w:rPr>
          <w:rFonts w:ascii="Times New Roman" w:hAnsi="Times New Roman"/>
          <w:position w:val="-10"/>
          <w:sz w:val="28"/>
          <w:szCs w:val="28"/>
        </w:rPr>
        <w:object w:dxaOrig="1480" w:dyaOrig="340">
          <v:shape id="_x0000_i1088" type="#_x0000_t75" style="width:74.25pt;height:17.25pt" o:ole="">
            <v:imagedata r:id="rId156" o:title=""/>
          </v:shape>
          <o:OLEObject Type="Embed" ProgID="Equation.3" ShapeID="_x0000_i1088" DrawAspect="Content" ObjectID="_1475161332" r:id="rId157"/>
        </w:object>
      </w:r>
      <w:r w:rsidRPr="00EE3E52">
        <w:rPr>
          <w:rFonts w:ascii="Times New Roman" w:hAnsi="Times New Roman"/>
          <w:sz w:val="28"/>
          <w:szCs w:val="28"/>
        </w:rPr>
        <w:t xml:space="preserve">, </w:t>
      </w:r>
      <w:r w:rsidRPr="00EE3E52">
        <w:rPr>
          <w:rFonts w:ascii="Times New Roman" w:hAnsi="Times New Roman"/>
          <w:position w:val="-10"/>
          <w:sz w:val="28"/>
          <w:szCs w:val="28"/>
        </w:rPr>
        <w:object w:dxaOrig="1660" w:dyaOrig="340">
          <v:shape id="_x0000_i1089" type="#_x0000_t75" style="width:83.25pt;height:17.25pt" o:ole="">
            <v:imagedata r:id="rId158" o:title=""/>
          </v:shape>
          <o:OLEObject Type="Embed" ProgID="Equation.3" ShapeID="_x0000_i1089" DrawAspect="Content" ObjectID="_1475161333" r:id="rId159"/>
        </w:object>
      </w:r>
      <w:r w:rsidRPr="00EE3E52">
        <w:rPr>
          <w:rFonts w:ascii="Times New Roman" w:hAnsi="Times New Roman"/>
          <w:sz w:val="28"/>
          <w:szCs w:val="28"/>
        </w:rPr>
        <w:t xml:space="preserve"> и </w:t>
      </w:r>
      <w:r w:rsidRPr="00EE3E52">
        <w:rPr>
          <w:rFonts w:ascii="Times New Roman" w:hAnsi="Times New Roman"/>
          <w:position w:val="-12"/>
          <w:sz w:val="28"/>
          <w:szCs w:val="28"/>
        </w:rPr>
        <w:object w:dxaOrig="1480" w:dyaOrig="360">
          <v:shape id="_x0000_i1090" type="#_x0000_t75" style="width:74.25pt;height:18pt" o:ole="">
            <v:imagedata r:id="rId160" o:title=""/>
          </v:shape>
          <o:OLEObject Type="Embed" ProgID="Equation.3" ShapeID="_x0000_i1090" DrawAspect="Content" ObjectID="_1475161334" r:id="rId161"/>
        </w:object>
      </w:r>
      <w:r w:rsidRPr="00EE3E52">
        <w:rPr>
          <w:rFonts w:ascii="Times New Roman" w:hAnsi="Times New Roman"/>
          <w:sz w:val="28"/>
          <w:szCs w:val="28"/>
        </w:rPr>
        <w:t xml:space="preserve"> найдены с помощью программы КОРРЕЛЯЦИЯ</w:t>
      </w:r>
      <w:r w:rsidR="00500601">
        <w:rPr>
          <w:rFonts w:ascii="Times New Roman" w:hAnsi="Times New Roman"/>
          <w:sz w:val="28"/>
          <w:szCs w:val="28"/>
        </w:rPr>
        <w:t>:</w:t>
      </w:r>
    </w:p>
    <w:p w:rsidR="00500601" w:rsidRDefault="00500601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067050" cy="86677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E52" w:rsidRDefault="00EE3E52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>коэ</w:t>
      </w:r>
      <w:r w:rsidRPr="00EE3E52">
        <w:rPr>
          <w:rFonts w:ascii="Times New Roman" w:hAnsi="Times New Roman"/>
          <w:sz w:val="28"/>
          <w:szCs w:val="28"/>
        </w:rPr>
        <w:t>ф</w:t>
      </w:r>
      <w:r w:rsidRPr="00EE3E52">
        <w:rPr>
          <w:rFonts w:ascii="Times New Roman" w:hAnsi="Times New Roman"/>
          <w:sz w:val="28"/>
          <w:szCs w:val="28"/>
        </w:rPr>
        <w:t xml:space="preserve">фициент детерминации </w:t>
      </w:r>
      <w:r w:rsidR="00500601" w:rsidRPr="00EE3E52">
        <w:rPr>
          <w:rFonts w:ascii="Times New Roman" w:hAnsi="Times New Roman"/>
          <w:position w:val="-10"/>
          <w:sz w:val="28"/>
          <w:szCs w:val="28"/>
        </w:rPr>
        <w:object w:dxaOrig="1020" w:dyaOrig="360">
          <v:shape id="_x0000_i1092" type="#_x0000_t75" style="width:51pt;height:18pt" o:ole="">
            <v:imagedata r:id="rId163" o:title=""/>
          </v:shape>
          <o:OLEObject Type="Embed" ProgID="Equation.3" ShapeID="_x0000_i1092" DrawAspect="Content" ObjectID="_1475161335" r:id="rId164"/>
        </w:object>
      </w:r>
      <w:r w:rsidRPr="00EE3E52">
        <w:rPr>
          <w:rFonts w:ascii="Times New Roman" w:hAnsi="Times New Roman"/>
          <w:sz w:val="28"/>
          <w:szCs w:val="28"/>
        </w:rPr>
        <w:t xml:space="preserve"> определен для рассматриваемой </w:t>
      </w:r>
      <w:r w:rsidR="001411F9">
        <w:rPr>
          <w:rFonts w:ascii="Times New Roman" w:hAnsi="Times New Roman"/>
          <w:sz w:val="28"/>
          <w:szCs w:val="28"/>
        </w:rPr>
        <w:t xml:space="preserve">двухфакторной </w:t>
      </w:r>
      <w:r w:rsidR="00500601">
        <w:rPr>
          <w:rFonts w:ascii="Times New Roman" w:hAnsi="Times New Roman"/>
          <w:sz w:val="28"/>
          <w:szCs w:val="28"/>
        </w:rPr>
        <w:t xml:space="preserve"> модели программой РЕГРЕССИЯ:</w:t>
      </w:r>
    </w:p>
    <w:p w:rsidR="00500601" w:rsidRPr="00EE3E52" w:rsidRDefault="00500601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57475" cy="6191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1F9" w:rsidRDefault="00EE3E52" w:rsidP="00EE3E5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E3E52">
        <w:rPr>
          <w:rFonts w:ascii="Times New Roman" w:hAnsi="Times New Roman"/>
          <w:sz w:val="28"/>
          <w:szCs w:val="28"/>
        </w:rPr>
        <w:t>Вычислим дельт</w:t>
      </w:r>
      <w:proofErr w:type="gramStart"/>
      <w:r w:rsidRPr="00EE3E52">
        <w:rPr>
          <w:rFonts w:ascii="Times New Roman" w:hAnsi="Times New Roman"/>
          <w:sz w:val="28"/>
          <w:szCs w:val="28"/>
        </w:rPr>
        <w:t>а-</w:t>
      </w:r>
      <w:proofErr w:type="gramEnd"/>
      <w:r w:rsidRPr="00EE3E52">
        <w:rPr>
          <w:rFonts w:ascii="Times New Roman" w:hAnsi="Times New Roman"/>
          <w:sz w:val="28"/>
          <w:szCs w:val="28"/>
        </w:rPr>
        <w:t xml:space="preserve"> коэффициенты  </w:t>
      </w:r>
    </w:p>
    <w:p w:rsidR="00EE3E52" w:rsidRPr="00EE3E52" w:rsidRDefault="001411F9" w:rsidP="00EE3E5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018405" cy="146748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E52" w:rsidRDefault="001411F9" w:rsidP="00EE3E5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Значит, по уравнению полученной линейной двухфакторной</w:t>
      </w:r>
      <w:r w:rsidR="00EE3E52" w:rsidRPr="00EE3E52">
        <w:rPr>
          <w:rFonts w:ascii="Times New Roman" w:hAnsi="Times New Roman"/>
          <w:sz w:val="28"/>
          <w:szCs w:val="28"/>
        </w:rPr>
        <w:t xml:space="preserve"> модели изменение результир</w:t>
      </w:r>
      <w:r w:rsidR="00EE3E52" w:rsidRPr="00EE3E52">
        <w:rPr>
          <w:rFonts w:ascii="Times New Roman" w:hAnsi="Times New Roman"/>
          <w:sz w:val="28"/>
          <w:szCs w:val="28"/>
        </w:rPr>
        <w:t>у</w:t>
      </w:r>
      <w:r w:rsidR="00EE3E52" w:rsidRPr="00EE3E52">
        <w:rPr>
          <w:rFonts w:ascii="Times New Roman" w:hAnsi="Times New Roman"/>
          <w:sz w:val="28"/>
          <w:szCs w:val="28"/>
        </w:rPr>
        <w:t xml:space="preserve">ющего фактора  </w:t>
      </w:r>
      <w:r w:rsidR="00EE3E52" w:rsidRPr="00EE3E52">
        <w:rPr>
          <w:rFonts w:ascii="Times New Roman" w:hAnsi="Times New Roman"/>
          <w:sz w:val="28"/>
          <w:szCs w:val="28"/>
          <w:lang w:val="en-US"/>
        </w:rPr>
        <w:t>Y</w:t>
      </w:r>
      <w:r w:rsidR="00EE3E52" w:rsidRPr="00EE3E5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доли потребительских расходов </w:t>
      </w:r>
      <w:proofErr w:type="spellStart"/>
      <w:r>
        <w:rPr>
          <w:rFonts w:ascii="Times New Roman" w:hAnsi="Times New Roman"/>
          <w:sz w:val="28"/>
          <w:szCs w:val="28"/>
        </w:rPr>
        <w:t>дом</w:t>
      </w:r>
      <w:proofErr w:type="gramStart"/>
      <w:r>
        <w:rPr>
          <w:rFonts w:ascii="Times New Roman" w:hAnsi="Times New Roman"/>
          <w:sz w:val="28"/>
          <w:szCs w:val="28"/>
        </w:rPr>
        <w:t>.х</w:t>
      </w:r>
      <w:proofErr w:type="gramEnd"/>
      <w:r>
        <w:rPr>
          <w:rFonts w:ascii="Times New Roman" w:hAnsi="Times New Roman"/>
          <w:sz w:val="28"/>
          <w:szCs w:val="28"/>
        </w:rPr>
        <w:t>оз</w:t>
      </w:r>
      <w:proofErr w:type="spellEnd"/>
      <w:r>
        <w:rPr>
          <w:rFonts w:ascii="Times New Roman" w:hAnsi="Times New Roman"/>
          <w:sz w:val="28"/>
          <w:szCs w:val="28"/>
        </w:rPr>
        <w:t>-в, использованных на оплату услуг</w:t>
      </w:r>
      <w:r>
        <w:rPr>
          <w:rFonts w:ascii="Times New Roman" w:hAnsi="Times New Roman"/>
          <w:sz w:val="28"/>
          <w:szCs w:val="28"/>
        </w:rPr>
        <w:t>)  на 98</w:t>
      </w:r>
      <w:r w:rsidR="00EE3E52" w:rsidRPr="00EE3E52">
        <w:rPr>
          <w:rFonts w:ascii="Times New Roman" w:hAnsi="Times New Roman"/>
          <w:sz w:val="28"/>
          <w:szCs w:val="28"/>
        </w:rPr>
        <w:t>% объясняется воздействием фактора  Х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="00EE3E52" w:rsidRPr="00EE3E5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среднемесячная</w:t>
      </w:r>
      <w:r>
        <w:rPr>
          <w:rFonts w:ascii="Times New Roman" w:hAnsi="Times New Roman"/>
          <w:sz w:val="28"/>
          <w:szCs w:val="28"/>
        </w:rPr>
        <w:t xml:space="preserve"> начисленн</w:t>
      </w:r>
      <w:r>
        <w:rPr>
          <w:rFonts w:ascii="Times New Roman" w:hAnsi="Times New Roman"/>
          <w:sz w:val="28"/>
          <w:szCs w:val="28"/>
        </w:rPr>
        <w:t>ая номинальная заработная</w:t>
      </w:r>
      <w:r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="00EE3E52" w:rsidRPr="00EE3E52">
        <w:rPr>
          <w:rFonts w:ascii="Times New Roman" w:hAnsi="Times New Roman"/>
          <w:sz w:val="28"/>
          <w:szCs w:val="28"/>
        </w:rPr>
        <w:t xml:space="preserve">) и на </w:t>
      </w:r>
      <w:r>
        <w:rPr>
          <w:rFonts w:ascii="Times New Roman" w:hAnsi="Times New Roman"/>
          <w:sz w:val="28"/>
          <w:szCs w:val="28"/>
        </w:rPr>
        <w:t>14</w:t>
      </w:r>
      <w:r w:rsidR="00EE3E52" w:rsidRPr="00EE3E52">
        <w:rPr>
          <w:rFonts w:ascii="Times New Roman" w:hAnsi="Times New Roman"/>
          <w:sz w:val="28"/>
          <w:szCs w:val="28"/>
        </w:rPr>
        <w:t>% влиянием фактора  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 w:rsidR="00EE3E52" w:rsidRPr="00EE3E5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индекса потребительских цен</w:t>
      </w:r>
      <w:r w:rsidR="00EE3E52" w:rsidRPr="00EE3E52">
        <w:rPr>
          <w:rFonts w:ascii="Times New Roman" w:hAnsi="Times New Roman"/>
          <w:sz w:val="28"/>
          <w:szCs w:val="28"/>
        </w:rPr>
        <w:t xml:space="preserve">). </w:t>
      </w:r>
    </w:p>
    <w:p w:rsidR="001411F9" w:rsidRPr="001411F9" w:rsidRDefault="001411F9" w:rsidP="001411F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411F9">
        <w:rPr>
          <w:rFonts w:ascii="Times New Roman" w:hAnsi="Times New Roman"/>
          <w:i/>
          <w:sz w:val="28"/>
          <w:szCs w:val="28"/>
        </w:rPr>
        <w:t xml:space="preserve">Для лучшей модели построить точечный прогноз </w:t>
      </w:r>
      <w:r w:rsidRPr="001411F9">
        <w:rPr>
          <w:rFonts w:ascii="Times New Roman" w:hAnsi="Times New Roman"/>
          <w:i/>
          <w:sz w:val="28"/>
          <w:szCs w:val="28"/>
          <w:lang w:val="en-US"/>
        </w:rPr>
        <w:t>Y</w:t>
      </w:r>
      <w:r w:rsidRPr="001411F9">
        <w:rPr>
          <w:rFonts w:ascii="Times New Roman" w:hAnsi="Times New Roman"/>
          <w:i/>
          <w:sz w:val="28"/>
          <w:szCs w:val="28"/>
        </w:rPr>
        <w:t xml:space="preserve"> для заданных прогнозных значений Х*.</w:t>
      </w:r>
    </w:p>
    <w:p w:rsidR="001411F9" w:rsidRPr="00700F4F" w:rsidRDefault="001411F9" w:rsidP="00700F4F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00F4F">
        <w:rPr>
          <w:rFonts w:ascii="Times New Roman" w:hAnsi="Times New Roman"/>
          <w:sz w:val="28"/>
          <w:szCs w:val="28"/>
        </w:rPr>
        <w:t>Согласно условию задачи прогнозное значение факторной переменной Х</w:t>
      </w:r>
      <w:proofErr w:type="gramStart"/>
      <w:r w:rsidR="00700F4F" w:rsidRPr="00700F4F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700F4F" w:rsidRPr="00700F4F">
        <w:rPr>
          <w:rFonts w:ascii="Times New Roman" w:hAnsi="Times New Roman"/>
          <w:sz w:val="28"/>
          <w:szCs w:val="28"/>
        </w:rPr>
        <w:t xml:space="preserve"> составляет</w:t>
      </w:r>
      <w:r w:rsidRPr="00700F4F">
        <w:rPr>
          <w:rFonts w:ascii="Times New Roman" w:hAnsi="Times New Roman"/>
          <w:sz w:val="28"/>
          <w:szCs w:val="28"/>
        </w:rPr>
        <w:t xml:space="preserve"> </w:t>
      </w:r>
      <w:r w:rsidR="00700F4F" w:rsidRPr="00700F4F">
        <w:rPr>
          <w:rFonts w:ascii="Times New Roman" w:hAnsi="Times New Roman"/>
          <w:position w:val="-10"/>
          <w:sz w:val="28"/>
          <w:szCs w:val="28"/>
        </w:rPr>
        <w:object w:dxaOrig="1460" w:dyaOrig="360">
          <v:shape id="_x0000_i1093" type="#_x0000_t75" style="width:72.75pt;height:18pt" o:ole="">
            <v:imagedata r:id="rId167" o:title=""/>
          </v:shape>
          <o:OLEObject Type="Embed" ProgID="Equation.3" ShapeID="_x0000_i1093" DrawAspect="Content" ObjectID="_1475161336" r:id="rId168"/>
        </w:object>
      </w:r>
      <w:r w:rsidR="00700F4F" w:rsidRPr="00700F4F">
        <w:rPr>
          <w:rFonts w:ascii="Times New Roman" w:hAnsi="Times New Roman"/>
          <w:sz w:val="28"/>
          <w:szCs w:val="28"/>
        </w:rPr>
        <w:t>, а Х3</w:t>
      </w:r>
      <w:r w:rsidR="00700F4F">
        <w:rPr>
          <w:rFonts w:ascii="Times New Roman" w:hAnsi="Times New Roman"/>
          <w:sz w:val="28"/>
          <w:szCs w:val="28"/>
        </w:rPr>
        <w:t xml:space="preserve">составляет </w:t>
      </w:r>
      <w:r w:rsidR="00700F4F" w:rsidRPr="00700F4F">
        <w:rPr>
          <w:rFonts w:ascii="Times New Roman" w:hAnsi="Times New Roman"/>
          <w:position w:val="-6"/>
          <w:sz w:val="28"/>
          <w:szCs w:val="28"/>
        </w:rPr>
        <w:object w:dxaOrig="260" w:dyaOrig="320">
          <v:shape id="_x0000_i1094" type="#_x0000_t75" style="width:12.75pt;height:15.75pt" o:ole="">
            <v:imagedata r:id="rId169" o:title=""/>
          </v:shape>
          <o:OLEObject Type="Embed" ProgID="Equation.3" ShapeID="_x0000_i1094" DrawAspect="Content" ObjectID="_1475161337" r:id="rId170"/>
        </w:object>
      </w:r>
      <w:r w:rsidR="00700F4F" w:rsidRPr="00700F4F">
        <w:rPr>
          <w:rFonts w:ascii="Times New Roman" w:hAnsi="Times New Roman"/>
          <w:sz w:val="28"/>
          <w:szCs w:val="28"/>
        </w:rPr>
        <w:t xml:space="preserve">3=106,0. </w:t>
      </w:r>
      <w:r w:rsidRPr="00700F4F">
        <w:rPr>
          <w:rFonts w:ascii="Times New Roman" w:hAnsi="Times New Roman"/>
          <w:sz w:val="28"/>
          <w:szCs w:val="28"/>
        </w:rPr>
        <w:t>Р</w:t>
      </w:r>
      <w:r w:rsidR="00700F4F">
        <w:rPr>
          <w:rFonts w:ascii="Times New Roman" w:hAnsi="Times New Roman"/>
          <w:sz w:val="28"/>
          <w:szCs w:val="28"/>
        </w:rPr>
        <w:t>ассчитаем по уравнению модели (2</w:t>
      </w:r>
      <w:r w:rsidRPr="00700F4F">
        <w:rPr>
          <w:rFonts w:ascii="Times New Roman" w:hAnsi="Times New Roman"/>
          <w:sz w:val="28"/>
          <w:szCs w:val="28"/>
        </w:rPr>
        <w:t xml:space="preserve">) прогнозное значение показателя </w:t>
      </w:r>
      <w:r w:rsidRPr="00700F4F">
        <w:rPr>
          <w:rFonts w:ascii="Times New Roman" w:hAnsi="Times New Roman"/>
          <w:sz w:val="28"/>
          <w:szCs w:val="28"/>
          <w:lang w:val="en-US"/>
        </w:rPr>
        <w:t>Y</w:t>
      </w:r>
      <w:r w:rsidRPr="00700F4F">
        <w:rPr>
          <w:rFonts w:ascii="Times New Roman" w:hAnsi="Times New Roman"/>
          <w:sz w:val="28"/>
          <w:szCs w:val="28"/>
        </w:rPr>
        <w:t>:</w:t>
      </w:r>
    </w:p>
    <w:p w:rsidR="001411F9" w:rsidRPr="00700F4F" w:rsidRDefault="00700F4F" w:rsidP="00700F4F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700F4F">
        <w:rPr>
          <w:rFonts w:ascii="Times New Roman" w:hAnsi="Times New Roman"/>
          <w:position w:val="-10"/>
          <w:sz w:val="28"/>
          <w:szCs w:val="28"/>
        </w:rPr>
        <w:object w:dxaOrig="4780" w:dyaOrig="360">
          <v:shape id="_x0000_i1095" type="#_x0000_t75" style="width:238.5pt;height:18pt" o:ole="">
            <v:imagedata r:id="rId171" o:title=""/>
          </v:shape>
          <o:OLEObject Type="Embed" ProgID="Equation.3" ShapeID="_x0000_i1095" DrawAspect="Content" ObjectID="_1475161338" r:id="rId172"/>
        </w:object>
      </w:r>
      <w:r w:rsidR="001411F9" w:rsidRPr="00700F4F">
        <w:rPr>
          <w:rFonts w:ascii="Times New Roman" w:hAnsi="Times New Roman"/>
          <w:sz w:val="28"/>
          <w:szCs w:val="28"/>
        </w:rPr>
        <w:t>.</w:t>
      </w:r>
    </w:p>
    <w:p w:rsidR="00466F5C" w:rsidRPr="000979A1" w:rsidRDefault="001411F9" w:rsidP="000A7104">
      <w:pPr>
        <w:pStyle w:val="a5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00F4F">
        <w:rPr>
          <w:rFonts w:ascii="Times New Roman" w:hAnsi="Times New Roman"/>
          <w:sz w:val="28"/>
          <w:szCs w:val="28"/>
        </w:rPr>
        <w:t xml:space="preserve">Таким образом, если </w:t>
      </w:r>
      <w:r w:rsidR="00C73AC6">
        <w:rPr>
          <w:rFonts w:ascii="Times New Roman" w:hAnsi="Times New Roman"/>
          <w:sz w:val="28"/>
          <w:szCs w:val="28"/>
        </w:rPr>
        <w:t>среднемесячная начисленная номинальная заработная плата</w:t>
      </w:r>
      <w:r w:rsidR="00C73AC6" w:rsidRPr="00700F4F">
        <w:rPr>
          <w:rFonts w:ascii="Times New Roman" w:hAnsi="Times New Roman"/>
          <w:sz w:val="28"/>
          <w:szCs w:val="28"/>
        </w:rPr>
        <w:t xml:space="preserve"> </w:t>
      </w:r>
      <w:r w:rsidR="00C73AC6">
        <w:rPr>
          <w:rFonts w:ascii="Times New Roman" w:hAnsi="Times New Roman"/>
          <w:sz w:val="28"/>
          <w:szCs w:val="28"/>
        </w:rPr>
        <w:t>составит 21000  руб</w:t>
      </w:r>
      <w:r w:rsidRPr="00700F4F">
        <w:rPr>
          <w:rFonts w:ascii="Times New Roman" w:hAnsi="Times New Roman"/>
          <w:sz w:val="28"/>
          <w:szCs w:val="28"/>
        </w:rPr>
        <w:t>.,</w:t>
      </w:r>
      <w:r w:rsidR="00B0226E">
        <w:rPr>
          <w:rFonts w:ascii="Times New Roman" w:hAnsi="Times New Roman"/>
          <w:sz w:val="28"/>
          <w:szCs w:val="28"/>
        </w:rPr>
        <w:t xml:space="preserve"> а индекс потребительских цен106%,</w:t>
      </w:r>
      <w:r w:rsidRPr="00700F4F">
        <w:rPr>
          <w:rFonts w:ascii="Times New Roman" w:hAnsi="Times New Roman"/>
          <w:sz w:val="28"/>
          <w:szCs w:val="28"/>
        </w:rPr>
        <w:t xml:space="preserve"> то ожидаемая </w:t>
      </w:r>
      <w:r w:rsidR="00C73AC6">
        <w:rPr>
          <w:rFonts w:ascii="Times New Roman" w:hAnsi="Times New Roman"/>
          <w:sz w:val="28"/>
          <w:szCs w:val="28"/>
        </w:rPr>
        <w:t>доля</w:t>
      </w:r>
      <w:r w:rsidR="00C73AC6">
        <w:rPr>
          <w:rFonts w:ascii="Times New Roman" w:hAnsi="Times New Roman"/>
          <w:sz w:val="28"/>
          <w:szCs w:val="28"/>
        </w:rPr>
        <w:t xml:space="preserve"> потребительских расходов </w:t>
      </w:r>
      <w:proofErr w:type="spellStart"/>
      <w:r w:rsidR="00C73AC6">
        <w:rPr>
          <w:rFonts w:ascii="Times New Roman" w:hAnsi="Times New Roman"/>
          <w:sz w:val="28"/>
          <w:szCs w:val="28"/>
        </w:rPr>
        <w:t>дом</w:t>
      </w:r>
      <w:proofErr w:type="gramStart"/>
      <w:r w:rsidR="00C73AC6">
        <w:rPr>
          <w:rFonts w:ascii="Times New Roman" w:hAnsi="Times New Roman"/>
          <w:sz w:val="28"/>
          <w:szCs w:val="28"/>
        </w:rPr>
        <w:t>.х</w:t>
      </w:r>
      <w:proofErr w:type="gramEnd"/>
      <w:r w:rsidR="00C73AC6">
        <w:rPr>
          <w:rFonts w:ascii="Times New Roman" w:hAnsi="Times New Roman"/>
          <w:sz w:val="28"/>
          <w:szCs w:val="28"/>
        </w:rPr>
        <w:t>оз</w:t>
      </w:r>
      <w:proofErr w:type="spellEnd"/>
      <w:r w:rsidR="00C73AC6">
        <w:rPr>
          <w:rFonts w:ascii="Times New Roman" w:hAnsi="Times New Roman"/>
          <w:sz w:val="28"/>
          <w:szCs w:val="28"/>
        </w:rPr>
        <w:t>-в, использованных на оплату услуг</w:t>
      </w:r>
      <w:r w:rsidR="00C73AC6" w:rsidRPr="00700F4F">
        <w:rPr>
          <w:rFonts w:ascii="Times New Roman" w:hAnsi="Times New Roman"/>
          <w:sz w:val="28"/>
          <w:szCs w:val="28"/>
        </w:rPr>
        <w:t xml:space="preserve"> </w:t>
      </w:r>
      <w:r w:rsidRPr="00700F4F">
        <w:rPr>
          <w:rFonts w:ascii="Times New Roman" w:hAnsi="Times New Roman"/>
          <w:sz w:val="28"/>
          <w:szCs w:val="28"/>
        </w:rPr>
        <w:t xml:space="preserve">будет около </w:t>
      </w:r>
      <w:r w:rsidR="00C73AC6">
        <w:rPr>
          <w:rFonts w:ascii="Times New Roman" w:hAnsi="Times New Roman"/>
          <w:sz w:val="28"/>
          <w:szCs w:val="28"/>
        </w:rPr>
        <w:t xml:space="preserve">24,42 руб. </w:t>
      </w:r>
    </w:p>
    <w:p w:rsidR="00466F5C" w:rsidRPr="000979A1" w:rsidRDefault="00466F5C" w:rsidP="000979A1">
      <w:pPr>
        <w:pStyle w:val="a5"/>
        <w:spacing w:line="360" w:lineRule="auto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0979A1" w:rsidRDefault="0053338D" w:rsidP="000979A1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700F4F" w:rsidRDefault="0053338D" w:rsidP="00700F4F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EE3E52" w:rsidRDefault="0053338D" w:rsidP="00EE3E52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EE3E52" w:rsidRDefault="0053338D" w:rsidP="00EE3E52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EE3E52" w:rsidRDefault="0053338D" w:rsidP="00EE3E52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EE3E52" w:rsidRDefault="0053338D" w:rsidP="00EE3E52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EE3E52" w:rsidRDefault="0053338D" w:rsidP="00EE3E52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D917B7" w:rsidRDefault="00D917B7" w:rsidP="00D917B7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917B7" w:rsidRDefault="00D917B7" w:rsidP="00D917B7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СПИСОК ИСПОЛЬЗОВАННОЙ ЛИТЕРАТУРЫ</w:t>
      </w:r>
    </w:p>
    <w:p w:rsidR="00D917B7" w:rsidRPr="00886FE1" w:rsidRDefault="00D917B7" w:rsidP="00D917B7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D917B7" w:rsidRDefault="00D917B7" w:rsidP="00D917B7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FE1">
        <w:rPr>
          <w:rFonts w:ascii="Times New Roman" w:hAnsi="Times New Roman"/>
          <w:sz w:val="28"/>
          <w:szCs w:val="28"/>
        </w:rPr>
        <w:t>Кайгородова</w:t>
      </w:r>
      <w:proofErr w:type="spellEnd"/>
      <w:r w:rsidRPr="00886FE1">
        <w:rPr>
          <w:rFonts w:ascii="Times New Roman" w:hAnsi="Times New Roman"/>
          <w:sz w:val="28"/>
          <w:szCs w:val="28"/>
        </w:rPr>
        <w:t xml:space="preserve"> М.А., </w:t>
      </w:r>
      <w:proofErr w:type="spellStart"/>
      <w:r w:rsidRPr="00886FE1">
        <w:rPr>
          <w:rFonts w:ascii="Times New Roman" w:hAnsi="Times New Roman"/>
          <w:sz w:val="28"/>
          <w:szCs w:val="28"/>
        </w:rPr>
        <w:t>Поддубная</w:t>
      </w:r>
      <w:proofErr w:type="spellEnd"/>
      <w:r w:rsidRPr="00886FE1">
        <w:rPr>
          <w:rFonts w:ascii="Times New Roman" w:hAnsi="Times New Roman"/>
          <w:sz w:val="28"/>
          <w:szCs w:val="28"/>
        </w:rPr>
        <w:t xml:space="preserve"> М.Л.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 xml:space="preserve">Методические указания 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917B7" w:rsidRDefault="00D917B7" w:rsidP="00D917B7">
      <w:pPr>
        <w:pStyle w:val="a5"/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 xml:space="preserve">выполнению лабораторной и контрольной работ (для студентов </w:t>
      </w:r>
      <w:r w:rsidRPr="00886FE1">
        <w:rPr>
          <w:rFonts w:ascii="Times New Roman" w:hAnsi="Times New Roman"/>
          <w:sz w:val="28"/>
          <w:szCs w:val="28"/>
          <w:lang w:val="en-US"/>
        </w:rPr>
        <w:t>III</w:t>
      </w:r>
      <w:r w:rsidRPr="00886FE1">
        <w:rPr>
          <w:rFonts w:ascii="Times New Roman" w:hAnsi="Times New Roman"/>
          <w:sz w:val="28"/>
          <w:szCs w:val="28"/>
        </w:rPr>
        <w:t xml:space="preserve"> курса ВЗФЭИ, обучающихся по специальностям «Финансы и кредит», «Бухгалтерский учет, анализ и аудит»)</w:t>
      </w:r>
      <w:r>
        <w:rPr>
          <w:rFonts w:ascii="Times New Roman" w:hAnsi="Times New Roman"/>
          <w:sz w:val="28"/>
          <w:szCs w:val="28"/>
        </w:rPr>
        <w:t>: Барнаул , 2012.-32с.</w:t>
      </w:r>
    </w:p>
    <w:p w:rsidR="00D917B7" w:rsidRPr="00886FE1" w:rsidRDefault="00D917B7" w:rsidP="00D917B7">
      <w:pPr>
        <w:pStyle w:val="a5"/>
        <w:numPr>
          <w:ilvl w:val="0"/>
          <w:numId w:val="4"/>
        </w:numPr>
        <w:spacing w:line="360" w:lineRule="auto"/>
        <w:ind w:left="-284" w:firstLine="710"/>
        <w:rPr>
          <w:rFonts w:ascii="Times New Roman" w:hAnsi="Times New Roman"/>
          <w:sz w:val="28"/>
          <w:szCs w:val="28"/>
        </w:rPr>
      </w:pPr>
      <w:r w:rsidRPr="00886FE1">
        <w:rPr>
          <w:rFonts w:ascii="Times New Roman" w:hAnsi="Times New Roman"/>
          <w:sz w:val="28"/>
          <w:szCs w:val="28"/>
        </w:rPr>
        <w:t>Копылова Н.Т</w:t>
      </w:r>
      <w:r>
        <w:rPr>
          <w:rFonts w:ascii="Times New Roman" w:hAnsi="Times New Roman"/>
          <w:sz w:val="28"/>
          <w:szCs w:val="28"/>
        </w:rPr>
        <w:t xml:space="preserve"> Эконометрика </w:t>
      </w:r>
      <w:r w:rsidRPr="00886FE1">
        <w:rPr>
          <w:rFonts w:ascii="Times New Roman" w:hAnsi="Times New Roman"/>
          <w:sz w:val="28"/>
          <w:szCs w:val="28"/>
        </w:rPr>
        <w:t>Методические указания по решени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886FE1">
        <w:rPr>
          <w:rFonts w:ascii="Times New Roman" w:hAnsi="Times New Roman"/>
          <w:sz w:val="28"/>
          <w:szCs w:val="28"/>
        </w:rPr>
        <w:t>задач и выполнению контрольных 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 xml:space="preserve">№1  </w:t>
      </w:r>
      <w:r w:rsidRPr="00886FE1">
        <w:rPr>
          <w:rFonts w:ascii="Times New Roman" w:hAnsi="Times New Roman"/>
          <w:b/>
          <w:sz w:val="28"/>
          <w:szCs w:val="28"/>
        </w:rPr>
        <w:t>«</w:t>
      </w:r>
      <w:r w:rsidRPr="00886FE1">
        <w:rPr>
          <w:rFonts w:ascii="Times New Roman" w:hAnsi="Times New Roman"/>
          <w:sz w:val="28"/>
          <w:szCs w:val="28"/>
        </w:rPr>
        <w:t>Эконометрические модели парной регрессии»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sz w:val="28"/>
          <w:szCs w:val="28"/>
        </w:rPr>
        <w:t>№2 «Линейные эконометрические модели множественной регрессии»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6FE1">
        <w:rPr>
          <w:rFonts w:ascii="Times New Roman" w:hAnsi="Times New Roman"/>
          <w:color w:val="000000"/>
          <w:sz w:val="28"/>
          <w:szCs w:val="28"/>
        </w:rPr>
        <w:t>для студентов, обучающихся по направлению 080100.62 «</w:t>
      </w:r>
      <w:proofErr w:type="spellStart"/>
      <w:r w:rsidRPr="00886FE1">
        <w:rPr>
          <w:rFonts w:ascii="Times New Roman" w:hAnsi="Times New Roman"/>
          <w:color w:val="000000"/>
          <w:sz w:val="28"/>
          <w:szCs w:val="28"/>
        </w:rPr>
        <w:t>Экономика»</w:t>
      </w:r>
      <w:proofErr w:type="gramStart"/>
      <w:r w:rsidRPr="00886FE1">
        <w:rPr>
          <w:rFonts w:ascii="Times New Roman" w:hAnsi="Times New Roman"/>
          <w:color w:val="000000"/>
          <w:sz w:val="28"/>
          <w:szCs w:val="28"/>
        </w:rPr>
        <w:t>,к</w:t>
      </w:r>
      <w:proofErr w:type="gramEnd"/>
      <w:r w:rsidRPr="00886FE1">
        <w:rPr>
          <w:rFonts w:ascii="Times New Roman" w:hAnsi="Times New Roman"/>
          <w:color w:val="000000"/>
          <w:sz w:val="28"/>
          <w:szCs w:val="28"/>
        </w:rPr>
        <w:t>валификация</w:t>
      </w:r>
      <w:proofErr w:type="spellEnd"/>
      <w:r w:rsidRPr="00886FE1">
        <w:rPr>
          <w:rFonts w:ascii="Times New Roman" w:hAnsi="Times New Roman"/>
          <w:color w:val="000000"/>
          <w:sz w:val="28"/>
          <w:szCs w:val="28"/>
        </w:rPr>
        <w:t xml:space="preserve"> (степень) бакалавр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Брнаул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2014.-40с.</w:t>
      </w:r>
    </w:p>
    <w:p w:rsidR="00D917B7" w:rsidRPr="00886FE1" w:rsidRDefault="00D917B7" w:rsidP="00D917B7">
      <w:pPr>
        <w:pStyle w:val="a5"/>
        <w:numPr>
          <w:ilvl w:val="0"/>
          <w:numId w:val="4"/>
        </w:numPr>
        <w:spacing w:line="360" w:lineRule="auto"/>
        <w:ind w:left="-284" w:firstLine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Орлова И.В., Половников В.А. Экономико-математические методы и модели: компьютерное моделирование: Учеб. Пособие.-3-е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</w:t>
      </w:r>
      <w:proofErr w:type="spellStart"/>
      <w:r>
        <w:rPr>
          <w:rFonts w:ascii="Times New Roman" w:hAnsi="Times New Roman"/>
          <w:sz w:val="28"/>
          <w:szCs w:val="28"/>
        </w:rPr>
        <w:t>доп.-М.:Вузовский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учебник</w:t>
      </w:r>
      <w:proofErr w:type="gramStart"/>
      <w:r>
        <w:rPr>
          <w:rFonts w:ascii="Times New Roman" w:hAnsi="Times New Roman"/>
          <w:sz w:val="28"/>
          <w:szCs w:val="28"/>
        </w:rPr>
        <w:t>:И</w:t>
      </w:r>
      <w:proofErr w:type="gramEnd"/>
      <w:r>
        <w:rPr>
          <w:rFonts w:ascii="Times New Roman" w:hAnsi="Times New Roman"/>
          <w:sz w:val="28"/>
          <w:szCs w:val="28"/>
        </w:rPr>
        <w:t>НФРА-М,2012.-389с.</w:t>
      </w:r>
    </w:p>
    <w:p w:rsidR="00D917B7" w:rsidRPr="00886FE1" w:rsidRDefault="00D917B7" w:rsidP="00D917B7">
      <w:pPr>
        <w:pStyle w:val="a5"/>
        <w:spacing w:line="360" w:lineRule="auto"/>
        <w:ind w:left="786"/>
        <w:rPr>
          <w:rFonts w:ascii="Times New Roman" w:hAnsi="Times New Roman"/>
          <w:sz w:val="28"/>
          <w:szCs w:val="28"/>
        </w:rPr>
      </w:pPr>
    </w:p>
    <w:p w:rsidR="00D917B7" w:rsidRPr="00886FE1" w:rsidRDefault="00D917B7" w:rsidP="00D917B7">
      <w:pPr>
        <w:spacing w:line="360" w:lineRule="auto"/>
        <w:jc w:val="center"/>
        <w:rPr>
          <w:sz w:val="28"/>
          <w:szCs w:val="28"/>
        </w:rPr>
      </w:pPr>
    </w:p>
    <w:p w:rsidR="00D917B7" w:rsidRPr="00886FE1" w:rsidRDefault="00D917B7" w:rsidP="00D917B7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D917B7" w:rsidRPr="00886FE1" w:rsidRDefault="00D917B7" w:rsidP="00D917B7">
      <w:pPr>
        <w:pStyle w:val="a5"/>
        <w:spacing w:line="360" w:lineRule="auto"/>
        <w:ind w:left="284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3338D" w:rsidRPr="0053338D" w:rsidRDefault="0053338D" w:rsidP="0053338D">
      <w:pPr>
        <w:pStyle w:val="a5"/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7A32CD" w:rsidRPr="00834756" w:rsidRDefault="007A32CD" w:rsidP="00834756">
      <w:pPr>
        <w:pStyle w:val="a6"/>
        <w:spacing w:line="360" w:lineRule="auto"/>
        <w:jc w:val="both"/>
        <w:rPr>
          <w:sz w:val="28"/>
          <w:szCs w:val="28"/>
        </w:rPr>
      </w:pPr>
    </w:p>
    <w:p w:rsidR="0094215A" w:rsidRPr="00834756" w:rsidRDefault="0094215A" w:rsidP="00834756">
      <w:pPr>
        <w:pStyle w:val="a6"/>
        <w:spacing w:before="120" w:after="120" w:line="360" w:lineRule="auto"/>
        <w:rPr>
          <w:sz w:val="28"/>
          <w:szCs w:val="28"/>
        </w:rPr>
      </w:pPr>
    </w:p>
    <w:p w:rsidR="00EE4275" w:rsidRPr="00834756" w:rsidRDefault="00EE4275" w:rsidP="00834756">
      <w:pPr>
        <w:pStyle w:val="a6"/>
        <w:spacing w:before="120" w:after="120" w:line="360" w:lineRule="auto"/>
        <w:rPr>
          <w:sz w:val="28"/>
          <w:szCs w:val="28"/>
        </w:rPr>
      </w:pPr>
    </w:p>
    <w:p w:rsidR="00EE4275" w:rsidRPr="00834756" w:rsidRDefault="00EE4275" w:rsidP="0083475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E4275" w:rsidRPr="00834756" w:rsidRDefault="00EE4275" w:rsidP="00834756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EE4275" w:rsidRPr="00834756" w:rsidSect="0053338D">
      <w:headerReference w:type="default" r:id="rId17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17" w:rsidRDefault="00A45017" w:rsidP="0053338D">
      <w:pPr>
        <w:spacing w:after="0" w:line="240" w:lineRule="auto"/>
      </w:pPr>
      <w:r>
        <w:separator/>
      </w:r>
    </w:p>
  </w:endnote>
  <w:endnote w:type="continuationSeparator" w:id="0">
    <w:p w:rsidR="00A45017" w:rsidRDefault="00A45017" w:rsidP="00533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17" w:rsidRDefault="00A45017" w:rsidP="0053338D">
      <w:pPr>
        <w:spacing w:after="0" w:line="240" w:lineRule="auto"/>
      </w:pPr>
      <w:r>
        <w:separator/>
      </w:r>
    </w:p>
  </w:footnote>
  <w:footnote w:type="continuationSeparator" w:id="0">
    <w:p w:rsidR="00A45017" w:rsidRDefault="00A45017" w:rsidP="00533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852097"/>
      <w:docPartObj>
        <w:docPartGallery w:val="Page Numbers (Top of Page)"/>
        <w:docPartUnique/>
      </w:docPartObj>
    </w:sdtPr>
    <w:sdtContent>
      <w:p w:rsidR="006F491D" w:rsidRDefault="006F49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B01">
          <w:rPr>
            <w:noProof/>
          </w:rPr>
          <w:t>16</w:t>
        </w:r>
        <w:r>
          <w:fldChar w:fldCharType="end"/>
        </w:r>
      </w:p>
    </w:sdtContent>
  </w:sdt>
  <w:p w:rsidR="006F491D" w:rsidRDefault="006F49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B50A0"/>
    <w:multiLevelType w:val="hybridMultilevel"/>
    <w:tmpl w:val="ECFAFA7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55C794F"/>
    <w:multiLevelType w:val="hybridMultilevel"/>
    <w:tmpl w:val="DD28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7334F"/>
    <w:multiLevelType w:val="hybridMultilevel"/>
    <w:tmpl w:val="FD7C0B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BB23256"/>
    <w:multiLevelType w:val="hybridMultilevel"/>
    <w:tmpl w:val="433A772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7E7"/>
    <w:rsid w:val="0001453C"/>
    <w:rsid w:val="00075FF9"/>
    <w:rsid w:val="000979A1"/>
    <w:rsid w:val="000A7104"/>
    <w:rsid w:val="000D3112"/>
    <w:rsid w:val="001232AD"/>
    <w:rsid w:val="00126F23"/>
    <w:rsid w:val="0013014F"/>
    <w:rsid w:val="0013149B"/>
    <w:rsid w:val="00137844"/>
    <w:rsid w:val="001411F9"/>
    <w:rsid w:val="00156222"/>
    <w:rsid w:val="001932A4"/>
    <w:rsid w:val="001A27E7"/>
    <w:rsid w:val="001B6521"/>
    <w:rsid w:val="001D14A7"/>
    <w:rsid w:val="001D32FD"/>
    <w:rsid w:val="001E1DC1"/>
    <w:rsid w:val="0022296F"/>
    <w:rsid w:val="00222B01"/>
    <w:rsid w:val="00263FE9"/>
    <w:rsid w:val="002653C0"/>
    <w:rsid w:val="0029284A"/>
    <w:rsid w:val="00295D74"/>
    <w:rsid w:val="002A7B5A"/>
    <w:rsid w:val="002B1E2A"/>
    <w:rsid w:val="002B5E78"/>
    <w:rsid w:val="002C2153"/>
    <w:rsid w:val="002E7DD7"/>
    <w:rsid w:val="00393CA4"/>
    <w:rsid w:val="00393EF4"/>
    <w:rsid w:val="003D4D0C"/>
    <w:rsid w:val="00420DBE"/>
    <w:rsid w:val="00466F5C"/>
    <w:rsid w:val="00477CDF"/>
    <w:rsid w:val="00487EDC"/>
    <w:rsid w:val="004A35CD"/>
    <w:rsid w:val="004D42D6"/>
    <w:rsid w:val="004D795C"/>
    <w:rsid w:val="00500601"/>
    <w:rsid w:val="005040EB"/>
    <w:rsid w:val="0053338D"/>
    <w:rsid w:val="00561ED7"/>
    <w:rsid w:val="005620D3"/>
    <w:rsid w:val="00614C0A"/>
    <w:rsid w:val="0064699D"/>
    <w:rsid w:val="00681F99"/>
    <w:rsid w:val="006A0A77"/>
    <w:rsid w:val="006A32CF"/>
    <w:rsid w:val="006A3444"/>
    <w:rsid w:val="006B38A9"/>
    <w:rsid w:val="006B55C4"/>
    <w:rsid w:val="006C2E87"/>
    <w:rsid w:val="006F0E2D"/>
    <w:rsid w:val="006F491D"/>
    <w:rsid w:val="006F7717"/>
    <w:rsid w:val="00700F4F"/>
    <w:rsid w:val="00710B68"/>
    <w:rsid w:val="00723D75"/>
    <w:rsid w:val="00732A6E"/>
    <w:rsid w:val="007474D4"/>
    <w:rsid w:val="00775D5E"/>
    <w:rsid w:val="0077790B"/>
    <w:rsid w:val="007A0629"/>
    <w:rsid w:val="007A32CD"/>
    <w:rsid w:val="00832FBA"/>
    <w:rsid w:val="00834756"/>
    <w:rsid w:val="00850487"/>
    <w:rsid w:val="008F1375"/>
    <w:rsid w:val="008F5D06"/>
    <w:rsid w:val="00903F11"/>
    <w:rsid w:val="0094215A"/>
    <w:rsid w:val="009456AF"/>
    <w:rsid w:val="00965236"/>
    <w:rsid w:val="009A5E4A"/>
    <w:rsid w:val="009D6E4F"/>
    <w:rsid w:val="009E082A"/>
    <w:rsid w:val="00A45017"/>
    <w:rsid w:val="00A603DF"/>
    <w:rsid w:val="00A7037C"/>
    <w:rsid w:val="00A74B5C"/>
    <w:rsid w:val="00AA5763"/>
    <w:rsid w:val="00AE7EED"/>
    <w:rsid w:val="00AF1976"/>
    <w:rsid w:val="00B0226E"/>
    <w:rsid w:val="00B44034"/>
    <w:rsid w:val="00B7706E"/>
    <w:rsid w:val="00BA15DB"/>
    <w:rsid w:val="00BB0172"/>
    <w:rsid w:val="00BC0067"/>
    <w:rsid w:val="00BC0E80"/>
    <w:rsid w:val="00C30E35"/>
    <w:rsid w:val="00C3451D"/>
    <w:rsid w:val="00C361DA"/>
    <w:rsid w:val="00C46B00"/>
    <w:rsid w:val="00C67CD3"/>
    <w:rsid w:val="00C73AC6"/>
    <w:rsid w:val="00D332EB"/>
    <w:rsid w:val="00D33520"/>
    <w:rsid w:val="00D917B7"/>
    <w:rsid w:val="00DB07EF"/>
    <w:rsid w:val="00DD276C"/>
    <w:rsid w:val="00DD71F6"/>
    <w:rsid w:val="00E01074"/>
    <w:rsid w:val="00E32D40"/>
    <w:rsid w:val="00E55DEC"/>
    <w:rsid w:val="00E562BA"/>
    <w:rsid w:val="00E909C6"/>
    <w:rsid w:val="00EB0303"/>
    <w:rsid w:val="00ED52F4"/>
    <w:rsid w:val="00EE3E52"/>
    <w:rsid w:val="00EE4275"/>
    <w:rsid w:val="00EE4AEE"/>
    <w:rsid w:val="00F471B7"/>
    <w:rsid w:val="00F7589E"/>
    <w:rsid w:val="00FB0ECC"/>
    <w:rsid w:val="00FD1688"/>
    <w:rsid w:val="00FD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E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27E7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7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27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4275"/>
    <w:pPr>
      <w:ind w:left="720"/>
      <w:contextualSpacing/>
    </w:pPr>
  </w:style>
  <w:style w:type="paragraph" w:styleId="a6">
    <w:name w:val="Body Text Indent"/>
    <w:basedOn w:val="a"/>
    <w:link w:val="a7"/>
    <w:rsid w:val="00EE4275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4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3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338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3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338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E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27E7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27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275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4275"/>
    <w:pPr>
      <w:ind w:left="720"/>
      <w:contextualSpacing/>
    </w:pPr>
  </w:style>
  <w:style w:type="paragraph" w:styleId="a6">
    <w:name w:val="Body Text Indent"/>
    <w:basedOn w:val="a"/>
    <w:link w:val="a7"/>
    <w:rsid w:val="00EE4275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4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3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3338D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533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333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48.bin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2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6.bin"/><Relationship Id="rId133" Type="http://schemas.openxmlformats.org/officeDocument/2006/relationships/image" Target="media/image72.wmf"/><Relationship Id="rId138" Type="http://schemas.openxmlformats.org/officeDocument/2006/relationships/oleObject" Target="embeddings/oleObject57.bin"/><Relationship Id="rId154" Type="http://schemas.openxmlformats.org/officeDocument/2006/relationships/image" Target="media/image84.wmf"/><Relationship Id="rId159" Type="http://schemas.openxmlformats.org/officeDocument/2006/relationships/oleObject" Target="embeddings/oleObject66.bin"/><Relationship Id="rId175" Type="http://schemas.openxmlformats.org/officeDocument/2006/relationships/theme" Target="theme/theme1.xml"/><Relationship Id="rId170" Type="http://schemas.openxmlformats.org/officeDocument/2006/relationships/oleObject" Target="embeddings/oleObject70.bin"/><Relationship Id="rId16" Type="http://schemas.openxmlformats.org/officeDocument/2006/relationships/oleObject" Target="embeddings/oleObject3.bin"/><Relationship Id="rId107" Type="http://schemas.openxmlformats.org/officeDocument/2006/relationships/image" Target="media/image57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9.wmf"/><Relationship Id="rId74" Type="http://schemas.openxmlformats.org/officeDocument/2006/relationships/image" Target="media/image38.png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41.bin"/><Relationship Id="rId123" Type="http://schemas.openxmlformats.org/officeDocument/2006/relationships/image" Target="media/image65.png"/><Relationship Id="rId128" Type="http://schemas.openxmlformats.org/officeDocument/2006/relationships/oleObject" Target="embeddings/oleObject53.bin"/><Relationship Id="rId144" Type="http://schemas.openxmlformats.org/officeDocument/2006/relationships/oleObject" Target="embeddings/oleObject59.bin"/><Relationship Id="rId149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51.wmf"/><Relationship Id="rId160" Type="http://schemas.openxmlformats.org/officeDocument/2006/relationships/image" Target="media/image87.wmf"/><Relationship Id="rId165" Type="http://schemas.openxmlformats.org/officeDocument/2006/relationships/image" Target="media/image90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5.png"/><Relationship Id="rId113" Type="http://schemas.openxmlformats.org/officeDocument/2006/relationships/image" Target="media/image60.wmf"/><Relationship Id="rId118" Type="http://schemas.openxmlformats.org/officeDocument/2006/relationships/oleObject" Target="embeddings/oleObject49.bin"/><Relationship Id="rId134" Type="http://schemas.openxmlformats.org/officeDocument/2006/relationships/oleObject" Target="embeddings/oleObject55.bin"/><Relationship Id="rId139" Type="http://schemas.openxmlformats.org/officeDocument/2006/relationships/image" Target="media/image75.png"/><Relationship Id="rId80" Type="http://schemas.openxmlformats.org/officeDocument/2006/relationships/image" Target="media/image43.wmf"/><Relationship Id="rId85" Type="http://schemas.openxmlformats.org/officeDocument/2006/relationships/image" Target="media/image46.wmf"/><Relationship Id="rId150" Type="http://schemas.openxmlformats.org/officeDocument/2006/relationships/image" Target="media/image81.png"/><Relationship Id="rId155" Type="http://schemas.openxmlformats.org/officeDocument/2006/relationships/oleObject" Target="embeddings/oleObject64.bin"/><Relationship Id="rId171" Type="http://schemas.openxmlformats.org/officeDocument/2006/relationships/image" Target="media/image94.wmf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55.wmf"/><Relationship Id="rId108" Type="http://schemas.openxmlformats.org/officeDocument/2006/relationships/oleObject" Target="embeddings/oleObject44.bin"/><Relationship Id="rId124" Type="http://schemas.openxmlformats.org/officeDocument/2006/relationships/image" Target="media/image66.wmf"/><Relationship Id="rId129" Type="http://schemas.openxmlformats.org/officeDocument/2006/relationships/image" Target="media/image69.wmf"/><Relationship Id="rId54" Type="http://schemas.openxmlformats.org/officeDocument/2006/relationships/image" Target="media/image27.wmf"/><Relationship Id="rId70" Type="http://schemas.openxmlformats.org/officeDocument/2006/relationships/image" Target="media/image36.wmf"/><Relationship Id="rId75" Type="http://schemas.openxmlformats.org/officeDocument/2006/relationships/image" Target="media/image39.png"/><Relationship Id="rId91" Type="http://schemas.openxmlformats.org/officeDocument/2006/relationships/image" Target="media/image49.wmf"/><Relationship Id="rId96" Type="http://schemas.openxmlformats.org/officeDocument/2006/relationships/oleObject" Target="embeddings/oleObject38.bin"/><Relationship Id="rId140" Type="http://schemas.openxmlformats.org/officeDocument/2006/relationships/image" Target="media/image76.wmf"/><Relationship Id="rId145" Type="http://schemas.openxmlformats.org/officeDocument/2006/relationships/image" Target="media/image79.wmf"/><Relationship Id="rId161" Type="http://schemas.openxmlformats.org/officeDocument/2006/relationships/oleObject" Target="embeddings/oleObject67.bin"/><Relationship Id="rId166" Type="http://schemas.openxmlformats.org/officeDocument/2006/relationships/image" Target="media/image9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47.bin"/><Relationship Id="rId119" Type="http://schemas.openxmlformats.org/officeDocument/2006/relationships/oleObject" Target="embeddings/oleObject50.bin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png"/><Relationship Id="rId65" Type="http://schemas.openxmlformats.org/officeDocument/2006/relationships/image" Target="media/image33.wmf"/><Relationship Id="rId73" Type="http://schemas.openxmlformats.org/officeDocument/2006/relationships/oleObject" Target="embeddings/oleObject29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3.bin"/><Relationship Id="rId94" Type="http://schemas.openxmlformats.org/officeDocument/2006/relationships/oleObject" Target="embeddings/oleObject37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image" Target="media/image64.png"/><Relationship Id="rId130" Type="http://schemas.openxmlformats.org/officeDocument/2006/relationships/oleObject" Target="embeddings/oleObject54.bin"/><Relationship Id="rId135" Type="http://schemas.openxmlformats.org/officeDocument/2006/relationships/image" Target="media/image73.wmf"/><Relationship Id="rId143" Type="http://schemas.openxmlformats.org/officeDocument/2006/relationships/image" Target="media/image78.wmf"/><Relationship Id="rId148" Type="http://schemas.openxmlformats.org/officeDocument/2006/relationships/image" Target="media/image80.wmf"/><Relationship Id="rId151" Type="http://schemas.openxmlformats.org/officeDocument/2006/relationships/image" Target="media/image82.png"/><Relationship Id="rId156" Type="http://schemas.openxmlformats.org/officeDocument/2006/relationships/image" Target="media/image85.wmf"/><Relationship Id="rId164" Type="http://schemas.openxmlformats.org/officeDocument/2006/relationships/oleObject" Target="embeddings/oleObject68.bin"/><Relationship Id="rId169" Type="http://schemas.openxmlformats.org/officeDocument/2006/relationships/image" Target="media/image9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oleObject" Target="embeddings/oleObject71.bin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58.wmf"/><Relationship Id="rId34" Type="http://schemas.openxmlformats.org/officeDocument/2006/relationships/image" Target="media/image16.png"/><Relationship Id="rId50" Type="http://schemas.openxmlformats.org/officeDocument/2006/relationships/image" Target="media/image25.wmf"/><Relationship Id="rId55" Type="http://schemas.openxmlformats.org/officeDocument/2006/relationships/oleObject" Target="embeddings/oleObject21.bin"/><Relationship Id="rId76" Type="http://schemas.openxmlformats.org/officeDocument/2006/relationships/image" Target="media/image40.png"/><Relationship Id="rId97" Type="http://schemas.openxmlformats.org/officeDocument/2006/relationships/image" Target="media/image52.wmf"/><Relationship Id="rId104" Type="http://schemas.openxmlformats.org/officeDocument/2006/relationships/oleObject" Target="embeddings/oleObject42.bin"/><Relationship Id="rId120" Type="http://schemas.openxmlformats.org/officeDocument/2006/relationships/image" Target="media/image63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58.bin"/><Relationship Id="rId146" Type="http://schemas.openxmlformats.org/officeDocument/2006/relationships/oleObject" Target="embeddings/oleObject60.bin"/><Relationship Id="rId167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6.bin"/><Relationship Id="rId16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6.bin"/><Relationship Id="rId87" Type="http://schemas.openxmlformats.org/officeDocument/2006/relationships/image" Target="media/image47.wmf"/><Relationship Id="rId110" Type="http://schemas.openxmlformats.org/officeDocument/2006/relationships/oleObject" Target="embeddings/oleObject45.bin"/><Relationship Id="rId115" Type="http://schemas.openxmlformats.org/officeDocument/2006/relationships/image" Target="media/image61.png"/><Relationship Id="rId131" Type="http://schemas.openxmlformats.org/officeDocument/2006/relationships/image" Target="media/image70.png"/><Relationship Id="rId136" Type="http://schemas.openxmlformats.org/officeDocument/2006/relationships/oleObject" Target="embeddings/oleObject56.bin"/><Relationship Id="rId157" Type="http://schemas.openxmlformats.org/officeDocument/2006/relationships/oleObject" Target="embeddings/oleObject65.bin"/><Relationship Id="rId61" Type="http://schemas.openxmlformats.org/officeDocument/2006/relationships/image" Target="media/image31.wmf"/><Relationship Id="rId82" Type="http://schemas.openxmlformats.org/officeDocument/2006/relationships/image" Target="media/image44.png"/><Relationship Id="rId152" Type="http://schemas.openxmlformats.org/officeDocument/2006/relationships/image" Target="media/image83.wmf"/><Relationship Id="rId173" Type="http://schemas.openxmlformats.org/officeDocument/2006/relationships/header" Target="header1.xml"/><Relationship Id="rId19" Type="http://schemas.openxmlformats.org/officeDocument/2006/relationships/image" Target="media/image8.wmf"/><Relationship Id="rId14" Type="http://schemas.openxmlformats.org/officeDocument/2006/relationships/oleObject" Target="embeddings/oleObject2.bin"/><Relationship Id="rId30" Type="http://schemas.openxmlformats.org/officeDocument/2006/relationships/image" Target="media/image14.wmf"/><Relationship Id="rId35" Type="http://schemas.openxmlformats.org/officeDocument/2006/relationships/image" Target="media/image17.png"/><Relationship Id="rId56" Type="http://schemas.openxmlformats.org/officeDocument/2006/relationships/image" Target="media/image28.wmf"/><Relationship Id="rId77" Type="http://schemas.openxmlformats.org/officeDocument/2006/relationships/image" Target="media/image41.png"/><Relationship Id="rId100" Type="http://schemas.openxmlformats.org/officeDocument/2006/relationships/oleObject" Target="embeddings/oleObject40.bin"/><Relationship Id="rId105" Type="http://schemas.openxmlformats.org/officeDocument/2006/relationships/image" Target="media/image56.wmf"/><Relationship Id="rId126" Type="http://schemas.openxmlformats.org/officeDocument/2006/relationships/image" Target="media/image67.png"/><Relationship Id="rId147" Type="http://schemas.openxmlformats.org/officeDocument/2006/relationships/oleObject" Target="embeddings/oleObject61.bin"/><Relationship Id="rId168" Type="http://schemas.openxmlformats.org/officeDocument/2006/relationships/oleObject" Target="embeddings/oleObject69.bin"/><Relationship Id="rId8" Type="http://schemas.openxmlformats.org/officeDocument/2006/relationships/image" Target="media/image1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7.wmf"/><Relationship Id="rId93" Type="http://schemas.openxmlformats.org/officeDocument/2006/relationships/image" Target="media/image50.wmf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51.bin"/><Relationship Id="rId142" Type="http://schemas.openxmlformats.org/officeDocument/2006/relationships/image" Target="media/image77.png"/><Relationship Id="rId163" Type="http://schemas.openxmlformats.org/officeDocument/2006/relationships/image" Target="media/image89.wmf"/><Relationship Id="rId3" Type="http://schemas.microsoft.com/office/2007/relationships/stylesWithEffects" Target="stylesWithEffects.xml"/><Relationship Id="rId25" Type="http://schemas.openxmlformats.org/officeDocument/2006/relationships/image" Target="media/image11.wmf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image" Target="media/image62.png"/><Relationship Id="rId137" Type="http://schemas.openxmlformats.org/officeDocument/2006/relationships/image" Target="media/image74.wmf"/><Relationship Id="rId158" Type="http://schemas.openxmlformats.org/officeDocument/2006/relationships/image" Target="media/image86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5.wmf"/><Relationship Id="rId88" Type="http://schemas.openxmlformats.org/officeDocument/2006/relationships/oleObject" Target="embeddings/oleObject34.bin"/><Relationship Id="rId111" Type="http://schemas.openxmlformats.org/officeDocument/2006/relationships/image" Target="media/image59.wmf"/><Relationship Id="rId132" Type="http://schemas.openxmlformats.org/officeDocument/2006/relationships/image" Target="media/image71.png"/><Relationship Id="rId153" Type="http://schemas.openxmlformats.org/officeDocument/2006/relationships/oleObject" Target="embeddings/oleObject63.bin"/><Relationship Id="rId174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3.bin"/><Relationship Id="rId127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5912</TotalTime>
  <Pages>18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3</cp:revision>
  <cp:lastPrinted>2014-10-18T10:22:00Z</cp:lastPrinted>
  <dcterms:created xsi:type="dcterms:W3CDTF">2014-10-03T13:59:00Z</dcterms:created>
  <dcterms:modified xsi:type="dcterms:W3CDTF">2014-10-18T10:26:00Z</dcterms:modified>
</cp:coreProperties>
</file>