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50A20" w:rsidRPr="000D57A8" w:rsidRDefault="00950A20" w:rsidP="00950A20">
      <w:pPr>
        <w:pStyle w:val="a3"/>
        <w:jc w:val="center"/>
        <w:rPr>
          <w:rFonts w:ascii="Times New Roman" w:hAnsi="Times New Roman" w:cs="Times New Roman"/>
        </w:rPr>
      </w:pPr>
      <w:r w:rsidRPr="000D57A8">
        <w:rPr>
          <w:rFonts w:ascii="Times New Roman" w:hAnsi="Times New Roman" w:cs="Times New Roman"/>
        </w:rPr>
        <w:t>Федеральное государственное образовательное бюджетное учреждение</w:t>
      </w:r>
    </w:p>
    <w:p w:rsidR="00950A20" w:rsidRPr="000D57A8" w:rsidRDefault="00950A20" w:rsidP="00950A20">
      <w:pPr>
        <w:pStyle w:val="a3"/>
        <w:jc w:val="center"/>
        <w:rPr>
          <w:rFonts w:ascii="Times New Roman" w:hAnsi="Times New Roman" w:cs="Times New Roman"/>
        </w:rPr>
      </w:pPr>
      <w:r w:rsidRPr="000D57A8">
        <w:rPr>
          <w:rFonts w:ascii="Times New Roman" w:hAnsi="Times New Roman" w:cs="Times New Roman"/>
        </w:rPr>
        <w:t>высшего профессионального образования</w:t>
      </w:r>
    </w:p>
    <w:p w:rsidR="00950A20" w:rsidRPr="000D57A8" w:rsidRDefault="00950A20" w:rsidP="00950A20">
      <w:pPr>
        <w:pStyle w:val="a3"/>
        <w:jc w:val="center"/>
        <w:rPr>
          <w:rFonts w:ascii="Times New Roman" w:hAnsi="Times New Roman" w:cs="Times New Roman"/>
        </w:rPr>
      </w:pPr>
    </w:p>
    <w:p w:rsidR="00950A20" w:rsidRPr="000D57A8" w:rsidRDefault="00950A20" w:rsidP="00950A20">
      <w:pPr>
        <w:pStyle w:val="a3"/>
        <w:jc w:val="center"/>
        <w:rPr>
          <w:rFonts w:ascii="Times New Roman" w:hAnsi="Times New Roman" w:cs="Times New Roman"/>
        </w:rPr>
      </w:pPr>
      <w:r w:rsidRPr="000D57A8">
        <w:rPr>
          <w:rFonts w:ascii="Times New Roman" w:hAnsi="Times New Roman" w:cs="Times New Roman"/>
        </w:rPr>
        <w:t>«ФИНАНСОВЫЙ УНИВЕРСИТЕТ ПРИ ПРАВИТЕЛЬСТВЕ РОССИЙСКОЙ ФЕДЕРАЦИИ»</w:t>
      </w:r>
    </w:p>
    <w:p w:rsidR="00950A20" w:rsidRPr="000D57A8" w:rsidRDefault="00950A20" w:rsidP="00950A20">
      <w:pPr>
        <w:pStyle w:val="a3"/>
        <w:jc w:val="center"/>
        <w:rPr>
          <w:rFonts w:ascii="Times New Roman" w:hAnsi="Times New Roman" w:cs="Times New Roman"/>
        </w:rPr>
      </w:pPr>
    </w:p>
    <w:p w:rsidR="00950A20" w:rsidRDefault="00950A20" w:rsidP="00950A20">
      <w:pPr>
        <w:pStyle w:val="a3"/>
        <w:jc w:val="center"/>
        <w:rPr>
          <w:rFonts w:ascii="Times New Roman" w:eastAsia="Calibri" w:hAnsi="Times New Roman" w:cs="Times New Roman"/>
        </w:rPr>
      </w:pPr>
      <w:r w:rsidRPr="000D57A8">
        <w:rPr>
          <w:rFonts w:ascii="Times New Roman" w:hAnsi="Times New Roman" w:cs="Times New Roman"/>
        </w:rPr>
        <w:t>Калужский филиал</w:t>
      </w:r>
    </w:p>
    <w:p w:rsidR="00950A20" w:rsidRPr="00950A20" w:rsidRDefault="00950A20" w:rsidP="00950A20">
      <w:pPr>
        <w:jc w:val="center"/>
        <w:rPr>
          <w:rFonts w:ascii="Times New Roman" w:eastAsia="Calibri" w:hAnsi="Times New Roman" w:cs="Times New Roman"/>
        </w:rPr>
      </w:pPr>
    </w:p>
    <w:p w:rsidR="00950A20" w:rsidRPr="00950A20" w:rsidRDefault="00950A20" w:rsidP="00950A20">
      <w:pPr>
        <w:jc w:val="center"/>
        <w:rPr>
          <w:rFonts w:ascii="Times New Roman" w:eastAsia="Calibri" w:hAnsi="Times New Roman" w:cs="Times New Roman"/>
        </w:rPr>
      </w:pPr>
    </w:p>
    <w:p w:rsidR="00950A20" w:rsidRPr="00950A20" w:rsidRDefault="00950A20" w:rsidP="00950A20">
      <w:pPr>
        <w:jc w:val="center"/>
        <w:rPr>
          <w:rFonts w:ascii="Times New Roman" w:eastAsia="Calibri" w:hAnsi="Times New Roman" w:cs="Times New Roman"/>
        </w:rPr>
      </w:pPr>
    </w:p>
    <w:p w:rsidR="00950A20" w:rsidRDefault="00950A20" w:rsidP="00950A20">
      <w:pPr>
        <w:jc w:val="center"/>
        <w:rPr>
          <w:rFonts w:ascii="Times New Roman" w:eastAsia="Calibri" w:hAnsi="Times New Roman" w:cs="Times New Roman"/>
          <w:sz w:val="56"/>
          <w:szCs w:val="56"/>
        </w:rPr>
      </w:pPr>
      <w:r w:rsidRPr="00950A20">
        <w:rPr>
          <w:rFonts w:ascii="Times New Roman" w:eastAsia="Calibri" w:hAnsi="Times New Roman" w:cs="Times New Roman"/>
          <w:sz w:val="56"/>
          <w:szCs w:val="56"/>
        </w:rPr>
        <w:t>Курсовая работа</w:t>
      </w:r>
    </w:p>
    <w:p w:rsidR="00950A20" w:rsidRPr="00950A20" w:rsidRDefault="00950A20" w:rsidP="00950A20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950A20" w:rsidRPr="00950A20" w:rsidRDefault="00950A20" w:rsidP="00950A20">
      <w:pPr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950A20">
        <w:rPr>
          <w:rFonts w:ascii="Times New Roman" w:eastAsia="Calibri" w:hAnsi="Times New Roman" w:cs="Times New Roman"/>
          <w:sz w:val="24"/>
          <w:szCs w:val="24"/>
        </w:rPr>
        <w:t>По дисциплине</w:t>
      </w:r>
    </w:p>
    <w:p w:rsidR="00950A20" w:rsidRPr="00950A20" w:rsidRDefault="00950A20" w:rsidP="00950A20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«Бухгалтерская финансовая отчетность</w:t>
      </w:r>
      <w:r w:rsidRPr="00950A20">
        <w:rPr>
          <w:rFonts w:ascii="Times New Roman" w:eastAsia="Calibri" w:hAnsi="Times New Roman" w:cs="Times New Roman"/>
          <w:sz w:val="28"/>
          <w:szCs w:val="28"/>
        </w:rPr>
        <w:t>»</w:t>
      </w:r>
    </w:p>
    <w:p w:rsidR="00950A20" w:rsidRPr="00950A20" w:rsidRDefault="005F51E0" w:rsidP="00950A20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На тему: «Принципы составления бухгалтерской отчетности, допущения и требования</w:t>
      </w:r>
      <w:r w:rsidR="00950A20" w:rsidRPr="00950A20">
        <w:rPr>
          <w:rFonts w:ascii="Times New Roman" w:eastAsia="Calibri" w:hAnsi="Times New Roman" w:cs="Times New Roman"/>
          <w:sz w:val="28"/>
          <w:szCs w:val="28"/>
        </w:rPr>
        <w:t>»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:rsidR="00950A20" w:rsidRDefault="005F51E0" w:rsidP="00950A20">
      <w:pPr>
        <w:jc w:val="center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Вариант № 4</w:t>
      </w:r>
    </w:p>
    <w:p w:rsidR="00950A20" w:rsidRPr="00950A20" w:rsidRDefault="00950A20" w:rsidP="00950A20">
      <w:pPr>
        <w:jc w:val="center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На примере ОАО «</w:t>
      </w:r>
      <w:r w:rsidR="006B6C8E">
        <w:rPr>
          <w:rFonts w:ascii="Times New Roman" w:eastAsia="Calibri" w:hAnsi="Times New Roman" w:cs="Times New Roman"/>
        </w:rPr>
        <w:t>КЗАЭ</w:t>
      </w:r>
      <w:r>
        <w:rPr>
          <w:rFonts w:ascii="Times New Roman" w:eastAsia="Calibri" w:hAnsi="Times New Roman" w:cs="Times New Roman"/>
        </w:rPr>
        <w:t>»</w:t>
      </w:r>
    </w:p>
    <w:p w:rsidR="00950A20" w:rsidRPr="00950A20" w:rsidRDefault="00950A20" w:rsidP="00950A20">
      <w:pPr>
        <w:jc w:val="center"/>
        <w:rPr>
          <w:rFonts w:ascii="Times New Roman" w:eastAsia="Calibri" w:hAnsi="Times New Roman" w:cs="Times New Roman"/>
        </w:rPr>
      </w:pPr>
    </w:p>
    <w:p w:rsidR="00950A20" w:rsidRPr="00950A20" w:rsidRDefault="00950A20" w:rsidP="00950A20">
      <w:pPr>
        <w:jc w:val="center"/>
        <w:rPr>
          <w:rFonts w:ascii="Times New Roman" w:eastAsia="Calibri" w:hAnsi="Times New Roman" w:cs="Times New Roman"/>
        </w:rPr>
      </w:pPr>
    </w:p>
    <w:p w:rsidR="00950A20" w:rsidRPr="00950A20" w:rsidRDefault="00950A20" w:rsidP="00950A20">
      <w:pPr>
        <w:jc w:val="right"/>
        <w:rPr>
          <w:rFonts w:ascii="Times New Roman" w:eastAsia="Calibri" w:hAnsi="Times New Roman" w:cs="Times New Roman"/>
        </w:rPr>
      </w:pPr>
      <w:r w:rsidRPr="00950A20">
        <w:rPr>
          <w:rFonts w:ascii="Times New Roman" w:eastAsia="Calibri" w:hAnsi="Times New Roman" w:cs="Times New Roman"/>
        </w:rPr>
        <w:t>Выполнила:</w:t>
      </w:r>
    </w:p>
    <w:p w:rsidR="00950A20" w:rsidRPr="00950A20" w:rsidRDefault="00950A20" w:rsidP="00950A20">
      <w:pPr>
        <w:jc w:val="right"/>
        <w:rPr>
          <w:rFonts w:ascii="Times New Roman" w:eastAsia="Calibri" w:hAnsi="Times New Roman" w:cs="Times New Roman"/>
        </w:rPr>
      </w:pPr>
      <w:r w:rsidRPr="00950A20">
        <w:rPr>
          <w:rFonts w:ascii="Times New Roman" w:eastAsia="Calibri" w:hAnsi="Times New Roman" w:cs="Times New Roman"/>
        </w:rPr>
        <w:t>Студентка 4 курса</w:t>
      </w:r>
    </w:p>
    <w:p w:rsidR="00950A20" w:rsidRDefault="00950A20" w:rsidP="00950A20">
      <w:pPr>
        <w:jc w:val="right"/>
        <w:rPr>
          <w:rFonts w:ascii="Times New Roman" w:eastAsia="Calibri" w:hAnsi="Times New Roman" w:cs="Times New Roman"/>
        </w:rPr>
      </w:pPr>
    </w:p>
    <w:p w:rsidR="00ED0D0C" w:rsidRDefault="00ED0D0C" w:rsidP="00950A20">
      <w:pPr>
        <w:jc w:val="right"/>
        <w:rPr>
          <w:rFonts w:ascii="Times New Roman" w:eastAsia="Calibri" w:hAnsi="Times New Roman" w:cs="Times New Roman"/>
        </w:rPr>
      </w:pPr>
    </w:p>
    <w:p w:rsidR="00ED0D0C" w:rsidRDefault="00ED0D0C" w:rsidP="00950A20">
      <w:pPr>
        <w:jc w:val="right"/>
        <w:rPr>
          <w:rFonts w:ascii="Times New Roman" w:eastAsia="Calibri" w:hAnsi="Times New Roman" w:cs="Times New Roman"/>
        </w:rPr>
      </w:pPr>
    </w:p>
    <w:p w:rsidR="00ED0D0C" w:rsidRDefault="00ED0D0C" w:rsidP="00950A20">
      <w:pPr>
        <w:jc w:val="right"/>
        <w:rPr>
          <w:rFonts w:ascii="Times New Roman" w:eastAsia="Calibri" w:hAnsi="Times New Roman" w:cs="Times New Roman"/>
        </w:rPr>
      </w:pPr>
    </w:p>
    <w:p w:rsidR="00ED0D0C" w:rsidRDefault="00ED0D0C" w:rsidP="00950A20">
      <w:pPr>
        <w:jc w:val="right"/>
        <w:rPr>
          <w:rFonts w:ascii="Times New Roman" w:eastAsia="Calibri" w:hAnsi="Times New Roman" w:cs="Times New Roman"/>
        </w:rPr>
      </w:pPr>
    </w:p>
    <w:p w:rsidR="00ED0D0C" w:rsidRDefault="00ED0D0C" w:rsidP="00950A20">
      <w:pPr>
        <w:jc w:val="right"/>
        <w:rPr>
          <w:rFonts w:ascii="Times New Roman" w:eastAsia="Calibri" w:hAnsi="Times New Roman" w:cs="Times New Roman"/>
        </w:rPr>
      </w:pPr>
    </w:p>
    <w:p w:rsidR="00ED0D0C" w:rsidRDefault="00ED0D0C" w:rsidP="00950A20">
      <w:pPr>
        <w:jc w:val="right"/>
        <w:rPr>
          <w:rFonts w:ascii="Times New Roman" w:eastAsia="Calibri" w:hAnsi="Times New Roman" w:cs="Times New Roman"/>
        </w:rPr>
      </w:pPr>
    </w:p>
    <w:p w:rsidR="00ED0D0C" w:rsidRDefault="00ED0D0C" w:rsidP="00950A20">
      <w:pPr>
        <w:jc w:val="right"/>
        <w:rPr>
          <w:rFonts w:ascii="Times New Roman" w:eastAsia="Calibri" w:hAnsi="Times New Roman" w:cs="Times New Roman"/>
        </w:rPr>
      </w:pPr>
    </w:p>
    <w:p w:rsidR="00ED0D0C" w:rsidRPr="00950A20" w:rsidRDefault="00ED0D0C" w:rsidP="00950A20">
      <w:pPr>
        <w:jc w:val="right"/>
        <w:rPr>
          <w:rFonts w:ascii="Times New Roman" w:eastAsia="Calibri" w:hAnsi="Times New Roman" w:cs="Times New Roman"/>
        </w:rPr>
      </w:pPr>
    </w:p>
    <w:p w:rsidR="00950A20" w:rsidRPr="00950A20" w:rsidRDefault="00950A20" w:rsidP="00950A20">
      <w:pPr>
        <w:jc w:val="center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Калуга 2014</w:t>
      </w:r>
    </w:p>
    <w:p w:rsidR="0023358A" w:rsidRPr="00ED321D" w:rsidRDefault="0023358A" w:rsidP="0023358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D321D">
        <w:rPr>
          <w:rFonts w:ascii="Times New Roman" w:hAnsi="Times New Roman" w:cs="Times New Roman"/>
          <w:b/>
          <w:sz w:val="28"/>
          <w:szCs w:val="28"/>
        </w:rPr>
        <w:lastRenderedPageBreak/>
        <w:t>Содержание:</w:t>
      </w:r>
    </w:p>
    <w:p w:rsidR="0023358A" w:rsidRPr="00A2633D" w:rsidRDefault="0023358A" w:rsidP="0023358A">
      <w:pPr>
        <w:rPr>
          <w:rFonts w:ascii="Times New Roman" w:eastAsia="Calibri" w:hAnsi="Times New Roman" w:cs="Times New Roman"/>
          <w:sz w:val="28"/>
          <w:szCs w:val="28"/>
        </w:rPr>
      </w:pPr>
      <w:r w:rsidRPr="00A2633D">
        <w:rPr>
          <w:rFonts w:ascii="Times New Roman" w:eastAsia="Calibri" w:hAnsi="Times New Roman" w:cs="Times New Roman"/>
          <w:sz w:val="28"/>
          <w:szCs w:val="28"/>
        </w:rPr>
        <w:t>Введен</w:t>
      </w:r>
      <w:r>
        <w:rPr>
          <w:rFonts w:ascii="Times New Roman" w:eastAsia="Calibri" w:hAnsi="Times New Roman" w:cs="Times New Roman"/>
          <w:sz w:val="28"/>
          <w:szCs w:val="28"/>
        </w:rPr>
        <w:t>ие………………………………………………………</w:t>
      </w:r>
      <w:r w:rsidR="005502F3">
        <w:rPr>
          <w:rFonts w:ascii="Times New Roman" w:eastAsia="Calibri" w:hAnsi="Times New Roman" w:cs="Times New Roman"/>
          <w:sz w:val="28"/>
          <w:szCs w:val="28"/>
        </w:rPr>
        <w:t>.</w:t>
      </w:r>
      <w:r>
        <w:rPr>
          <w:rFonts w:ascii="Times New Roman" w:eastAsia="Calibri" w:hAnsi="Times New Roman" w:cs="Times New Roman"/>
          <w:sz w:val="28"/>
          <w:szCs w:val="28"/>
        </w:rPr>
        <w:t>………</w:t>
      </w:r>
      <w:r w:rsidR="00ED321D">
        <w:rPr>
          <w:rFonts w:ascii="Times New Roman" w:eastAsia="Calibri" w:hAnsi="Times New Roman" w:cs="Times New Roman"/>
          <w:sz w:val="28"/>
          <w:szCs w:val="28"/>
        </w:rPr>
        <w:t>.</w:t>
      </w:r>
      <w:r>
        <w:rPr>
          <w:rFonts w:ascii="Times New Roman" w:eastAsia="Calibri" w:hAnsi="Times New Roman" w:cs="Times New Roman"/>
          <w:sz w:val="28"/>
          <w:szCs w:val="28"/>
        </w:rPr>
        <w:t>………….</w:t>
      </w:r>
      <w:r w:rsidR="00ED321D">
        <w:rPr>
          <w:rFonts w:ascii="Times New Roman" w:eastAsia="Calibri" w:hAnsi="Times New Roman" w:cs="Times New Roman"/>
          <w:sz w:val="28"/>
          <w:szCs w:val="28"/>
        </w:rPr>
        <w:t>3</w:t>
      </w:r>
    </w:p>
    <w:p w:rsidR="0023358A" w:rsidRPr="00A2633D" w:rsidRDefault="0023358A" w:rsidP="0023358A">
      <w:pPr>
        <w:rPr>
          <w:rFonts w:ascii="Times New Roman" w:eastAsia="Calibri" w:hAnsi="Times New Roman" w:cs="Times New Roman"/>
          <w:sz w:val="28"/>
          <w:szCs w:val="28"/>
        </w:rPr>
      </w:pPr>
      <w:r w:rsidRPr="00A2633D">
        <w:rPr>
          <w:rFonts w:ascii="Times New Roman" w:eastAsia="Calibri" w:hAnsi="Times New Roman" w:cs="Times New Roman"/>
          <w:sz w:val="28"/>
          <w:szCs w:val="28"/>
        </w:rPr>
        <w:t xml:space="preserve">Глава 1. </w:t>
      </w:r>
      <w:r w:rsidR="00642EAC">
        <w:rPr>
          <w:rFonts w:ascii="Times New Roman" w:eastAsia="Calibri" w:hAnsi="Times New Roman" w:cs="Times New Roman"/>
          <w:sz w:val="28"/>
          <w:szCs w:val="28"/>
        </w:rPr>
        <w:t>Принципы составления</w:t>
      </w:r>
      <w:r w:rsidRPr="00A2633D">
        <w:rPr>
          <w:rFonts w:ascii="Times New Roman" w:eastAsia="Calibri" w:hAnsi="Times New Roman" w:cs="Times New Roman"/>
          <w:sz w:val="28"/>
          <w:szCs w:val="28"/>
        </w:rPr>
        <w:t xml:space="preserve"> бухга</w:t>
      </w:r>
      <w:r>
        <w:rPr>
          <w:rFonts w:ascii="Times New Roman" w:eastAsia="Calibri" w:hAnsi="Times New Roman" w:cs="Times New Roman"/>
          <w:sz w:val="28"/>
          <w:szCs w:val="28"/>
        </w:rPr>
        <w:t>лтерской отчетности в организации</w:t>
      </w:r>
    </w:p>
    <w:p w:rsidR="0023358A" w:rsidRPr="00A2633D" w:rsidRDefault="0023358A" w:rsidP="0023358A">
      <w:pPr>
        <w:rPr>
          <w:rFonts w:ascii="Times New Roman" w:eastAsia="Calibri" w:hAnsi="Times New Roman" w:cs="Times New Roman"/>
          <w:sz w:val="28"/>
          <w:szCs w:val="28"/>
        </w:rPr>
      </w:pPr>
      <w:r w:rsidRPr="00A2633D">
        <w:rPr>
          <w:rFonts w:ascii="Times New Roman" w:eastAsia="Calibri" w:hAnsi="Times New Roman" w:cs="Times New Roman"/>
          <w:sz w:val="28"/>
          <w:szCs w:val="28"/>
        </w:rPr>
        <w:t xml:space="preserve">          1</w:t>
      </w:r>
      <w:r>
        <w:rPr>
          <w:rFonts w:ascii="Times New Roman" w:eastAsia="Calibri" w:hAnsi="Times New Roman" w:cs="Times New Roman"/>
          <w:sz w:val="28"/>
          <w:szCs w:val="28"/>
        </w:rPr>
        <w:t>.1</w:t>
      </w:r>
      <w:r w:rsidR="004713C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>
        <w:rPr>
          <w:rFonts w:ascii="Times New Roman" w:eastAsia="Calibri" w:hAnsi="Times New Roman" w:cs="Times New Roman"/>
          <w:sz w:val="28"/>
          <w:szCs w:val="28"/>
        </w:rPr>
        <w:t xml:space="preserve"> Нормативно-правовое регулирование, требования к информации, порядок предоставления</w:t>
      </w:r>
      <w:r w:rsidR="00E4558B">
        <w:rPr>
          <w:rFonts w:ascii="Times New Roman" w:eastAsia="Calibri" w:hAnsi="Times New Roman" w:cs="Times New Roman"/>
          <w:sz w:val="28"/>
          <w:szCs w:val="28"/>
        </w:rPr>
        <w:t xml:space="preserve"> и публикации</w:t>
      </w:r>
      <w:r>
        <w:rPr>
          <w:rFonts w:ascii="Times New Roman" w:eastAsia="Calibri" w:hAnsi="Times New Roman" w:cs="Times New Roman"/>
          <w:sz w:val="28"/>
          <w:szCs w:val="28"/>
        </w:rPr>
        <w:t xml:space="preserve"> бухгалтерской отчетности</w:t>
      </w:r>
      <w:r w:rsidR="00E4558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642EAC">
        <w:rPr>
          <w:rFonts w:ascii="Times New Roman" w:eastAsia="Calibri" w:hAnsi="Times New Roman" w:cs="Times New Roman"/>
          <w:sz w:val="28"/>
          <w:szCs w:val="28"/>
        </w:rPr>
        <w:t>…</w:t>
      </w:r>
      <w:r w:rsidR="005502F3">
        <w:rPr>
          <w:rFonts w:ascii="Times New Roman" w:eastAsia="Calibri" w:hAnsi="Times New Roman" w:cs="Times New Roman"/>
          <w:sz w:val="28"/>
          <w:szCs w:val="28"/>
        </w:rPr>
        <w:t>.</w:t>
      </w:r>
      <w:r w:rsidR="00642EAC">
        <w:rPr>
          <w:rFonts w:ascii="Times New Roman" w:eastAsia="Calibri" w:hAnsi="Times New Roman" w:cs="Times New Roman"/>
          <w:sz w:val="28"/>
          <w:szCs w:val="28"/>
        </w:rPr>
        <w:t>……</w:t>
      </w:r>
      <w:r w:rsidR="00ED321D">
        <w:rPr>
          <w:rFonts w:ascii="Times New Roman" w:eastAsia="Calibri" w:hAnsi="Times New Roman" w:cs="Times New Roman"/>
          <w:sz w:val="28"/>
          <w:szCs w:val="28"/>
        </w:rPr>
        <w:t>….5</w:t>
      </w:r>
    </w:p>
    <w:p w:rsidR="0023358A" w:rsidRPr="00A2633D" w:rsidRDefault="0023358A" w:rsidP="0023358A">
      <w:pPr>
        <w:rPr>
          <w:rFonts w:ascii="Times New Roman" w:eastAsia="Calibri" w:hAnsi="Times New Roman" w:cs="Times New Roman"/>
          <w:sz w:val="28"/>
          <w:szCs w:val="28"/>
        </w:rPr>
      </w:pPr>
      <w:r w:rsidRPr="00A2633D">
        <w:rPr>
          <w:rFonts w:ascii="Times New Roman" w:eastAsia="Calibri" w:hAnsi="Times New Roman" w:cs="Times New Roman"/>
          <w:sz w:val="28"/>
          <w:szCs w:val="28"/>
        </w:rPr>
        <w:t xml:space="preserve">       </w:t>
      </w:r>
      <w:r>
        <w:rPr>
          <w:rFonts w:ascii="Times New Roman" w:eastAsia="Calibri" w:hAnsi="Times New Roman" w:cs="Times New Roman"/>
          <w:sz w:val="28"/>
          <w:szCs w:val="28"/>
        </w:rPr>
        <w:t xml:space="preserve">   1.2</w:t>
      </w:r>
      <w:r w:rsidR="004713C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F04E84">
        <w:rPr>
          <w:color w:val="000000"/>
          <w:sz w:val="27"/>
          <w:szCs w:val="27"/>
          <w:shd w:val="clear" w:color="auto" w:fill="FFFFFF"/>
        </w:rPr>
        <w:t xml:space="preserve"> </w:t>
      </w:r>
      <w:r w:rsidR="00E4558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Сущность, виды, назначение</w:t>
      </w:r>
      <w:r w:rsidR="00E4558B">
        <w:rPr>
          <w:rFonts w:ascii="Times New Roman" w:eastAsia="Calibri" w:hAnsi="Times New Roman" w:cs="Times New Roman"/>
          <w:sz w:val="28"/>
          <w:szCs w:val="28"/>
        </w:rPr>
        <w:t xml:space="preserve"> бухгалтерской отчетности</w:t>
      </w:r>
      <w:r w:rsidR="00642EAC">
        <w:rPr>
          <w:rFonts w:ascii="Times New Roman" w:eastAsia="Calibri" w:hAnsi="Times New Roman" w:cs="Times New Roman"/>
          <w:sz w:val="28"/>
          <w:szCs w:val="28"/>
        </w:rPr>
        <w:t>………</w:t>
      </w:r>
      <w:r w:rsidR="005502F3">
        <w:rPr>
          <w:rFonts w:ascii="Times New Roman" w:eastAsia="Calibri" w:hAnsi="Times New Roman" w:cs="Times New Roman"/>
          <w:sz w:val="28"/>
          <w:szCs w:val="28"/>
        </w:rPr>
        <w:t>…</w:t>
      </w:r>
      <w:r w:rsidR="00BF7B6B">
        <w:rPr>
          <w:rFonts w:ascii="Times New Roman" w:eastAsia="Calibri" w:hAnsi="Times New Roman" w:cs="Times New Roman"/>
          <w:sz w:val="28"/>
          <w:szCs w:val="28"/>
        </w:rPr>
        <w:t>13</w:t>
      </w:r>
    </w:p>
    <w:p w:rsidR="0023358A" w:rsidRPr="00A2633D" w:rsidRDefault="0023358A" w:rsidP="0023358A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1.3</w:t>
      </w:r>
      <w:r w:rsidR="004713CD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642EAC">
        <w:rPr>
          <w:rFonts w:ascii="Times New Roman" w:eastAsia="Calibri" w:hAnsi="Times New Roman" w:cs="Times New Roman"/>
          <w:sz w:val="28"/>
          <w:szCs w:val="28"/>
        </w:rPr>
        <w:t>Состав, структура и принципы</w:t>
      </w:r>
      <w:r w:rsidR="004713CD">
        <w:rPr>
          <w:rFonts w:ascii="Times New Roman" w:eastAsia="Calibri" w:hAnsi="Times New Roman" w:cs="Times New Roman"/>
          <w:sz w:val="28"/>
          <w:szCs w:val="28"/>
        </w:rPr>
        <w:t>,</w:t>
      </w:r>
      <w:r w:rsidR="00E4558B">
        <w:rPr>
          <w:rFonts w:ascii="Times New Roman" w:eastAsia="Calibri" w:hAnsi="Times New Roman" w:cs="Times New Roman"/>
          <w:sz w:val="28"/>
          <w:szCs w:val="28"/>
        </w:rPr>
        <w:t xml:space="preserve"> предъявл</w:t>
      </w:r>
      <w:r w:rsidR="00642EAC">
        <w:rPr>
          <w:rFonts w:ascii="Times New Roman" w:eastAsia="Calibri" w:hAnsi="Times New Roman" w:cs="Times New Roman"/>
          <w:sz w:val="28"/>
          <w:szCs w:val="28"/>
        </w:rPr>
        <w:t xml:space="preserve">яемые к бухгалтерской </w:t>
      </w:r>
      <w:r w:rsidR="00E4558B">
        <w:rPr>
          <w:rFonts w:ascii="Times New Roman" w:eastAsia="Calibri" w:hAnsi="Times New Roman" w:cs="Times New Roman"/>
          <w:sz w:val="28"/>
          <w:szCs w:val="28"/>
        </w:rPr>
        <w:t xml:space="preserve"> отчетности</w:t>
      </w:r>
      <w:r>
        <w:rPr>
          <w:rFonts w:ascii="Times New Roman" w:eastAsia="Calibri" w:hAnsi="Times New Roman" w:cs="Times New Roman"/>
          <w:sz w:val="28"/>
          <w:szCs w:val="28"/>
        </w:rPr>
        <w:t>……………………………………………………</w:t>
      </w:r>
      <w:r w:rsidR="002A2E99">
        <w:rPr>
          <w:rFonts w:ascii="Times New Roman" w:eastAsia="Calibri" w:hAnsi="Times New Roman" w:cs="Times New Roman"/>
          <w:sz w:val="28"/>
          <w:szCs w:val="28"/>
        </w:rPr>
        <w:t>…………………</w:t>
      </w:r>
      <w:r w:rsidR="00BF7B6B">
        <w:rPr>
          <w:rFonts w:ascii="Times New Roman" w:eastAsia="Calibri" w:hAnsi="Times New Roman" w:cs="Times New Roman"/>
          <w:sz w:val="28"/>
          <w:szCs w:val="28"/>
        </w:rPr>
        <w:t>..18</w:t>
      </w:r>
    </w:p>
    <w:p w:rsidR="0023358A" w:rsidRPr="00A2633D" w:rsidRDefault="0023358A" w:rsidP="0023358A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Глава 2. </w:t>
      </w:r>
      <w:r w:rsidR="000B4826">
        <w:rPr>
          <w:rFonts w:ascii="Times New Roman" w:eastAsia="Calibri" w:hAnsi="Times New Roman" w:cs="Times New Roman"/>
          <w:sz w:val="28"/>
          <w:szCs w:val="28"/>
        </w:rPr>
        <w:t>Содержание, порядок формирования и анализ</w:t>
      </w:r>
      <w:r w:rsidR="00642EAC">
        <w:rPr>
          <w:rFonts w:ascii="Times New Roman" w:eastAsia="Calibri" w:hAnsi="Times New Roman" w:cs="Times New Roman"/>
          <w:sz w:val="28"/>
          <w:szCs w:val="28"/>
        </w:rPr>
        <w:t xml:space="preserve"> состава</w:t>
      </w:r>
      <w:r w:rsidR="000B482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F04E84">
        <w:rPr>
          <w:rFonts w:ascii="Times New Roman" w:eastAsia="Calibri" w:hAnsi="Times New Roman" w:cs="Times New Roman"/>
          <w:sz w:val="28"/>
          <w:szCs w:val="28"/>
        </w:rPr>
        <w:t>бухгалтерско</w:t>
      </w:r>
      <w:r w:rsidR="000B4826">
        <w:rPr>
          <w:rFonts w:ascii="Times New Roman" w:eastAsia="Calibri" w:hAnsi="Times New Roman" w:cs="Times New Roman"/>
          <w:sz w:val="28"/>
          <w:szCs w:val="28"/>
        </w:rPr>
        <w:t>й отчетности</w:t>
      </w:r>
      <w:r>
        <w:rPr>
          <w:rFonts w:ascii="Times New Roman" w:eastAsia="Calibri" w:hAnsi="Times New Roman" w:cs="Times New Roman"/>
          <w:sz w:val="28"/>
          <w:szCs w:val="28"/>
        </w:rPr>
        <w:t xml:space="preserve"> в ОАО «</w:t>
      </w:r>
      <w:r w:rsidR="007234C9">
        <w:rPr>
          <w:rFonts w:ascii="Times New Roman" w:eastAsia="Calibri" w:hAnsi="Times New Roman" w:cs="Times New Roman"/>
          <w:sz w:val="28"/>
          <w:szCs w:val="28"/>
        </w:rPr>
        <w:t>КЗАЭ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A2633D">
        <w:rPr>
          <w:rFonts w:ascii="Times New Roman" w:eastAsia="Calibri" w:hAnsi="Times New Roman" w:cs="Times New Roman"/>
          <w:sz w:val="28"/>
          <w:szCs w:val="28"/>
        </w:rPr>
        <w:t xml:space="preserve">»   </w:t>
      </w:r>
    </w:p>
    <w:p w:rsidR="0023358A" w:rsidRPr="00A2633D" w:rsidRDefault="0023358A" w:rsidP="0023358A">
      <w:pPr>
        <w:rPr>
          <w:rFonts w:ascii="Times New Roman" w:eastAsia="Calibri" w:hAnsi="Times New Roman" w:cs="Times New Roman"/>
          <w:sz w:val="28"/>
          <w:szCs w:val="28"/>
        </w:rPr>
      </w:pPr>
      <w:r w:rsidRPr="00A2633D">
        <w:rPr>
          <w:rFonts w:ascii="Times New Roman" w:eastAsia="Calibri" w:hAnsi="Times New Roman" w:cs="Times New Roman"/>
          <w:sz w:val="28"/>
          <w:szCs w:val="28"/>
        </w:rPr>
        <w:t xml:space="preserve">          2.1.     Организационно-экономическая характеристика деятельности организа</w:t>
      </w:r>
      <w:r>
        <w:rPr>
          <w:rFonts w:ascii="Times New Roman" w:eastAsia="Calibri" w:hAnsi="Times New Roman" w:cs="Times New Roman"/>
          <w:sz w:val="28"/>
          <w:szCs w:val="28"/>
        </w:rPr>
        <w:t>ции………………………………………………………………………</w:t>
      </w:r>
      <w:r w:rsidR="00BF7B6B">
        <w:rPr>
          <w:rFonts w:ascii="Times New Roman" w:eastAsia="Calibri" w:hAnsi="Times New Roman" w:cs="Times New Roman"/>
          <w:sz w:val="28"/>
          <w:szCs w:val="28"/>
        </w:rPr>
        <w:t>23</w:t>
      </w:r>
    </w:p>
    <w:p w:rsidR="0023358A" w:rsidRPr="00A2633D" w:rsidRDefault="0023358A" w:rsidP="0023358A">
      <w:pPr>
        <w:rPr>
          <w:rFonts w:ascii="Times New Roman" w:eastAsia="Calibri" w:hAnsi="Times New Roman" w:cs="Times New Roman"/>
          <w:sz w:val="28"/>
          <w:szCs w:val="28"/>
        </w:rPr>
      </w:pPr>
      <w:r w:rsidRPr="00A2633D">
        <w:rPr>
          <w:rFonts w:ascii="Times New Roman" w:eastAsia="Calibri" w:hAnsi="Times New Roman" w:cs="Times New Roman"/>
          <w:sz w:val="28"/>
          <w:szCs w:val="28"/>
        </w:rPr>
        <w:t xml:space="preserve">          2.2   </w:t>
      </w:r>
      <w:r w:rsidR="00642EAC">
        <w:rPr>
          <w:rFonts w:ascii="Times New Roman" w:eastAsia="Calibri" w:hAnsi="Times New Roman" w:cs="Times New Roman"/>
          <w:sz w:val="28"/>
          <w:szCs w:val="28"/>
        </w:rPr>
        <w:t xml:space="preserve">  Принципы</w:t>
      </w:r>
      <w:r w:rsidR="000B4826">
        <w:rPr>
          <w:rFonts w:ascii="Times New Roman" w:eastAsia="Calibri" w:hAnsi="Times New Roman" w:cs="Times New Roman"/>
          <w:sz w:val="28"/>
          <w:szCs w:val="28"/>
        </w:rPr>
        <w:t xml:space="preserve"> и техника составления бухгалтерской отчетности</w:t>
      </w:r>
      <w:r>
        <w:rPr>
          <w:rFonts w:ascii="Times New Roman" w:eastAsia="Calibri" w:hAnsi="Times New Roman" w:cs="Times New Roman"/>
          <w:sz w:val="28"/>
          <w:szCs w:val="28"/>
        </w:rPr>
        <w:t xml:space="preserve"> в </w:t>
      </w:r>
      <w:r w:rsidR="000B4826">
        <w:rPr>
          <w:rFonts w:ascii="Times New Roman" w:eastAsia="Calibri" w:hAnsi="Times New Roman" w:cs="Times New Roman"/>
          <w:sz w:val="28"/>
          <w:szCs w:val="28"/>
        </w:rPr>
        <w:t xml:space="preserve">системе организации бухгалтерского учета на </w:t>
      </w:r>
      <w:r>
        <w:rPr>
          <w:rFonts w:ascii="Times New Roman" w:eastAsia="Calibri" w:hAnsi="Times New Roman" w:cs="Times New Roman"/>
          <w:sz w:val="28"/>
          <w:szCs w:val="28"/>
        </w:rPr>
        <w:t>ОАО «</w:t>
      </w:r>
      <w:r w:rsidR="007234C9">
        <w:rPr>
          <w:rFonts w:ascii="Times New Roman" w:eastAsia="Calibri" w:hAnsi="Times New Roman" w:cs="Times New Roman"/>
          <w:sz w:val="28"/>
          <w:szCs w:val="28"/>
        </w:rPr>
        <w:t>КЗАЭ</w:t>
      </w:r>
      <w:r>
        <w:rPr>
          <w:rFonts w:ascii="Times New Roman" w:eastAsia="Calibri" w:hAnsi="Times New Roman" w:cs="Times New Roman"/>
          <w:sz w:val="28"/>
          <w:szCs w:val="28"/>
        </w:rPr>
        <w:t>»………</w:t>
      </w:r>
      <w:r w:rsidR="004F2822">
        <w:rPr>
          <w:rFonts w:ascii="Times New Roman" w:eastAsia="Calibri" w:hAnsi="Times New Roman" w:cs="Times New Roman"/>
          <w:sz w:val="28"/>
          <w:szCs w:val="28"/>
        </w:rPr>
        <w:t>………</w:t>
      </w:r>
      <w:r w:rsidR="00BF7B6B">
        <w:rPr>
          <w:rFonts w:ascii="Times New Roman" w:eastAsia="Calibri" w:hAnsi="Times New Roman" w:cs="Times New Roman"/>
          <w:sz w:val="28"/>
          <w:szCs w:val="28"/>
        </w:rPr>
        <w:t>.26</w:t>
      </w:r>
    </w:p>
    <w:p w:rsidR="0023358A" w:rsidRPr="00A2633D" w:rsidRDefault="0023358A" w:rsidP="0023358A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2.3.  </w:t>
      </w:r>
      <w:r w:rsidR="003017A7">
        <w:rPr>
          <w:rFonts w:ascii="Times New Roman" w:eastAsia="Calibri" w:hAnsi="Times New Roman" w:cs="Times New Roman"/>
          <w:sz w:val="28"/>
          <w:szCs w:val="28"/>
        </w:rPr>
        <w:t xml:space="preserve">Принципы  составления приложений к бухгалтерской отчетности </w:t>
      </w:r>
      <w:r w:rsidR="00642EA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0B4826">
        <w:rPr>
          <w:rFonts w:ascii="Times New Roman" w:eastAsia="Calibri" w:hAnsi="Times New Roman" w:cs="Times New Roman"/>
          <w:sz w:val="28"/>
          <w:szCs w:val="28"/>
        </w:rPr>
        <w:t>в ОАО «</w:t>
      </w:r>
      <w:r w:rsidR="007234C9">
        <w:rPr>
          <w:rFonts w:ascii="Times New Roman" w:eastAsia="Calibri" w:hAnsi="Times New Roman" w:cs="Times New Roman"/>
          <w:sz w:val="28"/>
          <w:szCs w:val="28"/>
        </w:rPr>
        <w:t>КЗАЭ»…………………</w:t>
      </w:r>
      <w:r w:rsidR="000B4826">
        <w:rPr>
          <w:rFonts w:ascii="Times New Roman" w:eastAsia="Calibri" w:hAnsi="Times New Roman" w:cs="Times New Roman"/>
          <w:sz w:val="28"/>
          <w:szCs w:val="28"/>
        </w:rPr>
        <w:t>……………………………………………</w:t>
      </w:r>
      <w:r w:rsidR="00723668">
        <w:rPr>
          <w:rFonts w:ascii="Times New Roman" w:eastAsia="Calibri" w:hAnsi="Times New Roman" w:cs="Times New Roman"/>
          <w:sz w:val="28"/>
          <w:szCs w:val="28"/>
        </w:rPr>
        <w:t>….34</w:t>
      </w:r>
    </w:p>
    <w:p w:rsidR="0023358A" w:rsidRPr="00A2633D" w:rsidRDefault="0023358A" w:rsidP="0023358A">
      <w:pPr>
        <w:rPr>
          <w:rFonts w:ascii="Times New Roman" w:eastAsia="Calibri" w:hAnsi="Times New Roman" w:cs="Times New Roman"/>
          <w:sz w:val="28"/>
          <w:szCs w:val="28"/>
        </w:rPr>
      </w:pPr>
      <w:r w:rsidRPr="00A2633D">
        <w:rPr>
          <w:rFonts w:ascii="Times New Roman" w:eastAsia="Calibri" w:hAnsi="Times New Roman" w:cs="Times New Roman"/>
          <w:sz w:val="28"/>
          <w:szCs w:val="28"/>
        </w:rPr>
        <w:t xml:space="preserve">Глава </w:t>
      </w:r>
      <w:r>
        <w:rPr>
          <w:rFonts w:ascii="Times New Roman" w:eastAsia="Calibri" w:hAnsi="Times New Roman" w:cs="Times New Roman"/>
          <w:sz w:val="28"/>
          <w:szCs w:val="28"/>
        </w:rPr>
        <w:t xml:space="preserve">3. Совершенствование </w:t>
      </w:r>
      <w:r w:rsidR="000B4826">
        <w:rPr>
          <w:rFonts w:ascii="Times New Roman" w:eastAsia="Calibri" w:hAnsi="Times New Roman" w:cs="Times New Roman"/>
          <w:sz w:val="28"/>
          <w:szCs w:val="28"/>
        </w:rPr>
        <w:t>организации  бухгалтерской отчетности</w:t>
      </w:r>
      <w:r w:rsidRPr="00FC39F3">
        <w:rPr>
          <w:rFonts w:ascii="Times New Roman" w:eastAsia="Calibri" w:hAnsi="Times New Roman" w:cs="Times New Roman"/>
          <w:sz w:val="28"/>
          <w:szCs w:val="28"/>
        </w:rPr>
        <w:t xml:space="preserve"> в ОАО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250243">
        <w:rPr>
          <w:rFonts w:ascii="Times New Roman" w:eastAsia="Calibri" w:hAnsi="Times New Roman" w:cs="Times New Roman"/>
          <w:sz w:val="28"/>
          <w:szCs w:val="28"/>
        </w:rPr>
        <w:t>« КЗАЭ»</w:t>
      </w:r>
    </w:p>
    <w:p w:rsidR="0023358A" w:rsidRPr="00A2633D" w:rsidRDefault="00180B46" w:rsidP="0023358A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3.1. Недостатки в технике составления бухгалтерской отчетности</w:t>
      </w:r>
      <w:r w:rsidR="00723668">
        <w:rPr>
          <w:rFonts w:ascii="Times New Roman" w:eastAsia="Calibri" w:hAnsi="Times New Roman" w:cs="Times New Roman"/>
          <w:sz w:val="28"/>
          <w:szCs w:val="28"/>
        </w:rPr>
        <w:t>……39</w:t>
      </w:r>
    </w:p>
    <w:p w:rsidR="0023358A" w:rsidRPr="00A2633D" w:rsidRDefault="0023358A" w:rsidP="0023358A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3.2. Рекомендации </w:t>
      </w:r>
      <w:r w:rsidR="000B4826">
        <w:rPr>
          <w:rFonts w:ascii="Times New Roman" w:eastAsia="Calibri" w:hAnsi="Times New Roman" w:cs="Times New Roman"/>
          <w:sz w:val="28"/>
          <w:szCs w:val="28"/>
        </w:rPr>
        <w:t xml:space="preserve">по повышению эффективности финансово-хозяйственной деятельности </w:t>
      </w:r>
      <w:r w:rsidR="00250243">
        <w:rPr>
          <w:rFonts w:ascii="Times New Roman" w:eastAsia="Calibri" w:hAnsi="Times New Roman" w:cs="Times New Roman"/>
          <w:sz w:val="28"/>
          <w:szCs w:val="28"/>
        </w:rPr>
        <w:t xml:space="preserve">в </w:t>
      </w:r>
      <w:r>
        <w:rPr>
          <w:rFonts w:ascii="Times New Roman" w:eastAsia="Calibri" w:hAnsi="Times New Roman" w:cs="Times New Roman"/>
          <w:sz w:val="28"/>
          <w:szCs w:val="28"/>
        </w:rPr>
        <w:t>ОАО «</w:t>
      </w:r>
      <w:r w:rsidR="007234C9">
        <w:rPr>
          <w:rFonts w:ascii="Times New Roman" w:eastAsia="Calibri" w:hAnsi="Times New Roman" w:cs="Times New Roman"/>
          <w:sz w:val="28"/>
          <w:szCs w:val="28"/>
        </w:rPr>
        <w:t>КЗАЭ</w:t>
      </w:r>
      <w:r>
        <w:rPr>
          <w:rFonts w:ascii="Times New Roman" w:eastAsia="Calibri" w:hAnsi="Times New Roman" w:cs="Times New Roman"/>
          <w:sz w:val="28"/>
          <w:szCs w:val="28"/>
        </w:rPr>
        <w:t>»</w:t>
      </w:r>
      <w:r w:rsidR="00723668">
        <w:rPr>
          <w:rFonts w:ascii="Times New Roman" w:eastAsia="Calibri" w:hAnsi="Times New Roman" w:cs="Times New Roman"/>
          <w:sz w:val="28"/>
          <w:szCs w:val="28"/>
        </w:rPr>
        <w:t>……………………………..…..40</w:t>
      </w:r>
    </w:p>
    <w:p w:rsidR="0023358A" w:rsidRPr="00A2633D" w:rsidRDefault="0023358A" w:rsidP="0023358A">
      <w:pPr>
        <w:rPr>
          <w:rFonts w:ascii="Times New Roman" w:eastAsia="Calibri" w:hAnsi="Times New Roman" w:cs="Times New Roman"/>
          <w:sz w:val="28"/>
          <w:szCs w:val="28"/>
        </w:rPr>
      </w:pPr>
      <w:r w:rsidRPr="00A2633D">
        <w:rPr>
          <w:rFonts w:ascii="Times New Roman" w:eastAsia="Calibri" w:hAnsi="Times New Roman" w:cs="Times New Roman"/>
          <w:sz w:val="28"/>
          <w:szCs w:val="28"/>
        </w:rPr>
        <w:t>Заключен</w:t>
      </w:r>
      <w:r w:rsidR="00723668">
        <w:rPr>
          <w:rFonts w:ascii="Times New Roman" w:eastAsia="Calibri" w:hAnsi="Times New Roman" w:cs="Times New Roman"/>
          <w:sz w:val="28"/>
          <w:szCs w:val="28"/>
        </w:rPr>
        <w:t>ие………………………………………………………………………42</w:t>
      </w:r>
    </w:p>
    <w:p w:rsidR="0023358A" w:rsidRPr="00A2633D" w:rsidRDefault="0023358A" w:rsidP="0023358A">
      <w:pPr>
        <w:rPr>
          <w:rFonts w:ascii="Times New Roman" w:eastAsia="Calibri" w:hAnsi="Times New Roman" w:cs="Times New Roman"/>
          <w:sz w:val="28"/>
          <w:szCs w:val="28"/>
        </w:rPr>
      </w:pPr>
      <w:r w:rsidRPr="00A2633D">
        <w:rPr>
          <w:rFonts w:ascii="Times New Roman" w:eastAsia="Calibri" w:hAnsi="Times New Roman" w:cs="Times New Roman"/>
          <w:sz w:val="28"/>
          <w:szCs w:val="28"/>
        </w:rPr>
        <w:t>Список лите</w:t>
      </w:r>
      <w:r>
        <w:rPr>
          <w:rFonts w:ascii="Times New Roman" w:eastAsia="Calibri" w:hAnsi="Times New Roman" w:cs="Times New Roman"/>
          <w:sz w:val="28"/>
          <w:szCs w:val="28"/>
        </w:rPr>
        <w:t>ратуры………………………………………………………………</w:t>
      </w:r>
      <w:r w:rsidR="00723668">
        <w:rPr>
          <w:rFonts w:ascii="Times New Roman" w:eastAsia="Calibri" w:hAnsi="Times New Roman" w:cs="Times New Roman"/>
          <w:sz w:val="28"/>
          <w:szCs w:val="28"/>
        </w:rPr>
        <w:t>43</w:t>
      </w:r>
    </w:p>
    <w:p w:rsidR="0023358A" w:rsidRPr="00A2633D" w:rsidRDefault="0023358A" w:rsidP="0023358A">
      <w:pPr>
        <w:rPr>
          <w:rFonts w:ascii="Times New Roman" w:eastAsia="Calibri" w:hAnsi="Times New Roman" w:cs="Times New Roman"/>
          <w:sz w:val="28"/>
          <w:szCs w:val="28"/>
        </w:rPr>
      </w:pPr>
      <w:r w:rsidRPr="00A2633D">
        <w:rPr>
          <w:rFonts w:ascii="Times New Roman" w:eastAsia="Calibri" w:hAnsi="Times New Roman" w:cs="Times New Roman"/>
          <w:sz w:val="28"/>
          <w:szCs w:val="28"/>
        </w:rPr>
        <w:t>Приложе</w:t>
      </w:r>
      <w:r>
        <w:rPr>
          <w:rFonts w:ascii="Times New Roman" w:eastAsia="Calibri" w:hAnsi="Times New Roman" w:cs="Times New Roman"/>
          <w:sz w:val="28"/>
          <w:szCs w:val="28"/>
        </w:rPr>
        <w:t>ние………………………………………………………………………</w:t>
      </w:r>
      <w:r w:rsidR="00723668">
        <w:rPr>
          <w:rFonts w:ascii="Times New Roman" w:eastAsia="Calibri" w:hAnsi="Times New Roman" w:cs="Times New Roman"/>
          <w:sz w:val="28"/>
          <w:szCs w:val="28"/>
        </w:rPr>
        <w:t>45</w:t>
      </w:r>
    </w:p>
    <w:p w:rsidR="0023358A" w:rsidRDefault="0023358A"/>
    <w:p w:rsidR="0023358A" w:rsidRDefault="0023358A"/>
    <w:p w:rsidR="00642EAC" w:rsidRDefault="00642EAC"/>
    <w:p w:rsidR="00642EAC" w:rsidRDefault="00642EAC"/>
    <w:p w:rsidR="00642EAC" w:rsidRDefault="00642EAC"/>
    <w:p w:rsidR="00642EAC" w:rsidRPr="00DE799A" w:rsidRDefault="004713CD" w:rsidP="00DE799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E799A">
        <w:rPr>
          <w:rFonts w:ascii="Times New Roman" w:hAnsi="Times New Roman" w:cs="Times New Roman"/>
          <w:b/>
          <w:sz w:val="28"/>
          <w:szCs w:val="28"/>
        </w:rPr>
        <w:lastRenderedPageBreak/>
        <w:t>Введение.</w:t>
      </w:r>
    </w:p>
    <w:p w:rsidR="00ED321D" w:rsidRPr="00ED321D" w:rsidRDefault="00AD26B2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D321D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В связи с переходом нашей страны к рыночным отношениям возникла острая необходимость в изменении сложившейся за многие годы системы бухгалтерского учета и отчетности с опытом ведущих стран Запада и международными стандартами. Все организации любой организационно-правовой формы собственности обязаны составлять на основе данных синтетического и аналитического учета бухгалтерскую отчетность, являющуюся завершающим этапом учетного процесса. Бухгалтерская отчетность в установленных формах содержит систему сопоставимых и достоверных сведений о реализованной продукции, работах и услугах, затратах на их производство, об имущественном и финансовом положении организации и результатах ее хозяйственной деятельности. В настоящее время организации представляют в обязательном порядке квартальную и годовую бухгалтерскую отчетность. </w:t>
      </w:r>
      <w:r w:rsidRPr="00ED321D">
        <w:rPr>
          <w:rFonts w:ascii="Times New Roman" w:hAnsi="Times New Roman" w:cs="Times New Roman"/>
          <w:sz w:val="28"/>
          <w:szCs w:val="28"/>
          <w:lang w:eastAsia="ru-RU"/>
        </w:rPr>
        <w:br/>
      </w:r>
      <w:r w:rsidRPr="00ED321D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Отчетность предприятия является логическим продолжением процедур финансового учета и представляет собой систему показателей, характеризующих имущественное и финансовое положение организации на отчетную дату.</w:t>
      </w:r>
      <w:r w:rsidRPr="00ED321D">
        <w:rPr>
          <w:rFonts w:ascii="Times New Roman" w:hAnsi="Times New Roman" w:cs="Times New Roman"/>
          <w:sz w:val="28"/>
          <w:szCs w:val="28"/>
          <w:lang w:eastAsia="ru-RU"/>
        </w:rPr>
        <w:br/>
      </w:r>
      <w:r w:rsidRPr="00ED321D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Данные отчетности используются внешними пользователями для оценки эффективности деятельности организации, а также внутренними пользователями для экономического анализа в самой организации. Отчетность должна быть достоверной, своевременной. В ней должна обеспечиваться сопоставимость отчетных показателей с данными за прошлые периоды.</w:t>
      </w:r>
    </w:p>
    <w:p w:rsidR="00ED321D" w:rsidRPr="00ED321D" w:rsidRDefault="00ED321D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D321D">
        <w:rPr>
          <w:rFonts w:ascii="Times New Roman" w:hAnsi="Times New Roman" w:cs="Times New Roman"/>
          <w:sz w:val="28"/>
          <w:szCs w:val="28"/>
          <w:lang w:eastAsia="ru-RU"/>
        </w:rPr>
        <w:t xml:space="preserve">Целью курсовой работы является изучение теории и практики бухгалтерского учета по составлению годовой бухгалтерской отчетности  и разработка рекомендаций совершенствования техники составления бухгалтерской отчетности </w:t>
      </w:r>
      <w:r>
        <w:rPr>
          <w:rFonts w:ascii="Times New Roman" w:hAnsi="Times New Roman" w:cs="Times New Roman"/>
          <w:sz w:val="28"/>
          <w:szCs w:val="28"/>
          <w:lang w:eastAsia="ru-RU"/>
        </w:rPr>
        <w:t>в организации.</w:t>
      </w:r>
    </w:p>
    <w:p w:rsidR="00AD26B2" w:rsidRPr="00ED321D" w:rsidRDefault="00AD26B2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 w:rsidRPr="00ED321D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Актуальность данной темы обусловлена тем, что в результате проведения в нашей стране реформ, связанных со становлением рыночных отношений, </w:t>
      </w:r>
      <w:r w:rsidRPr="00ED321D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постепенно устанавливаются новые правила формирования бухгалтерской отчетности отечественных организаций, приводящее ее в соответствие международным стандартам финансовой отчетности.</w:t>
      </w:r>
      <w:proofErr w:type="gramEnd"/>
      <w:r w:rsidRPr="00ED321D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От степени их соблюдения зависит достоверность оценки достижений организац</w:t>
      </w:r>
      <w:proofErr w:type="gramStart"/>
      <w:r w:rsidRPr="00ED321D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ии и ее</w:t>
      </w:r>
      <w:proofErr w:type="gramEnd"/>
      <w:r w:rsidRPr="00ED321D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возможностей, степень риска решений, принимаемых на основе отчетных данных. В связи с отмеченными обстоятельствами повышаются требования к профессионализму бухгалтеров в вопросах составления бухгалтерской отчетности.</w:t>
      </w:r>
      <w:r w:rsidRPr="00ED321D">
        <w:rPr>
          <w:rFonts w:ascii="Times New Roman" w:hAnsi="Times New Roman" w:cs="Times New Roman"/>
          <w:sz w:val="28"/>
          <w:szCs w:val="28"/>
          <w:lang w:eastAsia="ru-RU"/>
        </w:rPr>
        <w:br/>
      </w:r>
      <w:r w:rsidRPr="00ED321D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Главной задачей бухгалтерской отчетности является представление достоверной и полной информации о финансовом положении организации, ее финансовых результатах и изменениях в финансовом положении.</w:t>
      </w:r>
      <w:r w:rsidRPr="00ED321D">
        <w:rPr>
          <w:rFonts w:ascii="Times New Roman" w:hAnsi="Times New Roman" w:cs="Times New Roman"/>
          <w:sz w:val="28"/>
          <w:szCs w:val="28"/>
          <w:lang w:eastAsia="ru-RU"/>
        </w:rPr>
        <w:br/>
      </w:r>
      <w:r w:rsidRPr="00ED321D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Для того</w:t>
      </w:r>
      <w:proofErr w:type="gramStart"/>
      <w:r w:rsidRPr="00ED321D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,</w:t>
      </w:r>
      <w:proofErr w:type="gramEnd"/>
      <w:r w:rsidRPr="00ED321D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чтобы полностью раскрыть данную тему необходимо поставить задачи. Необходимо:</w:t>
      </w:r>
    </w:p>
    <w:p w:rsidR="00AD26B2" w:rsidRPr="00ED321D" w:rsidRDefault="00ED321D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r w:rsidR="00AD26B2" w:rsidRPr="00ED321D">
        <w:rPr>
          <w:rFonts w:ascii="Times New Roman" w:hAnsi="Times New Roman" w:cs="Times New Roman"/>
          <w:sz w:val="28"/>
          <w:szCs w:val="28"/>
          <w:lang w:eastAsia="ru-RU"/>
        </w:rPr>
        <w:t>раскрыть понятие «бухгалтерская отчетность»</w:t>
      </w:r>
    </w:p>
    <w:p w:rsidR="00AD26B2" w:rsidRPr="00ED321D" w:rsidRDefault="00ED321D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r w:rsidR="00AD26B2" w:rsidRPr="00ED321D">
        <w:rPr>
          <w:rFonts w:ascii="Times New Roman" w:hAnsi="Times New Roman" w:cs="Times New Roman"/>
          <w:sz w:val="28"/>
          <w:szCs w:val="28"/>
          <w:lang w:eastAsia="ru-RU"/>
        </w:rPr>
        <w:t>рассмотреть требования, предъявляемые к составлению бухгалтерской отчетности;</w:t>
      </w:r>
    </w:p>
    <w:p w:rsidR="00AD26B2" w:rsidRPr="00ED321D" w:rsidRDefault="00ED321D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r w:rsidR="00AD26B2" w:rsidRPr="00ED321D">
        <w:rPr>
          <w:rFonts w:ascii="Times New Roman" w:hAnsi="Times New Roman" w:cs="Times New Roman"/>
          <w:sz w:val="28"/>
          <w:szCs w:val="28"/>
          <w:lang w:eastAsia="ru-RU"/>
        </w:rPr>
        <w:t>проанализировать ее состав;</w:t>
      </w:r>
    </w:p>
    <w:p w:rsidR="00AD26B2" w:rsidRPr="00ED321D" w:rsidRDefault="00ED321D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r w:rsidR="00AD26B2" w:rsidRPr="00ED321D">
        <w:rPr>
          <w:rFonts w:ascii="Times New Roman" w:hAnsi="Times New Roman" w:cs="Times New Roman"/>
          <w:sz w:val="28"/>
          <w:szCs w:val="28"/>
          <w:lang w:eastAsia="ru-RU"/>
        </w:rPr>
        <w:t>описать этапы формирования отчетности;</w:t>
      </w:r>
    </w:p>
    <w:p w:rsidR="00ED321D" w:rsidRDefault="00ED321D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r w:rsidR="00AD26B2" w:rsidRPr="00ED321D">
        <w:rPr>
          <w:rFonts w:ascii="Times New Roman" w:hAnsi="Times New Roman" w:cs="Times New Roman"/>
          <w:sz w:val="28"/>
          <w:szCs w:val="28"/>
          <w:lang w:eastAsia="ru-RU"/>
        </w:rPr>
        <w:t>рассмотреть порядок ее представления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="00AD26B2" w:rsidRPr="00ED321D">
        <w:rPr>
          <w:rFonts w:ascii="Times New Roman" w:hAnsi="Times New Roman" w:cs="Times New Roman"/>
          <w:sz w:val="28"/>
          <w:szCs w:val="28"/>
          <w:lang w:eastAsia="ru-RU"/>
        </w:rPr>
        <w:t>а также обобщить собранный материал и показать прим</w:t>
      </w:r>
      <w:r>
        <w:rPr>
          <w:rFonts w:ascii="Times New Roman" w:hAnsi="Times New Roman" w:cs="Times New Roman"/>
          <w:sz w:val="28"/>
          <w:szCs w:val="28"/>
          <w:lang w:eastAsia="ru-RU"/>
        </w:rPr>
        <w:t>енение этих знаний на практике;</w:t>
      </w:r>
    </w:p>
    <w:p w:rsidR="00ED321D" w:rsidRDefault="00B40252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D321D">
        <w:rPr>
          <w:rFonts w:ascii="Times New Roman" w:hAnsi="Times New Roman" w:cs="Times New Roman"/>
          <w:sz w:val="28"/>
          <w:szCs w:val="28"/>
          <w:lang w:eastAsia="ru-RU"/>
        </w:rPr>
        <w:t xml:space="preserve">Предметом исследования является годовая бухгалтерская отчетность. </w:t>
      </w:r>
    </w:p>
    <w:p w:rsidR="00B40252" w:rsidRPr="00ED321D" w:rsidRDefault="00B40252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D321D">
        <w:rPr>
          <w:rFonts w:ascii="Times New Roman" w:hAnsi="Times New Roman" w:cs="Times New Roman"/>
          <w:sz w:val="28"/>
          <w:szCs w:val="28"/>
          <w:lang w:eastAsia="ru-RU"/>
        </w:rPr>
        <w:t>В качестве базы хозяйственной практики была исследована организация ОАО «КЗАЭ»</w:t>
      </w:r>
    </w:p>
    <w:p w:rsidR="00ED321D" w:rsidRDefault="00B40252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D321D">
        <w:rPr>
          <w:rFonts w:ascii="Times New Roman" w:hAnsi="Times New Roman" w:cs="Times New Roman"/>
          <w:sz w:val="28"/>
          <w:szCs w:val="28"/>
          <w:lang w:eastAsia="ru-RU"/>
        </w:rPr>
        <w:t xml:space="preserve">При разработке и решении поставленных задач применялись методы наблюдения, группировки, сравнения, логического анализа теоретического и практического материла, обобщения и другие методы исследования. </w:t>
      </w:r>
    </w:p>
    <w:p w:rsidR="004713CD" w:rsidRDefault="00ED321D" w:rsidP="009553F5">
      <w:pPr>
        <w:pStyle w:val="a3"/>
        <w:spacing w:line="360" w:lineRule="auto"/>
        <w:jc w:val="both"/>
      </w:pPr>
      <w:r>
        <w:rPr>
          <w:rFonts w:ascii="Times New Roman" w:hAnsi="Times New Roman" w:cs="Times New Roman"/>
          <w:sz w:val="28"/>
          <w:szCs w:val="28"/>
          <w:lang w:eastAsia="ru-RU"/>
        </w:rPr>
        <w:t>В</w:t>
      </w:r>
      <w:r w:rsidR="00B40252" w:rsidRPr="00ED321D">
        <w:rPr>
          <w:rFonts w:ascii="Times New Roman" w:hAnsi="Times New Roman" w:cs="Times New Roman"/>
          <w:sz w:val="28"/>
          <w:szCs w:val="28"/>
          <w:lang w:eastAsia="ru-RU"/>
        </w:rPr>
        <w:t xml:space="preserve"> результате исследования дана характеристика и особенности составления годовой бухгалтерской отчетности, сделан ряд выводов.</w:t>
      </w:r>
      <w:r w:rsidR="00AD26B2" w:rsidRPr="00AD26B2">
        <w:rPr>
          <w:lang w:eastAsia="ru-RU"/>
        </w:rPr>
        <w:br/>
      </w:r>
    </w:p>
    <w:p w:rsidR="004713CD" w:rsidRDefault="004713CD"/>
    <w:p w:rsidR="004713CD" w:rsidRDefault="004713CD" w:rsidP="004713CD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4713CD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Глава 1. Принципы составления бухгалтерской отчетности в организации</w:t>
      </w:r>
      <w:r>
        <w:rPr>
          <w:rFonts w:ascii="Times New Roman" w:eastAsia="Calibri" w:hAnsi="Times New Roman" w:cs="Times New Roman"/>
          <w:b/>
          <w:sz w:val="28"/>
          <w:szCs w:val="28"/>
        </w:rPr>
        <w:t>.</w:t>
      </w:r>
    </w:p>
    <w:p w:rsidR="004713CD" w:rsidRPr="004713CD" w:rsidRDefault="004713CD" w:rsidP="004713CD">
      <w:pPr>
        <w:jc w:val="center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 w:rsidRPr="004713CD">
        <w:rPr>
          <w:rFonts w:ascii="Times New Roman" w:eastAsia="Calibri" w:hAnsi="Times New Roman" w:cs="Times New Roman"/>
          <w:sz w:val="28"/>
          <w:szCs w:val="28"/>
          <w:u w:val="single"/>
        </w:rPr>
        <w:t>1.1.  Нормативно-правовое регулирование, требования к информации, порядок предоставления и публикации бухгалтерской отчетности</w:t>
      </w:r>
      <w:r>
        <w:rPr>
          <w:rFonts w:ascii="Times New Roman" w:eastAsia="Calibri" w:hAnsi="Times New Roman" w:cs="Times New Roman"/>
          <w:sz w:val="28"/>
          <w:szCs w:val="28"/>
          <w:u w:val="single"/>
        </w:rPr>
        <w:t>.</w:t>
      </w:r>
    </w:p>
    <w:p w:rsidR="005B7873" w:rsidRPr="00285DBA" w:rsidRDefault="005B7873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Система нормативного регулирования бухгалтерского учета</w:t>
      </w:r>
      <w:r w:rsidR="001B3F33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и бухгалтерской (финансовой) отчетности состоит из четырех</w:t>
      </w:r>
      <w:r w:rsidR="001B3F33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уровней документов: закон</w:t>
      </w:r>
      <w:r w:rsidR="001B3F33" w:rsidRPr="00285DBA">
        <w:rPr>
          <w:rFonts w:ascii="Times New Roman" w:hAnsi="Times New Roman" w:cs="Times New Roman"/>
          <w:sz w:val="28"/>
          <w:szCs w:val="28"/>
        </w:rPr>
        <w:t>одательного, нормативного, методического и организационно-</w:t>
      </w:r>
      <w:r w:rsidRPr="00285DBA">
        <w:rPr>
          <w:rFonts w:ascii="Times New Roman" w:hAnsi="Times New Roman" w:cs="Times New Roman"/>
          <w:sz w:val="28"/>
          <w:szCs w:val="28"/>
        </w:rPr>
        <w:t>распорядительного.</w:t>
      </w:r>
    </w:p>
    <w:p w:rsidR="005B7873" w:rsidRPr="00285DBA" w:rsidRDefault="005B7873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Первый уровень (законодательный) представлен Конституцией РФ, кодексами РФ, федеральными законами, указами</w:t>
      </w:r>
      <w:r w:rsidR="001B3F33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Президента РФ и постановлениями Правительства РФ, нормативными актами министерств и иных федеральных органов исполнительной власти, регламентирующими прямо или косвенно организацию и ведение бухгалтерского учета и бухгалтерской отчетности.</w:t>
      </w:r>
    </w:p>
    <w:p w:rsidR="005B7873" w:rsidRPr="00285DBA" w:rsidRDefault="005B7873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Основным нормативным актом является Закон № 129ФЗ,</w:t>
      </w:r>
      <w:r w:rsidR="001B3F33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которым дано определение категории “бухгалтерская отчетность”. Она представляет собой “единую систему данных об</w:t>
      </w:r>
      <w:r w:rsidR="001B3F33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имущественном и финансовом положении организации и о результатах ее хозяйственной деятельности, составляемую на</w:t>
      </w:r>
      <w:r w:rsidR="001B3F33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основе данных бухгалтерского учета по установленным формам”.</w:t>
      </w:r>
    </w:p>
    <w:p w:rsidR="005B7873" w:rsidRPr="00285DBA" w:rsidRDefault="005B7873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В Законе № 129ФЗ установлены основные требования к</w:t>
      </w:r>
      <w:r w:rsidR="001B3F33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ведению бухгалтерского у</w:t>
      </w:r>
      <w:r w:rsidR="001B3F33" w:rsidRPr="00285DBA">
        <w:rPr>
          <w:rFonts w:ascii="Times New Roman" w:hAnsi="Times New Roman" w:cs="Times New Roman"/>
          <w:sz w:val="28"/>
          <w:szCs w:val="28"/>
        </w:rPr>
        <w:t>чета, бухгалтерской документаци</w:t>
      </w:r>
      <w:r w:rsidRPr="00285DBA">
        <w:rPr>
          <w:rFonts w:ascii="Times New Roman" w:hAnsi="Times New Roman" w:cs="Times New Roman"/>
          <w:sz w:val="28"/>
          <w:szCs w:val="28"/>
        </w:rPr>
        <w:t>и регистрации, классификации отчетности, а также определен</w:t>
      </w:r>
      <w:r w:rsidR="001B3F33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состав бухгалтерской отчетности, адреса и сроки ее представления, признаки организаций, обязанных отчетность публиковать</w:t>
      </w:r>
      <w:r w:rsidR="00DF556E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="00BC7A50" w:rsidRPr="00285DBA">
        <w:rPr>
          <w:rFonts w:ascii="Times New Roman" w:hAnsi="Times New Roman" w:cs="Times New Roman"/>
          <w:sz w:val="28"/>
          <w:szCs w:val="28"/>
        </w:rPr>
        <w:t>(12, стр. 26)</w:t>
      </w:r>
    </w:p>
    <w:p w:rsidR="008E3387" w:rsidRPr="00285DBA" w:rsidRDefault="00285DBA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Второй </w:t>
      </w:r>
      <w:r w:rsidR="008E3387" w:rsidRPr="00285DBA">
        <w:rPr>
          <w:rFonts w:ascii="Times New Roman" w:hAnsi="Times New Roman" w:cs="Times New Roman"/>
          <w:sz w:val="28"/>
          <w:szCs w:val="28"/>
        </w:rPr>
        <w:t>уровень составляют Положения по бухгалтерскому учету (ПБУ), которые были</w:t>
      </w:r>
      <w:r w:rsidR="00BC7A50" w:rsidRPr="00285DBA">
        <w:rPr>
          <w:rFonts w:ascii="Times New Roman" w:hAnsi="Times New Roman" w:cs="Times New Roman"/>
          <w:sz w:val="28"/>
          <w:szCs w:val="28"/>
        </w:rPr>
        <w:t xml:space="preserve"> разработаны Минфином России со</w:t>
      </w:r>
      <w:r w:rsidR="008E3387" w:rsidRPr="00285DBA">
        <w:rPr>
          <w:rFonts w:ascii="Times New Roman" w:hAnsi="Times New Roman" w:cs="Times New Roman"/>
          <w:sz w:val="28"/>
          <w:szCs w:val="28"/>
        </w:rPr>
        <w:t xml:space="preserve">гласно государственной программе перехода Российской Федерации на принятую в международной практике систему учета и статистики в соответствии с требованиями развития рыночной экономики. В этих ПБУ рассматриваются отдельные </w:t>
      </w:r>
      <w:r w:rsidR="008E3387" w:rsidRPr="00285DBA">
        <w:rPr>
          <w:rFonts w:ascii="Times New Roman" w:hAnsi="Times New Roman" w:cs="Times New Roman"/>
          <w:sz w:val="28"/>
          <w:szCs w:val="28"/>
        </w:rPr>
        <w:lastRenderedPageBreak/>
        <w:t>методологические вопросы учета конкретных операций, например основных средств и запасов.</w:t>
      </w:r>
    </w:p>
    <w:p w:rsidR="00BC7A50" w:rsidRPr="00285DBA" w:rsidRDefault="008E3387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Перечень приоритетных вопросов, подлежащих регулированию, утвержден упомянутой выше Программой. Многие Положения по бухгалтерскому учету непосредст</w:t>
      </w:r>
      <w:r w:rsidR="00BC7A50" w:rsidRPr="00285DBA">
        <w:rPr>
          <w:rFonts w:ascii="Times New Roman" w:hAnsi="Times New Roman" w:cs="Times New Roman"/>
          <w:sz w:val="28"/>
          <w:szCs w:val="28"/>
        </w:rPr>
        <w:t>венно связаны с составлением от</w:t>
      </w:r>
      <w:r w:rsidRPr="00285DBA">
        <w:rPr>
          <w:rFonts w:ascii="Times New Roman" w:hAnsi="Times New Roman" w:cs="Times New Roman"/>
          <w:sz w:val="28"/>
          <w:szCs w:val="28"/>
        </w:rPr>
        <w:t>четности — это прежде всего ПБУ 4/99 «Бухгалтерская отчетность организации», утвержденное приказом Минфина России от 6 июля 1999 г. № 43н.</w:t>
      </w:r>
      <w:r w:rsidR="00BC7A50" w:rsidRPr="00285DBA">
        <w:rPr>
          <w:rFonts w:ascii="Times New Roman" w:hAnsi="Times New Roman" w:cs="Times New Roman"/>
          <w:sz w:val="28"/>
          <w:szCs w:val="28"/>
        </w:rPr>
        <w:t xml:space="preserve">(13, </w:t>
      </w:r>
      <w:proofErr w:type="spellStart"/>
      <w:proofErr w:type="gramStart"/>
      <w:r w:rsidR="00BC7A50" w:rsidRPr="00285DBA">
        <w:rPr>
          <w:rFonts w:ascii="Times New Roman" w:hAnsi="Times New Roman" w:cs="Times New Roman"/>
          <w:sz w:val="28"/>
          <w:szCs w:val="28"/>
        </w:rPr>
        <w:t>стр</w:t>
      </w:r>
      <w:proofErr w:type="spellEnd"/>
      <w:proofErr w:type="gramEnd"/>
      <w:r w:rsidR="00BC7A50" w:rsidRPr="00285DBA">
        <w:rPr>
          <w:rFonts w:ascii="Times New Roman" w:hAnsi="Times New Roman" w:cs="Times New Roman"/>
          <w:sz w:val="28"/>
          <w:szCs w:val="28"/>
        </w:rPr>
        <w:t xml:space="preserve"> 14)</w:t>
      </w:r>
      <w:r w:rsidR="00285DBA">
        <w:rPr>
          <w:rFonts w:ascii="Times New Roman" w:hAnsi="Times New Roman" w:cs="Times New Roman"/>
          <w:sz w:val="28"/>
          <w:szCs w:val="28"/>
        </w:rPr>
        <w:t>.</w:t>
      </w:r>
      <w:r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="00BC7A50" w:rsidRPr="00285DBA">
        <w:rPr>
          <w:rFonts w:ascii="Times New Roman" w:hAnsi="Times New Roman" w:cs="Times New Roman"/>
          <w:sz w:val="28"/>
          <w:szCs w:val="28"/>
        </w:rPr>
        <w:t>В нем достаточно четко представлен понятийный аппарат бухгалтерской отчетности, отчетного периода, отчетной даты и пользователей бухгалтерской отчетности. ПБУ 4/99 также определяет состав и перечень базовых показателей соответствующих форм бухгалтерской отчетности и правила оценки ее статей. ПБУ 4/99 применяется Минфином РФ при установлении:</w:t>
      </w:r>
    </w:p>
    <w:p w:rsidR="00BC7A50" w:rsidRPr="00285DBA" w:rsidRDefault="00BC7A50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• типовых форм бухгалтерской отчетности;</w:t>
      </w:r>
    </w:p>
    <w:p w:rsidR="00BC7A50" w:rsidRPr="00285DBA" w:rsidRDefault="00BC7A50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• упрощенного порядка формирования бухгалтерской отчетности;</w:t>
      </w:r>
    </w:p>
    <w:p w:rsidR="00BC7A50" w:rsidRPr="00285DBA" w:rsidRDefault="00BC7A50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• особенностей формирования сводной бухгалтерской отчетности;</w:t>
      </w:r>
    </w:p>
    <w:p w:rsidR="00BC7A50" w:rsidRPr="00285DBA" w:rsidRDefault="00BC7A50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• особенностей формирования отчетности в случаях реорганизации или ликвидации организации;</w:t>
      </w:r>
    </w:p>
    <w:p w:rsidR="00BC7A50" w:rsidRPr="00285DBA" w:rsidRDefault="00BC7A50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• особенностей формирования отчетности страховыми организациями, негосударственными пенсионными фондами, профессиональными участниками рынка ценных бумаг и иными организациями сферы финансового посредничества;</w:t>
      </w:r>
    </w:p>
    <w:p w:rsidR="00BC7A50" w:rsidRPr="00285DBA" w:rsidRDefault="00BC7A50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• порядка публикаций бухгалтерской отчетности. (12,стр. 27)</w:t>
      </w:r>
    </w:p>
    <w:p w:rsidR="008E3387" w:rsidRPr="00285DBA" w:rsidRDefault="008E3387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Данные Положения</w:t>
      </w:r>
      <w:r w:rsidR="00BC7A50" w:rsidRPr="00285DBA">
        <w:rPr>
          <w:rFonts w:ascii="Times New Roman" w:hAnsi="Times New Roman" w:cs="Times New Roman"/>
          <w:sz w:val="28"/>
          <w:szCs w:val="28"/>
        </w:rPr>
        <w:t xml:space="preserve"> по бухгалтерскому учету утверж</w:t>
      </w:r>
      <w:r w:rsidRPr="00285DBA">
        <w:rPr>
          <w:rFonts w:ascii="Times New Roman" w:hAnsi="Times New Roman" w:cs="Times New Roman"/>
          <w:sz w:val="28"/>
          <w:szCs w:val="28"/>
        </w:rPr>
        <w:t>даются приказами Минфина России. Некоторые ПБУ претерпели изменения с момента их первой публикации. К числу документов второго уровня следует отнести также План счетов</w:t>
      </w:r>
      <w:r w:rsidR="00285DBA">
        <w:rPr>
          <w:rFonts w:ascii="Times New Roman" w:hAnsi="Times New Roman" w:cs="Times New Roman"/>
          <w:sz w:val="28"/>
          <w:szCs w:val="28"/>
        </w:rPr>
        <w:t xml:space="preserve"> бухгалтерского учета финансово-</w:t>
      </w:r>
      <w:r w:rsidRPr="00285DBA">
        <w:rPr>
          <w:rFonts w:ascii="Times New Roman" w:hAnsi="Times New Roman" w:cs="Times New Roman"/>
          <w:sz w:val="28"/>
          <w:szCs w:val="28"/>
        </w:rPr>
        <w:t>хозяйственной деятельности и Инструкцию по его применен</w:t>
      </w:r>
      <w:r w:rsidR="00BC7A50" w:rsidRPr="00285DBA">
        <w:rPr>
          <w:rFonts w:ascii="Times New Roman" w:hAnsi="Times New Roman" w:cs="Times New Roman"/>
          <w:sz w:val="28"/>
          <w:szCs w:val="28"/>
        </w:rPr>
        <w:t>ию, являющиеся базовыми докумен</w:t>
      </w:r>
      <w:r w:rsidRPr="00285DBA">
        <w:rPr>
          <w:rFonts w:ascii="Times New Roman" w:hAnsi="Times New Roman" w:cs="Times New Roman"/>
          <w:sz w:val="28"/>
          <w:szCs w:val="28"/>
        </w:rPr>
        <w:t>тами системы бухгалтерского уче</w:t>
      </w:r>
      <w:r w:rsidR="00BC7A50" w:rsidRPr="00285DBA">
        <w:rPr>
          <w:rFonts w:ascii="Times New Roman" w:hAnsi="Times New Roman" w:cs="Times New Roman"/>
          <w:sz w:val="28"/>
          <w:szCs w:val="28"/>
        </w:rPr>
        <w:t>та в России.</w:t>
      </w:r>
      <w:r w:rsidR="00DF556E">
        <w:rPr>
          <w:rFonts w:ascii="Times New Roman" w:hAnsi="Times New Roman" w:cs="Times New Roman"/>
          <w:sz w:val="28"/>
          <w:szCs w:val="28"/>
        </w:rPr>
        <w:t xml:space="preserve"> </w:t>
      </w:r>
      <w:r w:rsidR="00BC7A50" w:rsidRPr="00285DBA">
        <w:rPr>
          <w:rFonts w:ascii="Times New Roman" w:hAnsi="Times New Roman" w:cs="Times New Roman"/>
          <w:sz w:val="28"/>
          <w:szCs w:val="28"/>
        </w:rPr>
        <w:t>План счетов — доку</w:t>
      </w:r>
      <w:r w:rsidRPr="00285DBA">
        <w:rPr>
          <w:rFonts w:ascii="Times New Roman" w:hAnsi="Times New Roman" w:cs="Times New Roman"/>
          <w:sz w:val="28"/>
          <w:szCs w:val="28"/>
        </w:rPr>
        <w:t>мент общего порядка; этот документ является</w:t>
      </w:r>
      <w:r w:rsidR="00BC7A50" w:rsidRPr="00285DBA">
        <w:rPr>
          <w:rFonts w:ascii="Times New Roman" w:hAnsi="Times New Roman" w:cs="Times New Roman"/>
          <w:sz w:val="28"/>
          <w:szCs w:val="28"/>
        </w:rPr>
        <w:t xml:space="preserve"> единым, обязатель</w:t>
      </w:r>
      <w:r w:rsidRPr="00285DBA">
        <w:rPr>
          <w:rFonts w:ascii="Times New Roman" w:hAnsi="Times New Roman" w:cs="Times New Roman"/>
          <w:sz w:val="28"/>
          <w:szCs w:val="28"/>
        </w:rPr>
        <w:t xml:space="preserve">ным к применению в организациях любых видов деятельности и всех отраслей </w:t>
      </w:r>
      <w:r w:rsidRPr="00285DBA">
        <w:rPr>
          <w:rFonts w:ascii="Times New Roman" w:hAnsi="Times New Roman" w:cs="Times New Roman"/>
          <w:sz w:val="28"/>
          <w:szCs w:val="28"/>
        </w:rPr>
        <w:lastRenderedPageBreak/>
        <w:t>экономики незави</w:t>
      </w:r>
      <w:r w:rsidR="00BC7A50" w:rsidRPr="00285DBA">
        <w:rPr>
          <w:rFonts w:ascii="Times New Roman" w:hAnsi="Times New Roman" w:cs="Times New Roman"/>
          <w:sz w:val="28"/>
          <w:szCs w:val="28"/>
        </w:rPr>
        <w:t>симо от форм собственности, под</w:t>
      </w:r>
      <w:r w:rsidRPr="00285DBA">
        <w:rPr>
          <w:rFonts w:ascii="Times New Roman" w:hAnsi="Times New Roman" w:cs="Times New Roman"/>
          <w:sz w:val="28"/>
          <w:szCs w:val="28"/>
        </w:rPr>
        <w:t xml:space="preserve">чиненности, за исключением бюджетных организаций и банков. В План счетов неоднократно вносились </w:t>
      </w:r>
      <w:r w:rsidR="00DF556E">
        <w:rPr>
          <w:rFonts w:ascii="Times New Roman" w:hAnsi="Times New Roman" w:cs="Times New Roman"/>
          <w:sz w:val="28"/>
          <w:szCs w:val="28"/>
        </w:rPr>
        <w:t>изменения</w:t>
      </w:r>
      <w:r w:rsidRPr="00285DBA">
        <w:rPr>
          <w:rFonts w:ascii="Times New Roman" w:hAnsi="Times New Roman" w:cs="Times New Roman"/>
          <w:sz w:val="28"/>
          <w:szCs w:val="28"/>
        </w:rPr>
        <w:t xml:space="preserve"> в связи с меняющимися экономически</w:t>
      </w:r>
      <w:r w:rsidR="00BC7A50" w:rsidRPr="00285DBA">
        <w:rPr>
          <w:rFonts w:ascii="Times New Roman" w:hAnsi="Times New Roman" w:cs="Times New Roman"/>
          <w:sz w:val="28"/>
          <w:szCs w:val="28"/>
        </w:rPr>
        <w:t>ми условиями. Минфин России при</w:t>
      </w:r>
      <w:r w:rsidRPr="00285DBA">
        <w:rPr>
          <w:rFonts w:ascii="Times New Roman" w:hAnsi="Times New Roman" w:cs="Times New Roman"/>
          <w:sz w:val="28"/>
          <w:szCs w:val="28"/>
        </w:rPr>
        <w:t>казом от 31 октября 2000 г. утвердил План счетов, который введен в действие с 1 января 2001 г.</w:t>
      </w:r>
      <w:r w:rsidR="00BC7A50" w:rsidRPr="00285DBA">
        <w:rPr>
          <w:rFonts w:ascii="Times New Roman" w:hAnsi="Times New Roman" w:cs="Times New Roman"/>
          <w:sz w:val="28"/>
          <w:szCs w:val="28"/>
        </w:rPr>
        <w:t xml:space="preserve"> (13, </w:t>
      </w:r>
      <w:proofErr w:type="spellStart"/>
      <w:proofErr w:type="gramStart"/>
      <w:r w:rsidR="00BC7A50" w:rsidRPr="00285DBA">
        <w:rPr>
          <w:rFonts w:ascii="Times New Roman" w:hAnsi="Times New Roman" w:cs="Times New Roman"/>
          <w:sz w:val="28"/>
          <w:szCs w:val="28"/>
        </w:rPr>
        <w:t>стр</w:t>
      </w:r>
      <w:proofErr w:type="spellEnd"/>
      <w:proofErr w:type="gramEnd"/>
      <w:r w:rsidR="00BC7A50" w:rsidRPr="00285DBA">
        <w:rPr>
          <w:rFonts w:ascii="Times New Roman" w:hAnsi="Times New Roman" w:cs="Times New Roman"/>
          <w:sz w:val="28"/>
          <w:szCs w:val="28"/>
        </w:rPr>
        <w:t xml:space="preserve"> .15)</w:t>
      </w:r>
    </w:p>
    <w:p w:rsidR="00FD21CA" w:rsidRPr="00285DBA" w:rsidRDefault="00285DBA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Третий</w:t>
      </w:r>
      <w:r w:rsidR="00FD21CA" w:rsidRPr="00285DBA">
        <w:rPr>
          <w:rFonts w:ascii="Times New Roman" w:hAnsi="Times New Roman" w:cs="Times New Roman"/>
          <w:sz w:val="28"/>
          <w:szCs w:val="28"/>
        </w:rPr>
        <w:t xml:space="preserve"> уровень объединяе</w:t>
      </w:r>
      <w:r w:rsidR="001B3F33" w:rsidRPr="00285DBA">
        <w:rPr>
          <w:rFonts w:ascii="Times New Roman" w:hAnsi="Times New Roman" w:cs="Times New Roman"/>
          <w:sz w:val="28"/>
          <w:szCs w:val="28"/>
        </w:rPr>
        <w:t>т ведомственные документы: инст</w:t>
      </w:r>
      <w:r w:rsidR="00FD21CA" w:rsidRPr="00285DBA">
        <w:rPr>
          <w:rFonts w:ascii="Times New Roman" w:hAnsi="Times New Roman" w:cs="Times New Roman"/>
          <w:sz w:val="28"/>
          <w:szCs w:val="28"/>
        </w:rPr>
        <w:t xml:space="preserve">рукции, указания, </w:t>
      </w:r>
      <w:r w:rsidR="001B3F33" w:rsidRPr="00285DBA">
        <w:rPr>
          <w:rFonts w:ascii="Times New Roman" w:hAnsi="Times New Roman" w:cs="Times New Roman"/>
          <w:sz w:val="28"/>
          <w:szCs w:val="28"/>
        </w:rPr>
        <w:t>к</w:t>
      </w:r>
      <w:r w:rsidR="00FD21CA" w:rsidRPr="00285DBA">
        <w:rPr>
          <w:rFonts w:ascii="Times New Roman" w:hAnsi="Times New Roman" w:cs="Times New Roman"/>
          <w:sz w:val="28"/>
          <w:szCs w:val="28"/>
        </w:rPr>
        <w:t xml:space="preserve">онкретизирующие общие методологические указания, изложенные в законах </w:t>
      </w:r>
      <w:r w:rsidR="001B3F33" w:rsidRPr="00285DBA">
        <w:rPr>
          <w:rFonts w:ascii="Times New Roman" w:hAnsi="Times New Roman" w:cs="Times New Roman"/>
          <w:sz w:val="28"/>
          <w:szCs w:val="28"/>
        </w:rPr>
        <w:t>и ПБУ, в соответствии с отрасле</w:t>
      </w:r>
      <w:r w:rsidR="00FD21CA" w:rsidRPr="00285DBA">
        <w:rPr>
          <w:rFonts w:ascii="Times New Roman" w:hAnsi="Times New Roman" w:cs="Times New Roman"/>
          <w:sz w:val="28"/>
          <w:szCs w:val="28"/>
        </w:rPr>
        <w:t>вой спецификой.</w:t>
      </w:r>
      <w:r w:rsidR="001B3F33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="00FD21CA" w:rsidRPr="00285DBA">
        <w:rPr>
          <w:rFonts w:ascii="Times New Roman" w:hAnsi="Times New Roman" w:cs="Times New Roman"/>
          <w:sz w:val="28"/>
          <w:szCs w:val="28"/>
        </w:rPr>
        <w:t>Документы третьего уровня регулируют конкретные операции. Так, если ПБУ 4/99 является до</w:t>
      </w:r>
      <w:r w:rsidR="001B3F33" w:rsidRPr="00285DBA">
        <w:rPr>
          <w:rFonts w:ascii="Times New Roman" w:hAnsi="Times New Roman" w:cs="Times New Roman"/>
          <w:sz w:val="28"/>
          <w:szCs w:val="28"/>
        </w:rPr>
        <w:t>кументом второго уровня, то при</w:t>
      </w:r>
      <w:r w:rsidR="00FD21CA" w:rsidRPr="00285DBA">
        <w:rPr>
          <w:rFonts w:ascii="Times New Roman" w:hAnsi="Times New Roman" w:cs="Times New Roman"/>
          <w:sz w:val="28"/>
          <w:szCs w:val="28"/>
        </w:rPr>
        <w:t>казы Минфина России, издавае</w:t>
      </w:r>
      <w:r w:rsidR="001B3F33" w:rsidRPr="00285DBA">
        <w:rPr>
          <w:rFonts w:ascii="Times New Roman" w:hAnsi="Times New Roman" w:cs="Times New Roman"/>
          <w:sz w:val="28"/>
          <w:szCs w:val="28"/>
        </w:rPr>
        <w:t>мые в его развитие и конкретизи</w:t>
      </w:r>
      <w:r w:rsidR="00FD21CA" w:rsidRPr="00285DBA">
        <w:rPr>
          <w:rFonts w:ascii="Times New Roman" w:hAnsi="Times New Roman" w:cs="Times New Roman"/>
          <w:sz w:val="28"/>
          <w:szCs w:val="28"/>
        </w:rPr>
        <w:t>рующие требования к отчетнос</w:t>
      </w:r>
      <w:r w:rsidR="001B3F33" w:rsidRPr="00285DBA">
        <w:rPr>
          <w:rFonts w:ascii="Times New Roman" w:hAnsi="Times New Roman" w:cs="Times New Roman"/>
          <w:sz w:val="28"/>
          <w:szCs w:val="28"/>
        </w:rPr>
        <w:t>ти текущего года, являются доку</w:t>
      </w:r>
      <w:r w:rsidR="00FD21CA" w:rsidRPr="00285DBA">
        <w:rPr>
          <w:rFonts w:ascii="Times New Roman" w:hAnsi="Times New Roman" w:cs="Times New Roman"/>
          <w:sz w:val="28"/>
          <w:szCs w:val="28"/>
        </w:rPr>
        <w:t xml:space="preserve">ментами третьего уровня (например, приказ от 27 июля 2003 г. </w:t>
      </w:r>
      <w:r w:rsidR="001B3F33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="00FD21CA" w:rsidRPr="00285DBA">
        <w:rPr>
          <w:rFonts w:ascii="Times New Roman" w:hAnsi="Times New Roman" w:cs="Times New Roman"/>
          <w:sz w:val="28"/>
          <w:szCs w:val="28"/>
        </w:rPr>
        <w:t>№ 67­н «О формах бухгалтерской отчетности организаций».</w:t>
      </w:r>
      <w:r w:rsidR="001B3F33" w:rsidRPr="00285DBA">
        <w:rPr>
          <w:rFonts w:ascii="Times New Roman" w:hAnsi="Times New Roman" w:cs="Times New Roman"/>
          <w:sz w:val="28"/>
          <w:szCs w:val="28"/>
        </w:rPr>
        <w:t>)</w:t>
      </w:r>
    </w:p>
    <w:p w:rsidR="00FD21CA" w:rsidRPr="00285DBA" w:rsidRDefault="00285DBA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Четвертый </w:t>
      </w:r>
      <w:r w:rsidR="00FD21CA" w:rsidRPr="00285DBA">
        <w:rPr>
          <w:rFonts w:ascii="Times New Roman" w:hAnsi="Times New Roman" w:cs="Times New Roman"/>
          <w:sz w:val="28"/>
          <w:szCs w:val="28"/>
        </w:rPr>
        <w:t>уровень вклю</w:t>
      </w:r>
      <w:r w:rsidR="001B3F33" w:rsidRPr="00285DBA">
        <w:rPr>
          <w:rFonts w:ascii="Times New Roman" w:hAnsi="Times New Roman" w:cs="Times New Roman"/>
          <w:sz w:val="28"/>
          <w:szCs w:val="28"/>
        </w:rPr>
        <w:t>чает приказы, указания, инструк</w:t>
      </w:r>
      <w:r w:rsidR="00FD21CA" w:rsidRPr="00285DBA">
        <w:rPr>
          <w:rFonts w:ascii="Times New Roman" w:hAnsi="Times New Roman" w:cs="Times New Roman"/>
          <w:sz w:val="28"/>
          <w:szCs w:val="28"/>
        </w:rPr>
        <w:t>ции, выпускаемые самой организацией. Так, рабочий план счетов, составленный на основе единого</w:t>
      </w:r>
      <w:r w:rsidR="001B3F33" w:rsidRPr="00285DBA">
        <w:rPr>
          <w:rFonts w:ascii="Times New Roman" w:hAnsi="Times New Roman" w:cs="Times New Roman"/>
          <w:sz w:val="28"/>
          <w:szCs w:val="28"/>
        </w:rPr>
        <w:t xml:space="preserve"> Плана счетов, или учетная поли</w:t>
      </w:r>
      <w:r w:rsidR="00FD21CA" w:rsidRPr="00285DBA">
        <w:rPr>
          <w:rFonts w:ascii="Times New Roman" w:hAnsi="Times New Roman" w:cs="Times New Roman"/>
          <w:sz w:val="28"/>
          <w:szCs w:val="28"/>
        </w:rPr>
        <w:t xml:space="preserve">тика организации, принятая в соответствии с ПБУ 1/98, являются </w:t>
      </w:r>
      <w:r w:rsidR="001B3F33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="00FD21CA" w:rsidRPr="00285DBA">
        <w:rPr>
          <w:rFonts w:ascii="Times New Roman" w:hAnsi="Times New Roman" w:cs="Times New Roman"/>
          <w:sz w:val="28"/>
          <w:szCs w:val="28"/>
        </w:rPr>
        <w:t>документами четвертого уровня.</w:t>
      </w:r>
    </w:p>
    <w:p w:rsidR="005B7873" w:rsidRPr="00285DBA" w:rsidRDefault="00FD21CA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85DBA">
        <w:rPr>
          <w:rFonts w:ascii="Times New Roman" w:hAnsi="Times New Roman" w:cs="Times New Roman"/>
          <w:sz w:val="28"/>
          <w:szCs w:val="28"/>
        </w:rPr>
        <w:t>На современном этапе ра</w:t>
      </w:r>
      <w:r w:rsidR="001B3F33" w:rsidRPr="00285DBA">
        <w:rPr>
          <w:rFonts w:ascii="Times New Roman" w:hAnsi="Times New Roman" w:cs="Times New Roman"/>
          <w:sz w:val="28"/>
          <w:szCs w:val="28"/>
        </w:rPr>
        <w:t>звития рыночной экономики за Ми</w:t>
      </w:r>
      <w:r w:rsidRPr="00285DBA">
        <w:rPr>
          <w:rFonts w:ascii="Times New Roman" w:hAnsi="Times New Roman" w:cs="Times New Roman"/>
          <w:sz w:val="28"/>
          <w:szCs w:val="28"/>
        </w:rPr>
        <w:t>нистерством финансов Российской Федерации, работающим при активном участии бухгалтерской общественности, сохраняются</w:t>
      </w:r>
      <w:r w:rsidR="00DF556E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функции регулирования, поста</w:t>
      </w:r>
      <w:r w:rsidR="001B3F33" w:rsidRPr="00285DBA">
        <w:rPr>
          <w:rFonts w:ascii="Times New Roman" w:hAnsi="Times New Roman" w:cs="Times New Roman"/>
          <w:sz w:val="28"/>
          <w:szCs w:val="28"/>
        </w:rPr>
        <w:t>новки бухгалтерского учета и со</w:t>
      </w:r>
      <w:r w:rsidRPr="00285DBA">
        <w:rPr>
          <w:rFonts w:ascii="Times New Roman" w:hAnsi="Times New Roman" w:cs="Times New Roman"/>
          <w:sz w:val="28"/>
          <w:szCs w:val="28"/>
        </w:rPr>
        <w:t>ставления отчетности.</w:t>
      </w:r>
      <w:r w:rsidR="005B7873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="00DF556E">
        <w:rPr>
          <w:rFonts w:ascii="Times New Roman" w:hAnsi="Times New Roman" w:cs="Times New Roman"/>
          <w:sz w:val="28"/>
          <w:szCs w:val="28"/>
        </w:rPr>
        <w:t xml:space="preserve"> </w:t>
      </w:r>
      <w:r w:rsidR="005B7873" w:rsidRPr="00285DBA">
        <w:rPr>
          <w:rFonts w:ascii="Times New Roman" w:hAnsi="Times New Roman" w:cs="Times New Roman"/>
          <w:sz w:val="28"/>
          <w:szCs w:val="28"/>
        </w:rPr>
        <w:t>(13.</w:t>
      </w:r>
      <w:proofErr w:type="gramEnd"/>
      <w:r w:rsidR="005B7873" w:rsidRPr="00285DB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5B7873" w:rsidRPr="00285DBA">
        <w:rPr>
          <w:rFonts w:ascii="Times New Roman" w:hAnsi="Times New Roman" w:cs="Times New Roman"/>
          <w:sz w:val="28"/>
          <w:szCs w:val="28"/>
        </w:rPr>
        <w:t>Стр.</w:t>
      </w:r>
      <w:r w:rsidR="00A141EF">
        <w:rPr>
          <w:rFonts w:ascii="Times New Roman" w:hAnsi="Times New Roman" w:cs="Times New Roman"/>
          <w:sz w:val="28"/>
          <w:szCs w:val="28"/>
        </w:rPr>
        <w:t xml:space="preserve"> 16</w:t>
      </w:r>
      <w:r w:rsidR="005B7873" w:rsidRPr="00285DBA">
        <w:rPr>
          <w:rFonts w:ascii="Times New Roman" w:hAnsi="Times New Roman" w:cs="Times New Roman"/>
          <w:sz w:val="28"/>
          <w:szCs w:val="28"/>
        </w:rPr>
        <w:t>)</w:t>
      </w:r>
      <w:proofErr w:type="gramEnd"/>
    </w:p>
    <w:p w:rsidR="00FD21CA" w:rsidRPr="00285DBA" w:rsidRDefault="00FD21CA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Организациям разрешено отступать от установленных правил и включать в бухгалтерскую отчетность дополнительные</w:t>
      </w:r>
      <w:r w:rsidR="001B3F33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 xml:space="preserve">показатели и пояснения. </w:t>
      </w:r>
      <w:proofErr w:type="gramStart"/>
      <w:r w:rsidRPr="00285DBA">
        <w:rPr>
          <w:rFonts w:ascii="Times New Roman" w:hAnsi="Times New Roman" w:cs="Times New Roman"/>
          <w:sz w:val="28"/>
          <w:szCs w:val="28"/>
        </w:rPr>
        <w:t>Однако приказом Минфина РФ от</w:t>
      </w:r>
      <w:r w:rsidR="001B3F33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29 июня 2003 г. № 67н в типовых формах бухгалтерской отчетности система показателей задана достаточно жестко, что способствует унификации ее показателей в соответствии с требованиями Госкомстата РФ, Минфина РФ (приказ от 14 ноября</w:t>
      </w:r>
      <w:r w:rsidR="001B3F33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2003 г. № 475/102н “О кодах показателей годовой бухгалтерской отчетности организаций, данные по которым подлежат обработке в органах государственной статистики”).</w:t>
      </w:r>
      <w:proofErr w:type="gramEnd"/>
    </w:p>
    <w:p w:rsidR="00FD21CA" w:rsidRPr="00285DBA" w:rsidRDefault="00FD21CA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lastRenderedPageBreak/>
        <w:t>Организация в бухгалтерской отчетности дополнительно</w:t>
      </w:r>
      <w:r w:rsidR="001B3F33" w:rsidRPr="00285DBA">
        <w:rPr>
          <w:rFonts w:ascii="Times New Roman" w:hAnsi="Times New Roman" w:cs="Times New Roman"/>
          <w:sz w:val="28"/>
          <w:szCs w:val="28"/>
        </w:rPr>
        <w:t xml:space="preserve">  </w:t>
      </w:r>
      <w:r w:rsidRPr="00285DBA">
        <w:rPr>
          <w:rFonts w:ascii="Times New Roman" w:hAnsi="Times New Roman" w:cs="Times New Roman"/>
          <w:sz w:val="28"/>
          <w:szCs w:val="28"/>
        </w:rPr>
        <w:t>может раскрывать информацию в соответствии с Положениями по бухгалтерскому учету “События после отчетной даты”</w:t>
      </w:r>
    </w:p>
    <w:p w:rsidR="00FD21CA" w:rsidRPr="00285DBA" w:rsidRDefault="00FD21CA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(ПБУ 7/98); “Условные факты хозяйственной деятельности”</w:t>
      </w:r>
    </w:p>
    <w:p w:rsidR="00FD21CA" w:rsidRPr="00285DBA" w:rsidRDefault="00FD21CA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(ПБУ 8/01); “Информация о связанных сторонах” (ПБУ 11/2008)</w:t>
      </w:r>
      <w:r w:rsidR="001B3F33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и “Методическими рекоме</w:t>
      </w:r>
      <w:r w:rsidR="001B3F33" w:rsidRPr="00285DBA">
        <w:rPr>
          <w:rFonts w:ascii="Times New Roman" w:hAnsi="Times New Roman" w:cs="Times New Roman"/>
          <w:sz w:val="28"/>
          <w:szCs w:val="28"/>
        </w:rPr>
        <w:t xml:space="preserve">ндациями по раскрытию информации </w:t>
      </w:r>
      <w:r w:rsidRPr="00285DBA">
        <w:rPr>
          <w:rFonts w:ascii="Times New Roman" w:hAnsi="Times New Roman" w:cs="Times New Roman"/>
          <w:sz w:val="28"/>
          <w:szCs w:val="28"/>
        </w:rPr>
        <w:t>о прибылях, приходящихся на одну акцию”, утвержденными</w:t>
      </w:r>
      <w:r w:rsidR="001B3F33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приказом Минфина РФ от 21 марта 2000 г. № 29н</w:t>
      </w:r>
      <w:r w:rsidR="00A141EF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(12 стр</w:t>
      </w:r>
      <w:r w:rsidR="00A141EF">
        <w:rPr>
          <w:rFonts w:ascii="Times New Roman" w:hAnsi="Times New Roman" w:cs="Times New Roman"/>
          <w:sz w:val="28"/>
          <w:szCs w:val="28"/>
        </w:rPr>
        <w:t>.</w:t>
      </w:r>
      <w:r w:rsidRPr="00285DBA">
        <w:rPr>
          <w:rFonts w:ascii="Times New Roman" w:hAnsi="Times New Roman" w:cs="Times New Roman"/>
          <w:sz w:val="28"/>
          <w:szCs w:val="28"/>
        </w:rPr>
        <w:t xml:space="preserve"> 30-31)</w:t>
      </w:r>
    </w:p>
    <w:p w:rsidR="009770D9" w:rsidRPr="00285DBA" w:rsidRDefault="009770D9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К бухгалтерской (финансовой) отчетности в РФ предъявляют следующие требования:</w:t>
      </w:r>
    </w:p>
    <w:p w:rsidR="0067781A" w:rsidRPr="00285DBA" w:rsidRDefault="0067781A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Бухгалтерская отчетность должна давать достоверное</w:t>
      </w:r>
      <w:r w:rsidR="00CB477E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представление о финансовом положении организации, финансовых результатах ее деятельности и изменениях в ее финансовом положении исходя из правил, установленных нормативными актами по бухгалтерскому учету. Требования, предъявляемые к бухгалтерской отчетности:</w:t>
      </w:r>
      <w:r w:rsidR="003C4F7F">
        <w:rPr>
          <w:rFonts w:ascii="Times New Roman" w:hAnsi="Times New Roman" w:cs="Times New Roman"/>
          <w:sz w:val="28"/>
          <w:szCs w:val="28"/>
        </w:rPr>
        <w:t xml:space="preserve"> полнота и достоверность, существенность,  целостность, нейтральность, сопоставимость,</w:t>
      </w:r>
    </w:p>
    <w:p w:rsidR="0067781A" w:rsidRPr="00285DBA" w:rsidRDefault="0067781A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последовател</w:t>
      </w:r>
      <w:r w:rsidR="003C4F7F">
        <w:rPr>
          <w:rFonts w:ascii="Times New Roman" w:hAnsi="Times New Roman" w:cs="Times New Roman"/>
          <w:sz w:val="28"/>
          <w:szCs w:val="28"/>
        </w:rPr>
        <w:t>ьность представления информации, отчетный период,</w:t>
      </w:r>
    </w:p>
    <w:p w:rsidR="00CC39AE" w:rsidRPr="00285DBA" w:rsidRDefault="003C4F7F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оформление,</w:t>
      </w:r>
      <w:r w:rsidR="0067781A" w:rsidRPr="00285DBA">
        <w:rPr>
          <w:rFonts w:ascii="Times New Roman" w:hAnsi="Times New Roman" w:cs="Times New Roman"/>
          <w:sz w:val="28"/>
          <w:szCs w:val="28"/>
        </w:rPr>
        <w:t xml:space="preserve"> денежное измерение.</w:t>
      </w:r>
    </w:p>
    <w:p w:rsidR="00BC7A50" w:rsidRPr="00285DBA" w:rsidRDefault="00BC7A50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Достоверность. Это объективное и правдивое отражение событий, представленных в отчетности, а также отсутствие существенных ошибок и отклонений. Согласно ПБУ 4/99 достоверной считается бухгалтерская отчетность, сформированная исходя из правил, установленных нормативными актами по бухгалтерскому учету.</w:t>
      </w:r>
    </w:p>
    <w:p w:rsidR="0067781A" w:rsidRPr="00285DBA" w:rsidRDefault="0067781A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Требование полноты реализуется на практике путем сплошного документирования хозяйственных операций. Требования к</w:t>
      </w:r>
      <w:r w:rsidR="00CB477E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содержанию и оформлению первичных документов установлены</w:t>
      </w:r>
      <w:r w:rsidR="00CB477E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ст. 9 Закона “О бухгалтерском учете”. Кроме того, законом определено, что оправдательный документ должен быть составлен в</w:t>
      </w:r>
      <w:r w:rsidR="00CB477E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момент совершения хозяйственной операции, а если это невозможно — непосредственно после ее окончания.</w:t>
      </w:r>
      <w:r w:rsidR="00CB477E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 xml:space="preserve">В целях обеспечения достоверности бухгалтерской отчетности организации </w:t>
      </w:r>
      <w:r w:rsidRPr="00285DBA">
        <w:rPr>
          <w:rFonts w:ascii="Times New Roman" w:hAnsi="Times New Roman" w:cs="Times New Roman"/>
          <w:sz w:val="28"/>
          <w:szCs w:val="28"/>
        </w:rPr>
        <w:lastRenderedPageBreak/>
        <w:t>обязаны проводить инвентаризацию имущества и обязательств, в ходе которой проверяется и документально подтверждается их наличие, состояние и оценка. Порядок и</w:t>
      </w:r>
      <w:r w:rsidR="00CB477E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сроки проведения инвентаризации определяются руководителем, кроме случаев, когда проведение инвентаризации обязательно. Одним из таких случаев является составление годовой</w:t>
      </w:r>
      <w:r w:rsidR="00CB477E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бухгалтерской отчетности.</w:t>
      </w:r>
    </w:p>
    <w:p w:rsidR="0067781A" w:rsidRPr="00285DBA" w:rsidRDefault="0067781A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Снижение достоверности финансовой отчетности обусловлено влиянием искажающих факторов, которые в зависимости</w:t>
      </w:r>
      <w:r w:rsidR="00CC39AE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 xml:space="preserve">от среды возникновения можно подразделить </w:t>
      </w:r>
      <w:proofErr w:type="gramStart"/>
      <w:r w:rsidRPr="00285DB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285DBA">
        <w:rPr>
          <w:rFonts w:ascii="Times New Roman" w:hAnsi="Times New Roman" w:cs="Times New Roman"/>
          <w:sz w:val="28"/>
          <w:szCs w:val="28"/>
        </w:rPr>
        <w:t xml:space="preserve"> внутренние и</w:t>
      </w:r>
      <w:r w:rsidR="00CB477E" w:rsidRPr="00285DBA">
        <w:rPr>
          <w:rFonts w:ascii="Times New Roman" w:hAnsi="Times New Roman" w:cs="Times New Roman"/>
          <w:sz w:val="28"/>
          <w:szCs w:val="28"/>
        </w:rPr>
        <w:t xml:space="preserve"> внешние</w:t>
      </w:r>
    </w:p>
    <w:p w:rsidR="0067781A" w:rsidRPr="00285DBA" w:rsidRDefault="00CB477E" w:rsidP="00285DBA">
      <w:pPr>
        <w:pStyle w:val="a3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Таблица 1</w:t>
      </w:r>
      <w:r w:rsidR="009553F5">
        <w:rPr>
          <w:rFonts w:ascii="Times New Roman" w:hAnsi="Times New Roman" w:cs="Times New Roman"/>
          <w:sz w:val="28"/>
          <w:szCs w:val="28"/>
        </w:rPr>
        <w:t>.</w:t>
      </w:r>
    </w:p>
    <w:p w:rsidR="0067781A" w:rsidRPr="00285DBA" w:rsidRDefault="0067781A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03A086F" wp14:editId="2D6284C2">
            <wp:extent cx="5504742" cy="3204000"/>
            <wp:effectExtent l="0" t="0" r="127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25641" t="35918" r="22596" b="10491"/>
                    <a:stretch/>
                  </pic:blipFill>
                  <pic:spPr bwMode="auto">
                    <a:xfrm>
                      <a:off x="0" y="0"/>
                      <a:ext cx="5504742" cy="320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781A" w:rsidRPr="00285DBA" w:rsidRDefault="0067781A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Если при составлении бухгалтерской отчетности выявляется</w:t>
      </w:r>
      <w:r w:rsidR="00CB477E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недостаточно данных для формирования полного и достоверного</w:t>
      </w:r>
      <w:r w:rsidR="00CB477E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представления о финансовом состоянии организации и перспективах ее развития, в бухгалтерскую отчетность могут быть включены дополнительные показатели и пояснения, не предусмотренные нормативными документами по бухгалтерскому учету. В исключительных случаях организация может отступить от требований ПБУ 4/99, если сформировать достоверную отчетность по</w:t>
      </w:r>
      <w:r w:rsidR="00CB477E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установленным правилам не представляется возможным.</w:t>
      </w:r>
    </w:p>
    <w:p w:rsidR="0067781A" w:rsidRPr="00285DBA" w:rsidRDefault="00CC39AE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(12, стр. 56)</w:t>
      </w:r>
    </w:p>
    <w:p w:rsidR="00CC39AE" w:rsidRPr="00285DBA" w:rsidRDefault="00CC39AE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lastRenderedPageBreak/>
        <w:t xml:space="preserve">Существенность. Это значимость информации, представленной в отчетности. Информация считается существенной, если ее отсутствие или искажение может повлиять на экономическое решение пользователей, принятое по данной отчетности. Если при составлении бухгалтерской отчетности исходя из правил ПБУ 4/99 выявляется недостаточность данных для формирования полного представления об имущественном и финансовом положении, то организация имеет право включать в отчетность соответствующие дополнительные показатели и пояснения.( 13, </w:t>
      </w:r>
      <w:proofErr w:type="spellStart"/>
      <w:proofErr w:type="gramStart"/>
      <w:r w:rsidRPr="00285DBA">
        <w:rPr>
          <w:rFonts w:ascii="Times New Roman" w:hAnsi="Times New Roman" w:cs="Times New Roman"/>
          <w:sz w:val="28"/>
          <w:szCs w:val="28"/>
        </w:rPr>
        <w:t>стр</w:t>
      </w:r>
      <w:proofErr w:type="spellEnd"/>
      <w:proofErr w:type="gramEnd"/>
      <w:r w:rsidRPr="00285DBA">
        <w:rPr>
          <w:rFonts w:ascii="Times New Roman" w:hAnsi="Times New Roman" w:cs="Times New Roman"/>
          <w:sz w:val="28"/>
          <w:szCs w:val="28"/>
        </w:rPr>
        <w:t xml:space="preserve"> 21)</w:t>
      </w:r>
    </w:p>
    <w:p w:rsidR="0067781A" w:rsidRPr="00285DBA" w:rsidRDefault="0067781A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Для обеспечения требования целостности бухгалтерская</w:t>
      </w:r>
      <w:r w:rsidR="00B244B4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отчетность организации до</w:t>
      </w:r>
      <w:r w:rsidR="00B244B4" w:rsidRPr="00285DBA">
        <w:rPr>
          <w:rFonts w:ascii="Times New Roman" w:hAnsi="Times New Roman" w:cs="Times New Roman"/>
          <w:sz w:val="28"/>
          <w:szCs w:val="28"/>
        </w:rPr>
        <w:t>лжна включать показатели деятель</w:t>
      </w:r>
      <w:r w:rsidRPr="00285DBA">
        <w:rPr>
          <w:rFonts w:ascii="Times New Roman" w:hAnsi="Times New Roman" w:cs="Times New Roman"/>
          <w:sz w:val="28"/>
          <w:szCs w:val="28"/>
        </w:rPr>
        <w:t xml:space="preserve">ности всех филиалов, представительств и иных </w:t>
      </w:r>
      <w:r w:rsidR="00B244B4" w:rsidRPr="00285DBA">
        <w:rPr>
          <w:rFonts w:ascii="Times New Roman" w:hAnsi="Times New Roman" w:cs="Times New Roman"/>
          <w:sz w:val="28"/>
          <w:szCs w:val="28"/>
        </w:rPr>
        <w:t>п</w:t>
      </w:r>
      <w:r w:rsidRPr="00285DBA">
        <w:rPr>
          <w:rFonts w:ascii="Times New Roman" w:hAnsi="Times New Roman" w:cs="Times New Roman"/>
          <w:sz w:val="28"/>
          <w:szCs w:val="28"/>
        </w:rPr>
        <w:t>одразделений</w:t>
      </w:r>
      <w:r w:rsidR="00B244B4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(включая выделенные на самостоятельные балансы).</w:t>
      </w:r>
    </w:p>
    <w:p w:rsidR="0067781A" w:rsidRPr="00285DBA" w:rsidRDefault="0067781A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В бухгалтерской отчетности приводятся показатели как</w:t>
      </w:r>
      <w:r w:rsidR="00B244B4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минимум за два года: за отчетный и аналогичный период, предшествующий отчетному году. Если данные за предшествующий</w:t>
      </w:r>
      <w:r w:rsidR="00B244B4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период несопоставимы с данными отчетного периода, то первые</w:t>
      </w:r>
      <w:r w:rsidR="00B244B4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подлежат корректировке, к</w:t>
      </w:r>
      <w:r w:rsidR="00B244B4" w:rsidRPr="00285DBA">
        <w:rPr>
          <w:rFonts w:ascii="Times New Roman" w:hAnsi="Times New Roman" w:cs="Times New Roman"/>
          <w:sz w:val="28"/>
          <w:szCs w:val="28"/>
        </w:rPr>
        <w:t>оторая должна быть раскрыта в по</w:t>
      </w:r>
      <w:r w:rsidRPr="00285DBA">
        <w:rPr>
          <w:rFonts w:ascii="Times New Roman" w:hAnsi="Times New Roman" w:cs="Times New Roman"/>
          <w:sz w:val="28"/>
          <w:szCs w:val="28"/>
        </w:rPr>
        <w:t>яснительной записке с указанием причин. Основными показателями, подвергающимися корректировке, являются:</w:t>
      </w:r>
    </w:p>
    <w:p w:rsidR="00B244B4" w:rsidRPr="00285DBA" w:rsidRDefault="0067781A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• выручка (брутто);</w:t>
      </w:r>
    </w:p>
    <w:p w:rsidR="0067781A" w:rsidRPr="00285DBA" w:rsidRDefault="0067781A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• выручка (нетто);</w:t>
      </w:r>
    </w:p>
    <w:p w:rsidR="0067781A" w:rsidRPr="00285DBA" w:rsidRDefault="0067781A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• себестоимость проданных товаров, выполненных работ и</w:t>
      </w:r>
      <w:r w:rsidR="00B244B4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услуг, коммерческих и управленческих расходов;</w:t>
      </w:r>
    </w:p>
    <w:p w:rsidR="0067781A" w:rsidRPr="00285DBA" w:rsidRDefault="0067781A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• прочие расходы с учетом фактора изменения ставок рефинансирования ЦБ РФ и ставок налогообложения;</w:t>
      </w:r>
    </w:p>
    <w:p w:rsidR="0067781A" w:rsidRPr="00285DBA" w:rsidRDefault="0067781A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• налог на прибыль с учетом изменения ставки налога на</w:t>
      </w:r>
      <w:r w:rsidR="00B244B4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прибыль;</w:t>
      </w:r>
    </w:p>
    <w:p w:rsidR="0067781A" w:rsidRPr="00285DBA" w:rsidRDefault="0067781A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• чистая нераспределенная прибыль.</w:t>
      </w:r>
    </w:p>
    <w:p w:rsidR="0067781A" w:rsidRPr="00285DBA" w:rsidRDefault="0067781A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После такой корректировки достигается сопоставимость</w:t>
      </w:r>
      <w:r w:rsidR="00B244B4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показателей бухгалтерской отчетности.</w:t>
      </w:r>
    </w:p>
    <w:p w:rsidR="0067781A" w:rsidRPr="00285DBA" w:rsidRDefault="0067781A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Требование последовательности</w:t>
      </w:r>
      <w:r w:rsidR="00B244B4" w:rsidRPr="00285DBA">
        <w:rPr>
          <w:rFonts w:ascii="Times New Roman" w:hAnsi="Times New Roman" w:cs="Times New Roman"/>
          <w:sz w:val="28"/>
          <w:szCs w:val="28"/>
        </w:rPr>
        <w:t>,</w:t>
      </w:r>
      <w:r w:rsidRPr="00285DBA">
        <w:rPr>
          <w:rFonts w:ascii="Times New Roman" w:hAnsi="Times New Roman" w:cs="Times New Roman"/>
          <w:sz w:val="28"/>
          <w:szCs w:val="28"/>
        </w:rPr>
        <w:t xml:space="preserve"> предполагает соблюдение</w:t>
      </w:r>
      <w:r w:rsidR="00B244B4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определенного постоянства в использовании приемов и методов</w:t>
      </w:r>
      <w:r w:rsidR="00B244B4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 xml:space="preserve">составления бухгалтерской </w:t>
      </w:r>
      <w:r w:rsidRPr="00285DBA">
        <w:rPr>
          <w:rFonts w:ascii="Times New Roman" w:hAnsi="Times New Roman" w:cs="Times New Roman"/>
          <w:sz w:val="28"/>
          <w:szCs w:val="28"/>
        </w:rPr>
        <w:lastRenderedPageBreak/>
        <w:t>отчетности, зафиксированных в</w:t>
      </w:r>
      <w:r w:rsidR="00B244B4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учетной политике организации. Содержание показателей и формы бухгалтерской отчетности раскрываются последовательно от одного отчетного периода</w:t>
      </w:r>
      <w:r w:rsidR="00B244B4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к другому. В случае несовпадения данных на начало отчетного</w:t>
      </w:r>
      <w:r w:rsidR="00B244B4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периода с данными на конец предшествующего года следует</w:t>
      </w:r>
      <w:r w:rsidR="00B244B4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объяснить причину расхождений в пояснениях к отчетности.</w:t>
      </w:r>
    </w:p>
    <w:p w:rsidR="0067781A" w:rsidRPr="00285DBA" w:rsidRDefault="0067781A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Требование отчетного периода — при составлении бухгалтерской отчетности за год отчетным периодом является календарный год с 1 января по 31 декабря включительно. Для вновь</w:t>
      </w:r>
      <w:r w:rsidR="00B244B4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созданных организаций первым отчетным периодом считается</w:t>
      </w:r>
      <w:r w:rsidR="00B244B4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период с даты их государственной регистрации по 31 декабря</w:t>
      </w:r>
      <w:r w:rsidR="00B244B4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соответствующего года, а для организаций, созданных после</w:t>
      </w:r>
      <w:r w:rsidR="00B244B4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 xml:space="preserve">1 октября, — по 31 декабря </w:t>
      </w:r>
      <w:r w:rsidR="00B244B4" w:rsidRPr="00285DBA">
        <w:rPr>
          <w:rFonts w:ascii="Times New Roman" w:hAnsi="Times New Roman" w:cs="Times New Roman"/>
          <w:sz w:val="28"/>
          <w:szCs w:val="28"/>
        </w:rPr>
        <w:t xml:space="preserve">следующего года. Для составления </w:t>
      </w:r>
      <w:r w:rsidRPr="00285DBA">
        <w:rPr>
          <w:rFonts w:ascii="Times New Roman" w:hAnsi="Times New Roman" w:cs="Times New Roman"/>
          <w:sz w:val="28"/>
          <w:szCs w:val="28"/>
        </w:rPr>
        <w:t>бухгалтерской отчетности отчетной датой считается последний календарный день отчетного периода. Под отчетн</w:t>
      </w:r>
      <w:r w:rsidR="00B244B4" w:rsidRPr="00285DBA">
        <w:rPr>
          <w:rFonts w:ascii="Times New Roman" w:hAnsi="Times New Roman" w:cs="Times New Roman"/>
          <w:sz w:val="28"/>
          <w:szCs w:val="28"/>
        </w:rPr>
        <w:t>ым пе</w:t>
      </w:r>
      <w:r w:rsidRPr="00285DBA">
        <w:rPr>
          <w:rFonts w:ascii="Times New Roman" w:hAnsi="Times New Roman" w:cs="Times New Roman"/>
          <w:sz w:val="28"/>
          <w:szCs w:val="28"/>
        </w:rPr>
        <w:t xml:space="preserve">риодом понимается период, за который организация должна составлять бухгалтерскую отчетность, а под отчетной датой </w:t>
      </w:r>
      <w:proofErr w:type="gramStart"/>
      <w:r w:rsidRPr="00285DBA">
        <w:rPr>
          <w:rFonts w:ascii="Times New Roman" w:hAnsi="Times New Roman" w:cs="Times New Roman"/>
          <w:sz w:val="28"/>
          <w:szCs w:val="28"/>
        </w:rPr>
        <w:t>—д</w:t>
      </w:r>
      <w:proofErr w:type="gramEnd"/>
      <w:r w:rsidRPr="00285DBA">
        <w:rPr>
          <w:rFonts w:ascii="Times New Roman" w:hAnsi="Times New Roman" w:cs="Times New Roman"/>
          <w:sz w:val="28"/>
          <w:szCs w:val="28"/>
        </w:rPr>
        <w:t>ата, по состоянию на которую организация должна составлять</w:t>
      </w:r>
      <w:r w:rsidR="00B244B4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бухгалтерскую отчетность (гл. II ПБУ 4/99).</w:t>
      </w:r>
    </w:p>
    <w:p w:rsidR="0067781A" w:rsidRPr="00285DBA" w:rsidRDefault="0067781A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 xml:space="preserve">Требование оформления — каждая составляющая бухгалтерской отчетности должна содержать следующие данные: наименование составляющей части; указание отчетной даты и отчетного периода, за который составлена бухгалтерская отчетность; наименование организации с </w:t>
      </w:r>
      <w:r w:rsidR="00B244B4" w:rsidRPr="00285DBA">
        <w:rPr>
          <w:rFonts w:ascii="Times New Roman" w:hAnsi="Times New Roman" w:cs="Times New Roman"/>
          <w:sz w:val="28"/>
          <w:szCs w:val="28"/>
        </w:rPr>
        <w:t>у</w:t>
      </w:r>
      <w:r w:rsidRPr="00285DBA">
        <w:rPr>
          <w:rFonts w:ascii="Times New Roman" w:hAnsi="Times New Roman" w:cs="Times New Roman"/>
          <w:sz w:val="28"/>
          <w:szCs w:val="28"/>
        </w:rPr>
        <w:t>казанием ее организационно</w:t>
      </w:r>
      <w:r w:rsidR="00B244B4" w:rsidRPr="00285DBA">
        <w:rPr>
          <w:rFonts w:ascii="Times New Roman" w:hAnsi="Times New Roman" w:cs="Times New Roman"/>
          <w:sz w:val="28"/>
          <w:szCs w:val="28"/>
        </w:rPr>
        <w:t>-</w:t>
      </w:r>
      <w:r w:rsidRPr="00285DBA">
        <w:rPr>
          <w:rFonts w:ascii="Times New Roman" w:hAnsi="Times New Roman" w:cs="Times New Roman"/>
          <w:sz w:val="28"/>
          <w:szCs w:val="28"/>
        </w:rPr>
        <w:t>правовой формы; формат числовых показателей бухгалтерской отчетности. Бухгалтерская отчетность должна составляться на русском языке, подписываться руководителем и главным бухгалтером (бухгалтером) организации.</w:t>
      </w:r>
    </w:p>
    <w:p w:rsidR="00C30E11" w:rsidRDefault="0067781A" w:rsidP="00285DBA">
      <w:pPr>
        <w:pStyle w:val="a3"/>
        <w:spacing w:line="360" w:lineRule="auto"/>
        <w:jc w:val="both"/>
      </w:pPr>
      <w:r w:rsidRPr="00285DBA">
        <w:rPr>
          <w:rFonts w:ascii="Times New Roman" w:hAnsi="Times New Roman" w:cs="Times New Roman"/>
          <w:sz w:val="28"/>
          <w:szCs w:val="28"/>
        </w:rPr>
        <w:t>Требование денежного измерения — бухгалтерская отчетность должна быть составлена в валюте РФ.</w:t>
      </w:r>
      <w:r w:rsidR="00B244B4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Все пользователи бухгалтерской отчетности заинтересованы в получении качественной информации о состоянии организации.</w:t>
      </w:r>
      <w:r w:rsidR="00B244B4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="00285DBA" w:rsidRPr="00285DBA">
        <w:rPr>
          <w:rFonts w:ascii="Times New Roman" w:hAnsi="Times New Roman" w:cs="Times New Roman"/>
          <w:sz w:val="28"/>
          <w:szCs w:val="28"/>
        </w:rPr>
        <w:t>(</w:t>
      </w:r>
      <w:r w:rsidRPr="00285DBA">
        <w:rPr>
          <w:rFonts w:ascii="Times New Roman" w:hAnsi="Times New Roman" w:cs="Times New Roman"/>
          <w:sz w:val="28"/>
          <w:szCs w:val="28"/>
        </w:rPr>
        <w:t xml:space="preserve">12 </w:t>
      </w:r>
      <w:proofErr w:type="spellStart"/>
      <w:proofErr w:type="gramStart"/>
      <w:r w:rsidRPr="00285DBA">
        <w:rPr>
          <w:rFonts w:ascii="Times New Roman" w:hAnsi="Times New Roman" w:cs="Times New Roman"/>
          <w:sz w:val="28"/>
          <w:szCs w:val="28"/>
        </w:rPr>
        <w:t>с</w:t>
      </w:r>
      <w:r w:rsidR="00285DBA" w:rsidRPr="00285DBA">
        <w:rPr>
          <w:rFonts w:ascii="Times New Roman" w:hAnsi="Times New Roman" w:cs="Times New Roman"/>
          <w:sz w:val="28"/>
          <w:szCs w:val="28"/>
        </w:rPr>
        <w:t>тр</w:t>
      </w:r>
      <w:proofErr w:type="spellEnd"/>
      <w:proofErr w:type="gramEnd"/>
      <w:r w:rsidR="00285DBA" w:rsidRPr="00285DBA">
        <w:rPr>
          <w:rFonts w:ascii="Times New Roman" w:hAnsi="Times New Roman" w:cs="Times New Roman"/>
          <w:sz w:val="28"/>
          <w:szCs w:val="28"/>
        </w:rPr>
        <w:t xml:space="preserve"> 58</w:t>
      </w:r>
      <w:r w:rsidRPr="00285DBA">
        <w:rPr>
          <w:rFonts w:ascii="Times New Roman" w:hAnsi="Times New Roman" w:cs="Times New Roman"/>
          <w:sz w:val="28"/>
          <w:szCs w:val="28"/>
        </w:rPr>
        <w:t>-60</w:t>
      </w:r>
      <w:r w:rsidR="00285DBA" w:rsidRPr="00285DBA">
        <w:rPr>
          <w:rFonts w:ascii="Times New Roman" w:hAnsi="Times New Roman" w:cs="Times New Roman"/>
          <w:sz w:val="28"/>
          <w:szCs w:val="28"/>
        </w:rPr>
        <w:t>)</w:t>
      </w:r>
    </w:p>
    <w:p w:rsidR="00285DBA" w:rsidRPr="00285DBA" w:rsidRDefault="00C30E11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lastRenderedPageBreak/>
        <w:t>Адреса представления бухгалтерской отчетности</w:t>
      </w:r>
      <w:r w:rsidR="008E3387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 xml:space="preserve">определены Федеральным законом «О бухгалтерском учете». Все организации, за исключением </w:t>
      </w:r>
      <w:proofErr w:type="gramStart"/>
      <w:r w:rsidRPr="00285DBA">
        <w:rPr>
          <w:rFonts w:ascii="Times New Roman" w:hAnsi="Times New Roman" w:cs="Times New Roman"/>
          <w:sz w:val="28"/>
          <w:szCs w:val="28"/>
        </w:rPr>
        <w:t>бюджетных</w:t>
      </w:r>
      <w:proofErr w:type="gramEnd"/>
      <w:r w:rsidRPr="00285DBA">
        <w:rPr>
          <w:rFonts w:ascii="Times New Roman" w:hAnsi="Times New Roman" w:cs="Times New Roman"/>
          <w:sz w:val="28"/>
          <w:szCs w:val="28"/>
        </w:rPr>
        <w:t>, представляют годовую бухгалтерскую отчетность в соответствии с учредительными документами учредителям, участникам организации или собственникам ее имущества, а</w:t>
      </w:r>
      <w:r w:rsidR="008E3387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также территориальным органам государственной статистики по</w:t>
      </w:r>
      <w:r w:rsidR="008E3387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 xml:space="preserve">месту регистрации. </w:t>
      </w:r>
    </w:p>
    <w:p w:rsidR="008E3387" w:rsidRPr="00285DBA" w:rsidRDefault="00C30E11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85DBA">
        <w:rPr>
          <w:rFonts w:ascii="Times New Roman" w:hAnsi="Times New Roman" w:cs="Times New Roman"/>
          <w:sz w:val="28"/>
          <w:szCs w:val="28"/>
        </w:rPr>
        <w:t>о</w:t>
      </w:r>
      <w:proofErr w:type="gramEnd"/>
      <w:r w:rsidRPr="00285DBA">
        <w:rPr>
          <w:rFonts w:ascii="Times New Roman" w:hAnsi="Times New Roman" w:cs="Times New Roman"/>
          <w:sz w:val="28"/>
          <w:szCs w:val="28"/>
        </w:rPr>
        <w:t>сновными адресатами представления годовой</w:t>
      </w:r>
      <w:r w:rsidR="008E3387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бухгалтерской отчетности являются:</w:t>
      </w:r>
      <w:r w:rsidR="008E3387" w:rsidRPr="00285DB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E3387" w:rsidRPr="00285DBA" w:rsidRDefault="00C30E11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• учредители, участники</w:t>
      </w:r>
      <w:r w:rsidR="008E3387" w:rsidRPr="00285DBA">
        <w:rPr>
          <w:rFonts w:ascii="Times New Roman" w:hAnsi="Times New Roman" w:cs="Times New Roman"/>
          <w:sz w:val="28"/>
          <w:szCs w:val="28"/>
        </w:rPr>
        <w:t xml:space="preserve"> организации или собственники ее </w:t>
      </w:r>
      <w:r w:rsidRPr="00285DBA">
        <w:rPr>
          <w:rFonts w:ascii="Times New Roman" w:hAnsi="Times New Roman" w:cs="Times New Roman"/>
          <w:sz w:val="28"/>
          <w:szCs w:val="28"/>
        </w:rPr>
        <w:t>имущества,</w:t>
      </w:r>
    </w:p>
    <w:p w:rsidR="00C30E11" w:rsidRPr="00285DBA" w:rsidRDefault="00C30E11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• территориальные органы государственной статистики по</w:t>
      </w:r>
      <w:r w:rsidR="008E3387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месту их регистрации.</w:t>
      </w:r>
    </w:p>
    <w:p w:rsidR="00C30E11" w:rsidRPr="00285DBA" w:rsidRDefault="00C30E11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Дополнительными адресатами представления годовой бухгалтерской отчетности являются:</w:t>
      </w:r>
    </w:p>
    <w:p w:rsidR="00C30E11" w:rsidRPr="00285DBA" w:rsidRDefault="00C30E11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• финансовые органы (министерства финансов республик в</w:t>
      </w:r>
      <w:r w:rsidR="008E3387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составе РФ),</w:t>
      </w:r>
    </w:p>
    <w:p w:rsidR="00C30E11" w:rsidRPr="00285DBA" w:rsidRDefault="00C30E11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85DBA">
        <w:rPr>
          <w:rFonts w:ascii="Times New Roman" w:hAnsi="Times New Roman" w:cs="Times New Roman"/>
          <w:sz w:val="28"/>
          <w:szCs w:val="28"/>
        </w:rPr>
        <w:t>• финансовые управления (главные управления, комитеты,</w:t>
      </w:r>
      <w:r w:rsidR="008E3387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департаменты, отделы администраций краев, областей, автономных образований, городов и районов),</w:t>
      </w:r>
      <w:proofErr w:type="gramEnd"/>
    </w:p>
    <w:p w:rsidR="00C30E11" w:rsidRPr="00285DBA" w:rsidRDefault="00C30E11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• таможенные органы,</w:t>
      </w:r>
    </w:p>
    <w:p w:rsidR="00C30E11" w:rsidRPr="00285DBA" w:rsidRDefault="00C30E11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• правоохранительные органы и др.</w:t>
      </w:r>
    </w:p>
    <w:p w:rsidR="00C30E11" w:rsidRPr="00285DBA" w:rsidRDefault="00C30E11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 xml:space="preserve">В числе иных пользователей, которым бухгалтерская отчетность представляется в соответствии с законодательством РФ, следует выделить налоговые органы. </w:t>
      </w:r>
      <w:proofErr w:type="gramStart"/>
      <w:r w:rsidRPr="00285DBA">
        <w:rPr>
          <w:rFonts w:ascii="Times New Roman" w:hAnsi="Times New Roman" w:cs="Times New Roman"/>
          <w:sz w:val="28"/>
          <w:szCs w:val="28"/>
        </w:rPr>
        <w:t>В ст. 23 Налогового кодекса РФ</w:t>
      </w:r>
      <w:r w:rsidR="008E3387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(далее — НК РФ) в числе обязанностей налогоплательщиков, связанных с ведением учета, названа обязанность «представлять в налоговый орган по месту учета в установленном порядке налоговые</w:t>
      </w:r>
      <w:r w:rsidR="008E3387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декларации по тем налогам, которые они обязаны уплачивать, если</w:t>
      </w:r>
      <w:r w:rsidR="008E3387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такая обязанность предусмотрена законодательством о налогах и</w:t>
      </w:r>
      <w:r w:rsidR="008E3387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сборах, а также бухгалтерскую отчетность в соответствии с Федеральным законом «О бухгалтерском учете»».</w:t>
      </w:r>
      <w:proofErr w:type="gramEnd"/>
    </w:p>
    <w:p w:rsidR="00C30E11" w:rsidRPr="00285DBA" w:rsidRDefault="00C30E11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 xml:space="preserve">Сроки представления бухгалтерской отчетности. </w:t>
      </w:r>
      <w:proofErr w:type="gramStart"/>
      <w:r w:rsidRPr="00285DBA">
        <w:rPr>
          <w:rFonts w:ascii="Times New Roman" w:hAnsi="Times New Roman" w:cs="Times New Roman"/>
          <w:sz w:val="28"/>
          <w:szCs w:val="28"/>
        </w:rPr>
        <w:t>Организации,</w:t>
      </w:r>
      <w:r w:rsidR="008E3387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 xml:space="preserve">за исключением бюджетных и общественных организаций (объединений) и их </w:t>
      </w:r>
      <w:r w:rsidRPr="00285DBA">
        <w:rPr>
          <w:rFonts w:ascii="Times New Roman" w:hAnsi="Times New Roman" w:cs="Times New Roman"/>
          <w:sz w:val="28"/>
          <w:szCs w:val="28"/>
        </w:rPr>
        <w:lastRenderedPageBreak/>
        <w:t>структурных подразделений, не осуществляющих</w:t>
      </w:r>
      <w:r w:rsidR="008E3387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предпринимательскую деятельность и не имеющих, кроме выбывшего имущества, оборотов по реализации товаров (работ, услуг),</w:t>
      </w:r>
      <w:r w:rsidR="008E3387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обязаны представлять квартальную бухгалтерскую отчетность в</w:t>
      </w:r>
      <w:r w:rsidR="008E3387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течение 30 дней по окончании квартала, а годовую — в течение 90</w:t>
      </w:r>
      <w:r w:rsidR="008E3387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дней по окончании года, если иное не предусмотрено законодательством РФ.</w:t>
      </w:r>
      <w:proofErr w:type="gramEnd"/>
    </w:p>
    <w:p w:rsidR="00C30E11" w:rsidRPr="00285DBA" w:rsidRDefault="00C30E11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Представляемая годовая бухгалтерская отчетность должна быть</w:t>
      </w:r>
      <w:r w:rsidR="008E3387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утверждена в порядке, установленном учредительными документами организации. Вместе с тем в п. 86 Положения по ведению бухгалтерского учета и бухгалтерской отчетности в Российской Федерации, утвержденного приказом Минфина России от 29 июля 1998 г. № 34н,</w:t>
      </w:r>
      <w:r w:rsidR="008E3387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 xml:space="preserve">содержится указание на то, что годовая бухгалтерская отчетность должна представляться не ранее 60 дней по окончании </w:t>
      </w:r>
      <w:r w:rsidR="008E3387" w:rsidRPr="00285DBA">
        <w:rPr>
          <w:rFonts w:ascii="Times New Roman" w:hAnsi="Times New Roman" w:cs="Times New Roman"/>
          <w:sz w:val="28"/>
          <w:szCs w:val="28"/>
        </w:rPr>
        <w:t>отчет</w:t>
      </w:r>
      <w:r w:rsidRPr="00285DBA">
        <w:rPr>
          <w:rFonts w:ascii="Times New Roman" w:hAnsi="Times New Roman" w:cs="Times New Roman"/>
          <w:sz w:val="28"/>
          <w:szCs w:val="28"/>
        </w:rPr>
        <w:t>ного года.</w:t>
      </w:r>
    </w:p>
    <w:p w:rsidR="00C30E11" w:rsidRPr="00285DBA" w:rsidRDefault="00C30E11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Способы представления бух</w:t>
      </w:r>
      <w:r w:rsidR="008E3387" w:rsidRPr="00285DBA">
        <w:rPr>
          <w:rFonts w:ascii="Times New Roman" w:hAnsi="Times New Roman" w:cs="Times New Roman"/>
          <w:sz w:val="28"/>
          <w:szCs w:val="28"/>
        </w:rPr>
        <w:t>галтерской (финансовой) отчетно</w:t>
      </w:r>
      <w:r w:rsidRPr="00285DBA">
        <w:rPr>
          <w:rFonts w:ascii="Times New Roman" w:hAnsi="Times New Roman" w:cs="Times New Roman"/>
          <w:sz w:val="28"/>
          <w:szCs w:val="28"/>
        </w:rPr>
        <w:t>сти. Бухгалтерская отчетность может быть представлена одним из</w:t>
      </w:r>
      <w:r w:rsidR="008E3387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Pr="00285DBA">
        <w:rPr>
          <w:rFonts w:ascii="Times New Roman" w:hAnsi="Times New Roman" w:cs="Times New Roman"/>
          <w:sz w:val="28"/>
          <w:szCs w:val="28"/>
        </w:rPr>
        <w:t>трех способов:</w:t>
      </w:r>
    </w:p>
    <w:p w:rsidR="00C30E11" w:rsidRPr="00285DBA" w:rsidRDefault="00C30E11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1) непосредственно или через представителя (в таком случае датой представления считается дата фактической передачи по принадлежности);</w:t>
      </w:r>
    </w:p>
    <w:p w:rsidR="00C30E11" w:rsidRPr="00285DBA" w:rsidRDefault="00C30E11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2) почтовым отправлением с описью вложения (дата представления — дата почтового отправления);</w:t>
      </w:r>
    </w:p>
    <w:p w:rsidR="00C30E11" w:rsidRPr="00285DBA" w:rsidRDefault="00C30E11" w:rsidP="00285DBA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5DBA">
        <w:rPr>
          <w:rFonts w:ascii="Times New Roman" w:hAnsi="Times New Roman" w:cs="Times New Roman"/>
          <w:sz w:val="28"/>
          <w:szCs w:val="28"/>
        </w:rPr>
        <w:t>3) по телекоммуникационным каналам связи (датой представления будет дата отправки по телекоммуникационным каналам</w:t>
      </w:r>
      <w:r w:rsidR="008E3387" w:rsidRPr="00285DBA">
        <w:rPr>
          <w:rFonts w:ascii="Times New Roman" w:hAnsi="Times New Roman" w:cs="Times New Roman"/>
          <w:sz w:val="28"/>
          <w:szCs w:val="28"/>
        </w:rPr>
        <w:t xml:space="preserve"> </w:t>
      </w:r>
      <w:r w:rsidR="00285DBA" w:rsidRPr="00285DBA">
        <w:rPr>
          <w:rFonts w:ascii="Times New Roman" w:hAnsi="Times New Roman" w:cs="Times New Roman"/>
          <w:sz w:val="28"/>
          <w:szCs w:val="28"/>
        </w:rPr>
        <w:t xml:space="preserve">связи). (15 </w:t>
      </w:r>
      <w:proofErr w:type="spellStart"/>
      <w:proofErr w:type="gramStart"/>
      <w:r w:rsidR="00285DBA" w:rsidRPr="00285DBA">
        <w:rPr>
          <w:rFonts w:ascii="Times New Roman" w:hAnsi="Times New Roman" w:cs="Times New Roman"/>
          <w:sz w:val="28"/>
          <w:szCs w:val="28"/>
        </w:rPr>
        <w:t>стр</w:t>
      </w:r>
      <w:proofErr w:type="spellEnd"/>
      <w:proofErr w:type="gramEnd"/>
      <w:r w:rsidR="00285DBA" w:rsidRPr="00285DBA">
        <w:rPr>
          <w:rFonts w:ascii="Times New Roman" w:hAnsi="Times New Roman" w:cs="Times New Roman"/>
          <w:sz w:val="28"/>
          <w:szCs w:val="28"/>
        </w:rPr>
        <w:t xml:space="preserve"> 42, 43)</w:t>
      </w:r>
    </w:p>
    <w:p w:rsidR="005B7873" w:rsidRPr="00285DBA" w:rsidRDefault="005B7873" w:rsidP="00285DB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B7873" w:rsidRPr="00180B46" w:rsidRDefault="00180B46" w:rsidP="00180B46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180B46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1.2. </w:t>
      </w:r>
      <w:r w:rsidRPr="00180B46">
        <w:rPr>
          <w:color w:val="000000"/>
          <w:sz w:val="27"/>
          <w:szCs w:val="27"/>
          <w:u w:val="single"/>
          <w:shd w:val="clear" w:color="auto" w:fill="FFFFFF"/>
        </w:rPr>
        <w:t xml:space="preserve"> </w:t>
      </w:r>
      <w:r w:rsidRPr="00180B46"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  <w:t>Сущность, виды, назначение</w:t>
      </w:r>
      <w:r w:rsidRPr="00180B46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 бухгалтерской отчетности</w:t>
      </w:r>
    </w:p>
    <w:p w:rsidR="008672D8" w:rsidRPr="005B42E9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</w:rPr>
        <w:t xml:space="preserve">Процесс обобществления труда приводит к получению некоторого результата </w:t>
      </w:r>
      <w:r w:rsidR="007F6F5D" w:rsidRPr="005B42E9">
        <w:rPr>
          <w:rFonts w:ascii="Times New Roman" w:hAnsi="Times New Roman" w:cs="Times New Roman"/>
          <w:sz w:val="28"/>
          <w:szCs w:val="28"/>
        </w:rPr>
        <w:t xml:space="preserve"> </w:t>
      </w:r>
      <w:r w:rsidRPr="005B42E9">
        <w:rPr>
          <w:rFonts w:ascii="Times New Roman" w:hAnsi="Times New Roman" w:cs="Times New Roman"/>
          <w:sz w:val="28"/>
          <w:szCs w:val="28"/>
        </w:rPr>
        <w:t>деятельности, интересующего определенный круг лиц (пользователей финансовой информации).</w:t>
      </w:r>
      <w:r w:rsidR="00BF7B6B">
        <w:rPr>
          <w:rFonts w:ascii="Times New Roman" w:hAnsi="Times New Roman" w:cs="Times New Roman"/>
          <w:sz w:val="28"/>
          <w:szCs w:val="28"/>
        </w:rPr>
        <w:t xml:space="preserve"> </w:t>
      </w:r>
      <w:r w:rsidRPr="005B42E9">
        <w:rPr>
          <w:rFonts w:ascii="Times New Roman" w:hAnsi="Times New Roman" w:cs="Times New Roman"/>
          <w:sz w:val="28"/>
          <w:szCs w:val="28"/>
        </w:rPr>
        <w:t>Состав и содержание представляемой информации непрерывно реформируется в соответствии с изменениями экономических условий.</w:t>
      </w:r>
    </w:p>
    <w:p w:rsidR="008672D8" w:rsidRPr="005B42E9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</w:rPr>
        <w:t xml:space="preserve">В настоящее время в российской учетной системе юридически закреплено свое представление об отчетности. В Федеральном законе «О бухгалтерском </w:t>
      </w:r>
      <w:r w:rsidRPr="005B42E9">
        <w:rPr>
          <w:rFonts w:ascii="Times New Roman" w:hAnsi="Times New Roman" w:cs="Times New Roman"/>
          <w:sz w:val="28"/>
          <w:szCs w:val="28"/>
        </w:rPr>
        <w:lastRenderedPageBreak/>
        <w:t>учете» от 21 ноября 1996 г. № 129­ФЗ определено, что бухгалтерская отчетность — это единая система учетных данных об имуществе, обязательствах, а также результатах хозяйственной деятельности, составляемых на основе данных бухгалтерского у</w:t>
      </w:r>
      <w:r w:rsidR="005B42E9" w:rsidRPr="005B42E9">
        <w:rPr>
          <w:rFonts w:ascii="Times New Roman" w:hAnsi="Times New Roman" w:cs="Times New Roman"/>
          <w:sz w:val="28"/>
          <w:szCs w:val="28"/>
        </w:rPr>
        <w:t>чета по установленным формам [10</w:t>
      </w:r>
      <w:r w:rsidRPr="005B42E9">
        <w:rPr>
          <w:rFonts w:ascii="Times New Roman" w:hAnsi="Times New Roman" w:cs="Times New Roman"/>
          <w:sz w:val="28"/>
          <w:szCs w:val="28"/>
        </w:rPr>
        <w:t>]. В российских нормативных документах определены понятие бухгалтерской отчетности, ее структура, содержание форм, предъявляемые требования, а также указаны внутренние и внешние пользователи. Помимо рассмотренных определений бухгалтерской (финансовой) отчетности имеются и другие, но все они в большей или меньшей степени отражают единые признаки финансовой отчетности, которые указывают на то, что это:</w:t>
      </w:r>
    </w:p>
    <w:p w:rsidR="008672D8" w:rsidRPr="005B42E9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</w:rPr>
        <w:t xml:space="preserve"> • структурированное представление финансового положения и операций, осуществленных компанией;</w:t>
      </w:r>
    </w:p>
    <w:p w:rsidR="008672D8" w:rsidRPr="005B42E9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</w:rPr>
        <w:t xml:space="preserve"> • система показателей, характеризующая результаты хозяйственной деятельности за отчетный период;</w:t>
      </w:r>
    </w:p>
    <w:p w:rsidR="008672D8" w:rsidRPr="005B42E9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</w:rPr>
        <w:t xml:space="preserve"> • совокупность различных форм отчетов, содержащих информацию, которая отражает отдельные составляющие деятельности организации, используется ее пользователями для принятия деловых инвестиционных и управленческих решений.</w:t>
      </w:r>
    </w:p>
    <w:p w:rsidR="008672D8" w:rsidRDefault="008672D8" w:rsidP="005B42E9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</w:rPr>
        <w:t xml:space="preserve">Современные исследователи классифицируют отчетность по следующим признакам </w:t>
      </w:r>
      <w:r w:rsidR="005B42E9" w:rsidRPr="005B42E9">
        <w:rPr>
          <w:rFonts w:ascii="Times New Roman" w:hAnsi="Times New Roman" w:cs="Times New Roman"/>
          <w:sz w:val="28"/>
          <w:szCs w:val="28"/>
        </w:rPr>
        <w:t xml:space="preserve">(14, </w:t>
      </w:r>
      <w:proofErr w:type="spellStart"/>
      <w:proofErr w:type="gramStart"/>
      <w:r w:rsidR="005B42E9" w:rsidRPr="005B42E9">
        <w:rPr>
          <w:rFonts w:ascii="Times New Roman" w:hAnsi="Times New Roman" w:cs="Times New Roman"/>
          <w:sz w:val="28"/>
          <w:szCs w:val="28"/>
        </w:rPr>
        <w:t>стр</w:t>
      </w:r>
      <w:proofErr w:type="spellEnd"/>
      <w:proofErr w:type="gramEnd"/>
      <w:r w:rsidR="005B42E9" w:rsidRPr="005B42E9">
        <w:rPr>
          <w:rFonts w:ascii="Times New Roman" w:hAnsi="Times New Roman" w:cs="Times New Roman"/>
          <w:sz w:val="28"/>
          <w:szCs w:val="28"/>
        </w:rPr>
        <w:t xml:space="preserve"> 5-7)</w:t>
      </w:r>
    </w:p>
    <w:p w:rsidR="005B42E9" w:rsidRPr="005B42E9" w:rsidRDefault="005B42E9" w:rsidP="005B42E9">
      <w:pPr>
        <w:pStyle w:val="a3"/>
        <w:spacing w:line="360" w:lineRule="auto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Таблица</w:t>
      </w:r>
      <w:proofErr w:type="gramStart"/>
      <w:r>
        <w:rPr>
          <w:rFonts w:ascii="Times New Roman" w:hAnsi="Times New Roman" w:cs="Times New Roman"/>
          <w:sz w:val="28"/>
          <w:szCs w:val="28"/>
        </w:rPr>
        <w:t>2</w:t>
      </w:r>
      <w:proofErr w:type="gramEnd"/>
    </w:p>
    <w:p w:rsidR="008672D8" w:rsidRPr="005B42E9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4BD8E36" wp14:editId="67056D61">
            <wp:extent cx="4257675" cy="250451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20352" t="27365" r="22436" b="12772"/>
                    <a:stretch/>
                  </pic:blipFill>
                  <pic:spPr bwMode="auto">
                    <a:xfrm>
                      <a:off x="0" y="0"/>
                      <a:ext cx="4258020" cy="25047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72D8" w:rsidRPr="005B42E9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</w:rPr>
        <w:lastRenderedPageBreak/>
        <w:t xml:space="preserve">По периодичности: </w:t>
      </w:r>
      <w:proofErr w:type="gramStart"/>
      <w:r w:rsidRPr="005B42E9">
        <w:rPr>
          <w:rFonts w:ascii="Times New Roman" w:hAnsi="Times New Roman" w:cs="Times New Roman"/>
          <w:sz w:val="28"/>
          <w:szCs w:val="28"/>
        </w:rPr>
        <w:t>годовая</w:t>
      </w:r>
      <w:proofErr w:type="gramEnd"/>
      <w:r w:rsidRPr="005B42E9">
        <w:rPr>
          <w:rFonts w:ascii="Times New Roman" w:hAnsi="Times New Roman" w:cs="Times New Roman"/>
          <w:sz w:val="28"/>
          <w:szCs w:val="28"/>
        </w:rPr>
        <w:t xml:space="preserve"> и промежуточная. Годовая отчетность составляется по окончании года и характеризует все аспекты деятельности организации за финансовый год. Промежуточная отчетность составляется на внутригодовую дату нарастающим итогом с начала отчетного года, включает месячную и квартальную бухгалтерскую отчетность. Понятие промежуточной отчетности закреплено в Федеральном  за</w:t>
      </w:r>
      <w:r w:rsidR="009553F5">
        <w:rPr>
          <w:rFonts w:ascii="Times New Roman" w:hAnsi="Times New Roman" w:cs="Times New Roman"/>
          <w:sz w:val="28"/>
          <w:szCs w:val="28"/>
        </w:rPr>
        <w:t>коне «О бухгалтерском учете»</w:t>
      </w:r>
      <w:r w:rsidRPr="005B42E9">
        <w:rPr>
          <w:rFonts w:ascii="Times New Roman" w:hAnsi="Times New Roman" w:cs="Times New Roman"/>
          <w:sz w:val="28"/>
          <w:szCs w:val="28"/>
        </w:rPr>
        <w:t>.</w:t>
      </w:r>
    </w:p>
    <w:p w:rsidR="00445ED4" w:rsidRPr="005B42E9" w:rsidRDefault="00445ED4" w:rsidP="005B42E9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</w:rPr>
        <w:t>Сравнительная характеристика промежуточной и годовой бухгалтерской отчетности представлена в таблице</w:t>
      </w:r>
      <w:r w:rsidR="00872A2A" w:rsidRPr="005B42E9">
        <w:rPr>
          <w:rFonts w:ascii="Times New Roman" w:hAnsi="Times New Roman" w:cs="Times New Roman"/>
          <w:sz w:val="28"/>
          <w:szCs w:val="28"/>
        </w:rPr>
        <w:t>(15, стр. 36)</w:t>
      </w:r>
    </w:p>
    <w:p w:rsidR="00872A2A" w:rsidRPr="005B42E9" w:rsidRDefault="00872A2A" w:rsidP="005B42E9">
      <w:pPr>
        <w:pStyle w:val="a3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</w:rPr>
        <w:t>Таблица</w:t>
      </w:r>
      <w:r w:rsidR="005B42E9">
        <w:rPr>
          <w:rFonts w:ascii="Times New Roman" w:hAnsi="Times New Roman" w:cs="Times New Roman"/>
          <w:sz w:val="28"/>
          <w:szCs w:val="28"/>
        </w:rPr>
        <w:t xml:space="preserve"> 3.</w:t>
      </w:r>
    </w:p>
    <w:p w:rsidR="00445ED4" w:rsidRPr="005B42E9" w:rsidRDefault="00445ED4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642122E" wp14:editId="3FC056C9">
            <wp:extent cx="5661457" cy="24840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29648" t="46475" r="19230" b="13626"/>
                    <a:stretch/>
                  </pic:blipFill>
                  <pic:spPr bwMode="auto">
                    <a:xfrm>
                      <a:off x="0" y="0"/>
                      <a:ext cx="5661457" cy="248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72D8" w:rsidRPr="005B42E9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</w:rPr>
        <w:t xml:space="preserve">2. По охвату: </w:t>
      </w:r>
      <w:proofErr w:type="gramStart"/>
      <w:r w:rsidRPr="005B42E9">
        <w:rPr>
          <w:rFonts w:ascii="Times New Roman" w:hAnsi="Times New Roman" w:cs="Times New Roman"/>
          <w:sz w:val="28"/>
          <w:szCs w:val="28"/>
        </w:rPr>
        <w:t>индивидуальная</w:t>
      </w:r>
      <w:proofErr w:type="gramEnd"/>
      <w:r w:rsidRPr="005B42E9">
        <w:rPr>
          <w:rFonts w:ascii="Times New Roman" w:hAnsi="Times New Roman" w:cs="Times New Roman"/>
          <w:sz w:val="28"/>
          <w:szCs w:val="28"/>
        </w:rPr>
        <w:t xml:space="preserve">, сводная, консолидированная. Понятия индивидуальной и консолидированной отчетности закреплено в Концепции развития бухгалтерского учета и отчетности в Российской Федерации </w:t>
      </w:r>
      <w:r w:rsidR="005B42E9" w:rsidRPr="005B42E9">
        <w:rPr>
          <w:rFonts w:ascii="Times New Roman" w:hAnsi="Times New Roman" w:cs="Times New Roman"/>
          <w:sz w:val="28"/>
          <w:szCs w:val="28"/>
        </w:rPr>
        <w:t>на среднесрочную перспективу</w:t>
      </w:r>
      <w:r w:rsidRPr="005B42E9">
        <w:rPr>
          <w:rFonts w:ascii="Times New Roman" w:hAnsi="Times New Roman" w:cs="Times New Roman"/>
          <w:sz w:val="28"/>
          <w:szCs w:val="28"/>
        </w:rPr>
        <w:t>, а сводной отчетности — в Положении по ведению бухгалтерского учета и бухгалтерской отчетности в Российской Федерации.</w:t>
      </w:r>
    </w:p>
    <w:p w:rsidR="008672D8" w:rsidRPr="005B42E9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  <w:u w:val="single"/>
        </w:rPr>
        <w:t>Индивидуальная бухгалтерская отчетность</w:t>
      </w:r>
      <w:r w:rsidRPr="005B42E9">
        <w:rPr>
          <w:rFonts w:ascii="Times New Roman" w:hAnsi="Times New Roman" w:cs="Times New Roman"/>
          <w:sz w:val="28"/>
          <w:szCs w:val="28"/>
        </w:rPr>
        <w:t xml:space="preserve"> предназначена </w:t>
      </w:r>
      <w:proofErr w:type="gramStart"/>
      <w:r w:rsidRPr="005B42E9">
        <w:rPr>
          <w:rFonts w:ascii="Times New Roman" w:hAnsi="Times New Roman" w:cs="Times New Roman"/>
          <w:sz w:val="28"/>
          <w:szCs w:val="28"/>
        </w:rPr>
        <w:t>для</w:t>
      </w:r>
      <w:proofErr w:type="gramEnd"/>
      <w:r w:rsidRPr="005B42E9">
        <w:rPr>
          <w:rFonts w:ascii="Times New Roman" w:hAnsi="Times New Roman" w:cs="Times New Roman"/>
          <w:sz w:val="28"/>
          <w:szCs w:val="28"/>
        </w:rPr>
        <w:t>:</w:t>
      </w:r>
    </w:p>
    <w:p w:rsidR="008672D8" w:rsidRPr="005B42E9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</w:rPr>
        <w:t xml:space="preserve"> • выявления конечного финансово</w:t>
      </w:r>
      <w:r w:rsidR="00951643" w:rsidRPr="005B42E9">
        <w:rPr>
          <w:rFonts w:ascii="Times New Roman" w:hAnsi="Times New Roman" w:cs="Times New Roman"/>
          <w:sz w:val="28"/>
          <w:szCs w:val="28"/>
        </w:rPr>
        <w:t>го результата деятельности хо</w:t>
      </w:r>
      <w:r w:rsidRPr="005B42E9">
        <w:rPr>
          <w:rFonts w:ascii="Times New Roman" w:hAnsi="Times New Roman" w:cs="Times New Roman"/>
          <w:sz w:val="28"/>
          <w:szCs w:val="28"/>
        </w:rPr>
        <w:t>зяйствующего субъекта — чис</w:t>
      </w:r>
      <w:r w:rsidR="00951643" w:rsidRPr="005B42E9">
        <w:rPr>
          <w:rFonts w:ascii="Times New Roman" w:hAnsi="Times New Roman" w:cs="Times New Roman"/>
          <w:sz w:val="28"/>
          <w:szCs w:val="28"/>
        </w:rPr>
        <w:t>той прибыли (убытка) и распреде</w:t>
      </w:r>
      <w:r w:rsidRPr="005B42E9">
        <w:rPr>
          <w:rFonts w:ascii="Times New Roman" w:hAnsi="Times New Roman" w:cs="Times New Roman"/>
          <w:sz w:val="28"/>
          <w:szCs w:val="28"/>
        </w:rPr>
        <w:t xml:space="preserve">ления ее между собственниками; </w:t>
      </w:r>
    </w:p>
    <w:p w:rsidR="008672D8" w:rsidRPr="005B42E9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</w:rPr>
        <w:t xml:space="preserve"> • представления в надзорные органы; </w:t>
      </w:r>
    </w:p>
    <w:p w:rsidR="008672D8" w:rsidRPr="005B42E9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</w:rPr>
        <w:lastRenderedPageBreak/>
        <w:t xml:space="preserve"> • выявления признаков банкротства хозяйствующих субъектов; </w:t>
      </w:r>
    </w:p>
    <w:p w:rsidR="008672D8" w:rsidRPr="005B42E9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</w:rPr>
        <w:t xml:space="preserve"> • формирования единой государственной базы статистического наблюдения и макроэкономических показателей; </w:t>
      </w:r>
    </w:p>
    <w:p w:rsidR="008672D8" w:rsidRPr="005B42E9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</w:rPr>
        <w:t xml:space="preserve"> • использования в управлени</w:t>
      </w:r>
      <w:r w:rsidR="00951643" w:rsidRPr="005B42E9">
        <w:rPr>
          <w:rFonts w:ascii="Times New Roman" w:hAnsi="Times New Roman" w:cs="Times New Roman"/>
          <w:sz w:val="28"/>
          <w:szCs w:val="28"/>
        </w:rPr>
        <w:t>и хозяйствующим субъектом, судо</w:t>
      </w:r>
      <w:r w:rsidRPr="005B42E9">
        <w:rPr>
          <w:rFonts w:ascii="Times New Roman" w:hAnsi="Times New Roman" w:cs="Times New Roman"/>
          <w:sz w:val="28"/>
          <w:szCs w:val="28"/>
        </w:rPr>
        <w:t>производстве и при налогообложении;</w:t>
      </w:r>
    </w:p>
    <w:p w:rsidR="008672D8" w:rsidRPr="005B42E9" w:rsidRDefault="005B42E9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</w:rPr>
        <w:t xml:space="preserve"> • </w:t>
      </w:r>
      <w:r>
        <w:rPr>
          <w:rFonts w:ascii="Times New Roman" w:hAnsi="Times New Roman" w:cs="Times New Roman"/>
          <w:sz w:val="28"/>
          <w:szCs w:val="28"/>
        </w:rPr>
        <w:t>иных целей</w:t>
      </w:r>
      <w:r w:rsidR="008672D8" w:rsidRPr="005B42E9">
        <w:rPr>
          <w:rFonts w:ascii="Times New Roman" w:hAnsi="Times New Roman" w:cs="Times New Roman"/>
          <w:sz w:val="28"/>
          <w:szCs w:val="28"/>
        </w:rPr>
        <w:t>.</w:t>
      </w:r>
    </w:p>
    <w:p w:rsidR="008672D8" w:rsidRPr="005B42E9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</w:rPr>
        <w:t xml:space="preserve">Главная задача при составлении </w:t>
      </w:r>
      <w:r w:rsidR="00951643" w:rsidRPr="005B42E9">
        <w:rPr>
          <w:rFonts w:ascii="Times New Roman" w:hAnsi="Times New Roman" w:cs="Times New Roman"/>
          <w:sz w:val="28"/>
          <w:szCs w:val="28"/>
        </w:rPr>
        <w:t>индивидуальной бухгалтерской от</w:t>
      </w:r>
      <w:r w:rsidRPr="005B42E9">
        <w:rPr>
          <w:rFonts w:ascii="Times New Roman" w:hAnsi="Times New Roman" w:cs="Times New Roman"/>
          <w:sz w:val="28"/>
          <w:szCs w:val="28"/>
        </w:rPr>
        <w:t>четности — обеспечение гаранти</w:t>
      </w:r>
      <w:r w:rsidR="00951643" w:rsidRPr="005B42E9">
        <w:rPr>
          <w:rFonts w:ascii="Times New Roman" w:hAnsi="Times New Roman" w:cs="Times New Roman"/>
          <w:sz w:val="28"/>
          <w:szCs w:val="28"/>
        </w:rPr>
        <w:t>рованного доступа заинтересован</w:t>
      </w:r>
      <w:r w:rsidRPr="005B42E9">
        <w:rPr>
          <w:rFonts w:ascii="Times New Roman" w:hAnsi="Times New Roman" w:cs="Times New Roman"/>
          <w:sz w:val="28"/>
          <w:szCs w:val="28"/>
        </w:rPr>
        <w:t>ных пользователей к качественн</w:t>
      </w:r>
      <w:r w:rsidR="00951643" w:rsidRPr="005B42E9">
        <w:rPr>
          <w:rFonts w:ascii="Times New Roman" w:hAnsi="Times New Roman" w:cs="Times New Roman"/>
          <w:sz w:val="28"/>
          <w:szCs w:val="28"/>
        </w:rPr>
        <w:t>ой, надежной и сопоставимой пер</w:t>
      </w:r>
      <w:r w:rsidRPr="005B42E9">
        <w:rPr>
          <w:rFonts w:ascii="Times New Roman" w:hAnsi="Times New Roman" w:cs="Times New Roman"/>
          <w:sz w:val="28"/>
          <w:szCs w:val="28"/>
        </w:rPr>
        <w:t>сонифицированной информации о хозяйствующих субъектах.</w:t>
      </w:r>
      <w:r w:rsidR="005B42E9">
        <w:rPr>
          <w:rFonts w:ascii="Times New Roman" w:hAnsi="Times New Roman" w:cs="Times New Roman"/>
          <w:sz w:val="28"/>
          <w:szCs w:val="28"/>
        </w:rPr>
        <w:t xml:space="preserve">( 17, </w:t>
      </w:r>
      <w:proofErr w:type="spellStart"/>
      <w:proofErr w:type="gramStart"/>
      <w:r w:rsidR="005B42E9">
        <w:rPr>
          <w:rFonts w:ascii="Times New Roman" w:hAnsi="Times New Roman" w:cs="Times New Roman"/>
          <w:sz w:val="28"/>
          <w:szCs w:val="28"/>
        </w:rPr>
        <w:t>стр</w:t>
      </w:r>
      <w:proofErr w:type="spellEnd"/>
      <w:proofErr w:type="gramEnd"/>
      <w:r w:rsidR="005B42E9">
        <w:rPr>
          <w:rFonts w:ascii="Times New Roman" w:hAnsi="Times New Roman" w:cs="Times New Roman"/>
          <w:sz w:val="28"/>
          <w:szCs w:val="28"/>
        </w:rPr>
        <w:t xml:space="preserve"> 11)</w:t>
      </w:r>
    </w:p>
    <w:p w:rsidR="008672D8" w:rsidRPr="005B42E9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  <w:u w:val="single"/>
        </w:rPr>
        <w:t>Сводная бухгалтерская отчетность</w:t>
      </w:r>
      <w:r w:rsidRPr="005B42E9">
        <w:rPr>
          <w:rFonts w:ascii="Times New Roman" w:hAnsi="Times New Roman" w:cs="Times New Roman"/>
          <w:sz w:val="28"/>
          <w:szCs w:val="28"/>
        </w:rPr>
        <w:t xml:space="preserve"> составляется в случае наличия у организации дочерних и зависимых обществ (помимо собственного бухгалтерского отчета). </w:t>
      </w:r>
    </w:p>
    <w:p w:rsidR="008672D8" w:rsidRPr="005B42E9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5B42E9">
        <w:rPr>
          <w:rFonts w:ascii="Times New Roman" w:hAnsi="Times New Roman" w:cs="Times New Roman"/>
          <w:sz w:val="28"/>
          <w:szCs w:val="28"/>
        </w:rPr>
        <w:t>Федеральные министерства и другие федеральные органы</w:t>
      </w:r>
      <w:r w:rsidR="00951643" w:rsidRPr="005B42E9">
        <w:rPr>
          <w:rFonts w:ascii="Times New Roman" w:hAnsi="Times New Roman" w:cs="Times New Roman"/>
          <w:sz w:val="28"/>
          <w:szCs w:val="28"/>
        </w:rPr>
        <w:t xml:space="preserve"> испол</w:t>
      </w:r>
      <w:r w:rsidRPr="005B42E9">
        <w:rPr>
          <w:rFonts w:ascii="Times New Roman" w:hAnsi="Times New Roman" w:cs="Times New Roman"/>
          <w:sz w:val="28"/>
          <w:szCs w:val="28"/>
        </w:rPr>
        <w:t>нительной власти Российской Фе</w:t>
      </w:r>
      <w:r w:rsidR="00951643" w:rsidRPr="005B42E9">
        <w:rPr>
          <w:rFonts w:ascii="Times New Roman" w:hAnsi="Times New Roman" w:cs="Times New Roman"/>
          <w:sz w:val="28"/>
          <w:szCs w:val="28"/>
        </w:rPr>
        <w:t>дерации составляют сводную годо</w:t>
      </w:r>
      <w:r w:rsidRPr="005B42E9">
        <w:rPr>
          <w:rFonts w:ascii="Times New Roman" w:hAnsi="Times New Roman" w:cs="Times New Roman"/>
          <w:sz w:val="28"/>
          <w:szCs w:val="28"/>
        </w:rPr>
        <w:t>вую бухгалтерскую отчетность по унитарным предприятиям, а также отдельно сводную бухгалтерскую</w:t>
      </w:r>
      <w:r w:rsidR="00951643" w:rsidRPr="005B42E9">
        <w:rPr>
          <w:rFonts w:ascii="Times New Roman" w:hAnsi="Times New Roman" w:cs="Times New Roman"/>
          <w:sz w:val="28"/>
          <w:szCs w:val="28"/>
        </w:rPr>
        <w:t xml:space="preserve"> отчетность по акционерным обще</w:t>
      </w:r>
      <w:r w:rsidRPr="005B42E9">
        <w:rPr>
          <w:rFonts w:ascii="Times New Roman" w:hAnsi="Times New Roman" w:cs="Times New Roman"/>
          <w:sz w:val="28"/>
          <w:szCs w:val="28"/>
        </w:rPr>
        <w:t xml:space="preserve">ствам </w:t>
      </w:r>
      <w:r w:rsidR="00951643" w:rsidRPr="005B42E9">
        <w:rPr>
          <w:rFonts w:ascii="Times New Roman" w:hAnsi="Times New Roman" w:cs="Times New Roman"/>
          <w:sz w:val="28"/>
          <w:szCs w:val="28"/>
        </w:rPr>
        <w:t>(</w:t>
      </w:r>
      <w:r w:rsidRPr="005B42E9">
        <w:rPr>
          <w:rFonts w:ascii="Times New Roman" w:hAnsi="Times New Roman" w:cs="Times New Roman"/>
          <w:sz w:val="28"/>
          <w:szCs w:val="28"/>
        </w:rPr>
        <w:t>товариществам), часть акций (долей, вкладов) которых за­ креплена в федеральной собственности (независимо от размера доли).</w:t>
      </w:r>
      <w:proofErr w:type="gramEnd"/>
    </w:p>
    <w:p w:rsidR="008672D8" w:rsidRPr="005B42E9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</w:rPr>
        <w:t>Сводная годовая бухгалтерск</w:t>
      </w:r>
      <w:r w:rsidR="00951643" w:rsidRPr="005B42E9">
        <w:rPr>
          <w:rFonts w:ascii="Times New Roman" w:hAnsi="Times New Roman" w:cs="Times New Roman"/>
          <w:sz w:val="28"/>
          <w:szCs w:val="28"/>
        </w:rPr>
        <w:t>ая отчетность федеральных минис</w:t>
      </w:r>
      <w:r w:rsidRPr="005B42E9">
        <w:rPr>
          <w:rFonts w:ascii="Times New Roman" w:hAnsi="Times New Roman" w:cs="Times New Roman"/>
          <w:sz w:val="28"/>
          <w:szCs w:val="28"/>
        </w:rPr>
        <w:t>терств и других федеральных орг</w:t>
      </w:r>
      <w:r w:rsidR="00951643" w:rsidRPr="005B42E9">
        <w:rPr>
          <w:rFonts w:ascii="Times New Roman" w:hAnsi="Times New Roman" w:cs="Times New Roman"/>
          <w:sz w:val="28"/>
          <w:szCs w:val="28"/>
        </w:rPr>
        <w:t>анов исполнительной власти пред</w:t>
      </w:r>
      <w:r w:rsidRPr="005B42E9">
        <w:rPr>
          <w:rFonts w:ascii="Times New Roman" w:hAnsi="Times New Roman" w:cs="Times New Roman"/>
          <w:sz w:val="28"/>
          <w:szCs w:val="28"/>
        </w:rPr>
        <w:t>ставляется Министерству финансов РФ, Министерству экономики РФ и Государственному комитету РФ по статистике:</w:t>
      </w:r>
    </w:p>
    <w:p w:rsidR="008672D8" w:rsidRPr="005B42E9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</w:rPr>
        <w:t xml:space="preserve"> • по унитарным предприятиям — не позднее 25 апреля следующего </w:t>
      </w:r>
      <w:proofErr w:type="gramStart"/>
      <w:r w:rsidRPr="005B42E9">
        <w:rPr>
          <w:rFonts w:ascii="Times New Roman" w:hAnsi="Times New Roman" w:cs="Times New Roman"/>
          <w:sz w:val="28"/>
          <w:szCs w:val="28"/>
        </w:rPr>
        <w:t>за</w:t>
      </w:r>
      <w:proofErr w:type="gramEnd"/>
      <w:r w:rsidRPr="005B42E9">
        <w:rPr>
          <w:rFonts w:ascii="Times New Roman" w:hAnsi="Times New Roman" w:cs="Times New Roman"/>
          <w:sz w:val="28"/>
          <w:szCs w:val="28"/>
        </w:rPr>
        <w:t xml:space="preserve"> отчетным года;</w:t>
      </w:r>
    </w:p>
    <w:p w:rsidR="008672D8" w:rsidRPr="005B42E9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</w:rPr>
        <w:t xml:space="preserve"> • по акционерным обществам (товариществам), часть акций (долей, вкладов) которых закреплена в федеральной собственности</w:t>
      </w:r>
      <w:r w:rsidR="00951643" w:rsidRPr="005B42E9">
        <w:rPr>
          <w:rFonts w:ascii="Times New Roman" w:hAnsi="Times New Roman" w:cs="Times New Roman"/>
          <w:sz w:val="28"/>
          <w:szCs w:val="28"/>
        </w:rPr>
        <w:t xml:space="preserve"> (не</w:t>
      </w:r>
      <w:r w:rsidRPr="005B42E9">
        <w:rPr>
          <w:rFonts w:ascii="Times New Roman" w:hAnsi="Times New Roman" w:cs="Times New Roman"/>
          <w:sz w:val="28"/>
          <w:szCs w:val="28"/>
        </w:rPr>
        <w:t xml:space="preserve">зависимо от размера доли) — не позднее 1 августа следующего </w:t>
      </w:r>
      <w:proofErr w:type="gramStart"/>
      <w:r w:rsidRPr="005B42E9">
        <w:rPr>
          <w:rFonts w:ascii="Times New Roman" w:hAnsi="Times New Roman" w:cs="Times New Roman"/>
          <w:sz w:val="28"/>
          <w:szCs w:val="28"/>
        </w:rPr>
        <w:t>за</w:t>
      </w:r>
      <w:proofErr w:type="gramEnd"/>
      <w:r w:rsidRPr="005B42E9">
        <w:rPr>
          <w:rFonts w:ascii="Times New Roman" w:hAnsi="Times New Roman" w:cs="Times New Roman"/>
          <w:sz w:val="28"/>
          <w:szCs w:val="28"/>
        </w:rPr>
        <w:t xml:space="preserve"> отчетным года.</w:t>
      </w:r>
    </w:p>
    <w:p w:rsidR="008672D8" w:rsidRPr="005B42E9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</w:rPr>
        <w:t>В последнее время сводную о</w:t>
      </w:r>
      <w:r w:rsidR="00951643" w:rsidRPr="005B42E9">
        <w:rPr>
          <w:rFonts w:ascii="Times New Roman" w:hAnsi="Times New Roman" w:cs="Times New Roman"/>
          <w:sz w:val="28"/>
          <w:szCs w:val="28"/>
        </w:rPr>
        <w:t>тчетность все чаще называют кон</w:t>
      </w:r>
      <w:r w:rsidRPr="005B42E9">
        <w:rPr>
          <w:rFonts w:ascii="Times New Roman" w:hAnsi="Times New Roman" w:cs="Times New Roman"/>
          <w:sz w:val="28"/>
          <w:szCs w:val="28"/>
        </w:rPr>
        <w:t>солидированной.</w:t>
      </w:r>
    </w:p>
    <w:p w:rsidR="008672D8" w:rsidRPr="005B42E9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  <w:u w:val="single"/>
        </w:rPr>
        <w:lastRenderedPageBreak/>
        <w:t>Консолидированная финансовая отчетность</w:t>
      </w:r>
      <w:r w:rsidRPr="005B42E9">
        <w:rPr>
          <w:rFonts w:ascii="Times New Roman" w:hAnsi="Times New Roman" w:cs="Times New Roman"/>
          <w:sz w:val="28"/>
          <w:szCs w:val="28"/>
        </w:rPr>
        <w:t xml:space="preserve"> предназначена для характеристики финансового положения и финансового результата деятельности </w:t>
      </w:r>
      <w:proofErr w:type="gramStart"/>
      <w:r w:rsidRPr="005B42E9">
        <w:rPr>
          <w:rFonts w:ascii="Times New Roman" w:hAnsi="Times New Roman" w:cs="Times New Roman"/>
          <w:sz w:val="28"/>
          <w:szCs w:val="28"/>
        </w:rPr>
        <w:t>группы</w:t>
      </w:r>
      <w:proofErr w:type="gramEnd"/>
      <w:r w:rsidRPr="005B42E9">
        <w:rPr>
          <w:rFonts w:ascii="Times New Roman" w:hAnsi="Times New Roman" w:cs="Times New Roman"/>
          <w:sz w:val="28"/>
          <w:szCs w:val="28"/>
        </w:rPr>
        <w:t xml:space="preserve"> хозяйствую</w:t>
      </w:r>
      <w:r w:rsidR="00951643" w:rsidRPr="005B42E9">
        <w:rPr>
          <w:rFonts w:ascii="Times New Roman" w:hAnsi="Times New Roman" w:cs="Times New Roman"/>
          <w:sz w:val="28"/>
          <w:szCs w:val="28"/>
        </w:rPr>
        <w:t>щих субъектов, основанной на от</w:t>
      </w:r>
      <w:r w:rsidRPr="005B42E9">
        <w:rPr>
          <w:rFonts w:ascii="Times New Roman" w:hAnsi="Times New Roman" w:cs="Times New Roman"/>
          <w:sz w:val="28"/>
          <w:szCs w:val="28"/>
        </w:rPr>
        <w:t>ношениях контроля. Консолидированная финанс</w:t>
      </w:r>
      <w:r w:rsidR="00951643" w:rsidRPr="005B42E9">
        <w:rPr>
          <w:rFonts w:ascii="Times New Roman" w:hAnsi="Times New Roman" w:cs="Times New Roman"/>
          <w:sz w:val="28"/>
          <w:szCs w:val="28"/>
        </w:rPr>
        <w:t>овая отчетность выполняет исклю</w:t>
      </w:r>
      <w:r w:rsidRPr="005B42E9">
        <w:rPr>
          <w:rFonts w:ascii="Times New Roman" w:hAnsi="Times New Roman" w:cs="Times New Roman"/>
          <w:sz w:val="28"/>
          <w:szCs w:val="28"/>
        </w:rPr>
        <w:t>чительно информационную функцию и представляется заин</w:t>
      </w:r>
      <w:r w:rsidR="00951643" w:rsidRPr="005B42E9">
        <w:rPr>
          <w:rFonts w:ascii="Times New Roman" w:hAnsi="Times New Roman" w:cs="Times New Roman"/>
          <w:sz w:val="28"/>
          <w:szCs w:val="28"/>
        </w:rPr>
        <w:t>тересо</w:t>
      </w:r>
      <w:r w:rsidRPr="005B42E9">
        <w:rPr>
          <w:rFonts w:ascii="Times New Roman" w:hAnsi="Times New Roman" w:cs="Times New Roman"/>
          <w:sz w:val="28"/>
          <w:szCs w:val="28"/>
        </w:rPr>
        <w:t xml:space="preserve">ванным внешним пользователям. </w:t>
      </w:r>
    </w:p>
    <w:p w:rsidR="008672D8" w:rsidRPr="005B42E9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</w:rPr>
        <w:t>Главная задача в области консо</w:t>
      </w:r>
      <w:r w:rsidR="00951643" w:rsidRPr="005B42E9">
        <w:rPr>
          <w:rFonts w:ascii="Times New Roman" w:hAnsi="Times New Roman" w:cs="Times New Roman"/>
          <w:sz w:val="28"/>
          <w:szCs w:val="28"/>
        </w:rPr>
        <w:t>лидированной финансовой отчетно</w:t>
      </w:r>
      <w:r w:rsidRPr="005B42E9">
        <w:rPr>
          <w:rFonts w:ascii="Times New Roman" w:hAnsi="Times New Roman" w:cs="Times New Roman"/>
          <w:sz w:val="28"/>
          <w:szCs w:val="28"/>
        </w:rPr>
        <w:t xml:space="preserve">сти заключается в обеспечении </w:t>
      </w:r>
      <w:r w:rsidR="00951643" w:rsidRPr="005B42E9">
        <w:rPr>
          <w:rFonts w:ascii="Times New Roman" w:hAnsi="Times New Roman" w:cs="Times New Roman"/>
          <w:sz w:val="28"/>
          <w:szCs w:val="28"/>
        </w:rPr>
        <w:t>гарантированного доступа заинте</w:t>
      </w:r>
      <w:r w:rsidRPr="005B42E9">
        <w:rPr>
          <w:rFonts w:ascii="Times New Roman" w:hAnsi="Times New Roman" w:cs="Times New Roman"/>
          <w:sz w:val="28"/>
          <w:szCs w:val="28"/>
        </w:rPr>
        <w:t>ресованным пользователям к кач</w:t>
      </w:r>
      <w:r w:rsidR="00951643" w:rsidRPr="005B42E9">
        <w:rPr>
          <w:rFonts w:ascii="Times New Roman" w:hAnsi="Times New Roman" w:cs="Times New Roman"/>
          <w:sz w:val="28"/>
          <w:szCs w:val="28"/>
        </w:rPr>
        <w:t>ественной, надежной и сопостави</w:t>
      </w:r>
      <w:r w:rsidRPr="005B42E9">
        <w:rPr>
          <w:rFonts w:ascii="Times New Roman" w:hAnsi="Times New Roman" w:cs="Times New Roman"/>
          <w:sz w:val="28"/>
          <w:szCs w:val="28"/>
        </w:rPr>
        <w:t>мой информации о группе хозяйствующих субъектов (Концепция).</w:t>
      </w:r>
    </w:p>
    <w:p w:rsidR="008672D8" w:rsidRPr="005B42E9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</w:rPr>
        <w:t>По назначению: управленчес</w:t>
      </w:r>
      <w:r w:rsidR="00951643" w:rsidRPr="005B42E9">
        <w:rPr>
          <w:rFonts w:ascii="Times New Roman" w:hAnsi="Times New Roman" w:cs="Times New Roman"/>
          <w:sz w:val="28"/>
          <w:szCs w:val="28"/>
        </w:rPr>
        <w:t>кая, бухгалтерская, статистичес</w:t>
      </w:r>
      <w:r w:rsidRPr="005B42E9">
        <w:rPr>
          <w:rFonts w:ascii="Times New Roman" w:hAnsi="Times New Roman" w:cs="Times New Roman"/>
          <w:sz w:val="28"/>
          <w:szCs w:val="28"/>
        </w:rPr>
        <w:t xml:space="preserve">кая, налоговая, другие виды. </w:t>
      </w:r>
    </w:p>
    <w:p w:rsidR="008672D8" w:rsidRPr="005B42E9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  <w:u w:val="single"/>
        </w:rPr>
        <w:t>Управленческая отчетность</w:t>
      </w:r>
      <w:r w:rsidRPr="005B42E9">
        <w:rPr>
          <w:rFonts w:ascii="Times New Roman" w:hAnsi="Times New Roman" w:cs="Times New Roman"/>
          <w:sz w:val="28"/>
          <w:szCs w:val="28"/>
        </w:rPr>
        <w:t xml:space="preserve"> предназначена для использования в управлении хозяйствующим субъектом (руководством, другим управленческим персоналом). Содержание, периодичность, сроки, формы и порядок ее составления</w:t>
      </w:r>
      <w:r w:rsidR="00951643" w:rsidRPr="005B42E9">
        <w:rPr>
          <w:rFonts w:ascii="Times New Roman" w:hAnsi="Times New Roman" w:cs="Times New Roman"/>
          <w:sz w:val="28"/>
          <w:szCs w:val="28"/>
        </w:rPr>
        <w:t xml:space="preserve"> определяются самостоятельно хо</w:t>
      </w:r>
      <w:r w:rsidRPr="005B42E9">
        <w:rPr>
          <w:rFonts w:ascii="Times New Roman" w:hAnsi="Times New Roman" w:cs="Times New Roman"/>
          <w:sz w:val="28"/>
          <w:szCs w:val="28"/>
        </w:rPr>
        <w:t>зяйствующим субъектом.</w:t>
      </w:r>
    </w:p>
    <w:p w:rsidR="008672D8" w:rsidRPr="005B42E9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</w:rPr>
        <w:t>Главная задача в области управленческой отчетности заключается в широком распространении передового опыта ее организац</w:t>
      </w:r>
      <w:r w:rsidR="00951643" w:rsidRPr="005B42E9">
        <w:rPr>
          <w:rFonts w:ascii="Times New Roman" w:hAnsi="Times New Roman" w:cs="Times New Roman"/>
          <w:sz w:val="28"/>
          <w:szCs w:val="28"/>
        </w:rPr>
        <w:t>ии и ис</w:t>
      </w:r>
      <w:r w:rsidRPr="005B42E9">
        <w:rPr>
          <w:rFonts w:ascii="Times New Roman" w:hAnsi="Times New Roman" w:cs="Times New Roman"/>
          <w:sz w:val="28"/>
          <w:szCs w:val="28"/>
        </w:rPr>
        <w:t>пользования в управлении хозяйствующим субъектом.</w:t>
      </w:r>
    </w:p>
    <w:p w:rsidR="008672D8" w:rsidRPr="005B42E9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  <w:u w:val="single"/>
        </w:rPr>
        <w:t>Статистическая отчетность</w:t>
      </w:r>
      <w:r w:rsidRPr="005B42E9">
        <w:rPr>
          <w:rFonts w:ascii="Times New Roman" w:hAnsi="Times New Roman" w:cs="Times New Roman"/>
          <w:sz w:val="28"/>
          <w:szCs w:val="28"/>
        </w:rPr>
        <w:t xml:space="preserve"> </w:t>
      </w:r>
      <w:r w:rsidR="00951643" w:rsidRPr="005B42E9">
        <w:rPr>
          <w:rFonts w:ascii="Times New Roman" w:hAnsi="Times New Roman" w:cs="Times New Roman"/>
          <w:sz w:val="28"/>
          <w:szCs w:val="28"/>
        </w:rPr>
        <w:t>— система показателей, представ</w:t>
      </w:r>
      <w:r w:rsidRPr="005B42E9">
        <w:rPr>
          <w:rFonts w:ascii="Times New Roman" w:hAnsi="Times New Roman" w:cs="Times New Roman"/>
          <w:sz w:val="28"/>
          <w:szCs w:val="28"/>
        </w:rPr>
        <w:t>ляемых организациями согласн</w:t>
      </w:r>
      <w:r w:rsidR="00951643" w:rsidRPr="005B42E9">
        <w:rPr>
          <w:rFonts w:ascii="Times New Roman" w:hAnsi="Times New Roman" w:cs="Times New Roman"/>
          <w:sz w:val="28"/>
          <w:szCs w:val="28"/>
        </w:rPr>
        <w:t>о методикам, разработанным Феде</w:t>
      </w:r>
      <w:r w:rsidRPr="005B42E9">
        <w:rPr>
          <w:rFonts w:ascii="Times New Roman" w:hAnsi="Times New Roman" w:cs="Times New Roman"/>
          <w:sz w:val="28"/>
          <w:szCs w:val="28"/>
        </w:rPr>
        <w:t>ральной службой государственно</w:t>
      </w:r>
      <w:r w:rsidR="00951643" w:rsidRPr="005B42E9">
        <w:rPr>
          <w:rFonts w:ascii="Times New Roman" w:hAnsi="Times New Roman" w:cs="Times New Roman"/>
          <w:sz w:val="28"/>
          <w:szCs w:val="28"/>
        </w:rPr>
        <w:t>й статистики, с целью формирова</w:t>
      </w:r>
      <w:r w:rsidRPr="005B42E9">
        <w:rPr>
          <w:rFonts w:ascii="Times New Roman" w:hAnsi="Times New Roman" w:cs="Times New Roman"/>
          <w:sz w:val="28"/>
          <w:szCs w:val="28"/>
        </w:rPr>
        <w:t>ния обобщенных макроэкономических данных.</w:t>
      </w:r>
    </w:p>
    <w:p w:rsidR="00445ED4" w:rsidRPr="005B42E9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5B42E9">
        <w:rPr>
          <w:rFonts w:ascii="Times New Roman" w:hAnsi="Times New Roman" w:cs="Times New Roman"/>
          <w:sz w:val="28"/>
          <w:szCs w:val="28"/>
        </w:rPr>
        <w:t>Главная задача в области ст</w:t>
      </w:r>
      <w:r w:rsidR="00951643" w:rsidRPr="005B42E9">
        <w:rPr>
          <w:rFonts w:ascii="Times New Roman" w:hAnsi="Times New Roman" w:cs="Times New Roman"/>
          <w:sz w:val="28"/>
          <w:szCs w:val="28"/>
        </w:rPr>
        <w:t>атистической отчетности заключа</w:t>
      </w:r>
      <w:r w:rsidRPr="005B42E9">
        <w:rPr>
          <w:rFonts w:ascii="Times New Roman" w:hAnsi="Times New Roman" w:cs="Times New Roman"/>
          <w:sz w:val="28"/>
          <w:szCs w:val="28"/>
        </w:rPr>
        <w:t>ется в отражении и изучении отд</w:t>
      </w:r>
      <w:r w:rsidR="00951643" w:rsidRPr="005B42E9">
        <w:rPr>
          <w:rFonts w:ascii="Times New Roman" w:hAnsi="Times New Roman" w:cs="Times New Roman"/>
          <w:sz w:val="28"/>
          <w:szCs w:val="28"/>
        </w:rPr>
        <w:t>ельных сторон деятельности орга</w:t>
      </w:r>
      <w:r w:rsidRPr="005B42E9">
        <w:rPr>
          <w:rFonts w:ascii="Times New Roman" w:hAnsi="Times New Roman" w:cs="Times New Roman"/>
          <w:sz w:val="28"/>
          <w:szCs w:val="28"/>
        </w:rPr>
        <w:t>низации и обеспечении возможности формирования достоверной информации в отраслевом и региональном разрезах</w:t>
      </w:r>
      <w:r w:rsidR="00445ED4" w:rsidRPr="005B42E9">
        <w:rPr>
          <w:rFonts w:ascii="Times New Roman" w:hAnsi="Times New Roman" w:cs="Times New Roman"/>
          <w:sz w:val="28"/>
          <w:szCs w:val="28"/>
        </w:rPr>
        <w:t xml:space="preserve">. </w:t>
      </w:r>
      <w:proofErr w:type="gramEnd"/>
    </w:p>
    <w:p w:rsidR="008672D8" w:rsidRPr="005B42E9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  <w:u w:val="single"/>
        </w:rPr>
        <w:t>Налоговая отчетность</w:t>
      </w:r>
      <w:r w:rsidRPr="005B42E9">
        <w:rPr>
          <w:rFonts w:ascii="Times New Roman" w:hAnsi="Times New Roman" w:cs="Times New Roman"/>
          <w:sz w:val="28"/>
          <w:szCs w:val="28"/>
        </w:rPr>
        <w:t xml:space="preserve"> (налоговые декларации) предназначена для фискальных целей и обязат</w:t>
      </w:r>
      <w:r w:rsidR="00951643" w:rsidRPr="005B42E9">
        <w:rPr>
          <w:rFonts w:ascii="Times New Roman" w:hAnsi="Times New Roman" w:cs="Times New Roman"/>
          <w:sz w:val="28"/>
          <w:szCs w:val="28"/>
        </w:rPr>
        <w:t>ельна для составления хозяйству</w:t>
      </w:r>
      <w:r w:rsidRPr="005B42E9">
        <w:rPr>
          <w:rFonts w:ascii="Times New Roman" w:hAnsi="Times New Roman" w:cs="Times New Roman"/>
          <w:sz w:val="28"/>
          <w:szCs w:val="28"/>
        </w:rPr>
        <w:t>ющими субъектами, круг которы</w:t>
      </w:r>
      <w:r w:rsidR="00951643" w:rsidRPr="005B42E9">
        <w:rPr>
          <w:rFonts w:ascii="Times New Roman" w:hAnsi="Times New Roman" w:cs="Times New Roman"/>
          <w:sz w:val="28"/>
          <w:szCs w:val="28"/>
        </w:rPr>
        <w:t>х установлен налоговым законода</w:t>
      </w:r>
      <w:r w:rsidRPr="005B42E9">
        <w:rPr>
          <w:rFonts w:ascii="Times New Roman" w:hAnsi="Times New Roman" w:cs="Times New Roman"/>
          <w:sz w:val="28"/>
          <w:szCs w:val="28"/>
        </w:rPr>
        <w:t xml:space="preserve">тельством. </w:t>
      </w:r>
    </w:p>
    <w:p w:rsidR="008672D8" w:rsidRPr="005B42E9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</w:rPr>
        <w:lastRenderedPageBreak/>
        <w:t>Главная задача в области налоговой отчетности заключается в снижении затрат на ее форми</w:t>
      </w:r>
      <w:r w:rsidR="00951643" w:rsidRPr="005B42E9">
        <w:rPr>
          <w:rFonts w:ascii="Times New Roman" w:hAnsi="Times New Roman" w:cs="Times New Roman"/>
          <w:sz w:val="28"/>
          <w:szCs w:val="28"/>
        </w:rPr>
        <w:t>рование путем существенного при</w:t>
      </w:r>
      <w:r w:rsidRPr="005B42E9">
        <w:rPr>
          <w:rFonts w:ascii="Times New Roman" w:hAnsi="Times New Roman" w:cs="Times New Roman"/>
          <w:sz w:val="28"/>
          <w:szCs w:val="28"/>
        </w:rPr>
        <w:t>ближения правил налогового учета к правилам бухгалтерского учета.</w:t>
      </w:r>
    </w:p>
    <w:p w:rsidR="008672D8" w:rsidRPr="005B42E9" w:rsidRDefault="00951643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</w:rPr>
        <w:t>4. По</w:t>
      </w:r>
      <w:r w:rsidR="008672D8" w:rsidRPr="005B42E9">
        <w:rPr>
          <w:rFonts w:ascii="Times New Roman" w:hAnsi="Times New Roman" w:cs="Times New Roman"/>
          <w:sz w:val="28"/>
          <w:szCs w:val="28"/>
        </w:rPr>
        <w:t xml:space="preserve"> срокам составления: </w:t>
      </w:r>
      <w:proofErr w:type="gramStart"/>
      <w:r w:rsidRPr="005B42E9">
        <w:rPr>
          <w:rFonts w:ascii="Times New Roman" w:hAnsi="Times New Roman" w:cs="Times New Roman"/>
          <w:sz w:val="28"/>
          <w:szCs w:val="28"/>
        </w:rPr>
        <w:t>вступительная</w:t>
      </w:r>
      <w:proofErr w:type="gramEnd"/>
      <w:r w:rsidRPr="005B42E9">
        <w:rPr>
          <w:rFonts w:ascii="Times New Roman" w:hAnsi="Times New Roman" w:cs="Times New Roman"/>
          <w:sz w:val="28"/>
          <w:szCs w:val="28"/>
        </w:rPr>
        <w:t>, текущая, заключи</w:t>
      </w:r>
      <w:r w:rsidR="008672D8" w:rsidRPr="005B42E9">
        <w:rPr>
          <w:rFonts w:ascii="Times New Roman" w:hAnsi="Times New Roman" w:cs="Times New Roman"/>
          <w:sz w:val="28"/>
          <w:szCs w:val="28"/>
        </w:rPr>
        <w:t>тельная.</w:t>
      </w:r>
    </w:p>
    <w:p w:rsidR="008672D8" w:rsidRPr="005B42E9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  <w:u w:val="single"/>
        </w:rPr>
        <w:t>Вступительная отчетность</w:t>
      </w:r>
      <w:r w:rsidRPr="005B42E9">
        <w:rPr>
          <w:rFonts w:ascii="Times New Roman" w:hAnsi="Times New Roman" w:cs="Times New Roman"/>
          <w:sz w:val="28"/>
          <w:szCs w:val="28"/>
        </w:rPr>
        <w:t xml:space="preserve"> составляется в момент организации компании (на дату ее государственной регистрации).</w:t>
      </w:r>
    </w:p>
    <w:p w:rsidR="008672D8" w:rsidRPr="005B42E9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  <w:u w:val="single"/>
        </w:rPr>
        <w:t>Текущая отчетность</w:t>
      </w:r>
      <w:r w:rsidRPr="005B42E9">
        <w:rPr>
          <w:rFonts w:ascii="Times New Roman" w:hAnsi="Times New Roman" w:cs="Times New Roman"/>
          <w:sz w:val="28"/>
          <w:szCs w:val="28"/>
        </w:rPr>
        <w:t xml:space="preserve"> формируется периодически в течение всего времени функционирования организации.</w:t>
      </w:r>
    </w:p>
    <w:p w:rsidR="005B7873" w:rsidRDefault="008672D8" w:rsidP="005B42E9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42E9">
        <w:rPr>
          <w:rFonts w:ascii="Times New Roman" w:hAnsi="Times New Roman" w:cs="Times New Roman"/>
          <w:sz w:val="28"/>
          <w:szCs w:val="28"/>
          <w:u w:val="single"/>
        </w:rPr>
        <w:t>Заключительная бухгалтерская отчетность</w:t>
      </w:r>
      <w:r w:rsidRPr="005B42E9">
        <w:rPr>
          <w:rFonts w:ascii="Times New Roman" w:hAnsi="Times New Roman" w:cs="Times New Roman"/>
          <w:sz w:val="28"/>
          <w:szCs w:val="28"/>
        </w:rPr>
        <w:t xml:space="preserve"> составляется на дату завершения деятельности хозяйст</w:t>
      </w:r>
      <w:r w:rsidR="00951643" w:rsidRPr="005B42E9">
        <w:rPr>
          <w:rFonts w:ascii="Times New Roman" w:hAnsi="Times New Roman" w:cs="Times New Roman"/>
          <w:sz w:val="28"/>
          <w:szCs w:val="28"/>
        </w:rPr>
        <w:t>вующего субъекта (на день, пред</w:t>
      </w:r>
      <w:r w:rsidRPr="005B42E9">
        <w:rPr>
          <w:rFonts w:ascii="Times New Roman" w:hAnsi="Times New Roman" w:cs="Times New Roman"/>
          <w:sz w:val="28"/>
          <w:szCs w:val="28"/>
        </w:rPr>
        <w:t>шествующий дате внесения в реестр соответствующей записи</w:t>
      </w:r>
      <w:r w:rsidR="00951643" w:rsidRPr="005B42E9">
        <w:rPr>
          <w:rFonts w:ascii="Times New Roman" w:hAnsi="Times New Roman" w:cs="Times New Roman"/>
          <w:sz w:val="28"/>
          <w:szCs w:val="28"/>
        </w:rPr>
        <w:t xml:space="preserve"> реор</w:t>
      </w:r>
      <w:r w:rsidRPr="005B42E9">
        <w:rPr>
          <w:rFonts w:ascii="Times New Roman" w:hAnsi="Times New Roman" w:cs="Times New Roman"/>
          <w:sz w:val="28"/>
          <w:szCs w:val="28"/>
        </w:rPr>
        <w:t xml:space="preserve">ганизуемой организацией, прекращающей свою деятельность). </w:t>
      </w:r>
      <w:r w:rsidR="00951643" w:rsidRPr="005B42E9">
        <w:rPr>
          <w:rFonts w:ascii="Times New Roman" w:hAnsi="Times New Roman" w:cs="Times New Roman"/>
          <w:sz w:val="28"/>
          <w:szCs w:val="28"/>
        </w:rPr>
        <w:t xml:space="preserve">(14, </w:t>
      </w:r>
      <w:proofErr w:type="spellStart"/>
      <w:proofErr w:type="gramStart"/>
      <w:r w:rsidR="00951643" w:rsidRPr="005B42E9">
        <w:rPr>
          <w:rFonts w:ascii="Times New Roman" w:hAnsi="Times New Roman" w:cs="Times New Roman"/>
          <w:sz w:val="28"/>
          <w:szCs w:val="28"/>
        </w:rPr>
        <w:t>стр</w:t>
      </w:r>
      <w:proofErr w:type="spellEnd"/>
      <w:proofErr w:type="gramEnd"/>
      <w:r w:rsidR="005B42E9" w:rsidRPr="005B42E9">
        <w:rPr>
          <w:rFonts w:ascii="Times New Roman" w:hAnsi="Times New Roman" w:cs="Times New Roman"/>
          <w:sz w:val="28"/>
          <w:szCs w:val="28"/>
        </w:rPr>
        <w:t xml:space="preserve"> 9-12</w:t>
      </w:r>
      <w:r w:rsidR="00951643" w:rsidRPr="005B42E9">
        <w:rPr>
          <w:rFonts w:ascii="Times New Roman" w:hAnsi="Times New Roman" w:cs="Times New Roman"/>
          <w:sz w:val="28"/>
          <w:szCs w:val="28"/>
        </w:rPr>
        <w:t>)</w:t>
      </w:r>
    </w:p>
    <w:p w:rsidR="005B7873" w:rsidRDefault="005B7873">
      <w:pPr>
        <w:rPr>
          <w:rFonts w:ascii="Times New Roman" w:hAnsi="Times New Roman" w:cs="Times New Roman"/>
          <w:sz w:val="28"/>
          <w:szCs w:val="28"/>
        </w:rPr>
      </w:pPr>
    </w:p>
    <w:p w:rsidR="005B7873" w:rsidRDefault="00395DAF" w:rsidP="00395DAF">
      <w:pPr>
        <w:jc w:val="center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395DAF">
        <w:rPr>
          <w:rFonts w:ascii="Times New Roman" w:eastAsia="Calibri" w:hAnsi="Times New Roman" w:cs="Times New Roman"/>
          <w:sz w:val="28"/>
          <w:szCs w:val="28"/>
          <w:u w:val="single"/>
        </w:rPr>
        <w:t>1.3.  Состав, структура и принципы, предъявляемые к бухгалтерской  отчетности</w:t>
      </w:r>
      <w:r>
        <w:rPr>
          <w:rFonts w:ascii="Times New Roman" w:eastAsia="Calibri" w:hAnsi="Times New Roman" w:cs="Times New Roman"/>
          <w:sz w:val="28"/>
          <w:szCs w:val="28"/>
          <w:u w:val="single"/>
        </w:rPr>
        <w:t>.</w:t>
      </w:r>
    </w:p>
    <w:p w:rsidR="00A407BA" w:rsidRPr="004D01B1" w:rsidRDefault="00A407BA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01B1">
        <w:rPr>
          <w:rFonts w:ascii="Times New Roman" w:hAnsi="Times New Roman" w:cs="Times New Roman"/>
          <w:sz w:val="28"/>
          <w:szCs w:val="28"/>
        </w:rPr>
        <w:t>Основными нормативными документами, регламентирующими порядок формирования бухгалтерской отчетности организации в России, считаются:</w:t>
      </w:r>
    </w:p>
    <w:p w:rsidR="00A407BA" w:rsidRPr="004D01B1" w:rsidRDefault="00A407BA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01B1">
        <w:rPr>
          <w:rFonts w:ascii="Times New Roman" w:hAnsi="Times New Roman" w:cs="Times New Roman"/>
          <w:sz w:val="28"/>
          <w:szCs w:val="28"/>
        </w:rPr>
        <w:t xml:space="preserve"> • Федеральный закон «О бухгалтерском учете» от 21 ноября 1996 г. № 129­ФЗ;</w:t>
      </w:r>
    </w:p>
    <w:p w:rsidR="00A407BA" w:rsidRPr="004D01B1" w:rsidRDefault="00A407BA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01B1">
        <w:rPr>
          <w:rFonts w:ascii="Times New Roman" w:hAnsi="Times New Roman" w:cs="Times New Roman"/>
          <w:sz w:val="28"/>
          <w:szCs w:val="28"/>
        </w:rPr>
        <w:t xml:space="preserve"> • Положение по бухгалтерскому учету «Бухгалтерская отчетность организаций» (ПБУ 4/99), утвержденное приказом Минфина РФ от 6 июля 1999 г. № 34н;</w:t>
      </w:r>
    </w:p>
    <w:p w:rsidR="00A407BA" w:rsidRPr="004D01B1" w:rsidRDefault="00A407BA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01B1">
        <w:rPr>
          <w:rFonts w:ascii="Times New Roman" w:hAnsi="Times New Roman" w:cs="Times New Roman"/>
          <w:sz w:val="28"/>
          <w:szCs w:val="28"/>
        </w:rPr>
        <w:t xml:space="preserve"> • Приказ Минфина РФ «О форма</w:t>
      </w:r>
      <w:r w:rsidR="00B00CBE" w:rsidRPr="004D01B1">
        <w:rPr>
          <w:rFonts w:ascii="Times New Roman" w:hAnsi="Times New Roman" w:cs="Times New Roman"/>
          <w:sz w:val="28"/>
          <w:szCs w:val="28"/>
        </w:rPr>
        <w:t>х бухгалтерской отчетности орга</w:t>
      </w:r>
      <w:r w:rsidRPr="004D01B1">
        <w:rPr>
          <w:rFonts w:ascii="Times New Roman" w:hAnsi="Times New Roman" w:cs="Times New Roman"/>
          <w:sz w:val="28"/>
          <w:szCs w:val="28"/>
        </w:rPr>
        <w:t xml:space="preserve">низаций» от 2 июля 2010 г. № 66н и др. </w:t>
      </w:r>
      <w:r w:rsidR="00B00CBE" w:rsidRPr="004D01B1">
        <w:rPr>
          <w:rFonts w:ascii="Times New Roman" w:hAnsi="Times New Roman" w:cs="Times New Roman"/>
          <w:sz w:val="28"/>
          <w:szCs w:val="28"/>
        </w:rPr>
        <w:t>(</w:t>
      </w:r>
      <w:proofErr w:type="spellStart"/>
      <w:proofErr w:type="gramStart"/>
      <w:r w:rsidR="00B00CBE" w:rsidRPr="004D01B1">
        <w:rPr>
          <w:rFonts w:ascii="Times New Roman" w:hAnsi="Times New Roman" w:cs="Times New Roman"/>
          <w:sz w:val="28"/>
          <w:szCs w:val="28"/>
        </w:rPr>
        <w:t>стр</w:t>
      </w:r>
      <w:proofErr w:type="spellEnd"/>
      <w:proofErr w:type="gramEnd"/>
      <w:r w:rsidR="00B00CBE" w:rsidRPr="004D01B1">
        <w:rPr>
          <w:rFonts w:ascii="Times New Roman" w:hAnsi="Times New Roman" w:cs="Times New Roman"/>
          <w:sz w:val="28"/>
          <w:szCs w:val="28"/>
        </w:rPr>
        <w:t xml:space="preserve"> 12, 14)</w:t>
      </w:r>
    </w:p>
    <w:p w:rsidR="00B00CBE" w:rsidRPr="004D01B1" w:rsidRDefault="00B00CBE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01B1">
        <w:rPr>
          <w:rFonts w:ascii="Times New Roman" w:hAnsi="Times New Roman" w:cs="Times New Roman"/>
          <w:sz w:val="28"/>
          <w:szCs w:val="28"/>
        </w:rPr>
        <w:t>В общем порядке бухгалтерская отчетность состоит из следующих форм</w:t>
      </w:r>
      <w:r w:rsidR="002A2E99">
        <w:rPr>
          <w:rFonts w:ascii="Times New Roman" w:hAnsi="Times New Roman" w:cs="Times New Roman"/>
          <w:sz w:val="28"/>
          <w:szCs w:val="28"/>
        </w:rPr>
        <w:t xml:space="preserve">   </w:t>
      </w:r>
      <w:r w:rsidRPr="004D01B1">
        <w:rPr>
          <w:rFonts w:ascii="Times New Roman" w:hAnsi="Times New Roman" w:cs="Times New Roman"/>
          <w:sz w:val="28"/>
          <w:szCs w:val="28"/>
        </w:rPr>
        <w:t xml:space="preserve"> (ст. 13 Федерального закона о бухгалтерском учете):</w:t>
      </w:r>
    </w:p>
    <w:p w:rsidR="00B00CBE" w:rsidRPr="004D01B1" w:rsidRDefault="00B00CBE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01B1">
        <w:rPr>
          <w:rFonts w:ascii="Times New Roman" w:hAnsi="Times New Roman" w:cs="Times New Roman"/>
          <w:sz w:val="28"/>
          <w:szCs w:val="28"/>
        </w:rPr>
        <w:t>а) бухгалтерского баланса (форма № 1),</w:t>
      </w:r>
    </w:p>
    <w:p w:rsidR="00B00CBE" w:rsidRPr="004D01B1" w:rsidRDefault="00B00CBE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01B1">
        <w:rPr>
          <w:rFonts w:ascii="Times New Roman" w:hAnsi="Times New Roman" w:cs="Times New Roman"/>
          <w:sz w:val="28"/>
          <w:szCs w:val="28"/>
        </w:rPr>
        <w:t>б) отчета о прибылях и убытках (форма № 2),</w:t>
      </w:r>
    </w:p>
    <w:p w:rsidR="00B00CBE" w:rsidRPr="004D01B1" w:rsidRDefault="00B00CBE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01B1">
        <w:rPr>
          <w:rFonts w:ascii="Times New Roman" w:hAnsi="Times New Roman" w:cs="Times New Roman"/>
          <w:sz w:val="28"/>
          <w:szCs w:val="28"/>
        </w:rPr>
        <w:t>в) приложений к балансу и отчету о прибылях и убытках:</w:t>
      </w:r>
    </w:p>
    <w:p w:rsidR="00B00CBE" w:rsidRPr="004D01B1" w:rsidRDefault="00B00CBE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01B1">
        <w:rPr>
          <w:rFonts w:ascii="Times New Roman" w:hAnsi="Times New Roman" w:cs="Times New Roman"/>
          <w:sz w:val="28"/>
          <w:szCs w:val="28"/>
        </w:rPr>
        <w:t>• отчета об изменениях капитала (форма № 3),</w:t>
      </w:r>
    </w:p>
    <w:p w:rsidR="00B00CBE" w:rsidRPr="004D01B1" w:rsidRDefault="00B00CBE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01B1">
        <w:rPr>
          <w:rFonts w:ascii="Times New Roman" w:hAnsi="Times New Roman" w:cs="Times New Roman"/>
          <w:sz w:val="28"/>
          <w:szCs w:val="28"/>
        </w:rPr>
        <w:lastRenderedPageBreak/>
        <w:t>• отчета о движении денежных средств (форма № 4),</w:t>
      </w:r>
    </w:p>
    <w:p w:rsidR="00B00CBE" w:rsidRPr="004D01B1" w:rsidRDefault="00B00CBE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01B1">
        <w:rPr>
          <w:rFonts w:ascii="Times New Roman" w:hAnsi="Times New Roman" w:cs="Times New Roman"/>
          <w:sz w:val="28"/>
          <w:szCs w:val="28"/>
        </w:rPr>
        <w:t>• приложения к бухгалтерскому балансу (форма № 5);</w:t>
      </w:r>
    </w:p>
    <w:p w:rsidR="00B00CBE" w:rsidRPr="004D01B1" w:rsidRDefault="00B00CBE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01B1">
        <w:rPr>
          <w:rFonts w:ascii="Times New Roman" w:hAnsi="Times New Roman" w:cs="Times New Roman"/>
          <w:sz w:val="28"/>
          <w:szCs w:val="28"/>
        </w:rPr>
        <w:t>г) аудиторского заключения, подтверждающего достоверность бухгалтерской отчетности организации, если она в соответствии с федеральными законами подлежит обязательному аудиту;</w:t>
      </w:r>
    </w:p>
    <w:p w:rsidR="00B00CBE" w:rsidRPr="004D01B1" w:rsidRDefault="00B00CBE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01B1">
        <w:rPr>
          <w:rFonts w:ascii="Times New Roman" w:hAnsi="Times New Roman" w:cs="Times New Roman"/>
          <w:sz w:val="28"/>
          <w:szCs w:val="28"/>
        </w:rPr>
        <w:t>д) пояснительной записки.</w:t>
      </w:r>
    </w:p>
    <w:p w:rsidR="00B00CBE" w:rsidRPr="004D01B1" w:rsidRDefault="00B00CBE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01B1">
        <w:rPr>
          <w:rFonts w:ascii="Times New Roman" w:hAnsi="Times New Roman" w:cs="Times New Roman"/>
          <w:sz w:val="28"/>
          <w:szCs w:val="28"/>
        </w:rPr>
        <w:t>Вместе с тем состав бухгалтерской отчетности определяется следующими параметрами: периодом, охватываемым отчетностью, организационно-правовой формой и статусом организации.</w:t>
      </w:r>
    </w:p>
    <w:p w:rsidR="00B00CBE" w:rsidRPr="004D01B1" w:rsidRDefault="00B00CBE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01B1">
        <w:rPr>
          <w:rFonts w:ascii="Times New Roman" w:hAnsi="Times New Roman" w:cs="Times New Roman"/>
          <w:sz w:val="28"/>
          <w:szCs w:val="28"/>
        </w:rPr>
        <w:t xml:space="preserve">Промежуточная бухгалтерская отчетность состоит из бухгалтерского баланса (форма № 1) и отчета о прибылях и убытках (форма № 2), если иное не установлено законодательством РФ или учредителями (участниками) организации.( </w:t>
      </w:r>
      <w:r w:rsidR="004D01B1" w:rsidRPr="004D01B1">
        <w:rPr>
          <w:rFonts w:ascii="Times New Roman" w:hAnsi="Times New Roman" w:cs="Times New Roman"/>
          <w:sz w:val="28"/>
          <w:szCs w:val="28"/>
        </w:rPr>
        <w:t xml:space="preserve">15, </w:t>
      </w:r>
      <w:proofErr w:type="spellStart"/>
      <w:proofErr w:type="gramStart"/>
      <w:r w:rsidR="004D01B1" w:rsidRPr="004D01B1">
        <w:rPr>
          <w:rFonts w:ascii="Times New Roman" w:hAnsi="Times New Roman" w:cs="Times New Roman"/>
          <w:sz w:val="28"/>
          <w:szCs w:val="28"/>
        </w:rPr>
        <w:t>стр</w:t>
      </w:r>
      <w:proofErr w:type="spellEnd"/>
      <w:proofErr w:type="gramEnd"/>
      <w:r w:rsidR="004D01B1" w:rsidRPr="004D01B1">
        <w:rPr>
          <w:rFonts w:ascii="Times New Roman" w:hAnsi="Times New Roman" w:cs="Times New Roman"/>
          <w:sz w:val="28"/>
          <w:szCs w:val="28"/>
        </w:rPr>
        <w:t xml:space="preserve"> 34)</w:t>
      </w:r>
    </w:p>
    <w:p w:rsidR="00B00CBE" w:rsidRPr="004D01B1" w:rsidRDefault="00B00CBE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01B1">
        <w:rPr>
          <w:rFonts w:ascii="Times New Roman" w:hAnsi="Times New Roman" w:cs="Times New Roman"/>
          <w:sz w:val="28"/>
          <w:szCs w:val="28"/>
        </w:rPr>
        <w:t>Состав годовой бухгалтерской отчетности представлен в таблице</w:t>
      </w:r>
      <w:r w:rsidR="00A141EF">
        <w:rPr>
          <w:rFonts w:ascii="Times New Roman" w:hAnsi="Times New Roman" w:cs="Times New Roman"/>
          <w:sz w:val="28"/>
          <w:szCs w:val="28"/>
        </w:rPr>
        <w:t>.</w:t>
      </w:r>
    </w:p>
    <w:p w:rsidR="00B00CBE" w:rsidRPr="004D01B1" w:rsidRDefault="00B00CBE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01B1">
        <w:rPr>
          <w:rFonts w:ascii="Times New Roman" w:hAnsi="Times New Roman" w:cs="Times New Roman"/>
          <w:sz w:val="28"/>
          <w:szCs w:val="28"/>
        </w:rPr>
        <w:t>Таблица 4.</w:t>
      </w:r>
    </w:p>
    <w:p w:rsidR="00B00CBE" w:rsidRPr="004D01B1" w:rsidRDefault="00B00CBE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01B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C2FE045" wp14:editId="73BB83F1">
            <wp:extent cx="6040271" cy="29160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30609" t="35634" r="18269" b="20464"/>
                    <a:stretch/>
                  </pic:blipFill>
                  <pic:spPr bwMode="auto">
                    <a:xfrm>
                      <a:off x="0" y="0"/>
                      <a:ext cx="6040271" cy="291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407BA" w:rsidRPr="004D01B1" w:rsidRDefault="00A407BA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01B1">
        <w:rPr>
          <w:rFonts w:ascii="Times New Roman" w:hAnsi="Times New Roman" w:cs="Times New Roman"/>
          <w:sz w:val="28"/>
          <w:szCs w:val="28"/>
        </w:rPr>
        <w:t>В соответствии со ст. 5 Федераль</w:t>
      </w:r>
      <w:r w:rsidR="00B00CBE" w:rsidRPr="004D01B1">
        <w:rPr>
          <w:rFonts w:ascii="Times New Roman" w:hAnsi="Times New Roman" w:cs="Times New Roman"/>
          <w:sz w:val="28"/>
          <w:szCs w:val="28"/>
        </w:rPr>
        <w:t>ного закона «Об аудиторской дея</w:t>
      </w:r>
      <w:r w:rsidRPr="004D01B1">
        <w:rPr>
          <w:rFonts w:ascii="Times New Roman" w:hAnsi="Times New Roman" w:cs="Times New Roman"/>
          <w:sz w:val="28"/>
          <w:szCs w:val="28"/>
        </w:rPr>
        <w:t>тельности» от 30 декабря 2008 г. № 3</w:t>
      </w:r>
      <w:r w:rsidR="00B00CBE" w:rsidRPr="004D01B1">
        <w:rPr>
          <w:rFonts w:ascii="Times New Roman" w:hAnsi="Times New Roman" w:cs="Times New Roman"/>
          <w:sz w:val="28"/>
          <w:szCs w:val="28"/>
        </w:rPr>
        <w:t>07­ФЗ (с изм. и доп.) обязатель</w:t>
      </w:r>
      <w:r w:rsidRPr="004D01B1">
        <w:rPr>
          <w:rFonts w:ascii="Times New Roman" w:hAnsi="Times New Roman" w:cs="Times New Roman"/>
          <w:sz w:val="28"/>
          <w:szCs w:val="28"/>
        </w:rPr>
        <w:t>ные аудиторские проверки организация должна пройти, если:</w:t>
      </w:r>
    </w:p>
    <w:p w:rsidR="00A407BA" w:rsidRPr="004D01B1" w:rsidRDefault="00B00CBE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01B1">
        <w:rPr>
          <w:rFonts w:ascii="Times New Roman" w:hAnsi="Times New Roman" w:cs="Times New Roman"/>
          <w:sz w:val="28"/>
          <w:szCs w:val="28"/>
        </w:rPr>
        <w:t xml:space="preserve"> • имеет организационно-</w:t>
      </w:r>
      <w:r w:rsidR="00A407BA" w:rsidRPr="004D01B1">
        <w:rPr>
          <w:rFonts w:ascii="Times New Roman" w:hAnsi="Times New Roman" w:cs="Times New Roman"/>
          <w:sz w:val="28"/>
          <w:szCs w:val="28"/>
        </w:rPr>
        <w:t>правовую форму открытого акционерного общества;</w:t>
      </w:r>
    </w:p>
    <w:p w:rsidR="00A407BA" w:rsidRPr="004D01B1" w:rsidRDefault="00A407BA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01B1">
        <w:rPr>
          <w:rFonts w:ascii="Times New Roman" w:hAnsi="Times New Roman" w:cs="Times New Roman"/>
          <w:sz w:val="28"/>
          <w:szCs w:val="28"/>
        </w:rPr>
        <w:lastRenderedPageBreak/>
        <w:t xml:space="preserve"> • является кредитной организацие</w:t>
      </w:r>
      <w:r w:rsidR="00B00CBE" w:rsidRPr="004D01B1">
        <w:rPr>
          <w:rFonts w:ascii="Times New Roman" w:hAnsi="Times New Roman" w:cs="Times New Roman"/>
          <w:sz w:val="28"/>
          <w:szCs w:val="28"/>
        </w:rPr>
        <w:t>й, бюро кредитных историй, стра</w:t>
      </w:r>
      <w:r w:rsidRPr="004D01B1">
        <w:rPr>
          <w:rFonts w:ascii="Times New Roman" w:hAnsi="Times New Roman" w:cs="Times New Roman"/>
          <w:sz w:val="28"/>
          <w:szCs w:val="28"/>
        </w:rPr>
        <w:t>ховой организацией, обществом взаимного страхования, товарной или фондовой биржей, инве</w:t>
      </w:r>
      <w:r w:rsidR="00B00CBE" w:rsidRPr="004D01B1">
        <w:rPr>
          <w:rFonts w:ascii="Times New Roman" w:hAnsi="Times New Roman" w:cs="Times New Roman"/>
          <w:sz w:val="28"/>
          <w:szCs w:val="28"/>
        </w:rPr>
        <w:t>стиционным фондом, государствен</w:t>
      </w:r>
      <w:r w:rsidRPr="004D01B1">
        <w:rPr>
          <w:rFonts w:ascii="Times New Roman" w:hAnsi="Times New Roman" w:cs="Times New Roman"/>
          <w:sz w:val="28"/>
          <w:szCs w:val="28"/>
        </w:rPr>
        <w:t>ным внебюджетным фондом, фондом, источником образования средств которого являются добровольные отчисления физических и юридических лиц;</w:t>
      </w:r>
    </w:p>
    <w:p w:rsidR="00A407BA" w:rsidRPr="004D01B1" w:rsidRDefault="00A407BA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01B1">
        <w:rPr>
          <w:rFonts w:ascii="Times New Roman" w:hAnsi="Times New Roman" w:cs="Times New Roman"/>
          <w:sz w:val="28"/>
          <w:szCs w:val="28"/>
        </w:rPr>
        <w:t xml:space="preserve"> • объем выручки от продажи п</w:t>
      </w:r>
      <w:r w:rsidR="00B00CBE" w:rsidRPr="004D01B1">
        <w:rPr>
          <w:rFonts w:ascii="Times New Roman" w:hAnsi="Times New Roman" w:cs="Times New Roman"/>
          <w:sz w:val="28"/>
          <w:szCs w:val="28"/>
        </w:rPr>
        <w:t>родукции (выполнения работ, ока</w:t>
      </w:r>
      <w:r w:rsidRPr="004D01B1">
        <w:rPr>
          <w:rFonts w:ascii="Times New Roman" w:hAnsi="Times New Roman" w:cs="Times New Roman"/>
          <w:sz w:val="28"/>
          <w:szCs w:val="28"/>
        </w:rPr>
        <w:t xml:space="preserve">зания услуг) организации (за исключением сельскохозяйственных кооперативов и союзов этих кооперативов) за предшествовавший отчетному год превышает 50 </w:t>
      </w:r>
      <w:proofErr w:type="gramStart"/>
      <w:r w:rsidRPr="004D01B1">
        <w:rPr>
          <w:rFonts w:ascii="Times New Roman" w:hAnsi="Times New Roman" w:cs="Times New Roman"/>
          <w:sz w:val="28"/>
          <w:szCs w:val="28"/>
        </w:rPr>
        <w:t>мл</w:t>
      </w:r>
      <w:r w:rsidR="00B00CBE" w:rsidRPr="004D01B1">
        <w:rPr>
          <w:rFonts w:ascii="Times New Roman" w:hAnsi="Times New Roman" w:cs="Times New Roman"/>
          <w:sz w:val="28"/>
          <w:szCs w:val="28"/>
        </w:rPr>
        <w:t>н</w:t>
      </w:r>
      <w:proofErr w:type="gramEnd"/>
      <w:r w:rsidR="00B00CBE" w:rsidRPr="004D01B1">
        <w:rPr>
          <w:rFonts w:ascii="Times New Roman" w:hAnsi="Times New Roman" w:cs="Times New Roman"/>
          <w:sz w:val="28"/>
          <w:szCs w:val="28"/>
        </w:rPr>
        <w:t xml:space="preserve"> руб. или сумма активов бухгал</w:t>
      </w:r>
      <w:r w:rsidRPr="004D01B1">
        <w:rPr>
          <w:rFonts w:ascii="Times New Roman" w:hAnsi="Times New Roman" w:cs="Times New Roman"/>
          <w:sz w:val="28"/>
          <w:szCs w:val="28"/>
        </w:rPr>
        <w:t>терского баланса по состоянию</w:t>
      </w:r>
      <w:r w:rsidR="00B00CBE" w:rsidRPr="004D01B1">
        <w:rPr>
          <w:rFonts w:ascii="Times New Roman" w:hAnsi="Times New Roman" w:cs="Times New Roman"/>
          <w:sz w:val="28"/>
          <w:szCs w:val="28"/>
        </w:rPr>
        <w:t xml:space="preserve"> на конец года, предшествовавше</w:t>
      </w:r>
      <w:r w:rsidRPr="004D01B1">
        <w:rPr>
          <w:rFonts w:ascii="Times New Roman" w:hAnsi="Times New Roman" w:cs="Times New Roman"/>
          <w:sz w:val="28"/>
          <w:szCs w:val="28"/>
        </w:rPr>
        <w:t>го отчетному, превышает 20 мл</w:t>
      </w:r>
      <w:r w:rsidR="00B00CBE" w:rsidRPr="004D01B1">
        <w:rPr>
          <w:rFonts w:ascii="Times New Roman" w:hAnsi="Times New Roman" w:cs="Times New Roman"/>
          <w:sz w:val="28"/>
          <w:szCs w:val="28"/>
        </w:rPr>
        <w:t>н руб. Для муниципальных унитар</w:t>
      </w:r>
      <w:r w:rsidRPr="004D01B1">
        <w:rPr>
          <w:rFonts w:ascii="Times New Roman" w:hAnsi="Times New Roman" w:cs="Times New Roman"/>
          <w:sz w:val="28"/>
          <w:szCs w:val="28"/>
        </w:rPr>
        <w:t>ных предприятий законом субъекта Российской Федер</w:t>
      </w:r>
      <w:r w:rsidR="00B00CBE" w:rsidRPr="004D01B1">
        <w:rPr>
          <w:rFonts w:ascii="Times New Roman" w:hAnsi="Times New Roman" w:cs="Times New Roman"/>
          <w:sz w:val="28"/>
          <w:szCs w:val="28"/>
        </w:rPr>
        <w:t>ации фи</w:t>
      </w:r>
      <w:r w:rsidRPr="004D01B1">
        <w:rPr>
          <w:rFonts w:ascii="Times New Roman" w:hAnsi="Times New Roman" w:cs="Times New Roman"/>
          <w:sz w:val="28"/>
          <w:szCs w:val="28"/>
        </w:rPr>
        <w:t>нансовые показатели могут быть снижены;</w:t>
      </w:r>
    </w:p>
    <w:p w:rsidR="00A407BA" w:rsidRPr="004D01B1" w:rsidRDefault="00A407BA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01B1">
        <w:rPr>
          <w:rFonts w:ascii="Times New Roman" w:hAnsi="Times New Roman" w:cs="Times New Roman"/>
          <w:sz w:val="28"/>
          <w:szCs w:val="28"/>
        </w:rPr>
        <w:t xml:space="preserve"> • в иных случаях, установленных федеральными законами.</w:t>
      </w:r>
      <w:r w:rsidR="00E12201">
        <w:rPr>
          <w:rFonts w:ascii="Times New Roman" w:hAnsi="Times New Roman" w:cs="Times New Roman"/>
          <w:sz w:val="28"/>
          <w:szCs w:val="28"/>
        </w:rPr>
        <w:t xml:space="preserve">(14, </w:t>
      </w:r>
      <w:proofErr w:type="spellStart"/>
      <w:r w:rsidR="00E12201">
        <w:rPr>
          <w:rFonts w:ascii="Times New Roman" w:hAnsi="Times New Roman" w:cs="Times New Roman"/>
          <w:sz w:val="28"/>
          <w:szCs w:val="28"/>
        </w:rPr>
        <w:t>стр</w:t>
      </w:r>
      <w:proofErr w:type="spellEnd"/>
      <w:r w:rsidR="00E12201">
        <w:rPr>
          <w:rFonts w:ascii="Times New Roman" w:hAnsi="Times New Roman" w:cs="Times New Roman"/>
          <w:sz w:val="28"/>
          <w:szCs w:val="28"/>
        </w:rPr>
        <w:t xml:space="preserve"> . 15)</w:t>
      </w:r>
    </w:p>
    <w:p w:rsidR="00C6513E" w:rsidRPr="004D01B1" w:rsidRDefault="00A407BA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01B1">
        <w:rPr>
          <w:rFonts w:ascii="Times New Roman" w:hAnsi="Times New Roman" w:cs="Times New Roman"/>
          <w:sz w:val="28"/>
          <w:szCs w:val="28"/>
        </w:rPr>
        <w:t>Если организация самостоят</w:t>
      </w:r>
      <w:r w:rsidR="00B00CBE" w:rsidRPr="004D01B1">
        <w:rPr>
          <w:rFonts w:ascii="Times New Roman" w:hAnsi="Times New Roman" w:cs="Times New Roman"/>
          <w:sz w:val="28"/>
          <w:szCs w:val="28"/>
        </w:rPr>
        <w:t>ельно приняла решение о проведе</w:t>
      </w:r>
      <w:r w:rsidRPr="004D01B1">
        <w:rPr>
          <w:rFonts w:ascii="Times New Roman" w:hAnsi="Times New Roman" w:cs="Times New Roman"/>
          <w:sz w:val="28"/>
          <w:szCs w:val="28"/>
        </w:rPr>
        <w:t>н</w:t>
      </w:r>
      <w:proofErr w:type="gramStart"/>
      <w:r w:rsidRPr="004D01B1">
        <w:rPr>
          <w:rFonts w:ascii="Times New Roman" w:hAnsi="Times New Roman" w:cs="Times New Roman"/>
          <w:sz w:val="28"/>
          <w:szCs w:val="28"/>
        </w:rPr>
        <w:t>ии ау</w:t>
      </w:r>
      <w:proofErr w:type="gramEnd"/>
      <w:r w:rsidRPr="004D01B1">
        <w:rPr>
          <w:rFonts w:ascii="Times New Roman" w:hAnsi="Times New Roman" w:cs="Times New Roman"/>
          <w:sz w:val="28"/>
          <w:szCs w:val="28"/>
        </w:rPr>
        <w:t>дита бухгалтерской отчетно</w:t>
      </w:r>
      <w:r w:rsidR="00B00CBE" w:rsidRPr="004D01B1">
        <w:rPr>
          <w:rFonts w:ascii="Times New Roman" w:hAnsi="Times New Roman" w:cs="Times New Roman"/>
          <w:sz w:val="28"/>
          <w:szCs w:val="28"/>
        </w:rPr>
        <w:t>сти, аудиторское заключение так</w:t>
      </w:r>
      <w:r w:rsidRPr="004D01B1">
        <w:rPr>
          <w:rFonts w:ascii="Times New Roman" w:hAnsi="Times New Roman" w:cs="Times New Roman"/>
          <w:sz w:val="28"/>
          <w:szCs w:val="28"/>
        </w:rPr>
        <w:t>же может быть включено в состав бухгалтерской отчетности.</w:t>
      </w:r>
    </w:p>
    <w:p w:rsidR="004D01B1" w:rsidRPr="004D01B1" w:rsidRDefault="004D01B1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01B1">
        <w:rPr>
          <w:rFonts w:ascii="Times New Roman" w:hAnsi="Times New Roman" w:cs="Times New Roman"/>
          <w:sz w:val="28"/>
          <w:szCs w:val="28"/>
        </w:rPr>
        <w:t xml:space="preserve">По сути, основными формами отчетности являются баланс и отчет о прибылях и убытках. Поскольку именно в этих формах приводится информация об элементах финансовой отчетности: активах, обязательствах и капитале — в балансе; доходах и расходах </w:t>
      </w:r>
      <w:proofErr w:type="gramStart"/>
      <w:r w:rsidRPr="004D01B1">
        <w:rPr>
          <w:rFonts w:ascii="Times New Roman" w:hAnsi="Times New Roman" w:cs="Times New Roman"/>
          <w:sz w:val="28"/>
          <w:szCs w:val="28"/>
        </w:rPr>
        <w:t>—в</w:t>
      </w:r>
      <w:proofErr w:type="gramEnd"/>
      <w:r w:rsidRPr="004D01B1">
        <w:rPr>
          <w:rFonts w:ascii="Times New Roman" w:hAnsi="Times New Roman" w:cs="Times New Roman"/>
          <w:sz w:val="28"/>
          <w:szCs w:val="28"/>
        </w:rPr>
        <w:t xml:space="preserve"> отчете о прибылях и убытках. По данным первой формы пользователи могут судить о финансовом положении организаций по состоянию на отчетную дату, а второй — о результатах деятельности</w:t>
      </w:r>
      <w:r w:rsidR="002A2E99">
        <w:rPr>
          <w:rFonts w:ascii="Times New Roman" w:hAnsi="Times New Roman" w:cs="Times New Roman"/>
          <w:sz w:val="28"/>
          <w:szCs w:val="28"/>
        </w:rPr>
        <w:t xml:space="preserve"> </w:t>
      </w:r>
      <w:r w:rsidRPr="004D01B1">
        <w:rPr>
          <w:rFonts w:ascii="Times New Roman" w:hAnsi="Times New Roman" w:cs="Times New Roman"/>
          <w:sz w:val="28"/>
          <w:szCs w:val="28"/>
        </w:rPr>
        <w:t xml:space="preserve">организации за отчетный период. Все остальные формы отчетности имеют дополнительный, вспомогательный характер. Так, в отчете об изменениях капитала приводится информация о движении капитала (самостоятельный раздел баланса); отчет о движении денежных средств содержит сведения о потоках денежных средств; приложение к балансу (форма № 5) главным образом нацелено на детализацию показателей баланса. </w:t>
      </w:r>
    </w:p>
    <w:p w:rsidR="004D01B1" w:rsidRPr="004D01B1" w:rsidRDefault="004D01B1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D01B1">
        <w:rPr>
          <w:rFonts w:ascii="Times New Roman" w:hAnsi="Times New Roman" w:cs="Times New Roman"/>
          <w:sz w:val="28"/>
          <w:szCs w:val="28"/>
        </w:rPr>
        <w:lastRenderedPageBreak/>
        <w:t xml:space="preserve">Пояснительная записка — это компонент финансовой отчетности, который призван предоставить информацию об основе формирования отчетности, в том числе </w:t>
      </w:r>
      <w:r w:rsidR="004F2822">
        <w:rPr>
          <w:rFonts w:ascii="Times New Roman" w:hAnsi="Times New Roman" w:cs="Times New Roman"/>
          <w:sz w:val="28"/>
          <w:szCs w:val="28"/>
        </w:rPr>
        <w:t>об учетной политике организации:</w:t>
      </w:r>
      <w:r w:rsidRPr="004D01B1">
        <w:rPr>
          <w:rFonts w:ascii="Times New Roman" w:hAnsi="Times New Roman" w:cs="Times New Roman"/>
          <w:sz w:val="28"/>
          <w:szCs w:val="28"/>
        </w:rPr>
        <w:t xml:space="preserve"> во-первых, раскрыть дополнительную информацию об объектах бухгалтерского учета, признанных на балансе и отраженных в отчете о прибылях и убытках (например, сведения об имуществе находящемся в залоге, составе доходов и расходов);</w:t>
      </w:r>
      <w:proofErr w:type="gramEnd"/>
      <w:r w:rsidRPr="004D01B1">
        <w:rPr>
          <w:rFonts w:ascii="Times New Roman" w:hAnsi="Times New Roman" w:cs="Times New Roman"/>
          <w:sz w:val="28"/>
          <w:szCs w:val="28"/>
        </w:rPr>
        <w:t xml:space="preserve"> во-вторых, раскрыть дополнительную информацию, непредставленную непосредственно в формах отчетности, но необходимую для принятия адекватных экономических решений (информация о связанных сторонах, событиях после </w:t>
      </w:r>
      <w:proofErr w:type="gramStart"/>
      <w:r w:rsidRPr="004D01B1">
        <w:rPr>
          <w:rFonts w:ascii="Times New Roman" w:hAnsi="Times New Roman" w:cs="Times New Roman"/>
          <w:sz w:val="28"/>
          <w:szCs w:val="28"/>
        </w:rPr>
        <w:t>отчетный</w:t>
      </w:r>
      <w:proofErr w:type="gramEnd"/>
      <w:r w:rsidRPr="004D01B1">
        <w:rPr>
          <w:rFonts w:ascii="Times New Roman" w:hAnsi="Times New Roman" w:cs="Times New Roman"/>
          <w:sz w:val="28"/>
          <w:szCs w:val="28"/>
        </w:rPr>
        <w:t xml:space="preserve"> даты, условных фактах хозяйственной жизни, сегментной информации проч.)</w:t>
      </w:r>
      <w:r w:rsidR="00E12201">
        <w:rPr>
          <w:rFonts w:ascii="Times New Roman" w:hAnsi="Times New Roman" w:cs="Times New Roman"/>
          <w:sz w:val="28"/>
          <w:szCs w:val="28"/>
        </w:rPr>
        <w:t>(15 стр. 35.)</w:t>
      </w:r>
    </w:p>
    <w:p w:rsidR="00E12201" w:rsidRPr="00E12201" w:rsidRDefault="00E12201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12201">
        <w:rPr>
          <w:rFonts w:ascii="Times New Roman" w:hAnsi="Times New Roman" w:cs="Times New Roman"/>
          <w:sz w:val="28"/>
          <w:szCs w:val="28"/>
          <w:lang w:eastAsia="ru-RU"/>
        </w:rPr>
        <w:t>В литературе по бухгалтерскому учету в последние годы часто встречается новое понятие — принцип бухгалтерского учета.</w:t>
      </w:r>
    </w:p>
    <w:p w:rsidR="00E12201" w:rsidRPr="00E12201" w:rsidRDefault="00E12201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12201">
        <w:rPr>
          <w:rFonts w:ascii="Times New Roman" w:hAnsi="Times New Roman" w:cs="Times New Roman"/>
          <w:sz w:val="28"/>
          <w:szCs w:val="28"/>
          <w:lang w:eastAsia="ru-RU"/>
        </w:rPr>
        <w:t xml:space="preserve">Принцип — основа, исходное, базовое положение бухгалтерского учета как науки, которое предопределяет все последующие, вытекающие из него утверждения. Основными принципами бухгалтерского учета, по нашему мнению, можно считать </w:t>
      </w:r>
      <w:proofErr w:type="gramStart"/>
      <w:r w:rsidRPr="00E12201">
        <w:rPr>
          <w:rFonts w:ascii="Times New Roman" w:hAnsi="Times New Roman" w:cs="Times New Roman"/>
          <w:sz w:val="28"/>
          <w:szCs w:val="28"/>
          <w:lang w:eastAsia="ru-RU"/>
        </w:rPr>
        <w:t>следующие</w:t>
      </w:r>
      <w:proofErr w:type="gramEnd"/>
      <w:r w:rsidRPr="00E12201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2A2E99" w:rsidRDefault="00E12201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A2E99">
        <w:rPr>
          <w:rFonts w:ascii="Times New Roman" w:hAnsi="Times New Roman" w:cs="Times New Roman"/>
          <w:bCs/>
          <w:sz w:val="28"/>
          <w:szCs w:val="28"/>
          <w:u w:val="single"/>
          <w:lang w:eastAsia="ru-RU"/>
        </w:rPr>
        <w:t>Принцип автономности</w:t>
      </w:r>
      <w:r w:rsidRPr="00E12201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-</w:t>
      </w:r>
      <w:r w:rsidRPr="00E12201">
        <w:rPr>
          <w:rFonts w:ascii="Times New Roman" w:hAnsi="Times New Roman" w:cs="Times New Roman"/>
          <w:sz w:val="28"/>
          <w:szCs w:val="28"/>
          <w:lang w:eastAsia="ru-RU"/>
        </w:rPr>
        <w:t xml:space="preserve"> предполагает, что та или иная организация существует как единое самостоятельное юридическое лицо; имущество организации строго обособлено от имущества ее совладельцев, работников и других юридических лиц. </w:t>
      </w:r>
    </w:p>
    <w:p w:rsidR="00E12201" w:rsidRPr="00E12201" w:rsidRDefault="00E12201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A2E99">
        <w:rPr>
          <w:rFonts w:ascii="Times New Roman" w:hAnsi="Times New Roman" w:cs="Times New Roman"/>
          <w:bCs/>
          <w:sz w:val="28"/>
          <w:szCs w:val="28"/>
          <w:u w:val="single"/>
          <w:lang w:eastAsia="ru-RU"/>
        </w:rPr>
        <w:t>Принцип двойной записи</w:t>
      </w:r>
      <w:r w:rsidRPr="00E12201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-</w:t>
      </w:r>
      <w:r w:rsidRPr="00E12201">
        <w:rPr>
          <w:rFonts w:ascii="Times New Roman" w:hAnsi="Times New Roman" w:cs="Times New Roman"/>
          <w:sz w:val="28"/>
          <w:szCs w:val="28"/>
          <w:lang w:eastAsia="ru-RU"/>
        </w:rPr>
        <w:t> заключается в отражении хозяйственных явлений, фактов и операций, предопределенном использованием двойной записи на счетах, одновременно и на одинаковую сумму по дебету одного счета и кредиту другого бухгалтерского счета.</w:t>
      </w:r>
    </w:p>
    <w:p w:rsidR="00E12201" w:rsidRPr="00E12201" w:rsidRDefault="00E12201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A2E99">
        <w:rPr>
          <w:rFonts w:ascii="Times New Roman" w:hAnsi="Times New Roman" w:cs="Times New Roman"/>
          <w:bCs/>
          <w:sz w:val="28"/>
          <w:szCs w:val="28"/>
          <w:u w:val="single"/>
          <w:lang w:eastAsia="ru-RU"/>
        </w:rPr>
        <w:t>Принцип действующей организации</w:t>
      </w:r>
      <w:r w:rsidRPr="00E12201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-</w:t>
      </w:r>
      <w:r w:rsidRPr="00E12201">
        <w:rPr>
          <w:rFonts w:ascii="Times New Roman" w:hAnsi="Times New Roman" w:cs="Times New Roman"/>
          <w:sz w:val="28"/>
          <w:szCs w:val="28"/>
          <w:lang w:eastAsia="ru-RU"/>
        </w:rPr>
        <w:t> предполагает, что организация нормально функционирует и сохранит свои позиции на рынке в обозримом будущем, погашая обязательства перед поставщиками и потребителями и иными партнерами в установленном порядке</w:t>
      </w:r>
      <w:proofErr w:type="gramStart"/>
      <w:r w:rsidRPr="00E12201">
        <w:rPr>
          <w:rFonts w:ascii="Times New Roman" w:hAnsi="Times New Roman" w:cs="Times New Roman"/>
          <w:sz w:val="28"/>
          <w:szCs w:val="28"/>
          <w:lang w:eastAsia="ru-RU"/>
        </w:rPr>
        <w:t xml:space="preserve">.. </w:t>
      </w:r>
      <w:proofErr w:type="gramEnd"/>
      <w:r w:rsidRPr="00E12201">
        <w:rPr>
          <w:rFonts w:ascii="Times New Roman" w:hAnsi="Times New Roman" w:cs="Times New Roman"/>
          <w:sz w:val="28"/>
          <w:szCs w:val="28"/>
          <w:lang w:eastAsia="ru-RU"/>
        </w:rPr>
        <w:t>Особое значение названный принцип приобретает при оценке имущества и обязательств организации.</w:t>
      </w:r>
    </w:p>
    <w:p w:rsidR="00E12201" w:rsidRPr="00E12201" w:rsidRDefault="00E12201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A2E99">
        <w:rPr>
          <w:rFonts w:ascii="Times New Roman" w:hAnsi="Times New Roman" w:cs="Times New Roman"/>
          <w:bCs/>
          <w:sz w:val="28"/>
          <w:szCs w:val="28"/>
          <w:u w:val="single"/>
          <w:lang w:eastAsia="ru-RU"/>
        </w:rPr>
        <w:lastRenderedPageBreak/>
        <w:t>Принцип объективности (регистрации</w:t>
      </w:r>
      <w:r w:rsidRPr="00E12201">
        <w:rPr>
          <w:rFonts w:ascii="Times New Roman" w:hAnsi="Times New Roman" w:cs="Times New Roman"/>
          <w:sz w:val="28"/>
          <w:szCs w:val="28"/>
          <w:lang w:eastAsia="ru-RU"/>
        </w:rPr>
        <w:t>) состоит в том, что все хозяйственные операции должны находить отражение в бухгалтерском учете, быть зарегистрированными на протяжении всех этапов учета, подтверждаться оправдательными документами, на основании которых ведется учет.</w:t>
      </w:r>
    </w:p>
    <w:p w:rsidR="00E12201" w:rsidRPr="00E12201" w:rsidRDefault="00E12201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A2E99">
        <w:rPr>
          <w:rFonts w:ascii="Times New Roman" w:hAnsi="Times New Roman" w:cs="Times New Roman"/>
          <w:bCs/>
          <w:sz w:val="28"/>
          <w:szCs w:val="28"/>
          <w:u w:val="single"/>
          <w:lang w:eastAsia="ru-RU"/>
        </w:rPr>
        <w:t>Принцип осмотрительности (консерватизма)</w:t>
      </w:r>
      <w:r w:rsidRPr="00E12201">
        <w:rPr>
          <w:rFonts w:ascii="Times New Roman" w:hAnsi="Times New Roman" w:cs="Times New Roman"/>
          <w:sz w:val="28"/>
          <w:szCs w:val="28"/>
          <w:lang w:eastAsia="ru-RU"/>
        </w:rPr>
        <w:t> предполагает определенную степень осторожности в процессе формирования суждений, необходимых при расчетах, производимых в условиях неопределенности</w:t>
      </w:r>
      <w:proofErr w:type="gramStart"/>
      <w:r w:rsidRPr="00E12201">
        <w:rPr>
          <w:rFonts w:ascii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E12201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E12201">
        <w:rPr>
          <w:rFonts w:ascii="Times New Roman" w:hAnsi="Times New Roman" w:cs="Times New Roman"/>
          <w:sz w:val="28"/>
          <w:szCs w:val="28"/>
          <w:lang w:eastAsia="ru-RU"/>
        </w:rPr>
        <w:t>ч</w:t>
      </w:r>
      <w:proofErr w:type="gramEnd"/>
      <w:r w:rsidRPr="00E12201">
        <w:rPr>
          <w:rFonts w:ascii="Times New Roman" w:hAnsi="Times New Roman" w:cs="Times New Roman"/>
          <w:sz w:val="28"/>
          <w:szCs w:val="28"/>
          <w:lang w:eastAsia="ru-RU"/>
        </w:rPr>
        <w:t>то позволяет избежать завышения активов (или доходов) и занижения обязательств (или расходов). Пренебрежение указанным принципом приведет к тому, что бухгалтерская отчетность перестанет быть нейтральной и, следовательно, утратит надежность.</w:t>
      </w:r>
    </w:p>
    <w:p w:rsidR="00E12201" w:rsidRPr="00E12201" w:rsidRDefault="00E12201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A2E99">
        <w:rPr>
          <w:rFonts w:ascii="Times New Roman" w:hAnsi="Times New Roman" w:cs="Times New Roman"/>
          <w:bCs/>
          <w:sz w:val="28"/>
          <w:szCs w:val="28"/>
          <w:u w:val="single"/>
          <w:lang w:eastAsia="ru-RU"/>
        </w:rPr>
        <w:t>Принцип начислений (условные факты хозяйственной деятельности) -</w:t>
      </w:r>
      <w:r w:rsidRPr="00E12201">
        <w:rPr>
          <w:rFonts w:ascii="Times New Roman" w:hAnsi="Times New Roman" w:cs="Times New Roman"/>
          <w:sz w:val="28"/>
          <w:szCs w:val="28"/>
          <w:lang w:eastAsia="ru-RU"/>
        </w:rPr>
        <w:t xml:space="preserve"> все операции записываются по мере их возникновения, а не в момент оплаты и относятся к тому отчетному периоду, когда была совершена данная операция. </w:t>
      </w:r>
    </w:p>
    <w:p w:rsidR="00E12201" w:rsidRPr="00E12201" w:rsidRDefault="00E12201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A2E99">
        <w:rPr>
          <w:rFonts w:ascii="Times New Roman" w:hAnsi="Times New Roman" w:cs="Times New Roman"/>
          <w:bCs/>
          <w:sz w:val="28"/>
          <w:szCs w:val="28"/>
          <w:u w:val="single"/>
          <w:lang w:eastAsia="ru-RU"/>
        </w:rPr>
        <w:t>Принцип конфиденциальности</w:t>
      </w:r>
      <w:r w:rsidRPr="00E12201">
        <w:rPr>
          <w:rFonts w:ascii="Times New Roman" w:hAnsi="Times New Roman" w:cs="Times New Roman"/>
          <w:sz w:val="28"/>
          <w:szCs w:val="28"/>
          <w:lang w:eastAsia="ru-RU"/>
        </w:rPr>
        <w:t> заключается в том, что содержание внутренней учетной информации составляет коммерческую тайну организации, за разглашение которой и нанесение ущерба интересам хозяйствующего субъекта предусмотрена ответственность.</w:t>
      </w:r>
    </w:p>
    <w:p w:rsidR="00E12201" w:rsidRPr="00E12201" w:rsidRDefault="00E12201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A2E99">
        <w:rPr>
          <w:rFonts w:ascii="Times New Roman" w:hAnsi="Times New Roman" w:cs="Times New Roman"/>
          <w:bCs/>
          <w:sz w:val="28"/>
          <w:szCs w:val="28"/>
          <w:u w:val="single"/>
          <w:lang w:eastAsia="ru-RU"/>
        </w:rPr>
        <w:t>Принцип денежного измерения</w:t>
      </w:r>
      <w:r w:rsidRPr="00E12201">
        <w:rPr>
          <w:rFonts w:ascii="Times New Roman" w:hAnsi="Times New Roman" w:cs="Times New Roman"/>
          <w:sz w:val="28"/>
          <w:szCs w:val="28"/>
          <w:lang w:eastAsia="ru-RU"/>
        </w:rPr>
        <w:t> предполагает количественное измерение фактов хозяйственной деятельности и применение в качестве единицы измерения валюты страны.</w:t>
      </w:r>
    </w:p>
    <w:p w:rsidR="00E12201" w:rsidRPr="00E12201" w:rsidRDefault="00E12201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A2E99">
        <w:rPr>
          <w:rFonts w:ascii="Times New Roman" w:hAnsi="Times New Roman" w:cs="Times New Roman"/>
          <w:bCs/>
          <w:sz w:val="28"/>
          <w:szCs w:val="28"/>
          <w:u w:val="single"/>
          <w:lang w:eastAsia="ru-RU"/>
        </w:rPr>
        <w:t>Принцип преемственности</w:t>
      </w:r>
      <w:r w:rsidRPr="00E12201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-</w:t>
      </w:r>
      <w:r w:rsidRPr="00E12201">
        <w:rPr>
          <w:rFonts w:ascii="Times New Roman" w:hAnsi="Times New Roman" w:cs="Times New Roman"/>
          <w:sz w:val="28"/>
          <w:szCs w:val="28"/>
          <w:lang w:eastAsia="ru-RU"/>
        </w:rPr>
        <w:t> разумная приверженность национальным традициям, достижениям отечественной науки и практики.</w:t>
      </w:r>
    </w:p>
    <w:p w:rsidR="00E12201" w:rsidRPr="00E12201" w:rsidRDefault="002A2E99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Н</w:t>
      </w:r>
      <w:r w:rsidR="00E12201" w:rsidRPr="00E12201">
        <w:rPr>
          <w:rFonts w:ascii="Times New Roman" w:hAnsi="Times New Roman" w:cs="Times New Roman"/>
          <w:sz w:val="28"/>
          <w:szCs w:val="28"/>
          <w:lang w:eastAsia="ru-RU"/>
        </w:rPr>
        <w:t>есоблюдение или нарушение этих принципов приведет к значительным искажениям учетной информации, к утрате ею объективности и достоверности и, следовательно, к невозможности ее использования в процессе принятия управленческих решений, направленных на совершенствование деятельности организации.</w:t>
      </w:r>
      <w:r w:rsidR="00E12201">
        <w:rPr>
          <w:rFonts w:ascii="Times New Roman" w:hAnsi="Times New Roman" w:cs="Times New Roman"/>
          <w:sz w:val="28"/>
          <w:szCs w:val="28"/>
          <w:lang w:eastAsia="ru-RU"/>
        </w:rPr>
        <w:t>(18</w:t>
      </w:r>
      <w:r w:rsidR="009553F5">
        <w:rPr>
          <w:rFonts w:ascii="Times New Roman" w:hAnsi="Times New Roman" w:cs="Times New Roman"/>
          <w:sz w:val="28"/>
          <w:szCs w:val="28"/>
          <w:lang w:eastAsia="ru-RU"/>
        </w:rPr>
        <w:t>, стр. 110</w:t>
      </w:r>
      <w:r w:rsidR="00E12201">
        <w:rPr>
          <w:rFonts w:ascii="Times New Roman" w:hAnsi="Times New Roman" w:cs="Times New Roman"/>
          <w:sz w:val="28"/>
          <w:szCs w:val="28"/>
          <w:lang w:eastAsia="ru-RU"/>
        </w:rPr>
        <w:t>)</w:t>
      </w:r>
    </w:p>
    <w:p w:rsidR="004D01B1" w:rsidRDefault="004D01B1" w:rsidP="00A407BA"/>
    <w:p w:rsidR="00E12201" w:rsidRPr="00E12201" w:rsidRDefault="00E12201" w:rsidP="00E12201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E12201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Глава 2. Содержание, порядок формирования и анализ состава бухгалтерской отчетности в ОАО «</w:t>
      </w:r>
      <w:r w:rsidR="00A141EF">
        <w:rPr>
          <w:rFonts w:ascii="Times New Roman" w:eastAsia="Calibri" w:hAnsi="Times New Roman" w:cs="Times New Roman"/>
          <w:b/>
          <w:sz w:val="28"/>
          <w:szCs w:val="28"/>
        </w:rPr>
        <w:t>КЗАЭ</w:t>
      </w:r>
      <w:r w:rsidRPr="00E12201">
        <w:rPr>
          <w:rFonts w:ascii="Times New Roman" w:eastAsia="Calibri" w:hAnsi="Times New Roman" w:cs="Times New Roman"/>
          <w:b/>
          <w:sz w:val="28"/>
          <w:szCs w:val="28"/>
        </w:rPr>
        <w:t xml:space="preserve"> »</w:t>
      </w:r>
    </w:p>
    <w:p w:rsidR="00180B46" w:rsidRDefault="00E12201" w:rsidP="00E12201">
      <w:pPr>
        <w:jc w:val="center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E12201">
        <w:rPr>
          <w:rFonts w:ascii="Times New Roman" w:eastAsia="Calibri" w:hAnsi="Times New Roman" w:cs="Times New Roman"/>
          <w:sz w:val="28"/>
          <w:szCs w:val="28"/>
          <w:u w:val="single"/>
        </w:rPr>
        <w:t>2.1.     Организационно-экономическая характеристика деятельности организации</w:t>
      </w:r>
      <w:r>
        <w:rPr>
          <w:rFonts w:ascii="Times New Roman" w:eastAsia="Calibri" w:hAnsi="Times New Roman" w:cs="Times New Roman"/>
          <w:sz w:val="28"/>
          <w:szCs w:val="28"/>
          <w:u w:val="single"/>
        </w:rPr>
        <w:t>.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2201">
        <w:rPr>
          <w:rFonts w:ascii="Times New Roman" w:eastAsia="Calibri" w:hAnsi="Times New Roman" w:cs="Times New Roman"/>
          <w:sz w:val="28"/>
          <w:szCs w:val="28"/>
        </w:rPr>
        <w:t>ОАО "Калужский завод автомобильного электрооборудования" ("КЗАЭ") специализируется на конструировании и производстве электрооборудования и приборов для автомобильной техники и тракторов, а также средств автоматики.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2201">
        <w:rPr>
          <w:rFonts w:ascii="Times New Roman" w:eastAsia="Calibri" w:hAnsi="Times New Roman" w:cs="Times New Roman"/>
          <w:sz w:val="28"/>
          <w:szCs w:val="28"/>
        </w:rPr>
        <w:t>Занимаемая площадь - более 150 000 м</w:t>
      </w:r>
      <w:proofErr w:type="gramStart"/>
      <w:r w:rsidRPr="00E12201">
        <w:rPr>
          <w:rFonts w:ascii="Times New Roman" w:eastAsia="Calibri" w:hAnsi="Times New Roman" w:cs="Times New Roman"/>
          <w:sz w:val="28"/>
          <w:szCs w:val="28"/>
          <w:vertAlign w:val="superscript"/>
        </w:rPr>
        <w:t>2</w:t>
      </w:r>
      <w:proofErr w:type="gramEnd"/>
      <w:r w:rsidRPr="00E12201">
        <w:rPr>
          <w:rFonts w:ascii="Times New Roman" w:eastAsia="Calibri" w:hAnsi="Times New Roman" w:cs="Times New Roman"/>
          <w:sz w:val="28"/>
          <w:szCs w:val="28"/>
        </w:rPr>
        <w:t>. Количество сотрудников - 1 600 чел.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2201">
        <w:rPr>
          <w:rFonts w:ascii="Times New Roman" w:eastAsia="Calibri" w:hAnsi="Times New Roman" w:cs="Times New Roman"/>
          <w:sz w:val="28"/>
          <w:szCs w:val="28"/>
        </w:rPr>
        <w:t xml:space="preserve">На предприятии внедрена и действует система обеспечения качества, </w:t>
      </w:r>
      <w:r w:rsidRPr="00E12201">
        <w:rPr>
          <w:rFonts w:ascii="Times New Roman" w:eastAsia="Calibri" w:hAnsi="Times New Roman" w:cs="Times New Roman"/>
          <w:color w:val="FFFFFF"/>
          <w:sz w:val="28"/>
          <w:szCs w:val="28"/>
        </w:rPr>
        <w:t xml:space="preserve">и </w:t>
      </w:r>
      <w:r w:rsidRPr="00E12201">
        <w:rPr>
          <w:rFonts w:ascii="Times New Roman" w:eastAsia="Calibri" w:hAnsi="Times New Roman" w:cs="Times New Roman"/>
          <w:sz w:val="28"/>
          <w:szCs w:val="28"/>
        </w:rPr>
        <w:t xml:space="preserve">соответствующая международным и Российским стандартам серии ГОСТ </w:t>
      </w:r>
      <w:proofErr w:type="gramStart"/>
      <w:r w:rsidRPr="00E12201">
        <w:rPr>
          <w:rFonts w:ascii="Times New Roman" w:eastAsia="Calibri" w:hAnsi="Times New Roman" w:cs="Times New Roman"/>
          <w:sz w:val="28"/>
          <w:szCs w:val="28"/>
        </w:rPr>
        <w:t>Р</w:t>
      </w:r>
      <w:proofErr w:type="gramEnd"/>
      <w:r w:rsidRPr="00E12201">
        <w:rPr>
          <w:rFonts w:ascii="Times New Roman" w:eastAsia="Calibri" w:hAnsi="Times New Roman" w:cs="Times New Roman"/>
          <w:sz w:val="28"/>
          <w:szCs w:val="28"/>
        </w:rPr>
        <w:t xml:space="preserve"> ИСО 9001-2001.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2201">
        <w:rPr>
          <w:rFonts w:ascii="Times New Roman" w:eastAsia="Calibri" w:hAnsi="Times New Roman" w:cs="Times New Roman"/>
          <w:sz w:val="28"/>
          <w:szCs w:val="28"/>
        </w:rPr>
        <w:t xml:space="preserve">ОАО "КЗАЭ" изготавливает более 150 видов </w:t>
      </w:r>
      <w:proofErr w:type="spellStart"/>
      <w:r w:rsidRPr="00E12201">
        <w:rPr>
          <w:rFonts w:ascii="Times New Roman" w:eastAsia="Calibri" w:hAnsi="Times New Roman" w:cs="Times New Roman"/>
          <w:sz w:val="28"/>
          <w:szCs w:val="28"/>
        </w:rPr>
        <w:t>наименований</w:t>
      </w:r>
      <w:r w:rsidRPr="00E12201">
        <w:rPr>
          <w:rFonts w:ascii="Times New Roman" w:eastAsia="Calibri" w:hAnsi="Times New Roman" w:cs="Times New Roman"/>
          <w:color w:val="FFFFFF"/>
          <w:sz w:val="28"/>
          <w:szCs w:val="28"/>
        </w:rPr>
        <w:t>а</w:t>
      </w:r>
      <w:r w:rsidRPr="00E12201">
        <w:rPr>
          <w:rFonts w:ascii="Times New Roman" w:eastAsia="Calibri" w:hAnsi="Times New Roman" w:cs="Times New Roman"/>
          <w:sz w:val="28"/>
          <w:szCs w:val="28"/>
        </w:rPr>
        <w:t>изделий</w:t>
      </w:r>
      <w:proofErr w:type="spellEnd"/>
      <w:r w:rsidRPr="00E12201">
        <w:rPr>
          <w:rFonts w:ascii="Times New Roman" w:eastAsia="Calibri" w:hAnsi="Times New Roman" w:cs="Times New Roman"/>
          <w:sz w:val="28"/>
          <w:szCs w:val="28"/>
        </w:rPr>
        <w:t xml:space="preserve"> автомобильного электрооборудования.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2201">
        <w:rPr>
          <w:rFonts w:ascii="Times New Roman" w:eastAsia="Calibri" w:hAnsi="Times New Roman" w:cs="Times New Roman"/>
          <w:sz w:val="28"/>
          <w:szCs w:val="28"/>
        </w:rPr>
        <w:t>Из устава ОАО “КЗАЭ” (в редакции 2006 г.):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2201">
        <w:rPr>
          <w:rFonts w:ascii="Times New Roman" w:eastAsia="Calibri" w:hAnsi="Times New Roman" w:cs="Times New Roman"/>
          <w:sz w:val="28"/>
          <w:szCs w:val="28"/>
        </w:rPr>
        <w:t xml:space="preserve">1. </w:t>
      </w:r>
      <w:proofErr w:type="gramStart"/>
      <w:r w:rsidRPr="00E12201">
        <w:rPr>
          <w:rFonts w:ascii="Times New Roman" w:eastAsia="Calibri" w:hAnsi="Times New Roman" w:cs="Times New Roman"/>
          <w:sz w:val="28"/>
          <w:szCs w:val="28"/>
        </w:rPr>
        <w:t>Основная</w:t>
      </w:r>
      <w:proofErr w:type="gramEnd"/>
      <w:r w:rsidRPr="00E12201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E12201">
        <w:rPr>
          <w:rFonts w:ascii="Times New Roman" w:eastAsia="Calibri" w:hAnsi="Times New Roman" w:cs="Times New Roman"/>
          <w:sz w:val="28"/>
          <w:szCs w:val="28"/>
        </w:rPr>
        <w:t>цель</w:t>
      </w:r>
      <w:r w:rsidRPr="00E12201">
        <w:rPr>
          <w:rFonts w:ascii="Times New Roman" w:eastAsia="Calibri" w:hAnsi="Times New Roman" w:cs="Times New Roman"/>
          <w:color w:val="FFFFFF"/>
          <w:sz w:val="28"/>
          <w:szCs w:val="28"/>
        </w:rPr>
        <w:t>а</w:t>
      </w:r>
      <w:r w:rsidRPr="00E12201">
        <w:rPr>
          <w:rFonts w:ascii="Times New Roman" w:eastAsia="Calibri" w:hAnsi="Times New Roman" w:cs="Times New Roman"/>
          <w:sz w:val="28"/>
          <w:szCs w:val="28"/>
        </w:rPr>
        <w:t>Общества</w:t>
      </w:r>
      <w:proofErr w:type="spellEnd"/>
      <w:r w:rsidRPr="00E12201">
        <w:rPr>
          <w:rFonts w:ascii="Times New Roman" w:eastAsia="Calibri" w:hAnsi="Times New Roman" w:cs="Times New Roman"/>
          <w:sz w:val="28"/>
          <w:szCs w:val="28"/>
        </w:rPr>
        <w:t xml:space="preserve"> – получение прибыли по результатам финансово-хозяйственной </w:t>
      </w:r>
      <w:proofErr w:type="spellStart"/>
      <w:r w:rsidRPr="00E12201">
        <w:rPr>
          <w:rFonts w:ascii="Times New Roman" w:eastAsia="Calibri" w:hAnsi="Times New Roman" w:cs="Times New Roman"/>
          <w:sz w:val="28"/>
          <w:szCs w:val="28"/>
        </w:rPr>
        <w:t>деятельности</w:t>
      </w:r>
      <w:r w:rsidRPr="00E12201">
        <w:rPr>
          <w:rFonts w:ascii="Times New Roman" w:eastAsia="Calibri" w:hAnsi="Times New Roman" w:cs="Times New Roman"/>
          <w:color w:val="FFFFFF"/>
          <w:sz w:val="28"/>
          <w:szCs w:val="28"/>
        </w:rPr>
        <w:t>а</w:t>
      </w:r>
      <w:r w:rsidRPr="00E12201">
        <w:rPr>
          <w:rFonts w:ascii="Times New Roman" w:eastAsia="Calibri" w:hAnsi="Times New Roman" w:cs="Times New Roman"/>
          <w:sz w:val="28"/>
          <w:szCs w:val="28"/>
        </w:rPr>
        <w:t>общества</w:t>
      </w:r>
      <w:proofErr w:type="spellEnd"/>
      <w:r w:rsidRPr="00E12201">
        <w:rPr>
          <w:rFonts w:ascii="Times New Roman" w:eastAsia="Calibri" w:hAnsi="Times New Roman" w:cs="Times New Roman"/>
          <w:sz w:val="28"/>
          <w:szCs w:val="28"/>
        </w:rPr>
        <w:t>.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2201">
        <w:rPr>
          <w:rFonts w:ascii="Times New Roman" w:eastAsia="Calibri" w:hAnsi="Times New Roman" w:cs="Times New Roman"/>
          <w:sz w:val="28"/>
          <w:szCs w:val="28"/>
        </w:rPr>
        <w:t>2. Основными видами деятельности акционерного Общества являются: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E12201">
        <w:rPr>
          <w:rFonts w:ascii="Times New Roman" w:eastAsia="Calibri" w:hAnsi="Times New Roman" w:cs="Times New Roman"/>
          <w:sz w:val="28"/>
          <w:szCs w:val="28"/>
        </w:rPr>
        <w:t xml:space="preserve">1)Разработка, </w:t>
      </w:r>
      <w:r w:rsidRPr="00E12201">
        <w:rPr>
          <w:rFonts w:ascii="Times New Roman" w:eastAsia="Calibri" w:hAnsi="Times New Roman" w:cs="Times New Roman"/>
          <w:color w:val="FFFFFF"/>
          <w:sz w:val="28"/>
          <w:szCs w:val="28"/>
        </w:rPr>
        <w:t>и</w:t>
      </w:r>
      <w:r w:rsidRPr="00E12201">
        <w:rPr>
          <w:rFonts w:ascii="Times New Roman" w:eastAsia="Calibri" w:hAnsi="Times New Roman" w:cs="Times New Roman"/>
          <w:sz w:val="28"/>
          <w:szCs w:val="28"/>
        </w:rPr>
        <w:t xml:space="preserve"> проектирование, </w:t>
      </w:r>
      <w:r w:rsidRPr="00E12201">
        <w:rPr>
          <w:rFonts w:ascii="Times New Roman" w:eastAsia="Calibri" w:hAnsi="Times New Roman" w:cs="Times New Roman"/>
          <w:color w:val="FFFFFF"/>
          <w:sz w:val="28"/>
          <w:szCs w:val="28"/>
        </w:rPr>
        <w:t>и</w:t>
      </w:r>
      <w:r w:rsidRPr="00E12201">
        <w:rPr>
          <w:rFonts w:ascii="Times New Roman" w:eastAsia="Calibri" w:hAnsi="Times New Roman" w:cs="Times New Roman"/>
          <w:sz w:val="28"/>
          <w:szCs w:val="28"/>
        </w:rPr>
        <w:t xml:space="preserve"> выпуск </w:t>
      </w:r>
      <w:r w:rsidRPr="00E12201">
        <w:rPr>
          <w:rFonts w:ascii="Times New Roman" w:eastAsia="Calibri" w:hAnsi="Times New Roman" w:cs="Times New Roman"/>
          <w:color w:val="FFFFFF"/>
          <w:sz w:val="28"/>
          <w:szCs w:val="28"/>
        </w:rPr>
        <w:t>всех</w:t>
      </w:r>
      <w:r w:rsidRPr="00E12201">
        <w:rPr>
          <w:rFonts w:ascii="Times New Roman" w:eastAsia="Calibri" w:hAnsi="Times New Roman" w:cs="Times New Roman"/>
          <w:sz w:val="28"/>
          <w:szCs w:val="28"/>
        </w:rPr>
        <w:t xml:space="preserve"> электродвигателей, электрооборудования, электроники, электромеханики, в том числе, в сфере автомобильной, сельскохозяйственной, бытовой техники, приборов, оборудования, оказания услуг населению и т.д.</w:t>
      </w:r>
      <w:proofErr w:type="gramEnd"/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2201">
        <w:rPr>
          <w:rFonts w:ascii="Times New Roman" w:eastAsia="Calibri" w:hAnsi="Times New Roman" w:cs="Times New Roman"/>
          <w:sz w:val="28"/>
          <w:szCs w:val="28"/>
        </w:rPr>
        <w:t xml:space="preserve">2) Изготовление изделий с применением  </w:t>
      </w:r>
      <w:proofErr w:type="spellStart"/>
      <w:r w:rsidRPr="00E12201">
        <w:rPr>
          <w:rFonts w:ascii="Times New Roman" w:eastAsia="Calibri" w:hAnsi="Times New Roman" w:cs="Times New Roman"/>
          <w:sz w:val="28"/>
          <w:szCs w:val="28"/>
        </w:rPr>
        <w:t>драгоценных</w:t>
      </w:r>
      <w:r w:rsidRPr="00E12201">
        <w:rPr>
          <w:rFonts w:ascii="Times New Roman" w:eastAsia="Calibri" w:hAnsi="Times New Roman" w:cs="Times New Roman"/>
          <w:color w:val="FFFFFF"/>
          <w:sz w:val="28"/>
          <w:szCs w:val="28"/>
        </w:rPr>
        <w:t>м</w:t>
      </w:r>
      <w:r w:rsidRPr="00E12201">
        <w:rPr>
          <w:rFonts w:ascii="Times New Roman" w:eastAsia="Calibri" w:hAnsi="Times New Roman" w:cs="Times New Roman"/>
          <w:sz w:val="28"/>
          <w:szCs w:val="28"/>
        </w:rPr>
        <w:t>металлов</w:t>
      </w:r>
      <w:proofErr w:type="spellEnd"/>
      <w:r w:rsidRPr="00E12201">
        <w:rPr>
          <w:rFonts w:ascii="Times New Roman" w:eastAsia="Calibri" w:hAnsi="Times New Roman" w:cs="Times New Roman"/>
          <w:sz w:val="28"/>
          <w:szCs w:val="28"/>
        </w:rPr>
        <w:t>.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2201">
        <w:rPr>
          <w:rFonts w:ascii="Times New Roman" w:eastAsia="Calibri" w:hAnsi="Times New Roman" w:cs="Times New Roman"/>
          <w:sz w:val="28"/>
          <w:szCs w:val="28"/>
        </w:rPr>
        <w:t>3) Содержание и эксплуатация автозаправочных станций.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E12201">
        <w:rPr>
          <w:rFonts w:ascii="Times New Roman" w:eastAsia="Calibri" w:hAnsi="Times New Roman" w:cs="Times New Roman"/>
          <w:sz w:val="28"/>
          <w:szCs w:val="28"/>
        </w:rPr>
        <w:t xml:space="preserve">4) Оказание   правовых,   дилерских, брокерских, торговых, </w:t>
      </w:r>
      <w:proofErr w:type="spellStart"/>
      <w:r w:rsidRPr="00E12201">
        <w:rPr>
          <w:rFonts w:ascii="Times New Roman" w:eastAsia="Calibri" w:hAnsi="Times New Roman" w:cs="Times New Roman"/>
          <w:sz w:val="28"/>
          <w:szCs w:val="28"/>
        </w:rPr>
        <w:t>инженеринговых</w:t>
      </w:r>
      <w:proofErr w:type="spellEnd"/>
      <w:r w:rsidRPr="00E12201">
        <w:rPr>
          <w:rFonts w:ascii="Times New Roman" w:eastAsia="Calibri" w:hAnsi="Times New Roman" w:cs="Times New Roman"/>
          <w:sz w:val="28"/>
          <w:szCs w:val="28"/>
        </w:rPr>
        <w:t xml:space="preserve">, консультационных, посреднических и прочих  услуг предприятиям, предпринимателям и гражданам, в </w:t>
      </w:r>
      <w:proofErr w:type="spellStart"/>
      <w:r w:rsidRPr="00E12201">
        <w:rPr>
          <w:rFonts w:ascii="Times New Roman" w:eastAsia="Calibri" w:hAnsi="Times New Roman" w:cs="Times New Roman"/>
          <w:sz w:val="28"/>
          <w:szCs w:val="28"/>
        </w:rPr>
        <w:t>т.ч</w:t>
      </w:r>
      <w:proofErr w:type="spellEnd"/>
      <w:r w:rsidRPr="00E12201">
        <w:rPr>
          <w:rFonts w:ascii="Times New Roman" w:eastAsia="Calibri" w:hAnsi="Times New Roman" w:cs="Times New Roman"/>
          <w:sz w:val="28"/>
          <w:szCs w:val="28"/>
        </w:rPr>
        <w:t>. и иностранным.</w:t>
      </w:r>
      <w:proofErr w:type="gramEnd"/>
      <w:r w:rsidRPr="00E12201">
        <w:rPr>
          <w:rFonts w:ascii="Times New Roman" w:eastAsia="Calibri" w:hAnsi="Times New Roman" w:cs="Times New Roman"/>
          <w:sz w:val="28"/>
          <w:szCs w:val="28"/>
        </w:rPr>
        <w:t xml:space="preserve"> Обучение, подготовка и повышение  квалификации </w:t>
      </w:r>
      <w:proofErr w:type="spellStart"/>
      <w:r w:rsidRPr="00E12201">
        <w:rPr>
          <w:rFonts w:ascii="Times New Roman" w:eastAsia="Calibri" w:hAnsi="Times New Roman" w:cs="Times New Roman"/>
          <w:sz w:val="28"/>
          <w:szCs w:val="28"/>
        </w:rPr>
        <w:t>персонала</w:t>
      </w:r>
      <w:proofErr w:type="gramStart"/>
      <w:r w:rsidRPr="00E12201">
        <w:rPr>
          <w:rFonts w:ascii="Times New Roman" w:eastAsia="Calibri" w:hAnsi="Times New Roman" w:cs="Times New Roman"/>
          <w:sz w:val="28"/>
          <w:szCs w:val="28"/>
        </w:rPr>
        <w:t>,</w:t>
      </w:r>
      <w:r w:rsidRPr="00E12201">
        <w:rPr>
          <w:rFonts w:ascii="Times New Roman" w:eastAsia="Calibri" w:hAnsi="Times New Roman" w:cs="Times New Roman"/>
          <w:color w:val="FFFFFF"/>
          <w:sz w:val="28"/>
          <w:szCs w:val="28"/>
        </w:rPr>
        <w:t>о</w:t>
      </w:r>
      <w:proofErr w:type="gramEnd"/>
      <w:r w:rsidRPr="00E12201">
        <w:rPr>
          <w:rFonts w:ascii="Times New Roman" w:eastAsia="Calibri" w:hAnsi="Times New Roman" w:cs="Times New Roman"/>
          <w:color w:val="FFFFFF"/>
          <w:sz w:val="28"/>
          <w:szCs w:val="28"/>
        </w:rPr>
        <w:t>к</w:t>
      </w:r>
      <w:r w:rsidRPr="00E12201">
        <w:rPr>
          <w:rFonts w:ascii="Times New Roman" w:eastAsia="Calibri" w:hAnsi="Times New Roman" w:cs="Times New Roman"/>
          <w:sz w:val="28"/>
          <w:szCs w:val="28"/>
        </w:rPr>
        <w:t>оказание</w:t>
      </w:r>
      <w:proofErr w:type="spellEnd"/>
      <w:r w:rsidRPr="00E12201">
        <w:rPr>
          <w:rFonts w:ascii="Times New Roman" w:eastAsia="Calibri" w:hAnsi="Times New Roman" w:cs="Times New Roman"/>
          <w:sz w:val="28"/>
          <w:szCs w:val="28"/>
        </w:rPr>
        <w:t xml:space="preserve">  медицинских  услуг.  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2201">
        <w:rPr>
          <w:rFonts w:ascii="Times New Roman" w:eastAsia="Calibri" w:hAnsi="Times New Roman" w:cs="Times New Roman"/>
          <w:sz w:val="28"/>
          <w:szCs w:val="28"/>
        </w:rPr>
        <w:lastRenderedPageBreak/>
        <w:t>5) Проведение работ по сертификации продукции, товаров и услуг, а также торговая, внешнеэкономическая и коммерческая деятельность, не запрещенная законодательством РФ.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2201">
        <w:rPr>
          <w:rFonts w:ascii="Times New Roman" w:eastAsia="Calibri" w:hAnsi="Times New Roman" w:cs="Times New Roman"/>
          <w:sz w:val="28"/>
          <w:szCs w:val="28"/>
        </w:rPr>
        <w:t>6) Иные виды деятельности, осуществляемые Обществом, не запрещенные законодательством РФ. [22, ст.3]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2201">
        <w:rPr>
          <w:rFonts w:ascii="Times New Roman" w:eastAsia="Calibri" w:hAnsi="Times New Roman" w:cs="Times New Roman"/>
          <w:sz w:val="28"/>
          <w:szCs w:val="28"/>
        </w:rPr>
        <w:t>Основные виды выпускаемой продукции: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2201">
        <w:rPr>
          <w:rFonts w:ascii="Times New Roman" w:eastAsia="Calibri" w:hAnsi="Times New Roman" w:cs="Times New Roman"/>
          <w:sz w:val="28"/>
          <w:szCs w:val="28"/>
        </w:rPr>
        <w:t>- электродвигатели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2201">
        <w:rPr>
          <w:rFonts w:ascii="Times New Roman" w:eastAsia="Calibri" w:hAnsi="Times New Roman" w:cs="Times New Roman"/>
          <w:sz w:val="28"/>
          <w:szCs w:val="28"/>
        </w:rPr>
        <w:t xml:space="preserve">- </w:t>
      </w:r>
      <w:proofErr w:type="spellStart"/>
      <w:r w:rsidRPr="00E12201">
        <w:rPr>
          <w:rFonts w:ascii="Times New Roman" w:eastAsia="Calibri" w:hAnsi="Times New Roman" w:cs="Times New Roman"/>
          <w:sz w:val="28"/>
          <w:szCs w:val="28"/>
        </w:rPr>
        <w:t>электровентиляторы</w:t>
      </w:r>
      <w:proofErr w:type="spellEnd"/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2201">
        <w:rPr>
          <w:rFonts w:ascii="Times New Roman" w:eastAsia="Calibri" w:hAnsi="Times New Roman" w:cs="Times New Roman"/>
          <w:sz w:val="28"/>
          <w:szCs w:val="28"/>
        </w:rPr>
        <w:t>- приводы стеклоочистителей, стеклоочистители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2201">
        <w:rPr>
          <w:rFonts w:ascii="Times New Roman" w:eastAsia="Calibri" w:hAnsi="Times New Roman" w:cs="Times New Roman"/>
          <w:sz w:val="28"/>
          <w:szCs w:val="28"/>
        </w:rPr>
        <w:t xml:space="preserve">- </w:t>
      </w:r>
      <w:proofErr w:type="spellStart"/>
      <w:r w:rsidRPr="00E12201">
        <w:rPr>
          <w:rFonts w:ascii="Times New Roman" w:eastAsia="Calibri" w:hAnsi="Times New Roman" w:cs="Times New Roman"/>
          <w:sz w:val="28"/>
          <w:szCs w:val="28"/>
        </w:rPr>
        <w:t>моторедукторы</w:t>
      </w:r>
      <w:proofErr w:type="spellEnd"/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2201">
        <w:rPr>
          <w:rFonts w:ascii="Times New Roman" w:eastAsia="Calibri" w:hAnsi="Times New Roman" w:cs="Times New Roman"/>
          <w:sz w:val="28"/>
          <w:szCs w:val="28"/>
        </w:rPr>
        <w:t xml:space="preserve">- стеклоомыватели, </w:t>
      </w:r>
      <w:proofErr w:type="spellStart"/>
      <w:r w:rsidRPr="00E12201">
        <w:rPr>
          <w:rFonts w:ascii="Times New Roman" w:eastAsia="Calibri" w:hAnsi="Times New Roman" w:cs="Times New Roman"/>
          <w:sz w:val="28"/>
          <w:szCs w:val="28"/>
        </w:rPr>
        <w:t>мотонасосы</w:t>
      </w:r>
      <w:proofErr w:type="spellEnd"/>
      <w:r w:rsidRPr="00E12201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E12201">
        <w:rPr>
          <w:rFonts w:ascii="Times New Roman" w:eastAsia="Calibri" w:hAnsi="Times New Roman" w:cs="Times New Roman"/>
          <w:sz w:val="28"/>
          <w:szCs w:val="28"/>
        </w:rPr>
        <w:t>омывателей</w:t>
      </w:r>
      <w:proofErr w:type="spellEnd"/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2201">
        <w:rPr>
          <w:rFonts w:ascii="Times New Roman" w:eastAsia="Calibri" w:hAnsi="Times New Roman" w:cs="Times New Roman"/>
          <w:sz w:val="28"/>
          <w:szCs w:val="28"/>
        </w:rPr>
        <w:t xml:space="preserve">- </w:t>
      </w:r>
      <w:proofErr w:type="spellStart"/>
      <w:r w:rsidRPr="00E12201">
        <w:rPr>
          <w:rFonts w:ascii="Times New Roman" w:eastAsia="Calibri" w:hAnsi="Times New Roman" w:cs="Times New Roman"/>
          <w:sz w:val="28"/>
          <w:szCs w:val="28"/>
        </w:rPr>
        <w:t>электростеклоподьемники</w:t>
      </w:r>
      <w:proofErr w:type="spellEnd"/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2201">
        <w:rPr>
          <w:rFonts w:ascii="Times New Roman" w:eastAsia="Calibri" w:hAnsi="Times New Roman" w:cs="Times New Roman"/>
          <w:sz w:val="28"/>
          <w:szCs w:val="28"/>
        </w:rPr>
        <w:t>- выключатели зажигания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2201">
        <w:rPr>
          <w:rFonts w:ascii="Times New Roman" w:eastAsia="Calibri" w:hAnsi="Times New Roman" w:cs="Times New Roman"/>
          <w:sz w:val="28"/>
          <w:szCs w:val="28"/>
        </w:rPr>
        <w:t xml:space="preserve">- выключатели </w:t>
      </w:r>
      <w:proofErr w:type="spellStart"/>
      <w:r w:rsidRPr="00E12201">
        <w:rPr>
          <w:rFonts w:ascii="Times New Roman" w:eastAsia="Calibri" w:hAnsi="Times New Roman" w:cs="Times New Roman"/>
          <w:sz w:val="28"/>
          <w:szCs w:val="28"/>
        </w:rPr>
        <w:t>конечные</w:t>
      </w:r>
      <w:r w:rsidRPr="00E12201">
        <w:rPr>
          <w:rFonts w:ascii="Times New Roman" w:eastAsia="Calibri" w:hAnsi="Times New Roman" w:cs="Times New Roman"/>
          <w:color w:val="FFFFFF"/>
          <w:sz w:val="28"/>
          <w:szCs w:val="28"/>
        </w:rPr>
        <w:t>а</w:t>
      </w:r>
      <w:r w:rsidRPr="00E12201">
        <w:rPr>
          <w:rFonts w:ascii="Times New Roman" w:eastAsia="Calibri" w:hAnsi="Times New Roman" w:cs="Times New Roman"/>
          <w:sz w:val="28"/>
          <w:szCs w:val="28"/>
        </w:rPr>
        <w:t>малогабаритные</w:t>
      </w:r>
      <w:proofErr w:type="spellEnd"/>
      <w:r w:rsidRPr="00E12201">
        <w:rPr>
          <w:rFonts w:ascii="Times New Roman" w:eastAsia="Calibri" w:hAnsi="Times New Roman" w:cs="Times New Roman"/>
          <w:sz w:val="28"/>
          <w:szCs w:val="28"/>
        </w:rPr>
        <w:t xml:space="preserve">, выключатели конечные </w:t>
      </w:r>
      <w:proofErr w:type="spellStart"/>
      <w:r w:rsidRPr="00E12201">
        <w:rPr>
          <w:rFonts w:ascii="Times New Roman" w:eastAsia="Calibri" w:hAnsi="Times New Roman" w:cs="Times New Roman"/>
          <w:sz w:val="28"/>
          <w:szCs w:val="28"/>
        </w:rPr>
        <w:t>бесконтак</w:t>
      </w:r>
      <w:proofErr w:type="spellEnd"/>
      <w:r w:rsidRPr="00E12201">
        <w:rPr>
          <w:rFonts w:ascii="Times New Roman" w:eastAsia="Calibri" w:hAnsi="Times New Roman" w:cs="Times New Roman"/>
          <w:sz w:val="28"/>
          <w:szCs w:val="28"/>
        </w:rPr>
        <w:t xml:space="preserve">. ОАО “КЗАЭ” - юридическое лицо, которое имеет в собственности обособленное имущество, учитываемое на его самостоятельном балансе. Общество может от своего имени приобретать и осуществлять имущественные и личные неимущественные права, </w:t>
      </w:r>
      <w:proofErr w:type="spellStart"/>
      <w:r w:rsidRPr="00E12201">
        <w:rPr>
          <w:rFonts w:ascii="Times New Roman" w:eastAsia="Calibri" w:hAnsi="Times New Roman" w:cs="Times New Roman"/>
          <w:sz w:val="28"/>
          <w:szCs w:val="28"/>
        </w:rPr>
        <w:t>нести</w:t>
      </w:r>
      <w:r w:rsidRPr="00E12201">
        <w:rPr>
          <w:rFonts w:ascii="Times New Roman" w:eastAsia="Calibri" w:hAnsi="Times New Roman" w:cs="Times New Roman"/>
          <w:color w:val="FFFFFF"/>
          <w:sz w:val="28"/>
          <w:szCs w:val="28"/>
        </w:rPr>
        <w:t>о</w:t>
      </w:r>
      <w:r w:rsidRPr="00E12201">
        <w:rPr>
          <w:rFonts w:ascii="Times New Roman" w:eastAsia="Calibri" w:hAnsi="Times New Roman" w:cs="Times New Roman"/>
          <w:sz w:val="28"/>
          <w:szCs w:val="28"/>
        </w:rPr>
        <w:t>обязанности</w:t>
      </w:r>
      <w:proofErr w:type="spellEnd"/>
      <w:r w:rsidRPr="00E12201">
        <w:rPr>
          <w:rFonts w:ascii="Times New Roman" w:eastAsia="Calibri" w:hAnsi="Times New Roman" w:cs="Times New Roman"/>
          <w:sz w:val="28"/>
          <w:szCs w:val="28"/>
        </w:rPr>
        <w:t xml:space="preserve">, быть </w:t>
      </w:r>
      <w:r w:rsidR="0092709A">
        <w:rPr>
          <w:rFonts w:ascii="Times New Roman" w:eastAsia="Calibri" w:hAnsi="Times New Roman" w:cs="Times New Roman"/>
          <w:sz w:val="28"/>
          <w:szCs w:val="28"/>
        </w:rPr>
        <w:t xml:space="preserve">истцом и ответчиком в суде. </w:t>
      </w:r>
    </w:p>
    <w:p w:rsidR="00E12201" w:rsidRPr="00E12201" w:rsidRDefault="00E12201" w:rsidP="00E12201">
      <w:pPr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  <w:r w:rsidRPr="00E12201">
        <w:rPr>
          <w:rFonts w:ascii="Times New Roman" w:eastAsia="Times New Roman" w:hAnsi="Times New Roman" w:cs="Times New Roman"/>
          <w:lang w:eastAsia="ru-RU"/>
        </w:rPr>
        <w:t xml:space="preserve">2.2.   </w:t>
      </w:r>
      <w:proofErr w:type="gramStart"/>
      <w:r w:rsidRPr="00E12201">
        <w:rPr>
          <w:rFonts w:ascii="Times New Roman" w:eastAsia="Times New Roman" w:hAnsi="Times New Roman" w:cs="Times New Roman"/>
          <w:lang w:eastAsia="ru-RU"/>
        </w:rPr>
        <w:t>С</w:t>
      </w:r>
      <w:proofErr w:type="gramEnd"/>
      <w:r w:rsidRPr="00E12201">
        <w:rPr>
          <w:rFonts w:ascii="Times New Roman" w:eastAsia="Times New Roman" w:hAnsi="Times New Roman" w:cs="Times New Roman"/>
          <w:lang w:eastAsia="ru-RU"/>
        </w:rPr>
        <w:t xml:space="preserve"> В Е Д Е Н И Я</w:t>
      </w:r>
    </w:p>
    <w:p w:rsidR="00E12201" w:rsidRPr="00E12201" w:rsidRDefault="00E12201" w:rsidP="00E12201">
      <w:pPr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  <w:r w:rsidRPr="00E12201">
        <w:rPr>
          <w:rFonts w:ascii="Times New Roman" w:eastAsia="Times New Roman" w:hAnsi="Times New Roman" w:cs="Times New Roman"/>
          <w:lang w:eastAsia="ru-RU"/>
        </w:rPr>
        <w:t xml:space="preserve">        об основных показателях финансовой деятельности ОАО «КЗАЭ» за 2012 год.</w:t>
      </w:r>
    </w:p>
    <w:p w:rsidR="00E12201" w:rsidRPr="00E12201" w:rsidRDefault="00E12201" w:rsidP="00E12201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E12201">
        <w:rPr>
          <w:rFonts w:ascii="Times New Roman" w:eastAsia="Times New Roman" w:hAnsi="Times New Roman" w:cs="Times New Roman"/>
          <w:lang w:eastAsia="ru-RU"/>
        </w:rPr>
        <w:t xml:space="preserve">                                                                                                                                                         тыс. руб.</w:t>
      </w:r>
    </w:p>
    <w:p w:rsidR="00E12201" w:rsidRPr="00E12201" w:rsidRDefault="00E12201" w:rsidP="00E12201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</w:p>
    <w:tbl>
      <w:tblPr>
        <w:tblW w:w="10029" w:type="dxa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52"/>
        <w:gridCol w:w="992"/>
        <w:gridCol w:w="1595"/>
        <w:gridCol w:w="1595"/>
        <w:gridCol w:w="1595"/>
      </w:tblGrid>
      <w:tr w:rsidR="00E12201" w:rsidRPr="00E12201" w:rsidTr="00E12201">
        <w:trPr>
          <w:cantSplit/>
          <w:trHeight w:val="698"/>
          <w:jc w:val="right"/>
        </w:trPr>
        <w:tc>
          <w:tcPr>
            <w:tcW w:w="4252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П</w:t>
            </w:r>
            <w:proofErr w:type="gramEnd"/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О К А З А Т Е Л Ь</w:t>
            </w: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992" w:type="dxa"/>
          </w:tcPr>
          <w:p w:rsidR="00E12201" w:rsidRPr="00E12201" w:rsidRDefault="00E12201" w:rsidP="00E122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  Код строки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за отчетный период</w:t>
            </w:r>
          </w:p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2012 год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За предыдущий период</w:t>
            </w:r>
          </w:p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2011 год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Отклонения</w:t>
            </w:r>
          </w:p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+/-</w:t>
            </w:r>
          </w:p>
        </w:tc>
      </w:tr>
      <w:tr w:rsidR="00E12201" w:rsidRPr="00E12201" w:rsidTr="00E12201">
        <w:trPr>
          <w:cantSplit/>
          <w:trHeight w:val="990"/>
          <w:jc w:val="right"/>
        </w:trPr>
        <w:tc>
          <w:tcPr>
            <w:tcW w:w="4252" w:type="dxa"/>
          </w:tcPr>
          <w:p w:rsidR="00E12201" w:rsidRPr="00E12201" w:rsidRDefault="00E12201" w:rsidP="00E122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Выручка от продажи продукции, работ, услуг (за минусом налога на добавленную стоимость)</w:t>
            </w:r>
          </w:p>
        </w:tc>
        <w:tc>
          <w:tcPr>
            <w:tcW w:w="992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2110 *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1 653 328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1 703 963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-50 635</w:t>
            </w:r>
          </w:p>
        </w:tc>
      </w:tr>
      <w:tr w:rsidR="00E12201" w:rsidRPr="00E12201" w:rsidTr="00E12201">
        <w:trPr>
          <w:cantSplit/>
          <w:jc w:val="right"/>
        </w:trPr>
        <w:tc>
          <w:tcPr>
            <w:tcW w:w="4252" w:type="dxa"/>
          </w:tcPr>
          <w:p w:rsidR="00E12201" w:rsidRPr="00E12201" w:rsidRDefault="00E12201" w:rsidP="00E122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Себестоимость проданной продукции, работ, услуг</w:t>
            </w:r>
          </w:p>
        </w:tc>
        <w:tc>
          <w:tcPr>
            <w:tcW w:w="992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2120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(1 489 850)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(1 483 469)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+6 381</w:t>
            </w:r>
          </w:p>
        </w:tc>
      </w:tr>
      <w:tr w:rsidR="00E12201" w:rsidRPr="00E12201" w:rsidTr="00E12201">
        <w:trPr>
          <w:cantSplit/>
          <w:jc w:val="right"/>
        </w:trPr>
        <w:tc>
          <w:tcPr>
            <w:tcW w:w="4252" w:type="dxa"/>
          </w:tcPr>
          <w:p w:rsidR="00E12201" w:rsidRPr="00E12201" w:rsidRDefault="00E12201" w:rsidP="00E122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Коммерческие расходы</w:t>
            </w:r>
          </w:p>
        </w:tc>
        <w:tc>
          <w:tcPr>
            <w:tcW w:w="992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2210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(5 029)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(6 027)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-998</w:t>
            </w:r>
          </w:p>
        </w:tc>
      </w:tr>
      <w:tr w:rsidR="00E12201" w:rsidRPr="00E12201" w:rsidTr="00E12201">
        <w:trPr>
          <w:cantSplit/>
          <w:jc w:val="right"/>
        </w:trPr>
        <w:tc>
          <w:tcPr>
            <w:tcW w:w="4252" w:type="dxa"/>
          </w:tcPr>
          <w:p w:rsidR="00E12201" w:rsidRPr="00E12201" w:rsidRDefault="00E12201" w:rsidP="00E122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Управленческие расходы</w:t>
            </w:r>
          </w:p>
        </w:tc>
        <w:tc>
          <w:tcPr>
            <w:tcW w:w="992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2220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(133 141)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(139 965)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-6 824</w:t>
            </w:r>
          </w:p>
        </w:tc>
      </w:tr>
      <w:tr w:rsidR="00E12201" w:rsidRPr="00E12201" w:rsidTr="00E12201">
        <w:trPr>
          <w:cantSplit/>
          <w:jc w:val="right"/>
        </w:trPr>
        <w:tc>
          <w:tcPr>
            <w:tcW w:w="4252" w:type="dxa"/>
          </w:tcPr>
          <w:p w:rsidR="00E12201" w:rsidRPr="00E12201" w:rsidRDefault="00E12201" w:rsidP="00E122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Прибыль (убыток) от продаж </w:t>
            </w:r>
          </w:p>
          <w:p w:rsidR="00E12201" w:rsidRPr="00E12201" w:rsidRDefault="00E12201" w:rsidP="00E122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( строка 2110 - 2120 - 2210 –2220)</w:t>
            </w:r>
          </w:p>
        </w:tc>
        <w:tc>
          <w:tcPr>
            <w:tcW w:w="992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2200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25 308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74 502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-49 194</w:t>
            </w:r>
          </w:p>
        </w:tc>
      </w:tr>
      <w:tr w:rsidR="00E12201" w:rsidRPr="00E12201" w:rsidTr="00E12201">
        <w:trPr>
          <w:cantSplit/>
          <w:jc w:val="right"/>
        </w:trPr>
        <w:tc>
          <w:tcPr>
            <w:tcW w:w="4252" w:type="dxa"/>
          </w:tcPr>
          <w:p w:rsidR="00E12201" w:rsidRPr="00E12201" w:rsidRDefault="00E12201" w:rsidP="00E122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Прочие доходы</w:t>
            </w:r>
          </w:p>
        </w:tc>
        <w:tc>
          <w:tcPr>
            <w:tcW w:w="992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2340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553 635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238 425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+315 210</w:t>
            </w:r>
          </w:p>
        </w:tc>
      </w:tr>
      <w:tr w:rsidR="00E12201" w:rsidRPr="00E12201" w:rsidTr="00E12201">
        <w:trPr>
          <w:cantSplit/>
          <w:jc w:val="right"/>
        </w:trPr>
        <w:tc>
          <w:tcPr>
            <w:tcW w:w="4252" w:type="dxa"/>
          </w:tcPr>
          <w:p w:rsidR="00E12201" w:rsidRPr="00E12201" w:rsidRDefault="00E12201" w:rsidP="00E122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Прочие расходы</w:t>
            </w:r>
          </w:p>
        </w:tc>
        <w:tc>
          <w:tcPr>
            <w:tcW w:w="992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2350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(567 146)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(303 599)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+263 547</w:t>
            </w:r>
          </w:p>
        </w:tc>
      </w:tr>
      <w:tr w:rsidR="00E12201" w:rsidRPr="00E12201" w:rsidTr="00E12201">
        <w:trPr>
          <w:cantSplit/>
          <w:jc w:val="right"/>
        </w:trPr>
        <w:tc>
          <w:tcPr>
            <w:tcW w:w="4252" w:type="dxa"/>
          </w:tcPr>
          <w:p w:rsidR="00E12201" w:rsidRPr="00E12201" w:rsidRDefault="00E12201" w:rsidP="00E122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Прибыль (убыток) до налогообложения (строка 2200 + 2340  – 2350)</w:t>
            </w:r>
          </w:p>
        </w:tc>
        <w:tc>
          <w:tcPr>
            <w:tcW w:w="992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2300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11 797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9 328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+2 469</w:t>
            </w:r>
          </w:p>
        </w:tc>
      </w:tr>
      <w:tr w:rsidR="00E12201" w:rsidRPr="00E12201" w:rsidTr="00E12201">
        <w:trPr>
          <w:cantSplit/>
          <w:jc w:val="right"/>
        </w:trPr>
        <w:tc>
          <w:tcPr>
            <w:tcW w:w="4252" w:type="dxa"/>
          </w:tcPr>
          <w:p w:rsidR="00E12201" w:rsidRPr="00E12201" w:rsidRDefault="00E12201" w:rsidP="00E122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Налог на прибыль</w:t>
            </w:r>
          </w:p>
        </w:tc>
        <w:tc>
          <w:tcPr>
            <w:tcW w:w="992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2410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(3 953)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4576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-623</w:t>
            </w:r>
          </w:p>
        </w:tc>
      </w:tr>
      <w:tr w:rsidR="00E12201" w:rsidRPr="00E12201" w:rsidTr="00E12201">
        <w:trPr>
          <w:cantSplit/>
          <w:jc w:val="right"/>
        </w:trPr>
        <w:tc>
          <w:tcPr>
            <w:tcW w:w="4252" w:type="dxa"/>
          </w:tcPr>
          <w:p w:rsidR="00E12201" w:rsidRPr="00E12201" w:rsidRDefault="00E12201" w:rsidP="00E122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Корректировка налоговых обязательств</w:t>
            </w:r>
          </w:p>
        </w:tc>
        <w:tc>
          <w:tcPr>
            <w:tcW w:w="992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2430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(1 030)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953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+77</w:t>
            </w:r>
          </w:p>
        </w:tc>
      </w:tr>
      <w:tr w:rsidR="00E12201" w:rsidRPr="00E12201" w:rsidTr="00E12201">
        <w:trPr>
          <w:cantSplit/>
          <w:jc w:val="right"/>
        </w:trPr>
        <w:tc>
          <w:tcPr>
            <w:tcW w:w="4252" w:type="dxa"/>
          </w:tcPr>
          <w:p w:rsidR="00E12201" w:rsidRPr="00E12201" w:rsidRDefault="00E12201" w:rsidP="00E122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Чистая прибыл</w:t>
            </w:r>
            <w:proofErr w:type="gramStart"/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ь(</w:t>
            </w:r>
            <w:proofErr w:type="gramEnd"/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убыток) отчетного года (строка 2300–2410-2430)</w:t>
            </w:r>
          </w:p>
        </w:tc>
        <w:tc>
          <w:tcPr>
            <w:tcW w:w="992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2400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6 814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3 799</w:t>
            </w:r>
          </w:p>
        </w:tc>
        <w:tc>
          <w:tcPr>
            <w:tcW w:w="1595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+3 015</w:t>
            </w:r>
          </w:p>
        </w:tc>
      </w:tr>
    </w:tbl>
    <w:p w:rsidR="00E12201" w:rsidRPr="00E12201" w:rsidRDefault="00E12201" w:rsidP="00E12201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  <w:r w:rsidRPr="00E12201">
        <w:rPr>
          <w:rFonts w:ascii="Times New Roman" w:eastAsia="Times New Roman" w:hAnsi="Times New Roman" w:cs="Times New Roman"/>
          <w:b/>
          <w:lang w:eastAsia="ru-RU"/>
        </w:rPr>
        <w:t xml:space="preserve">* Расшифровка строки 2110            </w:t>
      </w:r>
    </w:p>
    <w:p w:rsidR="00E12201" w:rsidRPr="00E12201" w:rsidRDefault="00E12201" w:rsidP="00E12201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  <w:r w:rsidRPr="00E12201">
        <w:rPr>
          <w:rFonts w:ascii="Times New Roman" w:eastAsia="Times New Roman" w:hAnsi="Times New Roman" w:cs="Times New Roman"/>
          <w:b/>
          <w:lang w:eastAsia="ru-RU"/>
        </w:rPr>
        <w:t xml:space="preserve">                                                                                                                                                Тыс. руб.                                                                                                                                                                    </w:t>
      </w:r>
    </w:p>
    <w:tbl>
      <w:tblPr>
        <w:tblpPr w:leftFromText="180" w:rightFromText="180" w:vertAnchor="text" w:horzAnchor="margin" w:tblpY="149"/>
        <w:tblW w:w="91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544"/>
        <w:gridCol w:w="1984"/>
        <w:gridCol w:w="1843"/>
        <w:gridCol w:w="1806"/>
      </w:tblGrid>
      <w:tr w:rsidR="00E12201" w:rsidRPr="00E12201" w:rsidTr="00E12201">
        <w:tc>
          <w:tcPr>
            <w:tcW w:w="3544" w:type="dxa"/>
          </w:tcPr>
          <w:p w:rsidR="00E12201" w:rsidRPr="00E12201" w:rsidRDefault="00E12201" w:rsidP="00E122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Вид деятельности</w:t>
            </w:r>
          </w:p>
        </w:tc>
        <w:tc>
          <w:tcPr>
            <w:tcW w:w="1984" w:type="dxa"/>
          </w:tcPr>
          <w:p w:rsidR="00E12201" w:rsidRPr="00E12201" w:rsidRDefault="00E12201" w:rsidP="00E122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Выручка от продаж</w:t>
            </w:r>
          </w:p>
        </w:tc>
        <w:tc>
          <w:tcPr>
            <w:tcW w:w="1843" w:type="dxa"/>
          </w:tcPr>
          <w:p w:rsidR="00E12201" w:rsidRPr="00E12201" w:rsidRDefault="00E12201" w:rsidP="00E122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Себестоимость продаж</w:t>
            </w:r>
          </w:p>
        </w:tc>
        <w:tc>
          <w:tcPr>
            <w:tcW w:w="1806" w:type="dxa"/>
          </w:tcPr>
          <w:p w:rsidR="00E12201" w:rsidRPr="00E12201" w:rsidRDefault="00E12201" w:rsidP="00E122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Финансовый результат</w:t>
            </w:r>
          </w:p>
        </w:tc>
      </w:tr>
      <w:tr w:rsidR="00E12201" w:rsidRPr="00E12201" w:rsidTr="00E12201">
        <w:tc>
          <w:tcPr>
            <w:tcW w:w="3544" w:type="dxa"/>
          </w:tcPr>
          <w:p w:rsidR="00E12201" w:rsidRPr="00E12201" w:rsidRDefault="00E12201" w:rsidP="00E122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ГП для ОАО «</w:t>
            </w:r>
            <w:proofErr w:type="spellStart"/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Автоприбор</w:t>
            </w:r>
            <w:proofErr w:type="spellEnd"/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»</w:t>
            </w:r>
          </w:p>
        </w:tc>
        <w:tc>
          <w:tcPr>
            <w:tcW w:w="1984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76 930</w:t>
            </w:r>
          </w:p>
        </w:tc>
        <w:tc>
          <w:tcPr>
            <w:tcW w:w="1843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72 085</w:t>
            </w:r>
          </w:p>
        </w:tc>
        <w:tc>
          <w:tcPr>
            <w:tcW w:w="1806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4 845</w:t>
            </w:r>
          </w:p>
        </w:tc>
      </w:tr>
      <w:tr w:rsidR="00E12201" w:rsidRPr="00E12201" w:rsidTr="00E12201">
        <w:tc>
          <w:tcPr>
            <w:tcW w:w="3544" w:type="dxa"/>
          </w:tcPr>
          <w:p w:rsidR="00E12201" w:rsidRPr="00E12201" w:rsidRDefault="00E12201" w:rsidP="00E122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 xml:space="preserve">ГП прочим потребителям </w:t>
            </w:r>
          </w:p>
        </w:tc>
        <w:tc>
          <w:tcPr>
            <w:tcW w:w="1984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1 557 105</w:t>
            </w:r>
          </w:p>
        </w:tc>
        <w:tc>
          <w:tcPr>
            <w:tcW w:w="1843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1 537 791</w:t>
            </w:r>
          </w:p>
        </w:tc>
        <w:tc>
          <w:tcPr>
            <w:tcW w:w="1806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19 314</w:t>
            </w:r>
          </w:p>
        </w:tc>
      </w:tr>
      <w:tr w:rsidR="00E12201" w:rsidRPr="00E12201" w:rsidTr="00E12201">
        <w:tc>
          <w:tcPr>
            <w:tcW w:w="3544" w:type="dxa"/>
          </w:tcPr>
          <w:p w:rsidR="00E12201" w:rsidRPr="00E12201" w:rsidRDefault="00E12201" w:rsidP="00E122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Теплоэнергия</w:t>
            </w:r>
            <w:proofErr w:type="spellEnd"/>
          </w:p>
        </w:tc>
        <w:tc>
          <w:tcPr>
            <w:tcW w:w="1984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19 293</w:t>
            </w:r>
          </w:p>
        </w:tc>
        <w:tc>
          <w:tcPr>
            <w:tcW w:w="1843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18 144</w:t>
            </w:r>
          </w:p>
        </w:tc>
        <w:tc>
          <w:tcPr>
            <w:tcW w:w="1806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lang w:eastAsia="ru-RU"/>
              </w:rPr>
              <w:t>1 149</w:t>
            </w:r>
          </w:p>
        </w:tc>
      </w:tr>
      <w:tr w:rsidR="00E12201" w:rsidRPr="00E12201" w:rsidTr="00E12201">
        <w:tc>
          <w:tcPr>
            <w:tcW w:w="3544" w:type="dxa"/>
          </w:tcPr>
          <w:p w:rsidR="00E12201" w:rsidRPr="00E12201" w:rsidRDefault="00E12201" w:rsidP="00E122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Итого </w:t>
            </w:r>
          </w:p>
        </w:tc>
        <w:tc>
          <w:tcPr>
            <w:tcW w:w="1984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1 653 328</w:t>
            </w:r>
          </w:p>
        </w:tc>
        <w:tc>
          <w:tcPr>
            <w:tcW w:w="1843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1 628 020</w:t>
            </w:r>
          </w:p>
        </w:tc>
        <w:tc>
          <w:tcPr>
            <w:tcW w:w="1806" w:type="dxa"/>
          </w:tcPr>
          <w:p w:rsidR="00E12201" w:rsidRPr="00E12201" w:rsidRDefault="00E12201" w:rsidP="00E122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12201">
              <w:rPr>
                <w:rFonts w:ascii="Times New Roman" w:eastAsia="Times New Roman" w:hAnsi="Times New Roman" w:cs="Times New Roman"/>
                <w:b/>
                <w:lang w:eastAsia="ru-RU"/>
              </w:rPr>
              <w:t>25308</w:t>
            </w:r>
          </w:p>
        </w:tc>
      </w:tr>
    </w:tbl>
    <w:p w:rsidR="00E12201" w:rsidRPr="00E12201" w:rsidRDefault="00E12201" w:rsidP="00E12201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За 2012г. объем продаж (без НДС) составил  1 миллиард 653 млн. руб., это на 50,6 млн.  руб. или на  1 % меньше по сравнению с 2011 годом.  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Прибыль от продажи продукции составила 25 млн. руб., что на 49 млн. руб. меньше по сравнению с 2011г. снижение прибыли от продаж связано со снижением  объема продаж.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E12201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За 2012год предприятием получена чистая прибыль в размере  6 млн. 814 тыс. руб., </w:t>
      </w:r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это на 3 млн. руб. больше по сравнению с 2011г.  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За отчетный период предприятием начислены налоги и сборы в размере 188 млн. руб., что составляет 11 % от объема реализованной продукции.  Уплачено в бюджеты всех уровней и внебюджетные фонды 191 млн. руб.  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Общая стоимость валюты баланса  за 2012 год увеличилась на 420 млн. руб. или 33% и на 1 января.2013г. составила 1 миллиард 667 млн. руб.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За 2012г. активы общества в целом увеличились на 420,8 </w:t>
      </w:r>
      <w:proofErr w:type="spellStart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млн</w:t>
      </w:r>
      <w:proofErr w:type="gramStart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.р</w:t>
      </w:r>
      <w:proofErr w:type="gramEnd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уб</w:t>
      </w:r>
      <w:proofErr w:type="spellEnd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.  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Активы предприятия увеличились  за счет: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- увеличения  размера  запасов на 106,5 </w:t>
      </w:r>
      <w:proofErr w:type="spellStart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млн</w:t>
      </w:r>
      <w:proofErr w:type="gramStart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.р</w:t>
      </w:r>
      <w:proofErr w:type="gramEnd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уб</w:t>
      </w:r>
      <w:proofErr w:type="spellEnd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.; 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- увеличения размера  дебиторской задолженности на 326,2 </w:t>
      </w:r>
      <w:proofErr w:type="spellStart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млн</w:t>
      </w:r>
      <w:proofErr w:type="gramStart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.р</w:t>
      </w:r>
      <w:proofErr w:type="gramEnd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уб</w:t>
      </w:r>
      <w:proofErr w:type="spellEnd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.;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- Заемный капитал общества вырос на 102 </w:t>
      </w:r>
      <w:proofErr w:type="spellStart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млн</w:t>
      </w:r>
      <w:proofErr w:type="gramStart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.р</w:t>
      </w:r>
      <w:proofErr w:type="gramEnd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уб</w:t>
      </w:r>
      <w:proofErr w:type="spellEnd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.. Это произошло за счет привлечения  ссудной задолженности.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Величина </w:t>
      </w:r>
      <w:proofErr w:type="spellStart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внеоборотных</w:t>
      </w:r>
      <w:proofErr w:type="spellEnd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активов увеличилась на  54,7 </w:t>
      </w:r>
      <w:proofErr w:type="spellStart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млн</w:t>
      </w:r>
      <w:proofErr w:type="gramStart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.р</w:t>
      </w:r>
      <w:proofErr w:type="gramEnd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уб</w:t>
      </w:r>
      <w:proofErr w:type="spellEnd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., что оказало положительное влияние на величину чистого оборотного капитала.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lastRenderedPageBreak/>
        <w:t>Коэффициент  общей ликвидности по состоянию на 01.01.2013г.  составил 2,03,  предельно допустимый коэффициент – 1,42.  По сравнению с 2011г. коэффициент общей ликвидности уменьшился, что свидетельствует о том, что структура «</w:t>
      </w:r>
      <w:proofErr w:type="gramStart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заемные-собственные</w:t>
      </w:r>
      <w:proofErr w:type="gramEnd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»  изменяется в строну увеличения собственных средств (собственный капитал растет).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Чистый оборотный капитал на 01.01.2013  составляет – 643,1 </w:t>
      </w:r>
      <w:proofErr w:type="spellStart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млн</w:t>
      </w:r>
      <w:proofErr w:type="gramStart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.р</w:t>
      </w:r>
      <w:proofErr w:type="gramEnd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уб</w:t>
      </w:r>
      <w:proofErr w:type="spellEnd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. Предельно допустимая величина 371,9 </w:t>
      </w:r>
      <w:proofErr w:type="spellStart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млн.руб</w:t>
      </w:r>
      <w:proofErr w:type="spellEnd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.  Динамика данного показателя  положительная. Уровень чистого оборотного капитала в общих активах составляет 38,6 %.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Фактический уровень собственного капитала в общих пассивах составляет 8,4 %. Влияние изменения величины собственного капитала на чистый оборотный капитал положительное.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Показатели финансовой независимости – коэффициент автономии составляет 0,1. Норматив – 0,5. Тем не менее, </w:t>
      </w:r>
      <w:proofErr w:type="spellStart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данный</w:t>
      </w:r>
      <w:r w:rsidRPr="00E12201">
        <w:rPr>
          <w:rFonts w:ascii="Times New Roman" w:eastAsia="Calibri" w:hAnsi="Times New Roman" w:cs="Times New Roman"/>
          <w:color w:val="FFFFFF"/>
          <w:sz w:val="28"/>
          <w:szCs w:val="28"/>
          <w:lang w:eastAsia="ru-RU"/>
        </w:rPr>
        <w:t>а</w:t>
      </w:r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показатель</w:t>
      </w:r>
      <w:proofErr w:type="spellEnd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имеет тенденцию к росту.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Рентабельность собственного  капитала  за период составляет 5,0 %, по сравнению с 2011г. данный показатель увеличился на 2,1 </w:t>
      </w:r>
      <w:proofErr w:type="spellStart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п</w:t>
      </w:r>
      <w:proofErr w:type="gramStart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.п</w:t>
      </w:r>
      <w:proofErr w:type="gramEnd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ункта</w:t>
      </w:r>
      <w:proofErr w:type="spellEnd"/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(2011г.  – 2,9 %).</w:t>
      </w:r>
    </w:p>
    <w:p w:rsidR="00E12201" w:rsidRPr="00E12201" w:rsidRDefault="00E12201" w:rsidP="00E1220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E12201">
        <w:rPr>
          <w:rFonts w:ascii="Times New Roman" w:eastAsia="Calibri" w:hAnsi="Times New Roman" w:cs="Times New Roman"/>
          <w:sz w:val="28"/>
          <w:szCs w:val="28"/>
          <w:lang w:eastAsia="ru-RU"/>
        </w:rPr>
        <w:t>Все вышеприведенные показатели свидетельствуют о том, что структура баланса ОАО «КЗАЭ»  улучшилась относительно структуры на 01.01.2012г.</w:t>
      </w:r>
    </w:p>
    <w:p w:rsidR="00E12201" w:rsidRPr="00E12201" w:rsidRDefault="00E12201" w:rsidP="00E12201">
      <w:pPr>
        <w:rPr>
          <w:rFonts w:ascii="Times New Roman" w:hAnsi="Times New Roman" w:cs="Times New Roman"/>
          <w:sz w:val="28"/>
          <w:szCs w:val="28"/>
        </w:rPr>
      </w:pPr>
    </w:p>
    <w:p w:rsidR="00E12201" w:rsidRDefault="0092709A" w:rsidP="0092709A">
      <w:pPr>
        <w:jc w:val="center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92709A">
        <w:rPr>
          <w:rFonts w:ascii="Times New Roman" w:eastAsia="Calibri" w:hAnsi="Times New Roman" w:cs="Times New Roman"/>
          <w:sz w:val="28"/>
          <w:szCs w:val="28"/>
          <w:u w:val="single"/>
        </w:rPr>
        <w:t>2.2     Принципы и техника составления бухгалтерской отчетности в системе организации бухгалтерского учета на ОАО «</w:t>
      </w:r>
      <w:r w:rsidR="006B6C8E">
        <w:rPr>
          <w:rFonts w:ascii="Times New Roman" w:eastAsia="Calibri" w:hAnsi="Times New Roman" w:cs="Times New Roman"/>
          <w:sz w:val="28"/>
          <w:szCs w:val="28"/>
          <w:u w:val="single"/>
        </w:rPr>
        <w:t>КЗАЭ</w:t>
      </w:r>
      <w:r w:rsidRPr="0092709A">
        <w:rPr>
          <w:rFonts w:ascii="Times New Roman" w:eastAsia="Calibri" w:hAnsi="Times New Roman" w:cs="Times New Roman"/>
          <w:sz w:val="28"/>
          <w:szCs w:val="28"/>
          <w:u w:val="single"/>
        </w:rPr>
        <w:t>»</w:t>
      </w:r>
    </w:p>
    <w:p w:rsidR="000D0F5D" w:rsidRDefault="000D0F5D" w:rsidP="000D0F5D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0D0F5D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Бухгалтерский учет в ОАО «КЗАЭ» ведется штатом учетно-аналитического </w:t>
      </w:r>
      <w:proofErr w:type="spellStart"/>
      <w:r w:rsidRPr="000D0F5D">
        <w:rPr>
          <w:rFonts w:ascii="Times New Roman" w:eastAsia="Calibri" w:hAnsi="Times New Roman" w:cs="Times New Roman"/>
          <w:sz w:val="28"/>
          <w:szCs w:val="28"/>
          <w:lang w:eastAsia="ru-RU"/>
        </w:rPr>
        <w:t>отдела</w:t>
      </w:r>
      <w:r w:rsidRPr="000D0F5D">
        <w:rPr>
          <w:rFonts w:ascii="Times New Roman" w:eastAsia="Calibri" w:hAnsi="Times New Roman" w:cs="Times New Roman"/>
          <w:color w:val="FFFFFF"/>
          <w:sz w:val="28"/>
          <w:szCs w:val="28"/>
          <w:lang w:eastAsia="ru-RU"/>
        </w:rPr>
        <w:t>п</w:t>
      </w:r>
      <w:r w:rsidRPr="000D0F5D">
        <w:rPr>
          <w:rFonts w:ascii="Times New Roman" w:eastAsia="Calibri" w:hAnsi="Times New Roman" w:cs="Times New Roman"/>
          <w:sz w:val="28"/>
          <w:szCs w:val="28"/>
          <w:lang w:eastAsia="ru-RU"/>
        </w:rPr>
        <w:t>предприятия</w:t>
      </w:r>
      <w:proofErr w:type="spellEnd"/>
      <w:r w:rsidRPr="000D0F5D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возглавляемого главным бухгалтером. Учетный процесс компьютеризирован и ведется по журнально-ордерной форме учета. </w:t>
      </w:r>
      <w:proofErr w:type="spellStart"/>
      <w:r w:rsidRPr="000D0F5D">
        <w:rPr>
          <w:rFonts w:ascii="Times New Roman" w:eastAsia="Calibri" w:hAnsi="Times New Roman" w:cs="Times New Roman"/>
          <w:sz w:val="28"/>
          <w:szCs w:val="28"/>
          <w:lang w:eastAsia="ru-RU"/>
        </w:rPr>
        <w:t>Первичные</w:t>
      </w:r>
      <w:r w:rsidRPr="000D0F5D">
        <w:rPr>
          <w:rFonts w:ascii="Times New Roman" w:eastAsia="Calibri" w:hAnsi="Times New Roman" w:cs="Times New Roman"/>
          <w:color w:val="FFFFFF"/>
          <w:sz w:val="28"/>
          <w:szCs w:val="28"/>
          <w:lang w:eastAsia="ru-RU"/>
        </w:rPr>
        <w:t>у</w:t>
      </w:r>
      <w:r w:rsidRPr="000D0F5D">
        <w:rPr>
          <w:rFonts w:ascii="Times New Roman" w:eastAsia="Calibri" w:hAnsi="Times New Roman" w:cs="Times New Roman"/>
          <w:sz w:val="28"/>
          <w:szCs w:val="28"/>
          <w:lang w:eastAsia="ru-RU"/>
        </w:rPr>
        <w:t>учетные</w:t>
      </w:r>
      <w:proofErr w:type="spellEnd"/>
      <w:r w:rsidRPr="000D0F5D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документы </w:t>
      </w:r>
      <w:r w:rsidRPr="000D0F5D">
        <w:rPr>
          <w:rFonts w:ascii="Times New Roman" w:eastAsia="Calibri" w:hAnsi="Times New Roman" w:cs="Times New Roman"/>
          <w:color w:val="FFFFFF"/>
          <w:sz w:val="28"/>
          <w:szCs w:val="28"/>
          <w:lang w:eastAsia="ru-RU"/>
        </w:rPr>
        <w:t>не</w:t>
      </w:r>
      <w:r w:rsidRPr="000D0F5D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создаются исполнителями и передаются в </w:t>
      </w:r>
      <w:proofErr w:type="spellStart"/>
      <w:r w:rsidRPr="000D0F5D">
        <w:rPr>
          <w:rFonts w:ascii="Times New Roman" w:eastAsia="Calibri" w:hAnsi="Times New Roman" w:cs="Times New Roman"/>
          <w:sz w:val="28"/>
          <w:szCs w:val="28"/>
          <w:lang w:eastAsia="ru-RU"/>
        </w:rPr>
        <w:t>бухгалтерию</w:t>
      </w:r>
      <w:r w:rsidRPr="000D0F5D">
        <w:rPr>
          <w:rFonts w:ascii="Times New Roman" w:eastAsia="Calibri" w:hAnsi="Times New Roman" w:cs="Times New Roman"/>
          <w:color w:val="FFFFFF"/>
          <w:sz w:val="28"/>
          <w:szCs w:val="28"/>
          <w:lang w:eastAsia="ru-RU"/>
        </w:rPr>
        <w:t>о</w:t>
      </w:r>
      <w:r w:rsidRPr="000D0F5D">
        <w:rPr>
          <w:rFonts w:ascii="Times New Roman" w:eastAsia="Calibri" w:hAnsi="Times New Roman" w:cs="Times New Roman"/>
          <w:sz w:val="28"/>
          <w:szCs w:val="28"/>
          <w:lang w:eastAsia="ru-RU"/>
        </w:rPr>
        <w:t>организации</w:t>
      </w:r>
      <w:proofErr w:type="spellEnd"/>
      <w:r w:rsidRPr="000D0F5D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. </w:t>
      </w:r>
    </w:p>
    <w:p w:rsidR="00CA3ACA" w:rsidRPr="00CA3ACA" w:rsidRDefault="00CA3ACA" w:rsidP="00CA3ACA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CA3ACA">
        <w:rPr>
          <w:rFonts w:ascii="Times New Roman" w:eastAsia="Calibri" w:hAnsi="Times New Roman" w:cs="Times New Roman"/>
          <w:sz w:val="28"/>
          <w:szCs w:val="28"/>
          <w:lang w:eastAsia="ru-RU"/>
        </w:rPr>
        <w:t>Бухгалте</w:t>
      </w:r>
      <w:r w:rsidR="004F2822">
        <w:rPr>
          <w:rFonts w:ascii="Times New Roman" w:eastAsia="Calibri" w:hAnsi="Times New Roman" w:cs="Times New Roman"/>
          <w:sz w:val="28"/>
          <w:szCs w:val="28"/>
          <w:lang w:eastAsia="ru-RU"/>
        </w:rPr>
        <w:t>рский учет в данной организации</w:t>
      </w:r>
      <w:r w:rsidRPr="00CA3AC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ведется в соответствии с Законом «О бухгалтерском учете» от 21.11.96г. № 129-ФЗ, Положением по ведению </w:t>
      </w:r>
      <w:r w:rsidRPr="00CA3ACA">
        <w:rPr>
          <w:rFonts w:ascii="Times New Roman" w:eastAsia="Calibri" w:hAnsi="Times New Roman" w:cs="Times New Roman"/>
          <w:sz w:val="28"/>
          <w:szCs w:val="28"/>
          <w:lang w:eastAsia="ru-RU"/>
        </w:rPr>
        <w:lastRenderedPageBreak/>
        <w:t>бухгалтерского учета и бухгалтерской отчетности в Российской Федерации, утвержденным приказом Министерства финансов Российской Федерации от 29.07.98 г. № 34н. Перед началом деятельности организация ОАО «КЗАЭ» утвердила учетную политику.</w:t>
      </w:r>
    </w:p>
    <w:p w:rsidR="00CA3ACA" w:rsidRPr="00CA3ACA" w:rsidRDefault="00CA3ACA" w:rsidP="00CA3ACA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CA3ACA">
        <w:rPr>
          <w:rFonts w:ascii="Times New Roman" w:eastAsia="Calibri" w:hAnsi="Times New Roman" w:cs="Times New Roman"/>
          <w:sz w:val="28"/>
          <w:szCs w:val="28"/>
          <w:lang w:eastAsia="ru-RU"/>
        </w:rPr>
        <w:t>При оценке статей бухгалтерской отчетности организация обеспечивает соблюдение допущений и требований, предусмотренных Положением по бухгалтерскому учету «Учетная политика предприятия», утвержденным приказом Минфина РФ от 9 декабря 1998 года 60н.</w:t>
      </w:r>
    </w:p>
    <w:p w:rsidR="00CA3ACA" w:rsidRPr="00CA3ACA" w:rsidRDefault="00CA3ACA" w:rsidP="00CA3ACA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CA3AC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Ведение бухгалтерского учета осуществляется в соответствии с Планом счетов бухгалтерского учета и инструкцией по его применению, </w:t>
      </w:r>
      <w:proofErr w:type="gramStart"/>
      <w:r w:rsidRPr="00CA3ACA">
        <w:rPr>
          <w:rFonts w:ascii="Times New Roman" w:eastAsia="Calibri" w:hAnsi="Times New Roman" w:cs="Times New Roman"/>
          <w:sz w:val="28"/>
          <w:szCs w:val="28"/>
          <w:lang w:eastAsia="ru-RU"/>
        </w:rPr>
        <w:t>утвержденными</w:t>
      </w:r>
      <w:proofErr w:type="gramEnd"/>
      <w:r w:rsidRPr="00CA3AC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приказом Министерства финансов Российской Федерации от 31.10 2000г. № 94н.</w:t>
      </w:r>
    </w:p>
    <w:p w:rsidR="00CA3ACA" w:rsidRPr="00170C32" w:rsidRDefault="00CA3ACA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70C32">
        <w:rPr>
          <w:rFonts w:ascii="Times New Roman" w:hAnsi="Times New Roman" w:cs="Times New Roman"/>
          <w:sz w:val="28"/>
          <w:szCs w:val="28"/>
          <w:lang w:eastAsia="ru-RU"/>
        </w:rPr>
        <w:t>Существуют определённые технические правила заполнения отчётности:</w:t>
      </w:r>
    </w:p>
    <w:p w:rsidR="00CA3ACA" w:rsidRPr="00170C32" w:rsidRDefault="00CA3ACA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70C32">
        <w:rPr>
          <w:rFonts w:ascii="Times New Roman" w:hAnsi="Times New Roman" w:cs="Times New Roman"/>
          <w:sz w:val="28"/>
          <w:szCs w:val="28"/>
          <w:lang w:eastAsia="ru-RU"/>
        </w:rPr>
        <w:t>- в формах не должно быть никаких помарок и исправлений;</w:t>
      </w:r>
    </w:p>
    <w:p w:rsidR="00CA3ACA" w:rsidRPr="00170C32" w:rsidRDefault="00CA3ACA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70C32">
        <w:rPr>
          <w:rFonts w:ascii="Times New Roman" w:hAnsi="Times New Roman" w:cs="Times New Roman"/>
          <w:sz w:val="28"/>
          <w:szCs w:val="28"/>
          <w:lang w:eastAsia="ru-RU"/>
        </w:rPr>
        <w:t>- бухгалтерская отчётность составляется в валюте РФ. При наличии в организации иностранной валюты и операций, осуществляемых в инвалюте, все данные пересчитываются в рубли по курсу Банка России на день составления отчётности, т. е. на 31 декабря отчетного года;</w:t>
      </w:r>
    </w:p>
    <w:p w:rsidR="00CA3ACA" w:rsidRPr="00170C32" w:rsidRDefault="00CA3ACA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70C32">
        <w:rPr>
          <w:rFonts w:ascii="Times New Roman" w:hAnsi="Times New Roman" w:cs="Times New Roman"/>
          <w:sz w:val="28"/>
          <w:szCs w:val="28"/>
          <w:lang w:eastAsia="ru-RU"/>
        </w:rPr>
        <w:t xml:space="preserve">- все данные приводятся в </w:t>
      </w:r>
      <w:proofErr w:type="gramStart"/>
      <w:r w:rsidRPr="00170C32">
        <w:rPr>
          <w:rFonts w:ascii="Times New Roman" w:hAnsi="Times New Roman" w:cs="Times New Roman"/>
          <w:sz w:val="28"/>
          <w:szCs w:val="28"/>
          <w:lang w:eastAsia="ru-RU"/>
        </w:rPr>
        <w:t>тысячах рублей</w:t>
      </w:r>
      <w:proofErr w:type="gramEnd"/>
      <w:r w:rsidRPr="00170C32">
        <w:rPr>
          <w:rFonts w:ascii="Times New Roman" w:hAnsi="Times New Roman" w:cs="Times New Roman"/>
          <w:sz w:val="28"/>
          <w:szCs w:val="28"/>
          <w:lang w:eastAsia="ru-RU"/>
        </w:rPr>
        <w:t xml:space="preserve"> без десятичных знаков. И лишь при очень крупных оборотах организация может приводить данные в </w:t>
      </w:r>
      <w:proofErr w:type="gramStart"/>
      <w:r w:rsidRPr="00170C32">
        <w:rPr>
          <w:rFonts w:ascii="Times New Roman" w:hAnsi="Times New Roman" w:cs="Times New Roman"/>
          <w:sz w:val="28"/>
          <w:szCs w:val="28"/>
          <w:lang w:eastAsia="ru-RU"/>
        </w:rPr>
        <w:t>миллионах рублей</w:t>
      </w:r>
      <w:proofErr w:type="gramEnd"/>
      <w:r w:rsidRPr="00170C32">
        <w:rPr>
          <w:rFonts w:ascii="Times New Roman" w:hAnsi="Times New Roman" w:cs="Times New Roman"/>
          <w:sz w:val="28"/>
          <w:szCs w:val="28"/>
          <w:lang w:eastAsia="ru-RU"/>
        </w:rPr>
        <w:t xml:space="preserve"> без тех же десятичных знаков;</w:t>
      </w:r>
    </w:p>
    <w:p w:rsidR="00CA3ACA" w:rsidRPr="00170C32" w:rsidRDefault="00CA3ACA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70C32">
        <w:rPr>
          <w:rFonts w:ascii="Times New Roman" w:hAnsi="Times New Roman" w:cs="Times New Roman"/>
          <w:sz w:val="28"/>
          <w:szCs w:val="28"/>
          <w:lang w:eastAsia="ru-RU"/>
        </w:rPr>
        <w:t>- все показатели с отрицательным значением показываются в круглых скобках, а не со знаком «минус».</w:t>
      </w:r>
    </w:p>
    <w:p w:rsidR="00CA3ACA" w:rsidRPr="00170C32" w:rsidRDefault="004F2822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70C32">
        <w:rPr>
          <w:rFonts w:ascii="Times New Roman" w:hAnsi="Times New Roman" w:cs="Times New Roman"/>
          <w:sz w:val="28"/>
          <w:szCs w:val="28"/>
          <w:lang w:eastAsia="ru-RU"/>
        </w:rPr>
        <w:t>Бухгалтерский баланс (форма № 1)</w:t>
      </w:r>
    </w:p>
    <w:p w:rsidR="00CA3ACA" w:rsidRPr="00170C32" w:rsidRDefault="004F2822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Сдается</w:t>
      </w:r>
      <w:r w:rsidR="00CA3ACA" w:rsidRPr="00170C32">
        <w:rPr>
          <w:rFonts w:ascii="Times New Roman" w:hAnsi="Times New Roman" w:cs="Times New Roman"/>
          <w:sz w:val="28"/>
          <w:szCs w:val="28"/>
          <w:lang w:eastAsia="ru-RU"/>
        </w:rPr>
        <w:t xml:space="preserve"> баланс, да и други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е формы годовой отчетности </w:t>
      </w:r>
      <w:r w:rsidR="00CA3ACA" w:rsidRPr="00170C32">
        <w:rPr>
          <w:rFonts w:ascii="Times New Roman" w:hAnsi="Times New Roman" w:cs="Times New Roman"/>
          <w:sz w:val="28"/>
          <w:szCs w:val="28"/>
          <w:lang w:eastAsia="ru-RU"/>
        </w:rPr>
        <w:t xml:space="preserve"> на бланках, которые утверждены Приказом Минфина России от 22 июля 2003 г. № 67н.</w:t>
      </w:r>
    </w:p>
    <w:p w:rsidR="00CA3ACA" w:rsidRPr="00170C32" w:rsidRDefault="00CA3ACA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70C32">
        <w:rPr>
          <w:rFonts w:ascii="Times New Roman" w:hAnsi="Times New Roman" w:cs="Times New Roman"/>
          <w:sz w:val="28"/>
          <w:szCs w:val="28"/>
          <w:lang w:eastAsia="ru-RU"/>
        </w:rPr>
        <w:t>В форме баланса не предусмотрена расшифровка для большинства показателей - скажем, для основных средств, нематериальных активов, денежных средств. Однако если необходимо детализировать какую-то информацию, то можно добавить в баланс соответствующие строки.</w:t>
      </w:r>
    </w:p>
    <w:p w:rsidR="00CA3ACA" w:rsidRPr="00170C32" w:rsidRDefault="00CA3ACA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70C32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Заполняя ба</w:t>
      </w:r>
      <w:r w:rsidR="004F2822">
        <w:rPr>
          <w:rFonts w:ascii="Times New Roman" w:hAnsi="Times New Roman" w:cs="Times New Roman"/>
          <w:sz w:val="28"/>
          <w:szCs w:val="28"/>
          <w:lang w:eastAsia="ru-RU"/>
        </w:rPr>
        <w:t>ланс, бухгалтер соблюдает</w:t>
      </w:r>
      <w:r w:rsidRPr="00170C32">
        <w:rPr>
          <w:rFonts w:ascii="Times New Roman" w:hAnsi="Times New Roman" w:cs="Times New Roman"/>
          <w:sz w:val="28"/>
          <w:szCs w:val="28"/>
          <w:lang w:eastAsia="ru-RU"/>
        </w:rPr>
        <w:t xml:space="preserve"> следующие правила:</w:t>
      </w:r>
    </w:p>
    <w:p w:rsidR="00CA3ACA" w:rsidRPr="00170C32" w:rsidRDefault="00CA3ACA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70C32">
        <w:rPr>
          <w:rFonts w:ascii="Times New Roman" w:hAnsi="Times New Roman" w:cs="Times New Roman"/>
          <w:sz w:val="28"/>
          <w:szCs w:val="28"/>
          <w:lang w:eastAsia="ru-RU"/>
        </w:rPr>
        <w:t>- нельзя засчитывать активы и пассивы, кроме случаев, когда такой зачет предусмотрен соответствующими положениями по бухгалтерскому учету;</w:t>
      </w:r>
    </w:p>
    <w:p w:rsidR="00CA3ACA" w:rsidRPr="00170C32" w:rsidRDefault="00CA3ACA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70C32">
        <w:rPr>
          <w:rFonts w:ascii="Times New Roman" w:hAnsi="Times New Roman" w:cs="Times New Roman"/>
          <w:sz w:val="28"/>
          <w:szCs w:val="28"/>
          <w:lang w:eastAsia="ru-RU"/>
        </w:rPr>
        <w:t>- основные средства и нематериальные активы нужно отражать по остаточной стоимости;</w:t>
      </w:r>
    </w:p>
    <w:p w:rsidR="00CA3ACA" w:rsidRPr="00170C32" w:rsidRDefault="00CA3ACA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70C32">
        <w:rPr>
          <w:rFonts w:ascii="Times New Roman" w:hAnsi="Times New Roman" w:cs="Times New Roman"/>
          <w:sz w:val="28"/>
          <w:szCs w:val="28"/>
          <w:lang w:eastAsia="ru-RU"/>
        </w:rPr>
        <w:t xml:space="preserve">- активы и обязательства следует разделять </w:t>
      </w:r>
      <w:proofErr w:type="gramStart"/>
      <w:r w:rsidRPr="00170C32">
        <w:rPr>
          <w:rFonts w:ascii="Times New Roman" w:hAnsi="Times New Roman" w:cs="Times New Roman"/>
          <w:sz w:val="28"/>
          <w:szCs w:val="28"/>
          <w:lang w:eastAsia="ru-RU"/>
        </w:rPr>
        <w:t>на</w:t>
      </w:r>
      <w:proofErr w:type="gramEnd"/>
      <w:r w:rsidRPr="00170C32">
        <w:rPr>
          <w:rFonts w:ascii="Times New Roman" w:hAnsi="Times New Roman" w:cs="Times New Roman"/>
          <w:sz w:val="28"/>
          <w:szCs w:val="28"/>
          <w:lang w:eastAsia="ru-RU"/>
        </w:rPr>
        <w:t xml:space="preserve"> долгосрочные и краткосрочные;</w:t>
      </w:r>
    </w:p>
    <w:p w:rsidR="00CA3ACA" w:rsidRPr="00170C32" w:rsidRDefault="00CA3ACA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70C32">
        <w:rPr>
          <w:rFonts w:ascii="Times New Roman" w:hAnsi="Times New Roman" w:cs="Times New Roman"/>
          <w:sz w:val="28"/>
          <w:szCs w:val="28"/>
          <w:lang w:eastAsia="ru-RU"/>
        </w:rPr>
        <w:t xml:space="preserve">- данные о расчетах с другими организациями и гражданами нужно показывать в развернутом виде. По тем счетам аналитического учета, где имеется дебетовое сальдо, </w:t>
      </w:r>
      <w:proofErr w:type="gramStart"/>
      <w:r w:rsidRPr="00170C32">
        <w:rPr>
          <w:rFonts w:ascii="Times New Roman" w:hAnsi="Times New Roman" w:cs="Times New Roman"/>
          <w:sz w:val="28"/>
          <w:szCs w:val="28"/>
          <w:lang w:eastAsia="ru-RU"/>
        </w:rPr>
        <w:t>их</w:t>
      </w:r>
      <w:proofErr w:type="gramEnd"/>
      <w:r w:rsidRPr="00170C32">
        <w:rPr>
          <w:rFonts w:ascii="Times New Roman" w:hAnsi="Times New Roman" w:cs="Times New Roman"/>
          <w:sz w:val="28"/>
          <w:szCs w:val="28"/>
          <w:lang w:eastAsia="ru-RU"/>
        </w:rPr>
        <w:t xml:space="preserve"> записывают в активе, а по счетам с кредитовым сальдо - в пассиве;</w:t>
      </w:r>
    </w:p>
    <w:p w:rsidR="00CA3ACA" w:rsidRDefault="00CA3ACA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70C32">
        <w:rPr>
          <w:rFonts w:ascii="Times New Roman" w:hAnsi="Times New Roman" w:cs="Times New Roman"/>
          <w:sz w:val="28"/>
          <w:szCs w:val="28"/>
          <w:lang w:eastAsia="ru-RU"/>
        </w:rPr>
        <w:t>- если какой-либо показатель имеет отрицательное значение, то в балансе его нужно записать в круглых скобках;</w:t>
      </w:r>
    </w:p>
    <w:p w:rsidR="004F2822" w:rsidRPr="004F2822" w:rsidRDefault="004F2822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F2822">
        <w:rPr>
          <w:rFonts w:ascii="Times New Roman" w:hAnsi="Times New Roman" w:cs="Times New Roman"/>
          <w:sz w:val="28"/>
          <w:szCs w:val="28"/>
          <w:lang w:eastAsia="ru-RU"/>
        </w:rPr>
        <w:t>При составлении годовой бухгалтерской отчетности происходят дополнительные этапы процедуры закрытия счетов:</w:t>
      </w:r>
    </w:p>
    <w:p w:rsidR="004F2822" w:rsidRPr="004F2822" w:rsidRDefault="004F2822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F2822">
        <w:rPr>
          <w:rFonts w:ascii="Times New Roman" w:hAnsi="Times New Roman" w:cs="Times New Roman"/>
          <w:sz w:val="28"/>
          <w:szCs w:val="28"/>
          <w:lang w:eastAsia="ru-RU"/>
        </w:rPr>
        <w:t xml:space="preserve">- закрытие всех </w:t>
      </w:r>
      <w:proofErr w:type="spellStart"/>
      <w:r w:rsidRPr="004F2822">
        <w:rPr>
          <w:rFonts w:ascii="Times New Roman" w:hAnsi="Times New Roman" w:cs="Times New Roman"/>
          <w:sz w:val="28"/>
          <w:szCs w:val="28"/>
          <w:lang w:eastAsia="ru-RU"/>
        </w:rPr>
        <w:t>субсчетов</w:t>
      </w:r>
      <w:proofErr w:type="spellEnd"/>
      <w:r w:rsidRPr="004F2822">
        <w:rPr>
          <w:rFonts w:ascii="Times New Roman" w:hAnsi="Times New Roman" w:cs="Times New Roman"/>
          <w:sz w:val="28"/>
          <w:szCs w:val="28"/>
          <w:lang w:eastAsia="ru-RU"/>
        </w:rPr>
        <w:t xml:space="preserve"> к счету 90;</w:t>
      </w:r>
    </w:p>
    <w:p w:rsidR="004F2822" w:rsidRPr="004F2822" w:rsidRDefault="004F2822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F2822">
        <w:rPr>
          <w:rFonts w:ascii="Times New Roman" w:hAnsi="Times New Roman" w:cs="Times New Roman"/>
          <w:sz w:val="28"/>
          <w:szCs w:val="28"/>
          <w:lang w:eastAsia="ru-RU"/>
        </w:rPr>
        <w:t xml:space="preserve">- закрытие всех </w:t>
      </w:r>
      <w:proofErr w:type="spellStart"/>
      <w:r w:rsidRPr="004F2822">
        <w:rPr>
          <w:rFonts w:ascii="Times New Roman" w:hAnsi="Times New Roman" w:cs="Times New Roman"/>
          <w:sz w:val="28"/>
          <w:szCs w:val="28"/>
          <w:lang w:eastAsia="ru-RU"/>
        </w:rPr>
        <w:t>субсчетов</w:t>
      </w:r>
      <w:proofErr w:type="spellEnd"/>
      <w:r w:rsidRPr="004F2822">
        <w:rPr>
          <w:rFonts w:ascii="Times New Roman" w:hAnsi="Times New Roman" w:cs="Times New Roman"/>
          <w:sz w:val="28"/>
          <w:szCs w:val="28"/>
          <w:lang w:eastAsia="ru-RU"/>
        </w:rPr>
        <w:t xml:space="preserve"> к счету 91;</w:t>
      </w:r>
    </w:p>
    <w:p w:rsidR="004F2822" w:rsidRPr="004F2822" w:rsidRDefault="004F2822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F2822">
        <w:rPr>
          <w:rFonts w:ascii="Times New Roman" w:hAnsi="Times New Roman" w:cs="Times New Roman"/>
          <w:sz w:val="28"/>
          <w:szCs w:val="28"/>
          <w:lang w:eastAsia="ru-RU"/>
        </w:rPr>
        <w:t>- закрытие счета 99 (реформация баланса):</w:t>
      </w:r>
    </w:p>
    <w:p w:rsidR="004F2822" w:rsidRPr="004F2822" w:rsidRDefault="004F2822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spellStart"/>
      <w:r w:rsidRPr="004F2822">
        <w:rPr>
          <w:rFonts w:ascii="Times New Roman" w:hAnsi="Times New Roman" w:cs="Times New Roman"/>
          <w:sz w:val="28"/>
          <w:szCs w:val="28"/>
          <w:lang w:eastAsia="ru-RU"/>
        </w:rPr>
        <w:t>Дт</w:t>
      </w:r>
      <w:proofErr w:type="spellEnd"/>
      <w:r w:rsidRPr="004F2822">
        <w:rPr>
          <w:rFonts w:ascii="Times New Roman" w:hAnsi="Times New Roman" w:cs="Times New Roman"/>
          <w:sz w:val="28"/>
          <w:szCs w:val="28"/>
          <w:lang w:eastAsia="ru-RU"/>
        </w:rPr>
        <w:t xml:space="preserve">  99 </w:t>
      </w:r>
      <w:proofErr w:type="spellStart"/>
      <w:r w:rsidRPr="004F2822">
        <w:rPr>
          <w:rFonts w:ascii="Times New Roman" w:hAnsi="Times New Roman" w:cs="Times New Roman"/>
          <w:sz w:val="28"/>
          <w:szCs w:val="28"/>
          <w:lang w:eastAsia="ru-RU"/>
        </w:rPr>
        <w:t>Кт</w:t>
      </w:r>
      <w:proofErr w:type="spellEnd"/>
      <w:r w:rsidRPr="004F2822">
        <w:rPr>
          <w:rFonts w:ascii="Times New Roman" w:hAnsi="Times New Roman" w:cs="Times New Roman"/>
          <w:sz w:val="28"/>
          <w:szCs w:val="28"/>
          <w:lang w:eastAsia="ru-RU"/>
        </w:rPr>
        <w:t xml:space="preserve"> 84 – нераспределенная прибыль (может быть ситуация                      </w:t>
      </w:r>
      <w:proofErr w:type="spellStart"/>
      <w:r w:rsidRPr="004F2822">
        <w:rPr>
          <w:rFonts w:ascii="Times New Roman" w:hAnsi="Times New Roman" w:cs="Times New Roman"/>
          <w:sz w:val="28"/>
          <w:szCs w:val="28"/>
          <w:lang w:eastAsia="ru-RU"/>
        </w:rPr>
        <w:t>Дт</w:t>
      </w:r>
      <w:proofErr w:type="spellEnd"/>
      <w:r w:rsidRPr="004F2822">
        <w:rPr>
          <w:rFonts w:ascii="Times New Roman" w:hAnsi="Times New Roman" w:cs="Times New Roman"/>
          <w:sz w:val="28"/>
          <w:szCs w:val="28"/>
          <w:lang w:eastAsia="ru-RU"/>
        </w:rPr>
        <w:t xml:space="preserve"> 84 </w:t>
      </w:r>
      <w:proofErr w:type="spellStart"/>
      <w:r w:rsidRPr="004F2822">
        <w:rPr>
          <w:rFonts w:ascii="Times New Roman" w:hAnsi="Times New Roman" w:cs="Times New Roman"/>
          <w:sz w:val="28"/>
          <w:szCs w:val="28"/>
          <w:lang w:eastAsia="ru-RU"/>
        </w:rPr>
        <w:t>Кт</w:t>
      </w:r>
      <w:proofErr w:type="spellEnd"/>
      <w:r w:rsidRPr="004F2822">
        <w:rPr>
          <w:rFonts w:ascii="Times New Roman" w:hAnsi="Times New Roman" w:cs="Times New Roman"/>
          <w:sz w:val="28"/>
          <w:szCs w:val="28"/>
          <w:lang w:eastAsia="ru-RU"/>
        </w:rPr>
        <w:t xml:space="preserve"> 99 – непокрытый убыток).</w:t>
      </w:r>
    </w:p>
    <w:p w:rsidR="004F2822" w:rsidRPr="004F2822" w:rsidRDefault="004F2822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F2822">
        <w:rPr>
          <w:rFonts w:ascii="Times New Roman" w:hAnsi="Times New Roman" w:cs="Times New Roman"/>
          <w:sz w:val="28"/>
          <w:szCs w:val="28"/>
          <w:lang w:eastAsia="ru-RU"/>
        </w:rPr>
        <w:t xml:space="preserve">Далее по счетам Главной книги составляется </w:t>
      </w:r>
      <w:proofErr w:type="spellStart"/>
      <w:r w:rsidRPr="004F2822">
        <w:rPr>
          <w:rFonts w:ascii="Times New Roman" w:hAnsi="Times New Roman" w:cs="Times New Roman"/>
          <w:sz w:val="28"/>
          <w:szCs w:val="28"/>
          <w:lang w:eastAsia="ru-RU"/>
        </w:rPr>
        <w:t>оборотно</w:t>
      </w:r>
      <w:proofErr w:type="spellEnd"/>
      <w:r w:rsidRPr="004F2822">
        <w:rPr>
          <w:rFonts w:ascii="Times New Roman" w:hAnsi="Times New Roman" w:cs="Times New Roman"/>
          <w:sz w:val="28"/>
          <w:szCs w:val="28"/>
          <w:lang w:eastAsia="ru-RU"/>
        </w:rPr>
        <w:t xml:space="preserve"> – сальдовая ведомость за год на основании которой формируются показатели бухгалтерского баланс</w:t>
      </w:r>
      <w:proofErr w:type="gramStart"/>
      <w:r w:rsidRPr="004F2822">
        <w:rPr>
          <w:rFonts w:ascii="Times New Roman" w:hAnsi="Times New Roman" w:cs="Times New Roman"/>
          <w:sz w:val="28"/>
          <w:szCs w:val="28"/>
          <w:lang w:eastAsia="ru-RU"/>
        </w:rPr>
        <w:t>а(</w:t>
      </w:r>
      <w:proofErr w:type="gramEnd"/>
      <w:r w:rsidRPr="004F2822">
        <w:rPr>
          <w:rFonts w:ascii="Times New Roman" w:hAnsi="Times New Roman" w:cs="Times New Roman"/>
          <w:sz w:val="28"/>
          <w:szCs w:val="28"/>
          <w:lang w:eastAsia="ru-RU"/>
        </w:rPr>
        <w:t xml:space="preserve"> Приложение 1) и отчета о прибылях и убытках (Приложение 2).</w:t>
      </w:r>
    </w:p>
    <w:p w:rsidR="00CA3ACA" w:rsidRPr="00170C32" w:rsidRDefault="00CA3ACA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70C32">
        <w:rPr>
          <w:rFonts w:ascii="Times New Roman" w:hAnsi="Times New Roman" w:cs="Times New Roman"/>
          <w:sz w:val="28"/>
          <w:szCs w:val="28"/>
          <w:lang w:eastAsia="ru-RU"/>
        </w:rPr>
        <w:t>В балансе содержатся следующие строки:</w:t>
      </w:r>
    </w:p>
    <w:tbl>
      <w:tblPr>
        <w:tblW w:w="10875" w:type="dxa"/>
        <w:jc w:val="center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22"/>
        <w:gridCol w:w="7653"/>
      </w:tblGrid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b/>
                <w:bCs/>
                <w:color w:val="444444"/>
                <w:sz w:val="24"/>
                <w:szCs w:val="24"/>
                <w:lang w:eastAsia="ru-RU"/>
              </w:rPr>
              <w:t>Строка баланса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b/>
                <w:bCs/>
                <w:color w:val="444444"/>
                <w:sz w:val="24"/>
                <w:szCs w:val="24"/>
                <w:lang w:eastAsia="ru-RU"/>
              </w:rPr>
              <w:t>Как сформировать показатели для баланса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Нематериальные активы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Разница между дебетовым сальдо счета 04 и кредитовым сальдо счета 05 (либо сальдо счета 04 - если амортизация по нематериальным активам отражается также на счете 04)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Основные средства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Разница между дебетовым остатком счета 01 и кредитовым остатком счета 02 (в расчет не берется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"Амортизация по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имуществу</w:t>
            </w:r>
            <w:proofErr w:type="gram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,п</w:t>
            </w:r>
            <w:proofErr w:type="gram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редоставляемому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другим организациям во временное </w:t>
            </w: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lastRenderedPageBreak/>
              <w:t>пользование")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lastRenderedPageBreak/>
              <w:t>Незавершенное строительство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Остатки по счетам 07, 08 и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субсчету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"Расчеты по капитальному строительству" счета 60 плюс (минус) дебетовое (кредитовое) сальдо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субсчетов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счета 16, на которых отражены отклонения от сметной стоимости строящихся объектов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Доходные вложения в материальные ценности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Сальдо счета 03 за минусом сальдо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субсчета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"Амортизация по имуществу, предоставляемому другим организациям во временное пользование" счета 02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Долгосрочные финансовые вложения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Сальдо счета 58 за минусом сальдо счета 59 в части суммы резервов по долгосрочным финансовым вложениям. Остаток по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субсчету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"Депозитные счета" счета 55, если по депозитам начисляют проценты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Отложенные налоговые активы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Сальдо счета 09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Прочие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внеоборотные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активы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Показатели, не указанные в предыдущих строках раздела "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Внеоборотные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активы" Бухгалтерского баланса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b/>
                <w:bCs/>
                <w:color w:val="444444"/>
                <w:sz w:val="24"/>
                <w:szCs w:val="24"/>
                <w:lang w:eastAsia="ru-RU"/>
              </w:rPr>
              <w:t>Итого по разделу I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b/>
                <w:bCs/>
                <w:color w:val="444444"/>
                <w:sz w:val="24"/>
                <w:szCs w:val="24"/>
                <w:lang w:eastAsia="ru-RU"/>
              </w:rPr>
              <w:t>Сумма ранее заполненных строк данного раздела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Запасы, в том числе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0" w:line="300" w:lineRule="atLeast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 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Сырье, материалы и другие аналогичные ценности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Остаток по счету 10 плюс (минус) дебетовое (кредитовое) сальдо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субсчетов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счета 16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Животные на выращивании и откорме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Сальдо счета 11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Затраты в незавершенном производстве (издержки обращения)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Сумма остатков по счетам 20, 21, 23, 29, 44 и 46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Готовая продукция и товары для перепродажи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Сальдо по счетам 41 и 43 плюс (минус) дебетовый (кредитовый) остаток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субсчетов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счета 16. Из результата вычесть сальдо счетов 14 и 42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Товары отгруженные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Сальдо счета 45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Расходы будущих периодов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Сальдо счета 97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Прочие запасы и затраты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Стоимость материально-производственных ценностей, которые не вошли в предыдущие строки группы статей "Запасы"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Налог на добавленную стоимость по </w:t>
            </w: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lastRenderedPageBreak/>
              <w:t>приобретенным ценностям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lastRenderedPageBreak/>
              <w:t>Сальдо счета 19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lastRenderedPageBreak/>
              <w:t>Дебиторская задолженность (платежи по которой ожидаются более чем через 12 месяцев после отчетной даты)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Сумма остатков по дебету счетов 62 и 76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субсчета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"Расчеты производятся через 12 месяцев" за минусом кредитового сальдо счета 63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"Резервы по долгосрочным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долгам"</w:t>
            </w:r>
            <w:proofErr w:type="gram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.Д</w:t>
            </w:r>
            <w:proofErr w:type="gram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ебетовое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сальдо счета 62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"Векселя полученные, сроком предъявления через 12 месяцев" Дебетовое сальдо счета 76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"Расчеты с дочерними (зависимыми) обществами, которые производятся через 12 месяцев" Дебетовое сальдо счета 60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"Расчеты по авансам, выданным на срок больше года" Дебетовое сальдо счета 73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"Расчеты производятся через 12 месяцев" Дебетовое сальдо счета 76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"Расчеты по претензиям, платежи по которым ожидаются через 12 месяцев"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В том числе покупатели и заказчики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Дебетовое сальдо по счету 62, 76 (долгосрочные задолженности покупателей и заказчиков) минус остаток по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субсчету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счета 63, на котором отражена сумма резерва по таким задолженностям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Дебиторская задолженность (платежи по которой ожидаются в течение 12 месяцев после отчетной даты)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proofErr w:type="gram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Сумма остатков по счету 62 и 76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субсчета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"Расчеты в течение 12 месяцев" за минусом кредитового сальдо счета 63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"Резервы по краткосрочным долгам" Дебетовое сальдо счета 62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"Векселя полученные, сроком предъявления в течение 12 месяцев" Дебетовое сальдо счета 76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"Расчеты с дочерними (зависимыми) обществами в течение 12 месяцев" Дебетовое сальдо счета 75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"Расчеты по вкладам в</w:t>
            </w:r>
            <w:proofErr w:type="gram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уставный (складочный) капитал" Дебетовое сальдо счета 60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"Расчеты по </w:t>
            </w:r>
            <w:proofErr w:type="gram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авансам</w:t>
            </w:r>
            <w:proofErr w:type="gram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выданным на срок меньше года" Дебетовое сальдо счета 68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"Задолженность налоговых органов, погашение которой ожидается в течение 12 месяцев" Дебетовое сальдо счета 73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"Расчеты в течение 12 месяцев" Дебетовое сальдо счета 76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"Расчеты по претензиям, платежи – в течение 12 месяцев"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В том числе покупатели и заказчики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Разница между остатками счетов 62, 76, на которых показаны краткосрочные задолженности покупателей и заказчиков, сальдо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субсчета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счета 63, на котором отражена сумма резерва по таким задолженностям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Краткосрочные финансовые вложения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proofErr w:type="gram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Остаток по счету 58 минус остаток по счету 59 плюс остаток по счету 55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"Депозитные счета"), если по депозитам начисляют проценты</w:t>
            </w:r>
            <w:proofErr w:type="gramEnd"/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Денежные средства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Сумма остатков по счетам 50, 51, 52, 55 (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субсчета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"Аккредитивы" и "Чековые книжки", "Депозитные счета" - если по депозитным вкладам не начисляют проценты), 57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Прочие оборотные активы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Показатели, не отраженные в предыдущих строках раздела "Оборотные активы" баланса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b/>
                <w:bCs/>
                <w:color w:val="444444"/>
                <w:sz w:val="24"/>
                <w:szCs w:val="24"/>
                <w:lang w:eastAsia="ru-RU"/>
              </w:rPr>
              <w:lastRenderedPageBreak/>
              <w:t>Итого по разделу II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b/>
                <w:bCs/>
                <w:color w:val="444444"/>
                <w:sz w:val="24"/>
                <w:szCs w:val="24"/>
                <w:lang w:eastAsia="ru-RU"/>
              </w:rPr>
              <w:t>Сумма ранее заполненных строк данного раздела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b/>
                <w:bCs/>
                <w:color w:val="444444"/>
                <w:sz w:val="24"/>
                <w:szCs w:val="24"/>
                <w:lang w:eastAsia="ru-RU"/>
              </w:rPr>
              <w:t>БАЛАНС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b/>
                <w:bCs/>
                <w:color w:val="444444"/>
                <w:sz w:val="24"/>
                <w:szCs w:val="24"/>
                <w:lang w:eastAsia="ru-RU"/>
              </w:rPr>
              <w:t>Сумма итоговых строк по разделу I и II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Уставный капитал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Сальдо счета 80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Собственные акции, выкупленные у акционеров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Сальдо счета 81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Добавочный капитал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Сальдо счета 83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Резервный капитал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Сумма строк 431 и 432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Резервы, образованные в соответствии с законодательством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Сальдо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субсчета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счета 82, на котором отражена сумма резерва, созданного в соответствии с законодательством РФ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Резервы, образованные в соответствии с учредительными документами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Сальдо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субсчета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счета 82, где показан размер резерва, образованного в соответствии с учредительными документами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Нераспределенная прибыль (непокрытый убыток)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Сальдо счетов 84 и 99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b/>
                <w:bCs/>
                <w:color w:val="444444"/>
                <w:sz w:val="24"/>
                <w:szCs w:val="24"/>
                <w:lang w:eastAsia="ru-RU"/>
              </w:rPr>
              <w:t>Итого по разделу III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b/>
                <w:bCs/>
                <w:color w:val="444444"/>
                <w:sz w:val="24"/>
                <w:szCs w:val="24"/>
                <w:lang w:eastAsia="ru-RU"/>
              </w:rPr>
              <w:t>Сумма ранее заполненных строк данного раздела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Займы и кредиты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Остаток по счету 67, на котором отражена задолженность по долгосрочным кредитам и займам, а также сумма процентов по ним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Отложенные налоговые обязательства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Сальдо счета 77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Прочие долгосрочные обязательства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Долгосрочные пассивы, которые не были отражены в разделе .IV "Долгосрочные обязательства"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b/>
                <w:bCs/>
                <w:color w:val="444444"/>
                <w:sz w:val="24"/>
                <w:szCs w:val="24"/>
                <w:lang w:eastAsia="ru-RU"/>
              </w:rPr>
              <w:t>Итого по разделу IV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b/>
                <w:bCs/>
                <w:color w:val="444444"/>
                <w:sz w:val="24"/>
                <w:szCs w:val="24"/>
                <w:lang w:eastAsia="ru-RU"/>
              </w:rPr>
              <w:t>Сумма ранее заполненных строк данного раздела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Займы и кредиты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Остаток по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субсчетам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счета 66, на которых отражена основная задолженность по краткосрочным кредитам и сумма процентов по ним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Кредиторская задолженность, в том числе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0" w:line="300" w:lineRule="atLeast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 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Поставщики и подрядчики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Сумма сальдо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субсчетов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счетов 76 и 60, на которых отражена задолженность перед поставщиками и подрядчиками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Задолженность перед </w:t>
            </w: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lastRenderedPageBreak/>
              <w:t>персоналом организации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lastRenderedPageBreak/>
              <w:t xml:space="preserve">Кредитовый остаток счета 70 (за исключением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субсчета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"Расчеты с </w:t>
            </w: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lastRenderedPageBreak/>
              <w:t>работниками по выплате доходов по акциям и долям")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lastRenderedPageBreak/>
              <w:t>Задолженность перед государственными внебюджетными фондами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Кредитовый остаток по счету 69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Задолженность по налогам и сборам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Кредитовый остаток по счету 68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Прочие кредиторы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Остаток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субсчетов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"Расчеты по претензиям" и "Расчеты по имущественному и личному страхованию" счета 76 и сальдо счета 71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Задолженность перед участниками (учредителями) по выплате доходов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Кредитовые остатки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субсчета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"Расчеты по выплате доходов" счета 75 и </w:t>
            </w:r>
            <w:proofErr w:type="spellStart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субсчета</w:t>
            </w:r>
            <w:proofErr w:type="spellEnd"/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 xml:space="preserve"> "Расчеты с работниками по выплате доходов по акциям и долям" счета 70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Доходы будущих периодов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Остаток по счету 98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Резервы предстоящих расходов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Остаток по счету 96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Прочие краткосрочные обязательства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  <w:t>Краткосрочные обязательства, которые нельзя отнести к другим статьям раздела "Краткосрочные обязательства"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b/>
                <w:bCs/>
                <w:color w:val="444444"/>
                <w:sz w:val="24"/>
                <w:szCs w:val="24"/>
                <w:lang w:eastAsia="ru-RU"/>
              </w:rPr>
              <w:t>Итого по разделу V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b/>
                <w:bCs/>
                <w:color w:val="444444"/>
                <w:sz w:val="24"/>
                <w:szCs w:val="24"/>
                <w:lang w:eastAsia="ru-RU"/>
              </w:rPr>
              <w:t>Сумма ранее заполненных строк данного раздела</w:t>
            </w:r>
          </w:p>
        </w:tc>
      </w:tr>
      <w:tr w:rsidR="00CA3ACA" w:rsidRPr="000D0F5D" w:rsidTr="00DC6E60">
        <w:trPr>
          <w:tblCellSpacing w:w="0" w:type="dxa"/>
          <w:jc w:val="center"/>
        </w:trPr>
        <w:tc>
          <w:tcPr>
            <w:tcW w:w="32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b/>
                <w:bCs/>
                <w:color w:val="444444"/>
                <w:sz w:val="24"/>
                <w:szCs w:val="24"/>
                <w:lang w:eastAsia="ru-RU"/>
              </w:rPr>
              <w:t>БАЛАНС</w:t>
            </w:r>
          </w:p>
        </w:tc>
        <w:tc>
          <w:tcPr>
            <w:tcW w:w="7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60" w:type="dxa"/>
              <w:left w:w="75" w:type="dxa"/>
              <w:bottom w:w="60" w:type="dxa"/>
              <w:right w:w="150" w:type="dxa"/>
            </w:tcMar>
            <w:vAlign w:val="center"/>
            <w:hideMark/>
          </w:tcPr>
          <w:p w:rsidR="00CA3ACA" w:rsidRPr="00170C32" w:rsidRDefault="00CA3ACA" w:rsidP="00DF556E">
            <w:pPr>
              <w:spacing w:after="150" w:line="300" w:lineRule="atLeast"/>
              <w:textAlignment w:val="baseline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  <w:r w:rsidRPr="00170C32">
              <w:rPr>
                <w:rFonts w:ascii="Times New Roman" w:eastAsia="Times New Roman" w:hAnsi="Times New Roman" w:cs="Times New Roman"/>
                <w:b/>
                <w:bCs/>
                <w:color w:val="444444"/>
                <w:sz w:val="24"/>
                <w:szCs w:val="24"/>
                <w:lang w:eastAsia="ru-RU"/>
              </w:rPr>
              <w:t>Сумма итоговых строк по разделу III, IV, V</w:t>
            </w:r>
          </w:p>
        </w:tc>
      </w:tr>
    </w:tbl>
    <w:p w:rsidR="00C64E45" w:rsidRPr="00C64E45" w:rsidRDefault="00DC6E60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bookmarkStart w:id="0" w:name="sub_32500"/>
      <w:r w:rsidRPr="00C64E45">
        <w:rPr>
          <w:rFonts w:ascii="Times New Roman" w:hAnsi="Times New Roman" w:cs="Times New Roman"/>
          <w:sz w:val="28"/>
          <w:szCs w:val="28"/>
          <w:lang w:eastAsia="ru-RU"/>
        </w:rPr>
        <w:t>Отчет о прибылях и убытках (форма № 2)</w:t>
      </w:r>
    </w:p>
    <w:p w:rsidR="00DC6E60" w:rsidRPr="00A141EF" w:rsidRDefault="00DC6E60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bookmarkStart w:id="1" w:name="sub_32700"/>
      <w:bookmarkEnd w:id="0"/>
      <w:r w:rsidRPr="00A141EF">
        <w:rPr>
          <w:rFonts w:ascii="Times New Roman" w:hAnsi="Times New Roman" w:cs="Times New Roman"/>
          <w:sz w:val="28"/>
          <w:szCs w:val="28"/>
          <w:lang w:eastAsia="ru-RU"/>
        </w:rPr>
        <w:t>Раздел. Доходы и расходы по обычным видам деятельности.</w:t>
      </w:r>
    </w:p>
    <w:p w:rsidR="00DC6E60" w:rsidRPr="00C64E45" w:rsidRDefault="00C64E45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Строка 2110</w:t>
      </w:r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 xml:space="preserve"> "выручка (нетто) от продажи товаров, продукции, работ, услуг..." </w:t>
      </w:r>
      <w:bookmarkEnd w:id="1"/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>- по этой строке показывают доходы, полученные от обычных видов деятельности фирмы. Такими доходами считают: выручку от продажи продукции (товаров); поступления, связанные с выполнением работ или оказанием услуг.</w:t>
      </w:r>
    </w:p>
    <w:p w:rsidR="00DC6E60" w:rsidRPr="00C64E45" w:rsidRDefault="00DC6E60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64E45">
        <w:rPr>
          <w:rFonts w:ascii="Times New Roman" w:hAnsi="Times New Roman" w:cs="Times New Roman"/>
          <w:sz w:val="28"/>
          <w:szCs w:val="28"/>
          <w:lang w:eastAsia="ru-RU"/>
        </w:rPr>
        <w:t xml:space="preserve">Доходы отражают по кредиту счета 90-1 "выручка". Для определения выручки из общей суммы доходов вычитают НДС и аналогичные обязательные платежи. </w:t>
      </w:r>
      <w:bookmarkStart w:id="2" w:name="sub_34200"/>
    </w:p>
    <w:p w:rsidR="00DC6E60" w:rsidRPr="00C64E45" w:rsidRDefault="00C64E45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Строка 21</w:t>
      </w:r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 xml:space="preserve">20 "себестоимость проданных товаров, продукции, работ, услуг" </w:t>
      </w:r>
      <w:bookmarkEnd w:id="2"/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 xml:space="preserve">- в этой строке указывают сумму расходов по обычным видам деятельности </w:t>
      </w:r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lastRenderedPageBreak/>
        <w:t xml:space="preserve">фирмы. Здесь отражают только те расходы, которые связаны с реализацией продукции (товаров, работ, услуг) в отчетном периоде. </w:t>
      </w:r>
    </w:p>
    <w:p w:rsidR="00DC6E60" w:rsidRPr="00C64E45" w:rsidRDefault="00C64E45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bookmarkStart w:id="3" w:name="sub_35700"/>
      <w:r>
        <w:rPr>
          <w:rFonts w:ascii="Times New Roman" w:hAnsi="Times New Roman" w:cs="Times New Roman"/>
          <w:sz w:val="28"/>
          <w:szCs w:val="28"/>
          <w:lang w:eastAsia="ru-RU"/>
        </w:rPr>
        <w:t>Строка 2100</w:t>
      </w:r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 xml:space="preserve"> "валовая прибыль" </w:t>
      </w:r>
      <w:bookmarkEnd w:id="3"/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>- по этой строке отчета о прибылях и убытках указывают валовую прибыль фирмы. Ее рассчитывают как разницу между показателями строк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2110</w:t>
      </w:r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 xml:space="preserve"> "выручка (нетто) от продажи товар</w:t>
      </w:r>
      <w:r>
        <w:rPr>
          <w:rFonts w:ascii="Times New Roman" w:hAnsi="Times New Roman" w:cs="Times New Roman"/>
          <w:sz w:val="28"/>
          <w:szCs w:val="28"/>
          <w:lang w:eastAsia="ru-RU"/>
        </w:rPr>
        <w:t>ов, продукции, работ, услуг" и 21</w:t>
      </w:r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 xml:space="preserve">20 "себестоимость проданных товаров, продукции, работ, услуг". </w:t>
      </w:r>
    </w:p>
    <w:p w:rsidR="00DC6E60" w:rsidRPr="00C64E45" w:rsidRDefault="00C64E45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bookmarkStart w:id="4" w:name="sub_35800"/>
      <w:r>
        <w:rPr>
          <w:rFonts w:ascii="Times New Roman" w:hAnsi="Times New Roman" w:cs="Times New Roman"/>
          <w:sz w:val="28"/>
          <w:szCs w:val="28"/>
          <w:lang w:eastAsia="ru-RU"/>
        </w:rPr>
        <w:t>Строка 2210</w:t>
      </w:r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 xml:space="preserve"> "коммерческие расходы" </w:t>
      </w:r>
      <w:bookmarkEnd w:id="4"/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>- производственные фирмы по этой строке отражают затраты по сбыту продукции (работ, услу</w:t>
      </w:r>
      <w:r>
        <w:rPr>
          <w:rFonts w:ascii="Times New Roman" w:hAnsi="Times New Roman" w:cs="Times New Roman"/>
          <w:sz w:val="28"/>
          <w:szCs w:val="28"/>
          <w:lang w:eastAsia="ru-RU"/>
        </w:rPr>
        <w:t>г). Торговые фирмы по строке 2210</w:t>
      </w:r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 xml:space="preserve"> отражают сумму издержек обращения. Они также учитываются по дебету счета 44 "расходы на продажу".</w:t>
      </w:r>
    </w:p>
    <w:p w:rsidR="00DC6E60" w:rsidRPr="00C64E45" w:rsidRDefault="00C64E45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bookmarkStart w:id="5" w:name="sub_36700"/>
      <w:r>
        <w:rPr>
          <w:rFonts w:ascii="Times New Roman" w:hAnsi="Times New Roman" w:cs="Times New Roman"/>
          <w:sz w:val="28"/>
          <w:szCs w:val="28"/>
          <w:lang w:eastAsia="ru-RU"/>
        </w:rPr>
        <w:t>Строка 2220</w:t>
      </w:r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 xml:space="preserve"> "управленческие расходы" </w:t>
      </w:r>
      <w:bookmarkEnd w:id="5"/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 xml:space="preserve">- по этой строке отражаются общехозяйственные расходы фирмы. </w:t>
      </w:r>
    </w:p>
    <w:p w:rsidR="00DC6E60" w:rsidRPr="00C64E45" w:rsidRDefault="00C64E45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В строке 2200</w:t>
      </w:r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 xml:space="preserve"> "прибыль (убыток) от продаж" необходимо у</w:t>
      </w:r>
      <w:r>
        <w:rPr>
          <w:rFonts w:ascii="Times New Roman" w:hAnsi="Times New Roman" w:cs="Times New Roman"/>
          <w:sz w:val="28"/>
          <w:szCs w:val="28"/>
          <w:lang w:eastAsia="ru-RU"/>
        </w:rPr>
        <w:t>казать разницу между строкой 2110 и строками 21</w:t>
      </w:r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>20 "себестоимость проданных товаро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в, продукции, работ, услуг", 2210 "коммерческие расходы", 2220 </w:t>
      </w:r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>"управленческие расходы".</w:t>
      </w:r>
    </w:p>
    <w:p w:rsidR="00DC6E60" w:rsidRPr="00C64E45" w:rsidRDefault="00DC6E60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bookmarkStart w:id="6" w:name="sub_36900"/>
      <w:r w:rsidRPr="00C64E45">
        <w:rPr>
          <w:rFonts w:ascii="Times New Roman" w:hAnsi="Times New Roman" w:cs="Times New Roman"/>
          <w:sz w:val="28"/>
          <w:szCs w:val="28"/>
          <w:lang w:eastAsia="ru-RU"/>
        </w:rPr>
        <w:t xml:space="preserve">Раздел. Прочие доходы и расходы </w:t>
      </w:r>
      <w:bookmarkEnd w:id="6"/>
      <w:r w:rsidRPr="00C64E45">
        <w:rPr>
          <w:rFonts w:ascii="Times New Roman" w:hAnsi="Times New Roman" w:cs="Times New Roman"/>
          <w:sz w:val="28"/>
          <w:szCs w:val="28"/>
          <w:lang w:eastAsia="ru-RU"/>
        </w:rPr>
        <w:t xml:space="preserve">- в состав прочих включите все доходы и расходы фирмы, которые не относятся к ее обычному виду деятельности. </w:t>
      </w:r>
    </w:p>
    <w:p w:rsidR="00DC6E60" w:rsidRPr="00C64E45" w:rsidRDefault="004F2822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строка 2320</w:t>
      </w:r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 xml:space="preserve"> проценты к получению (например, по займам, которые ваша фирма выдала другим предприятиям);</w:t>
      </w:r>
    </w:p>
    <w:p w:rsidR="00DC6E60" w:rsidRPr="00C64E45" w:rsidRDefault="004F2822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строка 2330</w:t>
      </w:r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 xml:space="preserve"> проценты к уплате (например, по займам, которые получила ваша фирма);</w:t>
      </w:r>
    </w:p>
    <w:p w:rsidR="00DC6E60" w:rsidRPr="00C64E45" w:rsidRDefault="00BF7B6B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строка 2310</w:t>
      </w:r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 xml:space="preserve"> доходы от участия в других фирмах (например, дивиденды);</w:t>
      </w:r>
    </w:p>
    <w:p w:rsidR="00DC6E60" w:rsidRPr="00C64E45" w:rsidRDefault="00BF7B6B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строки 2340 и 2350</w:t>
      </w:r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 xml:space="preserve"> прочие доходы и расходы (например, от продажи основных средств или материалов);</w:t>
      </w:r>
    </w:p>
    <w:p w:rsidR="00DC6E60" w:rsidRPr="00C64E45" w:rsidRDefault="00DC6E60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bookmarkStart w:id="7" w:name="sub_41700"/>
      <w:r w:rsidRPr="00C64E45">
        <w:rPr>
          <w:rFonts w:ascii="Times New Roman" w:hAnsi="Times New Roman" w:cs="Times New Roman"/>
          <w:sz w:val="28"/>
          <w:szCs w:val="28"/>
          <w:lang w:eastAsia="ru-RU"/>
        </w:rPr>
        <w:t xml:space="preserve">Раздел. Прибыль (убыток) до налогообложения </w:t>
      </w:r>
      <w:bookmarkEnd w:id="7"/>
      <w:r w:rsidRPr="00C64E45">
        <w:rPr>
          <w:rFonts w:ascii="Times New Roman" w:hAnsi="Times New Roman" w:cs="Times New Roman"/>
          <w:sz w:val="28"/>
          <w:szCs w:val="28"/>
          <w:lang w:eastAsia="ru-RU"/>
        </w:rPr>
        <w:t>- по данным этого раздела отчета о прибылях и убытках определяют сумму налога на прибыль, которую должна начислить ваша фирма по итогам работы за отчетный год.</w:t>
      </w:r>
    </w:p>
    <w:p w:rsidR="00DC6E60" w:rsidRPr="00C64E45" w:rsidRDefault="00BF7B6B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bookmarkStart w:id="8" w:name="sub_41800"/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Строка 2300</w:t>
      </w:r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 xml:space="preserve"> "прибыль (убыток) до налогообложения" </w:t>
      </w:r>
      <w:bookmarkEnd w:id="8"/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 xml:space="preserve">- в этой строке определяют финансовый результат (прибыль или убыток) до налогообложения, который фирма получила за год по данным бухгалтерского учета. </w:t>
      </w:r>
      <w:bookmarkStart w:id="9" w:name="sub_41900"/>
    </w:p>
    <w:p w:rsidR="00DC6E60" w:rsidRPr="00C64E45" w:rsidRDefault="00BF7B6B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Строка 2450</w:t>
      </w:r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 xml:space="preserve"> "отложенные налоговые активы"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и </w:t>
      </w:r>
      <w:bookmarkStart w:id="10" w:name="sub_42000"/>
      <w:r>
        <w:rPr>
          <w:rFonts w:ascii="Times New Roman" w:hAnsi="Times New Roman" w:cs="Times New Roman"/>
          <w:sz w:val="28"/>
          <w:szCs w:val="28"/>
          <w:lang w:eastAsia="ru-RU"/>
        </w:rPr>
        <w:t>2430</w:t>
      </w:r>
      <w:r w:rsidRPr="00C64E45">
        <w:rPr>
          <w:rFonts w:ascii="Times New Roman" w:hAnsi="Times New Roman" w:cs="Times New Roman"/>
          <w:sz w:val="28"/>
          <w:szCs w:val="28"/>
          <w:lang w:eastAsia="ru-RU"/>
        </w:rPr>
        <w:t xml:space="preserve"> "отложенные налоговые обязательства" </w:t>
      </w:r>
      <w:bookmarkEnd w:id="10"/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bookmarkEnd w:id="9"/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 xml:space="preserve">- эту строку заполняется в соответствии с </w:t>
      </w:r>
      <w:proofErr w:type="spellStart"/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>пбу</w:t>
      </w:r>
      <w:proofErr w:type="spellEnd"/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 xml:space="preserve"> "расчеты по налогу на прибыль" (</w:t>
      </w:r>
      <w:proofErr w:type="spellStart"/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>пбу</w:t>
      </w:r>
      <w:proofErr w:type="spellEnd"/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 xml:space="preserve"> 18/02).</w:t>
      </w:r>
    </w:p>
    <w:p w:rsidR="00DC6E60" w:rsidRPr="00C64E45" w:rsidRDefault="00BF7B6B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bookmarkStart w:id="11" w:name="sub_42100"/>
      <w:r>
        <w:rPr>
          <w:rFonts w:ascii="Times New Roman" w:hAnsi="Times New Roman" w:cs="Times New Roman"/>
          <w:sz w:val="28"/>
          <w:szCs w:val="28"/>
          <w:lang w:eastAsia="ru-RU"/>
        </w:rPr>
        <w:t>Строка 2410</w:t>
      </w:r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 xml:space="preserve"> "текущий налог на прибыль"</w:t>
      </w:r>
      <w:bookmarkEnd w:id="11"/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>. Значение этой строки должно совпадать с суммой налога на прибыль, начис</w:t>
      </w:r>
      <w:r>
        <w:rPr>
          <w:rFonts w:ascii="Times New Roman" w:hAnsi="Times New Roman" w:cs="Times New Roman"/>
          <w:sz w:val="28"/>
          <w:szCs w:val="28"/>
          <w:lang w:eastAsia="ru-RU"/>
        </w:rPr>
        <w:t>ленной к уплате в бюджет за 2011</w:t>
      </w:r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 xml:space="preserve"> год и показанной в декларациях. </w:t>
      </w:r>
    </w:p>
    <w:p w:rsidR="00DC6E60" w:rsidRPr="00C64E45" w:rsidRDefault="00BF7B6B" w:rsidP="009553F5">
      <w:pPr>
        <w:pStyle w:val="a3"/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bookmarkStart w:id="12" w:name="sub_42500"/>
      <w:r>
        <w:rPr>
          <w:rFonts w:ascii="Times New Roman" w:hAnsi="Times New Roman" w:cs="Times New Roman"/>
          <w:sz w:val="28"/>
          <w:szCs w:val="28"/>
          <w:lang w:eastAsia="ru-RU"/>
        </w:rPr>
        <w:t>Строка 2400</w:t>
      </w:r>
      <w:r w:rsidR="00DC6E60" w:rsidRPr="00C64E45">
        <w:rPr>
          <w:rFonts w:ascii="Times New Roman" w:hAnsi="Times New Roman" w:cs="Times New Roman"/>
          <w:sz w:val="28"/>
          <w:szCs w:val="28"/>
          <w:lang w:eastAsia="ru-RU"/>
        </w:rPr>
        <w:t xml:space="preserve"> "чистая прибыль (убыток) отчетного года".</w:t>
      </w:r>
      <w:bookmarkEnd w:id="12"/>
    </w:p>
    <w:p w:rsidR="00B07AC4" w:rsidRDefault="00B07AC4" w:rsidP="000D0F5D">
      <w:pPr>
        <w:rPr>
          <w:rFonts w:ascii="Times New Roman" w:eastAsia="Calibri" w:hAnsi="Times New Roman" w:cs="Times New Roman"/>
          <w:sz w:val="28"/>
          <w:szCs w:val="28"/>
        </w:rPr>
      </w:pPr>
    </w:p>
    <w:p w:rsidR="00B07AC4" w:rsidRDefault="00A90C4A" w:rsidP="00A90C4A">
      <w:pPr>
        <w:jc w:val="center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A90C4A">
        <w:rPr>
          <w:rFonts w:ascii="Times New Roman" w:eastAsia="Calibri" w:hAnsi="Times New Roman" w:cs="Times New Roman"/>
          <w:sz w:val="28"/>
          <w:szCs w:val="28"/>
          <w:u w:val="single"/>
        </w:rPr>
        <w:t>2.3.  Принципы  составления приложений к бухгалтерской отчетности  в ОАО «КЗАЭ»</w:t>
      </w:r>
    </w:p>
    <w:p w:rsidR="004232E5" w:rsidRPr="00B906EB" w:rsidRDefault="004232E5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906EB">
        <w:rPr>
          <w:rFonts w:ascii="Times New Roman" w:hAnsi="Times New Roman" w:cs="Times New Roman"/>
          <w:sz w:val="28"/>
          <w:szCs w:val="28"/>
          <w:lang w:eastAsia="ru-RU"/>
        </w:rPr>
        <w:t>Отчет об изменениях капитала (Приложение</w:t>
      </w:r>
      <w:r w:rsidR="000144CB">
        <w:rPr>
          <w:rFonts w:ascii="Times New Roman" w:hAnsi="Times New Roman" w:cs="Times New Roman"/>
          <w:sz w:val="28"/>
          <w:szCs w:val="28"/>
          <w:lang w:eastAsia="ru-RU"/>
        </w:rPr>
        <w:t xml:space="preserve"> 3</w:t>
      </w:r>
      <w:proofErr w:type="gramStart"/>
      <w:r w:rsidRPr="00B906EB">
        <w:rPr>
          <w:rFonts w:ascii="Times New Roman" w:hAnsi="Times New Roman" w:cs="Times New Roman"/>
          <w:sz w:val="28"/>
          <w:szCs w:val="28"/>
          <w:lang w:eastAsia="ru-RU"/>
        </w:rPr>
        <w:t xml:space="preserve"> )</w:t>
      </w:r>
      <w:proofErr w:type="gramEnd"/>
      <w:r w:rsidRPr="00B906EB">
        <w:rPr>
          <w:rFonts w:ascii="Times New Roman" w:hAnsi="Times New Roman" w:cs="Times New Roman"/>
          <w:sz w:val="28"/>
          <w:szCs w:val="28"/>
          <w:lang w:eastAsia="ru-RU"/>
        </w:rPr>
        <w:t xml:space="preserve"> в современных условиях отражает образование (прирост) и использование всех составляющих капитала.</w:t>
      </w:r>
    </w:p>
    <w:p w:rsidR="004232E5" w:rsidRPr="00B906EB" w:rsidRDefault="004232E5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906EB">
        <w:rPr>
          <w:rFonts w:ascii="Times New Roman" w:hAnsi="Times New Roman" w:cs="Times New Roman"/>
          <w:sz w:val="28"/>
          <w:szCs w:val="28"/>
          <w:lang w:eastAsia="ru-RU"/>
        </w:rPr>
        <w:t xml:space="preserve">За период 2010-2012 гг. у ОАО «КЗАЭ» изменения видов деятельности не было. Организация находится на общей системе налогообложения. </w:t>
      </w:r>
    </w:p>
    <w:p w:rsidR="004232E5" w:rsidRPr="00B906EB" w:rsidRDefault="004232E5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906EB">
        <w:rPr>
          <w:rFonts w:ascii="Times New Roman" w:hAnsi="Times New Roman" w:cs="Times New Roman"/>
          <w:sz w:val="28"/>
          <w:szCs w:val="28"/>
          <w:lang w:eastAsia="ru-RU"/>
        </w:rPr>
        <w:t>При заполнении отчета за 2012 год показываются остатки:</w:t>
      </w:r>
    </w:p>
    <w:p w:rsidR="004232E5" w:rsidRPr="00B906EB" w:rsidRDefault="004232E5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906EB">
        <w:rPr>
          <w:rFonts w:ascii="Times New Roman" w:hAnsi="Times New Roman" w:cs="Times New Roman"/>
          <w:sz w:val="28"/>
          <w:szCs w:val="28"/>
          <w:lang w:eastAsia="ru-RU"/>
        </w:rPr>
        <w:t>на 31 декабря 2010 г. – стр. 3100;</w:t>
      </w:r>
    </w:p>
    <w:p w:rsidR="004232E5" w:rsidRPr="00B906EB" w:rsidRDefault="004232E5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906EB">
        <w:rPr>
          <w:rFonts w:ascii="Times New Roman" w:hAnsi="Times New Roman" w:cs="Times New Roman"/>
          <w:sz w:val="28"/>
          <w:szCs w:val="28"/>
          <w:lang w:eastAsia="ru-RU"/>
        </w:rPr>
        <w:t>на 31 декабря 2011 г. – стр. 3200;</w:t>
      </w:r>
    </w:p>
    <w:p w:rsidR="004232E5" w:rsidRPr="00B906EB" w:rsidRDefault="004232E5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906EB">
        <w:rPr>
          <w:rFonts w:ascii="Times New Roman" w:hAnsi="Times New Roman" w:cs="Times New Roman"/>
          <w:sz w:val="28"/>
          <w:szCs w:val="28"/>
          <w:lang w:eastAsia="ru-RU"/>
        </w:rPr>
        <w:t>на 31 декабря 2012 г. – стр. 3300.</w:t>
      </w:r>
    </w:p>
    <w:p w:rsidR="004232E5" w:rsidRPr="00B906EB" w:rsidRDefault="004232E5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906EB">
        <w:rPr>
          <w:rFonts w:ascii="Times New Roman" w:hAnsi="Times New Roman" w:cs="Times New Roman"/>
          <w:sz w:val="28"/>
          <w:szCs w:val="28"/>
          <w:lang w:eastAsia="ru-RU"/>
        </w:rPr>
        <w:t>Указанные остатки в форме соответствуют данным бухгалтерского баланса.</w:t>
      </w:r>
    </w:p>
    <w:p w:rsidR="004232E5" w:rsidRPr="00B906EB" w:rsidRDefault="004232E5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906EB">
        <w:rPr>
          <w:rFonts w:ascii="Times New Roman" w:hAnsi="Times New Roman" w:cs="Times New Roman"/>
          <w:sz w:val="28"/>
          <w:szCs w:val="28"/>
          <w:lang w:eastAsia="ru-RU"/>
        </w:rPr>
        <w:t>Содержащаяся в отчете информация позволяет увидеть, за счет каких факторов или источников меняется величина уставного, добавочного и резервного капитала, а также нераспределенной прибыли (непокрытого убытка).</w:t>
      </w:r>
      <w:r w:rsidR="00BF7B6B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B906EB">
        <w:rPr>
          <w:rFonts w:ascii="Times New Roman" w:hAnsi="Times New Roman" w:cs="Times New Roman"/>
          <w:sz w:val="28"/>
          <w:szCs w:val="28"/>
          <w:lang w:eastAsia="ru-RU"/>
        </w:rPr>
        <w:t>По строке 3311 «Чистая прибыль» отражается сумма чистой прибыли по счету 84. Сумма соответствует строке 2400 «Чистая прибыль» отчета о финансовых результатах.</w:t>
      </w:r>
    </w:p>
    <w:p w:rsidR="004232E5" w:rsidRPr="00B906EB" w:rsidRDefault="004232E5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906EB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По строке 3300 показывается остаток на 31 декабря отчетного года. Он соответствует данным бухгалтерского баланса на конец отчетного периода.</w:t>
      </w:r>
    </w:p>
    <w:p w:rsidR="004232E5" w:rsidRPr="00B906EB" w:rsidRDefault="004232E5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906EB">
        <w:rPr>
          <w:rFonts w:ascii="Times New Roman" w:hAnsi="Times New Roman" w:cs="Times New Roman"/>
          <w:sz w:val="28"/>
          <w:szCs w:val="28"/>
          <w:lang w:eastAsia="ru-RU"/>
        </w:rPr>
        <w:t xml:space="preserve">По строкам 3100-3200 показываются те же данные за предшествующий год. Они </w:t>
      </w:r>
      <w:r w:rsidR="00BF7B6B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B906EB">
        <w:rPr>
          <w:rFonts w:ascii="Times New Roman" w:hAnsi="Times New Roman" w:cs="Times New Roman"/>
          <w:sz w:val="28"/>
          <w:szCs w:val="28"/>
          <w:lang w:eastAsia="ru-RU"/>
        </w:rPr>
        <w:t>должны быть сопоставимы с данными отчетного года.</w:t>
      </w:r>
    </w:p>
    <w:p w:rsidR="004232E5" w:rsidRPr="00B906EB" w:rsidRDefault="004232E5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906EB">
        <w:rPr>
          <w:rFonts w:ascii="Times New Roman" w:hAnsi="Times New Roman" w:cs="Times New Roman"/>
          <w:sz w:val="28"/>
          <w:szCs w:val="28"/>
          <w:lang w:eastAsia="ru-RU"/>
        </w:rPr>
        <w:t>В Разделе 3 «Чистые активы» показываются чистые активы на 31 декабря отчетного года, прошлого отчетного года и года, предшествующего прошлому.</w:t>
      </w:r>
    </w:p>
    <w:p w:rsidR="004232E5" w:rsidRPr="00B906EB" w:rsidRDefault="004232E5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906EB">
        <w:rPr>
          <w:rFonts w:ascii="Times New Roman" w:hAnsi="Times New Roman" w:cs="Times New Roman"/>
          <w:sz w:val="28"/>
          <w:szCs w:val="28"/>
          <w:lang w:eastAsia="ru-RU"/>
        </w:rPr>
        <w:t xml:space="preserve">При исчислении чистых активов необходимо руководствоваться совместным приказом Минфина РФ № 10н и ФК по рынку ценных бумаг № 03-6/ПЗ от 29.01.2003 г. «Об утверждении </w:t>
      </w:r>
      <w:proofErr w:type="gramStart"/>
      <w:r w:rsidRPr="00B906EB">
        <w:rPr>
          <w:rFonts w:ascii="Times New Roman" w:hAnsi="Times New Roman" w:cs="Times New Roman"/>
          <w:sz w:val="28"/>
          <w:szCs w:val="28"/>
          <w:lang w:eastAsia="ru-RU"/>
        </w:rPr>
        <w:t>порядка оценки стоимости чистых активов акционерных обществ</w:t>
      </w:r>
      <w:proofErr w:type="gramEnd"/>
      <w:r w:rsidRPr="00B906EB">
        <w:rPr>
          <w:rFonts w:ascii="Times New Roman" w:hAnsi="Times New Roman" w:cs="Times New Roman"/>
          <w:sz w:val="28"/>
          <w:szCs w:val="28"/>
          <w:lang w:eastAsia="ru-RU"/>
        </w:rPr>
        <w:t>».</w:t>
      </w:r>
    </w:p>
    <w:p w:rsidR="004232E5" w:rsidRPr="00B906EB" w:rsidRDefault="004232E5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906EB">
        <w:rPr>
          <w:rFonts w:ascii="Times New Roman" w:hAnsi="Times New Roman" w:cs="Times New Roman"/>
          <w:sz w:val="28"/>
          <w:szCs w:val="28"/>
          <w:lang w:eastAsia="ru-RU"/>
        </w:rPr>
        <w:t>При составлении бухгалтерской отчетности за 2012 год расчет чистых активов ОАО «КЗАЭ» выполнен на основании показателей баланса за 2012 г.</w:t>
      </w:r>
    </w:p>
    <w:p w:rsidR="0014765E" w:rsidRPr="00B906EB" w:rsidRDefault="0014765E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906E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47794FF" wp14:editId="4A9BB2E8">
            <wp:extent cx="5326537" cy="3168000"/>
            <wp:effectExtent l="0" t="0" r="762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0993" t="14702" r="19810" b="22672"/>
                    <a:stretch/>
                  </pic:blipFill>
                  <pic:spPr bwMode="auto">
                    <a:xfrm>
                      <a:off x="0" y="0"/>
                      <a:ext cx="5326537" cy="316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32E5" w:rsidRPr="00B906EB" w:rsidRDefault="004232E5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906EB">
        <w:rPr>
          <w:rFonts w:ascii="Times New Roman" w:hAnsi="Times New Roman" w:cs="Times New Roman"/>
          <w:sz w:val="28"/>
          <w:szCs w:val="28"/>
          <w:lang w:eastAsia="ru-RU"/>
        </w:rPr>
        <w:t>Все показатели актива баланса учитываются при расчете чистых активов. Показатели пассива баланса учитываются только в части кредиторской задолженн</w:t>
      </w:r>
      <w:r w:rsidR="0014765E" w:rsidRPr="00B906EB">
        <w:rPr>
          <w:rFonts w:ascii="Times New Roman" w:hAnsi="Times New Roman" w:cs="Times New Roman"/>
          <w:sz w:val="28"/>
          <w:szCs w:val="28"/>
          <w:lang w:eastAsia="ru-RU"/>
        </w:rPr>
        <w:t>ости. Величина чистых активов ОАО «КЗАЭ</w:t>
      </w:r>
      <w:r w:rsidRPr="00B906EB">
        <w:rPr>
          <w:rFonts w:ascii="Times New Roman" w:hAnsi="Times New Roman" w:cs="Times New Roman"/>
          <w:sz w:val="28"/>
          <w:szCs w:val="28"/>
          <w:lang w:eastAsia="ru-RU"/>
        </w:rPr>
        <w:t>» на 31 декабря 2012 года составляет:</w:t>
      </w:r>
      <w:r w:rsidR="0014765E" w:rsidRPr="00B906EB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4232E5" w:rsidRPr="00B906EB" w:rsidRDefault="0014765E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906EB">
        <w:rPr>
          <w:rFonts w:ascii="Times New Roman" w:hAnsi="Times New Roman" w:cs="Times New Roman"/>
          <w:sz w:val="28"/>
          <w:szCs w:val="28"/>
          <w:lang w:eastAsia="ru-RU"/>
        </w:rPr>
        <w:t xml:space="preserve">1 667 532 – 1 527 809 = 139 723 </w:t>
      </w:r>
      <w:r w:rsidR="004232E5" w:rsidRPr="00B906EB">
        <w:rPr>
          <w:rFonts w:ascii="Times New Roman" w:hAnsi="Times New Roman" w:cs="Times New Roman"/>
          <w:sz w:val="28"/>
          <w:szCs w:val="28"/>
          <w:lang w:eastAsia="ru-RU"/>
        </w:rPr>
        <w:t>тыс. руб.</w:t>
      </w:r>
    </w:p>
    <w:p w:rsidR="004232E5" w:rsidRPr="00B906EB" w:rsidRDefault="004232E5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906EB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Эта сумма отражена в разделе 3 «Чистые активы» Отчета об изменениях капитала.</w:t>
      </w:r>
    </w:p>
    <w:p w:rsidR="004232E5" w:rsidRPr="00B906EB" w:rsidRDefault="004232E5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906EB">
        <w:rPr>
          <w:rFonts w:ascii="Times New Roman" w:hAnsi="Times New Roman" w:cs="Times New Roman"/>
          <w:sz w:val="28"/>
          <w:szCs w:val="28"/>
          <w:lang w:eastAsia="ru-RU"/>
        </w:rPr>
        <w:t>В Бухгалтерском балансе показатель строки 1310 "Уставный капитал (складочный капитал, уставный фонд, вклады товарищей)":</w:t>
      </w:r>
    </w:p>
    <w:p w:rsidR="004232E5" w:rsidRPr="00B906EB" w:rsidRDefault="004232E5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906EB">
        <w:rPr>
          <w:rFonts w:ascii="Times New Roman" w:hAnsi="Times New Roman" w:cs="Times New Roman"/>
          <w:sz w:val="28"/>
          <w:szCs w:val="28"/>
          <w:lang w:eastAsia="ru-RU"/>
        </w:rPr>
        <w:t>- графы "На 31 декабря 2012 г." совпадает со строкой 3300 "Величина капитала на 31 декабря 2012 г." графы "Уставный капитал" раздела 1 "Движение капитала" Отчета об изменениях капитала;</w:t>
      </w:r>
    </w:p>
    <w:p w:rsidR="004232E5" w:rsidRPr="00B906EB" w:rsidRDefault="004232E5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906EB">
        <w:rPr>
          <w:rFonts w:ascii="Times New Roman" w:hAnsi="Times New Roman" w:cs="Times New Roman"/>
          <w:sz w:val="28"/>
          <w:szCs w:val="28"/>
          <w:lang w:eastAsia="ru-RU"/>
        </w:rPr>
        <w:t>- графы "На 31 декабря 2011 г." - со строкой 3200 "Величина капитала на 31 декабря 2011 г." графы "Уставный капитал" раздела 1 Отчета;</w:t>
      </w:r>
    </w:p>
    <w:p w:rsidR="004232E5" w:rsidRPr="00B906EB" w:rsidRDefault="004232E5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906EB">
        <w:rPr>
          <w:rFonts w:ascii="Times New Roman" w:hAnsi="Times New Roman" w:cs="Times New Roman"/>
          <w:sz w:val="28"/>
          <w:szCs w:val="28"/>
          <w:lang w:eastAsia="ru-RU"/>
        </w:rPr>
        <w:t>- графы "На 31 декабря 2010 г." - со строкой 3100 "Величина капитала на 31 декабря 2010 г." графы "Уставный капитал" раздела 1 Отчета.</w:t>
      </w:r>
    </w:p>
    <w:p w:rsidR="004232E5" w:rsidRPr="00DE799A" w:rsidRDefault="004232E5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E799A">
        <w:rPr>
          <w:rFonts w:ascii="Times New Roman" w:hAnsi="Times New Roman" w:cs="Times New Roman"/>
          <w:sz w:val="28"/>
          <w:szCs w:val="28"/>
          <w:lang w:eastAsia="ru-RU"/>
        </w:rPr>
        <w:t>Показатели по строке "Итого по разделу III" бухгалтерского баланса совпадают с показателями строк 3300</w:t>
      </w:r>
      <w:r w:rsidR="00B906EB" w:rsidRPr="00DE799A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DE799A">
        <w:rPr>
          <w:rFonts w:ascii="Times New Roman" w:hAnsi="Times New Roman" w:cs="Times New Roman"/>
          <w:sz w:val="28"/>
          <w:szCs w:val="28"/>
          <w:lang w:eastAsia="ru-RU"/>
        </w:rPr>
        <w:t xml:space="preserve"> "Величина капитала на 31 декабря 2012 г.", 3200 "Величина капитала на 31 декабря 2011 г.", 3100 "Величина капитала на 31 декабря 2010 г." по графе "Итого" раздела 1 Отчета об изменениях капитала.</w:t>
      </w:r>
    </w:p>
    <w:p w:rsidR="004232E5" w:rsidRPr="00DE799A" w:rsidRDefault="004232E5" w:rsidP="009553F5">
      <w:pPr>
        <w:pStyle w:val="a3"/>
        <w:spacing w:line="360" w:lineRule="auto"/>
        <w:jc w:val="both"/>
        <w:rPr>
          <w:rFonts w:ascii="Times New Roman" w:eastAsia="Calibri" w:hAnsi="Times New Roman" w:cs="Times New Roman"/>
          <w:color w:val="000000"/>
          <w:kern w:val="36"/>
          <w:sz w:val="28"/>
          <w:szCs w:val="28"/>
          <w:lang w:eastAsia="ru-RU"/>
        </w:rPr>
      </w:pPr>
      <w:bookmarkStart w:id="13" w:name="_Toc353193534"/>
      <w:r w:rsidRPr="00DE799A">
        <w:rPr>
          <w:rFonts w:ascii="Times New Roman" w:eastAsia="Calibri" w:hAnsi="Times New Roman" w:cs="Times New Roman"/>
          <w:color w:val="000000"/>
          <w:kern w:val="36"/>
          <w:sz w:val="28"/>
          <w:szCs w:val="28"/>
          <w:lang w:eastAsia="ru-RU"/>
        </w:rPr>
        <w:t>Отчет о движении денежных средств, с учетом ПБУ 23/2011</w:t>
      </w:r>
      <w:bookmarkEnd w:id="13"/>
    </w:p>
    <w:p w:rsidR="004232E5" w:rsidRPr="00DE799A" w:rsidRDefault="004232E5" w:rsidP="009553F5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Одной из форм бухгалтерской отчетности является Отчет о движении денежных средств (</w:t>
      </w:r>
      <w:r w:rsidR="00B50205"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Приложение </w:t>
      </w:r>
      <w:r w:rsidR="000144CB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), который является формой финансовой отчетности и заполняется по итогам года. Он не входит в состав промежуточной бухгалтерской отчетности.</w:t>
      </w:r>
      <w:bookmarkStart w:id="14" w:name="l215"/>
      <w:bookmarkEnd w:id="14"/>
      <w:r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Составляется Отчет о движении денежных средств по форме (</w:t>
      </w:r>
      <w:hyperlink r:id="rId13" w:anchor="l57" w:history="1">
        <w:r w:rsidRPr="00DE799A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ОКУД 0710004</w:t>
        </w:r>
      </w:hyperlink>
      <w:r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), утвержденной Приказом Минфина Российской Федерации от 02.07.2010 г. N 66н.</w:t>
      </w:r>
    </w:p>
    <w:p w:rsidR="00B906EB" w:rsidRPr="00DE799A" w:rsidRDefault="00B906EB" w:rsidP="009553F5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E7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результатам анализа можно сде</w:t>
      </w:r>
      <w:r w:rsidR="00B50205" w:rsidRPr="00DE7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лать вывод, что предприятие ухуд</w:t>
      </w:r>
      <w:r w:rsidRPr="00DE7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шило свою платежеспособность по сравнению с предыдущим годом: в отчетном периоде получен приток дене</w:t>
      </w:r>
      <w:r w:rsidR="00B50205" w:rsidRPr="00DE7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жных средств в размере 1 240 </w:t>
      </w:r>
      <w:proofErr w:type="spellStart"/>
      <w:r w:rsidR="00B50205" w:rsidRPr="00DE7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тыс</w:t>
      </w:r>
      <w:proofErr w:type="spellEnd"/>
      <w:proofErr w:type="gramStart"/>
      <w:r w:rsidR="00B50205" w:rsidRPr="00DE7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.</w:t>
      </w:r>
      <w:proofErr w:type="gramEnd"/>
      <w:r w:rsidR="00B50205" w:rsidRPr="00DE7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руб., что на 1 721 тыс. руб. меньше</w:t>
      </w:r>
      <w:r w:rsidRPr="00DE7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чем в</w:t>
      </w:r>
      <w:r w:rsidR="00B50205" w:rsidRPr="00DE7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предыдущем году. </w:t>
      </w:r>
    </w:p>
    <w:p w:rsidR="00B906EB" w:rsidRPr="00DE799A" w:rsidRDefault="00B906EB" w:rsidP="009553F5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E7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Анализ денежных средств показал, что в отчетном периоде предприятие получило приток денежных средств от ф</w:t>
      </w:r>
      <w:r w:rsidR="00252872" w:rsidRPr="00DE7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инансовой деятельности 182 034 тыс</w:t>
      </w:r>
      <w:r w:rsidRPr="00DE7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руб. По текущей деятельности произошел отток денежных средств в </w:t>
      </w:r>
      <w:r w:rsidR="00252872" w:rsidRPr="00DE7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отчетном периоде в размере 148149</w:t>
      </w:r>
      <w:r w:rsidRPr="00DE7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 тыс. </w:t>
      </w:r>
      <w:r w:rsidR="00B50205" w:rsidRPr="00DE7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руб., а по инвестиционной - 35606</w:t>
      </w:r>
      <w:r w:rsidRPr="00DE7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тыс. руб.</w:t>
      </w:r>
    </w:p>
    <w:p w:rsidR="004232E5" w:rsidRPr="00DE799A" w:rsidRDefault="00B906EB" w:rsidP="009553F5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DE7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Приток денежных средств, от финансовой деятельности, произошел за счет увеличения займов и кредитов, предоставленных </w:t>
      </w:r>
      <w:r w:rsidR="00252872" w:rsidRPr="00DE7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другими организациями на 1 391 276 млн</w:t>
      </w:r>
      <w:r w:rsidRPr="00DE7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руб</w:t>
      </w:r>
      <w:r w:rsidR="00A1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4232E5"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Согласно </w:t>
      </w:r>
      <w:bookmarkStart w:id="15" w:name="l232"/>
      <w:bookmarkEnd w:id="15"/>
      <w:r w:rsidR="004232E5"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подпункту "б" пункта 16 ПБУ 23/2011 косвенные налоги в составе поступлений от покупателей и заказчиков, платежей поставщикам и подрядчикам и платежей в бюджетную систему Российской Федерации или в возмещение из нее допускается отражать свернуто. </w:t>
      </w:r>
      <w:proofErr w:type="gramEnd"/>
    </w:p>
    <w:p w:rsidR="004232E5" w:rsidRPr="00DE799A" w:rsidRDefault="004C051D" w:rsidP="009553F5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Из сумм полученных платежей ОАО «КЗАЭ</w:t>
      </w:r>
      <w:r w:rsidR="004232E5"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» вычло сумму «входящего» НДС, а из сумм уплаченных – вычло «исходящий» НДС, так же не показывается в отчете НДС, уплаченный в бюджет. Суммы НДС «исходящего» складываются с НДС, уплаченным в бюджет, из полученной суммы вычитается НДС «входящий» и сальдо расчетов по НДС отражается в составе прочих поступлений, если оно положительное и прочих платежей, если оно отрицательное. Сумма НДС за 2012 год отражена в отчете по строке «Прочие поступления».</w:t>
      </w:r>
    </w:p>
    <w:p w:rsidR="004232E5" w:rsidRPr="00DE799A" w:rsidRDefault="00A141EF" w:rsidP="009553F5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течение отчетного года ОАО «КЗАЭ</w:t>
      </w:r>
      <w:r w:rsidR="004232E5"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»» перечислило поставщикам сырья и материалов </w:t>
      </w:r>
      <w:r w:rsidR="004C051D"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1 413 634 </w:t>
      </w:r>
      <w:r w:rsidR="004232E5"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="004C051D"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уб. </w:t>
      </w:r>
      <w:r w:rsidR="004232E5"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В учете была сделана проводка:</w:t>
      </w:r>
    </w:p>
    <w:p w:rsidR="004232E5" w:rsidRPr="00DE799A" w:rsidRDefault="004232E5" w:rsidP="009553F5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Дебет 60 Кредит 51</w:t>
      </w:r>
    </w:p>
    <w:p w:rsidR="004232E5" w:rsidRPr="00DE799A" w:rsidRDefault="004C051D" w:rsidP="009553F5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– 1 413 634</w:t>
      </w:r>
      <w:r w:rsidR="004232E5"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перечислены деньги поставщикам.</w:t>
      </w:r>
    </w:p>
    <w:p w:rsidR="004232E5" w:rsidRPr="00DE799A" w:rsidRDefault="004232E5" w:rsidP="009553F5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Эти деньги отражены по строке 4121 «поставщикам (подрядчикам) за сырье, материалы, работы, услуги»</w:t>
      </w:r>
    </w:p>
    <w:p w:rsidR="004232E5" w:rsidRPr="00DE799A" w:rsidRDefault="004232E5" w:rsidP="009553F5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За год из кассы фирмы на оплату тру</w:t>
      </w:r>
      <w:r w:rsidR="004C051D"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да сотрудников выдано 249 455</w:t>
      </w:r>
      <w:r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руб. Объединив эти проводки в одну:</w:t>
      </w:r>
    </w:p>
    <w:p w:rsidR="004232E5" w:rsidRPr="00DE799A" w:rsidRDefault="004232E5" w:rsidP="009553F5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Дебет 70 Кредит 50</w:t>
      </w:r>
    </w:p>
    <w:p w:rsidR="004232E5" w:rsidRPr="00DE799A" w:rsidRDefault="004C051D" w:rsidP="009553F5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– 249 455</w:t>
      </w:r>
      <w:r w:rsidR="004232E5"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руб. – выдана зарплата сотрудникам.</w:t>
      </w:r>
    </w:p>
    <w:p w:rsidR="004232E5" w:rsidRPr="00DE799A" w:rsidRDefault="004232E5" w:rsidP="009553F5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Эта сумма показана по строке 4122 «в связи с оплатой труда работников.</w:t>
      </w:r>
    </w:p>
    <w:p w:rsidR="004232E5" w:rsidRPr="00DE799A" w:rsidRDefault="004232E5" w:rsidP="009553F5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Сумма налоговых платежей и страховых взносов в государственные внебюджетные фонды, перечисленных в бюджет </w:t>
      </w:r>
      <w:r w:rsidR="004C051D"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в 2012 году составила 5 512 млн. руб.</w:t>
      </w:r>
      <w:r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4C051D" w:rsidRPr="00DE799A" w:rsidRDefault="004232E5" w:rsidP="009553F5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Эта</w:t>
      </w:r>
      <w:r w:rsidR="004C051D"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сумма вносится  в строку 4124 – 5 512 млн.</w:t>
      </w:r>
      <w:r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C051D"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руб.</w:t>
      </w:r>
    </w:p>
    <w:p w:rsidR="004232E5" w:rsidRPr="00DE799A" w:rsidRDefault="004232E5" w:rsidP="009553F5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В течение года были выданы сотрудникам организации материальная помощь и другие выплаты (не включаемые в фонд оплаты тру</w:t>
      </w:r>
      <w:r w:rsidR="004C051D"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да), на общую сумму 201 882 тыс.</w:t>
      </w:r>
      <w:r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руб. Сделана проводка:</w:t>
      </w:r>
    </w:p>
    <w:p w:rsidR="004232E5" w:rsidRPr="00DE799A" w:rsidRDefault="004232E5" w:rsidP="009553F5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Дебет 73 Кредит 50</w:t>
      </w:r>
    </w:p>
    <w:p w:rsidR="004232E5" w:rsidRPr="00DE799A" w:rsidRDefault="00DE799A" w:rsidP="009553F5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– 201 882</w:t>
      </w:r>
      <w:r w:rsidR="004232E5"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руб. – выданы деньги из кассы.</w:t>
      </w:r>
    </w:p>
    <w:p w:rsidR="004232E5" w:rsidRPr="00DE799A" w:rsidRDefault="004232E5" w:rsidP="009553F5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Эти выплаты относятся к текущей деятельности и показаны по строке «прочие платежи».</w:t>
      </w:r>
    </w:p>
    <w:p w:rsidR="004232E5" w:rsidRPr="00DE799A" w:rsidRDefault="004232E5" w:rsidP="009553F5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16" w:name="l235"/>
      <w:bookmarkEnd w:id="16"/>
      <w:r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Разница между всеми денежными поступлениями и расходами фирмы составила: (</w:t>
      </w:r>
      <w:r w:rsidR="00DE799A"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- 1 721</w:t>
      </w:r>
      <w:r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) руб. Эта величина показывается по строке «Сальдо денежных потоков за отчетный период».</w:t>
      </w:r>
    </w:p>
    <w:p w:rsidR="004232E5" w:rsidRPr="00DE799A" w:rsidRDefault="004232E5" w:rsidP="009553F5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строке «остаток денежных средств и денежных эквивалентов на конец отчетного периода» указана сумма денег фирмы на 31 декабря отчетног</w:t>
      </w:r>
      <w:r w:rsidR="00DE799A"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о года. Она составила: 1 240 тыс.</w:t>
      </w:r>
      <w:r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руб.</w:t>
      </w:r>
    </w:p>
    <w:p w:rsidR="004232E5" w:rsidRPr="00DE799A" w:rsidRDefault="004232E5" w:rsidP="009553F5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В Бухгалтерском балансе показатель строки 1250 "Денежные средства":</w:t>
      </w:r>
    </w:p>
    <w:p w:rsidR="004232E5" w:rsidRPr="00DE799A" w:rsidRDefault="004232E5" w:rsidP="009553F5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- графы "На 31 декабря 2012 г." совпадает со строкой 4500 "Остаток денежных средств на конец отчетного периода" графы "На 31 декабря 2012 г." Отчета о движении денежных средств;</w:t>
      </w:r>
    </w:p>
    <w:p w:rsidR="004232E5" w:rsidRPr="00DE799A" w:rsidRDefault="004232E5" w:rsidP="009553F5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- графы "На 31 декабря 2011 г." - со строкой 4450 "Остаток денежных средств на начало отчетного периода "графы "На 31 декабря 2012 г.", а также со строкой 4500 "Остаток денежных средств на конец отчетного периода" графы "На 31 декабря 2011 г." Отчета;</w:t>
      </w:r>
    </w:p>
    <w:p w:rsidR="004232E5" w:rsidRPr="00DE799A" w:rsidRDefault="004232E5" w:rsidP="009553F5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799A">
        <w:rPr>
          <w:rFonts w:ascii="Times New Roman" w:eastAsia="Times New Roman" w:hAnsi="Times New Roman" w:cs="Times New Roman"/>
          <w:sz w:val="28"/>
          <w:szCs w:val="28"/>
          <w:lang w:eastAsia="ru-RU"/>
        </w:rPr>
        <w:t>- графы "На 31 декабря 2010 г." - со строкой 4450 "Остаток денежных средств на начало отчетного периода "графы "На 31 декабря 2011 г." Отчета.</w:t>
      </w:r>
    </w:p>
    <w:p w:rsidR="00A90C4A" w:rsidRPr="00A90C4A" w:rsidRDefault="00A90C4A" w:rsidP="00A90C4A">
      <w:pPr>
        <w:rPr>
          <w:rFonts w:ascii="Times New Roman" w:eastAsia="Calibri" w:hAnsi="Times New Roman" w:cs="Times New Roman"/>
          <w:sz w:val="28"/>
          <w:szCs w:val="28"/>
        </w:rPr>
      </w:pPr>
    </w:p>
    <w:p w:rsidR="00B07AC4" w:rsidRDefault="00B07AC4" w:rsidP="000D0F5D">
      <w:pPr>
        <w:rPr>
          <w:rFonts w:ascii="Times New Roman" w:eastAsia="Calibri" w:hAnsi="Times New Roman" w:cs="Times New Roman"/>
          <w:sz w:val="28"/>
          <w:szCs w:val="28"/>
        </w:rPr>
      </w:pPr>
    </w:p>
    <w:p w:rsidR="00B906EB" w:rsidRPr="00B906EB" w:rsidRDefault="00BF7B6B" w:rsidP="00B906E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lastRenderedPageBreak/>
        <w:t>Гл</w:t>
      </w:r>
      <w:r w:rsidR="00B906EB" w:rsidRPr="00B906EB">
        <w:rPr>
          <w:rFonts w:ascii="Times New Roman" w:eastAsia="Calibri" w:hAnsi="Times New Roman" w:cs="Times New Roman"/>
          <w:b/>
          <w:sz w:val="28"/>
          <w:szCs w:val="28"/>
        </w:rPr>
        <w:t>ава 3. Совершенствование организации  бухгалтерской отчетности в ОАО «КЗАЭ»</w:t>
      </w:r>
    </w:p>
    <w:p w:rsidR="00B07AC4" w:rsidRDefault="00B906EB" w:rsidP="00B906EB">
      <w:pPr>
        <w:jc w:val="center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B906EB">
        <w:rPr>
          <w:rFonts w:ascii="Times New Roman" w:eastAsia="Calibri" w:hAnsi="Times New Roman" w:cs="Times New Roman"/>
          <w:sz w:val="28"/>
          <w:szCs w:val="28"/>
          <w:u w:val="single"/>
        </w:rPr>
        <w:t>3.1. Недостатки в технике составления бухгалтерской отчетности</w:t>
      </w:r>
      <w:r>
        <w:rPr>
          <w:rFonts w:ascii="Times New Roman" w:eastAsia="Calibri" w:hAnsi="Times New Roman" w:cs="Times New Roman"/>
          <w:sz w:val="28"/>
          <w:szCs w:val="28"/>
          <w:u w:val="single"/>
        </w:rPr>
        <w:t>.</w:t>
      </w:r>
    </w:p>
    <w:p w:rsidR="009F53FF" w:rsidRPr="009F53FF" w:rsidRDefault="009F53FF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9F53FF">
        <w:rPr>
          <w:rFonts w:ascii="Times New Roman" w:hAnsi="Times New Roman" w:cs="Times New Roman"/>
          <w:sz w:val="28"/>
          <w:szCs w:val="28"/>
        </w:rPr>
        <w:t>Занять</w:t>
      </w:r>
      <w:r w:rsidRPr="009F53FF">
        <w:rPr>
          <w:rFonts w:ascii="Times New Roman" w:hAnsi="Times New Roman" w:cs="Times New Roman"/>
          <w:color w:val="FFFFFF"/>
          <w:sz w:val="28"/>
          <w:szCs w:val="28"/>
        </w:rPr>
        <w:t>л</w:t>
      </w:r>
      <w:r w:rsidRPr="009F53FF">
        <w:rPr>
          <w:rFonts w:ascii="Times New Roman" w:hAnsi="Times New Roman" w:cs="Times New Roman"/>
          <w:sz w:val="28"/>
          <w:szCs w:val="28"/>
        </w:rPr>
        <w:t>лидирующее</w:t>
      </w:r>
      <w:proofErr w:type="spellEnd"/>
      <w:r w:rsidRPr="009F53FF">
        <w:rPr>
          <w:rFonts w:ascii="Times New Roman" w:hAnsi="Times New Roman" w:cs="Times New Roman"/>
          <w:sz w:val="28"/>
          <w:szCs w:val="28"/>
        </w:rPr>
        <w:t xml:space="preserve"> положение на рынке, повысить эффективность работы персонала, создать оптимальную </w:t>
      </w:r>
      <w:proofErr w:type="spellStart"/>
      <w:r w:rsidRPr="009F53FF">
        <w:rPr>
          <w:rFonts w:ascii="Times New Roman" w:hAnsi="Times New Roman" w:cs="Times New Roman"/>
          <w:sz w:val="28"/>
          <w:szCs w:val="28"/>
        </w:rPr>
        <w:t>структуру</w:t>
      </w:r>
      <w:r w:rsidRPr="009F53FF">
        <w:rPr>
          <w:rFonts w:ascii="Times New Roman" w:hAnsi="Times New Roman" w:cs="Times New Roman"/>
          <w:color w:val="FFFFFF"/>
          <w:sz w:val="28"/>
          <w:szCs w:val="28"/>
        </w:rPr>
        <w:t>у</w:t>
      </w:r>
      <w:r w:rsidRPr="009F53FF">
        <w:rPr>
          <w:rFonts w:ascii="Times New Roman" w:hAnsi="Times New Roman" w:cs="Times New Roman"/>
          <w:sz w:val="28"/>
          <w:szCs w:val="28"/>
        </w:rPr>
        <w:t>управления</w:t>
      </w:r>
      <w:proofErr w:type="spellEnd"/>
      <w:r w:rsidRPr="009F53FF">
        <w:rPr>
          <w:rFonts w:ascii="Times New Roman" w:hAnsi="Times New Roman" w:cs="Times New Roman"/>
          <w:sz w:val="28"/>
          <w:szCs w:val="28"/>
        </w:rPr>
        <w:t xml:space="preserve">, </w:t>
      </w:r>
      <w:r w:rsidRPr="009F53FF">
        <w:rPr>
          <w:rFonts w:ascii="Times New Roman" w:hAnsi="Times New Roman" w:cs="Times New Roman"/>
          <w:color w:val="FFFFFF"/>
          <w:sz w:val="28"/>
          <w:szCs w:val="28"/>
        </w:rPr>
        <w:t>а</w:t>
      </w:r>
      <w:r w:rsidRPr="009F53FF">
        <w:rPr>
          <w:rFonts w:ascii="Times New Roman" w:hAnsi="Times New Roman" w:cs="Times New Roman"/>
          <w:sz w:val="28"/>
          <w:szCs w:val="28"/>
        </w:rPr>
        <w:t xml:space="preserve"> вот те </w:t>
      </w:r>
      <w:proofErr w:type="spellStart"/>
      <w:r w:rsidRPr="009F53FF">
        <w:rPr>
          <w:rFonts w:ascii="Times New Roman" w:hAnsi="Times New Roman" w:cs="Times New Roman"/>
          <w:sz w:val="28"/>
          <w:szCs w:val="28"/>
        </w:rPr>
        <w:t>первоочередные</w:t>
      </w:r>
      <w:r w:rsidRPr="009F53FF">
        <w:rPr>
          <w:rFonts w:ascii="Times New Roman" w:hAnsi="Times New Roman" w:cs="Times New Roman"/>
          <w:color w:val="FFFFFF"/>
          <w:sz w:val="28"/>
          <w:szCs w:val="28"/>
        </w:rPr>
        <w:t>з</w:t>
      </w:r>
      <w:r w:rsidRPr="009F53FF">
        <w:rPr>
          <w:rFonts w:ascii="Times New Roman" w:hAnsi="Times New Roman" w:cs="Times New Roman"/>
          <w:sz w:val="28"/>
          <w:szCs w:val="28"/>
        </w:rPr>
        <w:t>задачи</w:t>
      </w:r>
      <w:proofErr w:type="spellEnd"/>
      <w:r w:rsidRPr="009F53FF">
        <w:rPr>
          <w:rFonts w:ascii="Times New Roman" w:hAnsi="Times New Roman" w:cs="Times New Roman"/>
          <w:sz w:val="28"/>
          <w:szCs w:val="28"/>
        </w:rPr>
        <w:t xml:space="preserve"> руководителя организации. В бухгалтерской деятельности это особенно важно, </w:t>
      </w:r>
      <w:proofErr w:type="spellStart"/>
      <w:r w:rsidRPr="009F53FF">
        <w:rPr>
          <w:rFonts w:ascii="Times New Roman" w:hAnsi="Times New Roman" w:cs="Times New Roman"/>
          <w:sz w:val="28"/>
          <w:szCs w:val="28"/>
        </w:rPr>
        <w:t>что</w:t>
      </w:r>
      <w:r w:rsidRPr="009F53FF">
        <w:rPr>
          <w:rFonts w:ascii="Times New Roman" w:hAnsi="Times New Roman" w:cs="Times New Roman"/>
          <w:color w:val="FFFFFF"/>
          <w:sz w:val="28"/>
          <w:szCs w:val="28"/>
        </w:rPr>
        <w:t>о</w:t>
      </w:r>
      <w:r w:rsidRPr="009F53FF">
        <w:rPr>
          <w:rFonts w:ascii="Times New Roman" w:hAnsi="Times New Roman" w:cs="Times New Roman"/>
          <w:sz w:val="28"/>
          <w:szCs w:val="28"/>
        </w:rPr>
        <w:t>обуславливает</w:t>
      </w:r>
      <w:proofErr w:type="spellEnd"/>
      <w:r w:rsidRPr="009F53FF">
        <w:rPr>
          <w:rFonts w:ascii="Times New Roman" w:hAnsi="Times New Roman" w:cs="Times New Roman"/>
          <w:sz w:val="28"/>
          <w:szCs w:val="28"/>
        </w:rPr>
        <w:t xml:space="preserve"> широкое применение бухгалтерских пакетов и программ, благодаря внедрению и </w:t>
      </w:r>
      <w:proofErr w:type="spellStart"/>
      <w:r w:rsidRPr="009F53FF">
        <w:rPr>
          <w:rFonts w:ascii="Times New Roman" w:hAnsi="Times New Roman" w:cs="Times New Roman"/>
          <w:sz w:val="28"/>
          <w:szCs w:val="28"/>
        </w:rPr>
        <w:t>совершенствованию</w:t>
      </w:r>
      <w:r w:rsidRPr="009F53FF">
        <w:rPr>
          <w:rFonts w:ascii="Times New Roman" w:hAnsi="Times New Roman" w:cs="Times New Roman"/>
          <w:color w:val="FFFFFF"/>
          <w:sz w:val="28"/>
          <w:szCs w:val="28"/>
        </w:rPr>
        <w:t>к</w:t>
      </w:r>
      <w:r w:rsidRPr="009F53FF">
        <w:rPr>
          <w:rFonts w:ascii="Times New Roman" w:hAnsi="Times New Roman" w:cs="Times New Roman"/>
          <w:sz w:val="28"/>
          <w:szCs w:val="28"/>
        </w:rPr>
        <w:t>которых</w:t>
      </w:r>
      <w:proofErr w:type="spellEnd"/>
      <w:r w:rsidRPr="009F53FF">
        <w:rPr>
          <w:rFonts w:ascii="Times New Roman" w:hAnsi="Times New Roman" w:cs="Times New Roman"/>
          <w:sz w:val="28"/>
          <w:szCs w:val="28"/>
        </w:rPr>
        <w:t xml:space="preserve"> повышается оперативность обработки данных и достоверность деловой информации, </w:t>
      </w:r>
      <w:proofErr w:type="spellStart"/>
      <w:r w:rsidRPr="009F53FF">
        <w:rPr>
          <w:rFonts w:ascii="Times New Roman" w:hAnsi="Times New Roman" w:cs="Times New Roman"/>
          <w:sz w:val="28"/>
          <w:szCs w:val="28"/>
        </w:rPr>
        <w:t>принимаются</w:t>
      </w:r>
      <w:r w:rsidRPr="009F53FF">
        <w:rPr>
          <w:rFonts w:ascii="Times New Roman" w:hAnsi="Times New Roman" w:cs="Times New Roman"/>
          <w:color w:val="FFFFFF"/>
          <w:sz w:val="28"/>
          <w:szCs w:val="28"/>
        </w:rPr>
        <w:t>б</w:t>
      </w:r>
      <w:r w:rsidRPr="009F53FF">
        <w:rPr>
          <w:rFonts w:ascii="Times New Roman" w:hAnsi="Times New Roman" w:cs="Times New Roman"/>
          <w:sz w:val="28"/>
          <w:szCs w:val="28"/>
        </w:rPr>
        <w:t>более</w:t>
      </w:r>
      <w:proofErr w:type="spellEnd"/>
      <w:r w:rsidRPr="009F53FF">
        <w:rPr>
          <w:rFonts w:ascii="Times New Roman" w:hAnsi="Times New Roman" w:cs="Times New Roman"/>
          <w:sz w:val="28"/>
          <w:szCs w:val="28"/>
        </w:rPr>
        <w:t xml:space="preserve"> объективные финансовые и </w:t>
      </w:r>
      <w:proofErr w:type="spellStart"/>
      <w:r w:rsidRPr="009F53FF">
        <w:rPr>
          <w:rFonts w:ascii="Times New Roman" w:hAnsi="Times New Roman" w:cs="Times New Roman"/>
          <w:sz w:val="28"/>
          <w:szCs w:val="28"/>
        </w:rPr>
        <w:t>управленческие</w:t>
      </w:r>
      <w:r w:rsidRPr="009F53FF">
        <w:rPr>
          <w:rFonts w:ascii="Times New Roman" w:hAnsi="Times New Roman" w:cs="Times New Roman"/>
          <w:color w:val="FFFFFF"/>
          <w:sz w:val="28"/>
          <w:szCs w:val="28"/>
        </w:rPr>
        <w:t>р</w:t>
      </w:r>
      <w:r w:rsidRPr="009F53FF">
        <w:rPr>
          <w:rFonts w:ascii="Times New Roman" w:hAnsi="Times New Roman" w:cs="Times New Roman"/>
          <w:sz w:val="28"/>
          <w:szCs w:val="28"/>
        </w:rPr>
        <w:t>решения</w:t>
      </w:r>
      <w:proofErr w:type="spellEnd"/>
      <w:r w:rsidRPr="009F53FF">
        <w:rPr>
          <w:rFonts w:ascii="Times New Roman" w:hAnsi="Times New Roman" w:cs="Times New Roman"/>
          <w:sz w:val="28"/>
          <w:szCs w:val="28"/>
        </w:rPr>
        <w:t>.</w:t>
      </w:r>
    </w:p>
    <w:p w:rsidR="009F53FF" w:rsidRPr="009F53FF" w:rsidRDefault="009F53FF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53FF">
        <w:rPr>
          <w:rFonts w:ascii="Times New Roman" w:hAnsi="Times New Roman" w:cs="Times New Roman"/>
          <w:sz w:val="28"/>
          <w:szCs w:val="28"/>
        </w:rPr>
        <w:t xml:space="preserve">Автоматизация бухгалтерского учета в организации (на предприятии) и </w:t>
      </w:r>
      <w:proofErr w:type="spellStart"/>
      <w:r w:rsidRPr="009F53FF">
        <w:rPr>
          <w:rFonts w:ascii="Times New Roman" w:hAnsi="Times New Roman" w:cs="Times New Roman"/>
          <w:sz w:val="28"/>
          <w:szCs w:val="28"/>
        </w:rPr>
        <w:t>подготовка</w:t>
      </w:r>
      <w:r w:rsidRPr="009F53FF">
        <w:rPr>
          <w:rFonts w:ascii="Times New Roman" w:hAnsi="Times New Roman" w:cs="Times New Roman"/>
          <w:color w:val="FFFFFF"/>
          <w:sz w:val="28"/>
          <w:szCs w:val="28"/>
        </w:rPr>
        <w:t>ф</w:t>
      </w:r>
      <w:r w:rsidRPr="009F53FF">
        <w:rPr>
          <w:rFonts w:ascii="Times New Roman" w:hAnsi="Times New Roman" w:cs="Times New Roman"/>
          <w:sz w:val="28"/>
          <w:szCs w:val="28"/>
        </w:rPr>
        <w:t>финансовой</w:t>
      </w:r>
      <w:proofErr w:type="spellEnd"/>
      <w:r w:rsidRPr="009F53FF">
        <w:rPr>
          <w:rFonts w:ascii="Times New Roman" w:hAnsi="Times New Roman" w:cs="Times New Roman"/>
          <w:sz w:val="28"/>
          <w:szCs w:val="28"/>
        </w:rPr>
        <w:t xml:space="preserve"> отчетности в </w:t>
      </w:r>
      <w:proofErr w:type="spellStart"/>
      <w:r w:rsidRPr="009F53FF">
        <w:rPr>
          <w:rFonts w:ascii="Times New Roman" w:hAnsi="Times New Roman" w:cs="Times New Roman"/>
          <w:sz w:val="28"/>
          <w:szCs w:val="28"/>
        </w:rPr>
        <w:t>налоговые</w:t>
      </w:r>
      <w:r w:rsidRPr="009F53FF">
        <w:rPr>
          <w:rFonts w:ascii="Times New Roman" w:hAnsi="Times New Roman" w:cs="Times New Roman"/>
          <w:color w:val="FFFFFF"/>
          <w:sz w:val="28"/>
          <w:szCs w:val="28"/>
        </w:rPr>
        <w:t>о</w:t>
      </w:r>
      <w:r w:rsidRPr="009F53FF">
        <w:rPr>
          <w:rFonts w:ascii="Times New Roman" w:hAnsi="Times New Roman" w:cs="Times New Roman"/>
          <w:sz w:val="28"/>
          <w:szCs w:val="28"/>
        </w:rPr>
        <w:t>органы</w:t>
      </w:r>
      <w:proofErr w:type="spellEnd"/>
      <w:r w:rsidRPr="009F53FF">
        <w:rPr>
          <w:rFonts w:ascii="Times New Roman" w:hAnsi="Times New Roman" w:cs="Times New Roman"/>
          <w:sz w:val="28"/>
          <w:szCs w:val="28"/>
        </w:rPr>
        <w:t xml:space="preserve"> в условиях переходной экономики России, </w:t>
      </w:r>
      <w:proofErr w:type="spellStart"/>
      <w:r w:rsidRPr="009F53FF">
        <w:rPr>
          <w:rFonts w:ascii="Times New Roman" w:hAnsi="Times New Roman" w:cs="Times New Roman"/>
          <w:sz w:val="28"/>
          <w:szCs w:val="28"/>
        </w:rPr>
        <w:t>является</w:t>
      </w:r>
      <w:r w:rsidRPr="009F53FF">
        <w:rPr>
          <w:rFonts w:ascii="Times New Roman" w:hAnsi="Times New Roman" w:cs="Times New Roman"/>
          <w:color w:val="FFFFFF"/>
          <w:sz w:val="28"/>
          <w:szCs w:val="28"/>
        </w:rPr>
        <w:t>о</w:t>
      </w:r>
      <w:r w:rsidRPr="009F53FF">
        <w:rPr>
          <w:rFonts w:ascii="Times New Roman" w:hAnsi="Times New Roman" w:cs="Times New Roman"/>
          <w:sz w:val="28"/>
          <w:szCs w:val="28"/>
        </w:rPr>
        <w:t>одной</w:t>
      </w:r>
      <w:proofErr w:type="spellEnd"/>
      <w:r w:rsidRPr="009F53FF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9F53FF">
        <w:rPr>
          <w:rFonts w:ascii="Times New Roman" w:hAnsi="Times New Roman" w:cs="Times New Roman"/>
          <w:sz w:val="28"/>
          <w:szCs w:val="28"/>
        </w:rPr>
        <w:t>из</w:t>
      </w:r>
      <w:proofErr w:type="gramEnd"/>
      <w:r w:rsidRPr="009F53FF">
        <w:rPr>
          <w:rFonts w:ascii="Times New Roman" w:hAnsi="Times New Roman" w:cs="Times New Roman"/>
          <w:sz w:val="28"/>
          <w:szCs w:val="28"/>
        </w:rPr>
        <w:t xml:space="preserve"> наиболее </w:t>
      </w:r>
      <w:proofErr w:type="spellStart"/>
      <w:r w:rsidRPr="009F53FF">
        <w:rPr>
          <w:rFonts w:ascii="Times New Roman" w:hAnsi="Times New Roman" w:cs="Times New Roman"/>
          <w:sz w:val="28"/>
          <w:szCs w:val="28"/>
        </w:rPr>
        <w:t>важных</w:t>
      </w:r>
      <w:r w:rsidRPr="009F53FF">
        <w:rPr>
          <w:rFonts w:ascii="Times New Roman" w:hAnsi="Times New Roman" w:cs="Times New Roman"/>
          <w:color w:val="FFFFFF"/>
          <w:sz w:val="28"/>
          <w:szCs w:val="28"/>
        </w:rPr>
        <w:t>з</w:t>
      </w:r>
      <w:r w:rsidRPr="009F53FF">
        <w:rPr>
          <w:rFonts w:ascii="Times New Roman" w:hAnsi="Times New Roman" w:cs="Times New Roman"/>
          <w:sz w:val="28"/>
          <w:szCs w:val="28"/>
        </w:rPr>
        <w:t>задач</w:t>
      </w:r>
      <w:proofErr w:type="spellEnd"/>
      <w:r w:rsidRPr="009F53FF">
        <w:rPr>
          <w:rFonts w:ascii="Times New Roman" w:hAnsi="Times New Roman" w:cs="Times New Roman"/>
          <w:sz w:val="28"/>
          <w:szCs w:val="28"/>
        </w:rPr>
        <w:t xml:space="preserve">. Ситуация такова, что сам по себе бухгалтерский учет в организации может </w:t>
      </w:r>
      <w:proofErr w:type="spellStart"/>
      <w:r w:rsidRPr="009F53FF">
        <w:rPr>
          <w:rFonts w:ascii="Times New Roman" w:hAnsi="Times New Roman" w:cs="Times New Roman"/>
          <w:sz w:val="28"/>
          <w:szCs w:val="28"/>
        </w:rPr>
        <w:t>рассматриваться</w:t>
      </w:r>
      <w:r w:rsidRPr="009F53FF">
        <w:rPr>
          <w:rFonts w:ascii="Times New Roman" w:hAnsi="Times New Roman" w:cs="Times New Roman"/>
          <w:color w:val="FFFFFF"/>
          <w:sz w:val="28"/>
          <w:szCs w:val="28"/>
        </w:rPr>
        <w:t>к</w:t>
      </w:r>
      <w:r w:rsidRPr="009F53FF">
        <w:rPr>
          <w:rFonts w:ascii="Times New Roman" w:hAnsi="Times New Roman" w:cs="Times New Roman"/>
          <w:sz w:val="28"/>
          <w:szCs w:val="28"/>
        </w:rPr>
        <w:t>как</w:t>
      </w:r>
      <w:proofErr w:type="spellEnd"/>
      <w:r w:rsidRPr="009F53FF">
        <w:rPr>
          <w:rFonts w:ascii="Times New Roman" w:hAnsi="Times New Roman" w:cs="Times New Roman"/>
          <w:sz w:val="28"/>
          <w:szCs w:val="28"/>
        </w:rPr>
        <w:t xml:space="preserve"> внутреннее дело организации, а основой </w:t>
      </w:r>
      <w:proofErr w:type="spellStart"/>
      <w:r w:rsidRPr="009F53FF">
        <w:rPr>
          <w:rFonts w:ascii="Times New Roman" w:hAnsi="Times New Roman" w:cs="Times New Roman"/>
          <w:sz w:val="28"/>
          <w:szCs w:val="28"/>
        </w:rPr>
        <w:t>для</w:t>
      </w:r>
      <w:r w:rsidRPr="009F53FF">
        <w:rPr>
          <w:rFonts w:ascii="Times New Roman" w:hAnsi="Times New Roman" w:cs="Times New Roman"/>
          <w:color w:val="FFFFFF"/>
          <w:sz w:val="28"/>
          <w:szCs w:val="28"/>
        </w:rPr>
        <w:t>о</w:t>
      </w:r>
      <w:r w:rsidRPr="009F53FF">
        <w:rPr>
          <w:rFonts w:ascii="Times New Roman" w:hAnsi="Times New Roman" w:cs="Times New Roman"/>
          <w:sz w:val="28"/>
          <w:szCs w:val="28"/>
        </w:rPr>
        <w:t>оценки</w:t>
      </w:r>
      <w:proofErr w:type="spellEnd"/>
      <w:r w:rsidRPr="009F53FF">
        <w:rPr>
          <w:rFonts w:ascii="Times New Roman" w:hAnsi="Times New Roman" w:cs="Times New Roman"/>
          <w:sz w:val="28"/>
          <w:szCs w:val="28"/>
        </w:rPr>
        <w:t xml:space="preserve"> финансово-хозяйственной деятельности предприятия со стороны государства служит отчетность (бух</w:t>
      </w:r>
      <w:proofErr w:type="gramStart"/>
      <w:r w:rsidRPr="009F53FF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9F53FF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9F53FF">
        <w:rPr>
          <w:rFonts w:ascii="Times New Roman" w:hAnsi="Times New Roman" w:cs="Times New Roman"/>
          <w:sz w:val="28"/>
          <w:szCs w:val="28"/>
        </w:rPr>
        <w:t>б</w:t>
      </w:r>
      <w:proofErr w:type="gramEnd"/>
      <w:r w:rsidRPr="009F53FF">
        <w:rPr>
          <w:rFonts w:ascii="Times New Roman" w:hAnsi="Times New Roman" w:cs="Times New Roman"/>
          <w:sz w:val="28"/>
          <w:szCs w:val="28"/>
        </w:rPr>
        <w:t xml:space="preserve">аланс и многочисленные др. отчетные формы), которая </w:t>
      </w:r>
      <w:proofErr w:type="spellStart"/>
      <w:r w:rsidRPr="009F53FF">
        <w:rPr>
          <w:rFonts w:ascii="Times New Roman" w:hAnsi="Times New Roman" w:cs="Times New Roman"/>
          <w:sz w:val="28"/>
          <w:szCs w:val="28"/>
        </w:rPr>
        <w:t>должна</w:t>
      </w:r>
      <w:r w:rsidRPr="009F53FF">
        <w:rPr>
          <w:rFonts w:ascii="Times New Roman" w:hAnsi="Times New Roman" w:cs="Times New Roman"/>
          <w:color w:val="FFFFFF"/>
          <w:sz w:val="28"/>
          <w:szCs w:val="28"/>
        </w:rPr>
        <w:t>е</w:t>
      </w:r>
      <w:r w:rsidRPr="009F53FF">
        <w:rPr>
          <w:rFonts w:ascii="Times New Roman" w:hAnsi="Times New Roman" w:cs="Times New Roman"/>
          <w:sz w:val="28"/>
          <w:szCs w:val="28"/>
        </w:rPr>
        <w:t>ежеквартально</w:t>
      </w:r>
      <w:proofErr w:type="spellEnd"/>
      <w:r w:rsidRPr="009F53FF">
        <w:rPr>
          <w:rFonts w:ascii="Times New Roman" w:hAnsi="Times New Roman" w:cs="Times New Roman"/>
          <w:sz w:val="28"/>
          <w:szCs w:val="28"/>
        </w:rPr>
        <w:t xml:space="preserve"> предоставляться в налоговую инспекцию, по </w:t>
      </w:r>
      <w:proofErr w:type="spellStart"/>
      <w:r w:rsidRPr="009F53FF">
        <w:rPr>
          <w:rFonts w:ascii="Times New Roman" w:hAnsi="Times New Roman" w:cs="Times New Roman"/>
          <w:sz w:val="28"/>
          <w:szCs w:val="28"/>
        </w:rPr>
        <w:t>месту</w:t>
      </w:r>
      <w:r w:rsidRPr="009F53FF">
        <w:rPr>
          <w:rFonts w:ascii="Times New Roman" w:hAnsi="Times New Roman" w:cs="Times New Roman"/>
          <w:color w:val="FFFFFF"/>
          <w:sz w:val="28"/>
          <w:szCs w:val="28"/>
        </w:rPr>
        <w:t>р</w:t>
      </w:r>
      <w:r w:rsidRPr="009F53FF">
        <w:rPr>
          <w:rFonts w:ascii="Times New Roman" w:hAnsi="Times New Roman" w:cs="Times New Roman"/>
          <w:sz w:val="28"/>
          <w:szCs w:val="28"/>
        </w:rPr>
        <w:t>регистрации</w:t>
      </w:r>
      <w:proofErr w:type="spellEnd"/>
      <w:r w:rsidRPr="009F53FF">
        <w:rPr>
          <w:rFonts w:ascii="Times New Roman" w:hAnsi="Times New Roman" w:cs="Times New Roman"/>
          <w:sz w:val="28"/>
          <w:szCs w:val="28"/>
        </w:rPr>
        <w:t xml:space="preserve"> организации. </w:t>
      </w:r>
      <w:proofErr w:type="spellStart"/>
      <w:r w:rsidRPr="009F53FF">
        <w:rPr>
          <w:rFonts w:ascii="Times New Roman" w:hAnsi="Times New Roman" w:cs="Times New Roman"/>
          <w:sz w:val="28"/>
          <w:szCs w:val="28"/>
        </w:rPr>
        <w:t>Кроме</w:t>
      </w:r>
      <w:r w:rsidRPr="009F53FF">
        <w:rPr>
          <w:rFonts w:ascii="Times New Roman" w:hAnsi="Times New Roman" w:cs="Times New Roman"/>
          <w:color w:val="FFFFFF"/>
          <w:sz w:val="28"/>
          <w:szCs w:val="28"/>
        </w:rPr>
        <w:t>р</w:t>
      </w:r>
      <w:r w:rsidRPr="009F53FF">
        <w:rPr>
          <w:rFonts w:ascii="Times New Roman" w:hAnsi="Times New Roman" w:cs="Times New Roman"/>
          <w:sz w:val="28"/>
          <w:szCs w:val="28"/>
        </w:rPr>
        <w:t>того</w:t>
      </w:r>
      <w:proofErr w:type="spellEnd"/>
      <w:r w:rsidRPr="009F53FF">
        <w:rPr>
          <w:rFonts w:ascii="Times New Roman" w:hAnsi="Times New Roman" w:cs="Times New Roman"/>
          <w:sz w:val="28"/>
          <w:szCs w:val="28"/>
        </w:rPr>
        <w:t xml:space="preserve">, существуют плановые и </w:t>
      </w:r>
      <w:proofErr w:type="spellStart"/>
      <w:r w:rsidRPr="009F53FF">
        <w:rPr>
          <w:rFonts w:ascii="Times New Roman" w:hAnsi="Times New Roman" w:cs="Times New Roman"/>
          <w:sz w:val="28"/>
          <w:szCs w:val="28"/>
        </w:rPr>
        <w:t>внеплановые</w:t>
      </w:r>
      <w:r w:rsidRPr="009F53FF">
        <w:rPr>
          <w:rFonts w:ascii="Times New Roman" w:hAnsi="Times New Roman" w:cs="Times New Roman"/>
          <w:color w:val="FFFFFF"/>
          <w:sz w:val="28"/>
          <w:szCs w:val="28"/>
        </w:rPr>
        <w:t>н</w:t>
      </w:r>
      <w:r w:rsidRPr="009F53FF">
        <w:rPr>
          <w:rFonts w:ascii="Times New Roman" w:hAnsi="Times New Roman" w:cs="Times New Roman"/>
          <w:sz w:val="28"/>
          <w:szCs w:val="28"/>
        </w:rPr>
        <w:t>налоговые</w:t>
      </w:r>
      <w:proofErr w:type="spellEnd"/>
      <w:r w:rsidRPr="009F53FF">
        <w:rPr>
          <w:rFonts w:ascii="Times New Roman" w:hAnsi="Times New Roman" w:cs="Times New Roman"/>
          <w:sz w:val="28"/>
          <w:szCs w:val="28"/>
        </w:rPr>
        <w:t xml:space="preserve"> проверки, при проведении которых могут потребоваться все </w:t>
      </w:r>
      <w:proofErr w:type="spellStart"/>
      <w:r w:rsidRPr="009F53FF">
        <w:rPr>
          <w:rFonts w:ascii="Times New Roman" w:hAnsi="Times New Roman" w:cs="Times New Roman"/>
          <w:sz w:val="28"/>
          <w:szCs w:val="28"/>
        </w:rPr>
        <w:t>бухгалтерские</w:t>
      </w:r>
      <w:r w:rsidRPr="009F53FF">
        <w:rPr>
          <w:rFonts w:ascii="Times New Roman" w:hAnsi="Times New Roman" w:cs="Times New Roman"/>
          <w:color w:val="FFFFFF"/>
          <w:sz w:val="28"/>
          <w:szCs w:val="28"/>
        </w:rPr>
        <w:t>д</w:t>
      </w:r>
      <w:r w:rsidRPr="009F53FF">
        <w:rPr>
          <w:rFonts w:ascii="Times New Roman" w:hAnsi="Times New Roman" w:cs="Times New Roman"/>
          <w:sz w:val="28"/>
          <w:szCs w:val="28"/>
        </w:rPr>
        <w:t>документы</w:t>
      </w:r>
      <w:proofErr w:type="spellEnd"/>
      <w:r w:rsidRPr="009F53FF">
        <w:rPr>
          <w:rFonts w:ascii="Times New Roman" w:hAnsi="Times New Roman" w:cs="Times New Roman"/>
          <w:sz w:val="28"/>
          <w:szCs w:val="28"/>
        </w:rPr>
        <w:t>, включая первичные.</w:t>
      </w:r>
    </w:p>
    <w:p w:rsidR="00041E91" w:rsidRPr="009F53FF" w:rsidRDefault="00041E91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F53FF">
        <w:rPr>
          <w:rFonts w:ascii="Times New Roman" w:hAnsi="Times New Roman" w:cs="Times New Roman"/>
          <w:sz w:val="28"/>
          <w:szCs w:val="28"/>
          <w:lang w:eastAsia="ru-RU"/>
        </w:rPr>
        <w:t>Серьезным  недостатком в организации  работы  бухгалтерской  службы  является отсутствие  компьютерной  техники,  составление  отчетности вручную. Необходимо  в  целях  удобства  и  быстроты  составления  отчетов,  получения информации  за  любой  отчетный  период  срочно  внедрить автоматизированный  учет  хозяйственных  операций,  закупить  программные  продукты,  обеспечить  обучение  бухгалтерских  работников правилам  ведения  учета  и  составления  отчетности  при  помощи  компьютера.</w:t>
      </w:r>
    </w:p>
    <w:p w:rsidR="00041E91" w:rsidRPr="009F53FF" w:rsidRDefault="00041E91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F53FF">
        <w:rPr>
          <w:rFonts w:ascii="Times New Roman" w:hAnsi="Times New Roman" w:cs="Times New Roman"/>
          <w:sz w:val="28"/>
          <w:szCs w:val="28"/>
          <w:lang w:eastAsia="ru-RU"/>
        </w:rPr>
        <w:lastRenderedPageBreak/>
        <w:t xml:space="preserve">Недостатком  в  работе  бухгалтерской  службы  является  и  единоличное  выполнение  главным  бухгалтером  всех  работ  по  заполнению  форм  бухгалтерской  отчетности. Следует  перераспределить  обязанности рядовых бухгалтеров с  тем,  чтобы  привлечь их  к  составлению  отчета;  обеспечить   подмену  главному  бухгалтеру  на  случай  его  болезни или временного  отсутствия. </w:t>
      </w:r>
    </w:p>
    <w:p w:rsidR="00B906EB" w:rsidRPr="00B906EB" w:rsidRDefault="00B906EB" w:rsidP="00B906EB">
      <w:pPr>
        <w:rPr>
          <w:rFonts w:ascii="Times New Roman" w:eastAsia="Calibri" w:hAnsi="Times New Roman" w:cs="Times New Roman"/>
          <w:sz w:val="28"/>
          <w:szCs w:val="28"/>
        </w:rPr>
      </w:pPr>
    </w:p>
    <w:p w:rsidR="000E4B4C" w:rsidRDefault="000E4B4C" w:rsidP="000E4B4C">
      <w:pPr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E4B4C">
        <w:rPr>
          <w:rFonts w:ascii="Times New Roman" w:eastAsia="Calibri" w:hAnsi="Times New Roman" w:cs="Times New Roman"/>
          <w:sz w:val="28"/>
          <w:szCs w:val="28"/>
          <w:u w:val="single"/>
        </w:rPr>
        <w:t>3.2. Рекомендации по повышению эффективности финансово-хозяйственной деятельности ОАО «КЗАЭ»</w:t>
      </w:r>
    </w:p>
    <w:p w:rsidR="000E4B4C" w:rsidRPr="009F53FF" w:rsidRDefault="000E4B4C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53FF">
        <w:rPr>
          <w:rFonts w:ascii="Times New Roman" w:hAnsi="Times New Roman" w:cs="Times New Roman"/>
          <w:sz w:val="28"/>
          <w:szCs w:val="28"/>
        </w:rPr>
        <w:t>Несмотря на то, что система бухгалтерского учета оценивается положительно, можно внести предложения по ее совершенствованию. В целях совершенствования системы бухгалтерског</w:t>
      </w:r>
      <w:r w:rsidR="009F53FF">
        <w:rPr>
          <w:rFonts w:ascii="Times New Roman" w:hAnsi="Times New Roman" w:cs="Times New Roman"/>
          <w:sz w:val="28"/>
          <w:szCs w:val="28"/>
        </w:rPr>
        <w:t>о учета ОАО «КЗАЭ</w:t>
      </w:r>
      <w:r w:rsidRPr="009F53FF">
        <w:rPr>
          <w:rFonts w:ascii="Times New Roman" w:hAnsi="Times New Roman" w:cs="Times New Roman"/>
          <w:sz w:val="28"/>
          <w:szCs w:val="28"/>
        </w:rPr>
        <w:t>» можно предложить следующее:</w:t>
      </w:r>
    </w:p>
    <w:p w:rsidR="000E4B4C" w:rsidRPr="009F53FF" w:rsidRDefault="009F53FF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0E4B4C" w:rsidRPr="009F53FF">
        <w:rPr>
          <w:rFonts w:ascii="Times New Roman" w:hAnsi="Times New Roman" w:cs="Times New Roman"/>
          <w:sz w:val="28"/>
          <w:szCs w:val="28"/>
        </w:rPr>
        <w:t>ввести на предприятии обособленное подразделение налоговой службы, отвечающей за ведение налогового учета и составления налоговой отчетности;</w:t>
      </w:r>
    </w:p>
    <w:p w:rsidR="000E4B4C" w:rsidRPr="009F53FF" w:rsidRDefault="009F53FF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0E4B4C" w:rsidRPr="009F53FF">
        <w:rPr>
          <w:rFonts w:ascii="Times New Roman" w:hAnsi="Times New Roman" w:cs="Times New Roman"/>
          <w:sz w:val="28"/>
          <w:szCs w:val="28"/>
        </w:rPr>
        <w:t>для упрощения учета использовать полностью автоматизированную форму учета;</w:t>
      </w:r>
    </w:p>
    <w:p w:rsidR="000E4B4C" w:rsidRPr="009F53FF" w:rsidRDefault="009F53FF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0E4B4C" w:rsidRPr="009F53FF">
        <w:rPr>
          <w:rFonts w:ascii="Times New Roman" w:hAnsi="Times New Roman" w:cs="Times New Roman"/>
          <w:sz w:val="28"/>
          <w:szCs w:val="28"/>
        </w:rPr>
        <w:t>повысить контроль доступа к бухгалтерской информации, путем установления индивидуального для каждого сотрудника кода доступа в базу данных организации;</w:t>
      </w:r>
    </w:p>
    <w:p w:rsidR="000E4B4C" w:rsidRPr="009F53FF" w:rsidRDefault="009F53FF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0E4B4C" w:rsidRPr="009F53FF">
        <w:rPr>
          <w:rFonts w:ascii="Times New Roman" w:hAnsi="Times New Roman" w:cs="Times New Roman"/>
          <w:sz w:val="28"/>
          <w:szCs w:val="28"/>
        </w:rPr>
        <w:t>внедрить на предприятии систему электронного документооборота, что позволит контролировать процессы согласования и исполнения организационно-распорядительных документов, обеспечит раздельный доступ к информационным материалам;</w:t>
      </w:r>
    </w:p>
    <w:p w:rsidR="000E4B4C" w:rsidRPr="009F53FF" w:rsidRDefault="009F53FF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0E4B4C" w:rsidRPr="009F53FF">
        <w:rPr>
          <w:rFonts w:ascii="Times New Roman" w:hAnsi="Times New Roman" w:cs="Times New Roman"/>
          <w:sz w:val="28"/>
          <w:szCs w:val="28"/>
        </w:rPr>
        <w:t>проводить на предприятии внеплановые инвентаризации, сохраняя принцип внезапности;</w:t>
      </w:r>
    </w:p>
    <w:p w:rsidR="000E4B4C" w:rsidRPr="009F53FF" w:rsidRDefault="009F53FF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eastAsia="Calibri" w:hAnsi="Times New Roman" w:cs="Times New Roman"/>
          <w:sz w:val="28"/>
          <w:szCs w:val="28"/>
        </w:rPr>
        <w:t>д</w:t>
      </w:r>
      <w:r w:rsidR="000E4B4C" w:rsidRPr="009F53FF">
        <w:rPr>
          <w:rFonts w:ascii="Times New Roman" w:hAnsi="Times New Roman" w:cs="Times New Roman"/>
          <w:sz w:val="28"/>
          <w:szCs w:val="28"/>
        </w:rPr>
        <w:t xml:space="preserve">ля более организованной работы бухгалтерской службы следует обеспечить возможность профессиональной подготовки и переподготовки </w:t>
      </w:r>
      <w:r w:rsidR="000E4B4C" w:rsidRPr="009F53FF">
        <w:rPr>
          <w:rFonts w:ascii="Times New Roman" w:hAnsi="Times New Roman" w:cs="Times New Roman"/>
          <w:sz w:val="28"/>
          <w:szCs w:val="28"/>
        </w:rPr>
        <w:lastRenderedPageBreak/>
        <w:t>персонала, например, организовать специальные курсы, сочетающие вопросы учетной практики с процедурами проведения аудиторских проверок;</w:t>
      </w:r>
    </w:p>
    <w:p w:rsidR="000E4B4C" w:rsidRPr="009F53FF" w:rsidRDefault="009F53FF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0E4B4C" w:rsidRPr="009F53FF">
        <w:rPr>
          <w:rFonts w:ascii="Times New Roman" w:hAnsi="Times New Roman" w:cs="Times New Roman"/>
          <w:sz w:val="28"/>
          <w:szCs w:val="28"/>
        </w:rPr>
        <w:t>ужесточить контроль по заполнению реквизитов первичной документации;</w:t>
      </w:r>
    </w:p>
    <w:p w:rsidR="000E4B4C" w:rsidRPr="009F53FF" w:rsidRDefault="009F53FF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0E4B4C" w:rsidRPr="009F53FF">
        <w:rPr>
          <w:rFonts w:ascii="Times New Roman" w:hAnsi="Times New Roman" w:cs="Times New Roman"/>
          <w:sz w:val="28"/>
          <w:szCs w:val="28"/>
        </w:rPr>
        <w:t>в целях недопущения подделки документации целесообразно создать документ с образцами подписей сотрудников, наделенных правом подписывать финансовые документы.</w:t>
      </w:r>
    </w:p>
    <w:p w:rsidR="00B07AC4" w:rsidRDefault="00B07AC4" w:rsidP="009553F5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B07AC4" w:rsidRDefault="00B07AC4" w:rsidP="000D0F5D">
      <w:pPr>
        <w:rPr>
          <w:rFonts w:ascii="Times New Roman" w:eastAsia="Calibri" w:hAnsi="Times New Roman" w:cs="Times New Roman"/>
          <w:sz w:val="28"/>
          <w:szCs w:val="28"/>
        </w:rPr>
      </w:pPr>
    </w:p>
    <w:p w:rsidR="00BF7B6B" w:rsidRDefault="00BF7B6B" w:rsidP="000D0F5D">
      <w:pPr>
        <w:rPr>
          <w:rFonts w:ascii="Times New Roman" w:eastAsia="Calibri" w:hAnsi="Times New Roman" w:cs="Times New Roman"/>
          <w:sz w:val="28"/>
          <w:szCs w:val="28"/>
        </w:rPr>
      </w:pPr>
    </w:p>
    <w:p w:rsidR="00BF7B6B" w:rsidRDefault="00BF7B6B" w:rsidP="000D0F5D">
      <w:pPr>
        <w:rPr>
          <w:rFonts w:ascii="Times New Roman" w:eastAsia="Calibri" w:hAnsi="Times New Roman" w:cs="Times New Roman"/>
          <w:sz w:val="28"/>
          <w:szCs w:val="28"/>
        </w:rPr>
      </w:pPr>
    </w:p>
    <w:p w:rsidR="00BF7B6B" w:rsidRDefault="00BF7B6B" w:rsidP="000D0F5D">
      <w:pPr>
        <w:rPr>
          <w:rFonts w:ascii="Times New Roman" w:eastAsia="Calibri" w:hAnsi="Times New Roman" w:cs="Times New Roman"/>
          <w:sz w:val="28"/>
          <w:szCs w:val="28"/>
        </w:rPr>
      </w:pPr>
    </w:p>
    <w:p w:rsidR="00BF7B6B" w:rsidRDefault="00BF7B6B" w:rsidP="000D0F5D">
      <w:pPr>
        <w:rPr>
          <w:rFonts w:ascii="Times New Roman" w:eastAsia="Calibri" w:hAnsi="Times New Roman" w:cs="Times New Roman"/>
          <w:sz w:val="28"/>
          <w:szCs w:val="28"/>
        </w:rPr>
      </w:pPr>
    </w:p>
    <w:p w:rsidR="00BF7B6B" w:rsidRDefault="00BF7B6B" w:rsidP="000D0F5D">
      <w:pPr>
        <w:rPr>
          <w:rFonts w:ascii="Times New Roman" w:eastAsia="Calibri" w:hAnsi="Times New Roman" w:cs="Times New Roman"/>
          <w:sz w:val="28"/>
          <w:szCs w:val="28"/>
        </w:rPr>
      </w:pPr>
    </w:p>
    <w:p w:rsidR="00BF7B6B" w:rsidRDefault="00BF7B6B" w:rsidP="000D0F5D">
      <w:pPr>
        <w:rPr>
          <w:rFonts w:ascii="Times New Roman" w:eastAsia="Calibri" w:hAnsi="Times New Roman" w:cs="Times New Roman"/>
          <w:sz w:val="28"/>
          <w:szCs w:val="28"/>
        </w:rPr>
      </w:pPr>
    </w:p>
    <w:p w:rsidR="00BF7B6B" w:rsidRDefault="00BF7B6B" w:rsidP="000D0F5D">
      <w:pPr>
        <w:rPr>
          <w:rFonts w:ascii="Times New Roman" w:eastAsia="Calibri" w:hAnsi="Times New Roman" w:cs="Times New Roman"/>
          <w:sz w:val="28"/>
          <w:szCs w:val="28"/>
        </w:rPr>
      </w:pPr>
    </w:p>
    <w:p w:rsidR="00BF7B6B" w:rsidRDefault="00BF7B6B" w:rsidP="000D0F5D">
      <w:pPr>
        <w:rPr>
          <w:rFonts w:ascii="Times New Roman" w:eastAsia="Calibri" w:hAnsi="Times New Roman" w:cs="Times New Roman"/>
          <w:sz w:val="28"/>
          <w:szCs w:val="28"/>
        </w:rPr>
      </w:pPr>
    </w:p>
    <w:p w:rsidR="00BF7B6B" w:rsidRDefault="00BF7B6B" w:rsidP="000D0F5D">
      <w:pPr>
        <w:rPr>
          <w:rFonts w:ascii="Times New Roman" w:eastAsia="Calibri" w:hAnsi="Times New Roman" w:cs="Times New Roman"/>
          <w:sz w:val="28"/>
          <w:szCs w:val="28"/>
        </w:rPr>
      </w:pPr>
    </w:p>
    <w:p w:rsidR="00BF7B6B" w:rsidRDefault="00BF7B6B" w:rsidP="000D0F5D">
      <w:pPr>
        <w:rPr>
          <w:rFonts w:ascii="Times New Roman" w:eastAsia="Calibri" w:hAnsi="Times New Roman" w:cs="Times New Roman"/>
          <w:sz w:val="28"/>
          <w:szCs w:val="28"/>
        </w:rPr>
      </w:pPr>
    </w:p>
    <w:p w:rsidR="00BF7B6B" w:rsidRDefault="00BF7B6B" w:rsidP="000D0F5D">
      <w:pPr>
        <w:rPr>
          <w:rFonts w:ascii="Times New Roman" w:eastAsia="Calibri" w:hAnsi="Times New Roman" w:cs="Times New Roman"/>
          <w:sz w:val="28"/>
          <w:szCs w:val="28"/>
        </w:rPr>
      </w:pPr>
    </w:p>
    <w:p w:rsidR="00BF7B6B" w:rsidRDefault="00BF7B6B" w:rsidP="000D0F5D">
      <w:pPr>
        <w:rPr>
          <w:rFonts w:ascii="Times New Roman" w:eastAsia="Calibri" w:hAnsi="Times New Roman" w:cs="Times New Roman"/>
          <w:sz w:val="28"/>
          <w:szCs w:val="28"/>
        </w:rPr>
      </w:pPr>
    </w:p>
    <w:p w:rsidR="00BF7B6B" w:rsidRDefault="00BF7B6B" w:rsidP="000D0F5D">
      <w:pPr>
        <w:rPr>
          <w:rFonts w:ascii="Times New Roman" w:eastAsia="Calibri" w:hAnsi="Times New Roman" w:cs="Times New Roman"/>
          <w:sz w:val="28"/>
          <w:szCs w:val="28"/>
        </w:rPr>
      </w:pPr>
    </w:p>
    <w:p w:rsidR="00B07AC4" w:rsidRDefault="00B07AC4" w:rsidP="000D0F5D">
      <w:pPr>
        <w:rPr>
          <w:rFonts w:ascii="Times New Roman" w:eastAsia="Calibri" w:hAnsi="Times New Roman" w:cs="Times New Roman"/>
          <w:sz w:val="28"/>
          <w:szCs w:val="28"/>
        </w:rPr>
      </w:pPr>
    </w:p>
    <w:p w:rsidR="00B07AC4" w:rsidRDefault="00B07AC4" w:rsidP="000D0F5D">
      <w:pPr>
        <w:rPr>
          <w:rFonts w:ascii="Times New Roman" w:eastAsia="Calibri" w:hAnsi="Times New Roman" w:cs="Times New Roman"/>
          <w:sz w:val="28"/>
          <w:szCs w:val="28"/>
        </w:rPr>
      </w:pPr>
    </w:p>
    <w:p w:rsidR="00B07AC4" w:rsidRDefault="00B07AC4" w:rsidP="000D0F5D">
      <w:pPr>
        <w:rPr>
          <w:rFonts w:ascii="Times New Roman" w:eastAsia="Calibri" w:hAnsi="Times New Roman" w:cs="Times New Roman"/>
          <w:sz w:val="28"/>
          <w:szCs w:val="28"/>
        </w:rPr>
      </w:pPr>
    </w:p>
    <w:p w:rsidR="00B07AC4" w:rsidRDefault="00B07AC4" w:rsidP="000D0F5D">
      <w:pPr>
        <w:rPr>
          <w:rFonts w:ascii="Times New Roman" w:eastAsia="Calibri" w:hAnsi="Times New Roman" w:cs="Times New Roman"/>
          <w:sz w:val="28"/>
          <w:szCs w:val="28"/>
        </w:rPr>
      </w:pPr>
    </w:p>
    <w:p w:rsidR="00B07AC4" w:rsidRDefault="00B07AC4" w:rsidP="000D0F5D">
      <w:pPr>
        <w:rPr>
          <w:rFonts w:ascii="Times New Roman" w:eastAsia="Calibri" w:hAnsi="Times New Roman" w:cs="Times New Roman"/>
          <w:sz w:val="28"/>
          <w:szCs w:val="28"/>
        </w:rPr>
      </w:pPr>
    </w:p>
    <w:p w:rsidR="00B07AC4" w:rsidRPr="009F53FF" w:rsidRDefault="009F53FF" w:rsidP="009F53FF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F53FF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Заключение.</w:t>
      </w:r>
    </w:p>
    <w:p w:rsidR="00EC0997" w:rsidRPr="00EC0997" w:rsidRDefault="00EC0997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C0997">
        <w:rPr>
          <w:rFonts w:ascii="Times New Roman" w:hAnsi="Times New Roman" w:cs="Times New Roman"/>
          <w:sz w:val="28"/>
          <w:szCs w:val="28"/>
          <w:lang w:eastAsia="ru-RU"/>
        </w:rPr>
        <w:t>Изучив материалы по данной теме модно сделать следующие выводы:</w:t>
      </w:r>
    </w:p>
    <w:p w:rsidR="00EC0997" w:rsidRPr="00EC0997" w:rsidRDefault="00EC0997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C0997">
        <w:rPr>
          <w:rFonts w:ascii="Times New Roman" w:hAnsi="Times New Roman" w:cs="Times New Roman"/>
          <w:sz w:val="28"/>
          <w:szCs w:val="28"/>
          <w:lang w:eastAsia="ru-RU"/>
        </w:rPr>
        <w:t>- бухгалтерская отчетность это единая система данных об имущественном и финансовом положении организации и о результатах её хозяйственной деятельности, составляемая на основе данных бухгалтерского учета по установленным формам на определенную отчетную дату;</w:t>
      </w:r>
    </w:p>
    <w:p w:rsidR="00EC0997" w:rsidRPr="00EC0997" w:rsidRDefault="00EC0997" w:rsidP="009553F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C0997">
        <w:rPr>
          <w:rFonts w:ascii="Times New Roman" w:hAnsi="Times New Roman" w:cs="Times New Roman"/>
          <w:sz w:val="28"/>
          <w:szCs w:val="28"/>
          <w:lang w:eastAsia="ru-RU"/>
        </w:rPr>
        <w:t>- при формировании показателей бухгалтерской отчетности следует руководствоваться ФЗ «о бухгалт</w:t>
      </w:r>
      <w:r>
        <w:rPr>
          <w:rFonts w:ascii="Times New Roman" w:hAnsi="Times New Roman" w:cs="Times New Roman"/>
          <w:sz w:val="28"/>
          <w:szCs w:val="28"/>
          <w:lang w:eastAsia="ru-RU"/>
        </w:rPr>
        <w:t>ерском учете» от 06 декабря 2011</w:t>
      </w:r>
      <w:r w:rsidRPr="00EC0997">
        <w:rPr>
          <w:rFonts w:ascii="Times New Roman" w:hAnsi="Times New Roman" w:cs="Times New Roman"/>
          <w:sz w:val="28"/>
          <w:szCs w:val="28"/>
          <w:lang w:eastAsia="ru-RU"/>
        </w:rPr>
        <w:t xml:space="preserve">г.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«402 </w:t>
      </w:r>
      <w:r w:rsidRPr="00EC0997">
        <w:rPr>
          <w:rFonts w:ascii="Times New Roman" w:hAnsi="Times New Roman" w:cs="Times New Roman"/>
          <w:sz w:val="28"/>
          <w:szCs w:val="28"/>
          <w:lang w:eastAsia="ru-RU"/>
        </w:rPr>
        <w:t>-ФЗ, Положением по бухгалтерскому учету «Бухгалтерская отчетность организации» (ПБУ 4/99), Планом счетов бухгалтерского учета финансово-хозяйственной деятельности организации и Инструкцией по его применению;</w:t>
      </w:r>
    </w:p>
    <w:p w:rsidR="00EE0E9A" w:rsidRPr="00EE0E9A" w:rsidRDefault="00EE0E9A" w:rsidP="009553F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EE0E9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Рассмотрев  правила  составления,  состав,  структуру  и  содержание  бухгалтерской отчетности на примере 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организации ОАО «КЗАЭ» </w:t>
      </w:r>
      <w:r w:rsidRPr="00EE0E9A">
        <w:rPr>
          <w:rFonts w:ascii="Times New Roman" w:eastAsia="Calibri" w:hAnsi="Times New Roman" w:cs="Times New Roman"/>
          <w:sz w:val="28"/>
          <w:szCs w:val="28"/>
          <w:lang w:eastAsia="ru-RU"/>
        </w:rPr>
        <w:t>вытекают следующие предложения:</w:t>
      </w:r>
    </w:p>
    <w:p w:rsidR="00EE0E9A" w:rsidRPr="00EE0E9A" w:rsidRDefault="00EE0E9A" w:rsidP="009553F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EE0E9A">
        <w:rPr>
          <w:rFonts w:ascii="Times New Roman" w:eastAsia="Calibri" w:hAnsi="Times New Roman" w:cs="Times New Roman"/>
          <w:sz w:val="28"/>
          <w:szCs w:val="28"/>
          <w:lang w:eastAsia="ru-RU"/>
        </w:rPr>
        <w:t> - обработку информации для бухга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>лтерского учёта в ОАО «КЗАЭ</w:t>
      </w:r>
      <w:r w:rsidRPr="00EE0E9A">
        <w:rPr>
          <w:rFonts w:ascii="Times New Roman" w:eastAsia="Calibri" w:hAnsi="Times New Roman" w:cs="Times New Roman"/>
          <w:sz w:val="28"/>
          <w:szCs w:val="28"/>
          <w:lang w:eastAsia="ru-RU"/>
        </w:rPr>
        <w:t>» ведут ручным способом, но в настоящее время этот метод уже довольно устарел. Поэтому необходимо компьютеризировать ведение учета, что значительно облегчит и убыстрит работу бухгалтерской службы;</w:t>
      </w:r>
    </w:p>
    <w:p w:rsidR="00EE0E9A" w:rsidRPr="00EE0E9A" w:rsidRDefault="00EE0E9A" w:rsidP="009553F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EE0E9A">
        <w:rPr>
          <w:rFonts w:ascii="Times New Roman" w:eastAsia="Calibri" w:hAnsi="Times New Roman" w:cs="Times New Roman"/>
          <w:sz w:val="28"/>
          <w:szCs w:val="28"/>
          <w:lang w:eastAsia="ru-RU"/>
        </w:rPr>
        <w:t>-  необходимо постепенно приводить годовую отчетность  в соответствии с международными, общепризнанными стандартами;</w:t>
      </w:r>
    </w:p>
    <w:p w:rsidR="00EE0E9A" w:rsidRPr="00EE0E9A" w:rsidRDefault="00EE0E9A" w:rsidP="009553F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EE0E9A">
        <w:rPr>
          <w:rFonts w:ascii="Times New Roman" w:eastAsia="Calibri" w:hAnsi="Times New Roman" w:cs="Times New Roman"/>
          <w:sz w:val="28"/>
          <w:szCs w:val="28"/>
          <w:lang w:eastAsia="ru-RU"/>
        </w:rPr>
        <w:t>-   добровольная публикация в Интернете финансовой отчетности не только способствует повышению престижа организации, ее инвестиционной привлекательности, но и решает все проблемы, связанные с представлением пользователям информации.</w:t>
      </w:r>
    </w:p>
    <w:p w:rsidR="00EE0E9A" w:rsidRPr="00EE0E9A" w:rsidRDefault="00EE0E9A" w:rsidP="009553F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EE0E9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       Проведение всех вышеперечисленных мероприятий позволит укрепить позиции 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ОАО «КЗАЭ» </w:t>
      </w:r>
      <w:r w:rsidRPr="00EE0E9A">
        <w:rPr>
          <w:rFonts w:ascii="Times New Roman" w:eastAsia="Calibri" w:hAnsi="Times New Roman" w:cs="Times New Roman"/>
          <w:sz w:val="28"/>
          <w:szCs w:val="28"/>
          <w:lang w:eastAsia="ru-RU"/>
        </w:rPr>
        <w:t>на рынке, повысить степень его конкурентоспособности.</w:t>
      </w:r>
    </w:p>
    <w:p w:rsidR="00B07AC4" w:rsidRPr="00EC0997" w:rsidRDefault="00B07AC4" w:rsidP="00EC0997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07AC4" w:rsidRDefault="00B07AC4" w:rsidP="000D0F5D">
      <w:pPr>
        <w:rPr>
          <w:rFonts w:ascii="Times New Roman" w:eastAsia="Calibri" w:hAnsi="Times New Roman" w:cs="Times New Roman"/>
          <w:sz w:val="28"/>
          <w:szCs w:val="28"/>
        </w:rPr>
      </w:pPr>
    </w:p>
    <w:p w:rsidR="00803954" w:rsidRPr="00C30E11" w:rsidRDefault="00803954" w:rsidP="009553F5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C30E11"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литературы</w:t>
      </w:r>
    </w:p>
    <w:p w:rsidR="00803954" w:rsidRPr="00C30E11" w:rsidRDefault="00803954" w:rsidP="009553F5">
      <w:pPr>
        <w:jc w:val="both"/>
        <w:rPr>
          <w:rFonts w:ascii="Times New Roman" w:hAnsi="Times New Roman" w:cs="Times New Roman"/>
          <w:sz w:val="28"/>
          <w:szCs w:val="28"/>
        </w:rPr>
      </w:pPr>
      <w:r w:rsidRPr="00C30E11">
        <w:rPr>
          <w:rFonts w:ascii="Times New Roman" w:hAnsi="Times New Roman" w:cs="Times New Roman"/>
          <w:sz w:val="28"/>
          <w:szCs w:val="28"/>
        </w:rPr>
        <w:t>1.</w:t>
      </w:r>
      <w:r w:rsidRPr="00C30E11">
        <w:rPr>
          <w:rFonts w:ascii="Times New Roman" w:hAnsi="Times New Roman" w:cs="Times New Roman"/>
          <w:sz w:val="28"/>
          <w:szCs w:val="28"/>
        </w:rPr>
        <w:tab/>
        <w:t xml:space="preserve"> Налоговый кодекс Российской Федерации. Ч</w:t>
      </w:r>
      <w:r>
        <w:rPr>
          <w:rFonts w:ascii="Times New Roman" w:hAnsi="Times New Roman" w:cs="Times New Roman"/>
          <w:sz w:val="28"/>
          <w:szCs w:val="28"/>
        </w:rPr>
        <w:t>асти I и II. - М.: ИНФРА-М, 2009</w:t>
      </w:r>
      <w:r w:rsidRPr="00C30E11">
        <w:rPr>
          <w:rFonts w:ascii="Times New Roman" w:hAnsi="Times New Roman" w:cs="Times New Roman"/>
          <w:sz w:val="28"/>
          <w:szCs w:val="28"/>
        </w:rPr>
        <w:t>. - 688 с.</w:t>
      </w:r>
    </w:p>
    <w:p w:rsidR="00803954" w:rsidRPr="00C30E11" w:rsidRDefault="00803954" w:rsidP="009553F5">
      <w:pPr>
        <w:jc w:val="both"/>
        <w:rPr>
          <w:rFonts w:ascii="Times New Roman" w:hAnsi="Times New Roman" w:cs="Times New Roman"/>
          <w:sz w:val="28"/>
          <w:szCs w:val="28"/>
        </w:rPr>
      </w:pPr>
      <w:r w:rsidRPr="00C30E11">
        <w:rPr>
          <w:rFonts w:ascii="Times New Roman" w:hAnsi="Times New Roman" w:cs="Times New Roman"/>
          <w:sz w:val="28"/>
          <w:szCs w:val="28"/>
        </w:rPr>
        <w:t>2.</w:t>
      </w:r>
      <w:r w:rsidRPr="00C30E11">
        <w:rPr>
          <w:rFonts w:ascii="Times New Roman" w:hAnsi="Times New Roman" w:cs="Times New Roman"/>
          <w:sz w:val="28"/>
          <w:szCs w:val="28"/>
        </w:rPr>
        <w:tab/>
        <w:t>Федеральный закон «О бухгалтерском учете» № 129-1 ФЗ от 21 ноября 1996 г.</w:t>
      </w:r>
    </w:p>
    <w:p w:rsidR="00803954" w:rsidRDefault="00803954" w:rsidP="009553F5">
      <w:pPr>
        <w:jc w:val="both"/>
        <w:rPr>
          <w:rFonts w:ascii="Times New Roman" w:hAnsi="Times New Roman" w:cs="Times New Roman"/>
          <w:sz w:val="28"/>
          <w:szCs w:val="28"/>
        </w:rPr>
      </w:pPr>
      <w:r w:rsidRPr="00C30E11">
        <w:rPr>
          <w:rFonts w:ascii="Times New Roman" w:hAnsi="Times New Roman" w:cs="Times New Roman"/>
          <w:sz w:val="28"/>
          <w:szCs w:val="28"/>
        </w:rPr>
        <w:t>3.</w:t>
      </w:r>
      <w:r w:rsidRPr="00C30E11">
        <w:rPr>
          <w:rFonts w:ascii="Times New Roman" w:hAnsi="Times New Roman" w:cs="Times New Roman"/>
          <w:sz w:val="28"/>
          <w:szCs w:val="28"/>
        </w:rPr>
        <w:tab/>
        <w:t>Федеральный закон от 06.12.2011 N 402-ФЗ (ред. от 23.07.2013) "О бухгалтерском учете"</w:t>
      </w:r>
    </w:p>
    <w:p w:rsidR="00803954" w:rsidRDefault="00803954" w:rsidP="009553F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Pr="00B00CBE">
        <w:rPr>
          <w:rFonts w:ascii="Times New Roman" w:hAnsi="Times New Roman" w:cs="Times New Roman"/>
          <w:sz w:val="28"/>
          <w:szCs w:val="28"/>
        </w:rPr>
        <w:t>Федерального закона «Об аудиторской деятельности» от 30 декабря 2008 г. № 307­ФЗ (с изм. и доп.)</w:t>
      </w:r>
    </w:p>
    <w:p w:rsidR="00803954" w:rsidRDefault="00EC0997" w:rsidP="009553F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803954">
        <w:rPr>
          <w:rFonts w:ascii="Times New Roman" w:hAnsi="Times New Roman" w:cs="Times New Roman"/>
          <w:sz w:val="28"/>
          <w:szCs w:val="28"/>
        </w:rPr>
        <w:t xml:space="preserve">. </w:t>
      </w:r>
      <w:r w:rsidR="00803954" w:rsidRPr="00CB477E">
        <w:rPr>
          <w:rFonts w:ascii="Times New Roman" w:hAnsi="Times New Roman" w:cs="Times New Roman"/>
          <w:sz w:val="28"/>
          <w:szCs w:val="28"/>
        </w:rPr>
        <w:t>ПБУ 4/99 “Бухгалтерская отчетность организации” (приказ Минфина РФ от 6 июля 1999 г. № 43н);</w:t>
      </w:r>
    </w:p>
    <w:p w:rsidR="00803954" w:rsidRDefault="00EC0997" w:rsidP="009553F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803954">
        <w:rPr>
          <w:rFonts w:ascii="Times New Roman" w:hAnsi="Times New Roman" w:cs="Times New Roman"/>
          <w:sz w:val="28"/>
          <w:szCs w:val="28"/>
        </w:rPr>
        <w:t xml:space="preserve">. </w:t>
      </w:r>
      <w:r w:rsidRPr="00EC09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Приказ Минфина РФ от 29.07.1998 N 34н (ред. от 24.12.2010) "Об утверждении Положения по ведению бухгалтерского учета и бухгалтерской отчетности в Российской Федерации"</w:t>
      </w:r>
      <w:r w:rsidRPr="00EC0997">
        <w:rPr>
          <w:rFonts w:ascii="Arial" w:hAnsi="Arial" w:cs="Arial"/>
          <w:color w:val="000000"/>
        </w:rPr>
        <w:br/>
      </w:r>
      <w:r w:rsidRPr="00EC0997">
        <w:rPr>
          <w:rFonts w:ascii="Arial" w:hAnsi="Arial" w:cs="Arial"/>
          <w:color w:val="000000"/>
        </w:rPr>
        <w:br/>
      </w:r>
      <w:r>
        <w:rPr>
          <w:rFonts w:ascii="Times New Roman" w:hAnsi="Times New Roman" w:cs="Times New Roman"/>
          <w:sz w:val="28"/>
          <w:szCs w:val="28"/>
        </w:rPr>
        <w:t>7</w:t>
      </w:r>
      <w:r w:rsidR="00803954">
        <w:rPr>
          <w:rFonts w:ascii="Times New Roman" w:hAnsi="Times New Roman" w:cs="Times New Roman"/>
          <w:sz w:val="28"/>
          <w:szCs w:val="28"/>
        </w:rPr>
        <w:t xml:space="preserve">. </w:t>
      </w:r>
      <w:r w:rsidR="00803954" w:rsidRPr="00A407BA">
        <w:rPr>
          <w:rFonts w:ascii="Times New Roman" w:hAnsi="Times New Roman" w:cs="Times New Roman"/>
          <w:sz w:val="28"/>
          <w:szCs w:val="28"/>
        </w:rPr>
        <w:t>Приказ Минфина РФ «О форма</w:t>
      </w:r>
      <w:r w:rsidR="00803954">
        <w:rPr>
          <w:rFonts w:ascii="Times New Roman" w:hAnsi="Times New Roman" w:cs="Times New Roman"/>
          <w:sz w:val="28"/>
          <w:szCs w:val="28"/>
        </w:rPr>
        <w:t>х бухгалтерской отчетности орга</w:t>
      </w:r>
      <w:r w:rsidR="00803954" w:rsidRPr="00A407BA">
        <w:rPr>
          <w:rFonts w:ascii="Times New Roman" w:hAnsi="Times New Roman" w:cs="Times New Roman"/>
          <w:sz w:val="28"/>
          <w:szCs w:val="28"/>
        </w:rPr>
        <w:t>низаций» от 2 июля 2010 г. № 66н</w:t>
      </w:r>
    </w:p>
    <w:p w:rsidR="00803954" w:rsidRPr="00803954" w:rsidRDefault="00EC0997" w:rsidP="009553F5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 Г</w:t>
      </w:r>
      <w:r w:rsidR="00803954" w:rsidRPr="00803954">
        <w:rPr>
          <w:rFonts w:ascii="Times New Roman" w:hAnsi="Times New Roman" w:cs="Times New Roman"/>
          <w:sz w:val="28"/>
          <w:szCs w:val="28"/>
        </w:rPr>
        <w:t>осударственный комитет российской федерации по статистике</w:t>
      </w:r>
      <w:r w:rsidR="00803954">
        <w:rPr>
          <w:rFonts w:ascii="Times New Roman" w:hAnsi="Times New Roman" w:cs="Times New Roman"/>
          <w:sz w:val="28"/>
          <w:szCs w:val="28"/>
        </w:rPr>
        <w:t xml:space="preserve"> №</w:t>
      </w:r>
      <w:r w:rsidR="00803954" w:rsidRPr="00803954">
        <w:rPr>
          <w:rFonts w:ascii="Times New Roman" w:hAnsi="Times New Roman" w:cs="Times New Roman"/>
          <w:sz w:val="28"/>
          <w:szCs w:val="28"/>
        </w:rPr>
        <w:t xml:space="preserve"> 475</w:t>
      </w:r>
    </w:p>
    <w:p w:rsidR="00803954" w:rsidRPr="00803954" w:rsidRDefault="00803954" w:rsidP="009553F5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3954">
        <w:rPr>
          <w:rFonts w:ascii="Times New Roman" w:hAnsi="Times New Roman" w:cs="Times New Roman"/>
          <w:sz w:val="28"/>
          <w:szCs w:val="28"/>
        </w:rPr>
        <w:t>министерство финансов российской федерации</w:t>
      </w:r>
      <w:r>
        <w:rPr>
          <w:rFonts w:ascii="Times New Roman" w:hAnsi="Times New Roman" w:cs="Times New Roman"/>
          <w:sz w:val="28"/>
          <w:szCs w:val="28"/>
        </w:rPr>
        <w:t xml:space="preserve"> №</w:t>
      </w:r>
      <w:r w:rsidRPr="00803954">
        <w:rPr>
          <w:rFonts w:ascii="Times New Roman" w:hAnsi="Times New Roman" w:cs="Times New Roman"/>
          <w:sz w:val="28"/>
          <w:szCs w:val="28"/>
        </w:rPr>
        <w:t xml:space="preserve"> 102н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03954">
        <w:rPr>
          <w:rFonts w:ascii="Times New Roman" w:hAnsi="Times New Roman" w:cs="Times New Roman"/>
          <w:sz w:val="28"/>
          <w:szCs w:val="28"/>
        </w:rPr>
        <w:t>приказ</w:t>
      </w:r>
    </w:p>
    <w:p w:rsidR="00803954" w:rsidRPr="00803954" w:rsidRDefault="00803954" w:rsidP="009553F5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3954">
        <w:rPr>
          <w:rFonts w:ascii="Times New Roman" w:hAnsi="Times New Roman" w:cs="Times New Roman"/>
          <w:sz w:val="28"/>
          <w:szCs w:val="28"/>
        </w:rPr>
        <w:t>от 14 ноября 2003 года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03954">
        <w:rPr>
          <w:rFonts w:ascii="Times New Roman" w:hAnsi="Times New Roman" w:cs="Times New Roman"/>
          <w:sz w:val="28"/>
          <w:szCs w:val="28"/>
        </w:rPr>
        <w:t>о кодах показателей годовой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03954">
        <w:rPr>
          <w:rFonts w:ascii="Times New Roman" w:hAnsi="Times New Roman" w:cs="Times New Roman"/>
          <w:sz w:val="28"/>
          <w:szCs w:val="28"/>
        </w:rPr>
        <w:t>бухгалтерской отчетности организаций, данные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03954">
        <w:rPr>
          <w:rFonts w:ascii="Times New Roman" w:hAnsi="Times New Roman" w:cs="Times New Roman"/>
          <w:sz w:val="28"/>
          <w:szCs w:val="28"/>
        </w:rPr>
        <w:t>по которым подлежат обработке в органах</w:t>
      </w:r>
    </w:p>
    <w:p w:rsidR="00803954" w:rsidRDefault="00803954" w:rsidP="009553F5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3954">
        <w:rPr>
          <w:rFonts w:ascii="Times New Roman" w:hAnsi="Times New Roman" w:cs="Times New Roman"/>
          <w:sz w:val="28"/>
          <w:szCs w:val="28"/>
        </w:rPr>
        <w:t>государственной статистики</w:t>
      </w:r>
    </w:p>
    <w:p w:rsidR="00803954" w:rsidRDefault="00803954" w:rsidP="009553F5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03954" w:rsidRDefault="00EC0997" w:rsidP="009553F5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803954">
        <w:rPr>
          <w:rFonts w:ascii="Times New Roman" w:hAnsi="Times New Roman" w:cs="Times New Roman"/>
          <w:sz w:val="28"/>
          <w:szCs w:val="28"/>
        </w:rPr>
        <w:t>.</w:t>
      </w:r>
      <w:r w:rsidRPr="00EC0997">
        <w:rPr>
          <w:rFonts w:ascii="Arial" w:hAnsi="Arial" w:cs="Arial"/>
          <w:color w:val="000000"/>
          <w:shd w:val="clear" w:color="auto" w:fill="FFFFFF"/>
        </w:rPr>
        <w:t xml:space="preserve"> </w:t>
      </w:r>
      <w:r w:rsidRPr="00EC0997">
        <w:rPr>
          <w:rFonts w:ascii="Times New Roman" w:hAnsi="Times New Roman" w:cs="Times New Roman"/>
          <w:sz w:val="28"/>
          <w:szCs w:val="28"/>
        </w:rPr>
        <w:t>Приказ Минфина РФ от 09.12.1998 N 60н (ред. от 30.12.1999) "Об утверждении Положения по бухгалтерскому учету "Учетная политика организации" ПБУ 1/98"</w:t>
      </w:r>
      <w:r w:rsidRPr="00EC0997">
        <w:rPr>
          <w:rFonts w:ascii="Times New Roman" w:hAnsi="Times New Roman" w:cs="Times New Roman"/>
          <w:sz w:val="28"/>
          <w:szCs w:val="28"/>
        </w:rPr>
        <w:br/>
      </w:r>
      <w:r w:rsidRPr="00EC0997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>10</w:t>
      </w:r>
      <w:r w:rsidR="00803954">
        <w:rPr>
          <w:rFonts w:ascii="Times New Roman" w:hAnsi="Times New Roman" w:cs="Times New Roman"/>
          <w:sz w:val="28"/>
          <w:szCs w:val="28"/>
        </w:rPr>
        <w:t xml:space="preserve">. </w:t>
      </w:r>
      <w:r w:rsidR="00803954" w:rsidRPr="005B42E9">
        <w:rPr>
          <w:rFonts w:ascii="Times New Roman" w:hAnsi="Times New Roman" w:cs="Times New Roman"/>
          <w:sz w:val="28"/>
          <w:szCs w:val="28"/>
        </w:rPr>
        <w:t>Концепция развития бухгалтерск</w:t>
      </w:r>
      <w:r w:rsidR="00803954">
        <w:rPr>
          <w:rFonts w:ascii="Times New Roman" w:hAnsi="Times New Roman" w:cs="Times New Roman"/>
          <w:sz w:val="28"/>
          <w:szCs w:val="28"/>
        </w:rPr>
        <w:t>ого учета и отчетности в Россий</w:t>
      </w:r>
      <w:r w:rsidR="00803954" w:rsidRPr="005B42E9">
        <w:rPr>
          <w:rFonts w:ascii="Times New Roman" w:hAnsi="Times New Roman" w:cs="Times New Roman"/>
          <w:sz w:val="28"/>
          <w:szCs w:val="28"/>
        </w:rPr>
        <w:t>ской Федерации на среднесрочную перспективу. Одобрена Приказом Минфина РФ от 1 июля 2004 г. № 180.</w:t>
      </w:r>
    </w:p>
    <w:p w:rsidR="00EC0997" w:rsidRDefault="00EC0997" w:rsidP="009553F5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03954" w:rsidRDefault="00EC0997" w:rsidP="009553F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11</w:t>
      </w:r>
      <w:r w:rsidR="00803954">
        <w:rPr>
          <w:rFonts w:ascii="Times New Roman" w:hAnsi="Times New Roman" w:cs="Times New Roman"/>
          <w:sz w:val="28"/>
          <w:szCs w:val="28"/>
        </w:rPr>
        <w:t xml:space="preserve">. </w:t>
      </w:r>
      <w:r w:rsidR="00803954" w:rsidRPr="005B42E9">
        <w:rPr>
          <w:rFonts w:ascii="Times New Roman" w:hAnsi="Times New Roman" w:cs="Times New Roman"/>
          <w:sz w:val="28"/>
          <w:szCs w:val="28"/>
        </w:rPr>
        <w:t>Положения по бухгалтерскому учету (ПБУ 1–23). Федеральный закон «О бухгалтерском учете</w:t>
      </w:r>
      <w:r w:rsidR="00803954">
        <w:rPr>
          <w:rFonts w:ascii="Times New Roman" w:hAnsi="Times New Roman" w:cs="Times New Roman"/>
          <w:sz w:val="28"/>
          <w:szCs w:val="28"/>
        </w:rPr>
        <w:t>». Положение о главных бухгалте</w:t>
      </w:r>
      <w:r w:rsidR="00803954" w:rsidRPr="005B42E9">
        <w:rPr>
          <w:rFonts w:ascii="Times New Roman" w:hAnsi="Times New Roman" w:cs="Times New Roman"/>
          <w:sz w:val="28"/>
          <w:szCs w:val="28"/>
        </w:rPr>
        <w:t xml:space="preserve">рах. — Новосибирск: </w:t>
      </w:r>
      <w:proofErr w:type="spellStart"/>
      <w:r w:rsidR="00803954" w:rsidRPr="005B42E9">
        <w:rPr>
          <w:rFonts w:ascii="Times New Roman" w:hAnsi="Times New Roman" w:cs="Times New Roman"/>
          <w:sz w:val="28"/>
          <w:szCs w:val="28"/>
        </w:rPr>
        <w:t>Сиб</w:t>
      </w:r>
      <w:proofErr w:type="spellEnd"/>
      <w:r w:rsidR="00803954" w:rsidRPr="005B42E9">
        <w:rPr>
          <w:rFonts w:ascii="Times New Roman" w:hAnsi="Times New Roman" w:cs="Times New Roman"/>
          <w:sz w:val="28"/>
          <w:szCs w:val="28"/>
        </w:rPr>
        <w:t xml:space="preserve">. унив. </w:t>
      </w:r>
      <w:proofErr w:type="spellStart"/>
      <w:proofErr w:type="gramStart"/>
      <w:r w:rsidR="00803954" w:rsidRPr="005B42E9">
        <w:rPr>
          <w:rFonts w:ascii="Times New Roman" w:hAnsi="Times New Roman" w:cs="Times New Roman"/>
          <w:sz w:val="28"/>
          <w:szCs w:val="28"/>
        </w:rPr>
        <w:t>изд</w:t>
      </w:r>
      <w:proofErr w:type="gramEnd"/>
      <w:r w:rsidR="00803954" w:rsidRPr="005B42E9">
        <w:rPr>
          <w:rFonts w:ascii="Times New Roman" w:hAnsi="Times New Roman" w:cs="Times New Roman"/>
          <w:sz w:val="28"/>
          <w:szCs w:val="28"/>
        </w:rPr>
        <w:t>­во</w:t>
      </w:r>
      <w:proofErr w:type="spellEnd"/>
      <w:r w:rsidR="00803954" w:rsidRPr="005B42E9">
        <w:rPr>
          <w:rFonts w:ascii="Times New Roman" w:hAnsi="Times New Roman" w:cs="Times New Roman"/>
          <w:sz w:val="28"/>
          <w:szCs w:val="28"/>
        </w:rPr>
        <w:t>, 2009. — 176 с.</w:t>
      </w:r>
    </w:p>
    <w:p w:rsidR="00803954" w:rsidRDefault="00EC0997" w:rsidP="009553F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</w:t>
      </w:r>
      <w:r w:rsidR="00803954">
        <w:rPr>
          <w:rFonts w:ascii="Times New Roman" w:hAnsi="Times New Roman" w:cs="Times New Roman"/>
          <w:sz w:val="28"/>
          <w:szCs w:val="28"/>
        </w:rPr>
        <w:t xml:space="preserve">2. </w:t>
      </w:r>
      <w:r w:rsidR="00803954" w:rsidRPr="005B7873">
        <w:rPr>
          <w:rFonts w:ascii="Times New Roman" w:hAnsi="Times New Roman" w:cs="Times New Roman"/>
          <w:sz w:val="28"/>
          <w:szCs w:val="28"/>
        </w:rPr>
        <w:t xml:space="preserve">Бухгалтерская (финансовая) отчетность: Учебное пособие / Т.Я. </w:t>
      </w:r>
      <w:proofErr w:type="spellStart"/>
      <w:r w:rsidR="00803954" w:rsidRPr="005B7873">
        <w:rPr>
          <w:rFonts w:ascii="Times New Roman" w:hAnsi="Times New Roman" w:cs="Times New Roman"/>
          <w:sz w:val="28"/>
          <w:szCs w:val="28"/>
        </w:rPr>
        <w:t>Натепрова</w:t>
      </w:r>
      <w:proofErr w:type="spellEnd"/>
      <w:r w:rsidR="00803954" w:rsidRPr="005B7873">
        <w:rPr>
          <w:rFonts w:ascii="Times New Roman" w:hAnsi="Times New Roman" w:cs="Times New Roman"/>
          <w:sz w:val="28"/>
          <w:szCs w:val="28"/>
        </w:rPr>
        <w:t xml:space="preserve">, О.В. </w:t>
      </w:r>
      <w:proofErr w:type="spellStart"/>
      <w:r w:rsidR="00803954" w:rsidRPr="005B7873">
        <w:rPr>
          <w:rFonts w:ascii="Times New Roman" w:hAnsi="Times New Roman" w:cs="Times New Roman"/>
          <w:sz w:val="28"/>
          <w:szCs w:val="28"/>
        </w:rPr>
        <w:t>Трубицына</w:t>
      </w:r>
      <w:proofErr w:type="spellEnd"/>
      <w:r w:rsidR="00803954" w:rsidRPr="005B7873">
        <w:rPr>
          <w:rFonts w:ascii="Times New Roman" w:hAnsi="Times New Roman" w:cs="Times New Roman"/>
          <w:sz w:val="28"/>
          <w:szCs w:val="28"/>
        </w:rPr>
        <w:t xml:space="preserve">. - 2-e изд., </w:t>
      </w:r>
      <w:proofErr w:type="spellStart"/>
      <w:r w:rsidR="00803954" w:rsidRPr="005B7873">
        <w:rPr>
          <w:rFonts w:ascii="Times New Roman" w:hAnsi="Times New Roman" w:cs="Times New Roman"/>
          <w:sz w:val="28"/>
          <w:szCs w:val="28"/>
        </w:rPr>
        <w:t>перераб</w:t>
      </w:r>
      <w:proofErr w:type="spellEnd"/>
      <w:r w:rsidR="00803954" w:rsidRPr="005B7873">
        <w:rPr>
          <w:rFonts w:ascii="Times New Roman" w:hAnsi="Times New Roman" w:cs="Times New Roman"/>
          <w:sz w:val="28"/>
          <w:szCs w:val="28"/>
        </w:rPr>
        <w:t>. и доп. -</w:t>
      </w:r>
      <w:r w:rsidR="00803954">
        <w:rPr>
          <w:rFonts w:ascii="Times New Roman" w:hAnsi="Times New Roman" w:cs="Times New Roman"/>
          <w:sz w:val="28"/>
          <w:szCs w:val="28"/>
        </w:rPr>
        <w:t xml:space="preserve"> М.: Дашков и К, 2011. - 292 с.</w:t>
      </w:r>
    </w:p>
    <w:p w:rsidR="00803954" w:rsidRDefault="00803954" w:rsidP="009553F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13.</w:t>
      </w:r>
      <w:r w:rsidRPr="005B7873">
        <w:rPr>
          <w:rFonts w:ascii="Helvetica" w:hAnsi="Helvetica" w:cs="Helvetica"/>
          <w:color w:val="555555"/>
          <w:sz w:val="20"/>
          <w:szCs w:val="20"/>
          <w:shd w:val="clear" w:color="auto" w:fill="FFFFFF"/>
        </w:rPr>
        <w:t xml:space="preserve"> </w:t>
      </w:r>
      <w:r w:rsidRPr="005B7873">
        <w:rPr>
          <w:rFonts w:ascii="Times New Roman" w:hAnsi="Times New Roman" w:cs="Times New Roman"/>
          <w:sz w:val="28"/>
          <w:szCs w:val="28"/>
        </w:rPr>
        <w:t>Бухгалтерская (финансовая) отчетность: Учебное пособие / Е.Н. Домбровская. - М.: ИНФРА-М, 2010. - 279 с.: </w:t>
      </w:r>
    </w:p>
    <w:p w:rsidR="00803954" w:rsidRPr="00C30E11" w:rsidRDefault="00803954" w:rsidP="009553F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14. </w:t>
      </w:r>
      <w:r w:rsidRPr="00C30E11">
        <w:rPr>
          <w:rFonts w:ascii="Times New Roman" w:hAnsi="Times New Roman" w:cs="Times New Roman"/>
          <w:sz w:val="28"/>
          <w:szCs w:val="28"/>
        </w:rPr>
        <w:t xml:space="preserve">Бухгалтерская (финансовая) отчетность: Учебное пособие / Ю.И. </w:t>
      </w:r>
      <w:proofErr w:type="spellStart"/>
      <w:r w:rsidRPr="00C30E11">
        <w:rPr>
          <w:rFonts w:ascii="Times New Roman" w:hAnsi="Times New Roman" w:cs="Times New Roman"/>
          <w:sz w:val="28"/>
          <w:szCs w:val="28"/>
        </w:rPr>
        <w:t>Сигидов</w:t>
      </w:r>
      <w:proofErr w:type="spellEnd"/>
      <w:r w:rsidRPr="00C30E11">
        <w:rPr>
          <w:rFonts w:ascii="Times New Roman" w:hAnsi="Times New Roman" w:cs="Times New Roman"/>
          <w:sz w:val="28"/>
          <w:szCs w:val="28"/>
        </w:rPr>
        <w:t xml:space="preserve">, А.И. Трубилин, Е.А. </w:t>
      </w:r>
      <w:proofErr w:type="spellStart"/>
      <w:r w:rsidRPr="00C30E11">
        <w:rPr>
          <w:rFonts w:ascii="Times New Roman" w:hAnsi="Times New Roman" w:cs="Times New Roman"/>
          <w:sz w:val="28"/>
          <w:szCs w:val="28"/>
        </w:rPr>
        <w:t>Оксанич</w:t>
      </w:r>
      <w:proofErr w:type="spellEnd"/>
      <w:r w:rsidRPr="00C30E11">
        <w:rPr>
          <w:rFonts w:ascii="Times New Roman" w:hAnsi="Times New Roman" w:cs="Times New Roman"/>
          <w:sz w:val="28"/>
          <w:szCs w:val="28"/>
        </w:rPr>
        <w:t xml:space="preserve">, М.С. </w:t>
      </w:r>
      <w:proofErr w:type="spellStart"/>
      <w:r w:rsidRPr="00C30E11">
        <w:rPr>
          <w:rFonts w:ascii="Times New Roman" w:hAnsi="Times New Roman" w:cs="Times New Roman"/>
          <w:sz w:val="28"/>
          <w:szCs w:val="28"/>
        </w:rPr>
        <w:t>Рыбянцева</w:t>
      </w:r>
      <w:proofErr w:type="spellEnd"/>
      <w:r w:rsidRPr="00C30E11">
        <w:rPr>
          <w:rFonts w:ascii="Times New Roman" w:hAnsi="Times New Roman" w:cs="Times New Roman"/>
          <w:sz w:val="28"/>
          <w:szCs w:val="28"/>
        </w:rPr>
        <w:t xml:space="preserve">; Под ред. Ю.И. </w:t>
      </w:r>
      <w:proofErr w:type="spellStart"/>
      <w:r w:rsidRPr="00C30E11">
        <w:rPr>
          <w:rFonts w:ascii="Times New Roman" w:hAnsi="Times New Roman" w:cs="Times New Roman"/>
          <w:sz w:val="28"/>
          <w:szCs w:val="28"/>
        </w:rPr>
        <w:t>Сигидова</w:t>
      </w:r>
      <w:proofErr w:type="spellEnd"/>
      <w:r w:rsidRPr="00C30E11">
        <w:rPr>
          <w:rFonts w:ascii="Times New Roman" w:hAnsi="Times New Roman" w:cs="Times New Roman"/>
          <w:sz w:val="28"/>
          <w:szCs w:val="28"/>
        </w:rPr>
        <w:t>. - М.: ИНФРА-М, 2012. - 366 с.:</w:t>
      </w:r>
    </w:p>
    <w:p w:rsidR="00803954" w:rsidRDefault="00803954" w:rsidP="009553F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15. </w:t>
      </w:r>
      <w:r w:rsidRPr="00C30E11">
        <w:rPr>
          <w:rFonts w:ascii="Times New Roman" w:hAnsi="Times New Roman" w:cs="Times New Roman"/>
          <w:sz w:val="28"/>
          <w:szCs w:val="28"/>
        </w:rPr>
        <w:t>Бухгалтерская (финансовая) отчетность : учеб. пособие</w:t>
      </w:r>
      <w:proofErr w:type="gramStart"/>
      <w:r w:rsidRPr="00C30E11">
        <w:rPr>
          <w:rFonts w:ascii="Times New Roman" w:hAnsi="Times New Roman" w:cs="Times New Roman"/>
          <w:sz w:val="28"/>
          <w:szCs w:val="28"/>
        </w:rPr>
        <w:t xml:space="preserve"> / П</w:t>
      </w:r>
      <w:proofErr w:type="gramEnd"/>
      <w:r w:rsidRPr="00C30E11">
        <w:rPr>
          <w:rFonts w:ascii="Times New Roman" w:hAnsi="Times New Roman" w:cs="Times New Roman"/>
          <w:sz w:val="28"/>
          <w:szCs w:val="28"/>
        </w:rPr>
        <w:t>од ред. Я.</w:t>
      </w:r>
      <w:r>
        <w:rPr>
          <w:rFonts w:ascii="Times New Roman" w:hAnsi="Times New Roman" w:cs="Times New Roman"/>
          <w:sz w:val="28"/>
          <w:szCs w:val="28"/>
        </w:rPr>
        <w:t>В. Соколова. - М.: Магистр, 2011</w:t>
      </w:r>
      <w:r w:rsidRPr="00C30E11">
        <w:rPr>
          <w:rFonts w:ascii="Times New Roman" w:hAnsi="Times New Roman" w:cs="Times New Roman"/>
          <w:sz w:val="28"/>
          <w:szCs w:val="28"/>
        </w:rPr>
        <w:t>. - 479 с.</w:t>
      </w:r>
    </w:p>
    <w:p w:rsidR="00803954" w:rsidRDefault="00803954" w:rsidP="009553F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16. </w:t>
      </w:r>
      <w:r w:rsidRPr="007837D5">
        <w:rPr>
          <w:rFonts w:ascii="Times New Roman" w:hAnsi="Times New Roman" w:cs="Times New Roman"/>
          <w:sz w:val="28"/>
          <w:szCs w:val="28"/>
        </w:rPr>
        <w:t xml:space="preserve">Бухгалтерская (финансовая) отчетность коммерческих предприятий: Учебное пособие / М.В. Беспалов, И.Т. </w:t>
      </w:r>
      <w:proofErr w:type="spellStart"/>
      <w:r w:rsidRPr="007837D5">
        <w:rPr>
          <w:rFonts w:ascii="Times New Roman" w:hAnsi="Times New Roman" w:cs="Times New Roman"/>
          <w:sz w:val="28"/>
          <w:szCs w:val="28"/>
        </w:rPr>
        <w:t>Абдукаримов</w:t>
      </w:r>
      <w:proofErr w:type="spellEnd"/>
      <w:r w:rsidRPr="007837D5">
        <w:rPr>
          <w:rFonts w:ascii="Times New Roman" w:hAnsi="Times New Roman" w:cs="Times New Roman"/>
          <w:sz w:val="28"/>
          <w:szCs w:val="28"/>
        </w:rPr>
        <w:t>. - М.: НИЦ ИНФРА-М, 2013. - 192 с.:</w:t>
      </w:r>
    </w:p>
    <w:p w:rsidR="00803954" w:rsidRPr="00C30E11" w:rsidRDefault="00803954" w:rsidP="009553F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17. </w:t>
      </w:r>
      <w:r w:rsidRPr="00004414">
        <w:rPr>
          <w:rFonts w:ascii="Times New Roman" w:hAnsi="Times New Roman" w:cs="Times New Roman"/>
          <w:sz w:val="28"/>
          <w:szCs w:val="28"/>
        </w:rPr>
        <w:t>Ровенских, В. А. Бухгалтерская (финансовая) отчетность [Электронный ресурс]</w:t>
      </w:r>
      <w:proofErr w:type="gramStart"/>
      <w:r w:rsidRPr="00004414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004414">
        <w:rPr>
          <w:rFonts w:ascii="Times New Roman" w:hAnsi="Times New Roman" w:cs="Times New Roman"/>
          <w:sz w:val="28"/>
          <w:szCs w:val="28"/>
        </w:rPr>
        <w:t xml:space="preserve"> Учебник для бакалавров / В. А. Ровенских, И. А. </w:t>
      </w:r>
      <w:proofErr w:type="spellStart"/>
      <w:r w:rsidRPr="00004414">
        <w:rPr>
          <w:rFonts w:ascii="Times New Roman" w:hAnsi="Times New Roman" w:cs="Times New Roman"/>
          <w:sz w:val="28"/>
          <w:szCs w:val="28"/>
        </w:rPr>
        <w:t>Слабинская</w:t>
      </w:r>
      <w:proofErr w:type="spellEnd"/>
      <w:r w:rsidRPr="00004414">
        <w:rPr>
          <w:rFonts w:ascii="Times New Roman" w:hAnsi="Times New Roman" w:cs="Times New Roman"/>
          <w:sz w:val="28"/>
          <w:szCs w:val="28"/>
        </w:rPr>
        <w:t>. - М.</w:t>
      </w:r>
      <w:proofErr w:type="gramStart"/>
      <w:r w:rsidRPr="00004414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004414">
        <w:rPr>
          <w:rFonts w:ascii="Times New Roman" w:hAnsi="Times New Roman" w:cs="Times New Roman"/>
          <w:sz w:val="28"/>
          <w:szCs w:val="28"/>
        </w:rPr>
        <w:t xml:space="preserve"> Издательско-торговая корпорация «Дашков и К°», 2013. - 364 с. </w:t>
      </w:r>
    </w:p>
    <w:p w:rsidR="00803954" w:rsidRDefault="00803954" w:rsidP="009553F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18. </w:t>
      </w:r>
      <w:r w:rsidRPr="00A407BA">
        <w:rPr>
          <w:rFonts w:ascii="Times New Roman" w:hAnsi="Times New Roman" w:cs="Times New Roman"/>
          <w:sz w:val="28"/>
          <w:szCs w:val="28"/>
        </w:rPr>
        <w:t xml:space="preserve">Бухгалтерский учет: Учебник / Н.П. Кондраков. - 4-e изд., </w:t>
      </w:r>
      <w:proofErr w:type="spellStart"/>
      <w:r w:rsidRPr="00A407BA">
        <w:rPr>
          <w:rFonts w:ascii="Times New Roman" w:hAnsi="Times New Roman" w:cs="Times New Roman"/>
          <w:sz w:val="28"/>
          <w:szCs w:val="28"/>
        </w:rPr>
        <w:t>перераб</w:t>
      </w:r>
      <w:proofErr w:type="spellEnd"/>
      <w:r w:rsidRPr="00A407BA">
        <w:rPr>
          <w:rFonts w:ascii="Times New Roman" w:hAnsi="Times New Roman" w:cs="Times New Roman"/>
          <w:sz w:val="28"/>
          <w:szCs w:val="28"/>
        </w:rPr>
        <w:t>. и доп. - М.: ИНФРА-М, 2011. - 681 с.:</w:t>
      </w:r>
    </w:p>
    <w:p w:rsidR="00803954" w:rsidRPr="00EC0997" w:rsidRDefault="00803954" w:rsidP="009553F5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0997">
        <w:rPr>
          <w:rFonts w:ascii="Times New Roman" w:hAnsi="Times New Roman" w:cs="Times New Roman"/>
          <w:sz w:val="28"/>
          <w:szCs w:val="28"/>
        </w:rPr>
        <w:t>19.</w:t>
      </w:r>
      <w:r>
        <w:t xml:space="preserve"> </w:t>
      </w:r>
      <w:r w:rsidRPr="0092709A">
        <w:t xml:space="preserve">. </w:t>
      </w:r>
      <w:r w:rsidRPr="00EC0997">
        <w:rPr>
          <w:rFonts w:ascii="Times New Roman" w:hAnsi="Times New Roman" w:cs="Times New Roman"/>
          <w:sz w:val="28"/>
          <w:szCs w:val="28"/>
        </w:rPr>
        <w:t xml:space="preserve">Ковалев В.В. Финансовая отчетность. Анализ финансовой отчетности </w:t>
      </w:r>
    </w:p>
    <w:p w:rsidR="00803954" w:rsidRPr="00EC0997" w:rsidRDefault="00803954" w:rsidP="009553F5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0997">
        <w:rPr>
          <w:rFonts w:ascii="Times New Roman" w:hAnsi="Times New Roman" w:cs="Times New Roman"/>
          <w:sz w:val="28"/>
          <w:szCs w:val="28"/>
        </w:rPr>
        <w:t xml:space="preserve">(основы </w:t>
      </w:r>
      <w:proofErr w:type="spellStart"/>
      <w:r w:rsidRPr="00EC0997">
        <w:rPr>
          <w:rFonts w:ascii="Times New Roman" w:hAnsi="Times New Roman" w:cs="Times New Roman"/>
          <w:sz w:val="28"/>
          <w:szCs w:val="28"/>
        </w:rPr>
        <w:t>балансоведения</w:t>
      </w:r>
      <w:proofErr w:type="spellEnd"/>
      <w:r w:rsidRPr="00EC0997">
        <w:rPr>
          <w:rFonts w:ascii="Times New Roman" w:hAnsi="Times New Roman" w:cs="Times New Roman"/>
          <w:sz w:val="28"/>
          <w:szCs w:val="28"/>
        </w:rPr>
        <w:t xml:space="preserve">): Учеб. пособие / В.В. Ковалев, </w:t>
      </w:r>
      <w:proofErr w:type="spellStart"/>
      <w:r w:rsidRPr="00EC0997">
        <w:rPr>
          <w:rFonts w:ascii="Times New Roman" w:hAnsi="Times New Roman" w:cs="Times New Roman"/>
          <w:sz w:val="28"/>
          <w:szCs w:val="28"/>
        </w:rPr>
        <w:t>Вит</w:t>
      </w:r>
      <w:proofErr w:type="gramStart"/>
      <w:r w:rsidRPr="00EC0997">
        <w:rPr>
          <w:rFonts w:ascii="Times New Roman" w:hAnsi="Times New Roman" w:cs="Times New Roman"/>
          <w:sz w:val="28"/>
          <w:szCs w:val="28"/>
        </w:rPr>
        <w:t>.В</w:t>
      </w:r>
      <w:proofErr w:type="spellEnd"/>
      <w:proofErr w:type="gramEnd"/>
      <w:r w:rsidRPr="00EC0997">
        <w:rPr>
          <w:rFonts w:ascii="Times New Roman" w:hAnsi="Times New Roman" w:cs="Times New Roman"/>
          <w:sz w:val="28"/>
          <w:szCs w:val="28"/>
        </w:rPr>
        <w:t>. Ко­</w:t>
      </w:r>
    </w:p>
    <w:p w:rsidR="00803954" w:rsidRPr="00EC0997" w:rsidRDefault="00803954" w:rsidP="009553F5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EC0997">
        <w:rPr>
          <w:rFonts w:ascii="Times New Roman" w:hAnsi="Times New Roman" w:cs="Times New Roman"/>
          <w:sz w:val="28"/>
          <w:szCs w:val="28"/>
        </w:rPr>
        <w:t>валев</w:t>
      </w:r>
      <w:proofErr w:type="spellEnd"/>
      <w:r w:rsidRPr="00EC0997">
        <w:rPr>
          <w:rFonts w:ascii="Times New Roman" w:hAnsi="Times New Roman" w:cs="Times New Roman"/>
          <w:sz w:val="28"/>
          <w:szCs w:val="28"/>
        </w:rPr>
        <w:t xml:space="preserve">. — М.: ТК </w:t>
      </w:r>
      <w:proofErr w:type="spellStart"/>
      <w:r w:rsidRPr="00EC0997">
        <w:rPr>
          <w:rFonts w:ascii="Times New Roman" w:hAnsi="Times New Roman" w:cs="Times New Roman"/>
          <w:sz w:val="28"/>
          <w:szCs w:val="28"/>
        </w:rPr>
        <w:t>Велби</w:t>
      </w:r>
      <w:proofErr w:type="spellEnd"/>
      <w:r w:rsidRPr="00EC0997">
        <w:rPr>
          <w:rFonts w:ascii="Times New Roman" w:hAnsi="Times New Roman" w:cs="Times New Roman"/>
          <w:sz w:val="28"/>
          <w:szCs w:val="28"/>
        </w:rPr>
        <w:t>; Проспект, 2010. — 432 с.</w:t>
      </w:r>
    </w:p>
    <w:p w:rsidR="00EC0997" w:rsidRDefault="00EC0997" w:rsidP="009553F5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C0997" w:rsidRDefault="00803954" w:rsidP="009553F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20. </w:t>
      </w:r>
      <w:r w:rsidR="00EC0997" w:rsidRPr="00EC0997">
        <w:rPr>
          <w:rFonts w:ascii="Times New Roman" w:hAnsi="Times New Roman" w:cs="Times New Roman"/>
          <w:sz w:val="28"/>
          <w:szCs w:val="28"/>
        </w:rPr>
        <w:tab/>
      </w:r>
      <w:hyperlink r:id="rId14" w:history="1">
        <w:r w:rsidR="00EC0997" w:rsidRPr="00BA2444">
          <w:rPr>
            <w:rStyle w:val="ab"/>
            <w:rFonts w:ascii="Times New Roman" w:hAnsi="Times New Roman" w:cs="Times New Roman"/>
            <w:sz w:val="28"/>
            <w:szCs w:val="28"/>
          </w:rPr>
          <w:t>http://www.consultant.ru/</w:t>
        </w:r>
      </w:hyperlink>
    </w:p>
    <w:p w:rsidR="00EC0997" w:rsidRPr="00EC0997" w:rsidRDefault="00EC0997" w:rsidP="009553F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EC0997" w:rsidRDefault="00EC0997" w:rsidP="009553F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21</w:t>
      </w:r>
      <w:r w:rsidRPr="00EC0997">
        <w:rPr>
          <w:rFonts w:ascii="Times New Roman" w:hAnsi="Times New Roman" w:cs="Times New Roman"/>
          <w:sz w:val="28"/>
          <w:szCs w:val="28"/>
        </w:rPr>
        <w:t>.</w:t>
      </w:r>
      <w:r w:rsidRPr="00EC0997">
        <w:rPr>
          <w:rFonts w:ascii="Times New Roman" w:hAnsi="Times New Roman" w:cs="Times New Roman"/>
          <w:sz w:val="28"/>
          <w:szCs w:val="28"/>
        </w:rPr>
        <w:tab/>
      </w:r>
      <w:hyperlink r:id="rId15" w:history="1">
        <w:r w:rsidRPr="00BA2444">
          <w:rPr>
            <w:rStyle w:val="ab"/>
            <w:rFonts w:ascii="Times New Roman" w:hAnsi="Times New Roman" w:cs="Times New Roman"/>
            <w:sz w:val="28"/>
            <w:szCs w:val="28"/>
          </w:rPr>
          <w:t>http://www.minfin.ru/ru/accounting/accounting/legislation/positions/</w:t>
        </w:r>
      </w:hyperlink>
    </w:p>
    <w:p w:rsidR="00EC0997" w:rsidRPr="00EC0997" w:rsidRDefault="00EC0997" w:rsidP="009553F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EC0997" w:rsidRDefault="00EC0997" w:rsidP="009553F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22</w:t>
      </w:r>
      <w:r w:rsidRPr="00EC0997">
        <w:rPr>
          <w:rFonts w:ascii="Times New Roman" w:hAnsi="Times New Roman" w:cs="Times New Roman"/>
          <w:sz w:val="28"/>
          <w:szCs w:val="28"/>
        </w:rPr>
        <w:t>.</w:t>
      </w:r>
      <w:r w:rsidRPr="00EC0997">
        <w:rPr>
          <w:rFonts w:ascii="Times New Roman" w:hAnsi="Times New Roman" w:cs="Times New Roman"/>
          <w:sz w:val="28"/>
          <w:szCs w:val="28"/>
        </w:rPr>
        <w:tab/>
      </w:r>
      <w:hyperlink r:id="rId16" w:history="1">
        <w:r w:rsidRPr="00BA2444">
          <w:rPr>
            <w:rStyle w:val="ab"/>
            <w:rFonts w:ascii="Times New Roman" w:hAnsi="Times New Roman" w:cs="Times New Roman"/>
            <w:sz w:val="28"/>
            <w:szCs w:val="28"/>
          </w:rPr>
          <w:t>http://www.kzae.ru/about/</w:t>
        </w:r>
      </w:hyperlink>
    </w:p>
    <w:p w:rsidR="00EC0997" w:rsidRPr="00EC0997" w:rsidRDefault="00EC0997" w:rsidP="009553F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EC0997" w:rsidRDefault="00EC0997" w:rsidP="009553F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23</w:t>
      </w:r>
      <w:r w:rsidRPr="00EC0997">
        <w:rPr>
          <w:rFonts w:ascii="Times New Roman" w:hAnsi="Times New Roman" w:cs="Times New Roman"/>
          <w:sz w:val="28"/>
          <w:szCs w:val="28"/>
        </w:rPr>
        <w:t>.</w:t>
      </w:r>
      <w:r w:rsidRPr="00EC0997">
        <w:rPr>
          <w:rFonts w:ascii="Times New Roman" w:hAnsi="Times New Roman" w:cs="Times New Roman"/>
          <w:sz w:val="28"/>
          <w:szCs w:val="28"/>
        </w:rPr>
        <w:tab/>
      </w:r>
      <w:hyperlink r:id="rId17" w:history="1">
        <w:r w:rsidRPr="00BA2444">
          <w:rPr>
            <w:rStyle w:val="ab"/>
            <w:rFonts w:ascii="Times New Roman" w:hAnsi="Times New Roman" w:cs="Times New Roman"/>
            <w:sz w:val="28"/>
            <w:szCs w:val="28"/>
          </w:rPr>
          <w:t>http://znanium.com/catalog.php</w:t>
        </w:r>
      </w:hyperlink>
    </w:p>
    <w:p w:rsidR="00EC0997" w:rsidRPr="00EC0997" w:rsidRDefault="00EC0997" w:rsidP="009553F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803954" w:rsidRPr="00803954" w:rsidRDefault="00EC0997" w:rsidP="009553F5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24</w:t>
      </w:r>
      <w:r w:rsidRPr="00EC0997">
        <w:rPr>
          <w:rFonts w:ascii="Times New Roman" w:hAnsi="Times New Roman" w:cs="Times New Roman"/>
          <w:sz w:val="28"/>
          <w:szCs w:val="28"/>
        </w:rPr>
        <w:t>.</w:t>
      </w:r>
      <w:r w:rsidRPr="00EC0997">
        <w:rPr>
          <w:rFonts w:ascii="Times New Roman" w:hAnsi="Times New Roman" w:cs="Times New Roman"/>
          <w:sz w:val="28"/>
          <w:szCs w:val="28"/>
        </w:rPr>
        <w:tab/>
        <w:t xml:space="preserve"> Устав ОАО “КЗАЭ”  (в редакции 2010 г).</w:t>
      </w:r>
    </w:p>
    <w:p w:rsidR="00B07AC4" w:rsidRDefault="00B07AC4" w:rsidP="009553F5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B07AC4" w:rsidRDefault="00B07AC4" w:rsidP="009553F5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B07AC4" w:rsidRDefault="00B07AC4" w:rsidP="000D0F5D">
      <w:pPr>
        <w:rPr>
          <w:rFonts w:ascii="Times New Roman" w:eastAsia="Calibri" w:hAnsi="Times New Roman" w:cs="Times New Roman"/>
          <w:sz w:val="28"/>
          <w:szCs w:val="28"/>
        </w:rPr>
      </w:pPr>
    </w:p>
    <w:p w:rsidR="000D0F5D" w:rsidRDefault="00B07AC4" w:rsidP="000D0F5D">
      <w:pPr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B07AC4">
        <w:rPr>
          <w:rFonts w:ascii="Times New Roman" w:eastAsia="Calibri" w:hAnsi="Times New Roman" w:cs="Times New Roman"/>
          <w:sz w:val="28"/>
          <w:szCs w:val="28"/>
        </w:rPr>
        <w:lastRenderedPageBreak/>
        <w:t>Прил</w:t>
      </w:r>
      <w:r w:rsidRPr="00B07AC4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о</w:t>
      </w:r>
      <w:r w:rsidR="000E4B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жение 1.</w:t>
      </w:r>
      <w:r w:rsidR="00422757">
        <w:rPr>
          <w:rFonts w:ascii="Times New Roman" w:eastAsia="Calibri" w:hAnsi="Times New Roman" w:cs="Times New Roman"/>
          <w:noProof/>
          <w:sz w:val="28"/>
          <w:szCs w:val="28"/>
          <w:u w:val="single"/>
          <w:lang w:eastAsia="ru-RU"/>
        </w:rPr>
        <w:drawing>
          <wp:inline distT="0" distB="0" distL="0" distR="0">
            <wp:extent cx="5940425" cy="8394404"/>
            <wp:effectExtent l="0" t="0" r="3175" b="6985"/>
            <wp:docPr id="4" name="Рисунок 4" descr="C:\Users\кисик\Documents\Алёна\институт\мои контролные\летняя сессия 4 курс\бух фин отчетность\Годовая бухгалтерская отчетность (все формы) за 20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исик\Documents\Алёна\институт\мои контролные\летняя сессия 4 курс\бух фин отчетность\Годовая бухгалтерская отчетность (все формы) за 2012.tif"/>
                    <pic:cNvPicPr>
                      <a:picLocks noChangeAspect="1" noChangeArrowheads="1" noCrop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0F5D" w:rsidRDefault="000D0F5D" w:rsidP="000D0F5D">
      <w:pPr>
        <w:rPr>
          <w:rFonts w:ascii="Times New Roman" w:eastAsia="Calibri" w:hAnsi="Times New Roman" w:cs="Times New Roman"/>
          <w:sz w:val="28"/>
          <w:szCs w:val="28"/>
          <w:u w:val="single"/>
        </w:rPr>
      </w:pPr>
    </w:p>
    <w:p w:rsidR="000D0F5D" w:rsidRDefault="000D0F5D" w:rsidP="000D0F5D">
      <w:pPr>
        <w:rPr>
          <w:rFonts w:ascii="Times New Roman" w:eastAsia="Calibri" w:hAnsi="Times New Roman" w:cs="Times New Roman"/>
          <w:sz w:val="28"/>
          <w:szCs w:val="28"/>
          <w:u w:val="single"/>
        </w:rPr>
      </w:pPr>
    </w:p>
    <w:p w:rsidR="000D0F5D" w:rsidRDefault="000E4B4C" w:rsidP="000D0F5D">
      <w:pPr>
        <w:rPr>
          <w:rFonts w:ascii="Times New Roman" w:eastAsia="Calibri" w:hAnsi="Times New Roman" w:cs="Times New Roman"/>
          <w:sz w:val="28"/>
          <w:szCs w:val="28"/>
          <w:u w:val="single"/>
        </w:rPr>
      </w:pPr>
      <w:r>
        <w:rPr>
          <w:noProof/>
          <w:lang w:eastAsia="ru-RU"/>
        </w:rPr>
        <w:t xml:space="preserve"> </w:t>
      </w:r>
      <w:bookmarkStart w:id="17" w:name="_GoBack"/>
      <w:bookmarkEnd w:id="17"/>
    </w:p>
    <w:p w:rsidR="000E4B4C" w:rsidRDefault="000E4B4C" w:rsidP="000D0F5D">
      <w:pPr>
        <w:rPr>
          <w:rFonts w:ascii="Times New Roman" w:eastAsia="Calibri" w:hAnsi="Times New Roman" w:cs="Times New Roman"/>
          <w:sz w:val="28"/>
          <w:szCs w:val="28"/>
        </w:rPr>
      </w:pPr>
    </w:p>
    <w:p w:rsidR="000E4B4C" w:rsidRDefault="000E4B4C" w:rsidP="000D0F5D">
      <w:pPr>
        <w:rPr>
          <w:rFonts w:ascii="Times New Roman" w:eastAsia="Calibri" w:hAnsi="Times New Roman" w:cs="Times New Roman"/>
          <w:sz w:val="28"/>
          <w:szCs w:val="28"/>
        </w:rPr>
      </w:pPr>
    </w:p>
    <w:p w:rsidR="000E4B4C" w:rsidRDefault="000E4B4C" w:rsidP="000D0F5D">
      <w:pPr>
        <w:rPr>
          <w:rFonts w:ascii="Times New Roman" w:eastAsia="Calibri" w:hAnsi="Times New Roman" w:cs="Times New Roman"/>
          <w:sz w:val="28"/>
          <w:szCs w:val="28"/>
        </w:rPr>
      </w:pPr>
    </w:p>
    <w:p w:rsidR="000E4B4C" w:rsidRDefault="000E4B4C" w:rsidP="000D0F5D">
      <w:pPr>
        <w:rPr>
          <w:rFonts w:ascii="Times New Roman" w:eastAsia="Calibri" w:hAnsi="Times New Roman" w:cs="Times New Roman"/>
          <w:sz w:val="28"/>
          <w:szCs w:val="28"/>
        </w:rPr>
      </w:pPr>
    </w:p>
    <w:p w:rsidR="000E4B4C" w:rsidRDefault="000E4B4C" w:rsidP="000D0F5D">
      <w:pPr>
        <w:rPr>
          <w:rFonts w:ascii="Times New Roman" w:eastAsia="Calibri" w:hAnsi="Times New Roman" w:cs="Times New Roman"/>
          <w:sz w:val="28"/>
          <w:szCs w:val="28"/>
        </w:rPr>
      </w:pPr>
    </w:p>
    <w:p w:rsidR="000E4B4C" w:rsidRDefault="000E4B4C" w:rsidP="000D0F5D">
      <w:pPr>
        <w:rPr>
          <w:rFonts w:ascii="Times New Roman" w:eastAsia="Calibri" w:hAnsi="Times New Roman" w:cs="Times New Roman"/>
          <w:sz w:val="28"/>
          <w:szCs w:val="28"/>
        </w:rPr>
      </w:pPr>
    </w:p>
    <w:p w:rsidR="000E4B4C" w:rsidRDefault="000E4B4C" w:rsidP="000D0F5D">
      <w:pPr>
        <w:rPr>
          <w:rFonts w:ascii="Times New Roman" w:eastAsia="Calibri" w:hAnsi="Times New Roman" w:cs="Times New Roman"/>
          <w:sz w:val="28"/>
          <w:szCs w:val="28"/>
        </w:rPr>
      </w:pPr>
    </w:p>
    <w:p w:rsidR="000E4B4C" w:rsidRDefault="000E4B4C" w:rsidP="000D0F5D">
      <w:pPr>
        <w:rPr>
          <w:rFonts w:ascii="Times New Roman" w:eastAsia="Calibri" w:hAnsi="Times New Roman" w:cs="Times New Roman"/>
          <w:sz w:val="28"/>
          <w:szCs w:val="28"/>
        </w:rPr>
      </w:pPr>
    </w:p>
    <w:sectPr w:rsidR="000E4B4C" w:rsidSect="003017A7">
      <w:footerReference w:type="default" r:id="rId1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D62EB" w:rsidRDefault="00BD62EB" w:rsidP="003017A7">
      <w:pPr>
        <w:spacing w:after="0" w:line="240" w:lineRule="auto"/>
      </w:pPr>
      <w:r>
        <w:separator/>
      </w:r>
    </w:p>
  </w:endnote>
  <w:endnote w:type="continuationSeparator" w:id="0">
    <w:p w:rsidR="00BD62EB" w:rsidRDefault="00BD62EB" w:rsidP="003017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4833940"/>
      <w:docPartObj>
        <w:docPartGallery w:val="Page Numbers (Bottom of Page)"/>
        <w:docPartUnique/>
      </w:docPartObj>
    </w:sdtPr>
    <w:sdtEndPr/>
    <w:sdtContent>
      <w:p w:rsidR="00A141EF" w:rsidRDefault="00A141EF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D0D0C">
          <w:rPr>
            <w:noProof/>
          </w:rPr>
          <w:t>40</w:t>
        </w:r>
        <w:r>
          <w:fldChar w:fldCharType="end"/>
        </w:r>
      </w:p>
    </w:sdtContent>
  </w:sdt>
  <w:p w:rsidR="00A141EF" w:rsidRDefault="00A141EF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D62EB" w:rsidRDefault="00BD62EB" w:rsidP="003017A7">
      <w:pPr>
        <w:spacing w:after="0" w:line="240" w:lineRule="auto"/>
      </w:pPr>
      <w:r>
        <w:separator/>
      </w:r>
    </w:p>
  </w:footnote>
  <w:footnote w:type="continuationSeparator" w:id="0">
    <w:p w:rsidR="00BD62EB" w:rsidRDefault="00BD62EB" w:rsidP="003017A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990A85"/>
    <w:multiLevelType w:val="multilevel"/>
    <w:tmpl w:val="8CFAF93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">
    <w:nsid w:val="188027D7"/>
    <w:multiLevelType w:val="multilevel"/>
    <w:tmpl w:val="A4024D58"/>
    <w:styleLink w:val="5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">
    <w:nsid w:val="1D493E17"/>
    <w:multiLevelType w:val="multilevel"/>
    <w:tmpl w:val="917230E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661048B"/>
    <w:multiLevelType w:val="multilevel"/>
    <w:tmpl w:val="020CCC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6AD789F"/>
    <w:multiLevelType w:val="hybridMultilevel"/>
    <w:tmpl w:val="5E287B88"/>
    <w:lvl w:ilvl="0" w:tplc="684EDBAE">
      <w:start w:val="65535"/>
      <w:numFmt w:val="bullet"/>
      <w:lvlText w:val="–"/>
      <w:lvlJc w:val="left"/>
      <w:pPr>
        <w:tabs>
          <w:tab w:val="num" w:pos="720"/>
        </w:tabs>
        <w:ind w:left="720" w:firstLine="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">
    <w:nsid w:val="464468A4"/>
    <w:multiLevelType w:val="hybridMultilevel"/>
    <w:tmpl w:val="50704916"/>
    <w:lvl w:ilvl="0" w:tplc="684EDBAE">
      <w:start w:val="65535"/>
      <w:numFmt w:val="bullet"/>
      <w:lvlText w:val="–"/>
      <w:lvlJc w:val="left"/>
      <w:pPr>
        <w:tabs>
          <w:tab w:val="num" w:pos="720"/>
        </w:tabs>
        <w:ind w:left="720" w:firstLine="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6">
    <w:nsid w:val="56A00E51"/>
    <w:multiLevelType w:val="multilevel"/>
    <w:tmpl w:val="A4024D58"/>
    <w:numStyleLink w:val="5"/>
  </w:abstractNum>
  <w:abstractNum w:abstractNumId="7">
    <w:nsid w:val="730556B3"/>
    <w:multiLevelType w:val="hybridMultilevel"/>
    <w:tmpl w:val="50FE9D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7"/>
  </w:num>
  <w:num w:numId="4">
    <w:abstractNumId w:val="2"/>
  </w:num>
  <w:num w:numId="5">
    <w:abstractNumId w:val="5"/>
  </w:num>
  <w:num w:numId="6">
    <w:abstractNumId w:val="4"/>
  </w:num>
  <w:num w:numId="7">
    <w:abstractNumId w:val="1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0A20"/>
    <w:rsid w:val="00004414"/>
    <w:rsid w:val="000144CB"/>
    <w:rsid w:val="00024B74"/>
    <w:rsid w:val="00041E91"/>
    <w:rsid w:val="00097DF1"/>
    <w:rsid w:val="000B4826"/>
    <w:rsid w:val="000B493E"/>
    <w:rsid w:val="000D0F5D"/>
    <w:rsid w:val="000E4B4C"/>
    <w:rsid w:val="00121A92"/>
    <w:rsid w:val="0014765E"/>
    <w:rsid w:val="00170C32"/>
    <w:rsid w:val="00180B46"/>
    <w:rsid w:val="001B3F33"/>
    <w:rsid w:val="0023358A"/>
    <w:rsid w:val="00250243"/>
    <w:rsid w:val="00252872"/>
    <w:rsid w:val="00271005"/>
    <w:rsid w:val="00285DBA"/>
    <w:rsid w:val="002A2E99"/>
    <w:rsid w:val="002A5B08"/>
    <w:rsid w:val="003017A7"/>
    <w:rsid w:val="00395DAF"/>
    <w:rsid w:val="003C4F7F"/>
    <w:rsid w:val="00422757"/>
    <w:rsid w:val="004232E5"/>
    <w:rsid w:val="00445ED4"/>
    <w:rsid w:val="004713CD"/>
    <w:rsid w:val="004931BB"/>
    <w:rsid w:val="00494319"/>
    <w:rsid w:val="004C051D"/>
    <w:rsid w:val="004D01B1"/>
    <w:rsid w:val="004F2822"/>
    <w:rsid w:val="004F5316"/>
    <w:rsid w:val="005502F3"/>
    <w:rsid w:val="005753B8"/>
    <w:rsid w:val="005B42E9"/>
    <w:rsid w:val="005B7873"/>
    <w:rsid w:val="005F51E0"/>
    <w:rsid w:val="00642EAC"/>
    <w:rsid w:val="0067781A"/>
    <w:rsid w:val="006B6C8E"/>
    <w:rsid w:val="007234C9"/>
    <w:rsid w:val="00723668"/>
    <w:rsid w:val="00737F83"/>
    <w:rsid w:val="0074305D"/>
    <w:rsid w:val="007837D5"/>
    <w:rsid w:val="007B33F8"/>
    <w:rsid w:val="007F6F5D"/>
    <w:rsid w:val="00803954"/>
    <w:rsid w:val="00840136"/>
    <w:rsid w:val="008513C5"/>
    <w:rsid w:val="008672D8"/>
    <w:rsid w:val="00872A2A"/>
    <w:rsid w:val="008822FC"/>
    <w:rsid w:val="008E3387"/>
    <w:rsid w:val="0092709A"/>
    <w:rsid w:val="00950A20"/>
    <w:rsid w:val="00951643"/>
    <w:rsid w:val="009553F5"/>
    <w:rsid w:val="009644C2"/>
    <w:rsid w:val="009770D9"/>
    <w:rsid w:val="009F53FF"/>
    <w:rsid w:val="00A141EF"/>
    <w:rsid w:val="00A407BA"/>
    <w:rsid w:val="00A90C4A"/>
    <w:rsid w:val="00AD26B2"/>
    <w:rsid w:val="00B00CBE"/>
    <w:rsid w:val="00B07AC4"/>
    <w:rsid w:val="00B244B4"/>
    <w:rsid w:val="00B40252"/>
    <w:rsid w:val="00B50205"/>
    <w:rsid w:val="00B906EB"/>
    <w:rsid w:val="00BC7A50"/>
    <w:rsid w:val="00BD62EB"/>
    <w:rsid w:val="00BF7B6B"/>
    <w:rsid w:val="00C22139"/>
    <w:rsid w:val="00C30E11"/>
    <w:rsid w:val="00C457A1"/>
    <w:rsid w:val="00C64E45"/>
    <w:rsid w:val="00C6513E"/>
    <w:rsid w:val="00CA3ACA"/>
    <w:rsid w:val="00CB477E"/>
    <w:rsid w:val="00CC39AE"/>
    <w:rsid w:val="00D11AF4"/>
    <w:rsid w:val="00D1348E"/>
    <w:rsid w:val="00D5231B"/>
    <w:rsid w:val="00DC6E60"/>
    <w:rsid w:val="00DD3603"/>
    <w:rsid w:val="00DE799A"/>
    <w:rsid w:val="00DF556E"/>
    <w:rsid w:val="00E12201"/>
    <w:rsid w:val="00E4558B"/>
    <w:rsid w:val="00EC0997"/>
    <w:rsid w:val="00ED0D0C"/>
    <w:rsid w:val="00ED321D"/>
    <w:rsid w:val="00EE0E9A"/>
    <w:rsid w:val="00F04E84"/>
    <w:rsid w:val="00F75D6B"/>
    <w:rsid w:val="00FC39F3"/>
    <w:rsid w:val="00FD21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7A5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950A20"/>
    <w:pPr>
      <w:spacing w:after="0" w:line="240" w:lineRule="auto"/>
    </w:pPr>
  </w:style>
  <w:style w:type="paragraph" w:styleId="a4">
    <w:name w:val="header"/>
    <w:basedOn w:val="a"/>
    <w:link w:val="a5"/>
    <w:uiPriority w:val="99"/>
    <w:unhideWhenUsed/>
    <w:rsid w:val="003017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017A7"/>
  </w:style>
  <w:style w:type="paragraph" w:styleId="a6">
    <w:name w:val="footer"/>
    <w:basedOn w:val="a"/>
    <w:link w:val="a7"/>
    <w:uiPriority w:val="99"/>
    <w:unhideWhenUsed/>
    <w:rsid w:val="003017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017A7"/>
  </w:style>
  <w:style w:type="paragraph" w:styleId="a8">
    <w:name w:val="List Paragraph"/>
    <w:basedOn w:val="a"/>
    <w:uiPriority w:val="34"/>
    <w:qFormat/>
    <w:rsid w:val="004713CD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AD26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AD26B2"/>
    <w:rPr>
      <w:rFonts w:ascii="Tahoma" w:hAnsi="Tahoma" w:cs="Tahoma"/>
      <w:sz w:val="16"/>
      <w:szCs w:val="16"/>
    </w:rPr>
  </w:style>
  <w:style w:type="numbering" w:customStyle="1" w:styleId="5">
    <w:name w:val="Стиль5"/>
    <w:rsid w:val="000E4B4C"/>
    <w:pPr>
      <w:numPr>
        <w:numId w:val="7"/>
      </w:numPr>
    </w:pPr>
  </w:style>
  <w:style w:type="character" w:styleId="ab">
    <w:name w:val="Hyperlink"/>
    <w:basedOn w:val="a0"/>
    <w:uiPriority w:val="99"/>
    <w:unhideWhenUsed/>
    <w:rsid w:val="00C22139"/>
    <w:rPr>
      <w:color w:val="0000FF" w:themeColor="hyperlink"/>
      <w:u w:val="single"/>
    </w:rPr>
  </w:style>
  <w:style w:type="paragraph" w:styleId="ac">
    <w:name w:val="Normal (Web)"/>
    <w:basedOn w:val="a"/>
    <w:uiPriority w:val="99"/>
    <w:unhideWhenUsed/>
    <w:rsid w:val="00C221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7A5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950A20"/>
    <w:pPr>
      <w:spacing w:after="0" w:line="240" w:lineRule="auto"/>
    </w:pPr>
  </w:style>
  <w:style w:type="paragraph" w:styleId="a4">
    <w:name w:val="header"/>
    <w:basedOn w:val="a"/>
    <w:link w:val="a5"/>
    <w:uiPriority w:val="99"/>
    <w:unhideWhenUsed/>
    <w:rsid w:val="003017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017A7"/>
  </w:style>
  <w:style w:type="paragraph" w:styleId="a6">
    <w:name w:val="footer"/>
    <w:basedOn w:val="a"/>
    <w:link w:val="a7"/>
    <w:uiPriority w:val="99"/>
    <w:unhideWhenUsed/>
    <w:rsid w:val="003017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017A7"/>
  </w:style>
  <w:style w:type="paragraph" w:styleId="a8">
    <w:name w:val="List Paragraph"/>
    <w:basedOn w:val="a"/>
    <w:uiPriority w:val="34"/>
    <w:qFormat/>
    <w:rsid w:val="004713CD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AD26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AD26B2"/>
    <w:rPr>
      <w:rFonts w:ascii="Tahoma" w:hAnsi="Tahoma" w:cs="Tahoma"/>
      <w:sz w:val="16"/>
      <w:szCs w:val="16"/>
    </w:rPr>
  </w:style>
  <w:style w:type="numbering" w:customStyle="1" w:styleId="5">
    <w:name w:val="Стиль5"/>
    <w:rsid w:val="000E4B4C"/>
    <w:pPr>
      <w:numPr>
        <w:numId w:val="7"/>
      </w:numPr>
    </w:pPr>
  </w:style>
  <w:style w:type="character" w:styleId="ab">
    <w:name w:val="Hyperlink"/>
    <w:basedOn w:val="a0"/>
    <w:uiPriority w:val="99"/>
    <w:unhideWhenUsed/>
    <w:rsid w:val="00C22139"/>
    <w:rPr>
      <w:color w:val="0000FF" w:themeColor="hyperlink"/>
      <w:u w:val="single"/>
    </w:rPr>
  </w:style>
  <w:style w:type="paragraph" w:styleId="ac">
    <w:name w:val="Normal (Web)"/>
    <w:basedOn w:val="a"/>
    <w:uiPriority w:val="99"/>
    <w:unhideWhenUsed/>
    <w:rsid w:val="00C221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7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6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899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10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172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599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628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433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52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159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087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504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47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82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1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66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19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0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40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00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referent.mubint.ru/1/191810?l57" TargetMode="External"/><Relationship Id="rId18" Type="http://schemas.openxmlformats.org/officeDocument/2006/relationships/image" Target="media/image6.tiff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://znanium.com/catalog.php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kzae.ru/about/" TargetMode="Externa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yperlink" Target="http://www.minfin.ru/ru/accounting/accounting/legislation/positions/" TargetMode="External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consultant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989</TotalTime>
  <Pages>1</Pages>
  <Words>10500</Words>
  <Characters>59851</Characters>
  <Application>Microsoft Office Word</Application>
  <DocSecurity>0</DocSecurity>
  <Lines>498</Lines>
  <Paragraphs>140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70211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кисик</dc:creator>
  <cp:lastModifiedBy>RePack by Diakov</cp:lastModifiedBy>
  <cp:revision>17</cp:revision>
  <cp:lastPrinted>2014-03-23T16:16:00Z</cp:lastPrinted>
  <dcterms:created xsi:type="dcterms:W3CDTF">2014-01-26T11:59:00Z</dcterms:created>
  <dcterms:modified xsi:type="dcterms:W3CDTF">2014-10-22T06:23:00Z</dcterms:modified>
</cp:coreProperties>
</file>