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F7" w:rsidRDefault="003271A6" w:rsidP="006B2DCE">
      <w:pPr>
        <w:pageBreakBefore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3271A6">
        <w:rPr>
          <w:rFonts w:ascii="Times New Roman" w:hAnsi="Times New Roman"/>
          <w:b/>
          <w:sz w:val="32"/>
          <w:szCs w:val="32"/>
        </w:rPr>
        <w:t>Оглавление</w:t>
      </w:r>
    </w:p>
    <w:p w:rsidR="00255949" w:rsidRPr="00255949" w:rsidRDefault="00D84C62" w:rsidP="00255949">
      <w:pPr>
        <w:pStyle w:val="11"/>
        <w:tabs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255949">
        <w:rPr>
          <w:rFonts w:ascii="Times New Roman" w:hAnsi="Times New Roman"/>
          <w:sz w:val="28"/>
          <w:szCs w:val="28"/>
        </w:rPr>
        <w:fldChar w:fldCharType="begin"/>
      </w:r>
      <w:r w:rsidRPr="00255949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255949">
        <w:rPr>
          <w:rFonts w:ascii="Times New Roman" w:hAnsi="Times New Roman"/>
          <w:sz w:val="28"/>
          <w:szCs w:val="28"/>
        </w:rPr>
        <w:fldChar w:fldCharType="separate"/>
      </w:r>
      <w:hyperlink w:anchor="_Toc387006838" w:history="1">
        <w:r w:rsidR="00255949" w:rsidRPr="00255949">
          <w:rPr>
            <w:rStyle w:val="ad"/>
            <w:rFonts w:ascii="Times New Roman" w:hAnsi="Times New Roman"/>
            <w:noProof/>
            <w:sz w:val="28"/>
            <w:szCs w:val="28"/>
          </w:rPr>
          <w:t>Введение</w:t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_Toc387006838 \h </w:instrText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55949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255949"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11"/>
        <w:tabs>
          <w:tab w:val="left" w:pos="440"/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39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I.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Понятие метода бухгалтерского учета.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_Toc387006839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11"/>
        <w:tabs>
          <w:tab w:val="left" w:pos="660"/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0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II.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Элементы бухгалтерского учета.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_Toc387006840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1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2.1.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Документирование.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_Toc387006841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2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2.2.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Инвентаризация.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_Toc387006842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3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2.3.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Счета и двойная запись.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_Toc387006843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4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2.4.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Оценка и калькуляция.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_Toc387006844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5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2.5.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Бухгалтерский баланс.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_Toc387006845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2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6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2.6.</w:t>
        </w:r>
        <w:r w:rsidRPr="00255949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Бухгалтерская отчетность.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_Toc387006846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11"/>
        <w:tabs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7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Заключение.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_Toc387006847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15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11"/>
        <w:tabs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8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Список используемой литературы.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_Toc387006848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55949" w:rsidRPr="00255949" w:rsidRDefault="00255949" w:rsidP="00255949">
      <w:pPr>
        <w:pStyle w:val="11"/>
        <w:tabs>
          <w:tab w:val="right" w:leader="dot" w:pos="9912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387006849" w:history="1">
        <w:r w:rsidRPr="00255949">
          <w:rPr>
            <w:rStyle w:val="ad"/>
            <w:rFonts w:ascii="Times New Roman" w:hAnsi="Times New Roman"/>
            <w:noProof/>
            <w:sz w:val="28"/>
            <w:szCs w:val="28"/>
          </w:rPr>
          <w:t>Приложения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_Toc387006849 \h </w:instrTex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Pr="00255949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D84C62" w:rsidRDefault="00D84C62" w:rsidP="00255949">
      <w:pPr>
        <w:spacing w:line="360" w:lineRule="auto"/>
      </w:pPr>
      <w:r w:rsidRPr="00255949">
        <w:rPr>
          <w:rFonts w:ascii="Times New Roman" w:hAnsi="Times New Roman"/>
          <w:bCs/>
          <w:sz w:val="28"/>
          <w:szCs w:val="28"/>
        </w:rPr>
        <w:fldChar w:fldCharType="end"/>
      </w:r>
    </w:p>
    <w:p w:rsidR="003271A6" w:rsidRPr="00D84C62" w:rsidRDefault="003271A6" w:rsidP="003271A6">
      <w:pPr>
        <w:jc w:val="both"/>
        <w:rPr>
          <w:rFonts w:ascii="Times New Roman" w:hAnsi="Times New Roman"/>
          <w:sz w:val="28"/>
          <w:szCs w:val="28"/>
        </w:rPr>
      </w:pPr>
    </w:p>
    <w:p w:rsidR="003271A6" w:rsidRDefault="003271A6" w:rsidP="00D84C62">
      <w:pPr>
        <w:pStyle w:val="1"/>
        <w:pageBreakBefore/>
        <w:jc w:val="center"/>
        <w:rPr>
          <w:rFonts w:ascii="Times New Roman" w:hAnsi="Times New Roman"/>
        </w:rPr>
      </w:pPr>
      <w:bookmarkStart w:id="0" w:name="_Toc387006838"/>
      <w:r w:rsidRPr="00D84C62">
        <w:rPr>
          <w:rFonts w:ascii="Times New Roman" w:hAnsi="Times New Roman"/>
        </w:rPr>
        <w:lastRenderedPageBreak/>
        <w:t>Введение</w:t>
      </w:r>
      <w:bookmarkEnd w:id="0"/>
    </w:p>
    <w:p w:rsidR="006B2DCE" w:rsidRPr="006B2DCE" w:rsidRDefault="006B2DCE" w:rsidP="006B2DCE"/>
    <w:p w:rsid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Бухгалтерский учет представляет собой упорядоченную систему регистрации и обобщения информации о движении капитала экономического субъекта в денежном выражении.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>В бухгалтерском учете, как и в других науках, особое место занимает метод бухгалтерского учета, т.е. совокупность различных приемов помогающих получать сведения и контролировать финансово-хозяйственную деятельность предприятия.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 xml:space="preserve">Приемы бухгалтерского учета, с помощью которых осуществляется бухгалтерский учет, называются элементами. 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>К элементам бухгалтерского учета относятся документирование, инвентаризация, счета, двойная запись, оценка, калькуляция, баланс и отчетность.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 xml:space="preserve">Выше перечисленные элементы позволяют получать информацию о имеющихся финансовых, материальных, трудовых и других ресурсах предприятия, помогают управлять хозяйственными процессами. 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 xml:space="preserve">Цель данной контрольной работы – подробное рассмотрение понятия метода бухгалтерского учета и </w:t>
      </w:r>
      <w:r>
        <w:rPr>
          <w:rFonts w:ascii="Times New Roman" w:hAnsi="Times New Roman"/>
          <w:sz w:val="28"/>
          <w:szCs w:val="28"/>
        </w:rPr>
        <w:t xml:space="preserve">изучение </w:t>
      </w:r>
      <w:r w:rsidRPr="006A75EE">
        <w:rPr>
          <w:rFonts w:ascii="Times New Roman" w:hAnsi="Times New Roman"/>
          <w:sz w:val="28"/>
          <w:szCs w:val="28"/>
        </w:rPr>
        <w:t>его основных элементов.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>Основной задачей является изучение таких понятий как документирование, инвентаризация, счета, двойная запись, оценка, калькуляция, баланс и отчетность.</w:t>
      </w:r>
    </w:p>
    <w:p w:rsidR="006A75EE" w:rsidRPr="006A75EE" w:rsidRDefault="006A75EE" w:rsidP="006A75E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75EE">
        <w:rPr>
          <w:rFonts w:ascii="Times New Roman" w:hAnsi="Times New Roman"/>
          <w:sz w:val="28"/>
          <w:szCs w:val="28"/>
        </w:rPr>
        <w:t xml:space="preserve">В соответствии с поставленной целью и задачами в контрольной работе будут рассмотрены понятия элементов бухгалтерского учета, их </w:t>
      </w:r>
      <w:r>
        <w:rPr>
          <w:rFonts w:ascii="Times New Roman" w:hAnsi="Times New Roman"/>
          <w:sz w:val="28"/>
          <w:szCs w:val="28"/>
        </w:rPr>
        <w:t xml:space="preserve">сущность, </w:t>
      </w:r>
      <w:r w:rsidRPr="006A75EE">
        <w:rPr>
          <w:rFonts w:ascii="Times New Roman" w:hAnsi="Times New Roman"/>
          <w:sz w:val="28"/>
          <w:szCs w:val="28"/>
        </w:rPr>
        <w:t>значение и роль в хозяйственных процессах.</w:t>
      </w:r>
    </w:p>
    <w:p w:rsidR="004F7988" w:rsidRDefault="004F7988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7988" w:rsidRPr="004F7988" w:rsidRDefault="004F7988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71A6" w:rsidRDefault="004F7988" w:rsidP="00D84C62">
      <w:pPr>
        <w:pStyle w:val="a7"/>
        <w:pageBreakBefore/>
        <w:numPr>
          <w:ilvl w:val="0"/>
          <w:numId w:val="2"/>
        </w:numPr>
        <w:jc w:val="center"/>
        <w:outlineLvl w:val="0"/>
        <w:rPr>
          <w:rFonts w:ascii="Times New Roman" w:hAnsi="Times New Roman"/>
          <w:b/>
          <w:sz w:val="32"/>
          <w:szCs w:val="32"/>
        </w:rPr>
      </w:pPr>
      <w:bookmarkStart w:id="1" w:name="_Toc387006839"/>
      <w:r w:rsidRPr="002475C1">
        <w:rPr>
          <w:rFonts w:ascii="Times New Roman" w:hAnsi="Times New Roman"/>
          <w:b/>
          <w:sz w:val="32"/>
          <w:szCs w:val="32"/>
        </w:rPr>
        <w:lastRenderedPageBreak/>
        <w:t>Понятие метода бухгалтерского учета.</w:t>
      </w:r>
      <w:bookmarkEnd w:id="1"/>
    </w:p>
    <w:p w:rsidR="006B2DCE" w:rsidRPr="002475C1" w:rsidRDefault="006B2DCE" w:rsidP="006B2DCE">
      <w:pPr>
        <w:pStyle w:val="a7"/>
        <w:ind w:left="1077"/>
        <w:outlineLvl w:val="0"/>
        <w:rPr>
          <w:rFonts w:ascii="Times New Roman" w:hAnsi="Times New Roman"/>
          <w:b/>
          <w:sz w:val="32"/>
          <w:szCs w:val="32"/>
        </w:rPr>
      </w:pPr>
    </w:p>
    <w:p w:rsidR="004F7988" w:rsidRDefault="004F7988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бухгалтерском учете с целью обеспечения наблюдения и контроля за финансово-хозяйственной деятельностью применяются различные способы и приемы учета. Совокупность таких методов и приемов называется методом бухгалтерского учета. </w:t>
      </w:r>
    </w:p>
    <w:p w:rsidR="00A317E4" w:rsidRDefault="00A317E4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бухгалтерского учета позволяет полноценно и своевременно отражать все совершившиеся факты хозяйственной деятельности.</w:t>
      </w:r>
    </w:p>
    <w:p w:rsidR="004F7988" w:rsidRDefault="005F5381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</w:t>
      </w:r>
      <w:r w:rsidR="004F7988">
        <w:rPr>
          <w:rFonts w:ascii="Times New Roman" w:hAnsi="Times New Roman"/>
          <w:sz w:val="28"/>
          <w:szCs w:val="28"/>
        </w:rPr>
        <w:t xml:space="preserve"> и приемы бухгалтерского учета, с помощью которых осуществляется отражение хозяйственных операций, называются элементами бухгалтерского учета.</w:t>
      </w: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5" o:spid="_x0000_s1077" style="position:absolute;left:0;text-align:left;margin-left:165.45pt;margin-top:15.75pt;width:133.5pt;height:33.75pt;z-index:251633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601C4">
                    <w:rPr>
                      <w:rFonts w:ascii="Times New Roman" w:hAnsi="Times New Roman"/>
                      <w:b/>
                    </w:rPr>
                    <w:t>Инвентаризация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" o:spid="_x0000_s1076" style="position:absolute;left:0;text-align:left;margin-left:340.95pt;margin-top:18.8pt;width:124.5pt;height:33pt;z-index: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601C4">
                    <w:rPr>
                      <w:rFonts w:ascii="Times New Roman" w:hAnsi="Times New Roman"/>
                      <w:b/>
                    </w:rPr>
                    <w:t>Счета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" o:spid="_x0000_s1075" style="position:absolute;left:0;text-align:left;margin-left:1.2pt;margin-top:17.3pt;width:128.25pt;height:33.75pt;z-index:251632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601C4">
                    <w:rPr>
                      <w:rFonts w:ascii="Times New Roman" w:hAnsi="Times New Roman"/>
                      <w:b/>
                    </w:rPr>
                    <w:t>Документирование</w:t>
                  </w:r>
                </w:p>
              </w:txbxContent>
            </v:textbox>
          </v:rect>
        </w:pict>
      </w:r>
    </w:p>
    <w:p w:rsidR="00E601C4" w:rsidRDefault="00E601C4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74" type="#_x0000_t32" style="position:absolute;left:0;text-align:left;margin-left:232.95pt;margin-top:5.75pt;width:0;height:15pt;flip:y;z-index: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" strokeweight="1.25pt">
            <v:stroke endarrow="open"/>
          </v:shape>
        </w:pict>
      </w:r>
      <w:r>
        <w:rPr>
          <w:noProof/>
        </w:rPr>
        <w:pict>
          <v:shape id="Прямая со стрелкой 14" o:spid="_x0000_s1073" type="#_x0000_t32" style="position:absolute;left:0;text-align:left;margin-left:304.95pt;margin-top:8pt;width:32.25pt;height:18.7pt;flip:y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" strokeweight="1.25pt">
            <v:stroke endarrow="open"/>
          </v:shape>
        </w:pict>
      </w:r>
      <w:r>
        <w:rPr>
          <w:noProof/>
        </w:rPr>
        <w:pict>
          <v:shape id="Прямая со стрелкой 12" o:spid="_x0000_s1072" type="#_x0000_t32" style="position:absolute;left:0;text-align:left;margin-left:137.7pt;margin-top:8pt;width:24pt;height:18.75pt;flip:x y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" strokeweight="1.25pt">
            <v:stroke endarrow="open"/>
          </v:shape>
        </w:pict>
      </w: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3" o:spid="_x0000_s1071" style="position:absolute;left:0;text-align:left;margin-left:165.45pt;margin-top:2.6pt;width:134.25pt;height:59.25pt;z-index:251631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601C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Элементы бухгалтерского учета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8" o:spid="_x0000_s1070" style="position:absolute;left:0;text-align:left;margin-left:340.95pt;margin-top:13.1pt;width:124.5pt;height:30.75pt;z-index: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601C4">
                    <w:rPr>
                      <w:rFonts w:ascii="Times New Roman" w:hAnsi="Times New Roman"/>
                      <w:b/>
                    </w:rPr>
                    <w:t>Оценка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7" o:spid="_x0000_s1069" style="position:absolute;left:0;text-align:left;margin-left:1.2pt;margin-top:13.85pt;width:123pt;height:34.5pt;z-index:251635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" strokeweight="2pt">
            <v:textbox>
              <w:txbxContent>
                <w:p w:rsidR="00E601C4" w:rsidRPr="00E601C4" w:rsidRDefault="00E601C4" w:rsidP="00E601C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601C4">
                    <w:rPr>
                      <w:rFonts w:ascii="Times New Roman" w:hAnsi="Times New Roman"/>
                      <w:b/>
                    </w:rPr>
                    <w:t>Двойная запись</w:t>
                  </w:r>
                </w:p>
              </w:txbxContent>
            </v:textbox>
          </v:rect>
        </w:pict>
      </w: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рямая со стрелкой 16" o:spid="_x0000_s1068" type="#_x0000_t32" style="position:absolute;left:0;text-align:left;margin-left:130.95pt;margin-top:4.7pt;width:24pt;height:0;flip:x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" strokeweight="1.25pt">
            <v:stroke endarrow="open"/>
          </v:shape>
        </w:pict>
      </w:r>
      <w:r>
        <w:rPr>
          <w:noProof/>
        </w:rPr>
        <w:pict>
          <v:shape id="Прямая со стрелкой 15" o:spid="_x0000_s1067" type="#_x0000_t32" style="position:absolute;left:0;text-align:left;margin-left:304.95pt;margin-top:4.7pt;width:28.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" strokeweight="1.25pt">
            <v:stroke endarrow="open"/>
          </v:shape>
        </w:pict>
      </w: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рямая со стрелкой 19" o:spid="_x0000_s1066" type="#_x0000_t32" style="position:absolute;left:0;text-align:left;margin-left:304.95pt;margin-top:17.3pt;width:24.75pt;height:13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" strokeweight="1.25pt">
            <v:stroke endarrow="open"/>
          </v:shape>
        </w:pict>
      </w:r>
      <w:r>
        <w:rPr>
          <w:noProof/>
        </w:rPr>
        <w:pict>
          <v:shape id="Прямая со стрелкой 18" o:spid="_x0000_s1065" type="#_x0000_t32" style="position:absolute;left:0;text-align:left;margin-left:232.95pt;margin-top:17.3pt;width:0;height:18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" strokeweight="1.25pt">
            <v:stroke endarrow="open"/>
          </v:shape>
        </w:pict>
      </w:r>
      <w:r>
        <w:rPr>
          <w:noProof/>
        </w:rPr>
        <w:pict>
          <v:shape id="Прямая со стрелкой 17" o:spid="_x0000_s1064" type="#_x0000_t32" style="position:absolute;left:0;text-align:left;margin-left:137.7pt;margin-top:17.3pt;width:24pt;height:18pt;flip:x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" strokeweight="1.25pt">
            <v:stroke endarrow="open"/>
          </v:shape>
        </w:pict>
      </w:r>
    </w:p>
    <w:p w:rsidR="00E601C4" w:rsidRDefault="002F55AC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11" o:spid="_x0000_s1063" style="position:absolute;left:0;text-align:left;margin-left:337.2pt;margin-top:11.15pt;width:135pt;height:35.25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" strokeweight="2pt">
            <v:textbox>
              <w:txbxContent>
                <w:p w:rsidR="00DD2469" w:rsidRPr="00DD2469" w:rsidRDefault="00DD2469" w:rsidP="00DD246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DD2469">
                    <w:rPr>
                      <w:rFonts w:ascii="Times New Roman" w:hAnsi="Times New Roman"/>
                      <w:b/>
                    </w:rPr>
                    <w:t>Отчетность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62" style="position:absolute;left:0;text-align:left;margin-left:161.7pt;margin-top:14.15pt;width:143.25pt;height:32.25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" strokeweight="2pt">
            <v:textbox>
              <w:txbxContent>
                <w:p w:rsidR="00DD2469" w:rsidRPr="00DD2469" w:rsidRDefault="00DD2469" w:rsidP="00DD246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DD2469">
                    <w:rPr>
                      <w:rFonts w:ascii="Times New Roman" w:hAnsi="Times New Roman"/>
                      <w:b/>
                    </w:rPr>
                    <w:t>Баланс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9" o:spid="_x0000_s1061" style="position:absolute;left:0;text-align:left;margin-left:1.2pt;margin-top:14.15pt;width:128.25pt;height:28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" strokeweight="2pt">
            <v:textbox>
              <w:txbxContent>
                <w:p w:rsidR="00DD2469" w:rsidRPr="00DD2469" w:rsidRDefault="00DD2469" w:rsidP="00DD246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DD2469">
                    <w:rPr>
                      <w:rFonts w:ascii="Times New Roman" w:hAnsi="Times New Roman"/>
                      <w:b/>
                    </w:rPr>
                    <w:t>Калькуляция</w:t>
                  </w:r>
                </w:p>
              </w:txbxContent>
            </v:textbox>
          </v:rect>
        </w:pict>
      </w:r>
    </w:p>
    <w:p w:rsidR="00E601C4" w:rsidRDefault="00E601C4" w:rsidP="00F9462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4624" w:rsidRPr="00DD2469" w:rsidRDefault="00DD2469" w:rsidP="006B2DCE">
      <w:pPr>
        <w:spacing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DD2469">
        <w:rPr>
          <w:rFonts w:ascii="Times New Roman" w:hAnsi="Times New Roman"/>
          <w:sz w:val="24"/>
          <w:szCs w:val="24"/>
        </w:rPr>
        <w:t>Схема 1. Элементы бухгалтерского учета</w:t>
      </w:r>
    </w:p>
    <w:p w:rsidR="005F5381" w:rsidRPr="00CB34C0" w:rsidRDefault="00DD2469" w:rsidP="00DD246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Элементы</w:t>
      </w:r>
      <w:r w:rsidR="00CB34C0" w:rsidRPr="00CB34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изображенные на схеме 1,</w:t>
      </w:r>
      <w:r w:rsidR="00CB34C0" w:rsidRPr="00CB34C0">
        <w:rPr>
          <w:rFonts w:ascii="Times New Roman" w:hAnsi="Times New Roman"/>
          <w:sz w:val="28"/>
          <w:szCs w:val="28"/>
        </w:rPr>
        <w:t xml:space="preserve"> постоянно взаимодействуют друг с другом.</w:t>
      </w:r>
      <w:r w:rsidR="00CB34C0">
        <w:rPr>
          <w:rFonts w:ascii="Times New Roman" w:hAnsi="Times New Roman"/>
          <w:sz w:val="28"/>
          <w:szCs w:val="28"/>
        </w:rPr>
        <w:t xml:space="preserve"> Они позволяют сформировать информацию о финансовом состоянии предприятия, </w:t>
      </w:r>
      <w:r w:rsidR="003E0E66">
        <w:rPr>
          <w:rFonts w:ascii="Times New Roman" w:hAnsi="Times New Roman"/>
          <w:sz w:val="28"/>
          <w:szCs w:val="28"/>
        </w:rPr>
        <w:t xml:space="preserve">что позволяет более эффективно управлять имеющимися средствами и </w:t>
      </w:r>
      <w:r w:rsidR="00CB34C0">
        <w:rPr>
          <w:rFonts w:ascii="Times New Roman" w:hAnsi="Times New Roman"/>
          <w:sz w:val="28"/>
          <w:szCs w:val="28"/>
        </w:rPr>
        <w:t>контролиров</w:t>
      </w:r>
      <w:r w:rsidR="003E0E66">
        <w:rPr>
          <w:rFonts w:ascii="Times New Roman" w:hAnsi="Times New Roman"/>
          <w:sz w:val="28"/>
          <w:szCs w:val="28"/>
        </w:rPr>
        <w:t xml:space="preserve">ать хозяйственные процессы, составлять планы и прогнозы, а так же позволяет </w:t>
      </w:r>
      <w:r w:rsidR="00A317E4">
        <w:rPr>
          <w:rFonts w:ascii="Times New Roman" w:hAnsi="Times New Roman"/>
          <w:sz w:val="28"/>
          <w:szCs w:val="28"/>
        </w:rPr>
        <w:t>дать оценку финансовому состоянию, ликвидности, прибыльность и платежеспособности.</w:t>
      </w:r>
    </w:p>
    <w:p w:rsidR="004F7988" w:rsidRDefault="004F7988" w:rsidP="004F79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17E4" w:rsidRDefault="00A317E4" w:rsidP="00D84C62">
      <w:pPr>
        <w:pStyle w:val="a7"/>
        <w:pageBreakBefore/>
        <w:numPr>
          <w:ilvl w:val="0"/>
          <w:numId w:val="2"/>
        </w:numPr>
        <w:spacing w:line="36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bookmarkStart w:id="2" w:name="_Toc387006840"/>
      <w:r w:rsidRPr="002475C1">
        <w:rPr>
          <w:rFonts w:ascii="Times New Roman" w:hAnsi="Times New Roman"/>
          <w:b/>
          <w:sz w:val="32"/>
          <w:szCs w:val="32"/>
        </w:rPr>
        <w:lastRenderedPageBreak/>
        <w:t>Элементы бухгалтерского учета</w:t>
      </w:r>
      <w:r w:rsidR="002475C1">
        <w:rPr>
          <w:rFonts w:ascii="Times New Roman" w:hAnsi="Times New Roman"/>
          <w:b/>
          <w:sz w:val="32"/>
          <w:szCs w:val="32"/>
        </w:rPr>
        <w:t>.</w:t>
      </w:r>
      <w:bookmarkEnd w:id="2"/>
    </w:p>
    <w:p w:rsidR="002475C1" w:rsidRPr="002475C1" w:rsidRDefault="002475C1" w:rsidP="00D84C62">
      <w:pPr>
        <w:pStyle w:val="a7"/>
        <w:numPr>
          <w:ilvl w:val="1"/>
          <w:numId w:val="2"/>
        </w:numPr>
        <w:spacing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387006841"/>
      <w:r w:rsidRPr="002475C1">
        <w:rPr>
          <w:rFonts w:ascii="Times New Roman" w:hAnsi="Times New Roman"/>
          <w:b/>
          <w:sz w:val="28"/>
          <w:szCs w:val="28"/>
        </w:rPr>
        <w:t>Документирование</w:t>
      </w:r>
      <w:r>
        <w:rPr>
          <w:rFonts w:ascii="Times New Roman" w:hAnsi="Times New Roman"/>
          <w:b/>
          <w:sz w:val="28"/>
          <w:szCs w:val="28"/>
        </w:rPr>
        <w:t>.</w:t>
      </w:r>
      <w:bookmarkEnd w:id="3"/>
    </w:p>
    <w:p w:rsidR="002D5964" w:rsidRDefault="00064FC8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Документирование – это способ первичного отражения объектов бухгалтерского учета путем их документального оформления.</w:t>
      </w:r>
    </w:p>
    <w:p w:rsidR="00064FC8" w:rsidRDefault="00064FC8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 – это письменное свидетельство о фактическом совершении хозяйственной операции или о праве на ее совершение.</w:t>
      </w:r>
    </w:p>
    <w:p w:rsidR="009F641A" w:rsidRDefault="00C73FF5" w:rsidP="009F641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 одна хозяйственная операция не может быть отражена в бухгалтерском учете, если она не оформлена документом. Так как характер совершаемых хозяйственных операций различен, поэтому содержание и форма документов разнообразны. Каждый документ должен отражать показатели необходимые для характеристики и подтверждение факта совершения операции.</w:t>
      </w:r>
    </w:p>
    <w:p w:rsidR="00E601C4" w:rsidRDefault="00C73FF5" w:rsidP="00CD48E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операций в документах отражают реквизиты</w:t>
      </w:r>
      <w:r w:rsidR="009E0824">
        <w:rPr>
          <w:rFonts w:ascii="Times New Roman" w:hAnsi="Times New Roman"/>
          <w:sz w:val="28"/>
          <w:szCs w:val="28"/>
        </w:rPr>
        <w:t xml:space="preserve"> – элемент, несущий содержательную информацию.</w:t>
      </w:r>
    </w:p>
    <w:p w:rsidR="00C73FF5" w:rsidRDefault="009F641A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0824">
        <w:rPr>
          <w:rFonts w:ascii="Times New Roman" w:hAnsi="Times New Roman"/>
          <w:sz w:val="28"/>
          <w:szCs w:val="28"/>
        </w:rPr>
        <w:t>бязательным</w:t>
      </w:r>
      <w:r>
        <w:rPr>
          <w:rFonts w:ascii="Times New Roman" w:hAnsi="Times New Roman"/>
          <w:sz w:val="28"/>
          <w:szCs w:val="28"/>
        </w:rPr>
        <w:t>и реквизитами являются</w:t>
      </w:r>
      <w:r w:rsidR="009E0824">
        <w:rPr>
          <w:rFonts w:ascii="Times New Roman" w:hAnsi="Times New Roman"/>
          <w:sz w:val="28"/>
          <w:szCs w:val="28"/>
        </w:rPr>
        <w:t xml:space="preserve">: наименование документа, </w:t>
      </w:r>
      <w:r w:rsidR="00441BDC">
        <w:rPr>
          <w:rFonts w:ascii="Times New Roman" w:hAnsi="Times New Roman"/>
          <w:sz w:val="28"/>
          <w:szCs w:val="28"/>
        </w:rPr>
        <w:t xml:space="preserve">код формы, </w:t>
      </w:r>
      <w:r w:rsidR="009E0824">
        <w:rPr>
          <w:rFonts w:ascii="Times New Roman" w:hAnsi="Times New Roman"/>
          <w:sz w:val="28"/>
          <w:szCs w:val="28"/>
        </w:rPr>
        <w:t xml:space="preserve">дата составления, </w:t>
      </w:r>
      <w:r>
        <w:rPr>
          <w:rFonts w:ascii="Times New Roman" w:hAnsi="Times New Roman"/>
          <w:sz w:val="28"/>
          <w:szCs w:val="28"/>
        </w:rPr>
        <w:t xml:space="preserve">наименование организации, </w:t>
      </w:r>
      <w:r w:rsidR="009E0824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хозяйственной операции</w:t>
      </w:r>
      <w:r w:rsidR="009E08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ее натуральные и денежные измерители, </w:t>
      </w:r>
      <w:r w:rsidR="009E0824">
        <w:rPr>
          <w:rFonts w:ascii="Times New Roman" w:hAnsi="Times New Roman"/>
          <w:sz w:val="28"/>
          <w:szCs w:val="28"/>
        </w:rPr>
        <w:t>должность, подпись и расшифровку подписи лиц ответ</w:t>
      </w:r>
      <w:r w:rsidR="00441BDC">
        <w:rPr>
          <w:rFonts w:ascii="Times New Roman" w:hAnsi="Times New Roman"/>
          <w:sz w:val="28"/>
          <w:szCs w:val="28"/>
        </w:rPr>
        <w:t>ственных за совершение операции</w:t>
      </w:r>
      <w:r w:rsidR="009E0824">
        <w:rPr>
          <w:rFonts w:ascii="Times New Roman" w:hAnsi="Times New Roman"/>
          <w:sz w:val="28"/>
          <w:szCs w:val="28"/>
        </w:rPr>
        <w:t>.</w:t>
      </w:r>
    </w:p>
    <w:p w:rsidR="00CD48E4" w:rsidRDefault="002F55AC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20" o:spid="_x0000_s1060" style="position:absolute;left:0;text-align:left;margin-left:138.45pt;margin-top:12.05pt;width:207.75pt;height:27pt;z-index:251649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" strokeweight="2.25pt">
            <v:textbox>
              <w:txbxContent>
                <w:p w:rsidR="00F94624" w:rsidRP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46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Документы бухгалтерского учета</w:t>
                  </w:r>
                </w:p>
              </w:txbxContent>
            </v:textbox>
          </v:rect>
        </w:pict>
      </w:r>
    </w:p>
    <w:p w:rsidR="00F94624" w:rsidRDefault="002F55AC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Прямая со стрелкой 25" o:spid="_x0000_s1059" type="#_x0000_t32" style="position:absolute;left:0;text-align:left;margin-left:245.7pt;margin-top:19.4pt;width:0;height:19.5pt;z-index: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" strokeweight="1.25pt">
            <v:stroke endarrow="open"/>
          </v:shape>
        </w:pict>
      </w:r>
      <w:r>
        <w:rPr>
          <w:noProof/>
        </w:rPr>
        <w:pict>
          <v:shape id="Прямая со стрелкой 26" o:spid="_x0000_s1058" type="#_x0000_t32" style="position:absolute;left:0;text-align:left;margin-left:313.2pt;margin-top:19.4pt;width:37.5pt;height:19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" strokeweight="1.25pt">
            <v:stroke endarrow="open"/>
          </v:shape>
        </w:pict>
      </w:r>
      <w:r>
        <w:rPr>
          <w:noProof/>
        </w:rPr>
        <w:pict>
          <v:shape id="Прямая со стрелкой 24" o:spid="_x0000_s1057" type="#_x0000_t32" style="position:absolute;left:0;text-align:left;margin-left:140.7pt;margin-top:19.4pt;width:37.5pt;height:19.5pt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" strokeweight="1.25pt">
            <v:stroke endarrow="open"/>
          </v:shape>
        </w:pict>
      </w:r>
    </w:p>
    <w:p w:rsidR="00F94624" w:rsidRDefault="002F55AC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23" o:spid="_x0000_s1056" style="position:absolute;left:0;text-align:left;margin-left:346.95pt;margin-top:21.5pt;width:126pt;height:46.5pt;z-index:251652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" strokeweight="2pt">
            <v:textbox>
              <w:txbxContent>
                <w:p w:rsid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94624">
                    <w:rPr>
                      <w:rFonts w:ascii="Times New Roman" w:hAnsi="Times New Roman"/>
                      <w:b/>
                    </w:rPr>
                    <w:t>Отчетные</w:t>
                  </w:r>
                </w:p>
                <w:p w:rsidR="00F94624" w:rsidRP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94624">
                    <w:rPr>
                      <w:rFonts w:ascii="Times New Roman" w:hAnsi="Times New Roman"/>
                      <w:b/>
                    </w:rPr>
                    <w:t xml:space="preserve"> документы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2" o:spid="_x0000_s1055" style="position:absolute;left:0;text-align:left;margin-left:178.2pt;margin-top:21.5pt;width:135pt;height:46.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" strokeweight="2pt">
            <v:textbox>
              <w:txbxContent>
                <w:p w:rsid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46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Учетные</w:t>
                  </w:r>
                </w:p>
                <w:p w:rsidR="00F94624" w:rsidRP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46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регистры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1" o:spid="_x0000_s1054" style="position:absolute;left:0;text-align:left;margin-left:4.2pt;margin-top:21.5pt;width:136.5pt;height:46.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" strokeweight="2pt">
            <v:textbox>
              <w:txbxContent>
                <w:p w:rsid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94624">
                    <w:rPr>
                      <w:rFonts w:ascii="Times New Roman" w:hAnsi="Times New Roman"/>
                      <w:b/>
                    </w:rPr>
                    <w:t>Первичные</w:t>
                  </w:r>
                </w:p>
                <w:p w:rsidR="00F94624" w:rsidRPr="00F94624" w:rsidRDefault="00F94624" w:rsidP="00F9462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94624">
                    <w:rPr>
                      <w:rFonts w:ascii="Times New Roman" w:hAnsi="Times New Roman"/>
                      <w:b/>
                    </w:rPr>
                    <w:t xml:space="preserve"> документы</w:t>
                  </w:r>
                </w:p>
              </w:txbxContent>
            </v:textbox>
          </v:rect>
        </w:pict>
      </w:r>
    </w:p>
    <w:p w:rsidR="00F94624" w:rsidRDefault="00F94624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4624" w:rsidRDefault="00F94624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0824" w:rsidRDefault="00F94624" w:rsidP="006B2DCE">
      <w:pPr>
        <w:spacing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94624">
        <w:rPr>
          <w:rFonts w:ascii="Times New Roman" w:hAnsi="Times New Roman"/>
          <w:sz w:val="24"/>
          <w:szCs w:val="24"/>
        </w:rPr>
        <w:t>Схема 2. Состав д</w:t>
      </w:r>
      <w:r w:rsidR="006B2DCE">
        <w:rPr>
          <w:rFonts w:ascii="Times New Roman" w:hAnsi="Times New Roman"/>
          <w:sz w:val="24"/>
          <w:szCs w:val="24"/>
        </w:rPr>
        <w:t>окументов бухгалтерского учета.</w:t>
      </w:r>
    </w:p>
    <w:p w:rsidR="006B2DCE" w:rsidRPr="006B2DCE" w:rsidRDefault="006B2DCE" w:rsidP="006B2DCE">
      <w:pPr>
        <w:spacing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41BDC" w:rsidRDefault="00441BDC" w:rsidP="002D596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лиц, имеющих право подписи документов, утверждает руководитель с согласованием с главным бухгалтером.</w:t>
      </w:r>
    </w:p>
    <w:p w:rsidR="00441BDC" w:rsidRDefault="00441BDC" w:rsidP="0060496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Первичные документы должны составляться в момент совершения хозяйственной операции или по ее окончании</w:t>
      </w:r>
      <w:r w:rsidR="00FD6B1D">
        <w:rPr>
          <w:rFonts w:ascii="Times New Roman" w:hAnsi="Times New Roman"/>
          <w:sz w:val="28"/>
          <w:szCs w:val="28"/>
        </w:rPr>
        <w:t xml:space="preserve"> (пример</w:t>
      </w:r>
      <w:r w:rsidR="004323A7">
        <w:rPr>
          <w:rFonts w:ascii="Times New Roman" w:hAnsi="Times New Roman"/>
          <w:sz w:val="28"/>
          <w:szCs w:val="28"/>
        </w:rPr>
        <w:t>ы первичных документов</w:t>
      </w:r>
      <w:r w:rsidR="00FD6B1D">
        <w:rPr>
          <w:rFonts w:ascii="Times New Roman" w:hAnsi="Times New Roman"/>
          <w:sz w:val="28"/>
          <w:szCs w:val="28"/>
        </w:rPr>
        <w:t xml:space="preserve"> </w:t>
      </w:r>
      <w:r w:rsidR="006B2DCE" w:rsidRPr="006B2DCE">
        <w:rPr>
          <w:rFonts w:ascii="Times New Roman" w:hAnsi="Times New Roman"/>
          <w:sz w:val="28"/>
          <w:szCs w:val="28"/>
        </w:rPr>
        <w:t>в приложениях</w:t>
      </w:r>
      <w:r w:rsidR="00FD6B1D" w:rsidRPr="006B2DCE">
        <w:rPr>
          <w:rFonts w:ascii="Times New Roman" w:hAnsi="Times New Roman"/>
          <w:sz w:val="28"/>
          <w:szCs w:val="28"/>
        </w:rPr>
        <w:t xml:space="preserve"> №1</w:t>
      </w:r>
      <w:r w:rsidR="004323A7" w:rsidRPr="006B2DCE">
        <w:rPr>
          <w:rFonts w:ascii="Times New Roman" w:hAnsi="Times New Roman"/>
          <w:sz w:val="28"/>
          <w:szCs w:val="28"/>
        </w:rPr>
        <w:t>-</w:t>
      </w:r>
      <w:r w:rsidR="006B2DCE" w:rsidRPr="006B2DCE">
        <w:rPr>
          <w:rFonts w:ascii="Times New Roman" w:hAnsi="Times New Roman"/>
          <w:sz w:val="28"/>
          <w:szCs w:val="28"/>
        </w:rPr>
        <w:t>3</w:t>
      </w:r>
      <w:r w:rsidR="00FD6B1D" w:rsidRPr="006B2DCE">
        <w:rPr>
          <w:rFonts w:ascii="Times New Roman" w:hAnsi="Times New Roman"/>
          <w:sz w:val="28"/>
          <w:szCs w:val="28"/>
        </w:rPr>
        <w:t>)</w:t>
      </w:r>
      <w:r w:rsidRPr="006B2DCE">
        <w:rPr>
          <w:rFonts w:ascii="Times New Roman" w:hAnsi="Times New Roman"/>
          <w:sz w:val="28"/>
          <w:szCs w:val="28"/>
        </w:rPr>
        <w:t>.</w:t>
      </w:r>
      <w:r w:rsidR="00604969">
        <w:rPr>
          <w:rFonts w:ascii="Times New Roman" w:hAnsi="Times New Roman"/>
          <w:sz w:val="28"/>
          <w:szCs w:val="28"/>
        </w:rPr>
        <w:t xml:space="preserve"> Далее на основании первичных документов составляются сводные учетные документы.</w:t>
      </w:r>
    </w:p>
    <w:p w:rsidR="00604969" w:rsidRDefault="00604969" w:rsidP="0060496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Регистры бухгалтерского учета предназначены для сбора информации и ее дальнейшего отражения на счетах бухгалтерского учета.</w:t>
      </w:r>
    </w:p>
    <w:p w:rsidR="00604969" w:rsidRPr="002D5964" w:rsidRDefault="002F55AC" w:rsidP="0060496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line id="Прямая соединительная линия 51" o:spid="_x0000_s1053" style="position:absolute;left:0;text-align:left;z-index:251680768;visibility:visible;mso-height-relative:margin" from="343.95pt,88.5pt" to="343.95pt,2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" strokeweight="1.25pt"/>
        </w:pict>
      </w:r>
      <w:r>
        <w:rPr>
          <w:noProof/>
        </w:rPr>
        <w:pict>
          <v:line id="Прямая соединительная линия 54" o:spid="_x0000_s1052" style="position:absolute;left:0;text-align:left;flip:x;z-index:251683840;visibility:visible" from="343.95pt,231.75pt" to="355.95pt,2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" strokeweight="1.25pt"/>
        </w:pict>
      </w:r>
      <w:r>
        <w:rPr>
          <w:noProof/>
        </w:rPr>
        <w:pict>
          <v:line id="Прямая соединительная линия 53" o:spid="_x0000_s1051" style="position:absolute;left:0;text-align:left;flip:x;z-index:251682816;visibility:visible" from="343.95pt,198pt" to="355.9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" strokeweight="1.25pt"/>
        </w:pict>
      </w:r>
      <w:r>
        <w:rPr>
          <w:noProof/>
        </w:rPr>
        <w:pict>
          <v:line id="Прямая соединительная линия 52" o:spid="_x0000_s1050" style="position:absolute;left:0;text-align:left;flip:x;z-index:251681792;visibility:visible" from="343.95pt,143.25pt" to="355.2pt,1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" strokeweight="1.25pt"/>
        </w:pict>
      </w:r>
      <w:r>
        <w:rPr>
          <w:noProof/>
        </w:rPr>
        <w:pict>
          <v:rect id="Прямоугольник 36" o:spid="_x0000_s1049" style="position:absolute;left:0;text-align:left;margin-left:27.45pt;margin-top:183pt;width:119.25pt;height:36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" strokeweight="2pt">
            <v:textbox>
              <w:txbxContent>
                <w:p w:rsidR="00F73B8B" w:rsidRPr="00F73B8B" w:rsidRDefault="00F73B8B" w:rsidP="00F73B8B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3B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Свободные листы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5" o:spid="_x0000_s1048" style="position:absolute;left:0;text-align:left;margin-left:27.45pt;margin-top:143.25pt;width:119.25pt;height:25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" strokeweight="2pt">
            <v:textbox>
              <w:txbxContent>
                <w:p w:rsidR="00F73B8B" w:rsidRPr="00F73B8B" w:rsidRDefault="00F73B8B" w:rsidP="00F73B8B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3B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Книги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4" o:spid="_x0000_s1047" style="position:absolute;left:0;text-align:left;margin-left:27.45pt;margin-top:104.25pt;width:119.25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" strokeweight="2pt">
            <v:textbox>
              <w:txbxContent>
                <w:p w:rsidR="00F73B8B" w:rsidRPr="00F73B8B" w:rsidRDefault="00F73B8B" w:rsidP="00F73B8B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3B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Карточки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0" o:spid="_x0000_s1046" style="position:absolute;left:0;text-align:left;margin-left:354.45pt;margin-top:208.5pt;width:122.25pt;height:23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" strokeweight="2pt">
            <v:textbox>
              <w:txbxContent>
                <w:p w:rsidR="00A63AE8" w:rsidRPr="00A63AE8" w:rsidRDefault="00A63AE8" w:rsidP="00A63AE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3AE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Комбинированные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9" o:spid="_x0000_s1045" style="position:absolute;left:0;text-align:left;margin-left:355.95pt;margin-top:158.25pt;width:120.75pt;height:39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" strokeweight="2pt">
            <v:textbox>
              <w:txbxContent>
                <w:p w:rsidR="00A63AE8" w:rsidRPr="00A63AE8" w:rsidRDefault="00A63AE8" w:rsidP="00A63AE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3AE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Аналитического учета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8" o:spid="_x0000_s1044" style="position:absolute;left:0;text-align:left;margin-left:354.45pt;margin-top:104.25pt;width:122.25pt;height:39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" strokeweight="2pt">
            <v:textbox>
              <w:txbxContent>
                <w:p w:rsidR="00A63AE8" w:rsidRPr="00A63AE8" w:rsidRDefault="00A63AE8" w:rsidP="00A63AE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3AE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Синтетического учета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44" o:spid="_x0000_s1043" style="position:absolute;left:0;text-align:left;z-index:251673600;visibility:visible;mso-height-relative:margin" from="172.95pt,88.5pt" to="172.95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" strokeweight="1.25pt"/>
        </w:pict>
      </w:r>
      <w:r>
        <w:rPr>
          <w:noProof/>
        </w:rPr>
        <w:pict>
          <v:line id="Прямая соединительная линия 47" o:spid="_x0000_s1042" style="position:absolute;left:0;text-align:left;flip:x;z-index:251676672;visibility:visible" from="172.95pt,215.25pt" to="193.2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" strokeweight="1.25pt"/>
        </w:pict>
      </w:r>
      <w:r>
        <w:rPr>
          <w:noProof/>
        </w:rPr>
        <w:pict>
          <v:line id="Прямая соединительная линия 46" o:spid="_x0000_s1041" style="position:absolute;left:0;text-align:left;flip:x;z-index:251675648;visibility:visible" from="172.95pt,168.75pt" to="193.2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" strokeweight="1.25pt"/>
        </w:pict>
      </w:r>
      <w:r>
        <w:rPr>
          <w:noProof/>
        </w:rPr>
        <w:pict>
          <v:line id="Прямая соединительная линия 45" o:spid="_x0000_s1040" style="position:absolute;left:0;text-align:left;flip:x;z-index:251674624;visibility:visible" from="172.95pt,132.75pt" to="193.2pt,1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" strokeweight="1.25pt"/>
        </w:pict>
      </w:r>
      <w:r>
        <w:rPr>
          <w:noProof/>
        </w:rPr>
        <w:pict>
          <v:rect id="Прямоугольник 41" o:spid="_x0000_s1039" style="position:absolute;left:0;text-align:left;margin-left:193.2pt;margin-top:104.25pt;width:121.5pt;height:28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" strokeweight="2pt">
            <v:textbox>
              <w:txbxContent>
                <w:p w:rsidR="00C12508" w:rsidRPr="00C12508" w:rsidRDefault="00C12508" w:rsidP="00C1250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1250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Хронологические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2" o:spid="_x0000_s1038" style="position:absolute;left:0;text-align:left;margin-left:193.2pt;margin-top:143.25pt;width:123.75pt;height:25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" strokeweight="2pt">
            <v:textbox>
              <w:txbxContent>
                <w:p w:rsidR="00C12508" w:rsidRPr="00C12508" w:rsidRDefault="00C12508" w:rsidP="00C1250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1250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Систематические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3" o:spid="_x0000_s1037" style="position:absolute;left:0;text-align:left;margin-left:193.2pt;margin-top:186.75pt;width:123.75pt;height:28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" strokeweight="2pt">
            <v:textbox>
              <w:txbxContent>
                <w:p w:rsidR="00C12508" w:rsidRPr="00C12508" w:rsidRDefault="00C12508" w:rsidP="00C1250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1250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Комбинирован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ны</w:t>
                  </w:r>
                  <w:r w:rsidRPr="00C1250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40" o:spid="_x0000_s1036" style="position:absolute;left:0;text-align:left;z-index:251669504;visibility:visible" from="4.95pt,219.75pt" to="34.95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" strokeweight="1.25pt"/>
        </w:pict>
      </w:r>
      <w:r>
        <w:rPr>
          <w:noProof/>
        </w:rPr>
        <w:pict>
          <v:line id="Прямая соединительная линия 39" o:spid="_x0000_s1035" style="position:absolute;left:0;text-align:left;z-index:251668480;visibility:visible" from="4.95pt,168.75pt" to="34.9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" strokeweight="1.25pt"/>
        </w:pict>
      </w:r>
      <w:r>
        <w:rPr>
          <w:noProof/>
        </w:rPr>
        <w:pict>
          <v:line id="Прямая соединительная линия 38" o:spid="_x0000_s1034" style="position:absolute;left:0;text-align:left;z-index:251667456;visibility:visible" from="4.95pt,128.25pt" to="34.95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" strokeweight="1.25pt"/>
        </w:pict>
      </w:r>
      <w:r>
        <w:rPr>
          <w:noProof/>
        </w:rPr>
        <w:pict>
          <v:line id="Прямая соединительная линия 37" o:spid="_x0000_s1033" style="position:absolute;left:0;text-align:left;z-index:251666432;visibility:visible" from="4.95pt,88.5pt" to="4.95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" strokeweight="1.25pt"/>
        </w:pict>
      </w:r>
      <w:r>
        <w:rPr>
          <w:noProof/>
        </w:rPr>
        <w:pict>
          <v:shape id="Прямая со стрелкой 32" o:spid="_x0000_s1032" type="#_x0000_t32" style="position:absolute;left:0;text-align:left;margin-left:240.45pt;margin-top:36pt;width:0;height:15.7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" strokeweight="1.25pt">
            <v:stroke endarrow="open"/>
          </v:shape>
        </w:pict>
      </w:r>
      <w:r>
        <w:rPr>
          <w:noProof/>
        </w:rPr>
        <w:pict>
          <v:shape id="Прямая со стрелкой 33" o:spid="_x0000_s1031" type="#_x0000_t32" style="position:absolute;left:0;text-align:left;margin-left:354.45pt;margin-top:36pt;width:25.5pt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" strokeweight="1.25pt">
            <v:stroke endarrow="open"/>
          </v:shape>
        </w:pict>
      </w:r>
      <w:r>
        <w:rPr>
          <w:noProof/>
        </w:rPr>
        <w:pict>
          <v:shape id="Прямая со стрелкой 31" o:spid="_x0000_s1030" type="#_x0000_t32" style="position:absolute;left:0;text-align:left;margin-left:103.95pt;margin-top:36pt;width:31.5pt;height:15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" strokeweight="1.25pt">
            <v:stroke endarrow="open"/>
          </v:shape>
        </w:pict>
      </w:r>
      <w:r>
        <w:rPr>
          <w:noProof/>
        </w:rPr>
        <w:pict>
          <v:rect id="Прямоугольник 30" o:spid="_x0000_s1029" style="position:absolute;left:0;text-align:left;margin-left:343.95pt;margin-top:59.25pt;width:132.75pt;height:29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" strokeweight="2pt">
            <v:textbox>
              <w:txbxContent>
                <w:p w:rsidR="00604969" w:rsidRPr="00604969" w:rsidRDefault="00604969" w:rsidP="0060496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49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 содержанию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9" o:spid="_x0000_s1028" style="position:absolute;left:0;text-align:left;margin-left:172.95pt;margin-top:59.25pt;width:141.75pt;height:29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" strokeweight="2pt">
            <v:textbox>
              <w:txbxContent>
                <w:p w:rsidR="00604969" w:rsidRPr="00604969" w:rsidRDefault="00604969" w:rsidP="0060496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49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 способу ведения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8" o:spid="_x0000_s1027" style="position:absolute;left:0;text-align:left;margin-left:4.95pt;margin-top:59.25pt;width:141.75pt;height:29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" strokeweight="2pt">
            <v:textbox>
              <w:txbxContent>
                <w:p w:rsidR="00604969" w:rsidRPr="00604969" w:rsidRDefault="00604969" w:rsidP="0060496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49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 внешнему виду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7" o:spid="_x0000_s1026" style="position:absolute;left:0;text-align:left;margin-left:31.2pt;margin-top:3.75pt;width:400.5pt;height:27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" strokeweight="2pt">
            <v:textbox>
              <w:txbxContent>
                <w:p w:rsidR="00604969" w:rsidRPr="00604969" w:rsidRDefault="00604969" w:rsidP="00604969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60496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Учетные регистры</w:t>
                  </w:r>
                </w:p>
              </w:txbxContent>
            </v:textbox>
          </v:rect>
        </w:pict>
      </w: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D41A1E" w:rsidP="00D41A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D41A1E" w:rsidRDefault="00904B99" w:rsidP="00904B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04B99">
        <w:rPr>
          <w:rFonts w:ascii="Times New Roman" w:hAnsi="Times New Roman"/>
          <w:sz w:val="24"/>
          <w:szCs w:val="24"/>
        </w:rPr>
        <w:t>Схема 3. Классификация учетных регистров</w:t>
      </w:r>
    </w:p>
    <w:p w:rsidR="00CC19B1" w:rsidRPr="00904B99" w:rsidRDefault="00CC19B1" w:rsidP="00904B9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41A1E" w:rsidRDefault="00904B99" w:rsidP="00904B9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Систематические учетные регистры применяются для записей однородных по содержанию операций.</w:t>
      </w:r>
      <w:r w:rsidRPr="00904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Хронологические используются для регистрации хозяйственных операций по мере их совершения. В комбинированных одновременно применяются с</w:t>
      </w:r>
      <w:r w:rsidRPr="00904B99">
        <w:rPr>
          <w:rFonts w:ascii="Times New Roman" w:hAnsi="Times New Roman"/>
          <w:sz w:val="28"/>
          <w:szCs w:val="28"/>
        </w:rPr>
        <w:t>истематические</w:t>
      </w:r>
      <w:r>
        <w:rPr>
          <w:rFonts w:ascii="Times New Roman" w:hAnsi="Times New Roman"/>
          <w:sz w:val="28"/>
          <w:szCs w:val="28"/>
        </w:rPr>
        <w:t xml:space="preserve"> и х</w:t>
      </w:r>
      <w:r w:rsidRPr="00904B99">
        <w:rPr>
          <w:rFonts w:ascii="Times New Roman" w:hAnsi="Times New Roman"/>
          <w:sz w:val="28"/>
          <w:szCs w:val="28"/>
        </w:rPr>
        <w:t>ронологические</w:t>
      </w:r>
      <w:r>
        <w:rPr>
          <w:rFonts w:ascii="Times New Roman" w:hAnsi="Times New Roman"/>
          <w:sz w:val="28"/>
          <w:szCs w:val="28"/>
        </w:rPr>
        <w:t>.</w:t>
      </w:r>
    </w:p>
    <w:p w:rsidR="00904B99" w:rsidRPr="00904B99" w:rsidRDefault="00CC19B1" w:rsidP="00904B9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конце каждого квартала на основании данных учетных регистров составляются о</w:t>
      </w:r>
      <w:r w:rsidR="00904B99">
        <w:rPr>
          <w:rFonts w:ascii="Times New Roman" w:hAnsi="Times New Roman"/>
          <w:sz w:val="28"/>
          <w:szCs w:val="28"/>
        </w:rPr>
        <w:t>тчетные документы.</w:t>
      </w:r>
      <w:r>
        <w:rPr>
          <w:rFonts w:ascii="Times New Roman" w:hAnsi="Times New Roman"/>
          <w:sz w:val="28"/>
          <w:szCs w:val="28"/>
        </w:rPr>
        <w:t xml:space="preserve"> Подробнее об отчетных документах будет </w:t>
      </w:r>
      <w:r w:rsidRPr="00F606B5">
        <w:rPr>
          <w:rFonts w:ascii="Times New Roman" w:hAnsi="Times New Roman"/>
          <w:sz w:val="28"/>
          <w:szCs w:val="28"/>
        </w:rPr>
        <w:t xml:space="preserve">рассказано </w:t>
      </w:r>
      <w:r w:rsidR="00F606B5" w:rsidRPr="00F606B5">
        <w:rPr>
          <w:rFonts w:ascii="Times New Roman" w:hAnsi="Times New Roman"/>
          <w:sz w:val="28"/>
          <w:szCs w:val="28"/>
        </w:rPr>
        <w:t>в пункте 2.6</w:t>
      </w:r>
      <w:r w:rsidRPr="00F606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753BB" w:rsidRPr="00D41A1E" w:rsidRDefault="00E753BB" w:rsidP="00B00EB2">
      <w:pPr>
        <w:pStyle w:val="a7"/>
        <w:pageBreakBefore/>
        <w:numPr>
          <w:ilvl w:val="1"/>
          <w:numId w:val="2"/>
        </w:numPr>
        <w:spacing w:line="36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bookmarkStart w:id="4" w:name="_Toc387006842"/>
      <w:r w:rsidRPr="00D41A1E">
        <w:rPr>
          <w:rFonts w:ascii="Times New Roman" w:hAnsi="Times New Roman"/>
          <w:b/>
          <w:sz w:val="32"/>
          <w:szCs w:val="32"/>
        </w:rPr>
        <w:lastRenderedPageBreak/>
        <w:t>Инвентаризация.</w:t>
      </w:r>
      <w:bookmarkEnd w:id="4"/>
    </w:p>
    <w:p w:rsidR="00E753BB" w:rsidRDefault="000A57AF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полного уточнения данных бухгалтерского учета и отчетности на предприятиях проводится инвентаризация.</w:t>
      </w:r>
    </w:p>
    <w:p w:rsidR="000A57AF" w:rsidRDefault="000A57AF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Инвентаризация – это проверка фактического наличия имущества и данных бухгалтерского учета.</w:t>
      </w:r>
    </w:p>
    <w:p w:rsidR="00814F93" w:rsidRDefault="00D6317C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Инвентаризацию подразделяют на плановую и внеплановую, а так же Законодательством предусмотрены случаи обязательного проведения инвентаризации. </w:t>
      </w:r>
    </w:p>
    <w:p w:rsidR="0097748C" w:rsidRDefault="0097748C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Инвентаризация проводится на основании письменного приказа или распоряжения руководителя, где указывается дата проведения, инвентаризуемый объект, состав комиссии, время начала проведения. Получив распоряжение или приказ</w:t>
      </w:r>
      <w:r w:rsidR="00814F9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члены комиссии идут на проверяемый объект </w:t>
      </w:r>
      <w:r w:rsidR="00814F93">
        <w:rPr>
          <w:rFonts w:ascii="Times New Roman" w:hAnsi="Times New Roman"/>
          <w:sz w:val="28"/>
          <w:szCs w:val="28"/>
        </w:rPr>
        <w:t xml:space="preserve">опечатывают лишние входы и выходы, оставив только один. Затем материально-ответственное лицо обязано в присутствии комиссии составить акт, в котором председатель комиссии ставит свою визу. После составления акта члены комиссии приступают к проверке фактического наличия (пересчету, перемериванию, взвешиванию). </w:t>
      </w:r>
    </w:p>
    <w:p w:rsidR="00814F93" w:rsidRDefault="00814F93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о фактическом наличии заносятся в Инвентаризационную опись, которая составляется в 3-х экземплярах. В ней каждая страница должна быть пронумерована и заверена подписями всех членов комиссии. На последней странице описи</w:t>
      </w:r>
      <w:r w:rsidR="00C86019">
        <w:rPr>
          <w:rFonts w:ascii="Times New Roman" w:hAnsi="Times New Roman"/>
          <w:sz w:val="28"/>
          <w:szCs w:val="28"/>
        </w:rPr>
        <w:t xml:space="preserve"> указывается итог по количеству, сумме и общее количество порядковых номеров. По окончанию инвентаризации с материально-ответственного лица берется расписка, что к комиссии претензий не имеется.</w:t>
      </w:r>
    </w:p>
    <w:p w:rsidR="00C86019" w:rsidRDefault="00C86019" w:rsidP="00E753BB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Заполненная Инвентаризационная опись </w:t>
      </w:r>
      <w:r w:rsidR="006B2DCE">
        <w:rPr>
          <w:rFonts w:ascii="Times New Roman" w:hAnsi="Times New Roman"/>
          <w:sz w:val="28"/>
          <w:szCs w:val="28"/>
        </w:rPr>
        <w:t>( бланк Инвентаризационной описи</w:t>
      </w:r>
      <w:r w:rsidR="0001237B">
        <w:rPr>
          <w:rFonts w:ascii="Times New Roman" w:hAnsi="Times New Roman"/>
          <w:sz w:val="28"/>
          <w:szCs w:val="28"/>
        </w:rPr>
        <w:t xml:space="preserve"> представлен в приложении №4) </w:t>
      </w:r>
      <w:r>
        <w:rPr>
          <w:rFonts w:ascii="Times New Roman" w:hAnsi="Times New Roman"/>
          <w:sz w:val="28"/>
          <w:szCs w:val="28"/>
        </w:rPr>
        <w:t>сдается в бухгалтерию, где определяется результат, а именно соответствие данных, излишки или недостача. Ценности</w:t>
      </w:r>
      <w:r w:rsidR="00D631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оказавшиеся в излишке</w:t>
      </w:r>
      <w:r w:rsidR="00D631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должны быть оприходованы  на счет организации, а недостающие в пределах норм естественной убыли списываются за счет организации, а сверх норм за счет материально-ответственного лица.</w:t>
      </w:r>
    </w:p>
    <w:p w:rsidR="00A51089" w:rsidRDefault="00723345" w:rsidP="00D84C62">
      <w:pPr>
        <w:pStyle w:val="a7"/>
        <w:pageBreakBefore/>
        <w:numPr>
          <w:ilvl w:val="1"/>
          <w:numId w:val="2"/>
        </w:numPr>
        <w:spacing w:line="36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bookmarkStart w:id="5" w:name="_Toc387006843"/>
      <w:r w:rsidRPr="00723345">
        <w:rPr>
          <w:rFonts w:ascii="Times New Roman" w:hAnsi="Times New Roman"/>
          <w:b/>
          <w:sz w:val="32"/>
          <w:szCs w:val="32"/>
        </w:rPr>
        <w:lastRenderedPageBreak/>
        <w:t>Счета и двойная запись.</w:t>
      </w:r>
      <w:bookmarkEnd w:id="5"/>
    </w:p>
    <w:p w:rsidR="00723345" w:rsidRDefault="00326FB1" w:rsidP="0000216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 бухгалтерского учета </w:t>
      </w:r>
      <w:r w:rsidR="00801A5F">
        <w:rPr>
          <w:rFonts w:ascii="Times New Roman" w:hAnsi="Times New Roman"/>
          <w:sz w:val="28"/>
          <w:szCs w:val="28"/>
        </w:rPr>
        <w:t xml:space="preserve">– это </w:t>
      </w:r>
      <w:r>
        <w:rPr>
          <w:rFonts w:ascii="Times New Roman" w:hAnsi="Times New Roman"/>
          <w:sz w:val="28"/>
          <w:szCs w:val="28"/>
        </w:rPr>
        <w:t>способ группировки</w:t>
      </w:r>
      <w:r w:rsidR="00801A5F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, изменений происходящих с </w:t>
      </w:r>
      <w:r w:rsidR="00801A5F">
        <w:rPr>
          <w:rFonts w:ascii="Times New Roman" w:hAnsi="Times New Roman"/>
          <w:sz w:val="28"/>
          <w:szCs w:val="28"/>
        </w:rPr>
        <w:t xml:space="preserve">ними </w:t>
      </w:r>
      <w:r>
        <w:rPr>
          <w:rFonts w:ascii="Times New Roman" w:hAnsi="Times New Roman"/>
          <w:sz w:val="28"/>
          <w:szCs w:val="28"/>
        </w:rPr>
        <w:t>и их источниками в ходе операций.</w:t>
      </w:r>
    </w:p>
    <w:p w:rsidR="00001C99" w:rsidRPr="00001C99" w:rsidRDefault="000F0025" w:rsidP="000F002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 подразделяют на синтетические и аналитические. Синтетические счета – это счета, на которых отражают обобщенные данные в денежном выражении. Они </w:t>
      </w:r>
      <w:r w:rsidR="00001C99" w:rsidRPr="00001C99">
        <w:rPr>
          <w:rFonts w:ascii="Times New Roman" w:hAnsi="Times New Roman"/>
          <w:sz w:val="28"/>
          <w:szCs w:val="28"/>
        </w:rPr>
        <w:t>подразделяют</w:t>
      </w:r>
      <w:r>
        <w:rPr>
          <w:rFonts w:ascii="Times New Roman" w:hAnsi="Times New Roman"/>
          <w:sz w:val="28"/>
          <w:szCs w:val="28"/>
        </w:rPr>
        <w:t>ся</w:t>
      </w:r>
      <w:r w:rsidR="00001C99" w:rsidRPr="00001C99">
        <w:rPr>
          <w:rFonts w:ascii="Times New Roman" w:hAnsi="Times New Roman"/>
          <w:sz w:val="28"/>
          <w:szCs w:val="28"/>
        </w:rPr>
        <w:t xml:space="preserve"> на счета первого и второго порядка. Счета второго порядка – субсчета, открываются к любому счету.</w:t>
      </w:r>
      <w:r>
        <w:rPr>
          <w:rFonts w:ascii="Times New Roman" w:hAnsi="Times New Roman"/>
          <w:sz w:val="28"/>
          <w:szCs w:val="28"/>
        </w:rPr>
        <w:t xml:space="preserve"> Аналитические счета – это счета, на которых отражают более конкретные данные.</w:t>
      </w:r>
    </w:p>
    <w:p w:rsidR="00001C99" w:rsidRPr="00001C99" w:rsidRDefault="00001C99" w:rsidP="00001C99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1C99">
        <w:rPr>
          <w:rFonts w:ascii="Times New Roman" w:hAnsi="Times New Roman"/>
          <w:sz w:val="28"/>
          <w:szCs w:val="28"/>
        </w:rPr>
        <w:t>Министерством финансов РФ утверждается план счетов – систематизированный перечень счетов, в котором каждый счет имеет свое наименование и код.</w:t>
      </w:r>
    </w:p>
    <w:p w:rsidR="009A3A15" w:rsidRDefault="00326FB1" w:rsidP="00801A5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Счет имеет форму в виде буквы Т</w:t>
      </w:r>
      <w:r w:rsidR="009A3A15">
        <w:rPr>
          <w:rFonts w:ascii="Times New Roman" w:hAnsi="Times New Roman"/>
          <w:sz w:val="28"/>
          <w:szCs w:val="28"/>
        </w:rPr>
        <w:t>, на верху которой указывают наименование счета, слева отражают дебет, а справа кредит. Каждый счет имеет оборот, как по дебету, так и по кредиту, а так же имеет сальдо на начало и на конец отчетного периода.</w:t>
      </w:r>
      <w:r w:rsidR="00801A5F">
        <w:rPr>
          <w:rFonts w:ascii="Times New Roman" w:hAnsi="Times New Roman"/>
          <w:sz w:val="28"/>
          <w:szCs w:val="28"/>
        </w:rPr>
        <w:t xml:space="preserve"> </w:t>
      </w:r>
      <w:r w:rsidR="009A3A15">
        <w:rPr>
          <w:rFonts w:ascii="Times New Roman" w:hAnsi="Times New Roman"/>
          <w:sz w:val="28"/>
          <w:szCs w:val="28"/>
        </w:rPr>
        <w:t>Используемые счета бухгалтерского учета открываются на основании статей баланса и носят название в зависимости от места нахождения в нем.</w:t>
      </w:r>
    </w:p>
    <w:p w:rsidR="004D5B6F" w:rsidRDefault="009A3A15" w:rsidP="000F002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Активные счета</w:t>
      </w:r>
      <w:r w:rsidR="0000216A">
        <w:rPr>
          <w:rFonts w:ascii="Times New Roman" w:hAnsi="Times New Roman"/>
          <w:sz w:val="28"/>
          <w:szCs w:val="28"/>
        </w:rPr>
        <w:t xml:space="preserve"> открываются на основании актива баланса и предназначены для учета хозяйственных средств по видам и размещению.  В активных счетах сальдо на начало отчетного периода расположено по дебиту счета, оборот по дебиту показывает увеличение средств, а по кредиту уменьшение. Сальдо на конец отчетного периода рассчитывают путем прибавления к сальдо начальному сумму оборота по дебиту и вычета суммы оборота по кредиту.</w:t>
      </w:r>
      <w:r w:rsidR="009E51A7">
        <w:rPr>
          <w:rFonts w:ascii="Times New Roman" w:hAnsi="Times New Roman"/>
          <w:sz w:val="28"/>
          <w:szCs w:val="28"/>
        </w:rPr>
        <w:t xml:space="preserve"> Стр</w:t>
      </w:r>
      <w:r w:rsidR="00C727A4">
        <w:rPr>
          <w:rFonts w:ascii="Times New Roman" w:hAnsi="Times New Roman"/>
          <w:sz w:val="28"/>
          <w:szCs w:val="28"/>
        </w:rPr>
        <w:t>уктура активного счета изображена на схеме 4</w:t>
      </w:r>
      <w:r w:rsidR="009E51A7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4D5B6F" w:rsidRPr="002F55AC" w:rsidTr="002F55A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Название счета</w:t>
            </w:r>
          </w:p>
        </w:tc>
      </w:tr>
      <w:tr w:rsidR="004D5B6F" w:rsidRPr="002F55AC" w:rsidTr="002F55AC">
        <w:trPr>
          <w:trHeight w:val="296"/>
        </w:trPr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 xml:space="preserve">Кредит </w:t>
            </w:r>
          </w:p>
        </w:tc>
      </w:tr>
      <w:tr w:rsidR="004D5B6F" w:rsidRPr="002F55AC" w:rsidTr="002F55AC">
        <w:tc>
          <w:tcPr>
            <w:tcW w:w="47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начальное (остаток на начало периода)</w:t>
            </w:r>
          </w:p>
        </w:tc>
        <w:tc>
          <w:tcPr>
            <w:tcW w:w="478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B6F" w:rsidRPr="002F55AC" w:rsidTr="002F55AC">
        <w:tc>
          <w:tcPr>
            <w:tcW w:w="47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D5B6F" w:rsidRPr="002F55AC" w:rsidRDefault="004D5B6F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Увеличение</w:t>
            </w:r>
          </w:p>
        </w:tc>
        <w:tc>
          <w:tcPr>
            <w:tcW w:w="478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Уменьшение</w:t>
            </w:r>
          </w:p>
        </w:tc>
      </w:tr>
      <w:tr w:rsidR="004D5B6F" w:rsidRPr="002F55AC" w:rsidTr="002F55AC">
        <w:tc>
          <w:tcPr>
            <w:tcW w:w="478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Дебетовый оборот</w:t>
            </w:r>
          </w:p>
        </w:tc>
        <w:tc>
          <w:tcPr>
            <w:tcW w:w="47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Кредитовый оборот</w:t>
            </w:r>
          </w:p>
        </w:tc>
      </w:tr>
      <w:tr w:rsidR="004D5B6F" w:rsidRPr="002F55AC" w:rsidTr="002F55AC">
        <w:tc>
          <w:tcPr>
            <w:tcW w:w="4785" w:type="dxa"/>
            <w:tcBorders>
              <w:left w:val="nil"/>
              <w:bottom w:val="nil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конечное (остаток на конец периода)</w:t>
            </w:r>
          </w:p>
        </w:tc>
        <w:tc>
          <w:tcPr>
            <w:tcW w:w="4786" w:type="dxa"/>
            <w:tcBorders>
              <w:bottom w:val="nil"/>
              <w:right w:val="nil"/>
            </w:tcBorders>
            <w:shd w:val="clear" w:color="auto" w:fill="auto"/>
          </w:tcPr>
          <w:p w:rsidR="004D5B6F" w:rsidRPr="002F55AC" w:rsidRDefault="004D5B6F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51A7" w:rsidRPr="009E51A7" w:rsidRDefault="00D33787" w:rsidP="000F002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4</w:t>
      </w:r>
      <w:r w:rsidR="009E51A7" w:rsidRPr="009E51A7">
        <w:rPr>
          <w:rFonts w:ascii="Times New Roman" w:hAnsi="Times New Roman"/>
          <w:sz w:val="24"/>
          <w:szCs w:val="24"/>
        </w:rPr>
        <w:t>. Структура активного счета.</w:t>
      </w:r>
    </w:p>
    <w:p w:rsidR="0000216A" w:rsidRDefault="00321707" w:rsidP="0000216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Пассивные счета открываются на основании статей пассива баланса и предназначены для учета источников формирования средств организации. В пассивных счетах сальдо на начало отчетного периода расположено по кредиту счета, оборот по дебиту показывает уменьшение средств, а по кредиту увеличение. Сальдо конечно рассчитывается путем суммирования сальдо на начало с кредитовым оборотом и вычетом дебетового оборота. Структура пассивн</w:t>
      </w:r>
      <w:r w:rsidR="00D33787">
        <w:rPr>
          <w:rFonts w:ascii="Times New Roman" w:hAnsi="Times New Roman"/>
          <w:sz w:val="28"/>
          <w:szCs w:val="28"/>
        </w:rPr>
        <w:t>ого счета представлена на схеме 5</w:t>
      </w:r>
      <w:r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D33787" w:rsidRPr="002F55AC" w:rsidTr="002F55A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Название счета</w:t>
            </w:r>
          </w:p>
        </w:tc>
      </w:tr>
      <w:tr w:rsidR="00D33787" w:rsidRPr="002F55AC" w:rsidTr="002F55AC">
        <w:trPr>
          <w:trHeight w:val="296"/>
        </w:trPr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 xml:space="preserve">Кредит </w:t>
            </w:r>
          </w:p>
        </w:tc>
      </w:tr>
      <w:tr w:rsidR="00D33787" w:rsidRPr="002F55AC" w:rsidTr="002F55AC">
        <w:tc>
          <w:tcPr>
            <w:tcW w:w="47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начальное (остаток на начало периода)</w:t>
            </w:r>
          </w:p>
        </w:tc>
      </w:tr>
      <w:tr w:rsidR="00D33787" w:rsidRPr="002F55AC" w:rsidTr="002F55AC">
        <w:tc>
          <w:tcPr>
            <w:tcW w:w="47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D33787" w:rsidRPr="002F55AC" w:rsidRDefault="00D33787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Уменьшение</w:t>
            </w:r>
          </w:p>
        </w:tc>
        <w:tc>
          <w:tcPr>
            <w:tcW w:w="478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Увеличение</w:t>
            </w:r>
          </w:p>
        </w:tc>
      </w:tr>
      <w:tr w:rsidR="00D33787" w:rsidRPr="002F55AC" w:rsidTr="002F55AC">
        <w:tc>
          <w:tcPr>
            <w:tcW w:w="478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Дебетовый оборот</w:t>
            </w:r>
          </w:p>
        </w:tc>
        <w:tc>
          <w:tcPr>
            <w:tcW w:w="47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Кредитовый оборот</w:t>
            </w:r>
          </w:p>
        </w:tc>
      </w:tr>
      <w:tr w:rsidR="00D33787" w:rsidRPr="002F55AC" w:rsidTr="002F55AC">
        <w:tc>
          <w:tcPr>
            <w:tcW w:w="4785" w:type="dxa"/>
            <w:tcBorders>
              <w:left w:val="nil"/>
              <w:bottom w:val="nil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nil"/>
              <w:right w:val="nil"/>
            </w:tcBorders>
            <w:shd w:val="clear" w:color="auto" w:fill="auto"/>
          </w:tcPr>
          <w:p w:rsidR="00D33787" w:rsidRPr="002F55AC" w:rsidRDefault="00D33787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конечное (остаток на конец периода)</w:t>
            </w:r>
          </w:p>
        </w:tc>
      </w:tr>
    </w:tbl>
    <w:p w:rsidR="00321707" w:rsidRDefault="00321707" w:rsidP="00D3378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E6BAA" w:rsidRPr="002E6BAA" w:rsidRDefault="00D33787" w:rsidP="002E6BAA">
      <w:pPr>
        <w:spacing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5</w:t>
      </w:r>
      <w:r w:rsidR="002E6BAA" w:rsidRPr="002E6BAA">
        <w:rPr>
          <w:rFonts w:ascii="Times New Roman" w:hAnsi="Times New Roman"/>
          <w:sz w:val="24"/>
          <w:szCs w:val="24"/>
        </w:rPr>
        <w:t>. Структура пассивного счета.</w:t>
      </w:r>
    </w:p>
    <w:p w:rsidR="00941FF5" w:rsidRDefault="00D641F8" w:rsidP="00D3378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Активно-пассивные счета могут иметь сальдо на начало как по дебиту, так и по кредита, а так же одновременно по дебиту и по кредиту. На таких счетах одновременно учитываются хозяйственные средства по видам и размещению и источникам формирования.</w:t>
      </w:r>
      <w:r w:rsidR="00CD25F0">
        <w:rPr>
          <w:rFonts w:ascii="Times New Roman" w:hAnsi="Times New Roman"/>
          <w:sz w:val="28"/>
          <w:szCs w:val="28"/>
        </w:rPr>
        <w:t xml:space="preserve"> Структура ак</w:t>
      </w:r>
      <w:r w:rsidR="00D33787">
        <w:rPr>
          <w:rFonts w:ascii="Times New Roman" w:hAnsi="Times New Roman"/>
          <w:sz w:val="28"/>
          <w:szCs w:val="28"/>
        </w:rPr>
        <w:t>тивно-пассивного счета на схеме 6</w:t>
      </w:r>
      <w:r w:rsidR="00CD25F0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536"/>
      </w:tblGrid>
      <w:tr w:rsidR="00941FF5" w:rsidRPr="002F55AC" w:rsidTr="002F55AC">
        <w:tc>
          <w:tcPr>
            <w:tcW w:w="9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FF5" w:rsidRPr="002F55AC" w:rsidRDefault="00941FF5" w:rsidP="002F5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Название счета</w:t>
            </w:r>
          </w:p>
        </w:tc>
      </w:tr>
      <w:tr w:rsidR="00941FF5" w:rsidRPr="002F55AC" w:rsidTr="002F55AC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FF5" w:rsidRPr="002F55AC" w:rsidRDefault="00941FF5" w:rsidP="002F55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941FF5" w:rsidRPr="002F55AC" w:rsidTr="002F55AC">
        <w:tc>
          <w:tcPr>
            <w:tcW w:w="478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41FF5" w:rsidRPr="002F55AC" w:rsidRDefault="00941FF5" w:rsidP="002F55AC">
            <w:pPr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начальное (дебиторская задолженность)</w:t>
            </w:r>
          </w:p>
          <w:p w:rsidR="00941FF5" w:rsidRPr="002F55AC" w:rsidRDefault="00941FF5" w:rsidP="002F55AC">
            <w:pPr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Увеличение дебиторской задолженности</w:t>
            </w:r>
          </w:p>
          <w:p w:rsidR="00941FF5" w:rsidRPr="002F55AC" w:rsidRDefault="00941FF5" w:rsidP="002F55AC">
            <w:pPr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Уменьшение кредиторской задолженности</w:t>
            </w:r>
          </w:p>
        </w:tc>
        <w:tc>
          <w:tcPr>
            <w:tcW w:w="453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41FF5" w:rsidRPr="002F55AC" w:rsidRDefault="00941FF5" w:rsidP="002F55AC">
            <w:pPr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начальное (кредиторская задолженность)</w:t>
            </w:r>
          </w:p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Уменьшение дебиторской задолженности</w:t>
            </w:r>
          </w:p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Увеличение кредиторской задолженности</w:t>
            </w:r>
          </w:p>
        </w:tc>
      </w:tr>
      <w:tr w:rsidR="00941FF5" w:rsidRPr="002F55AC" w:rsidTr="002F55AC">
        <w:tc>
          <w:tcPr>
            <w:tcW w:w="4786" w:type="dxa"/>
            <w:tcBorders>
              <w:left w:val="nil"/>
              <w:bottom w:val="nil"/>
            </w:tcBorders>
            <w:shd w:val="clear" w:color="auto" w:fill="auto"/>
          </w:tcPr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конечное (дебиторская задолженности</w:t>
            </w:r>
          </w:p>
        </w:tc>
        <w:tc>
          <w:tcPr>
            <w:tcW w:w="4536" w:type="dxa"/>
            <w:tcBorders>
              <w:bottom w:val="nil"/>
              <w:right w:val="nil"/>
            </w:tcBorders>
            <w:shd w:val="clear" w:color="auto" w:fill="auto"/>
          </w:tcPr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AC">
              <w:rPr>
                <w:rFonts w:ascii="Times New Roman" w:hAnsi="Times New Roman"/>
                <w:sz w:val="24"/>
                <w:szCs w:val="24"/>
              </w:rPr>
              <w:t>Сальдо конечное (кредиторская задолженность)</w:t>
            </w:r>
          </w:p>
          <w:p w:rsidR="00941FF5" w:rsidRPr="002F55AC" w:rsidRDefault="00941FF5" w:rsidP="002F55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1FF5" w:rsidRDefault="00D33787" w:rsidP="007114BE">
      <w:pPr>
        <w:tabs>
          <w:tab w:val="left" w:pos="2835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6</w:t>
      </w:r>
      <w:r w:rsidR="007114BE" w:rsidRPr="007114BE">
        <w:rPr>
          <w:rFonts w:ascii="Times New Roman" w:hAnsi="Times New Roman"/>
          <w:sz w:val="24"/>
          <w:szCs w:val="24"/>
        </w:rPr>
        <w:t>. Структура активно-пассивного счета</w:t>
      </w:r>
    </w:p>
    <w:p w:rsidR="000F0025" w:rsidRDefault="000F0025" w:rsidP="007114BE">
      <w:pPr>
        <w:tabs>
          <w:tab w:val="left" w:pos="2835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01C99" w:rsidRDefault="00303814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хозяйственная операция приводит к 2-м экономическим явлениям и вызывает изменения не менее чем в 2-х статьях баланса на одну и ту же сумму. В связи с этим применяется особый прием – двойная запись.</w:t>
      </w:r>
    </w:p>
    <w:p w:rsidR="00303814" w:rsidRDefault="00303814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Счета, которые </w:t>
      </w:r>
      <w:r w:rsidR="0001643C">
        <w:rPr>
          <w:rFonts w:ascii="Times New Roman" w:hAnsi="Times New Roman"/>
          <w:sz w:val="28"/>
          <w:szCs w:val="28"/>
        </w:rPr>
        <w:t xml:space="preserve">взаимосвязаны в ходе совершения хозяйственной операции называют корреспондирующими. </w:t>
      </w:r>
    </w:p>
    <w:p w:rsidR="0001643C" w:rsidRDefault="0001643C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помощью корреспондирующих счетов бухгалтер совершает бухгалтерские проводки – указывает дебит и кредит счетов.</w:t>
      </w:r>
    </w:p>
    <w:p w:rsidR="00CE5FFB" w:rsidRDefault="00CE5FFB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осуществления контроля за правильностью сделанных записей на счетах составляется оборотная ведомость, которая представляет собой сводку итоговых данных, характеризующих наличие и движение средств за отчетный период. Данные для составления оборотной ведомости берут из синтетических и аналитических счетов. В оборотной ведомости указывается наименование счета, сальдо на начало отчетного периода, </w:t>
      </w:r>
      <w:r w:rsidR="004843B0">
        <w:rPr>
          <w:rFonts w:ascii="Times New Roman" w:hAnsi="Times New Roman"/>
          <w:sz w:val="28"/>
          <w:szCs w:val="28"/>
        </w:rPr>
        <w:t>обороты по дебету и кредиту и сальдо на конец отчетного периода.</w:t>
      </w:r>
    </w:p>
    <w:p w:rsidR="004843B0" w:rsidRDefault="004843B0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Оборотная ведомость по синтетическим счетам представляет собой итоги оборотов и сальдо по всем синтетическим счетам. Данная оборотная ведомость предназначена для проверки правильности записей</w:t>
      </w:r>
      <w:r w:rsidR="00D477AA">
        <w:rPr>
          <w:rFonts w:ascii="Times New Roman" w:hAnsi="Times New Roman"/>
          <w:sz w:val="28"/>
          <w:szCs w:val="28"/>
        </w:rPr>
        <w:t xml:space="preserve"> и общего ознакомления с состоянием финансово-хозяйственной деятельности.</w:t>
      </w:r>
    </w:p>
    <w:p w:rsidR="00D477AA" w:rsidRDefault="00D477AA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Оборотная ведомость по аналитическим счетам представляет собой итоги оборотов и сальдо  по всем аналитическим счетам. Она предназначена для проверки правильности сделанных записей и для наблюдения за состоянием и движением отдельных видов счетов.</w:t>
      </w:r>
    </w:p>
    <w:p w:rsidR="00D477AA" w:rsidRDefault="00D477AA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оборотов по синтетическим счетам совпадают, так как если один синтетический счет дебетуется, то другой обязательно кредитуется.</w:t>
      </w:r>
      <w:r w:rsidRPr="00D4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аналитическим счета итоги не совпадают, так как по аналитическим счетам записи делаются либо по дебету, либо по кредиту.</w:t>
      </w:r>
    </w:p>
    <w:p w:rsidR="00D477AA" w:rsidRPr="00001C99" w:rsidRDefault="00D477AA" w:rsidP="00001C99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3345" w:rsidRDefault="00BB61D4" w:rsidP="00D84C62">
      <w:pPr>
        <w:pStyle w:val="a7"/>
        <w:pageBreakBefore/>
        <w:numPr>
          <w:ilvl w:val="1"/>
          <w:numId w:val="2"/>
        </w:numPr>
        <w:spacing w:line="36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bookmarkStart w:id="6" w:name="_Toc387006844"/>
      <w:r>
        <w:rPr>
          <w:rFonts w:ascii="Times New Roman" w:hAnsi="Times New Roman"/>
          <w:b/>
          <w:sz w:val="32"/>
          <w:szCs w:val="32"/>
        </w:rPr>
        <w:lastRenderedPageBreak/>
        <w:t>Оценка и калькуляция.</w:t>
      </w:r>
      <w:bookmarkEnd w:id="6"/>
    </w:p>
    <w:p w:rsidR="00495BFC" w:rsidRDefault="0045551C" w:rsidP="0045551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– способ выражения имущества предприятия в денежном измерителе путем суммирования расходов на его содержание.</w:t>
      </w:r>
    </w:p>
    <w:p w:rsidR="00A03AEF" w:rsidRDefault="00A03AEF" w:rsidP="00A03AE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AEF">
        <w:rPr>
          <w:rFonts w:ascii="Times New Roman" w:hAnsi="Times New Roman"/>
          <w:sz w:val="28"/>
          <w:szCs w:val="28"/>
        </w:rPr>
        <w:t xml:space="preserve">Оценка основных средств </w:t>
      </w:r>
      <w:r>
        <w:rPr>
          <w:rFonts w:ascii="Times New Roman" w:hAnsi="Times New Roman"/>
          <w:sz w:val="28"/>
          <w:szCs w:val="28"/>
        </w:rPr>
        <w:t xml:space="preserve">предприятия </w:t>
      </w:r>
      <w:r w:rsidRPr="00A03AEF">
        <w:rPr>
          <w:rFonts w:ascii="Times New Roman" w:hAnsi="Times New Roman"/>
          <w:sz w:val="28"/>
          <w:szCs w:val="28"/>
        </w:rPr>
        <w:t>производится по фактическим затратам (первоначальной стоимости) их приобретения, сооружения и изготовления, за исключением налога на добавленную стоимость и иных возмещаемых.</w:t>
      </w:r>
    </w:p>
    <w:p w:rsidR="00A03AEF" w:rsidRPr="00A03AEF" w:rsidRDefault="00A03AEF" w:rsidP="00A03AE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AEF">
        <w:rPr>
          <w:rFonts w:ascii="Times New Roman" w:hAnsi="Times New Roman"/>
          <w:sz w:val="28"/>
          <w:szCs w:val="28"/>
        </w:rPr>
        <w:t>Нематериальные активы оцениваются по фактическим затратам (первоначальной стоимости) на приобретение, изготовление, доведение их до состояния, в котором они пригодны к использованию в запланированных целях на дату принятия к бухгалтерскому учету.</w:t>
      </w:r>
    </w:p>
    <w:p w:rsidR="00A03AEF" w:rsidRDefault="00A03AEF" w:rsidP="00FF0E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AEF">
        <w:rPr>
          <w:rFonts w:ascii="Times New Roman" w:hAnsi="Times New Roman"/>
          <w:sz w:val="28"/>
          <w:szCs w:val="28"/>
        </w:rPr>
        <w:t>Доходные вложен</w:t>
      </w:r>
      <w:r>
        <w:rPr>
          <w:rFonts w:ascii="Times New Roman" w:hAnsi="Times New Roman"/>
          <w:sz w:val="28"/>
          <w:szCs w:val="28"/>
        </w:rPr>
        <w:t xml:space="preserve">ия в материальные ценности </w:t>
      </w:r>
      <w:r w:rsidRPr="00A03AEF">
        <w:rPr>
          <w:rFonts w:ascii="Times New Roman" w:hAnsi="Times New Roman"/>
          <w:sz w:val="28"/>
          <w:szCs w:val="28"/>
        </w:rPr>
        <w:t>оцениваются по первоначальной стоимости.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3AEF">
        <w:rPr>
          <w:rFonts w:ascii="Times New Roman" w:hAnsi="Times New Roman"/>
          <w:sz w:val="28"/>
          <w:szCs w:val="28"/>
        </w:rPr>
        <w:t>Финансовые вложения организации долгосрочного и краткосрочного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3AEF">
        <w:rPr>
          <w:rFonts w:ascii="Times New Roman" w:hAnsi="Times New Roman"/>
          <w:sz w:val="28"/>
          <w:szCs w:val="28"/>
        </w:rPr>
        <w:t>оцениваются в сумме фактических затрат для инвестора.</w:t>
      </w:r>
    </w:p>
    <w:p w:rsidR="00A03AEF" w:rsidRDefault="00FF0EF3" w:rsidP="00FF0EF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эффективного управления необходимы подсчеты производимых затрат, т. е. калькулирование.</w:t>
      </w:r>
    </w:p>
    <w:p w:rsidR="0045551C" w:rsidRDefault="0045551C" w:rsidP="00192D59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Калькуляция – способ группировки затрат и определение себесто</w:t>
      </w:r>
      <w:r w:rsidR="00192D59">
        <w:rPr>
          <w:rFonts w:ascii="Times New Roman" w:hAnsi="Times New Roman"/>
          <w:sz w:val="28"/>
          <w:szCs w:val="28"/>
        </w:rPr>
        <w:t>имости изготовленной продукции</w:t>
      </w:r>
      <w:r>
        <w:rPr>
          <w:rFonts w:ascii="Times New Roman" w:hAnsi="Times New Roman"/>
          <w:sz w:val="28"/>
          <w:szCs w:val="28"/>
        </w:rPr>
        <w:t xml:space="preserve">, выполненных работ и т.д. </w:t>
      </w:r>
    </w:p>
    <w:p w:rsidR="00A03AEF" w:rsidRDefault="00A03AEF" w:rsidP="0045551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Затраты подразделяют на:</w:t>
      </w:r>
    </w:p>
    <w:p w:rsidR="00A03AEF" w:rsidRPr="00A03AEF" w:rsidRDefault="0080084F" w:rsidP="0080084F">
      <w:pPr>
        <w:pStyle w:val="a7"/>
        <w:numPr>
          <w:ilvl w:val="0"/>
          <w:numId w:val="5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Прямые</w:t>
      </w:r>
      <w:r>
        <w:rPr>
          <w:rFonts w:ascii="Times New Roman" w:hAnsi="Times New Roman"/>
          <w:sz w:val="28"/>
          <w:szCs w:val="28"/>
        </w:rPr>
        <w:t xml:space="preserve"> - относятся</w:t>
      </w:r>
      <w:r w:rsidR="00A03AEF" w:rsidRPr="00A03AEF">
        <w:rPr>
          <w:rFonts w:ascii="Times New Roman" w:hAnsi="Times New Roman"/>
          <w:sz w:val="28"/>
          <w:szCs w:val="28"/>
        </w:rPr>
        <w:t xml:space="preserve"> к конкретным видам продукции, работ, услуг затраты</w:t>
      </w:r>
      <w:r>
        <w:rPr>
          <w:rFonts w:ascii="Times New Roman" w:hAnsi="Times New Roman"/>
          <w:sz w:val="28"/>
          <w:szCs w:val="28"/>
        </w:rPr>
        <w:t xml:space="preserve"> и</w:t>
      </w:r>
      <w:r w:rsidR="00A03AEF" w:rsidRPr="00A03AEF">
        <w:rPr>
          <w:rFonts w:ascii="Times New Roman" w:hAnsi="Times New Roman"/>
          <w:sz w:val="28"/>
          <w:szCs w:val="28"/>
        </w:rPr>
        <w:t xml:space="preserve"> включаются в их себестоимость</w:t>
      </w:r>
      <w:r>
        <w:rPr>
          <w:rFonts w:ascii="Times New Roman" w:hAnsi="Times New Roman"/>
          <w:sz w:val="28"/>
          <w:szCs w:val="28"/>
        </w:rPr>
        <w:t xml:space="preserve"> полностью</w:t>
      </w:r>
      <w:r w:rsidR="00A03AEF" w:rsidRPr="00A03AEF">
        <w:rPr>
          <w:rFonts w:ascii="Times New Roman" w:hAnsi="Times New Roman"/>
          <w:sz w:val="28"/>
          <w:szCs w:val="28"/>
        </w:rPr>
        <w:t>.</w:t>
      </w:r>
    </w:p>
    <w:p w:rsidR="00A03AEF" w:rsidRDefault="0080084F" w:rsidP="0080084F">
      <w:pPr>
        <w:pStyle w:val="a7"/>
        <w:numPr>
          <w:ilvl w:val="0"/>
          <w:numId w:val="5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Косвенные -</w:t>
      </w:r>
      <w:r w:rsidR="00A03AEF" w:rsidRPr="00A03AE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A03AEF" w:rsidRPr="00A03AEF">
        <w:rPr>
          <w:rFonts w:ascii="Times New Roman" w:hAnsi="Times New Roman"/>
          <w:sz w:val="28"/>
          <w:szCs w:val="28"/>
        </w:rPr>
        <w:t>формируются в производственном процессе или управленческой деятельности одновременно по нескольким видам продукции, нескольким выполняемым работам, услугам</w:t>
      </w:r>
    </w:p>
    <w:p w:rsidR="00FF0EF3" w:rsidRDefault="00FF0EF3" w:rsidP="00FF0EF3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Калькуляция может быть плановой (составляется до начала про</w:t>
      </w:r>
      <w:r w:rsidR="00192D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зводст</w:t>
      </w:r>
      <w:r w:rsidR="00192D5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а) и фактической </w:t>
      </w:r>
      <w:r w:rsidR="00192D59">
        <w:rPr>
          <w:rFonts w:ascii="Times New Roman" w:hAnsi="Times New Roman"/>
          <w:sz w:val="28"/>
          <w:szCs w:val="28"/>
        </w:rPr>
        <w:t xml:space="preserve">(составляется по окончании производственного процесса). </w:t>
      </w:r>
    </w:p>
    <w:p w:rsidR="0045551C" w:rsidRPr="00495BFC" w:rsidRDefault="00192D59" w:rsidP="00192D59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и калькуляция позволяют сопоставить затраты предприятия и результаты хозяйственной деятельности.</w:t>
      </w:r>
    </w:p>
    <w:p w:rsidR="00BB61D4" w:rsidRDefault="00BB61D4" w:rsidP="00D84C62">
      <w:pPr>
        <w:pStyle w:val="a7"/>
        <w:pageBreakBefore/>
        <w:numPr>
          <w:ilvl w:val="1"/>
          <w:numId w:val="2"/>
        </w:numPr>
        <w:spacing w:line="360" w:lineRule="auto"/>
        <w:ind w:left="0"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  <w:bookmarkStart w:id="7" w:name="_Toc387006845"/>
      <w:r>
        <w:rPr>
          <w:rFonts w:ascii="Times New Roman" w:hAnsi="Times New Roman"/>
          <w:b/>
          <w:sz w:val="32"/>
          <w:szCs w:val="32"/>
        </w:rPr>
        <w:lastRenderedPageBreak/>
        <w:t>Б</w:t>
      </w:r>
      <w:r w:rsidR="00142E19">
        <w:rPr>
          <w:rFonts w:ascii="Times New Roman" w:hAnsi="Times New Roman"/>
          <w:b/>
          <w:sz w:val="32"/>
          <w:szCs w:val="32"/>
        </w:rPr>
        <w:t>ухгалтерский б</w:t>
      </w:r>
      <w:r>
        <w:rPr>
          <w:rFonts w:ascii="Times New Roman" w:hAnsi="Times New Roman"/>
          <w:b/>
          <w:sz w:val="32"/>
          <w:szCs w:val="32"/>
        </w:rPr>
        <w:t>аланс.</w:t>
      </w:r>
      <w:bookmarkEnd w:id="7"/>
    </w:p>
    <w:p w:rsidR="00BB61D4" w:rsidRDefault="00D53375" w:rsidP="002E4663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Баланс – способ обобщения и группировки хозяйственных средств по видам, размещению и источникам формирования и целевому назначению в денежном выражении на определенным момент времени.</w:t>
      </w:r>
    </w:p>
    <w:p w:rsidR="00D53375" w:rsidRDefault="00D53375" w:rsidP="002E4663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Баланс состоит из 2-х частей: актива</w:t>
      </w:r>
      <w:r w:rsidR="00B34129">
        <w:rPr>
          <w:rFonts w:ascii="Times New Roman" w:hAnsi="Times New Roman"/>
          <w:sz w:val="28"/>
          <w:szCs w:val="28"/>
        </w:rPr>
        <w:t xml:space="preserve"> (отражение средств по видам и размещению)</w:t>
      </w:r>
      <w:r>
        <w:rPr>
          <w:rFonts w:ascii="Times New Roman" w:hAnsi="Times New Roman"/>
          <w:sz w:val="28"/>
          <w:szCs w:val="28"/>
        </w:rPr>
        <w:t xml:space="preserve"> и пассива</w:t>
      </w:r>
      <w:r w:rsidR="00B34129">
        <w:rPr>
          <w:rFonts w:ascii="Times New Roman" w:hAnsi="Times New Roman"/>
          <w:sz w:val="28"/>
          <w:szCs w:val="28"/>
        </w:rPr>
        <w:t xml:space="preserve"> (отражение по источникам формирования и целевому назначению)</w:t>
      </w:r>
      <w:r>
        <w:rPr>
          <w:rFonts w:ascii="Times New Roman" w:hAnsi="Times New Roman"/>
          <w:sz w:val="28"/>
          <w:szCs w:val="28"/>
        </w:rPr>
        <w:t>.</w:t>
      </w:r>
    </w:p>
    <w:p w:rsidR="00B34129" w:rsidRDefault="00B34129" w:rsidP="002E4663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Баланс состоит из 5-ти разделов:</w:t>
      </w:r>
    </w:p>
    <w:p w:rsidR="00FA3A77" w:rsidRDefault="00FA3A77" w:rsidP="00FA3A77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</w:t>
      </w:r>
    </w:p>
    <w:p w:rsidR="00B34129" w:rsidRDefault="00B34129" w:rsidP="00AE5E4B">
      <w:pPr>
        <w:pStyle w:val="a7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Внеоборотные активы – не материальные активы, основные средства, незавершенное строительство, долгосрочные финансовые вложения.</w:t>
      </w:r>
    </w:p>
    <w:p w:rsidR="00B34129" w:rsidRDefault="00B34129" w:rsidP="00AE5E4B">
      <w:pPr>
        <w:pStyle w:val="a7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Оборотные активы – запасы: сырье, материалы, готовая продукция, топливо, сырье, незавершенное производство и т.д.; денежные средства, краткосрочные финансовые вложения; дебиторская задолженность.</w:t>
      </w:r>
    </w:p>
    <w:p w:rsidR="00FA3A77" w:rsidRPr="00FA3A77" w:rsidRDefault="00FA3A77" w:rsidP="00FA3A77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Пассив</w:t>
      </w:r>
    </w:p>
    <w:p w:rsidR="00B34129" w:rsidRDefault="00B34129" w:rsidP="00AE5E4B">
      <w:pPr>
        <w:pStyle w:val="a7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 и резервы – уставный, резервный, добавочный капиталы, нераспределенная прибыль, убытки (в подсчете валюты вычитают)</w:t>
      </w:r>
    </w:p>
    <w:p w:rsidR="00B34129" w:rsidRDefault="00B34129" w:rsidP="00AE5E4B">
      <w:pPr>
        <w:pStyle w:val="a7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Долгосрочные обязательства </w:t>
      </w:r>
      <w:r w:rsidR="00AE5E4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E5E4B">
        <w:rPr>
          <w:rFonts w:ascii="Times New Roman" w:hAnsi="Times New Roman"/>
          <w:sz w:val="28"/>
          <w:szCs w:val="28"/>
        </w:rPr>
        <w:t>кредиты, займы и векселя имеющие срок более года.</w:t>
      </w:r>
    </w:p>
    <w:p w:rsidR="00AE5E4B" w:rsidRDefault="00B34129" w:rsidP="00B55B8C">
      <w:pPr>
        <w:pStyle w:val="a7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AE5E4B">
        <w:rPr>
          <w:rFonts w:ascii="Times New Roman" w:hAnsi="Times New Roman"/>
          <w:sz w:val="28"/>
          <w:szCs w:val="28"/>
        </w:rPr>
        <w:t>Краткосрочные обязательства</w:t>
      </w:r>
      <w:r w:rsidR="00AE5E4B" w:rsidRPr="00AE5E4B">
        <w:rPr>
          <w:rFonts w:ascii="Times New Roman" w:hAnsi="Times New Roman"/>
          <w:sz w:val="28"/>
          <w:szCs w:val="28"/>
        </w:rPr>
        <w:t xml:space="preserve"> - кредиты, займы и векселя имеющие срок </w:t>
      </w:r>
      <w:r w:rsidR="00AE5E4B">
        <w:rPr>
          <w:rFonts w:ascii="Times New Roman" w:hAnsi="Times New Roman"/>
          <w:sz w:val="28"/>
          <w:szCs w:val="28"/>
        </w:rPr>
        <w:t>до года</w:t>
      </w:r>
      <w:r w:rsidR="00DF4611">
        <w:rPr>
          <w:rFonts w:ascii="Times New Roman" w:hAnsi="Times New Roman"/>
          <w:sz w:val="28"/>
          <w:szCs w:val="28"/>
        </w:rPr>
        <w:t>, кредиторская задолженность, расчеты по оплате труда, социальному страхованию и т.д.</w:t>
      </w:r>
    </w:p>
    <w:p w:rsidR="00CF3418" w:rsidRDefault="00CF3418" w:rsidP="00CF3418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итог показателей актива и пассива называют валютой баланса. Валюта актива баланса должна быть равна валюте пассива баланса.</w:t>
      </w:r>
    </w:p>
    <w:p w:rsidR="00CF3418" w:rsidRDefault="00CF3418" w:rsidP="00CF3418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3418">
        <w:rPr>
          <w:rFonts w:ascii="Times New Roman" w:hAnsi="Times New Roman"/>
          <w:sz w:val="28"/>
          <w:szCs w:val="28"/>
        </w:rPr>
        <w:t xml:space="preserve">В составе каждого раздела актива и пассива баланса выделяются отдельные группы и статьи. </w:t>
      </w:r>
    </w:p>
    <w:p w:rsidR="00CF3418" w:rsidRDefault="00CF3418" w:rsidP="00CF3418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3418">
        <w:rPr>
          <w:rFonts w:ascii="Times New Roman" w:hAnsi="Times New Roman"/>
          <w:sz w:val="28"/>
          <w:szCs w:val="28"/>
        </w:rPr>
        <w:t>Балансовая статья – неделимый показатель, характеризующий определенный вид хозяйственных средств (активная статья) или их источников (пассивная статья).</w:t>
      </w:r>
    </w:p>
    <w:p w:rsidR="00CF3418" w:rsidRDefault="00CF3418" w:rsidP="00CF3418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F3418" w:rsidRDefault="00CF3418" w:rsidP="00CF3418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3418">
        <w:rPr>
          <w:rFonts w:ascii="Times New Roman" w:hAnsi="Times New Roman"/>
          <w:sz w:val="28"/>
          <w:szCs w:val="28"/>
        </w:rPr>
        <w:lastRenderedPageBreak/>
        <w:t>Каждая статья имеет свой трехзначный код, который используется для автоматизации обработки информации балансов различных организации органами статистики</w:t>
      </w:r>
      <w:r>
        <w:rPr>
          <w:rFonts w:ascii="Times New Roman" w:hAnsi="Times New Roman"/>
          <w:sz w:val="28"/>
          <w:szCs w:val="28"/>
        </w:rPr>
        <w:t>.</w:t>
      </w:r>
    </w:p>
    <w:p w:rsidR="007248D6" w:rsidRDefault="00FA3A77" w:rsidP="00E9601C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хозяйственной деятельности в балансе возникают следующие типы изменений:</w:t>
      </w:r>
    </w:p>
    <w:p w:rsidR="004C4373" w:rsidRDefault="004C4373" w:rsidP="004C4373">
      <w:pPr>
        <w:pStyle w:val="a7"/>
        <w:numPr>
          <w:ilvl w:val="0"/>
          <w:numId w:val="8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Активный – обо счета являются активными, при уменьшении одного счета на определенную сумму другой увеличивается на ту же сумму. При этом изменении валюта баланса не изменяется.</w:t>
      </w:r>
    </w:p>
    <w:p w:rsidR="004C4373" w:rsidRDefault="001E2CE1" w:rsidP="004C4373">
      <w:pPr>
        <w:pStyle w:val="a7"/>
        <w:numPr>
          <w:ilvl w:val="0"/>
          <w:numId w:val="8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Пассивный -</w:t>
      </w:r>
      <w:r w:rsidR="004C4373">
        <w:rPr>
          <w:rFonts w:ascii="Times New Roman" w:hAnsi="Times New Roman"/>
          <w:sz w:val="28"/>
          <w:szCs w:val="28"/>
        </w:rPr>
        <w:t xml:space="preserve"> обо счета являются пассивными, при уменьшении одного счета </w:t>
      </w:r>
      <w:r>
        <w:rPr>
          <w:rFonts w:ascii="Times New Roman" w:hAnsi="Times New Roman"/>
          <w:sz w:val="28"/>
          <w:szCs w:val="28"/>
        </w:rPr>
        <w:t xml:space="preserve">на определенную сумму </w:t>
      </w:r>
      <w:r w:rsidR="004C4373">
        <w:rPr>
          <w:rFonts w:ascii="Times New Roman" w:hAnsi="Times New Roman"/>
          <w:sz w:val="28"/>
          <w:szCs w:val="28"/>
        </w:rPr>
        <w:t xml:space="preserve">другой увеличивается на ту же сумму. </w:t>
      </w:r>
      <w:r>
        <w:rPr>
          <w:rFonts w:ascii="Times New Roman" w:hAnsi="Times New Roman"/>
          <w:sz w:val="28"/>
          <w:szCs w:val="28"/>
        </w:rPr>
        <w:t>При этом в</w:t>
      </w:r>
      <w:r w:rsidR="004C4373">
        <w:rPr>
          <w:rFonts w:ascii="Times New Roman" w:hAnsi="Times New Roman"/>
          <w:sz w:val="28"/>
          <w:szCs w:val="28"/>
        </w:rPr>
        <w:t>алюта баланса не изменяется.</w:t>
      </w:r>
    </w:p>
    <w:p w:rsidR="004C4373" w:rsidRDefault="004C4373" w:rsidP="004C4373">
      <w:pPr>
        <w:pStyle w:val="a7"/>
        <w:numPr>
          <w:ilvl w:val="0"/>
          <w:numId w:val="8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Активно-пассивный в сторону увеличения – один счет является активным, а другой пассивным, при у</w:t>
      </w:r>
      <w:r w:rsidR="00CF3418">
        <w:rPr>
          <w:rFonts w:ascii="Times New Roman" w:hAnsi="Times New Roman"/>
          <w:sz w:val="28"/>
          <w:szCs w:val="28"/>
        </w:rPr>
        <w:t>величении суммы одного</w:t>
      </w:r>
      <w:r>
        <w:rPr>
          <w:rFonts w:ascii="Times New Roman" w:hAnsi="Times New Roman"/>
          <w:sz w:val="28"/>
          <w:szCs w:val="28"/>
        </w:rPr>
        <w:t xml:space="preserve"> из счетов </w:t>
      </w:r>
      <w:r w:rsidR="00CF3418">
        <w:rPr>
          <w:rFonts w:ascii="Times New Roman" w:hAnsi="Times New Roman"/>
          <w:sz w:val="28"/>
          <w:szCs w:val="28"/>
        </w:rPr>
        <w:t>сумма другого счета тоже увеличивается</w:t>
      </w:r>
      <w:r>
        <w:rPr>
          <w:rFonts w:ascii="Times New Roman" w:hAnsi="Times New Roman"/>
          <w:sz w:val="28"/>
          <w:szCs w:val="28"/>
        </w:rPr>
        <w:t xml:space="preserve">. </w:t>
      </w:r>
      <w:r w:rsidR="00CF3418">
        <w:rPr>
          <w:rFonts w:ascii="Times New Roman" w:hAnsi="Times New Roman"/>
          <w:sz w:val="28"/>
          <w:szCs w:val="28"/>
        </w:rPr>
        <w:t>При этом в</w:t>
      </w:r>
      <w:r>
        <w:rPr>
          <w:rFonts w:ascii="Times New Roman" w:hAnsi="Times New Roman"/>
          <w:sz w:val="28"/>
          <w:szCs w:val="28"/>
        </w:rPr>
        <w:t>алюта баланса увеличивается.</w:t>
      </w:r>
    </w:p>
    <w:p w:rsidR="00CF3418" w:rsidRDefault="00CF3418" w:rsidP="00CF3418">
      <w:pPr>
        <w:pStyle w:val="a7"/>
        <w:numPr>
          <w:ilvl w:val="0"/>
          <w:numId w:val="8"/>
        </w:numPr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Активно-пассивный в сторону уменьшения – один счет является активным, а другой пассивным, при уменьшении суммы одного из счетов сумма другого счета тоже уменьшается. При этом валюта баланса уменьшается.</w:t>
      </w:r>
    </w:p>
    <w:p w:rsidR="007248D6" w:rsidRPr="00CF3418" w:rsidRDefault="007248D6" w:rsidP="00CF34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42E19" w:rsidRPr="00142E19" w:rsidRDefault="00142E19" w:rsidP="00D84C62">
      <w:pPr>
        <w:pStyle w:val="a7"/>
        <w:pageBreakBefore/>
        <w:numPr>
          <w:ilvl w:val="1"/>
          <w:numId w:val="7"/>
        </w:numPr>
        <w:spacing w:line="36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bookmarkStart w:id="8" w:name="_Toc387006846"/>
      <w:r>
        <w:rPr>
          <w:rFonts w:ascii="Times New Roman" w:hAnsi="Times New Roman"/>
          <w:b/>
          <w:sz w:val="32"/>
          <w:szCs w:val="32"/>
        </w:rPr>
        <w:lastRenderedPageBreak/>
        <w:t>Бухгалтерская отчетность.</w:t>
      </w:r>
      <w:bookmarkEnd w:id="8"/>
    </w:p>
    <w:p w:rsidR="00B34129" w:rsidRDefault="000911C5" w:rsidP="00142E19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 отчетность – система показателей о имущественном и финансовом положении предприятия за определенный период.</w:t>
      </w:r>
    </w:p>
    <w:p w:rsidR="007E047E" w:rsidRDefault="007E047E" w:rsidP="00986A40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бухгалтерской отчетности заключается в предоставлении пользователям информации о финансовом положении, результатах хозяйственной деятельности и изменениях в ней.</w:t>
      </w:r>
    </w:p>
    <w:p w:rsidR="000911C5" w:rsidRDefault="007E047E" w:rsidP="00986A40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 отчетность состоит из бухгалтерского баланса</w:t>
      </w:r>
      <w:r w:rsidR="00362CFF">
        <w:rPr>
          <w:rFonts w:ascii="Times New Roman" w:hAnsi="Times New Roman"/>
          <w:sz w:val="28"/>
          <w:szCs w:val="28"/>
        </w:rPr>
        <w:t xml:space="preserve"> (бланк представлен в приложении № 5)</w:t>
      </w:r>
      <w:r>
        <w:rPr>
          <w:rFonts w:ascii="Times New Roman" w:hAnsi="Times New Roman"/>
          <w:sz w:val="28"/>
          <w:szCs w:val="28"/>
        </w:rPr>
        <w:t xml:space="preserve">, </w:t>
      </w:r>
      <w:r w:rsidR="00D57C19">
        <w:rPr>
          <w:rFonts w:ascii="Times New Roman" w:hAnsi="Times New Roman"/>
          <w:sz w:val="28"/>
          <w:szCs w:val="28"/>
        </w:rPr>
        <w:t xml:space="preserve">отчета о финансовых результатах </w:t>
      </w:r>
      <w:r w:rsidR="00362CFF">
        <w:rPr>
          <w:rFonts w:ascii="Times New Roman" w:hAnsi="Times New Roman"/>
          <w:sz w:val="28"/>
          <w:szCs w:val="28"/>
        </w:rPr>
        <w:t xml:space="preserve">(бланк представлен в приложении № 6), </w:t>
      </w:r>
      <w:r w:rsidR="00D57C19">
        <w:rPr>
          <w:rFonts w:ascii="Times New Roman" w:hAnsi="Times New Roman"/>
          <w:sz w:val="28"/>
          <w:szCs w:val="28"/>
        </w:rPr>
        <w:t>и приложений к ним.</w:t>
      </w:r>
    </w:p>
    <w:p w:rsidR="007E047E" w:rsidRDefault="007E047E" w:rsidP="006000AA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бухгалтерской отчетности предъявляются следующие требования:</w:t>
      </w:r>
    </w:p>
    <w:p w:rsidR="007E047E" w:rsidRDefault="007E047E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должна давать достоверную информацию;</w:t>
      </w:r>
    </w:p>
    <w:p w:rsidR="007E047E" w:rsidRDefault="007E047E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должна включать показатели деятельности филиалов, представительств и других структурных подразделений;</w:t>
      </w:r>
    </w:p>
    <w:p w:rsidR="007E047E" w:rsidRDefault="006000AA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ней отражаются данные минимум за два года, т. е. отчетный год и предшествующий отчетному;</w:t>
      </w:r>
    </w:p>
    <w:p w:rsidR="006000AA" w:rsidRDefault="006000AA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составляется в валюте РФ;</w:t>
      </w:r>
    </w:p>
    <w:p w:rsidR="006000AA" w:rsidRDefault="006000AA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подписывается руководителем и главным бухгалтером;</w:t>
      </w:r>
    </w:p>
    <w:p w:rsidR="006000AA" w:rsidRDefault="006000AA" w:rsidP="006000AA">
      <w:pPr>
        <w:pStyle w:val="a7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нее не может быть установлено коммерческой тайны.</w:t>
      </w:r>
    </w:p>
    <w:p w:rsidR="006000AA" w:rsidRDefault="00E53976" w:rsidP="006000AA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Отчетным периодом для годовой бухгалтерской отчетности является календарный год, т.е.  с 1 января по 31 декабря.</w:t>
      </w:r>
      <w:r w:rsidR="008550EE">
        <w:rPr>
          <w:rFonts w:ascii="Times New Roman" w:hAnsi="Times New Roman"/>
          <w:sz w:val="28"/>
          <w:szCs w:val="28"/>
        </w:rPr>
        <w:t xml:space="preserve"> Отчетным периодом для промежуточной бухгалтерской отчетности является период с 1 января по отчетную дату.</w:t>
      </w:r>
    </w:p>
    <w:p w:rsidR="008550EE" w:rsidRDefault="008550EE" w:rsidP="006000AA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обязаны предоставлять годовую бухгалтерскую отчетность в течении 90 дней по окончании года, а квартальную в течении 30 дней по окончании квартала.</w:t>
      </w:r>
    </w:p>
    <w:p w:rsidR="008550EE" w:rsidRDefault="008550EE" w:rsidP="006000AA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 отчетность является открытой для банков, инвесторов, кредиторов, покупателей, поставщиков и др.</w:t>
      </w:r>
    </w:p>
    <w:p w:rsidR="00B34129" w:rsidRPr="00BB61D4" w:rsidRDefault="00B34129" w:rsidP="00AE5E4B">
      <w:pPr>
        <w:pStyle w:val="a7"/>
        <w:spacing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</w:p>
    <w:p w:rsidR="00BB61D4" w:rsidRDefault="00BB61D4" w:rsidP="00D84C62">
      <w:pPr>
        <w:pStyle w:val="a7"/>
        <w:pageBreakBefore/>
        <w:spacing w:line="360" w:lineRule="auto"/>
        <w:ind w:left="1797"/>
        <w:jc w:val="center"/>
        <w:outlineLvl w:val="0"/>
        <w:rPr>
          <w:rFonts w:ascii="Times New Roman" w:hAnsi="Times New Roman"/>
          <w:b/>
          <w:sz w:val="32"/>
          <w:szCs w:val="32"/>
        </w:rPr>
      </w:pPr>
      <w:bookmarkStart w:id="9" w:name="_Toc387006847"/>
      <w:r>
        <w:rPr>
          <w:rFonts w:ascii="Times New Roman" w:hAnsi="Times New Roman"/>
          <w:b/>
          <w:sz w:val="32"/>
          <w:szCs w:val="32"/>
        </w:rPr>
        <w:lastRenderedPageBreak/>
        <w:t>Заключение.</w:t>
      </w:r>
      <w:bookmarkEnd w:id="9"/>
    </w:p>
    <w:p w:rsidR="00AE3897" w:rsidRDefault="00AE3897" w:rsidP="007C27E1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написания контрольной работы были изучены теоритические основы таких элементов бухгалтерского учета как </w:t>
      </w:r>
      <w:r w:rsidRPr="00AE3897">
        <w:rPr>
          <w:rFonts w:ascii="Times New Roman" w:hAnsi="Times New Roman"/>
          <w:sz w:val="28"/>
          <w:szCs w:val="28"/>
        </w:rPr>
        <w:t>документирование, инвентаризация, счета, двойная запись, оценка, калькуляция, баланс и отчетность.</w:t>
      </w:r>
    </w:p>
    <w:p w:rsidR="00672A15" w:rsidRDefault="00672A15" w:rsidP="00672A15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бухгалтерского учета позволяет не только отражать и получать сведения о имеющихся ресурсах и имуществе, но и отслеживать, контролировать и регулировать хозяйственные процессы. Это достигается с помощью элементов бухгалтерского учета, которые взаимосвязаны между собой.</w:t>
      </w:r>
    </w:p>
    <w:p w:rsidR="00672A15" w:rsidRDefault="00672A15" w:rsidP="00672A15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совершении хозяйственной операции в первую очередь применяется такой элемент как документирование, затем данные этого элемента находят свое отражение при помощи двойной записи на счетах бухгалтерского учета</w:t>
      </w:r>
      <w:r w:rsidR="00E73591">
        <w:rPr>
          <w:rFonts w:ascii="Times New Roman" w:hAnsi="Times New Roman"/>
          <w:sz w:val="28"/>
          <w:szCs w:val="28"/>
        </w:rPr>
        <w:t>. С помощью данных на счетах определяется калькуляция, которая в свою очередь является основой для оценки. Данные собранные на счетах находят свое отражение в бухгалтерском балансе и отчетности. Для проверки полученных данных используется – инвентаризация.</w:t>
      </w:r>
    </w:p>
    <w:p w:rsidR="00E73591" w:rsidRDefault="00E73591" w:rsidP="00E73591">
      <w:pPr>
        <w:spacing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Таким образом, с помощью элементов бухгалтерского учета отражаются финансово-хозяйственные процессы.</w:t>
      </w:r>
    </w:p>
    <w:p w:rsidR="00E73591" w:rsidRDefault="00E73591" w:rsidP="00672A15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317E4" w:rsidRPr="00D84C62" w:rsidRDefault="00A317E4" w:rsidP="00D84C62">
      <w:pPr>
        <w:pStyle w:val="1"/>
        <w:pageBreakBefore/>
        <w:jc w:val="center"/>
        <w:rPr>
          <w:rFonts w:ascii="Times New Roman" w:hAnsi="Times New Roman"/>
        </w:rPr>
      </w:pPr>
      <w:bookmarkStart w:id="10" w:name="_Toc387006848"/>
      <w:r w:rsidRPr="00D84C62">
        <w:rPr>
          <w:rFonts w:ascii="Times New Roman" w:hAnsi="Times New Roman"/>
        </w:rPr>
        <w:lastRenderedPageBreak/>
        <w:t>Список используемой литературы.</w:t>
      </w:r>
      <w:bookmarkEnd w:id="10"/>
    </w:p>
    <w:p w:rsidR="00095B2E" w:rsidRPr="00095B2E" w:rsidRDefault="00095B2E" w:rsidP="00095B2E">
      <w:pPr>
        <w:pStyle w:val="a7"/>
        <w:numPr>
          <w:ilvl w:val="0"/>
          <w:numId w:val="3"/>
        </w:numPr>
        <w:spacing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Положение по ведению бухгалтерского учета и бухгалтерской отчетности организации в Российской Федерации Приказ Минфина РФ от 20.07.1998, №34н.</w:t>
      </w:r>
    </w:p>
    <w:p w:rsidR="00095B2E" w:rsidRPr="00095B2E" w:rsidRDefault="00095B2E" w:rsidP="00095B2E">
      <w:pPr>
        <w:pStyle w:val="a7"/>
        <w:numPr>
          <w:ilvl w:val="0"/>
          <w:numId w:val="3"/>
        </w:numPr>
        <w:spacing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Федеральный Закон РФ от 06.12.11г.  №402 «О бухгалтерском  учете»</w:t>
      </w:r>
    </w:p>
    <w:p w:rsidR="00095B2E" w:rsidRPr="00095B2E" w:rsidRDefault="00095B2E" w:rsidP="00CF3C90">
      <w:pPr>
        <w:pStyle w:val="a7"/>
        <w:numPr>
          <w:ilvl w:val="0"/>
          <w:numId w:val="3"/>
        </w:numPr>
        <w:spacing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План счетов бухгалтерского учета финансово-хозяйственной деятельности организации и инструкция по его применению. Утвержден приказом Минфина России от 31 октября 2000г. №94н.</w:t>
      </w:r>
    </w:p>
    <w:p w:rsidR="00CF3C90" w:rsidRPr="00CF3C90" w:rsidRDefault="00CF3C90" w:rsidP="00CF3C90">
      <w:pPr>
        <w:pStyle w:val="a7"/>
        <w:numPr>
          <w:ilvl w:val="0"/>
          <w:numId w:val="3"/>
        </w:numPr>
        <w:spacing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CF3C90">
        <w:rPr>
          <w:rFonts w:ascii="Times New Roman" w:hAnsi="Times New Roman"/>
          <w:sz w:val="28"/>
          <w:szCs w:val="28"/>
        </w:rPr>
        <w:t>Бухгалтерский учет и анализ: учебное пособие/ Н.А.Лытнева,  Н.В.Парушина, Е.А.Кыштымова.-Ростов н/Д.:Феникс,2011.-604с.</w:t>
      </w:r>
    </w:p>
    <w:p w:rsidR="00A317E4" w:rsidRPr="00095B2E" w:rsidRDefault="00EF6AEC" w:rsidP="00CF3C90">
      <w:pPr>
        <w:pStyle w:val="a7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Бухгалтерский учет: Учебник</w:t>
      </w:r>
      <w:r w:rsidR="003A7E4F" w:rsidRPr="00095B2E">
        <w:rPr>
          <w:rFonts w:ascii="Times New Roman" w:hAnsi="Times New Roman"/>
          <w:sz w:val="28"/>
          <w:szCs w:val="28"/>
        </w:rPr>
        <w:t xml:space="preserve"> / Кондраков Н.П. </w:t>
      </w:r>
      <w:r w:rsidRPr="00095B2E">
        <w:rPr>
          <w:rFonts w:ascii="Times New Roman" w:hAnsi="Times New Roman"/>
          <w:sz w:val="28"/>
          <w:szCs w:val="28"/>
        </w:rPr>
        <w:t xml:space="preserve"> – 4-е изд., перераб. и доп. – М.: ИНФА-М,</w:t>
      </w:r>
      <w:r w:rsidR="00A51596" w:rsidRPr="00095B2E">
        <w:rPr>
          <w:rFonts w:ascii="Times New Roman" w:hAnsi="Times New Roman"/>
          <w:sz w:val="28"/>
          <w:szCs w:val="28"/>
        </w:rPr>
        <w:t xml:space="preserve"> </w:t>
      </w:r>
      <w:r w:rsidRPr="00095B2E">
        <w:rPr>
          <w:rFonts w:ascii="Times New Roman" w:hAnsi="Times New Roman"/>
          <w:sz w:val="28"/>
          <w:szCs w:val="28"/>
        </w:rPr>
        <w:t>2013. – 681 с. – (Высшее образование: Бакалавриат).</w:t>
      </w:r>
    </w:p>
    <w:p w:rsidR="00EF6AEC" w:rsidRPr="00095B2E" w:rsidRDefault="00EF6AEC" w:rsidP="00CF3C90">
      <w:pPr>
        <w:pStyle w:val="a7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Бухгалтерский учет: Учеб. Пособие</w:t>
      </w:r>
      <w:r w:rsidR="003A7E4F" w:rsidRPr="00095B2E">
        <w:rPr>
          <w:rFonts w:ascii="Times New Roman" w:hAnsi="Times New Roman"/>
          <w:sz w:val="28"/>
          <w:szCs w:val="28"/>
        </w:rPr>
        <w:t xml:space="preserve"> / Кондраков Н.П. </w:t>
      </w:r>
      <w:r w:rsidRPr="00095B2E">
        <w:rPr>
          <w:rFonts w:ascii="Times New Roman" w:hAnsi="Times New Roman"/>
          <w:sz w:val="28"/>
          <w:szCs w:val="28"/>
        </w:rPr>
        <w:t xml:space="preserve">  –  7-е изд., перераб. и доп. – М.: ИНФА-М,</w:t>
      </w:r>
      <w:r w:rsidR="00A51596" w:rsidRPr="00095B2E">
        <w:rPr>
          <w:rFonts w:ascii="Times New Roman" w:hAnsi="Times New Roman"/>
          <w:sz w:val="28"/>
          <w:szCs w:val="28"/>
        </w:rPr>
        <w:t xml:space="preserve"> </w:t>
      </w:r>
      <w:r w:rsidRPr="00095B2E">
        <w:rPr>
          <w:rFonts w:ascii="Times New Roman" w:hAnsi="Times New Roman"/>
          <w:sz w:val="28"/>
          <w:szCs w:val="28"/>
        </w:rPr>
        <w:t>2014. – 841 с. – (Высшее образование: Бакалавриат).</w:t>
      </w:r>
    </w:p>
    <w:p w:rsidR="00EF6AEC" w:rsidRPr="00095B2E" w:rsidRDefault="000653CD" w:rsidP="00CF3C90">
      <w:pPr>
        <w:pStyle w:val="a7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Бухгалтерский учет: Учебник / Н. А. Миславская, С. Н. Поленова. – М.: Издательско-торговая корпорация «Дашков и К</w:t>
      </w:r>
      <w:r w:rsidRPr="00095B2E">
        <w:rPr>
          <w:rFonts w:ascii="Cambria Math" w:hAnsi="Cambria Math" w:cs="Cambria Math"/>
          <w:sz w:val="28"/>
          <w:szCs w:val="28"/>
        </w:rPr>
        <w:t>⁰</w:t>
      </w:r>
      <w:r w:rsidRPr="00095B2E">
        <w:rPr>
          <w:rFonts w:ascii="Times New Roman" w:hAnsi="Times New Roman"/>
          <w:sz w:val="28"/>
          <w:szCs w:val="28"/>
        </w:rPr>
        <w:t>», 2014. – 592 с.</w:t>
      </w:r>
    </w:p>
    <w:p w:rsidR="000653CD" w:rsidRPr="00095B2E" w:rsidRDefault="00A51596" w:rsidP="00CF3C90">
      <w:pPr>
        <w:pStyle w:val="a7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Бухгалтерский учет: Учебник / Под ред. проф.  В. Г. Гетьмана.– М.: ИНФА-М, 2014. – 717 с. – (Высшее образование: Бакалавриат).</w:t>
      </w:r>
    </w:p>
    <w:p w:rsidR="003A7E4F" w:rsidRPr="00095B2E" w:rsidRDefault="003A7E4F" w:rsidP="00095B2E">
      <w:pPr>
        <w:pStyle w:val="a7"/>
        <w:numPr>
          <w:ilvl w:val="0"/>
          <w:numId w:val="3"/>
        </w:numPr>
        <w:spacing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095B2E">
        <w:rPr>
          <w:rFonts w:ascii="Times New Roman" w:hAnsi="Times New Roman"/>
          <w:sz w:val="28"/>
          <w:szCs w:val="28"/>
        </w:rPr>
        <w:t>Бухгалтерский учет: Учебник для бакалавров / В.Э. Керимов. – 6-е изд., изм. и доп.. – М.: Издательско-торговая корпорация «Дашков и К</w:t>
      </w:r>
      <w:r w:rsidRPr="00095B2E">
        <w:rPr>
          <w:rFonts w:ascii="Cambria Math" w:hAnsi="Cambria Math" w:cs="Cambria Math"/>
          <w:sz w:val="28"/>
          <w:szCs w:val="28"/>
        </w:rPr>
        <w:t>⁰</w:t>
      </w:r>
      <w:r w:rsidRPr="00095B2E">
        <w:rPr>
          <w:rFonts w:ascii="Times New Roman" w:hAnsi="Times New Roman"/>
          <w:sz w:val="28"/>
          <w:szCs w:val="28"/>
        </w:rPr>
        <w:t>», 2014. – 584 с.</w:t>
      </w:r>
    </w:p>
    <w:p w:rsidR="00A51596" w:rsidRDefault="00CF3C90" w:rsidP="00095B2E">
      <w:pPr>
        <w:pStyle w:val="a7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и анализ: Учебник. – М.: КУРС; ИНФА-М, 203. – 512с.</w:t>
      </w:r>
    </w:p>
    <w:p w:rsidR="00255949" w:rsidRDefault="00255949" w:rsidP="00255949">
      <w:pPr>
        <w:pStyle w:val="a7"/>
        <w:pageBreakBefore/>
        <w:spacing w:line="360" w:lineRule="auto"/>
        <w:ind w:left="284"/>
        <w:jc w:val="right"/>
        <w:outlineLvl w:val="0"/>
        <w:rPr>
          <w:rFonts w:ascii="Times New Roman" w:hAnsi="Times New Roman"/>
          <w:sz w:val="28"/>
          <w:szCs w:val="28"/>
        </w:rPr>
      </w:pPr>
      <w:bookmarkStart w:id="11" w:name="_Toc387006849"/>
      <w:r>
        <w:rPr>
          <w:rFonts w:ascii="Times New Roman" w:hAnsi="Times New Roman"/>
          <w:sz w:val="28"/>
          <w:szCs w:val="28"/>
        </w:rPr>
        <w:lastRenderedPageBreak/>
        <w:t>Приложения</w:t>
      </w:r>
      <w:bookmarkEnd w:id="11"/>
      <w:r>
        <w:rPr>
          <w:rFonts w:ascii="Times New Roman" w:hAnsi="Times New Roman"/>
          <w:sz w:val="28"/>
          <w:szCs w:val="28"/>
        </w:rPr>
        <w:t xml:space="preserve"> </w:t>
      </w:r>
    </w:p>
    <w:p w:rsidR="00FD6B1D" w:rsidRDefault="00FD6B1D" w:rsidP="00255949">
      <w:pPr>
        <w:pStyle w:val="a7"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323A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</w:p>
    <w:p w:rsidR="00FD6B1D" w:rsidRDefault="00AD6067" w:rsidP="00FD6B1D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648325" cy="4162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418" t="9367" r="28172" b="8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1D" w:rsidRDefault="004323A7" w:rsidP="004323A7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4323A7" w:rsidRPr="004323A7" w:rsidRDefault="004323A7" w:rsidP="004323A7">
      <w:pPr>
        <w:autoSpaceDE w:val="0"/>
        <w:autoSpaceDN w:val="0"/>
        <w:spacing w:after="40"/>
        <w:ind w:left="6096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>Унифицированная форма № КО-2</w:t>
      </w: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br/>
        <w:t>Утверждена постановлением Госкомстата России от 18.08.98 № 88</w:t>
      </w:r>
    </w:p>
    <w:tbl>
      <w:tblPr>
        <w:tblW w:w="970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"/>
        <w:gridCol w:w="6623"/>
        <w:gridCol w:w="127"/>
        <w:gridCol w:w="382"/>
        <w:gridCol w:w="1019"/>
        <w:gridCol w:w="1528"/>
      </w:tblGrid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trHeight w:val="233"/>
        </w:trPr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trHeight w:val="233"/>
        </w:trPr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right="113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0310002</w:t>
            </w: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trHeight w:val="253"/>
        </w:trPr>
        <w:tc>
          <w:tcPr>
            <w:tcW w:w="7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right="113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121"/>
        </w:trPr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(организация)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207"/>
        </w:trPr>
        <w:tc>
          <w:tcPr>
            <w:tcW w:w="81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175"/>
        </w:trPr>
        <w:tc>
          <w:tcPr>
            <w:tcW w:w="81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(структурное подразделение)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6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 составления</w:t>
            </w: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6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right="454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hyperlink r:id="rId9" w:history="1">
              <w:r w:rsidRPr="004323A7">
                <w:rPr>
                  <w:rFonts w:ascii="Times New Roman" w:eastAsia="Times New Roman" w:hAnsi="Times New Roman"/>
                  <w:b/>
                  <w:bCs/>
                  <w:color w:val="0000FF"/>
                  <w:sz w:val="20"/>
                  <w:szCs w:val="20"/>
                  <w:u w:val="single"/>
                  <w:lang w:eastAsia="ru-RU"/>
                </w:rPr>
                <w:t>РАСХОДНЫЙ КАССОВЫЙ ОРДЕР</w:t>
              </w:r>
            </w:hyperlink>
          </w:p>
        </w:tc>
        <w:tc>
          <w:tcPr>
            <w:tcW w:w="1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1701"/>
        <w:gridCol w:w="851"/>
        <w:gridCol w:w="1275"/>
        <w:gridCol w:w="1276"/>
        <w:gridCol w:w="425"/>
      </w:tblGrid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96" w:type="dxa"/>
            <w:gridSpan w:val="4"/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ма,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 це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 наз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на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425" w:type="dxa"/>
            <w:vMerge w:val="restart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bottom w:val="nil"/>
            </w:tcBorders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 струк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тур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но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 xml:space="preserve">го 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под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раз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рес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пон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ди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рую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щий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счет, суб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 ана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ли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чес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ко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уче</w:t>
            </w: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323A7" w:rsidRPr="004323A7" w:rsidRDefault="004323A7" w:rsidP="004323A7">
      <w:pPr>
        <w:autoSpaceDE w:val="0"/>
        <w:autoSpaceDN w:val="0"/>
        <w:spacing w:before="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Выдать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595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4323A7">
        <w:rPr>
          <w:rFonts w:ascii="Times New Roman" w:eastAsia="Times New Roman" w:hAnsi="Times New Roman"/>
          <w:sz w:val="12"/>
          <w:szCs w:val="12"/>
          <w:lang w:eastAsia="ru-RU"/>
        </w:rPr>
        <w:t>(фамилия, имя, отчество)</w:t>
      </w: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Основание: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879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323A7" w:rsidRPr="004323A7" w:rsidRDefault="004323A7" w:rsidP="00255949">
      <w:pPr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Сумма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567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4323A7">
        <w:rPr>
          <w:rFonts w:ascii="Times New Roman" w:eastAsia="Times New Roman" w:hAnsi="Times New Roman"/>
          <w:sz w:val="12"/>
          <w:szCs w:val="12"/>
          <w:lang w:eastAsia="ru-RU"/>
        </w:rPr>
        <w:t>(прописью)</w:t>
      </w:r>
    </w:p>
    <w:tbl>
      <w:tblPr>
        <w:tblW w:w="10064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598"/>
        <w:gridCol w:w="501"/>
        <w:gridCol w:w="1441"/>
        <w:gridCol w:w="524"/>
      </w:tblGrid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7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left="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993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4323A7" w:rsidRPr="004323A7" w:rsidTr="0076175F">
        <w:tblPrEx>
          <w:tblCellMar>
            <w:top w:w="0" w:type="dxa"/>
            <w:bottom w:w="0" w:type="dxa"/>
          </w:tblCellMar>
        </w:tblPrEx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76175F">
        <w:tblPrEx>
          <w:tblCellMar>
            <w:top w:w="0" w:type="dxa"/>
            <w:bottom w:w="0" w:type="dxa"/>
          </w:tblCellMar>
        </w:tblPrEx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4323A7" w:rsidRPr="004323A7" w:rsidTr="0076175F">
        <w:tblPrEx>
          <w:tblCellMar>
            <w:top w:w="0" w:type="dxa"/>
            <w:bottom w:w="0" w:type="dxa"/>
          </w:tblCellMar>
        </w:tblPrEx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76175F">
        <w:tblPrEx>
          <w:tblCellMar>
            <w:top w:w="0" w:type="dxa"/>
            <w:bottom w:w="0" w:type="dxa"/>
          </w:tblCellMar>
        </w:tblPrEx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Получил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709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4323A7">
        <w:rPr>
          <w:rFonts w:ascii="Times New Roman" w:eastAsia="Times New Roman" w:hAnsi="Times New Roman"/>
          <w:sz w:val="12"/>
          <w:szCs w:val="12"/>
          <w:lang w:eastAsia="ru-RU"/>
        </w:rPr>
        <w:t>(сумма прописью)</w:t>
      </w:r>
    </w:p>
    <w:tbl>
      <w:tblPr>
        <w:tblW w:w="10033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576"/>
        <w:gridCol w:w="499"/>
        <w:gridCol w:w="1436"/>
        <w:gridCol w:w="522"/>
      </w:tblGrid>
      <w:tr w:rsidR="004323A7" w:rsidRPr="004323A7" w:rsidTr="004323A7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7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left="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4323A7" w:rsidRPr="004323A7" w:rsidTr="0076175F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ind w:left="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323A7">
        <w:rPr>
          <w:rFonts w:ascii="Times New Roman" w:eastAsia="Times New Roman" w:hAnsi="Times New Roman"/>
          <w:sz w:val="16"/>
          <w:szCs w:val="16"/>
          <w:lang w:eastAsia="ru-RU"/>
        </w:rPr>
        <w:t xml:space="preserve">По  </w:t>
      </w: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ind w:left="284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4323A7">
        <w:rPr>
          <w:rFonts w:ascii="Times New Roman" w:eastAsia="Times New Roman" w:hAnsi="Times New Roman"/>
          <w:sz w:val="12"/>
          <w:szCs w:val="12"/>
          <w:lang w:eastAsia="ru-RU"/>
        </w:rPr>
        <w:t>(наименование, номер, дата и место выдачи документа,</w:t>
      </w: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323A7" w:rsidRPr="004323A7" w:rsidRDefault="004323A7" w:rsidP="004323A7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4323A7">
        <w:rPr>
          <w:rFonts w:ascii="Times New Roman" w:eastAsia="Times New Roman" w:hAnsi="Times New Roman"/>
          <w:sz w:val="12"/>
          <w:szCs w:val="12"/>
          <w:lang w:eastAsia="ru-RU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4323A7" w:rsidRPr="004323A7" w:rsidTr="0076175F">
        <w:tblPrEx>
          <w:tblCellMar>
            <w:top w:w="0" w:type="dxa"/>
            <w:bottom w:w="0" w:type="dxa"/>
          </w:tblCellMar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323A7" w:rsidRPr="004323A7" w:rsidTr="0076175F">
        <w:tblPrEx>
          <w:tblCellMar>
            <w:top w:w="0" w:type="dxa"/>
            <w:bottom w:w="0" w:type="dxa"/>
          </w:tblCellMar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A7" w:rsidRPr="004323A7" w:rsidRDefault="004323A7" w:rsidP="004323A7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4323A7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323A7" w:rsidRPr="004323A7" w:rsidRDefault="004323A7" w:rsidP="004323A7">
      <w:pPr>
        <w:autoSpaceDE w:val="0"/>
        <w:autoSpaceDN w:val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323A7" w:rsidRDefault="004323A7" w:rsidP="004323A7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AC4E51" w:rsidRPr="00AC4E51" w:rsidRDefault="00AC4E51" w:rsidP="00AC4E5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AC4E51" w:rsidRPr="00AC4E51" w:rsidSect="00255949">
          <w:footerReference w:type="default" r:id="rId10"/>
          <w:type w:val="continuous"/>
          <w:pgSz w:w="11906" w:h="16838"/>
          <w:pgMar w:top="850" w:right="850" w:bottom="567" w:left="1134" w:header="397" w:footer="397" w:gutter="0"/>
          <w:cols w:space="709"/>
          <w:titlePg/>
          <w:docGrid w:linePitch="299"/>
        </w:sectPr>
      </w:pPr>
    </w:p>
    <w:p w:rsidR="004323A7" w:rsidRDefault="003E4EF1" w:rsidP="003E4EF1">
      <w:pPr>
        <w:pStyle w:val="a7"/>
        <w:spacing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153213" w:rsidRPr="00153213" w:rsidRDefault="00153213" w:rsidP="00153213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hyperlink r:id="rId11" w:history="1">
        <w:r w:rsidRPr="00153213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ТРАНСПОРТНАЯ НАКЛАДНАЯ</w:t>
        </w:r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134"/>
        <w:gridCol w:w="3544"/>
        <w:gridCol w:w="127"/>
        <w:gridCol w:w="156"/>
        <w:gridCol w:w="426"/>
        <w:gridCol w:w="2409"/>
        <w:gridCol w:w="426"/>
        <w:gridCol w:w="1417"/>
        <w:gridCol w:w="142"/>
      </w:tblGrid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97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Заказ (заявка)</w:t>
            </w: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Экземпляр №</w:t>
            </w:r>
          </w:p>
        </w:tc>
        <w:tc>
          <w:tcPr>
            <w:tcW w:w="3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ind w:lef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ind w:lef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c>
          <w:tcPr>
            <w:tcW w:w="49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Грузоотправитель</w:t>
            </w:r>
          </w:p>
        </w:tc>
        <w:tc>
          <w:tcPr>
            <w:tcW w:w="49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Грузополучатель</w:t>
            </w: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213" w:rsidRPr="00153213" w:rsidRDefault="00153213" w:rsidP="00153213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532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3213" w:rsidRPr="00153213" w:rsidTr="0076175F">
        <w:tblPrEx>
          <w:tblCellMar>
            <w:top w:w="0" w:type="dxa"/>
            <w:bottom w:w="0" w:type="dxa"/>
          </w:tblCellMar>
        </w:tblPrEx>
        <w:tc>
          <w:tcPr>
            <w:tcW w:w="497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213" w:rsidRPr="00153213" w:rsidRDefault="00153213" w:rsidP="0015321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53213" w:rsidRPr="00153213" w:rsidRDefault="00153213" w:rsidP="00153213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t>3. Наименование груза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(отгрузочное наименование груза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(для опасных грузов – в соответствии с ДОПОГ, для скоропортящихся грузов – в соответствии с СПС),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его состояние и другая необходимая информация о грузе))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(количество грузовых мест, маркировка, вид тары и способ упаковки)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(масса нетто (брутто) грузовых мест в килограммах, размеры (высота, ширина и длина) в метрах, объем грузовых мест в кубических метрах)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(в случае перевозки опасного груза – информация по каждому опасному веществу, материалу или изделию в соответствии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с пунктом 5.4.1 ДОПОГ)</w:t>
      </w:r>
    </w:p>
    <w:p w:rsidR="00153213" w:rsidRPr="00153213" w:rsidRDefault="00153213" w:rsidP="00153213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t>4. Сопроводительные документы на груз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 xml:space="preserve">(перечень прилагаемых к </w:t>
      </w:r>
      <w:hyperlink r:id="rId12" w:history="1">
        <w:r w:rsidRPr="00153213">
          <w:rPr>
            <w:rFonts w:ascii="Times New Roman" w:eastAsia="Times New Roman" w:hAnsi="Times New Roman"/>
            <w:color w:val="000000"/>
            <w:sz w:val="16"/>
            <w:szCs w:val="16"/>
            <w:lang w:eastAsia="ru-RU"/>
          </w:rPr>
          <w:t>транспортной накладной документов</w:t>
        </w:r>
      </w:hyperlink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, предусмотренных ДОПОГ, санитарными, таможенными, карантинными,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иными правилами в соответствии с законодательством Российской Федерации)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(перечень прилагаемых к грузу сертификатов, паспортов качества, удостоверений, разрешений, инструкций, товарораспорядительных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и других документов, наличие которых установлено законодательством Российской Федерации)</w:t>
      </w:r>
    </w:p>
    <w:p w:rsidR="00153213" w:rsidRPr="00153213" w:rsidRDefault="00153213" w:rsidP="00153213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t>5. Указания грузоотправителя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(параметры транспортного средства, необходимые для перевозки груза (тип, марка, грузоподъемность, вместимость и др.))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(указания, необходимые для выполнения фитосанитарных, санитарных, карантинных, таможенных и прочих требований,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установленных законодательством Российской Федерации)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(рекомендации о предельных сроках и температурном режиме перевозки, сведения о запорно-пломбировочных устройствах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(в случае их предоставления грузоотправителем))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spacing w:after="12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(объявленная стоимость (ценность) груза, запрещение перегрузки груза)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153213" w:rsidRPr="00153213">
          <w:pgSz w:w="11906" w:h="16838"/>
          <w:pgMar w:top="851" w:right="851" w:bottom="567" w:left="1134" w:header="397" w:footer="397" w:gutter="0"/>
          <w:cols w:space="709"/>
        </w:sectPr>
      </w:pPr>
    </w:p>
    <w:p w:rsidR="00153213" w:rsidRPr="00153213" w:rsidRDefault="00153213" w:rsidP="00153213">
      <w:pPr>
        <w:autoSpaceDE w:val="0"/>
        <w:autoSpaceDN w:val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6. Прием груза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(адрес места погрузки)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(дата и время подачи транспортного средства под погрузку)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(фактические дата и время прибытия)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(фактическое состояние груза, тары, упаковки, маркировки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и опломбирования)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(масса груза, количество грузовых мест)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(подпись и оттиск печати грузоотправителя (при наличии)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подпись водителя, принявшего груз)</w:t>
      </w:r>
    </w:p>
    <w:p w:rsidR="00153213" w:rsidRPr="00153213" w:rsidRDefault="00153213" w:rsidP="00153213">
      <w:pPr>
        <w:autoSpaceDE w:val="0"/>
        <w:autoSpaceDN w:val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t>7. Сдача груза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(адрес места выгрузки)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(дата и время подачи транспортного средства под выгрузку)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(фактические дата и время прибытия)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(фактическое состояние груза, тары, упаковки, маркировки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и опломбирования)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(масса груза, количество грузовых мест)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(подпись и оттиск печати грузополучателя (при наличии)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подпись водителя, сдавшего груз)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  <w:sectPr w:rsidR="00153213" w:rsidRPr="00153213">
          <w:type w:val="continuous"/>
          <w:pgSz w:w="11906" w:h="16838"/>
          <w:pgMar w:top="850" w:right="850" w:bottom="567" w:left="1134" w:header="397" w:footer="397" w:gutter="0"/>
          <w:cols w:num="2" w:sep="1" w:space="284"/>
        </w:sectPr>
      </w:pPr>
    </w:p>
    <w:p w:rsidR="00153213" w:rsidRPr="00153213" w:rsidRDefault="00153213" w:rsidP="00153213">
      <w:pPr>
        <w:autoSpaceDE w:val="0"/>
        <w:autoSpaceDN w:val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8. Условия перевозки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(сроки, по истечении которых грузоотправитель и грузополучатель вправе считать груз утраченным, форма уведомления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о проведении экспертизы для определения размера фактических недостачи, повреждения (порчи) груза)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(размер платы и предельный срок хранения груза в терминале перевозчика, сроки погрузки (выгрузки) грузов,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порядок предоставления и установки приспособлений, необходимых для погрузки, выгрузки и перевозки груза)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(масса груза и способ ее определения, сведения об опломбировании крытых транспортных средств и контейнеров)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(порядок выполнения погрузо-разгрузочных работ, работ по промывке и дезинфекции транспортных средств)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(размер штрафа за невывоз груза по вине перевозчика, несвоевременное предоставление транспортного средства, контейнера,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просрочку доставки груза, порядок исчисления срока просрочки)</w:t>
      </w:r>
    </w:p>
    <w:p w:rsidR="00153213" w:rsidRPr="00153213" w:rsidRDefault="00153213" w:rsidP="00153213">
      <w:pPr>
        <w:autoSpaceDE w:val="0"/>
        <w:autoSpaceDN w:val="0"/>
        <w:spacing w:before="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(размер штрафа за непредъявление для перевозки груза, за задержку (простой) транспортных средств, поданных под погрузку,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выгрузку, за простой специализированных транспортных средств, за задержку (простой) контейнеров)</w:t>
      </w:r>
    </w:p>
    <w:p w:rsidR="00153213" w:rsidRPr="00153213" w:rsidRDefault="00153213" w:rsidP="00153213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53213">
        <w:rPr>
          <w:rFonts w:ascii="Times New Roman" w:eastAsia="Times New Roman" w:hAnsi="Times New Roman"/>
          <w:sz w:val="20"/>
          <w:szCs w:val="20"/>
          <w:lang w:eastAsia="ru-RU"/>
        </w:rPr>
        <w:t>9. Информация о принятии заказа (заявки) к исполнению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213" w:rsidRPr="00153213" w:rsidRDefault="00153213" w:rsidP="00153213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t>(дата принятия заказа (заявки) к исполнению – фамилия, имя, отчество, должность лица, принявшего заказ (заявку)</w:t>
      </w:r>
      <w:r w:rsidRPr="00153213">
        <w:rPr>
          <w:rFonts w:ascii="Times New Roman" w:eastAsia="Times New Roman" w:hAnsi="Times New Roman"/>
          <w:sz w:val="16"/>
          <w:szCs w:val="16"/>
          <w:lang w:eastAsia="ru-RU"/>
        </w:rPr>
        <w:br/>
        <w:t>к исполнению, оттиск печати (при наличии), подпись)</w:t>
      </w:r>
    </w:p>
    <w:p w:rsidR="00153213" w:rsidRPr="00153213" w:rsidRDefault="00153213" w:rsidP="00153213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153213" w:rsidRPr="00153213">
          <w:type w:val="continuous"/>
          <w:pgSz w:w="11906" w:h="16838"/>
          <w:pgMar w:top="850" w:right="850" w:bottom="567" w:left="1134" w:header="397" w:footer="397" w:gutter="0"/>
          <w:cols w:space="709"/>
        </w:sectPr>
      </w:pPr>
    </w:p>
    <w:p w:rsidR="00153213" w:rsidRDefault="00153213" w:rsidP="003E4EF1">
      <w:pPr>
        <w:pStyle w:val="a7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4EF1" w:rsidRPr="003E4EF1" w:rsidRDefault="003E4EF1" w:rsidP="003E4EF1">
      <w:pPr>
        <w:autoSpaceDE w:val="0"/>
        <w:autoSpaceDN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4EF1">
        <w:rPr>
          <w:rFonts w:ascii="Times New Roman" w:eastAsia="Times New Roman" w:hAnsi="Times New Roman"/>
          <w:sz w:val="28"/>
          <w:szCs w:val="28"/>
          <w:lang w:eastAsia="ru-RU"/>
        </w:rPr>
        <w:t>Продолжение приложения № 3</w:t>
      </w:r>
    </w:p>
    <w:p w:rsidR="003E4EF1" w:rsidRPr="003E4EF1" w:rsidRDefault="003E4EF1" w:rsidP="003E4EF1">
      <w:pPr>
        <w:autoSpaceDE w:val="0"/>
        <w:autoSpaceDN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4EF1">
        <w:rPr>
          <w:rFonts w:ascii="Times New Roman" w:eastAsia="Times New Roman" w:hAnsi="Times New Roman"/>
          <w:sz w:val="28"/>
          <w:szCs w:val="28"/>
          <w:lang w:eastAsia="ru-RU"/>
        </w:rPr>
        <w:t>Оборотная сторона</w:t>
      </w:r>
    </w:p>
    <w:p w:rsidR="003E4EF1" w:rsidRPr="003E4EF1" w:rsidRDefault="003E4EF1" w:rsidP="003E4EF1">
      <w:pPr>
        <w:autoSpaceDE w:val="0"/>
        <w:autoSpaceDN w:val="0"/>
        <w:spacing w:before="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t>10. Перевозчик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 w:rsidSect="003E4EF1">
          <w:pgSz w:w="11906" w:h="16838"/>
          <w:pgMar w:top="851" w:right="1134" w:bottom="567" w:left="851" w:header="397" w:footer="397" w:gutter="0"/>
          <w:cols w:space="709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адрес места жительства –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для юридического лица,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наименование и адрес места нахождения – для юридического лица)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 лица, ответственного за перевозку,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данные о средствах связи)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данные о средствах связи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(при их наличии) водителя (водителей),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сведения о путевом листе (листах))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3E4EF1" w:rsidRPr="003E4EF1" w:rsidRDefault="003E4EF1" w:rsidP="003E4EF1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11. </w:t>
      </w:r>
      <w:hyperlink r:id="rId13" w:history="1">
        <w:r w:rsidRPr="003E4EF1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Транспортное средство</w:t>
        </w:r>
      </w:hyperlink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(количество, тип, марка, грузоподъемность в тоннах, вместимость в кубических метрах)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(регистрационные номера)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6237" w:space="285"/>
            <w:col w:w="3399"/>
          </w:cols>
        </w:sectPr>
      </w:pPr>
    </w:p>
    <w:p w:rsidR="003E4EF1" w:rsidRPr="003E4EF1" w:rsidRDefault="003E4EF1" w:rsidP="003E4EF1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12. Оговорки и замечания перевозчика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(фактическое состояние груза, тары, упаковки, маркировки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и опломбирования при приеме груза)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(изменение условий перевозки при движении)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(фактическое состояние груза, тары, упаковки, маркировки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и опломбирования при сдаче груза)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(изменение условий перевозки при выгрузке)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3E4EF1" w:rsidRPr="003E4EF1" w:rsidRDefault="003E4EF1" w:rsidP="003E4EF1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13. Прочие условия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(номер, дата и срок действия специального разрешения, установленный маршрут перевозки опасного,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тяжеловесного или крупногабаритного груза и др.)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(режим труда и отдыха водителя в пути следования, сведения о коммерческих и иных актах)</w:t>
      </w:r>
    </w:p>
    <w:p w:rsidR="003E4EF1" w:rsidRPr="003E4EF1" w:rsidRDefault="003E4EF1" w:rsidP="003E4EF1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t>14. Переадресовка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(дата, форма переадресовки (устно или письменно))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(сведения о лице, от которого получено указание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на переадресовку (наименование, фамилия, имя, отчество и др.))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(адрес нового пункта выгрузки, дата и время подачи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транспортного средства под выгрузку)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(при изменении получателя груза – новое наименование грузополучателя и место его нахождения)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3E4EF1" w:rsidRPr="003E4EF1" w:rsidRDefault="003E4EF1" w:rsidP="003E4EF1">
      <w:pPr>
        <w:autoSpaceDE w:val="0"/>
        <w:autoSpaceDN w:val="0"/>
        <w:spacing w:before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15. Стоимость услуг перевозчика и порядок расчета провозной платы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  <w:sectPr w:rsidR="003E4EF1" w:rsidRPr="003E4EF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  <w:sectPr w:rsidR="003E4EF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3969" w:space="285"/>
            <w:col w:w="5667"/>
          </w:cols>
        </w:sect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lastRenderedPageBreak/>
        <w:t>(стоимость услуги в рублях)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(порядок (механизм) расчета (исчислений) платы)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(размер провозной платы (заполняется после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окончания перевозки) в рублях))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lastRenderedPageBreak/>
        <w:t>(расходы перевозчика и предъявляемые грузоотправителю платежи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за проезд по платным автомобильным дорогам,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при перевозке опасных, тяжеловесных и крупногабаритных грузов,</w:t>
      </w: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br/>
        <w:t>уплаты таможенных пошлин и сборов,</w:t>
      </w: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Pr="003E4EF1" w:rsidRDefault="003E4EF1" w:rsidP="003E4EF1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4EF1">
        <w:rPr>
          <w:rFonts w:ascii="Times New Roman" w:eastAsia="Times New Roman" w:hAnsi="Times New Roman"/>
          <w:sz w:val="16"/>
          <w:szCs w:val="16"/>
          <w:lang w:eastAsia="ru-RU"/>
        </w:rPr>
        <w:t>выполнение погрузо-разгрузочных работ, работ по промывке и дезинфекции транспортных средств)</w:t>
      </w:r>
    </w:p>
    <w:p w:rsid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  <w:sectPr w:rsidR="003E4EF1" w:rsidSect="003E4EF1">
          <w:type w:val="continuous"/>
          <w:pgSz w:w="11906" w:h="16838"/>
          <w:pgMar w:top="851" w:right="1134" w:bottom="567" w:left="851" w:header="397" w:footer="397" w:gutter="0"/>
          <w:cols w:num="2" w:sep="1" w:space="285"/>
        </w:sect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"/>
          <w:szCs w:val="2"/>
          <w:lang w:eastAsia="ru-RU"/>
        </w:rPr>
        <w:sectPr w:rsidR="003E4EF1" w:rsidRPr="003E4EF1" w:rsidSect="003E4EF1">
          <w:type w:val="continuous"/>
          <w:pgSz w:w="11906" w:h="16838"/>
          <w:pgMar w:top="851" w:right="1134" w:bottom="567" w:left="851" w:header="397" w:footer="397" w:gutter="0"/>
          <w:cols w:num="2" w:sep="1" w:space="285"/>
        </w:sectPr>
      </w:pPr>
    </w:p>
    <w:p w:rsidR="003E4EF1" w:rsidRPr="003E4EF1" w:rsidRDefault="003E4EF1" w:rsidP="003E4EF1">
      <w:pPr>
        <w:autoSpaceDE w:val="0"/>
        <w:autoSpaceDN w:val="0"/>
        <w:spacing w:before="120" w:after="1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16. Дата составления, 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283"/>
        <w:gridCol w:w="4820"/>
      </w:tblGrid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4E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(грузоотправитель, оттиск печати (при наличии), дата,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4EF1" w:rsidRPr="003E4EF1" w:rsidRDefault="003E4EF1" w:rsidP="003E4EF1">
            <w:pPr>
              <w:autoSpaceDE w:val="0"/>
              <w:autoSpaceDN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4E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(перевозчик, оттиск печати (при наличии), дата, подпись)</w:t>
            </w:r>
          </w:p>
        </w:tc>
      </w:tr>
    </w:tbl>
    <w:p w:rsidR="003E4EF1" w:rsidRPr="003E4EF1" w:rsidRDefault="003E4EF1" w:rsidP="003E4EF1">
      <w:pPr>
        <w:autoSpaceDE w:val="0"/>
        <w:autoSpaceDN w:val="0"/>
        <w:spacing w:before="360" w:after="24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E4EF1">
        <w:rPr>
          <w:rFonts w:ascii="Times New Roman" w:eastAsia="Times New Roman" w:hAnsi="Times New Roman"/>
          <w:sz w:val="20"/>
          <w:szCs w:val="20"/>
          <w:lang w:eastAsia="ru-RU"/>
        </w:rPr>
        <w:t>17. Отметки грузоотправителей, грузополучателей и перевозчиков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2976"/>
        <w:gridCol w:w="2552"/>
      </w:tblGrid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4E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описание обстоятельств, послуживших основанием для отметки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4E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и размер штрафа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4E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Подпись, дата</w:t>
            </w:r>
          </w:p>
        </w:tc>
      </w:tr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4EF1" w:rsidRPr="003E4EF1" w:rsidTr="0076175F">
        <w:tblPrEx>
          <w:tblCellMar>
            <w:top w:w="0" w:type="dxa"/>
            <w:bottom w:w="0" w:type="dxa"/>
          </w:tblCellMar>
        </w:tblPrEx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4EF1" w:rsidRPr="003E4EF1" w:rsidRDefault="003E4EF1" w:rsidP="003E4EF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E4EF1" w:rsidRPr="003E4EF1" w:rsidRDefault="003E4EF1" w:rsidP="003E4EF1">
      <w:pPr>
        <w:autoSpaceDE w:val="0"/>
        <w:autoSpaceDN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4EF1" w:rsidRDefault="003E4EF1" w:rsidP="003E4EF1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3E4EF1" w:rsidRDefault="0001237B" w:rsidP="0001237B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01237B" w:rsidRDefault="0001237B" w:rsidP="0001237B">
      <w:pPr>
        <w:pStyle w:val="a7"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(стр. 1)</w:t>
      </w:r>
    </w:p>
    <w:p w:rsidR="0001237B" w:rsidRDefault="00AD6067" w:rsidP="0001237B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657850" cy="32289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406" t="5234" r="29721" b="26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EF1" w:rsidRDefault="003E4EF1" w:rsidP="003E4EF1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3E4EF1" w:rsidRDefault="0001237B" w:rsidP="0001237B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Продолжение приложение №4</w:t>
      </w:r>
    </w:p>
    <w:p w:rsidR="0001237B" w:rsidRDefault="0001237B" w:rsidP="0001237B">
      <w:pPr>
        <w:pStyle w:val="a7"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(стр. 2)</w:t>
      </w:r>
    </w:p>
    <w:p w:rsidR="0001237B" w:rsidRDefault="00AD6067" w:rsidP="0001237B">
      <w:pPr>
        <w:pStyle w:val="a7"/>
        <w:spacing w:line="360" w:lineRule="auto"/>
        <w:ind w:left="284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00725" cy="17430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250" t="5785" r="31374" b="59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37B" w:rsidRDefault="0001237B" w:rsidP="0001237B">
      <w:pPr>
        <w:pStyle w:val="a7"/>
        <w:spacing w:line="360" w:lineRule="auto"/>
        <w:ind w:left="284"/>
        <w:jc w:val="both"/>
        <w:rPr>
          <w:noProof/>
          <w:lang w:eastAsia="ru-RU"/>
        </w:rPr>
      </w:pPr>
    </w:p>
    <w:p w:rsidR="0001237B" w:rsidRDefault="0001237B" w:rsidP="0001237B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  <w:r w:rsidRPr="0001237B"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Продолжение приложения № 4</w:t>
      </w:r>
    </w:p>
    <w:p w:rsidR="0001237B" w:rsidRDefault="0001237B" w:rsidP="0001237B">
      <w:pPr>
        <w:pStyle w:val="a7"/>
        <w:spacing w:line="360" w:lineRule="auto"/>
        <w:ind w:left="284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(стр. 3)</w:t>
      </w:r>
    </w:p>
    <w:p w:rsidR="0001237B" w:rsidRDefault="00AD6067" w:rsidP="0001237B">
      <w:pPr>
        <w:pStyle w:val="a7"/>
        <w:spacing w:line="360" w:lineRule="auto"/>
        <w:ind w:left="284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57850" cy="275272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3250" t="5785" r="30756" b="36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671" w:rsidRDefault="00B76671" w:rsidP="0001237B">
      <w:pPr>
        <w:pStyle w:val="a7"/>
        <w:spacing w:line="360" w:lineRule="auto"/>
        <w:ind w:left="284"/>
        <w:jc w:val="both"/>
        <w:rPr>
          <w:noProof/>
          <w:lang w:eastAsia="ru-RU"/>
        </w:rPr>
      </w:pPr>
    </w:p>
    <w:p w:rsidR="00B76671" w:rsidRPr="00B76671" w:rsidRDefault="00B76671" w:rsidP="00B76671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  <w:r w:rsidRPr="00B76671"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Приложение № 5</w:t>
      </w:r>
    </w:p>
    <w:p w:rsidR="00177CD7" w:rsidRPr="00177CD7" w:rsidRDefault="00177CD7" w:rsidP="00177CD7">
      <w:pPr>
        <w:ind w:left="6917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Приказу Министерства финансов Российской Федерации</w:t>
      </w:r>
      <w:r>
        <w:rPr>
          <w:sz w:val="18"/>
          <w:szCs w:val="18"/>
        </w:rPr>
        <w:br/>
        <w:t>от 02.07.2010 № 66н</w:t>
      </w:r>
    </w:p>
    <w:p w:rsidR="00177CD7" w:rsidRDefault="00177CD7" w:rsidP="00177CD7">
      <w:pPr>
        <w:spacing w:before="60"/>
        <w:ind w:left="6917"/>
        <w:jc w:val="right"/>
        <w:rPr>
          <w:sz w:val="16"/>
          <w:szCs w:val="16"/>
        </w:rPr>
      </w:pPr>
      <w:r w:rsidRPr="00177CD7">
        <w:rPr>
          <w:sz w:val="16"/>
          <w:szCs w:val="16"/>
        </w:rPr>
        <w:t>(</w:t>
      </w:r>
      <w:r>
        <w:rPr>
          <w:sz w:val="16"/>
          <w:szCs w:val="16"/>
        </w:rPr>
        <w:t>в ред. Приказа Минфина РФ</w:t>
      </w:r>
      <w:r>
        <w:rPr>
          <w:sz w:val="16"/>
          <w:szCs w:val="16"/>
        </w:rPr>
        <w:br/>
        <w:t>от 05.10.2011 № 124н)</w:t>
      </w:r>
    </w:p>
    <w:p w:rsidR="00177CD7" w:rsidRDefault="00177CD7">
      <w:pPr>
        <w:ind w:right="204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Default="00177CD7">
            <w:pPr>
              <w:ind w:left="113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Default="00177CD7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177CD7" w:rsidRDefault="00177CD7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177CD7" w:rsidRDefault="00177CD7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177CD7" w:rsidRDefault="00177CD7">
      <w:pPr>
        <w:rPr>
          <w:rFonts w:ascii="Arial" w:hAnsi="Arial" w:cs="Arial"/>
          <w:sz w:val="18"/>
          <w:szCs w:val="18"/>
        </w:rPr>
      </w:pPr>
    </w:p>
    <w:p w:rsidR="00177CD7" w:rsidRDefault="00177CD7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 31 декабря</w:t>
            </w: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 xml:space="preserve">Пояснения 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Прочие внеоборотные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7CD7" w:rsidRPr="00177CD7" w:rsidRDefault="00177CD7">
      <w:pPr>
        <w:pageBreakBefore/>
        <w:spacing w:after="120"/>
        <w:jc w:val="right"/>
        <w:rPr>
          <w:rFonts w:ascii="Times New Roman" w:hAnsi="Times New Roman"/>
          <w:sz w:val="28"/>
          <w:szCs w:val="28"/>
        </w:rPr>
      </w:pPr>
      <w:r w:rsidRPr="00177CD7">
        <w:rPr>
          <w:rFonts w:ascii="Times New Roman" w:hAnsi="Times New Roman"/>
          <w:sz w:val="28"/>
          <w:szCs w:val="28"/>
        </w:rPr>
        <w:lastRenderedPageBreak/>
        <w:t>Продолжение приложения №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На 31 декабря</w:t>
            </w: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 xml:space="preserve">Пояснения 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г.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III. КАПИТАЛ И РЕЗЕРВЫ </w:t>
            </w:r>
            <w:r w:rsidRPr="00362CFF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62CFF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2CF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Переоценка внеоборотных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62CFF">
              <w:rPr>
                <w:rFonts w:ascii="Times New Roman" w:hAnsi="Times New Roman"/>
                <w:sz w:val="20"/>
                <w:szCs w:val="20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CD7" w:rsidRPr="00362CF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ind w:lef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CFF">
              <w:rPr>
                <w:rFonts w:ascii="Times New Roman" w:hAnsi="Times New Roman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177CD7" w:rsidRPr="00362CFF" w:rsidRDefault="00177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7CD7" w:rsidRDefault="00177CD7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177CD7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CD7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177CD7" w:rsidRDefault="00177C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CD7" w:rsidRDefault="00177CD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7CD7" w:rsidRDefault="00177C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CD7" w:rsidRDefault="00177CD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177CD7" w:rsidRDefault="00177C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CD7" w:rsidRDefault="00177CD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7CD7" w:rsidRDefault="00177C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CD7" w:rsidRDefault="00177CD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177CD7" w:rsidRDefault="00177CD7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177CD7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CD7" w:rsidRDefault="00177C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CD7" w:rsidRDefault="00177CD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B76671" w:rsidRDefault="00B76671" w:rsidP="00B76671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362CFF" w:rsidRDefault="00362CFF" w:rsidP="00362CFF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362CFF" w:rsidRDefault="00AD6067" w:rsidP="00362CFF">
      <w:pPr>
        <w:pStyle w:val="a7"/>
        <w:spacing w:line="360" w:lineRule="auto"/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14975" cy="58959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1393" t="5234" r="52786" b="7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89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FF" w:rsidRDefault="00362CFF" w:rsidP="00362CFF">
      <w:pPr>
        <w:pStyle w:val="a7"/>
        <w:pageBreakBefore/>
        <w:spacing w:line="360" w:lineRule="auto"/>
        <w:ind w:lef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Продолжение приложения № 6</w:t>
      </w:r>
    </w:p>
    <w:p w:rsidR="00362CFF" w:rsidRPr="0001237B" w:rsidRDefault="00AD6067" w:rsidP="00362CFF">
      <w:pPr>
        <w:pStyle w:val="a7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372100" cy="45434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1703" t="10744" r="53096" b="21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2CFF" w:rsidRPr="0001237B" w:rsidSect="003271A6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96D" w:rsidRDefault="00E8396D" w:rsidP="003271A6">
      <w:r>
        <w:separator/>
      </w:r>
    </w:p>
  </w:endnote>
  <w:endnote w:type="continuationSeparator" w:id="1">
    <w:p w:rsidR="00E8396D" w:rsidRDefault="00E8396D" w:rsidP="00327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9" w:rsidRDefault="00255949">
    <w:pPr>
      <w:pStyle w:val="a5"/>
      <w:jc w:val="right"/>
    </w:pPr>
    <w:fldSimple w:instr="PAGE   \* MERGEFORMAT">
      <w:r w:rsidR="00AD6067">
        <w:rPr>
          <w:noProof/>
        </w:rPr>
        <w:t>20</w:t>
      </w:r>
    </w:fldSimple>
  </w:p>
  <w:p w:rsidR="00255949" w:rsidRDefault="0025594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1A6" w:rsidRDefault="003271A6">
    <w:pPr>
      <w:pStyle w:val="a5"/>
      <w:jc w:val="right"/>
    </w:pPr>
    <w:fldSimple w:instr="PAGE   \* MERGEFORMAT">
      <w:r w:rsidR="00AD6067">
        <w:rPr>
          <w:noProof/>
        </w:rPr>
        <w:t>28</w:t>
      </w:r>
    </w:fldSimple>
  </w:p>
  <w:p w:rsidR="003271A6" w:rsidRDefault="003271A6">
    <w:pPr>
      <w:pStyle w:val="a5"/>
    </w:pPr>
  </w:p>
  <w:p w:rsidR="002E654C" w:rsidRDefault="002E654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96D" w:rsidRDefault="00E8396D" w:rsidP="003271A6">
      <w:r>
        <w:separator/>
      </w:r>
    </w:p>
  </w:footnote>
  <w:footnote w:type="continuationSeparator" w:id="1">
    <w:p w:rsidR="00E8396D" w:rsidRDefault="00E8396D" w:rsidP="00327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7FBA"/>
    <w:multiLevelType w:val="hybridMultilevel"/>
    <w:tmpl w:val="968887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55097E"/>
    <w:multiLevelType w:val="multilevel"/>
    <w:tmpl w:val="DADCC6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3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56" w:hanging="2160"/>
      </w:pPr>
      <w:rPr>
        <w:rFonts w:hint="default"/>
      </w:rPr>
    </w:lvl>
  </w:abstractNum>
  <w:abstractNum w:abstractNumId="2">
    <w:nsid w:val="1E973609"/>
    <w:multiLevelType w:val="multilevel"/>
    <w:tmpl w:val="E5DE2F1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3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56" w:hanging="2160"/>
      </w:pPr>
      <w:rPr>
        <w:rFonts w:hint="default"/>
      </w:rPr>
    </w:lvl>
  </w:abstractNum>
  <w:abstractNum w:abstractNumId="3">
    <w:nsid w:val="278F605A"/>
    <w:multiLevelType w:val="multilevel"/>
    <w:tmpl w:val="D9D0BC8A"/>
    <w:lvl w:ilvl="0">
      <w:start w:val="1"/>
      <w:numFmt w:val="upperRoman"/>
      <w:lvlText w:val="%1."/>
      <w:lvlJc w:val="righ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>
    <w:nsid w:val="63BD10D5"/>
    <w:multiLevelType w:val="hybridMultilevel"/>
    <w:tmpl w:val="1A3CB0A2"/>
    <w:lvl w:ilvl="0" w:tplc="ABCA0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640A2A"/>
    <w:multiLevelType w:val="hybridMultilevel"/>
    <w:tmpl w:val="AECC6916"/>
    <w:lvl w:ilvl="0" w:tplc="E3722D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EE2BC0"/>
    <w:multiLevelType w:val="hybridMultilevel"/>
    <w:tmpl w:val="969A30B6"/>
    <w:lvl w:ilvl="0" w:tplc="E3EA22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A4C0B49"/>
    <w:multiLevelType w:val="hybridMultilevel"/>
    <w:tmpl w:val="67BE7B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2A2"/>
    <w:rsid w:val="00001C99"/>
    <w:rsid w:val="0000216A"/>
    <w:rsid w:val="0001237B"/>
    <w:rsid w:val="0001643C"/>
    <w:rsid w:val="000373E6"/>
    <w:rsid w:val="00064FC8"/>
    <w:rsid w:val="000653CD"/>
    <w:rsid w:val="000911C5"/>
    <w:rsid w:val="00095B2E"/>
    <w:rsid w:val="000A57AF"/>
    <w:rsid w:val="000F0025"/>
    <w:rsid w:val="00101719"/>
    <w:rsid w:val="00142E19"/>
    <w:rsid w:val="00153213"/>
    <w:rsid w:val="00177CD7"/>
    <w:rsid w:val="00192D59"/>
    <w:rsid w:val="001E2CE1"/>
    <w:rsid w:val="002475C1"/>
    <w:rsid w:val="00247A42"/>
    <w:rsid w:val="00255949"/>
    <w:rsid w:val="00265A49"/>
    <w:rsid w:val="002D5964"/>
    <w:rsid w:val="002E2EF7"/>
    <w:rsid w:val="002E4663"/>
    <w:rsid w:val="002E654C"/>
    <w:rsid w:val="002E6BAA"/>
    <w:rsid w:val="002F55AC"/>
    <w:rsid w:val="00303814"/>
    <w:rsid w:val="00321707"/>
    <w:rsid w:val="00326FB1"/>
    <w:rsid w:val="003271A6"/>
    <w:rsid w:val="00362CFF"/>
    <w:rsid w:val="00394C6A"/>
    <w:rsid w:val="003A7E4F"/>
    <w:rsid w:val="003E0E66"/>
    <w:rsid w:val="003E4EF1"/>
    <w:rsid w:val="004323A7"/>
    <w:rsid w:val="00441BDC"/>
    <w:rsid w:val="0045551C"/>
    <w:rsid w:val="004843B0"/>
    <w:rsid w:val="00495BFC"/>
    <w:rsid w:val="004C4373"/>
    <w:rsid w:val="004D5B6F"/>
    <w:rsid w:val="004F3600"/>
    <w:rsid w:val="004F7988"/>
    <w:rsid w:val="005F5381"/>
    <w:rsid w:val="006000AA"/>
    <w:rsid w:val="00604969"/>
    <w:rsid w:val="00672A15"/>
    <w:rsid w:val="00680DA7"/>
    <w:rsid w:val="006A75EE"/>
    <w:rsid w:val="006B2DCE"/>
    <w:rsid w:val="007114BE"/>
    <w:rsid w:val="00723345"/>
    <w:rsid w:val="007248D6"/>
    <w:rsid w:val="0076175F"/>
    <w:rsid w:val="007C27E1"/>
    <w:rsid w:val="007E047E"/>
    <w:rsid w:val="007E2ADF"/>
    <w:rsid w:val="0080084F"/>
    <w:rsid w:val="00801A5F"/>
    <w:rsid w:val="00814F93"/>
    <w:rsid w:val="008550EE"/>
    <w:rsid w:val="008A420C"/>
    <w:rsid w:val="00904B99"/>
    <w:rsid w:val="00911855"/>
    <w:rsid w:val="009122A2"/>
    <w:rsid w:val="00941FF5"/>
    <w:rsid w:val="00946B09"/>
    <w:rsid w:val="0097748C"/>
    <w:rsid w:val="0098644C"/>
    <w:rsid w:val="00986A40"/>
    <w:rsid w:val="009A3A15"/>
    <w:rsid w:val="009E0824"/>
    <w:rsid w:val="009E51A7"/>
    <w:rsid w:val="009F641A"/>
    <w:rsid w:val="00A03AEF"/>
    <w:rsid w:val="00A317E4"/>
    <w:rsid w:val="00A51089"/>
    <w:rsid w:val="00A51596"/>
    <w:rsid w:val="00A63AE8"/>
    <w:rsid w:val="00AC4E51"/>
    <w:rsid w:val="00AD3759"/>
    <w:rsid w:val="00AD6067"/>
    <w:rsid w:val="00AE3897"/>
    <w:rsid w:val="00AE5E4B"/>
    <w:rsid w:val="00B00EB2"/>
    <w:rsid w:val="00B34129"/>
    <w:rsid w:val="00B55B8C"/>
    <w:rsid w:val="00B76671"/>
    <w:rsid w:val="00BB61D4"/>
    <w:rsid w:val="00C12508"/>
    <w:rsid w:val="00C727A4"/>
    <w:rsid w:val="00C73FF5"/>
    <w:rsid w:val="00C86019"/>
    <w:rsid w:val="00CB34C0"/>
    <w:rsid w:val="00CC19B1"/>
    <w:rsid w:val="00CC5EB2"/>
    <w:rsid w:val="00CD25F0"/>
    <w:rsid w:val="00CD48E4"/>
    <w:rsid w:val="00CE5FFB"/>
    <w:rsid w:val="00CF3418"/>
    <w:rsid w:val="00CF3C90"/>
    <w:rsid w:val="00D16396"/>
    <w:rsid w:val="00D33787"/>
    <w:rsid w:val="00D41A1E"/>
    <w:rsid w:val="00D477AA"/>
    <w:rsid w:val="00D53375"/>
    <w:rsid w:val="00D57C19"/>
    <w:rsid w:val="00D6317C"/>
    <w:rsid w:val="00D641F8"/>
    <w:rsid w:val="00D80D64"/>
    <w:rsid w:val="00D84C62"/>
    <w:rsid w:val="00DD2469"/>
    <w:rsid w:val="00DF4611"/>
    <w:rsid w:val="00E53976"/>
    <w:rsid w:val="00E601C4"/>
    <w:rsid w:val="00E73591"/>
    <w:rsid w:val="00E753BB"/>
    <w:rsid w:val="00E8396D"/>
    <w:rsid w:val="00E9601C"/>
    <w:rsid w:val="00EF6AEC"/>
    <w:rsid w:val="00F47A5E"/>
    <w:rsid w:val="00F606B5"/>
    <w:rsid w:val="00F73B8B"/>
    <w:rsid w:val="00F94624"/>
    <w:rsid w:val="00FA3A77"/>
    <w:rsid w:val="00FD66A2"/>
    <w:rsid w:val="00FD6B1D"/>
    <w:rsid w:val="00FF0EF3"/>
    <w:rsid w:val="00FF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1"/>
        <o:r id="V:Rule2" type="connector" idref="#Прямая со стрелкой 33"/>
        <o:r id="V:Rule3" type="connector" idref="#Прямая со стрелкой 32"/>
        <o:r id="V:Rule4" type="connector" idref="#Прямая со стрелкой 24"/>
        <o:r id="V:Rule5" type="connector" idref="#Прямая со стрелкой 26"/>
        <o:r id="V:Rule6" type="connector" idref="#Прямая со стрелкой 25"/>
        <o:r id="V:Rule7" type="connector" idref="#Прямая со стрелкой 17"/>
        <o:r id="V:Rule8" type="connector" idref="#Прямая со стрелкой 18"/>
        <o:r id="V:Rule9" type="connector" idref="#Прямая со стрелкой 19"/>
        <o:r id="V:Rule10" type="connector" idref="#Прямая со стрелкой 15"/>
        <o:r id="V:Rule11" type="connector" idref="#Прямая со стрелкой 16"/>
        <o:r id="V:Rule12" type="connector" idref="#Прямая со стрелкой 12"/>
        <o:r id="V:Rule13" type="connector" idref="#Прямая со стрелкой 14"/>
        <o:r id="V:Rule14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A6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84C6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1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1A6"/>
  </w:style>
  <w:style w:type="paragraph" w:styleId="a5">
    <w:name w:val="footer"/>
    <w:basedOn w:val="a"/>
    <w:link w:val="a6"/>
    <w:uiPriority w:val="99"/>
    <w:unhideWhenUsed/>
    <w:rsid w:val="003271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71A6"/>
  </w:style>
  <w:style w:type="paragraph" w:styleId="a7">
    <w:name w:val="List Paragraph"/>
    <w:basedOn w:val="a"/>
    <w:uiPriority w:val="34"/>
    <w:qFormat/>
    <w:rsid w:val="005F53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E51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E51A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41F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03AEF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D84C6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c">
    <w:name w:val="TOC Heading"/>
    <w:basedOn w:val="1"/>
    <w:next w:val="a"/>
    <w:uiPriority w:val="39"/>
    <w:semiHidden/>
    <w:unhideWhenUsed/>
    <w:qFormat/>
    <w:rsid w:val="00D84C62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84C62"/>
  </w:style>
  <w:style w:type="paragraph" w:styleId="2">
    <w:name w:val="toc 2"/>
    <w:basedOn w:val="a"/>
    <w:next w:val="a"/>
    <w:autoRedefine/>
    <w:uiPriority w:val="39"/>
    <w:unhideWhenUsed/>
    <w:rsid w:val="00255949"/>
    <w:pPr>
      <w:tabs>
        <w:tab w:val="left" w:pos="880"/>
        <w:tab w:val="right" w:leader="dot" w:pos="9912"/>
      </w:tabs>
      <w:spacing w:line="360" w:lineRule="auto"/>
      <w:ind w:left="221"/>
    </w:pPr>
  </w:style>
  <w:style w:type="character" w:styleId="ad">
    <w:name w:val="Hyperlink"/>
    <w:uiPriority w:val="99"/>
    <w:unhideWhenUsed/>
    <w:rsid w:val="00D84C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lanker.ru/doc/transportnaya-nakladnaya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lanker.ru/doc/transportnaya-nakladnaya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lanker.ru/doc/transportnaya-nakladnay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blanker.ru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015C8-154D-4BDA-93B0-97BBA2A9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29880</CharactersWithSpaces>
  <SharedDoc>false</SharedDoc>
  <HLinks>
    <vt:vector size="96" baseType="variant">
      <vt:variant>
        <vt:i4>6357052</vt:i4>
      </vt:variant>
      <vt:variant>
        <vt:i4>84</vt:i4>
      </vt:variant>
      <vt:variant>
        <vt:i4>0</vt:i4>
      </vt:variant>
      <vt:variant>
        <vt:i4>5</vt:i4>
      </vt:variant>
      <vt:variant>
        <vt:lpwstr>http://blanker.ru/doc/transportnaya-nakladnaya</vt:lpwstr>
      </vt:variant>
      <vt:variant>
        <vt:lpwstr/>
      </vt:variant>
      <vt:variant>
        <vt:i4>6357052</vt:i4>
      </vt:variant>
      <vt:variant>
        <vt:i4>81</vt:i4>
      </vt:variant>
      <vt:variant>
        <vt:i4>0</vt:i4>
      </vt:variant>
      <vt:variant>
        <vt:i4>5</vt:i4>
      </vt:variant>
      <vt:variant>
        <vt:lpwstr>http://blanker.ru/doc/transportnaya-nakladnaya</vt:lpwstr>
      </vt:variant>
      <vt:variant>
        <vt:lpwstr/>
      </vt:variant>
      <vt:variant>
        <vt:i4>6357052</vt:i4>
      </vt:variant>
      <vt:variant>
        <vt:i4>78</vt:i4>
      </vt:variant>
      <vt:variant>
        <vt:i4>0</vt:i4>
      </vt:variant>
      <vt:variant>
        <vt:i4>5</vt:i4>
      </vt:variant>
      <vt:variant>
        <vt:lpwstr>http://blanker.ru/doc/transportnaya-nakladnaya</vt:lpwstr>
      </vt:variant>
      <vt:variant>
        <vt:lpwstr/>
      </vt:variant>
      <vt:variant>
        <vt:i4>7077941</vt:i4>
      </vt:variant>
      <vt:variant>
        <vt:i4>75</vt:i4>
      </vt:variant>
      <vt:variant>
        <vt:i4>0</vt:i4>
      </vt:variant>
      <vt:variant>
        <vt:i4>5</vt:i4>
      </vt:variant>
      <vt:variant>
        <vt:lpwstr>http://blanker.ru/</vt:lpwstr>
      </vt:variant>
      <vt:variant>
        <vt:lpwstr/>
      </vt:variant>
      <vt:variant>
        <vt:i4>1900604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_Toc387006849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_Toc387006848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_Toc387006847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_Toc387006846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_Toc387006845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_Toc387006844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_Toc387006843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_Toc387006842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_Toc387006841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_Toc387006840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_Toc387006839</vt:lpwstr>
      </vt:variant>
      <vt:variant>
        <vt:i4>1703996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_Toc387006838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</dc:creator>
  <cp:lastModifiedBy>Надя</cp:lastModifiedBy>
  <cp:revision>2</cp:revision>
  <dcterms:created xsi:type="dcterms:W3CDTF">2014-10-17T19:27:00Z</dcterms:created>
  <dcterms:modified xsi:type="dcterms:W3CDTF">2014-10-17T19:27:00Z</dcterms:modified>
</cp:coreProperties>
</file>