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C72" w:rsidRPr="00822AA0" w:rsidRDefault="00136C72" w:rsidP="00136C72">
      <w:pPr>
        <w:spacing w:line="276" w:lineRule="auto"/>
        <w:ind w:left="-142" w:right="-144"/>
        <w:jc w:val="center"/>
        <w:rPr>
          <w:b/>
          <w:sz w:val="28"/>
          <w:szCs w:val="28"/>
        </w:rPr>
      </w:pPr>
      <w:r w:rsidRPr="00822AA0">
        <w:rPr>
          <w:b/>
          <w:sz w:val="28"/>
          <w:szCs w:val="28"/>
        </w:rPr>
        <w:t xml:space="preserve">ФЕДЕРАЛЬНОЕ ГОСУДАРСТВЕННОЕ БЮДЖЕТНОЕ </w:t>
      </w:r>
      <w:r>
        <w:rPr>
          <w:b/>
          <w:sz w:val="28"/>
          <w:szCs w:val="28"/>
        </w:rPr>
        <w:t>О</w:t>
      </w:r>
      <w:r w:rsidRPr="00822AA0">
        <w:rPr>
          <w:b/>
          <w:sz w:val="28"/>
          <w:szCs w:val="28"/>
        </w:rPr>
        <w:t>БРАЗОВАТЕЛЬНОЕ УЧРЕЖДЕНИЕ ВЫСШЕГО ПРОФЕССИОНАЛЬНОГО ОБРАЗОВАНИЯ</w:t>
      </w:r>
    </w:p>
    <w:p w:rsidR="00136C72" w:rsidRPr="00D57AC6" w:rsidRDefault="00136C72" w:rsidP="00136C72">
      <w:pPr>
        <w:spacing w:line="276" w:lineRule="auto"/>
        <w:ind w:left="-142" w:right="-144"/>
        <w:jc w:val="center"/>
        <w:rPr>
          <w:b/>
          <w:bCs/>
          <w:sz w:val="32"/>
          <w:szCs w:val="32"/>
        </w:rPr>
      </w:pPr>
      <w:r w:rsidRPr="00D57AC6">
        <w:rPr>
          <w:rStyle w:val="a3"/>
          <w:sz w:val="32"/>
          <w:szCs w:val="32"/>
        </w:rPr>
        <w:t>ФИНАНСОВЫЙ УНИВЕРСИТЕТ ПРИ ПРАВИТЕЛЬСТВЕ РОССИЙСКОЙ ФЕДЕРАЦИИ</w:t>
      </w:r>
    </w:p>
    <w:p w:rsidR="00136C72" w:rsidRDefault="00136C72" w:rsidP="00136C72">
      <w:pPr>
        <w:jc w:val="center"/>
        <w:rPr>
          <w:b/>
          <w:sz w:val="32"/>
          <w:szCs w:val="32"/>
        </w:rPr>
      </w:pPr>
    </w:p>
    <w:p w:rsidR="00136C72" w:rsidRPr="00C608E4" w:rsidRDefault="00136C72" w:rsidP="00136C72">
      <w:pPr>
        <w:jc w:val="center"/>
        <w:rPr>
          <w:rFonts w:ascii="Arial" w:hAnsi="Arial" w:cs="Arial"/>
          <w:sz w:val="28"/>
          <w:szCs w:val="28"/>
        </w:rPr>
      </w:pPr>
    </w:p>
    <w:p w:rsidR="00136C72" w:rsidRPr="00C608E4" w:rsidRDefault="00136C72" w:rsidP="00136C72">
      <w:pPr>
        <w:rPr>
          <w:rFonts w:ascii="Arial" w:hAnsi="Arial" w:cs="Arial"/>
          <w:sz w:val="28"/>
          <w:szCs w:val="28"/>
        </w:rPr>
      </w:pPr>
    </w:p>
    <w:p w:rsidR="00136C72" w:rsidRPr="00C608E4"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Pr="00C608E4" w:rsidRDefault="00136C72" w:rsidP="00136C72">
      <w:pPr>
        <w:rPr>
          <w:rFonts w:ascii="Arial" w:hAnsi="Arial" w:cs="Arial"/>
          <w:sz w:val="28"/>
          <w:szCs w:val="28"/>
        </w:rPr>
      </w:pPr>
    </w:p>
    <w:p w:rsidR="00136C72" w:rsidRPr="00C608E4" w:rsidRDefault="00136C72" w:rsidP="00136C72">
      <w:pPr>
        <w:rPr>
          <w:rFonts w:ascii="Arial" w:hAnsi="Arial" w:cs="Arial"/>
          <w:sz w:val="28"/>
          <w:szCs w:val="28"/>
        </w:rPr>
      </w:pPr>
    </w:p>
    <w:p w:rsidR="00136C72" w:rsidRPr="00C608E4" w:rsidRDefault="00136C72" w:rsidP="00136C72">
      <w:pPr>
        <w:rPr>
          <w:rFonts w:ascii="Arial" w:hAnsi="Arial" w:cs="Arial"/>
          <w:sz w:val="28"/>
          <w:szCs w:val="28"/>
        </w:rPr>
      </w:pPr>
    </w:p>
    <w:p w:rsidR="00136C72" w:rsidRDefault="00136C72" w:rsidP="00136C72">
      <w:pPr>
        <w:jc w:val="center"/>
        <w:rPr>
          <w:rFonts w:ascii="Arial" w:hAnsi="Arial" w:cs="Arial"/>
          <w:b/>
          <w:sz w:val="40"/>
          <w:szCs w:val="40"/>
        </w:rPr>
      </w:pPr>
      <w:r w:rsidRPr="00C608E4">
        <w:rPr>
          <w:rFonts w:ascii="Arial" w:hAnsi="Arial" w:cs="Arial"/>
          <w:b/>
          <w:sz w:val="40"/>
          <w:szCs w:val="40"/>
        </w:rPr>
        <w:t xml:space="preserve">КОНТРОЛЬНАЯ РАБОТА </w:t>
      </w:r>
    </w:p>
    <w:p w:rsidR="00136C72" w:rsidRPr="00C608E4" w:rsidRDefault="00136C72" w:rsidP="00136C72">
      <w:pPr>
        <w:jc w:val="center"/>
        <w:rPr>
          <w:rFonts w:ascii="Arial" w:hAnsi="Arial" w:cs="Arial"/>
          <w:b/>
          <w:sz w:val="40"/>
          <w:szCs w:val="40"/>
        </w:rPr>
      </w:pPr>
    </w:p>
    <w:p w:rsidR="00136C72" w:rsidRPr="00C608E4" w:rsidRDefault="00136C72" w:rsidP="00136C72">
      <w:pPr>
        <w:jc w:val="center"/>
        <w:rPr>
          <w:rFonts w:ascii="Arial" w:hAnsi="Arial" w:cs="Arial"/>
          <w:sz w:val="28"/>
          <w:szCs w:val="28"/>
        </w:rPr>
      </w:pPr>
      <w:r w:rsidRPr="006A787D">
        <w:rPr>
          <w:rFonts w:ascii="Arial" w:hAnsi="Arial" w:cs="Arial"/>
          <w:b/>
          <w:noProof/>
          <w:sz w:val="28"/>
          <w:szCs w:val="28"/>
        </w:rPr>
        <mc:AlternateContent>
          <mc:Choice Requires="wps">
            <w:drawing>
              <wp:anchor distT="0" distB="0" distL="114300" distR="114300" simplePos="0" relativeHeight="251662336" behindDoc="1" locked="0" layoutInCell="1" allowOverlap="1" wp14:anchorId="25315449" wp14:editId="707B2838">
                <wp:simplePos x="0" y="0"/>
                <wp:positionH relativeFrom="column">
                  <wp:posOffset>2118269</wp:posOffset>
                </wp:positionH>
                <wp:positionV relativeFrom="paragraph">
                  <wp:posOffset>34290</wp:posOffset>
                </wp:positionV>
                <wp:extent cx="3289300" cy="1403985"/>
                <wp:effectExtent l="0" t="0" r="635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0" cy="1403985"/>
                        </a:xfrm>
                        <a:prstGeom prst="rect">
                          <a:avLst/>
                        </a:prstGeom>
                        <a:solidFill>
                          <a:srgbClr val="FFFFFF"/>
                        </a:solidFill>
                        <a:ln w="9525">
                          <a:noFill/>
                          <a:miter lim="800000"/>
                          <a:headEnd/>
                          <a:tailEnd/>
                        </a:ln>
                      </wps:spPr>
                      <wps:txbx>
                        <w:txbxContent>
                          <w:p w:rsidR="00FE0A18" w:rsidRPr="00136C72" w:rsidRDefault="00FE0A18" w:rsidP="00136C72">
                            <w:pPr>
                              <w:jc w:val="center"/>
                              <w:rPr>
                                <w:sz w:val="44"/>
                              </w:rPr>
                            </w:pPr>
                            <w:r>
                              <w:rPr>
                                <w:sz w:val="44"/>
                              </w:rPr>
                              <w:t>Экономический анализ</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66.8pt;margin-top:2.7pt;width:259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" stroked="f">
                <v:textbox style="mso-fit-shape-to-text:t">
                  <w:txbxContent>
                    <w:p w:rsidR="00FE0A18" w:rsidRPr="00136C72" w:rsidRDefault="00FE0A18" w:rsidP="00136C72">
                      <w:pPr>
                        <w:jc w:val="center"/>
                        <w:rPr>
                          <w:sz w:val="44"/>
                        </w:rPr>
                      </w:pPr>
                      <w:r>
                        <w:rPr>
                          <w:sz w:val="44"/>
                        </w:rPr>
                        <w:t>Экономический анализ</w:t>
                      </w:r>
                    </w:p>
                  </w:txbxContent>
                </v:textbox>
              </v:shape>
            </w:pict>
          </mc:Fallback>
        </mc:AlternateContent>
      </w:r>
    </w:p>
    <w:p w:rsidR="00136C72" w:rsidRPr="007A6BBC" w:rsidRDefault="00136C72" w:rsidP="00136C72">
      <w:pPr>
        <w:spacing w:line="360" w:lineRule="auto"/>
        <w:jc w:val="center"/>
        <w:rPr>
          <w:rFonts w:ascii="Arial" w:hAnsi="Arial" w:cs="Arial"/>
          <w:b/>
          <w:sz w:val="28"/>
          <w:szCs w:val="28"/>
        </w:rPr>
      </w:pPr>
      <w:r w:rsidRPr="007A6BBC">
        <w:rPr>
          <w:rFonts w:ascii="Arial" w:hAnsi="Arial" w:cs="Arial"/>
          <w:b/>
          <w:sz w:val="28"/>
          <w:szCs w:val="28"/>
        </w:rPr>
        <w:t>по дисциплине ______________________________________</w:t>
      </w:r>
    </w:p>
    <w:p w:rsidR="00136C72" w:rsidRPr="007A6BBC" w:rsidRDefault="00136C72" w:rsidP="00136C72">
      <w:pPr>
        <w:spacing w:line="360" w:lineRule="auto"/>
        <w:jc w:val="center"/>
        <w:rPr>
          <w:rFonts w:ascii="Arial" w:hAnsi="Arial" w:cs="Arial"/>
          <w:b/>
          <w:sz w:val="28"/>
          <w:szCs w:val="28"/>
        </w:rPr>
      </w:pPr>
      <w:r w:rsidRPr="007A6BBC">
        <w:rPr>
          <w:rFonts w:ascii="Arial" w:hAnsi="Arial" w:cs="Arial"/>
          <w:b/>
          <w:sz w:val="28"/>
          <w:szCs w:val="28"/>
        </w:rPr>
        <w:t>___________________________</w:t>
      </w:r>
      <w:r>
        <w:rPr>
          <w:rFonts w:ascii="Arial" w:hAnsi="Arial" w:cs="Arial"/>
          <w:b/>
          <w:sz w:val="28"/>
          <w:szCs w:val="28"/>
        </w:rPr>
        <w:t>_</w:t>
      </w:r>
      <w:r w:rsidRPr="007A6BBC">
        <w:rPr>
          <w:rFonts w:ascii="Arial" w:hAnsi="Arial" w:cs="Arial"/>
          <w:b/>
          <w:sz w:val="28"/>
          <w:szCs w:val="28"/>
        </w:rPr>
        <w:t>____</w:t>
      </w:r>
      <w:r>
        <w:rPr>
          <w:rFonts w:ascii="Arial" w:hAnsi="Arial" w:cs="Arial"/>
          <w:b/>
          <w:sz w:val="28"/>
          <w:szCs w:val="28"/>
        </w:rPr>
        <w:t>_</w:t>
      </w:r>
      <w:r w:rsidRPr="007A6BBC">
        <w:rPr>
          <w:rFonts w:ascii="Arial" w:hAnsi="Arial" w:cs="Arial"/>
          <w:b/>
          <w:sz w:val="28"/>
          <w:szCs w:val="28"/>
        </w:rPr>
        <w:t>____________________</w:t>
      </w:r>
    </w:p>
    <w:p w:rsidR="00136C72" w:rsidRPr="00C608E4" w:rsidRDefault="005E7167" w:rsidP="00136C72">
      <w:pPr>
        <w:rPr>
          <w:rFonts w:ascii="Arial" w:hAnsi="Arial" w:cs="Arial"/>
          <w:sz w:val="28"/>
          <w:szCs w:val="28"/>
        </w:rPr>
      </w:pPr>
      <w:r w:rsidRPr="00B31831">
        <w:rPr>
          <w:rFonts w:ascii="Arial" w:hAnsi="Arial" w:cs="Arial"/>
          <w:noProof/>
          <w:sz w:val="28"/>
          <w:szCs w:val="28"/>
        </w:rPr>
        <mc:AlternateContent>
          <mc:Choice Requires="wps">
            <w:drawing>
              <wp:anchor distT="0" distB="0" distL="114300" distR="114300" simplePos="0" relativeHeight="251663360" behindDoc="1" locked="0" layoutInCell="1" allowOverlap="1" wp14:anchorId="7391CBF5" wp14:editId="3B4A6B31">
                <wp:simplePos x="0" y="0"/>
                <wp:positionH relativeFrom="column">
                  <wp:posOffset>1000125</wp:posOffset>
                </wp:positionH>
                <wp:positionV relativeFrom="paragraph">
                  <wp:posOffset>97155</wp:posOffset>
                </wp:positionV>
                <wp:extent cx="5017770" cy="772795"/>
                <wp:effectExtent l="0" t="0" r="0" b="8255"/>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7770" cy="772795"/>
                        </a:xfrm>
                        <a:prstGeom prst="rect">
                          <a:avLst/>
                        </a:prstGeom>
                        <a:solidFill>
                          <a:srgbClr val="FFFFFF"/>
                        </a:solidFill>
                        <a:ln w="9525">
                          <a:noFill/>
                          <a:miter lim="800000"/>
                          <a:headEnd/>
                          <a:tailEnd/>
                        </a:ln>
                      </wps:spPr>
                      <wps:txbx>
                        <w:txbxContent>
                          <w:p w:rsidR="00FE0A18" w:rsidRPr="00136C72" w:rsidRDefault="00FE0A18" w:rsidP="00136C72">
                            <w:pPr>
                              <w:jc w:val="center"/>
                              <w:rPr>
                                <w:sz w:val="40"/>
                                <w:szCs w:val="36"/>
                              </w:rPr>
                            </w:pPr>
                            <w:r w:rsidRPr="00136C72">
                              <w:rPr>
                                <w:sz w:val="40"/>
                                <w:szCs w:val="36"/>
                              </w:rPr>
                              <w:t xml:space="preserve">«Оценка финансового состояния организации </w:t>
                            </w:r>
                            <w:r w:rsidRPr="00136C72">
                              <w:rPr>
                                <w:rFonts w:eastAsiaTheme="minorHAnsi"/>
                                <w:sz w:val="40"/>
                                <w:szCs w:val="36"/>
                                <w:lang w:eastAsia="en-US"/>
                              </w:rPr>
                              <w:t>ОАО «</w:t>
                            </w:r>
                            <w:proofErr w:type="spellStart"/>
                            <w:r>
                              <w:rPr>
                                <w:rFonts w:eastAsiaTheme="minorHAnsi"/>
                                <w:sz w:val="40"/>
                                <w:szCs w:val="36"/>
                                <w:lang w:eastAsia="en-US"/>
                              </w:rPr>
                              <w:t>Нижнекамскшина</w:t>
                            </w:r>
                            <w:proofErr w:type="spellEnd"/>
                            <w:r w:rsidRPr="00136C72">
                              <w:rPr>
                                <w:rFonts w:eastAsiaTheme="minorHAnsi"/>
                                <w:sz w:val="40"/>
                                <w:szCs w:val="36"/>
                                <w:lang w:eastAsia="en-US"/>
                              </w:rPr>
                              <w:t>»</w:t>
                            </w:r>
                          </w:p>
                          <w:p w:rsidR="00FE0A18" w:rsidRPr="00136C72" w:rsidRDefault="00FE0A18" w:rsidP="00136C72">
                            <w:pPr>
                              <w:rPr>
                                <w:sz w:val="40"/>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8.75pt;margin-top:7.65pt;width:395.1pt;height:60.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" stroked="f">
                <v:textbox>
                  <w:txbxContent>
                    <w:p w:rsidR="00FE0A18" w:rsidRPr="00136C72" w:rsidRDefault="00FE0A18" w:rsidP="00136C72">
                      <w:pPr>
                        <w:jc w:val="center"/>
                        <w:rPr>
                          <w:sz w:val="40"/>
                          <w:szCs w:val="36"/>
                        </w:rPr>
                      </w:pPr>
                      <w:r w:rsidRPr="00136C72">
                        <w:rPr>
                          <w:sz w:val="40"/>
                          <w:szCs w:val="36"/>
                        </w:rPr>
                        <w:t xml:space="preserve">«Оценка финансового состояния организации </w:t>
                      </w:r>
                      <w:r w:rsidRPr="00136C72">
                        <w:rPr>
                          <w:rFonts w:eastAsiaTheme="minorHAnsi"/>
                          <w:sz w:val="40"/>
                          <w:szCs w:val="36"/>
                          <w:lang w:eastAsia="en-US"/>
                        </w:rPr>
                        <w:t>ОАО «</w:t>
                      </w:r>
                      <w:proofErr w:type="spellStart"/>
                      <w:r>
                        <w:rPr>
                          <w:rFonts w:eastAsiaTheme="minorHAnsi"/>
                          <w:sz w:val="40"/>
                          <w:szCs w:val="36"/>
                          <w:lang w:eastAsia="en-US"/>
                        </w:rPr>
                        <w:t>Нижнекамскшина</w:t>
                      </w:r>
                      <w:proofErr w:type="spellEnd"/>
                      <w:r w:rsidRPr="00136C72">
                        <w:rPr>
                          <w:rFonts w:eastAsiaTheme="minorHAnsi"/>
                          <w:sz w:val="40"/>
                          <w:szCs w:val="36"/>
                          <w:lang w:eastAsia="en-US"/>
                        </w:rPr>
                        <w:t>»</w:t>
                      </w:r>
                    </w:p>
                    <w:p w:rsidR="00FE0A18" w:rsidRPr="00136C72" w:rsidRDefault="00FE0A18" w:rsidP="00136C72">
                      <w:pPr>
                        <w:rPr>
                          <w:sz w:val="40"/>
                          <w:szCs w:val="36"/>
                        </w:rPr>
                      </w:pPr>
                    </w:p>
                  </w:txbxContent>
                </v:textbox>
              </v:shape>
            </w:pict>
          </mc:Fallback>
        </mc:AlternateContent>
      </w:r>
    </w:p>
    <w:p w:rsidR="00136C72" w:rsidRDefault="00136C72" w:rsidP="005E7167">
      <w:pPr>
        <w:spacing w:line="360" w:lineRule="auto"/>
        <w:jc w:val="center"/>
        <w:rPr>
          <w:rFonts w:ascii="Arial" w:hAnsi="Arial" w:cs="Arial"/>
          <w:sz w:val="28"/>
          <w:szCs w:val="28"/>
        </w:rPr>
      </w:pPr>
      <w:r w:rsidRPr="00C608E4">
        <w:rPr>
          <w:rFonts w:ascii="Arial" w:hAnsi="Arial" w:cs="Arial"/>
          <w:b/>
          <w:i/>
          <w:sz w:val="32"/>
          <w:szCs w:val="32"/>
        </w:rPr>
        <w:t xml:space="preserve">Тема </w:t>
      </w:r>
      <w:r w:rsidRPr="00136C72">
        <w:rPr>
          <w:rFonts w:ascii="Arial" w:hAnsi="Arial" w:cs="Arial"/>
          <w:b/>
          <w:i/>
          <w:sz w:val="32"/>
          <w:szCs w:val="32"/>
        </w:rPr>
        <w:t>__</w:t>
      </w:r>
      <w:r w:rsidR="005E7167">
        <w:rPr>
          <w:rFonts w:ascii="Arial" w:hAnsi="Arial" w:cs="Arial"/>
          <w:b/>
          <w:i/>
          <w:sz w:val="32"/>
          <w:szCs w:val="32"/>
        </w:rPr>
        <w:t>_____</w:t>
      </w:r>
      <w:r w:rsidRPr="00136C72">
        <w:rPr>
          <w:rFonts w:ascii="Arial" w:hAnsi="Arial" w:cs="Arial"/>
          <w:b/>
          <w:i/>
          <w:sz w:val="32"/>
          <w:szCs w:val="32"/>
        </w:rPr>
        <w:t>_______</w:t>
      </w:r>
      <w:r>
        <w:rPr>
          <w:rFonts w:ascii="Arial" w:hAnsi="Arial" w:cs="Arial"/>
          <w:b/>
          <w:i/>
          <w:sz w:val="32"/>
          <w:szCs w:val="32"/>
        </w:rPr>
        <w:t>______________________________</w:t>
      </w:r>
    </w:p>
    <w:p w:rsidR="00136C72" w:rsidRPr="00136C72" w:rsidRDefault="00136C72" w:rsidP="00136C72">
      <w:pPr>
        <w:spacing w:line="360" w:lineRule="auto"/>
        <w:jc w:val="center"/>
        <w:rPr>
          <w:rFonts w:ascii="Arial" w:hAnsi="Arial" w:cs="Arial"/>
          <w:b/>
          <w:sz w:val="28"/>
          <w:szCs w:val="28"/>
        </w:rPr>
      </w:pPr>
      <w:r w:rsidRPr="00136C72">
        <w:rPr>
          <w:rFonts w:ascii="Arial" w:hAnsi="Arial" w:cs="Arial"/>
          <w:b/>
          <w:sz w:val="28"/>
          <w:szCs w:val="28"/>
        </w:rPr>
        <w:t>_____________________________________________________</w:t>
      </w: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3A17A7">
      <w:pPr>
        <w:jc w:val="right"/>
        <w:rPr>
          <w:rFonts w:ascii="Arial" w:hAnsi="Arial" w:cs="Arial"/>
          <w:sz w:val="28"/>
          <w:szCs w:val="28"/>
        </w:rPr>
      </w:pPr>
      <w:r>
        <w:rPr>
          <w:rFonts w:ascii="Arial" w:hAnsi="Arial" w:cs="Arial"/>
          <w:sz w:val="28"/>
          <w:szCs w:val="28"/>
        </w:rPr>
        <w:t>Студент__________________________</w:t>
      </w:r>
    </w:p>
    <w:p w:rsidR="00136C72" w:rsidRPr="007A6BBC" w:rsidRDefault="00136C72" w:rsidP="003A17A7">
      <w:pPr>
        <w:ind w:left="4956" w:firstLine="708"/>
        <w:jc w:val="right"/>
        <w:rPr>
          <w:rFonts w:ascii="Arial" w:hAnsi="Arial" w:cs="Arial"/>
          <w:sz w:val="20"/>
          <w:szCs w:val="20"/>
        </w:rPr>
      </w:pPr>
      <w:r w:rsidRPr="007A6BBC">
        <w:rPr>
          <w:rFonts w:ascii="Arial" w:hAnsi="Arial" w:cs="Arial"/>
          <w:sz w:val="20"/>
          <w:szCs w:val="20"/>
        </w:rPr>
        <w:t>(Ф.И.О.)</w:t>
      </w:r>
    </w:p>
    <w:p w:rsidR="00136C72" w:rsidRDefault="00136C72" w:rsidP="003A17A7">
      <w:pPr>
        <w:spacing w:line="360" w:lineRule="auto"/>
        <w:jc w:val="right"/>
        <w:rPr>
          <w:rFonts w:ascii="Arial" w:hAnsi="Arial" w:cs="Arial"/>
          <w:sz w:val="28"/>
          <w:szCs w:val="28"/>
        </w:rPr>
      </w:pPr>
      <w:r>
        <w:rPr>
          <w:rFonts w:ascii="Arial" w:hAnsi="Arial" w:cs="Arial"/>
          <w:sz w:val="28"/>
          <w:szCs w:val="28"/>
        </w:rPr>
        <w:t>Курс</w:t>
      </w:r>
      <w:r w:rsidR="003A17A7">
        <w:rPr>
          <w:rFonts w:ascii="Arial" w:hAnsi="Arial" w:cs="Arial"/>
          <w:sz w:val="28"/>
          <w:szCs w:val="28"/>
          <w:lang w:val="en-US"/>
        </w:rPr>
        <w:t xml:space="preserve">  </w:t>
      </w:r>
      <w:bookmarkStart w:id="0" w:name="_GoBack"/>
      <w:bookmarkEnd w:id="0"/>
      <w:r>
        <w:rPr>
          <w:rFonts w:ascii="Arial" w:hAnsi="Arial" w:cs="Arial"/>
          <w:sz w:val="28"/>
          <w:szCs w:val="28"/>
        </w:rPr>
        <w:t>_______      № группы _________</w:t>
      </w:r>
    </w:p>
    <w:p w:rsidR="00136C72" w:rsidRDefault="00136C72" w:rsidP="003A17A7">
      <w:pPr>
        <w:spacing w:line="360" w:lineRule="auto"/>
        <w:jc w:val="right"/>
        <w:rPr>
          <w:rFonts w:ascii="Arial" w:hAnsi="Arial" w:cs="Arial"/>
          <w:sz w:val="28"/>
          <w:szCs w:val="28"/>
        </w:rPr>
      </w:pPr>
      <w:r>
        <w:rPr>
          <w:rFonts w:ascii="Arial" w:hAnsi="Arial" w:cs="Arial"/>
          <w:sz w:val="28"/>
          <w:szCs w:val="28"/>
        </w:rPr>
        <w:t>Личное дело № ___________________</w:t>
      </w:r>
    </w:p>
    <w:p w:rsidR="00136C72" w:rsidRDefault="00136C72" w:rsidP="003A17A7">
      <w:pPr>
        <w:jc w:val="right"/>
        <w:rPr>
          <w:rFonts w:ascii="Arial" w:hAnsi="Arial" w:cs="Arial"/>
          <w:sz w:val="28"/>
          <w:szCs w:val="28"/>
        </w:rPr>
      </w:pPr>
      <w:r>
        <w:rPr>
          <w:rFonts w:ascii="Arial" w:hAnsi="Arial" w:cs="Arial"/>
          <w:sz w:val="28"/>
          <w:szCs w:val="28"/>
        </w:rPr>
        <w:t>Преподаватель ___________________</w:t>
      </w:r>
    </w:p>
    <w:p w:rsidR="00136C72" w:rsidRPr="007A6BBC" w:rsidRDefault="00136C72" w:rsidP="003A17A7">
      <w:pPr>
        <w:ind w:left="6372" w:firstLine="708"/>
        <w:rPr>
          <w:rFonts w:ascii="Arial" w:hAnsi="Arial" w:cs="Arial"/>
          <w:sz w:val="20"/>
          <w:szCs w:val="20"/>
        </w:rPr>
      </w:pPr>
      <w:r w:rsidRPr="007A6BBC">
        <w:rPr>
          <w:rFonts w:ascii="Arial" w:hAnsi="Arial" w:cs="Arial"/>
          <w:sz w:val="20"/>
          <w:szCs w:val="20"/>
        </w:rPr>
        <w:t>(Ф.И.О.)</w:t>
      </w:r>
    </w:p>
    <w:p w:rsidR="00136C72" w:rsidRDefault="00136C72" w:rsidP="003A17A7">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rPr>
          <w:rFonts w:ascii="Arial" w:hAnsi="Arial" w:cs="Arial"/>
          <w:sz w:val="28"/>
          <w:szCs w:val="28"/>
        </w:rPr>
      </w:pPr>
    </w:p>
    <w:p w:rsidR="00136C72" w:rsidRDefault="00136C72" w:rsidP="00136C72">
      <w:pPr>
        <w:jc w:val="center"/>
      </w:pPr>
      <w:r w:rsidRPr="007A6BBC">
        <w:rPr>
          <w:sz w:val="28"/>
          <w:szCs w:val="28"/>
        </w:rPr>
        <w:t>Москва – 20</w:t>
      </w:r>
      <w:r>
        <w:rPr>
          <w:sz w:val="28"/>
          <w:szCs w:val="28"/>
        </w:rPr>
        <w:t>14</w:t>
      </w:r>
    </w:p>
    <w:tbl>
      <w:tblPr>
        <w:tblStyle w:val="a6"/>
        <w:tblW w:w="0" w:type="auto"/>
        <w:tblLook w:val="04A0" w:firstRow="1" w:lastRow="0" w:firstColumn="1" w:lastColumn="0" w:noHBand="0" w:noVBand="1"/>
      </w:tblPr>
      <w:tblGrid>
        <w:gridCol w:w="9606"/>
        <w:gridCol w:w="816"/>
      </w:tblGrid>
      <w:tr w:rsidR="00136C72" w:rsidTr="00EC5A8E">
        <w:tc>
          <w:tcPr>
            <w:tcW w:w="9606" w:type="dxa"/>
            <w:tcBorders>
              <w:top w:val="nil"/>
              <w:left w:val="nil"/>
              <w:bottom w:val="nil"/>
              <w:right w:val="nil"/>
            </w:tcBorders>
          </w:tcPr>
          <w:p w:rsidR="00B83EFE" w:rsidRDefault="00136C72" w:rsidP="00B83EFE">
            <w:pPr>
              <w:spacing w:line="360" w:lineRule="auto"/>
              <w:jc w:val="center"/>
              <w:rPr>
                <w:sz w:val="28"/>
              </w:rPr>
            </w:pPr>
            <w:r w:rsidRPr="00136C72">
              <w:rPr>
                <w:sz w:val="28"/>
              </w:rPr>
              <w:lastRenderedPageBreak/>
              <w:t xml:space="preserve">Содержание </w:t>
            </w:r>
          </w:p>
          <w:p w:rsidR="00136C72" w:rsidRPr="00136C72" w:rsidRDefault="00136C72" w:rsidP="00B83EFE">
            <w:pPr>
              <w:spacing w:line="360" w:lineRule="auto"/>
              <w:jc w:val="center"/>
            </w:pPr>
            <w:r w:rsidRPr="00136C72">
              <w:fldChar w:fldCharType="begin"/>
            </w:r>
            <w:r w:rsidRPr="00136C72">
              <w:instrText xml:space="preserve"> TOC \o "1-3" \h \z </w:instrText>
            </w:r>
            <w:r w:rsidRPr="00136C72">
              <w:fldChar w:fldCharType="separate"/>
            </w:r>
          </w:p>
          <w:p w:rsidR="00B83EFE" w:rsidRDefault="00136C72" w:rsidP="00B83EFE">
            <w:pPr>
              <w:spacing w:line="360" w:lineRule="auto"/>
              <w:jc w:val="both"/>
            </w:pPr>
            <w:r w:rsidRPr="00136C72">
              <w:fldChar w:fldCharType="end"/>
            </w:r>
            <w:r w:rsidR="00B83EFE">
              <w:t xml:space="preserve">1. Дать общее представление о качественных и количественных изменениях в имущества организации и источниках ее финансирования, а также динамике этих изменений </w:t>
            </w:r>
            <w:r w:rsidR="00B83EFE">
              <w:tab/>
            </w:r>
          </w:p>
          <w:p w:rsidR="00B83EFE" w:rsidRDefault="00B83EFE" w:rsidP="00B83EFE">
            <w:pPr>
              <w:spacing w:line="360" w:lineRule="auto"/>
              <w:jc w:val="both"/>
            </w:pPr>
            <w:r>
              <w:t>2. Ранжировать активы организации по степени ликвидности. Дать оценку ликвидности баланса, прокомментировать полученные результаты</w:t>
            </w:r>
            <w:r>
              <w:tab/>
            </w:r>
          </w:p>
          <w:p w:rsidR="00B83EFE" w:rsidRDefault="00B83EFE" w:rsidP="00B83EFE">
            <w:pPr>
              <w:spacing w:line="360" w:lineRule="auto"/>
            </w:pPr>
            <w:r>
              <w:t>3. Рассчитать показатели платежеспособности организации в динамике, пояснить значение этих показателей (дать интерпретацию), высказать свое суждение о платежеспособности организации и соблюдении ею платежной дисциплины</w:t>
            </w:r>
          </w:p>
          <w:p w:rsidR="00B83EFE" w:rsidRDefault="00B83EFE" w:rsidP="00B83EFE">
            <w:pPr>
              <w:spacing w:line="360" w:lineRule="auto"/>
              <w:jc w:val="both"/>
            </w:pPr>
            <w:r>
              <w:t>4. Анализ движения денежных средств</w:t>
            </w:r>
            <w:r>
              <w:tab/>
            </w:r>
          </w:p>
          <w:p w:rsidR="00B83EFE" w:rsidRDefault="00B83EFE" w:rsidP="00B83EFE">
            <w:pPr>
              <w:spacing w:line="360" w:lineRule="auto"/>
              <w:jc w:val="both"/>
            </w:pPr>
            <w:r>
              <w:t>5. Расчет стоимости чистых активов организации. Оценить соблюдение организацией требований законодательства Российской Федерации к чистым активам общества. Дать необходимые комментарии полученным результатам</w:t>
            </w:r>
            <w:r>
              <w:tab/>
            </w:r>
          </w:p>
          <w:p w:rsidR="00B83EFE" w:rsidRDefault="00B83EFE" w:rsidP="00B83EFE">
            <w:pPr>
              <w:spacing w:line="360" w:lineRule="auto"/>
              <w:jc w:val="both"/>
            </w:pPr>
            <w:r>
              <w:t>6. Анализ изменений в собственном капитале организации (форма 3 «Отчет об изменениях собственного капитала»)</w:t>
            </w:r>
            <w:r>
              <w:tab/>
            </w:r>
          </w:p>
          <w:p w:rsidR="00B83EFE" w:rsidRDefault="00B83EFE" w:rsidP="00B83EFE">
            <w:pPr>
              <w:spacing w:line="360" w:lineRule="auto"/>
              <w:jc w:val="both"/>
            </w:pPr>
            <w:r>
              <w:t>7. Оценка финансовой устойчивости организации. Анализ финансовой устойчивости по величине излишка (недостатка) собственных оборотных средств. Дать оценку достаточности источников сре</w:t>
            </w:r>
            <w:proofErr w:type="gramStart"/>
            <w:r>
              <w:t>дств дл</w:t>
            </w:r>
            <w:proofErr w:type="gramEnd"/>
            <w:r>
              <w:t>я формирования запасов и затрат. Типы финансовой устойчивости. Оценить соответствие с обеспеченностью организации источниками сре</w:t>
            </w:r>
            <w:proofErr w:type="gramStart"/>
            <w:r>
              <w:t>дств дл</w:t>
            </w:r>
            <w:proofErr w:type="gramEnd"/>
            <w:r>
              <w:t>я формирования запасов и затрат одному из  четырех типов финансовых ситуаций. Дать полное обоснование степени устойчивости финансового состояния организации</w:t>
            </w:r>
            <w:r>
              <w:tab/>
            </w:r>
          </w:p>
          <w:p w:rsidR="00B83EFE" w:rsidRDefault="00B83EFE" w:rsidP="00B83EFE">
            <w:pPr>
              <w:spacing w:line="360" w:lineRule="auto"/>
              <w:jc w:val="both"/>
            </w:pPr>
            <w:r>
              <w:t>8. Дать оценку деловой активности организации. Сделать выводы о причинах   и последствиях изменения деловой активности компании. Проанализировать состояние расчетов с партнерами. Рассчитать продолжительность производственного и финансового циклов за 2 смежных периода, дать интерпретацию полученных результатов</w:t>
            </w:r>
            <w:r>
              <w:tab/>
            </w:r>
          </w:p>
          <w:p w:rsidR="00B83EFE" w:rsidRDefault="00B83EFE" w:rsidP="00B83EFE">
            <w:pPr>
              <w:spacing w:line="360" w:lineRule="auto"/>
              <w:jc w:val="both"/>
            </w:pPr>
            <w:r>
              <w:t>9. Анализ Отчета о прибылях и убытках за 2-3 смежных года. Расчет максимально возможного числа показателей, характеризующих финансовый результат деятельности организации, интерпретация значений этих показателей. Сделать на основе проведенного анализа выводы</w:t>
            </w:r>
            <w:r>
              <w:tab/>
            </w:r>
          </w:p>
          <w:p w:rsidR="00B83EFE" w:rsidRDefault="00B83EFE" w:rsidP="00B83EFE">
            <w:pPr>
              <w:spacing w:line="360" w:lineRule="auto"/>
              <w:jc w:val="both"/>
            </w:pPr>
            <w:r>
              <w:t xml:space="preserve">10. Анализ эффективности деятельности организации на основании всех известных показателей рентабельности. Дать представление о факторах изменения показателей рентабельности с использованием «диаграммы (карты) </w:t>
            </w:r>
            <w:proofErr w:type="spellStart"/>
            <w:r>
              <w:t>Du</w:t>
            </w:r>
            <w:proofErr w:type="spellEnd"/>
            <w:r>
              <w:t xml:space="preserve"> </w:t>
            </w:r>
            <w:proofErr w:type="spellStart"/>
            <w:r>
              <w:t>Pont</w:t>
            </w:r>
            <w:proofErr w:type="spellEnd"/>
            <w:r>
              <w:t>»</w:t>
            </w:r>
            <w:r>
              <w:tab/>
            </w:r>
          </w:p>
          <w:p w:rsidR="00B83EFE" w:rsidRDefault="00B83EFE" w:rsidP="00B83EFE">
            <w:pPr>
              <w:spacing w:line="360" w:lineRule="auto"/>
              <w:jc w:val="both"/>
            </w:pPr>
            <w:r>
              <w:t>11. Анализ вероятности банкротства.</w:t>
            </w:r>
            <w:r>
              <w:tab/>
            </w:r>
          </w:p>
          <w:p w:rsidR="00136C72" w:rsidRDefault="00136C72" w:rsidP="00B83EFE">
            <w:pPr>
              <w:spacing w:line="360" w:lineRule="auto"/>
              <w:jc w:val="both"/>
            </w:pPr>
          </w:p>
        </w:tc>
        <w:tc>
          <w:tcPr>
            <w:tcW w:w="816" w:type="dxa"/>
            <w:tcBorders>
              <w:top w:val="nil"/>
              <w:left w:val="nil"/>
              <w:bottom w:val="nil"/>
              <w:right w:val="nil"/>
            </w:tcBorders>
          </w:tcPr>
          <w:p w:rsidR="00B83EFE" w:rsidRDefault="00B83EFE" w:rsidP="0026648A">
            <w:pPr>
              <w:spacing w:line="360" w:lineRule="auto"/>
              <w:jc w:val="center"/>
              <w:rPr>
                <w:sz w:val="28"/>
              </w:rPr>
            </w:pPr>
          </w:p>
          <w:p w:rsidR="00136C72" w:rsidRDefault="00136C72" w:rsidP="0026648A">
            <w:pPr>
              <w:spacing w:line="360" w:lineRule="auto"/>
              <w:jc w:val="center"/>
            </w:pPr>
            <w:r w:rsidRPr="00136C72">
              <w:rPr>
                <w:sz w:val="28"/>
              </w:rPr>
              <w:t>Стр</w:t>
            </w:r>
            <w:r>
              <w:t>.</w:t>
            </w:r>
          </w:p>
          <w:p w:rsidR="00136C72" w:rsidRDefault="00136C72" w:rsidP="0026648A">
            <w:pPr>
              <w:spacing w:line="360" w:lineRule="auto"/>
              <w:jc w:val="center"/>
            </w:pPr>
          </w:p>
          <w:p w:rsidR="00136C72" w:rsidRDefault="00136C72" w:rsidP="0026648A">
            <w:pPr>
              <w:spacing w:line="360" w:lineRule="auto"/>
              <w:jc w:val="center"/>
            </w:pPr>
            <w:r>
              <w:t>3</w:t>
            </w:r>
          </w:p>
          <w:p w:rsidR="00136C72" w:rsidRDefault="00136C72" w:rsidP="0026648A">
            <w:pPr>
              <w:spacing w:line="360" w:lineRule="auto"/>
              <w:jc w:val="center"/>
            </w:pPr>
          </w:p>
          <w:p w:rsidR="00136C72" w:rsidRDefault="00136C72" w:rsidP="0026648A">
            <w:pPr>
              <w:spacing w:line="360" w:lineRule="auto"/>
              <w:jc w:val="center"/>
            </w:pPr>
            <w:r>
              <w:t>7</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r>
              <w:t>9</w:t>
            </w:r>
          </w:p>
          <w:p w:rsidR="00136C72" w:rsidRDefault="00136C72" w:rsidP="0026648A">
            <w:pPr>
              <w:spacing w:line="360" w:lineRule="auto"/>
              <w:jc w:val="center"/>
            </w:pPr>
            <w:r>
              <w:t>10</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r>
              <w:t>1</w:t>
            </w:r>
            <w:r w:rsidR="00D335BF">
              <w:t>1</w:t>
            </w:r>
          </w:p>
          <w:p w:rsidR="00136C72" w:rsidRDefault="00136C72" w:rsidP="0026648A">
            <w:pPr>
              <w:spacing w:line="360" w:lineRule="auto"/>
              <w:jc w:val="center"/>
            </w:pPr>
          </w:p>
          <w:p w:rsidR="00136C72" w:rsidRDefault="00D335BF" w:rsidP="0026648A">
            <w:pPr>
              <w:spacing w:line="360" w:lineRule="auto"/>
              <w:jc w:val="center"/>
            </w:pPr>
            <w:r>
              <w:t>12</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D335BF" w:rsidP="0026648A">
            <w:pPr>
              <w:spacing w:line="360" w:lineRule="auto"/>
              <w:jc w:val="center"/>
            </w:pPr>
            <w:r>
              <w:t>13</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D335BF" w:rsidP="0026648A">
            <w:pPr>
              <w:spacing w:line="360" w:lineRule="auto"/>
              <w:jc w:val="center"/>
            </w:pPr>
            <w:r>
              <w:t>16</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p>
          <w:p w:rsidR="00136C72" w:rsidRDefault="00D335BF" w:rsidP="0026648A">
            <w:pPr>
              <w:spacing w:line="360" w:lineRule="auto"/>
              <w:jc w:val="center"/>
            </w:pPr>
            <w:r>
              <w:t>21</w:t>
            </w:r>
          </w:p>
          <w:p w:rsidR="00136C72" w:rsidRDefault="00136C72" w:rsidP="0026648A">
            <w:pPr>
              <w:spacing w:line="360" w:lineRule="auto"/>
              <w:jc w:val="center"/>
            </w:pPr>
          </w:p>
          <w:p w:rsidR="00136C72" w:rsidRDefault="00136C72" w:rsidP="0026648A">
            <w:pPr>
              <w:spacing w:line="360" w:lineRule="auto"/>
              <w:jc w:val="center"/>
            </w:pPr>
          </w:p>
          <w:p w:rsidR="00136C72" w:rsidRDefault="00136C72" w:rsidP="0026648A">
            <w:pPr>
              <w:spacing w:line="360" w:lineRule="auto"/>
              <w:jc w:val="center"/>
            </w:pPr>
            <w:r>
              <w:t>2</w:t>
            </w:r>
            <w:r w:rsidR="00D335BF">
              <w:t>2</w:t>
            </w:r>
          </w:p>
          <w:p w:rsidR="00136C72" w:rsidRDefault="00136C72" w:rsidP="0026648A">
            <w:pPr>
              <w:spacing w:line="360" w:lineRule="auto"/>
              <w:jc w:val="center"/>
            </w:pPr>
            <w:r>
              <w:t>2</w:t>
            </w:r>
            <w:r w:rsidR="00D335BF">
              <w:t>5</w:t>
            </w:r>
          </w:p>
          <w:p w:rsidR="00136C72" w:rsidRDefault="00136C72" w:rsidP="0026648A">
            <w:pPr>
              <w:spacing w:line="360" w:lineRule="auto"/>
              <w:jc w:val="center"/>
            </w:pPr>
          </w:p>
        </w:tc>
      </w:tr>
    </w:tbl>
    <w:p w:rsidR="00136C72" w:rsidRPr="00136C72" w:rsidRDefault="00136C72" w:rsidP="00136C72"/>
    <w:p w:rsidR="00543A47" w:rsidRDefault="00543A47" w:rsidP="00136C72"/>
    <w:p w:rsidR="00B83EFE" w:rsidRPr="001018F6" w:rsidRDefault="00B83EFE" w:rsidP="00EC5A8E">
      <w:pPr>
        <w:pStyle w:val="2"/>
        <w:ind w:firstLine="284"/>
        <w:rPr>
          <w:szCs w:val="28"/>
        </w:rPr>
      </w:pPr>
      <w:r w:rsidRPr="001018F6">
        <w:rPr>
          <w:szCs w:val="28"/>
        </w:rPr>
        <w:lastRenderedPageBreak/>
        <w:t>1. Дать общее представление о качественных и количественных изменениях имущества организации и источниках ее финансирования, а также динамике этих изменений.</w:t>
      </w:r>
    </w:p>
    <w:p w:rsidR="00B83EFE" w:rsidRDefault="00B83EFE" w:rsidP="00B83EFE">
      <w:pPr>
        <w:spacing w:line="360" w:lineRule="auto"/>
        <w:ind w:firstLine="284"/>
        <w:jc w:val="both"/>
        <w:rPr>
          <w:color w:val="000000"/>
          <w:sz w:val="28"/>
          <w:szCs w:val="28"/>
        </w:rPr>
      </w:pPr>
      <w:r w:rsidRPr="001018F6">
        <w:rPr>
          <w:color w:val="000000"/>
          <w:sz w:val="28"/>
          <w:szCs w:val="28"/>
        </w:rPr>
        <w:t xml:space="preserve">Имущество предприятия, отражённое в активе баланса, делится на </w:t>
      </w:r>
      <w:proofErr w:type="spellStart"/>
      <w:r w:rsidRPr="001018F6">
        <w:rPr>
          <w:color w:val="000000"/>
          <w:sz w:val="28"/>
          <w:szCs w:val="28"/>
        </w:rPr>
        <w:t>внеоборотные</w:t>
      </w:r>
      <w:proofErr w:type="spellEnd"/>
      <w:r w:rsidRPr="001018F6">
        <w:rPr>
          <w:color w:val="000000"/>
          <w:sz w:val="28"/>
          <w:szCs w:val="28"/>
        </w:rPr>
        <w:t xml:space="preserve"> (долгосрочного пользования) активы (I раздел актива баланса) и оборотные (краткосрочного пользования) активы (II раздел актива баланса) (табл. 1).</w:t>
      </w:r>
    </w:p>
    <w:p w:rsidR="00B950CA" w:rsidRDefault="00B950CA" w:rsidP="00B83EFE">
      <w:pPr>
        <w:spacing w:line="360" w:lineRule="auto"/>
        <w:ind w:firstLine="284"/>
        <w:jc w:val="both"/>
        <w:rPr>
          <w:color w:val="000000"/>
          <w:sz w:val="28"/>
          <w:szCs w:val="28"/>
        </w:rPr>
      </w:pPr>
    </w:p>
    <w:p w:rsidR="00B950CA" w:rsidRPr="004002CF" w:rsidRDefault="00B950CA" w:rsidP="00B950CA">
      <w:pPr>
        <w:spacing w:line="360" w:lineRule="auto"/>
        <w:ind w:firstLine="284"/>
        <w:jc w:val="both"/>
        <w:rPr>
          <w:b/>
          <w:sz w:val="28"/>
          <w:szCs w:val="28"/>
        </w:rPr>
      </w:pPr>
      <w:r w:rsidRPr="004002CF">
        <w:rPr>
          <w:b/>
          <w:sz w:val="28"/>
          <w:szCs w:val="28"/>
        </w:rPr>
        <w:t>Таблица 1. Вертикальный и горизонтальный анализ имущества ОАО «</w:t>
      </w:r>
      <w:proofErr w:type="spellStart"/>
      <w:r>
        <w:rPr>
          <w:b/>
          <w:sz w:val="28"/>
          <w:szCs w:val="28"/>
        </w:rPr>
        <w:t>Нижнекамскшина</w:t>
      </w:r>
      <w:proofErr w:type="spellEnd"/>
      <w:r w:rsidRPr="004002CF">
        <w:rPr>
          <w:b/>
          <w:sz w:val="28"/>
          <w:szCs w:val="28"/>
        </w:rPr>
        <w:t>» за 201</w:t>
      </w:r>
      <w:r>
        <w:rPr>
          <w:b/>
          <w:sz w:val="28"/>
          <w:szCs w:val="28"/>
        </w:rPr>
        <w:t>1</w:t>
      </w:r>
      <w:r w:rsidRPr="004002CF">
        <w:rPr>
          <w:b/>
          <w:sz w:val="28"/>
          <w:szCs w:val="28"/>
        </w:rPr>
        <w:t>-201</w:t>
      </w:r>
      <w:r>
        <w:rPr>
          <w:b/>
          <w:sz w:val="28"/>
          <w:szCs w:val="28"/>
        </w:rPr>
        <w:t>3</w:t>
      </w:r>
      <w:r w:rsidRPr="004002CF">
        <w:rPr>
          <w:b/>
          <w:sz w:val="28"/>
          <w:szCs w:val="28"/>
        </w:rPr>
        <w:t xml:space="preserve"> гг.</w:t>
      </w:r>
    </w:p>
    <w:p w:rsidR="00B83EFE" w:rsidRPr="001018F6" w:rsidRDefault="00B83EFE" w:rsidP="00B83EFE"/>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67"/>
        <w:gridCol w:w="992"/>
        <w:gridCol w:w="567"/>
        <w:gridCol w:w="853"/>
        <w:gridCol w:w="708"/>
        <w:gridCol w:w="896"/>
        <w:gridCol w:w="805"/>
        <w:gridCol w:w="802"/>
        <w:gridCol w:w="616"/>
        <w:gridCol w:w="1134"/>
      </w:tblGrid>
      <w:tr w:rsidR="002D5A6B" w:rsidRPr="005E7167" w:rsidTr="002D5A6B">
        <w:trPr>
          <w:trHeight w:val="20"/>
        </w:trPr>
        <w:tc>
          <w:tcPr>
            <w:tcW w:w="2976" w:type="dxa"/>
            <w:shd w:val="clear" w:color="auto" w:fill="auto"/>
            <w:vAlign w:val="center"/>
            <w:hideMark/>
          </w:tcPr>
          <w:p w:rsidR="005E7167" w:rsidRPr="005E7167" w:rsidRDefault="005E7167" w:rsidP="005E7167">
            <w:pPr>
              <w:ind w:left="-108" w:right="-108"/>
              <w:rPr>
                <w:b/>
                <w:bCs/>
                <w:color w:val="000000"/>
                <w:sz w:val="20"/>
                <w:szCs w:val="20"/>
              </w:rPr>
            </w:pPr>
            <w:r w:rsidRPr="005E7167">
              <w:rPr>
                <w:b/>
                <w:bCs/>
                <w:color w:val="000000"/>
                <w:sz w:val="20"/>
                <w:szCs w:val="20"/>
              </w:rPr>
              <w:t>АКТИВ</w:t>
            </w:r>
          </w:p>
        </w:tc>
        <w:tc>
          <w:tcPr>
            <w:tcW w:w="567" w:type="dxa"/>
            <w:shd w:val="clear" w:color="auto" w:fill="auto"/>
            <w:vAlign w:val="center"/>
            <w:hideMark/>
          </w:tcPr>
          <w:p w:rsidR="005E7167" w:rsidRPr="005E7167" w:rsidRDefault="005E7167" w:rsidP="005E7167">
            <w:pPr>
              <w:ind w:left="-108" w:right="-108"/>
              <w:jc w:val="center"/>
              <w:rPr>
                <w:b/>
                <w:bCs/>
                <w:color w:val="000000"/>
                <w:sz w:val="20"/>
                <w:szCs w:val="20"/>
              </w:rPr>
            </w:pPr>
            <w:r>
              <w:rPr>
                <w:b/>
                <w:bCs/>
                <w:color w:val="000000"/>
                <w:sz w:val="20"/>
                <w:szCs w:val="20"/>
              </w:rPr>
              <w:t>код</w:t>
            </w:r>
          </w:p>
        </w:tc>
        <w:tc>
          <w:tcPr>
            <w:tcW w:w="1559" w:type="dxa"/>
            <w:gridSpan w:val="2"/>
            <w:shd w:val="clear" w:color="auto" w:fill="auto"/>
            <w:vAlign w:val="center"/>
            <w:hideMark/>
          </w:tcPr>
          <w:p w:rsidR="005E7167" w:rsidRPr="005E7167" w:rsidRDefault="005E7167" w:rsidP="005E7167">
            <w:pPr>
              <w:jc w:val="center"/>
              <w:rPr>
                <w:b/>
                <w:bCs/>
                <w:color w:val="000000"/>
                <w:sz w:val="20"/>
                <w:szCs w:val="20"/>
              </w:rPr>
            </w:pPr>
            <w:r w:rsidRPr="005E7167">
              <w:rPr>
                <w:b/>
                <w:bCs/>
                <w:color w:val="000000"/>
                <w:sz w:val="20"/>
                <w:szCs w:val="20"/>
              </w:rPr>
              <w:t>2 013</w:t>
            </w:r>
          </w:p>
        </w:tc>
        <w:tc>
          <w:tcPr>
            <w:tcW w:w="1561" w:type="dxa"/>
            <w:gridSpan w:val="2"/>
            <w:shd w:val="clear" w:color="auto" w:fill="auto"/>
            <w:vAlign w:val="center"/>
            <w:hideMark/>
          </w:tcPr>
          <w:p w:rsidR="005E7167" w:rsidRPr="005E7167" w:rsidRDefault="005E7167" w:rsidP="005E7167">
            <w:pPr>
              <w:jc w:val="center"/>
              <w:rPr>
                <w:b/>
                <w:bCs/>
                <w:color w:val="000000"/>
                <w:sz w:val="20"/>
                <w:szCs w:val="20"/>
              </w:rPr>
            </w:pPr>
            <w:r w:rsidRPr="005E7167">
              <w:rPr>
                <w:b/>
                <w:bCs/>
                <w:color w:val="000000"/>
                <w:sz w:val="20"/>
                <w:szCs w:val="20"/>
              </w:rPr>
              <w:t>2 012</w:t>
            </w:r>
          </w:p>
        </w:tc>
        <w:tc>
          <w:tcPr>
            <w:tcW w:w="1701" w:type="dxa"/>
            <w:gridSpan w:val="2"/>
            <w:shd w:val="clear" w:color="auto" w:fill="auto"/>
            <w:vAlign w:val="center"/>
            <w:hideMark/>
          </w:tcPr>
          <w:p w:rsidR="005E7167" w:rsidRPr="005E7167" w:rsidRDefault="005E7167" w:rsidP="005E7167">
            <w:pPr>
              <w:jc w:val="center"/>
              <w:rPr>
                <w:b/>
                <w:bCs/>
                <w:color w:val="000000"/>
                <w:sz w:val="20"/>
                <w:szCs w:val="20"/>
              </w:rPr>
            </w:pPr>
            <w:r w:rsidRPr="005E7167">
              <w:rPr>
                <w:b/>
                <w:bCs/>
                <w:color w:val="000000"/>
                <w:sz w:val="20"/>
                <w:szCs w:val="20"/>
              </w:rPr>
              <w:t>2 011</w:t>
            </w:r>
          </w:p>
        </w:tc>
        <w:tc>
          <w:tcPr>
            <w:tcW w:w="1418" w:type="dxa"/>
            <w:gridSpan w:val="2"/>
            <w:shd w:val="clear" w:color="auto" w:fill="auto"/>
            <w:vAlign w:val="center"/>
            <w:hideMark/>
          </w:tcPr>
          <w:p w:rsidR="005E7167" w:rsidRPr="005E7167" w:rsidRDefault="005E7167" w:rsidP="005E7167">
            <w:pPr>
              <w:jc w:val="center"/>
              <w:rPr>
                <w:color w:val="000000"/>
                <w:sz w:val="20"/>
                <w:szCs w:val="20"/>
              </w:rPr>
            </w:pPr>
            <w:r>
              <w:rPr>
                <w:color w:val="000000"/>
                <w:sz w:val="20"/>
                <w:szCs w:val="20"/>
              </w:rPr>
              <w:t>И</w:t>
            </w:r>
            <w:r w:rsidRPr="005E7167">
              <w:rPr>
                <w:color w:val="000000"/>
                <w:sz w:val="20"/>
                <w:szCs w:val="20"/>
              </w:rPr>
              <w:t>зменение +/-</w:t>
            </w:r>
          </w:p>
        </w:tc>
        <w:tc>
          <w:tcPr>
            <w:tcW w:w="1134" w:type="dxa"/>
            <w:shd w:val="clear" w:color="auto" w:fill="auto"/>
            <w:noWrap/>
            <w:vAlign w:val="center"/>
            <w:hideMark/>
          </w:tcPr>
          <w:p w:rsidR="005E7167" w:rsidRPr="005E7167" w:rsidRDefault="005E7167" w:rsidP="005E7167">
            <w:pPr>
              <w:ind w:left="-108" w:right="-108"/>
              <w:rPr>
                <w:color w:val="000000"/>
                <w:sz w:val="20"/>
                <w:szCs w:val="20"/>
              </w:rPr>
            </w:pPr>
            <w:r>
              <w:rPr>
                <w:color w:val="000000"/>
                <w:sz w:val="20"/>
                <w:szCs w:val="20"/>
              </w:rPr>
              <w:t>Т</w:t>
            </w:r>
            <w:r w:rsidRPr="005E7167">
              <w:rPr>
                <w:color w:val="000000"/>
                <w:sz w:val="20"/>
                <w:szCs w:val="20"/>
              </w:rPr>
              <w:t>емп прироста, %</w:t>
            </w:r>
          </w:p>
        </w:tc>
      </w:tr>
      <w:tr w:rsidR="005E7167" w:rsidRPr="005E7167" w:rsidTr="002D5A6B">
        <w:trPr>
          <w:gridAfter w:val="3"/>
          <w:wAfter w:w="2552" w:type="dxa"/>
          <w:trHeight w:val="20"/>
        </w:trPr>
        <w:tc>
          <w:tcPr>
            <w:tcW w:w="2976" w:type="dxa"/>
            <w:shd w:val="clear" w:color="auto" w:fill="auto"/>
            <w:vAlign w:val="center"/>
            <w:hideMark/>
          </w:tcPr>
          <w:p w:rsidR="005E7167" w:rsidRPr="005E7167" w:rsidRDefault="005E7167" w:rsidP="005E7167">
            <w:pPr>
              <w:ind w:left="-108" w:right="-108"/>
              <w:rPr>
                <w:b/>
                <w:bCs/>
                <w:color w:val="000000"/>
                <w:sz w:val="20"/>
                <w:szCs w:val="20"/>
              </w:rPr>
            </w:pPr>
            <w:r w:rsidRPr="005E7167">
              <w:rPr>
                <w:b/>
                <w:bCs/>
                <w:color w:val="000000"/>
                <w:sz w:val="20"/>
                <w:szCs w:val="20"/>
              </w:rPr>
              <w:t>I. ВНЕОБОРОТНЫЕ АКТИВЫ</w:t>
            </w:r>
          </w:p>
        </w:tc>
        <w:tc>
          <w:tcPr>
            <w:tcW w:w="567" w:type="dxa"/>
            <w:shd w:val="clear" w:color="auto" w:fill="auto"/>
            <w:vAlign w:val="center"/>
            <w:hideMark/>
          </w:tcPr>
          <w:p w:rsidR="005E7167" w:rsidRPr="005E7167" w:rsidRDefault="005E7167" w:rsidP="005E7167">
            <w:pPr>
              <w:ind w:left="-108" w:right="-108"/>
              <w:jc w:val="center"/>
              <w:rPr>
                <w:color w:val="000000"/>
                <w:sz w:val="20"/>
                <w:szCs w:val="20"/>
              </w:rPr>
            </w:pPr>
          </w:p>
        </w:tc>
        <w:tc>
          <w:tcPr>
            <w:tcW w:w="1559" w:type="dxa"/>
            <w:gridSpan w:val="2"/>
            <w:shd w:val="clear" w:color="auto" w:fill="auto"/>
            <w:vAlign w:val="center"/>
            <w:hideMark/>
          </w:tcPr>
          <w:p w:rsidR="005E7167" w:rsidRPr="005E7167" w:rsidRDefault="005E7167" w:rsidP="005E7167">
            <w:pPr>
              <w:jc w:val="center"/>
              <w:rPr>
                <w:color w:val="000000"/>
                <w:sz w:val="20"/>
                <w:szCs w:val="20"/>
              </w:rPr>
            </w:pPr>
          </w:p>
        </w:tc>
        <w:tc>
          <w:tcPr>
            <w:tcW w:w="1561" w:type="dxa"/>
            <w:gridSpan w:val="2"/>
            <w:shd w:val="clear" w:color="auto" w:fill="auto"/>
            <w:noWrap/>
            <w:vAlign w:val="center"/>
            <w:hideMark/>
          </w:tcPr>
          <w:p w:rsidR="005E7167" w:rsidRPr="005E7167" w:rsidRDefault="005E7167" w:rsidP="005E7167">
            <w:pPr>
              <w:rPr>
                <w:color w:val="000000"/>
                <w:sz w:val="20"/>
                <w:szCs w:val="20"/>
              </w:rPr>
            </w:pPr>
          </w:p>
        </w:tc>
        <w:tc>
          <w:tcPr>
            <w:tcW w:w="1701" w:type="dxa"/>
            <w:gridSpan w:val="2"/>
            <w:shd w:val="clear" w:color="auto" w:fill="auto"/>
            <w:noWrap/>
            <w:vAlign w:val="center"/>
            <w:hideMark/>
          </w:tcPr>
          <w:p w:rsidR="005E7167" w:rsidRPr="005E7167" w:rsidRDefault="005E7167" w:rsidP="005E7167">
            <w:pPr>
              <w:rPr>
                <w:color w:val="000000"/>
                <w:sz w:val="20"/>
                <w:szCs w:val="20"/>
              </w:rPr>
            </w:pP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Нематериальные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1110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39</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27</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12</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44,44</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Результаты исследований и разработок</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1120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45 259</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0,65</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27 442</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0,44</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40 004</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0,54</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17 817</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0,21</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64,93</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Нематериальные поисковые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1130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Материальные поисковые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1140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Основные средства</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1150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3 908 315</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56,16</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3 590 021</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57,32</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2 947 920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39,68</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318 294</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-1,17</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8,87</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Доходные вложения в материальные ценности</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1160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Финансовые вложения</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1170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9 258</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0,13</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9 258</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0,15</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30 375</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0,41</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-0,01</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Отложенные налоговые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1180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20 615</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0,30</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21 571</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0,34</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79 000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1,06</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-956</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-0,05</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-4,43</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 xml:space="preserve">Прочие </w:t>
            </w:r>
            <w:proofErr w:type="spellStart"/>
            <w:r w:rsidRPr="005E7167">
              <w:rPr>
                <w:color w:val="000000"/>
                <w:sz w:val="20"/>
                <w:szCs w:val="20"/>
              </w:rPr>
              <w:t>внеоборотные</w:t>
            </w:r>
            <w:proofErr w:type="spellEnd"/>
            <w:r w:rsidRPr="005E7167">
              <w:rPr>
                <w:color w:val="000000"/>
                <w:sz w:val="20"/>
                <w:szCs w:val="20"/>
              </w:rPr>
              <w:t xml:space="preserve">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1190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20 438</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0,29</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23 763</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0,38</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132 771</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1,79</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-3 325</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-0,09</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-13,99</w:t>
            </w:r>
          </w:p>
        </w:tc>
      </w:tr>
      <w:tr w:rsidR="005E7167" w:rsidRPr="005E7167" w:rsidTr="00607ADA">
        <w:trPr>
          <w:trHeight w:val="20"/>
        </w:trPr>
        <w:tc>
          <w:tcPr>
            <w:tcW w:w="2976" w:type="dxa"/>
            <w:shd w:val="clear" w:color="auto" w:fill="EEECE1" w:themeFill="background2"/>
            <w:vAlign w:val="center"/>
            <w:hideMark/>
          </w:tcPr>
          <w:p w:rsidR="005E7167" w:rsidRPr="005E7167" w:rsidRDefault="005E7167" w:rsidP="005E7167">
            <w:pPr>
              <w:ind w:left="-108" w:right="-108"/>
              <w:rPr>
                <w:color w:val="000000"/>
                <w:sz w:val="20"/>
                <w:szCs w:val="20"/>
              </w:rPr>
            </w:pPr>
            <w:r w:rsidRPr="005E7167">
              <w:rPr>
                <w:color w:val="000000"/>
                <w:sz w:val="20"/>
                <w:szCs w:val="20"/>
              </w:rPr>
              <w:t>Итого по разделу I</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1100</w:t>
            </w:r>
          </w:p>
        </w:tc>
        <w:tc>
          <w:tcPr>
            <w:tcW w:w="992"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4 003 924</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57,53</w:t>
            </w:r>
          </w:p>
        </w:tc>
        <w:tc>
          <w:tcPr>
            <w:tcW w:w="853"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3 672 082</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58,63</w:t>
            </w:r>
          </w:p>
        </w:tc>
        <w:tc>
          <w:tcPr>
            <w:tcW w:w="89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3 230 090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43,48</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331 842</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-1,10</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9,04</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b/>
                <w:bCs/>
                <w:color w:val="000000"/>
                <w:sz w:val="20"/>
                <w:szCs w:val="20"/>
              </w:rPr>
            </w:pPr>
            <w:r w:rsidRPr="005E7167">
              <w:rPr>
                <w:b/>
                <w:bCs/>
                <w:color w:val="000000"/>
                <w:sz w:val="20"/>
                <w:szCs w:val="20"/>
              </w:rPr>
              <w:t>II. ОБОРОТНЫЕ АКТИВЫ</w:t>
            </w:r>
          </w:p>
        </w:tc>
        <w:tc>
          <w:tcPr>
            <w:tcW w:w="567" w:type="dxa"/>
            <w:shd w:val="clear" w:color="auto" w:fill="auto"/>
            <w:vAlign w:val="center"/>
            <w:hideMark/>
          </w:tcPr>
          <w:p w:rsidR="005E7167" w:rsidRPr="005E7167" w:rsidRDefault="005E7167" w:rsidP="005E7167">
            <w:pPr>
              <w:ind w:left="-108" w:right="-108"/>
              <w:jc w:val="center"/>
              <w:rPr>
                <w:b/>
                <w:bCs/>
                <w:color w:val="000000"/>
                <w:sz w:val="18"/>
                <w:szCs w:val="18"/>
              </w:rPr>
            </w:pPr>
          </w:p>
        </w:tc>
        <w:tc>
          <w:tcPr>
            <w:tcW w:w="992" w:type="dxa"/>
            <w:shd w:val="clear" w:color="auto" w:fill="auto"/>
            <w:vAlign w:val="center"/>
            <w:hideMark/>
          </w:tcPr>
          <w:p w:rsidR="005E7167" w:rsidRPr="005E7167" w:rsidRDefault="005E7167" w:rsidP="005E7167">
            <w:pPr>
              <w:ind w:left="-108" w:right="-30"/>
              <w:jc w:val="center"/>
              <w:rPr>
                <w:b/>
                <w:bCs/>
                <w:color w:val="000000"/>
                <w:sz w:val="18"/>
                <w:szCs w:val="18"/>
              </w:rPr>
            </w:pPr>
          </w:p>
        </w:tc>
        <w:tc>
          <w:tcPr>
            <w:tcW w:w="567" w:type="dxa"/>
            <w:shd w:val="clear" w:color="auto" w:fill="auto"/>
            <w:vAlign w:val="center"/>
            <w:hideMark/>
          </w:tcPr>
          <w:p w:rsidR="005E7167" w:rsidRPr="005E7167" w:rsidRDefault="005E7167" w:rsidP="005E7167">
            <w:pPr>
              <w:ind w:left="-108" w:right="-30"/>
              <w:jc w:val="center"/>
              <w:rPr>
                <w:b/>
                <w:bCs/>
                <w:color w:val="000000"/>
                <w:sz w:val="18"/>
                <w:szCs w:val="18"/>
              </w:rPr>
            </w:pPr>
          </w:p>
        </w:tc>
        <w:tc>
          <w:tcPr>
            <w:tcW w:w="853" w:type="dxa"/>
            <w:shd w:val="clear" w:color="auto" w:fill="auto"/>
            <w:vAlign w:val="center"/>
            <w:hideMark/>
          </w:tcPr>
          <w:p w:rsidR="005E7167" w:rsidRPr="005E7167" w:rsidRDefault="005E7167" w:rsidP="005E7167">
            <w:pPr>
              <w:ind w:left="-108" w:right="-30"/>
              <w:jc w:val="center"/>
              <w:rPr>
                <w:b/>
                <w:bCs/>
                <w:color w:val="000000"/>
                <w:sz w:val="18"/>
                <w:szCs w:val="18"/>
              </w:rPr>
            </w:pP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p>
        </w:tc>
        <w:tc>
          <w:tcPr>
            <w:tcW w:w="896" w:type="dxa"/>
            <w:shd w:val="clear" w:color="auto" w:fill="auto"/>
            <w:vAlign w:val="center"/>
            <w:hideMark/>
          </w:tcPr>
          <w:p w:rsidR="005E7167" w:rsidRPr="005E7167" w:rsidRDefault="005E7167" w:rsidP="005E7167">
            <w:pPr>
              <w:ind w:left="-108" w:right="-30"/>
              <w:jc w:val="center"/>
              <w:rPr>
                <w:b/>
                <w:bCs/>
                <w:color w:val="000000"/>
                <w:sz w:val="18"/>
                <w:szCs w:val="18"/>
              </w:rPr>
            </w:pP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Запасы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1210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1 157 414</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16,63</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882 798</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14,10</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1 230 475</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16,56</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274 616</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2,53</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31,11</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Налог на добавленную стоимость по приобретенным ценностям</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1220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1 874</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0,03</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31 914</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0,51</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21 491</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0,29</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-30 040</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-0,48</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-94,13</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Дебиторская задолженность</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1230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1 781 415</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25,60</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1 663 504</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26,56</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2 874 408</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38,69</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117 911</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-0,97</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7,09</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Финансовые вложения (за исключением денежных эквивалентов)</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1240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11 000</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0,16</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3 300</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0,05</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37 580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0,51</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7 700</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0,11</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233,33</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Денежные средства и денежные эквиваленты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1250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2 017</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0,03</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1 293</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0,02</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21 100</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0,28</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724</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0,01</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55,99</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Прочие оборотные активы</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1260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2 103</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0,03</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7 863</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0,13</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14 219</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0,19</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-5 760</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-0,10</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-73,25</w:t>
            </w:r>
          </w:p>
        </w:tc>
      </w:tr>
      <w:tr w:rsidR="005E7167" w:rsidRPr="005E7167" w:rsidTr="002D5A6B">
        <w:trPr>
          <w:trHeight w:val="20"/>
        </w:trPr>
        <w:tc>
          <w:tcPr>
            <w:tcW w:w="2976" w:type="dxa"/>
            <w:shd w:val="clear" w:color="auto" w:fill="auto"/>
            <w:vAlign w:val="center"/>
            <w:hideMark/>
          </w:tcPr>
          <w:p w:rsidR="005E7167" w:rsidRPr="005E7167" w:rsidRDefault="005E7167" w:rsidP="005E7167">
            <w:pPr>
              <w:ind w:left="-108" w:right="-108"/>
              <w:rPr>
                <w:color w:val="000000"/>
                <w:sz w:val="20"/>
                <w:szCs w:val="20"/>
              </w:rPr>
            </w:pPr>
            <w:r w:rsidRPr="005E7167">
              <w:rPr>
                <w:color w:val="000000"/>
                <w:sz w:val="20"/>
                <w:szCs w:val="20"/>
              </w:rPr>
              <w:t>Итого по разделу II</w:t>
            </w:r>
          </w:p>
        </w:tc>
        <w:tc>
          <w:tcPr>
            <w:tcW w:w="567" w:type="dxa"/>
            <w:shd w:val="clear" w:color="auto" w:fill="auto"/>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1200</w:t>
            </w:r>
          </w:p>
        </w:tc>
        <w:tc>
          <w:tcPr>
            <w:tcW w:w="99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2 955 823</w:t>
            </w:r>
          </w:p>
        </w:tc>
        <w:tc>
          <w:tcPr>
            <w:tcW w:w="567"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42,47</w:t>
            </w:r>
          </w:p>
        </w:tc>
        <w:tc>
          <w:tcPr>
            <w:tcW w:w="853"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2 590 672</w:t>
            </w:r>
          </w:p>
        </w:tc>
        <w:tc>
          <w:tcPr>
            <w:tcW w:w="708"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41,37</w:t>
            </w:r>
          </w:p>
        </w:tc>
        <w:tc>
          <w:tcPr>
            <w:tcW w:w="896"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4 199 273</w:t>
            </w:r>
          </w:p>
        </w:tc>
        <w:tc>
          <w:tcPr>
            <w:tcW w:w="805"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56,52</w:t>
            </w:r>
          </w:p>
        </w:tc>
        <w:tc>
          <w:tcPr>
            <w:tcW w:w="802" w:type="dxa"/>
            <w:shd w:val="clear" w:color="auto" w:fill="auto"/>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365 151</w:t>
            </w:r>
          </w:p>
        </w:tc>
        <w:tc>
          <w:tcPr>
            <w:tcW w:w="616"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1,10</w:t>
            </w:r>
          </w:p>
        </w:tc>
        <w:tc>
          <w:tcPr>
            <w:tcW w:w="1134" w:type="dxa"/>
            <w:shd w:val="clear" w:color="auto" w:fill="auto"/>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14,09</w:t>
            </w:r>
          </w:p>
        </w:tc>
      </w:tr>
      <w:tr w:rsidR="005E7167" w:rsidRPr="005E7167" w:rsidTr="00607ADA">
        <w:trPr>
          <w:trHeight w:val="20"/>
        </w:trPr>
        <w:tc>
          <w:tcPr>
            <w:tcW w:w="2976" w:type="dxa"/>
            <w:shd w:val="clear" w:color="auto" w:fill="EEECE1" w:themeFill="background2"/>
            <w:vAlign w:val="center"/>
            <w:hideMark/>
          </w:tcPr>
          <w:p w:rsidR="005E7167" w:rsidRPr="005E7167" w:rsidRDefault="005E7167" w:rsidP="005E7167">
            <w:pPr>
              <w:ind w:left="-108" w:right="-108"/>
              <w:rPr>
                <w:color w:val="000000"/>
                <w:sz w:val="20"/>
                <w:szCs w:val="20"/>
              </w:rPr>
            </w:pPr>
            <w:r w:rsidRPr="005E7167">
              <w:rPr>
                <w:color w:val="000000"/>
                <w:sz w:val="20"/>
                <w:szCs w:val="20"/>
              </w:rPr>
              <w:t>БАЛАНС (актив)</w:t>
            </w:r>
          </w:p>
        </w:tc>
        <w:tc>
          <w:tcPr>
            <w:tcW w:w="567" w:type="dxa"/>
            <w:shd w:val="clear" w:color="auto" w:fill="EEECE1" w:themeFill="background2"/>
            <w:vAlign w:val="center"/>
            <w:hideMark/>
          </w:tcPr>
          <w:p w:rsidR="005E7167" w:rsidRPr="005E7167" w:rsidRDefault="005E7167" w:rsidP="005E7167">
            <w:pPr>
              <w:ind w:left="-108" w:right="-108"/>
              <w:jc w:val="center"/>
              <w:rPr>
                <w:color w:val="000000"/>
                <w:sz w:val="18"/>
                <w:szCs w:val="18"/>
              </w:rPr>
            </w:pPr>
            <w:r w:rsidRPr="005E7167">
              <w:rPr>
                <w:color w:val="000000"/>
                <w:sz w:val="18"/>
                <w:szCs w:val="18"/>
              </w:rPr>
              <w:t>1600</w:t>
            </w:r>
          </w:p>
        </w:tc>
        <w:tc>
          <w:tcPr>
            <w:tcW w:w="992"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6 959 747</w:t>
            </w:r>
          </w:p>
        </w:tc>
        <w:tc>
          <w:tcPr>
            <w:tcW w:w="567" w:type="dxa"/>
            <w:shd w:val="clear" w:color="auto" w:fill="EEECE1" w:themeFill="background2"/>
            <w:vAlign w:val="center"/>
            <w:hideMark/>
          </w:tcPr>
          <w:p w:rsidR="005E7167" w:rsidRPr="005E7167" w:rsidRDefault="005E7167" w:rsidP="002D5A6B">
            <w:pPr>
              <w:ind w:left="-108" w:right="-203"/>
              <w:rPr>
                <w:color w:val="000000"/>
                <w:sz w:val="18"/>
                <w:szCs w:val="18"/>
              </w:rPr>
            </w:pPr>
            <w:r w:rsidRPr="005E7167">
              <w:rPr>
                <w:color w:val="000000"/>
                <w:sz w:val="18"/>
                <w:szCs w:val="18"/>
              </w:rPr>
              <w:t>100,00</w:t>
            </w:r>
          </w:p>
        </w:tc>
        <w:tc>
          <w:tcPr>
            <w:tcW w:w="853"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6 262 754</w:t>
            </w:r>
          </w:p>
        </w:tc>
        <w:tc>
          <w:tcPr>
            <w:tcW w:w="708"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100,00</w:t>
            </w:r>
          </w:p>
        </w:tc>
        <w:tc>
          <w:tcPr>
            <w:tcW w:w="896"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7 429 363</w:t>
            </w:r>
          </w:p>
        </w:tc>
        <w:tc>
          <w:tcPr>
            <w:tcW w:w="805"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100,00</w:t>
            </w:r>
          </w:p>
        </w:tc>
        <w:tc>
          <w:tcPr>
            <w:tcW w:w="802" w:type="dxa"/>
            <w:shd w:val="clear" w:color="auto" w:fill="EEECE1" w:themeFill="background2"/>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696 993</w:t>
            </w:r>
          </w:p>
        </w:tc>
        <w:tc>
          <w:tcPr>
            <w:tcW w:w="616" w:type="dxa"/>
            <w:shd w:val="clear" w:color="auto" w:fill="EEECE1" w:themeFill="background2"/>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0,00</w:t>
            </w:r>
          </w:p>
        </w:tc>
        <w:tc>
          <w:tcPr>
            <w:tcW w:w="1134" w:type="dxa"/>
            <w:shd w:val="clear" w:color="auto" w:fill="EEECE1" w:themeFill="background2"/>
            <w:noWrap/>
            <w:vAlign w:val="center"/>
            <w:hideMark/>
          </w:tcPr>
          <w:p w:rsidR="005E7167" w:rsidRPr="005E7167" w:rsidRDefault="005E7167" w:rsidP="005E7167">
            <w:pPr>
              <w:ind w:left="-108" w:right="-30"/>
              <w:jc w:val="center"/>
              <w:rPr>
                <w:color w:val="000000"/>
                <w:sz w:val="18"/>
                <w:szCs w:val="18"/>
              </w:rPr>
            </w:pPr>
            <w:r w:rsidRPr="005E7167">
              <w:rPr>
                <w:color w:val="000000"/>
                <w:sz w:val="18"/>
                <w:szCs w:val="18"/>
              </w:rPr>
              <w:t>11,13</w:t>
            </w:r>
          </w:p>
        </w:tc>
      </w:tr>
    </w:tbl>
    <w:p w:rsidR="00B83EFE" w:rsidRDefault="00B83EFE" w:rsidP="00136C72">
      <w:pPr>
        <w:rPr>
          <w:color w:val="FF0000"/>
        </w:rPr>
      </w:pPr>
    </w:p>
    <w:p w:rsidR="00607ADA" w:rsidRPr="001018F6" w:rsidRDefault="00607ADA" w:rsidP="00607ADA">
      <w:pPr>
        <w:spacing w:line="360" w:lineRule="auto"/>
        <w:ind w:firstLine="284"/>
        <w:jc w:val="both"/>
        <w:rPr>
          <w:sz w:val="28"/>
          <w:szCs w:val="28"/>
        </w:rPr>
      </w:pPr>
      <w:r w:rsidRPr="001018F6">
        <w:rPr>
          <w:sz w:val="28"/>
          <w:szCs w:val="28"/>
        </w:rPr>
        <w:t>Общая величина активов ОАО «</w:t>
      </w:r>
      <w:proofErr w:type="spellStart"/>
      <w:r>
        <w:rPr>
          <w:sz w:val="28"/>
          <w:szCs w:val="28"/>
        </w:rPr>
        <w:t>Нижнекамсшина</w:t>
      </w:r>
      <w:proofErr w:type="spellEnd"/>
      <w:r w:rsidRPr="001018F6">
        <w:rPr>
          <w:sz w:val="28"/>
          <w:szCs w:val="28"/>
        </w:rPr>
        <w:t>» в 201</w:t>
      </w:r>
      <w:r>
        <w:rPr>
          <w:sz w:val="28"/>
          <w:szCs w:val="28"/>
        </w:rPr>
        <w:t>3</w:t>
      </w:r>
      <w:r w:rsidRPr="001018F6">
        <w:rPr>
          <w:sz w:val="28"/>
          <w:szCs w:val="28"/>
        </w:rPr>
        <w:t xml:space="preserve"> году увеличилась по сравнению с 201</w:t>
      </w:r>
      <w:r>
        <w:rPr>
          <w:sz w:val="28"/>
          <w:szCs w:val="28"/>
        </w:rPr>
        <w:t>2</w:t>
      </w:r>
      <w:r w:rsidRPr="001018F6">
        <w:rPr>
          <w:sz w:val="28"/>
          <w:szCs w:val="28"/>
        </w:rPr>
        <w:t xml:space="preserve"> годом, активы и валюта баланса выросли на </w:t>
      </w:r>
      <w:r>
        <w:rPr>
          <w:sz w:val="28"/>
          <w:szCs w:val="28"/>
        </w:rPr>
        <w:t>11,13</w:t>
      </w:r>
      <w:r w:rsidRPr="001018F6">
        <w:rPr>
          <w:sz w:val="28"/>
          <w:szCs w:val="28"/>
        </w:rPr>
        <w:t xml:space="preserve">% или на </w:t>
      </w:r>
      <w:r>
        <w:rPr>
          <w:sz w:val="28"/>
          <w:szCs w:val="28"/>
        </w:rPr>
        <w:t>696933</w:t>
      </w:r>
      <w:r w:rsidRPr="001018F6">
        <w:rPr>
          <w:sz w:val="28"/>
          <w:szCs w:val="28"/>
        </w:rPr>
        <w:t xml:space="preserve"> тыс. руб., достигнув уровня </w:t>
      </w:r>
      <w:r>
        <w:rPr>
          <w:sz w:val="28"/>
          <w:szCs w:val="28"/>
        </w:rPr>
        <w:t>6959747</w:t>
      </w:r>
      <w:r w:rsidRPr="001018F6">
        <w:rPr>
          <w:sz w:val="28"/>
          <w:szCs w:val="28"/>
        </w:rPr>
        <w:t xml:space="preserve"> тыс. руб.</w:t>
      </w:r>
    </w:p>
    <w:p w:rsidR="00607ADA" w:rsidRPr="001018F6" w:rsidRDefault="00607ADA" w:rsidP="00607ADA">
      <w:pPr>
        <w:spacing w:line="360" w:lineRule="auto"/>
        <w:ind w:firstLine="284"/>
        <w:jc w:val="both"/>
        <w:rPr>
          <w:sz w:val="28"/>
          <w:szCs w:val="28"/>
        </w:rPr>
      </w:pPr>
      <w:r w:rsidRPr="001018F6">
        <w:rPr>
          <w:sz w:val="28"/>
          <w:szCs w:val="28"/>
        </w:rPr>
        <w:t>В наиболее значительной степени это произошло за счёт увеличения статьи «</w:t>
      </w:r>
      <w:r>
        <w:rPr>
          <w:sz w:val="28"/>
          <w:szCs w:val="28"/>
        </w:rPr>
        <w:t>Основные средства</w:t>
      </w:r>
      <w:r w:rsidRPr="001018F6">
        <w:rPr>
          <w:sz w:val="28"/>
          <w:szCs w:val="28"/>
        </w:rPr>
        <w:t xml:space="preserve">», которая выросла за год на </w:t>
      </w:r>
      <w:r>
        <w:rPr>
          <w:sz w:val="28"/>
          <w:szCs w:val="28"/>
        </w:rPr>
        <w:t>318294</w:t>
      </w:r>
      <w:r w:rsidRPr="001018F6">
        <w:rPr>
          <w:sz w:val="28"/>
          <w:szCs w:val="28"/>
        </w:rPr>
        <w:t xml:space="preserve"> тыс. руб. и достигла </w:t>
      </w:r>
      <w:r>
        <w:rPr>
          <w:sz w:val="28"/>
          <w:szCs w:val="28"/>
        </w:rPr>
        <w:t>3908315</w:t>
      </w:r>
      <w:r w:rsidRPr="001018F6">
        <w:rPr>
          <w:sz w:val="28"/>
          <w:szCs w:val="28"/>
        </w:rPr>
        <w:t xml:space="preserve"> тыс. руб.</w:t>
      </w:r>
    </w:p>
    <w:p w:rsidR="00607ADA" w:rsidRPr="001018F6" w:rsidRDefault="00607ADA" w:rsidP="00607ADA">
      <w:pPr>
        <w:spacing w:line="360" w:lineRule="auto"/>
        <w:ind w:firstLine="284"/>
        <w:jc w:val="both"/>
        <w:rPr>
          <w:sz w:val="28"/>
          <w:szCs w:val="28"/>
        </w:rPr>
      </w:pPr>
      <w:proofErr w:type="spellStart"/>
      <w:r w:rsidRPr="001018F6">
        <w:rPr>
          <w:sz w:val="28"/>
          <w:szCs w:val="28"/>
        </w:rPr>
        <w:lastRenderedPageBreak/>
        <w:t>Внеоборотные</w:t>
      </w:r>
      <w:proofErr w:type="spellEnd"/>
      <w:r w:rsidRPr="001018F6">
        <w:rPr>
          <w:sz w:val="28"/>
          <w:szCs w:val="28"/>
        </w:rPr>
        <w:t xml:space="preserve"> активы возросли на </w:t>
      </w:r>
      <w:r>
        <w:rPr>
          <w:sz w:val="28"/>
          <w:szCs w:val="28"/>
        </w:rPr>
        <w:t>331842</w:t>
      </w:r>
      <w:r w:rsidRPr="001018F6">
        <w:rPr>
          <w:sz w:val="28"/>
          <w:szCs w:val="28"/>
        </w:rPr>
        <w:t xml:space="preserve"> тыс. руб. или на </w:t>
      </w:r>
      <w:r>
        <w:rPr>
          <w:sz w:val="28"/>
          <w:szCs w:val="28"/>
        </w:rPr>
        <w:t>9,04</w:t>
      </w:r>
      <w:r w:rsidRPr="001018F6">
        <w:rPr>
          <w:sz w:val="28"/>
          <w:szCs w:val="28"/>
        </w:rPr>
        <w:t xml:space="preserve">%, и составили </w:t>
      </w:r>
      <w:r>
        <w:rPr>
          <w:sz w:val="28"/>
          <w:szCs w:val="28"/>
        </w:rPr>
        <w:t>4003924</w:t>
      </w:r>
      <w:r w:rsidRPr="001018F6">
        <w:rPr>
          <w:sz w:val="28"/>
          <w:szCs w:val="28"/>
        </w:rPr>
        <w:t xml:space="preserve"> тыс. руб., или </w:t>
      </w:r>
      <w:r>
        <w:rPr>
          <w:sz w:val="28"/>
          <w:szCs w:val="28"/>
        </w:rPr>
        <w:t>57,53</w:t>
      </w:r>
      <w:r w:rsidRPr="001018F6">
        <w:rPr>
          <w:sz w:val="28"/>
          <w:szCs w:val="28"/>
        </w:rPr>
        <w:t>% от общей структуры имущества.</w:t>
      </w:r>
    </w:p>
    <w:p w:rsidR="00607ADA" w:rsidRPr="001018F6" w:rsidRDefault="00607ADA" w:rsidP="00607ADA">
      <w:pPr>
        <w:spacing w:line="360" w:lineRule="auto"/>
        <w:ind w:firstLine="284"/>
        <w:jc w:val="both"/>
        <w:rPr>
          <w:sz w:val="28"/>
          <w:szCs w:val="28"/>
        </w:rPr>
      </w:pPr>
      <w:r w:rsidRPr="001018F6">
        <w:rPr>
          <w:sz w:val="28"/>
          <w:szCs w:val="28"/>
        </w:rPr>
        <w:t xml:space="preserve">Величина оборотных активов, </w:t>
      </w:r>
      <w:r>
        <w:rPr>
          <w:sz w:val="28"/>
          <w:szCs w:val="28"/>
        </w:rPr>
        <w:t xml:space="preserve">также увеличилась </w:t>
      </w:r>
      <w:r w:rsidRPr="001018F6">
        <w:rPr>
          <w:sz w:val="28"/>
          <w:szCs w:val="28"/>
        </w:rPr>
        <w:t xml:space="preserve">на </w:t>
      </w:r>
      <w:r>
        <w:rPr>
          <w:sz w:val="28"/>
          <w:szCs w:val="28"/>
        </w:rPr>
        <w:t>365151</w:t>
      </w:r>
      <w:r w:rsidRPr="001018F6">
        <w:rPr>
          <w:sz w:val="28"/>
          <w:szCs w:val="28"/>
        </w:rPr>
        <w:t xml:space="preserve"> тыс. руб. или на </w:t>
      </w:r>
      <w:r>
        <w:rPr>
          <w:sz w:val="28"/>
          <w:szCs w:val="28"/>
        </w:rPr>
        <w:t>14,09</w:t>
      </w:r>
      <w:r w:rsidRPr="001018F6">
        <w:rPr>
          <w:sz w:val="28"/>
          <w:szCs w:val="28"/>
        </w:rPr>
        <w:t xml:space="preserve">%, и составила </w:t>
      </w:r>
      <w:r>
        <w:rPr>
          <w:sz w:val="28"/>
          <w:szCs w:val="28"/>
        </w:rPr>
        <w:t>2955823</w:t>
      </w:r>
      <w:r w:rsidRPr="001018F6">
        <w:rPr>
          <w:sz w:val="28"/>
          <w:szCs w:val="28"/>
        </w:rPr>
        <w:t xml:space="preserve"> тыс. руб. или </w:t>
      </w:r>
      <w:r>
        <w:rPr>
          <w:sz w:val="28"/>
          <w:szCs w:val="28"/>
        </w:rPr>
        <w:t>42,47</w:t>
      </w:r>
      <w:r w:rsidRPr="001018F6">
        <w:rPr>
          <w:sz w:val="28"/>
          <w:szCs w:val="28"/>
        </w:rPr>
        <w:t>% от общей структуры имущества.</w:t>
      </w:r>
    </w:p>
    <w:p w:rsidR="00607ADA" w:rsidRPr="001018F6" w:rsidRDefault="00607ADA" w:rsidP="00607ADA">
      <w:pPr>
        <w:spacing w:line="360" w:lineRule="auto"/>
        <w:ind w:firstLine="284"/>
        <w:jc w:val="both"/>
        <w:rPr>
          <w:sz w:val="28"/>
          <w:szCs w:val="28"/>
        </w:rPr>
      </w:pPr>
      <w:r w:rsidRPr="001018F6">
        <w:rPr>
          <w:sz w:val="28"/>
          <w:szCs w:val="28"/>
        </w:rPr>
        <w:t xml:space="preserve">Как видно из таблицы, на конец отчётного периода наибольший удельный вес в структуре совокупных активов приходится на </w:t>
      </w:r>
      <w:proofErr w:type="spellStart"/>
      <w:r w:rsidRPr="001018F6">
        <w:rPr>
          <w:sz w:val="28"/>
          <w:szCs w:val="28"/>
        </w:rPr>
        <w:t>внеоборотные</w:t>
      </w:r>
      <w:proofErr w:type="spellEnd"/>
      <w:r w:rsidRPr="001018F6">
        <w:rPr>
          <w:sz w:val="28"/>
          <w:szCs w:val="28"/>
        </w:rPr>
        <w:t xml:space="preserve"> активы (</w:t>
      </w:r>
      <w:r>
        <w:rPr>
          <w:sz w:val="28"/>
          <w:szCs w:val="28"/>
        </w:rPr>
        <w:t>57,53</w:t>
      </w:r>
      <w:r w:rsidRPr="001018F6">
        <w:rPr>
          <w:sz w:val="28"/>
          <w:szCs w:val="28"/>
        </w:rPr>
        <w:t>%), что говорит о низко-мобильной структуре активов и способствует снижению оборачиваемости сре</w:t>
      </w:r>
      <w:proofErr w:type="gramStart"/>
      <w:r w:rsidRPr="001018F6">
        <w:rPr>
          <w:sz w:val="28"/>
          <w:szCs w:val="28"/>
        </w:rPr>
        <w:t>дств пр</w:t>
      </w:r>
      <w:proofErr w:type="gramEnd"/>
      <w:r w:rsidRPr="001018F6">
        <w:rPr>
          <w:sz w:val="28"/>
          <w:szCs w:val="28"/>
        </w:rPr>
        <w:t xml:space="preserve">едприятия. Кроме того, наблюдается тенденция в сторону ухудшения по сравнению с базовым анализируемым периодом. В отчётном периоде удельный вес </w:t>
      </w:r>
      <w:proofErr w:type="spellStart"/>
      <w:r w:rsidRPr="001018F6">
        <w:rPr>
          <w:sz w:val="28"/>
          <w:szCs w:val="28"/>
        </w:rPr>
        <w:t>внеоборотных</w:t>
      </w:r>
      <w:proofErr w:type="spellEnd"/>
      <w:r w:rsidRPr="001018F6">
        <w:rPr>
          <w:sz w:val="28"/>
          <w:szCs w:val="28"/>
        </w:rPr>
        <w:t xml:space="preserve"> активов в общей структуре баланса </w:t>
      </w:r>
      <w:r>
        <w:rPr>
          <w:sz w:val="28"/>
          <w:szCs w:val="28"/>
        </w:rPr>
        <w:t>уменьшился</w:t>
      </w:r>
      <w:r w:rsidRPr="001018F6">
        <w:rPr>
          <w:sz w:val="28"/>
          <w:szCs w:val="28"/>
        </w:rPr>
        <w:t xml:space="preserve"> на </w:t>
      </w:r>
      <w:r w:rsidR="00B950CA">
        <w:rPr>
          <w:sz w:val="28"/>
          <w:szCs w:val="28"/>
        </w:rPr>
        <w:t>1,10</w:t>
      </w:r>
      <w:r w:rsidRPr="001018F6">
        <w:rPr>
          <w:sz w:val="28"/>
          <w:szCs w:val="28"/>
        </w:rPr>
        <w:t>%.</w:t>
      </w:r>
    </w:p>
    <w:p w:rsidR="00607ADA" w:rsidRPr="001018F6" w:rsidRDefault="00607ADA" w:rsidP="00607ADA">
      <w:pPr>
        <w:spacing w:line="360" w:lineRule="auto"/>
        <w:ind w:firstLine="284"/>
        <w:jc w:val="both"/>
        <w:rPr>
          <w:sz w:val="28"/>
          <w:szCs w:val="28"/>
        </w:rPr>
      </w:pPr>
      <w:r w:rsidRPr="001018F6">
        <w:rPr>
          <w:sz w:val="28"/>
          <w:szCs w:val="28"/>
        </w:rPr>
        <w:t xml:space="preserve">Размер дебиторской задолженности за анализируемый период </w:t>
      </w:r>
      <w:r w:rsidR="00B950CA">
        <w:rPr>
          <w:sz w:val="28"/>
          <w:szCs w:val="28"/>
        </w:rPr>
        <w:t xml:space="preserve">увеличился </w:t>
      </w:r>
      <w:r w:rsidRPr="001018F6">
        <w:rPr>
          <w:sz w:val="28"/>
          <w:szCs w:val="28"/>
        </w:rPr>
        <w:t xml:space="preserve">на </w:t>
      </w:r>
      <w:r w:rsidR="00B950CA">
        <w:rPr>
          <w:sz w:val="28"/>
          <w:szCs w:val="28"/>
        </w:rPr>
        <w:t>117911</w:t>
      </w:r>
      <w:r w:rsidRPr="001018F6">
        <w:rPr>
          <w:sz w:val="28"/>
          <w:szCs w:val="28"/>
        </w:rPr>
        <w:t xml:space="preserve"> тыс. руб., что говорит </w:t>
      </w:r>
      <w:proofErr w:type="gramStart"/>
      <w:r w:rsidRPr="001018F6">
        <w:rPr>
          <w:sz w:val="28"/>
          <w:szCs w:val="28"/>
        </w:rPr>
        <w:t>о</w:t>
      </w:r>
      <w:proofErr w:type="gramEnd"/>
      <w:r w:rsidRPr="001018F6">
        <w:rPr>
          <w:sz w:val="28"/>
          <w:szCs w:val="28"/>
        </w:rPr>
        <w:t xml:space="preserve"> </w:t>
      </w:r>
      <w:r w:rsidR="00B950CA">
        <w:rPr>
          <w:sz w:val="28"/>
          <w:szCs w:val="28"/>
        </w:rPr>
        <w:t>отрицательной</w:t>
      </w:r>
      <w:r w:rsidRPr="001018F6">
        <w:rPr>
          <w:sz w:val="28"/>
          <w:szCs w:val="28"/>
        </w:rPr>
        <w:t xml:space="preserve"> тенденции и может свидетельствовать об </w:t>
      </w:r>
      <w:r w:rsidR="00B950CA">
        <w:rPr>
          <w:sz w:val="28"/>
          <w:szCs w:val="28"/>
        </w:rPr>
        <w:t>ухудшении</w:t>
      </w:r>
      <w:r w:rsidRPr="001018F6">
        <w:rPr>
          <w:sz w:val="28"/>
          <w:szCs w:val="28"/>
        </w:rPr>
        <w:t xml:space="preserve"> ситуации с оплатой услуг ОАО «</w:t>
      </w:r>
      <w:proofErr w:type="spellStart"/>
      <w:r w:rsidR="00B950CA">
        <w:rPr>
          <w:sz w:val="28"/>
          <w:szCs w:val="28"/>
        </w:rPr>
        <w:t>Нижнекамскшина</w:t>
      </w:r>
      <w:proofErr w:type="spellEnd"/>
      <w:r w:rsidRPr="001018F6">
        <w:rPr>
          <w:sz w:val="28"/>
          <w:szCs w:val="28"/>
        </w:rPr>
        <w:t xml:space="preserve">» и о выборе </w:t>
      </w:r>
      <w:r w:rsidR="00B950CA">
        <w:rPr>
          <w:sz w:val="28"/>
          <w:szCs w:val="28"/>
        </w:rPr>
        <w:t xml:space="preserve">не </w:t>
      </w:r>
      <w:r w:rsidRPr="001018F6">
        <w:rPr>
          <w:sz w:val="28"/>
          <w:szCs w:val="28"/>
        </w:rPr>
        <w:t>подходящей политики продаж.</w:t>
      </w:r>
    </w:p>
    <w:p w:rsidR="00607ADA" w:rsidRDefault="00607ADA" w:rsidP="00136C72">
      <w:pPr>
        <w:rPr>
          <w:color w:val="FF0000"/>
        </w:rPr>
      </w:pPr>
    </w:p>
    <w:p w:rsidR="00B950CA" w:rsidRPr="001018F6" w:rsidRDefault="00B950CA" w:rsidP="00B950CA">
      <w:pPr>
        <w:spacing w:line="360" w:lineRule="auto"/>
        <w:ind w:firstLine="284"/>
        <w:jc w:val="both"/>
        <w:rPr>
          <w:color w:val="000000"/>
          <w:sz w:val="28"/>
          <w:szCs w:val="28"/>
        </w:rPr>
      </w:pPr>
      <w:r w:rsidRPr="001018F6">
        <w:rPr>
          <w:color w:val="000000"/>
          <w:sz w:val="28"/>
          <w:szCs w:val="28"/>
        </w:rPr>
        <w:t>Далее проведём анализ источников образования имущества.</w:t>
      </w:r>
    </w:p>
    <w:p w:rsidR="00B950CA" w:rsidRDefault="00B950CA" w:rsidP="00B950CA">
      <w:pPr>
        <w:spacing w:line="360" w:lineRule="auto"/>
        <w:ind w:firstLine="284"/>
        <w:jc w:val="both"/>
        <w:rPr>
          <w:color w:val="000000"/>
          <w:spacing w:val="-2"/>
          <w:sz w:val="28"/>
          <w:szCs w:val="28"/>
        </w:rPr>
      </w:pPr>
      <w:r w:rsidRPr="001018F6">
        <w:rPr>
          <w:color w:val="000000"/>
          <w:spacing w:val="-2"/>
          <w:sz w:val="28"/>
          <w:szCs w:val="28"/>
        </w:rPr>
        <w:t>Источники имущества предприятия отражены в пассиве баланса и делятся на собственные и заёмные (долгосрочные обязательства и краткосрочные обязательства). Вертикальный и горизонтальный анализ источников образования имущества представлен в табл. 2.</w:t>
      </w:r>
    </w:p>
    <w:p w:rsidR="00B950CA" w:rsidRDefault="00B950CA"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Default="00CC5C7E" w:rsidP="00B950CA">
      <w:pPr>
        <w:spacing w:line="360" w:lineRule="auto"/>
        <w:ind w:firstLine="284"/>
        <w:jc w:val="both"/>
        <w:rPr>
          <w:color w:val="000000"/>
          <w:spacing w:val="-2"/>
          <w:sz w:val="28"/>
          <w:szCs w:val="28"/>
        </w:rPr>
      </w:pPr>
    </w:p>
    <w:p w:rsidR="00CC5C7E" w:rsidRPr="001018F6" w:rsidRDefault="00CC5C7E" w:rsidP="00B950CA">
      <w:pPr>
        <w:spacing w:line="360" w:lineRule="auto"/>
        <w:ind w:firstLine="284"/>
        <w:jc w:val="both"/>
        <w:rPr>
          <w:color w:val="000000"/>
          <w:spacing w:val="-2"/>
          <w:sz w:val="28"/>
          <w:szCs w:val="28"/>
        </w:rPr>
      </w:pPr>
    </w:p>
    <w:p w:rsidR="00B950CA" w:rsidRPr="004002CF" w:rsidRDefault="00B950CA" w:rsidP="00B950CA">
      <w:pPr>
        <w:spacing w:line="360" w:lineRule="auto"/>
        <w:ind w:firstLine="284"/>
        <w:jc w:val="both"/>
        <w:rPr>
          <w:b/>
          <w:sz w:val="28"/>
          <w:szCs w:val="28"/>
        </w:rPr>
      </w:pPr>
      <w:r w:rsidRPr="001018F6">
        <w:rPr>
          <w:b/>
          <w:color w:val="000000"/>
          <w:spacing w:val="-2"/>
          <w:sz w:val="28"/>
          <w:szCs w:val="28"/>
        </w:rPr>
        <w:lastRenderedPageBreak/>
        <w:t xml:space="preserve">Таблица 2. Вертикальный и горизонтальный анализ источников образования имущества </w:t>
      </w:r>
      <w:r w:rsidRPr="001018F6">
        <w:rPr>
          <w:b/>
          <w:sz w:val="28"/>
          <w:szCs w:val="28"/>
        </w:rPr>
        <w:t>ОАО «</w:t>
      </w:r>
      <w:proofErr w:type="spellStart"/>
      <w:r>
        <w:rPr>
          <w:b/>
          <w:sz w:val="28"/>
          <w:szCs w:val="28"/>
        </w:rPr>
        <w:t>Нижнекамскшина</w:t>
      </w:r>
      <w:proofErr w:type="spellEnd"/>
      <w:r w:rsidRPr="001018F6">
        <w:rPr>
          <w:b/>
          <w:sz w:val="28"/>
          <w:szCs w:val="28"/>
        </w:rPr>
        <w:t>» за 201</w:t>
      </w:r>
      <w:r>
        <w:rPr>
          <w:b/>
          <w:sz w:val="28"/>
          <w:szCs w:val="28"/>
        </w:rPr>
        <w:t>1</w:t>
      </w:r>
      <w:r w:rsidRPr="001018F6">
        <w:rPr>
          <w:b/>
          <w:sz w:val="28"/>
          <w:szCs w:val="28"/>
        </w:rPr>
        <w:t>-201</w:t>
      </w:r>
      <w:r>
        <w:rPr>
          <w:b/>
          <w:sz w:val="28"/>
          <w:szCs w:val="28"/>
        </w:rPr>
        <w:t>3</w:t>
      </w:r>
      <w:r w:rsidRPr="001018F6">
        <w:rPr>
          <w:b/>
          <w:sz w:val="28"/>
          <w:szCs w:val="28"/>
        </w:rPr>
        <w:t xml:space="preserve"> гг.</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09"/>
        <w:gridCol w:w="992"/>
        <w:gridCol w:w="709"/>
        <w:gridCol w:w="850"/>
        <w:gridCol w:w="567"/>
        <w:gridCol w:w="993"/>
        <w:gridCol w:w="567"/>
        <w:gridCol w:w="992"/>
        <w:gridCol w:w="425"/>
        <w:gridCol w:w="1134"/>
      </w:tblGrid>
      <w:tr w:rsidR="00624A7A" w:rsidRPr="00624A7A" w:rsidTr="007F61CD">
        <w:trPr>
          <w:trHeight w:val="20"/>
        </w:trPr>
        <w:tc>
          <w:tcPr>
            <w:tcW w:w="2836" w:type="dxa"/>
            <w:shd w:val="clear" w:color="auto" w:fill="auto"/>
            <w:vAlign w:val="center"/>
            <w:hideMark/>
          </w:tcPr>
          <w:p w:rsidR="00624A7A" w:rsidRPr="005E7167" w:rsidRDefault="00624A7A" w:rsidP="00624A7A">
            <w:pPr>
              <w:ind w:left="-108" w:right="-108"/>
              <w:rPr>
                <w:b/>
                <w:bCs/>
                <w:color w:val="000000"/>
                <w:sz w:val="20"/>
                <w:szCs w:val="20"/>
              </w:rPr>
            </w:pPr>
            <w:r w:rsidRPr="00624A7A">
              <w:rPr>
                <w:b/>
                <w:bCs/>
                <w:color w:val="000000"/>
                <w:sz w:val="20"/>
                <w:szCs w:val="20"/>
              </w:rPr>
              <w:t>ПАССИВ</w:t>
            </w:r>
          </w:p>
        </w:tc>
        <w:tc>
          <w:tcPr>
            <w:tcW w:w="709" w:type="dxa"/>
            <w:shd w:val="clear" w:color="auto" w:fill="auto"/>
            <w:vAlign w:val="center"/>
            <w:hideMark/>
          </w:tcPr>
          <w:p w:rsidR="00624A7A" w:rsidRPr="005E7167" w:rsidRDefault="00624A7A" w:rsidP="00624A7A">
            <w:pPr>
              <w:ind w:left="-108" w:right="-110"/>
              <w:jc w:val="center"/>
              <w:rPr>
                <w:b/>
                <w:bCs/>
                <w:color w:val="000000"/>
                <w:sz w:val="20"/>
                <w:szCs w:val="20"/>
              </w:rPr>
            </w:pPr>
            <w:r w:rsidRPr="00624A7A">
              <w:rPr>
                <w:b/>
                <w:bCs/>
                <w:color w:val="000000"/>
                <w:sz w:val="20"/>
                <w:szCs w:val="20"/>
              </w:rPr>
              <w:t>код</w:t>
            </w:r>
          </w:p>
        </w:tc>
        <w:tc>
          <w:tcPr>
            <w:tcW w:w="1701" w:type="dxa"/>
            <w:gridSpan w:val="2"/>
            <w:shd w:val="clear" w:color="auto" w:fill="auto"/>
            <w:vAlign w:val="center"/>
            <w:hideMark/>
          </w:tcPr>
          <w:p w:rsidR="00624A7A" w:rsidRPr="005E7167" w:rsidRDefault="00624A7A" w:rsidP="00624A7A">
            <w:pPr>
              <w:ind w:left="-106" w:right="-110" w:firstLine="2"/>
              <w:jc w:val="center"/>
              <w:rPr>
                <w:b/>
                <w:bCs/>
                <w:color w:val="000000"/>
                <w:sz w:val="20"/>
                <w:szCs w:val="20"/>
              </w:rPr>
            </w:pPr>
            <w:r w:rsidRPr="005E7167">
              <w:rPr>
                <w:b/>
                <w:bCs/>
                <w:color w:val="000000"/>
                <w:sz w:val="20"/>
                <w:szCs w:val="20"/>
              </w:rPr>
              <w:t>2 013</w:t>
            </w:r>
          </w:p>
        </w:tc>
        <w:tc>
          <w:tcPr>
            <w:tcW w:w="1417" w:type="dxa"/>
            <w:gridSpan w:val="2"/>
            <w:shd w:val="clear" w:color="auto" w:fill="auto"/>
            <w:vAlign w:val="center"/>
            <w:hideMark/>
          </w:tcPr>
          <w:p w:rsidR="00624A7A" w:rsidRPr="005E7167" w:rsidRDefault="00624A7A" w:rsidP="00624A7A">
            <w:pPr>
              <w:ind w:left="-32" w:right="-110"/>
              <w:jc w:val="center"/>
              <w:rPr>
                <w:b/>
                <w:bCs/>
                <w:color w:val="000000"/>
                <w:sz w:val="20"/>
                <w:szCs w:val="20"/>
              </w:rPr>
            </w:pPr>
            <w:r w:rsidRPr="005E7167">
              <w:rPr>
                <w:b/>
                <w:bCs/>
                <w:color w:val="000000"/>
                <w:sz w:val="20"/>
                <w:szCs w:val="20"/>
              </w:rPr>
              <w:t>2 012</w:t>
            </w:r>
          </w:p>
        </w:tc>
        <w:tc>
          <w:tcPr>
            <w:tcW w:w="1560" w:type="dxa"/>
            <w:gridSpan w:val="2"/>
            <w:shd w:val="clear" w:color="auto" w:fill="auto"/>
            <w:vAlign w:val="center"/>
            <w:hideMark/>
          </w:tcPr>
          <w:p w:rsidR="00624A7A" w:rsidRPr="005E7167" w:rsidRDefault="00624A7A" w:rsidP="00624A7A">
            <w:pPr>
              <w:ind w:left="-32"/>
              <w:jc w:val="center"/>
              <w:rPr>
                <w:b/>
                <w:bCs/>
                <w:color w:val="000000"/>
                <w:sz w:val="20"/>
                <w:szCs w:val="20"/>
              </w:rPr>
            </w:pPr>
            <w:r w:rsidRPr="005E7167">
              <w:rPr>
                <w:b/>
                <w:bCs/>
                <w:color w:val="000000"/>
                <w:sz w:val="20"/>
                <w:szCs w:val="20"/>
              </w:rPr>
              <w:t>2 011</w:t>
            </w:r>
          </w:p>
        </w:tc>
        <w:tc>
          <w:tcPr>
            <w:tcW w:w="1417" w:type="dxa"/>
            <w:gridSpan w:val="2"/>
            <w:shd w:val="clear" w:color="auto" w:fill="auto"/>
            <w:vAlign w:val="center"/>
            <w:hideMark/>
          </w:tcPr>
          <w:p w:rsidR="00624A7A" w:rsidRPr="005E7167" w:rsidRDefault="00624A7A" w:rsidP="00624A7A">
            <w:pPr>
              <w:jc w:val="center"/>
              <w:rPr>
                <w:color w:val="000000"/>
                <w:sz w:val="20"/>
                <w:szCs w:val="20"/>
              </w:rPr>
            </w:pPr>
            <w:r w:rsidRPr="00624A7A">
              <w:rPr>
                <w:color w:val="000000"/>
                <w:sz w:val="20"/>
                <w:szCs w:val="20"/>
              </w:rPr>
              <w:t>И</w:t>
            </w:r>
            <w:r w:rsidRPr="005E7167">
              <w:rPr>
                <w:color w:val="000000"/>
                <w:sz w:val="20"/>
                <w:szCs w:val="20"/>
              </w:rPr>
              <w:t>зменение +/-</w:t>
            </w:r>
          </w:p>
        </w:tc>
        <w:tc>
          <w:tcPr>
            <w:tcW w:w="1134" w:type="dxa"/>
            <w:shd w:val="clear" w:color="auto" w:fill="auto"/>
            <w:noWrap/>
            <w:vAlign w:val="center"/>
            <w:hideMark/>
          </w:tcPr>
          <w:p w:rsidR="00624A7A" w:rsidRPr="005E7167" w:rsidRDefault="00624A7A" w:rsidP="00624A7A">
            <w:pPr>
              <w:ind w:left="-108" w:right="-108"/>
              <w:rPr>
                <w:color w:val="000000"/>
                <w:sz w:val="20"/>
                <w:szCs w:val="20"/>
              </w:rPr>
            </w:pPr>
            <w:r w:rsidRPr="00624A7A">
              <w:rPr>
                <w:color w:val="000000"/>
                <w:sz w:val="20"/>
                <w:szCs w:val="20"/>
              </w:rPr>
              <w:t>Т</w:t>
            </w:r>
            <w:r w:rsidRPr="005E7167">
              <w:rPr>
                <w:color w:val="000000"/>
                <w:sz w:val="20"/>
                <w:szCs w:val="20"/>
              </w:rPr>
              <w:t>емп прироста, %</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b/>
                <w:bCs/>
                <w:color w:val="000000"/>
                <w:sz w:val="20"/>
                <w:szCs w:val="20"/>
              </w:rPr>
            </w:pPr>
            <w:r w:rsidRPr="00624A7A">
              <w:rPr>
                <w:b/>
                <w:bCs/>
                <w:color w:val="000000"/>
                <w:sz w:val="20"/>
                <w:szCs w:val="20"/>
              </w:rPr>
              <w:t>III. КАПИТАЛ И РЕЗЕРВЫ</w:t>
            </w:r>
          </w:p>
        </w:tc>
        <w:tc>
          <w:tcPr>
            <w:tcW w:w="709" w:type="dxa"/>
            <w:shd w:val="clear" w:color="auto" w:fill="auto"/>
            <w:vAlign w:val="center"/>
            <w:hideMark/>
          </w:tcPr>
          <w:p w:rsidR="00624A7A" w:rsidRPr="00624A7A" w:rsidRDefault="00624A7A" w:rsidP="00624A7A">
            <w:pPr>
              <w:ind w:right="-110"/>
              <w:jc w:val="center"/>
              <w:rPr>
                <w:b/>
                <w:bCs/>
                <w:color w:val="000000"/>
                <w:sz w:val="18"/>
                <w:szCs w:val="18"/>
              </w:rPr>
            </w:pPr>
          </w:p>
        </w:tc>
        <w:tc>
          <w:tcPr>
            <w:tcW w:w="992" w:type="dxa"/>
            <w:shd w:val="clear" w:color="auto" w:fill="auto"/>
            <w:vAlign w:val="center"/>
            <w:hideMark/>
          </w:tcPr>
          <w:p w:rsidR="00624A7A" w:rsidRPr="00624A7A" w:rsidRDefault="00624A7A" w:rsidP="00624A7A">
            <w:pPr>
              <w:ind w:right="-110" w:firstLine="2"/>
              <w:jc w:val="center"/>
              <w:rPr>
                <w:b/>
                <w:bCs/>
                <w:color w:val="000000"/>
                <w:sz w:val="18"/>
                <w:szCs w:val="18"/>
              </w:rPr>
            </w:pPr>
          </w:p>
        </w:tc>
        <w:tc>
          <w:tcPr>
            <w:tcW w:w="709" w:type="dxa"/>
            <w:shd w:val="clear" w:color="auto" w:fill="auto"/>
            <w:vAlign w:val="center"/>
            <w:hideMark/>
          </w:tcPr>
          <w:p w:rsidR="00624A7A" w:rsidRPr="00624A7A" w:rsidRDefault="00624A7A" w:rsidP="00624A7A">
            <w:pPr>
              <w:ind w:left="-106" w:right="-110" w:firstLine="2"/>
              <w:jc w:val="center"/>
              <w:rPr>
                <w:b/>
                <w:bCs/>
                <w:color w:val="000000"/>
                <w:sz w:val="18"/>
                <w:szCs w:val="18"/>
              </w:rPr>
            </w:pPr>
          </w:p>
        </w:tc>
        <w:tc>
          <w:tcPr>
            <w:tcW w:w="850" w:type="dxa"/>
            <w:shd w:val="clear" w:color="auto" w:fill="auto"/>
            <w:vAlign w:val="center"/>
            <w:hideMark/>
          </w:tcPr>
          <w:p w:rsidR="00624A7A" w:rsidRPr="00624A7A" w:rsidRDefault="00624A7A" w:rsidP="00624A7A">
            <w:pPr>
              <w:ind w:left="-32" w:right="-110"/>
              <w:rPr>
                <w:b/>
                <w:bCs/>
                <w:color w:val="000000"/>
                <w:sz w:val="18"/>
                <w:szCs w:val="18"/>
              </w:rPr>
            </w:pPr>
            <w:r w:rsidRPr="00624A7A">
              <w:rPr>
                <w:b/>
                <w:bCs/>
                <w:color w:val="000000"/>
                <w:sz w:val="18"/>
                <w:szCs w:val="18"/>
              </w:rPr>
              <w:t> </w:t>
            </w:r>
          </w:p>
        </w:tc>
        <w:tc>
          <w:tcPr>
            <w:tcW w:w="567" w:type="dxa"/>
            <w:shd w:val="clear" w:color="auto" w:fill="auto"/>
            <w:vAlign w:val="center"/>
            <w:hideMark/>
          </w:tcPr>
          <w:p w:rsidR="00624A7A" w:rsidRPr="00624A7A" w:rsidRDefault="00624A7A" w:rsidP="00624A7A">
            <w:pPr>
              <w:ind w:left="-32" w:right="-110"/>
              <w:rPr>
                <w:b/>
                <w:bCs/>
                <w:color w:val="000000"/>
                <w:sz w:val="18"/>
                <w:szCs w:val="18"/>
              </w:rPr>
            </w:pPr>
            <w:r w:rsidRPr="00624A7A">
              <w:rPr>
                <w:b/>
                <w:bCs/>
                <w:color w:val="000000"/>
                <w:sz w:val="18"/>
                <w:szCs w:val="18"/>
              </w:rPr>
              <w:t> </w:t>
            </w:r>
          </w:p>
        </w:tc>
        <w:tc>
          <w:tcPr>
            <w:tcW w:w="993" w:type="dxa"/>
            <w:shd w:val="clear" w:color="auto" w:fill="auto"/>
            <w:vAlign w:val="center"/>
            <w:hideMark/>
          </w:tcPr>
          <w:p w:rsidR="00624A7A" w:rsidRPr="00624A7A" w:rsidRDefault="00624A7A" w:rsidP="00624A7A">
            <w:pPr>
              <w:ind w:left="-32"/>
              <w:rPr>
                <w:b/>
                <w:bCs/>
                <w:color w:val="000000"/>
                <w:sz w:val="18"/>
                <w:szCs w:val="18"/>
              </w:rPr>
            </w:pPr>
            <w:r w:rsidRPr="00624A7A">
              <w:rPr>
                <w:b/>
                <w:bCs/>
                <w:color w:val="000000"/>
                <w:sz w:val="18"/>
                <w:szCs w:val="18"/>
              </w:rPr>
              <w:t> </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p>
        </w:tc>
        <w:tc>
          <w:tcPr>
            <w:tcW w:w="992" w:type="dxa"/>
            <w:shd w:val="clear" w:color="auto" w:fill="auto"/>
            <w:noWrap/>
            <w:vAlign w:val="bottom"/>
            <w:hideMark/>
          </w:tcPr>
          <w:p w:rsidR="00624A7A" w:rsidRPr="00624A7A" w:rsidRDefault="00624A7A" w:rsidP="00624A7A">
            <w:pPr>
              <w:rPr>
                <w:color w:val="000000"/>
                <w:sz w:val="18"/>
                <w:szCs w:val="18"/>
              </w:rPr>
            </w:pPr>
          </w:p>
        </w:tc>
        <w:tc>
          <w:tcPr>
            <w:tcW w:w="425" w:type="dxa"/>
            <w:shd w:val="clear" w:color="auto" w:fill="auto"/>
            <w:noWrap/>
            <w:vAlign w:val="bottom"/>
            <w:hideMark/>
          </w:tcPr>
          <w:p w:rsidR="00624A7A" w:rsidRPr="00624A7A" w:rsidRDefault="00624A7A" w:rsidP="00624A7A">
            <w:pPr>
              <w:ind w:left="-108" w:right="-108"/>
              <w:rPr>
                <w:color w:val="000000"/>
                <w:sz w:val="18"/>
                <w:szCs w:val="18"/>
              </w:rPr>
            </w:pPr>
          </w:p>
        </w:tc>
        <w:tc>
          <w:tcPr>
            <w:tcW w:w="1134" w:type="dxa"/>
            <w:shd w:val="clear" w:color="auto" w:fill="auto"/>
            <w:noWrap/>
            <w:vAlign w:val="bottom"/>
            <w:hideMark/>
          </w:tcPr>
          <w:p w:rsidR="00624A7A" w:rsidRPr="00624A7A" w:rsidRDefault="00624A7A" w:rsidP="00624A7A">
            <w:pPr>
              <w:rPr>
                <w:color w:val="000000"/>
                <w:sz w:val="18"/>
                <w:szCs w:val="18"/>
              </w:rPr>
            </w:pPr>
          </w:p>
        </w:tc>
      </w:tr>
      <w:tr w:rsidR="00624A7A" w:rsidRPr="00624A7A" w:rsidTr="007F61CD">
        <w:trPr>
          <w:trHeight w:val="540"/>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Уставный капитал (складочный капитал, уставный фонд, вклады товарищей)</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1310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65 701</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0,94</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65 701</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1,05</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65 701</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0,88</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0,00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-0,11</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0,00</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Собственные акции, выкупленные у акционеров</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1320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p>
        </w:tc>
        <w:tc>
          <w:tcPr>
            <w:tcW w:w="993" w:type="dxa"/>
            <w:shd w:val="clear" w:color="auto" w:fill="auto"/>
            <w:vAlign w:val="center"/>
            <w:hideMark/>
          </w:tcPr>
          <w:p w:rsidR="00624A7A" w:rsidRPr="00624A7A" w:rsidRDefault="00624A7A" w:rsidP="00624A7A">
            <w:pPr>
              <w:ind w:left="-32"/>
              <w:jc w:val="center"/>
              <w:rPr>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p>
        </w:tc>
        <w:tc>
          <w:tcPr>
            <w:tcW w:w="992" w:type="dxa"/>
            <w:shd w:val="clear" w:color="auto" w:fill="auto"/>
            <w:noWrap/>
            <w:vAlign w:val="center"/>
            <w:hideMark/>
          </w:tcPr>
          <w:p w:rsidR="00624A7A" w:rsidRPr="00624A7A" w:rsidRDefault="00624A7A" w:rsidP="00624A7A">
            <w:pPr>
              <w:jc w:val="center"/>
              <w:rPr>
                <w:color w:val="000000"/>
                <w:sz w:val="18"/>
                <w:szCs w:val="18"/>
              </w:rPr>
            </w:pP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 xml:space="preserve">Переоценка </w:t>
            </w:r>
            <w:proofErr w:type="spellStart"/>
            <w:r w:rsidRPr="00624A7A">
              <w:rPr>
                <w:color w:val="000000"/>
                <w:sz w:val="20"/>
                <w:szCs w:val="20"/>
              </w:rPr>
              <w:t>внеоборотных</w:t>
            </w:r>
            <w:proofErr w:type="spellEnd"/>
            <w:r w:rsidRPr="00624A7A">
              <w:rPr>
                <w:color w:val="000000"/>
                <w:sz w:val="20"/>
                <w:szCs w:val="20"/>
              </w:rPr>
              <w:t xml:space="preserve"> активов</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1340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1 537 624</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22,09</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1 559 787</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24,91</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1 564 543</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21,06</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-22163,00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-2,81</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-1,42</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Добавочный капитал (без переоценки)</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1350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1 061</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0,02</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1 119</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0,02</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1 519</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0,02</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-58,00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-5,18</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Резервный капитал</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1360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1 795</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0,03</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3 447</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0,06</w:t>
            </w:r>
          </w:p>
        </w:tc>
        <w:tc>
          <w:tcPr>
            <w:tcW w:w="993" w:type="dxa"/>
            <w:shd w:val="clear" w:color="auto" w:fill="auto"/>
            <w:vAlign w:val="center"/>
            <w:hideMark/>
          </w:tcPr>
          <w:p w:rsidR="00624A7A" w:rsidRPr="00624A7A" w:rsidRDefault="00624A7A" w:rsidP="00624A7A">
            <w:pPr>
              <w:ind w:left="-32"/>
              <w:jc w:val="center"/>
              <w:rPr>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-1652,00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-0,03</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-47,93</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Нераспределенная прибыль (непокрытый убыток)</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1370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-1 282 662</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-18,43</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-1 342 383</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-21,43</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-1 412 659</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-19,01</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59721,00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3,00</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-4,45</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Итого по разделу III</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1300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323 519</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4,65</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287 671</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4,59</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219 104</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2,95</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35848,00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0,06</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12,46</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b/>
                <w:bCs/>
                <w:color w:val="000000"/>
                <w:sz w:val="20"/>
                <w:szCs w:val="20"/>
              </w:rPr>
            </w:pPr>
            <w:r w:rsidRPr="00624A7A">
              <w:rPr>
                <w:b/>
                <w:bCs/>
                <w:color w:val="000000"/>
                <w:sz w:val="20"/>
                <w:szCs w:val="20"/>
              </w:rPr>
              <w:t>IV. ДОЛГОСРОЧНЫЕ ОБЯЗАТЕЛЬСТВА</w:t>
            </w:r>
          </w:p>
        </w:tc>
        <w:tc>
          <w:tcPr>
            <w:tcW w:w="709" w:type="dxa"/>
            <w:shd w:val="clear" w:color="auto" w:fill="auto"/>
            <w:vAlign w:val="center"/>
            <w:hideMark/>
          </w:tcPr>
          <w:p w:rsidR="00624A7A" w:rsidRPr="00624A7A" w:rsidRDefault="00624A7A" w:rsidP="00624A7A">
            <w:pPr>
              <w:ind w:right="-110"/>
              <w:jc w:val="center"/>
              <w:rPr>
                <w:b/>
                <w:bCs/>
                <w:color w:val="000000"/>
                <w:sz w:val="18"/>
                <w:szCs w:val="18"/>
              </w:rPr>
            </w:pPr>
          </w:p>
        </w:tc>
        <w:tc>
          <w:tcPr>
            <w:tcW w:w="992" w:type="dxa"/>
            <w:shd w:val="clear" w:color="auto" w:fill="auto"/>
            <w:vAlign w:val="center"/>
            <w:hideMark/>
          </w:tcPr>
          <w:p w:rsidR="00624A7A" w:rsidRPr="00624A7A" w:rsidRDefault="00624A7A" w:rsidP="00624A7A">
            <w:pPr>
              <w:ind w:left="-104" w:right="-110" w:firstLine="2"/>
              <w:jc w:val="center"/>
              <w:rPr>
                <w:b/>
                <w:bCs/>
                <w:color w:val="000000"/>
                <w:sz w:val="18"/>
                <w:szCs w:val="18"/>
              </w:rPr>
            </w:pPr>
          </w:p>
        </w:tc>
        <w:tc>
          <w:tcPr>
            <w:tcW w:w="709" w:type="dxa"/>
            <w:shd w:val="clear" w:color="auto" w:fill="auto"/>
            <w:vAlign w:val="center"/>
            <w:hideMark/>
          </w:tcPr>
          <w:p w:rsidR="00624A7A" w:rsidRPr="00624A7A" w:rsidRDefault="00624A7A" w:rsidP="00624A7A">
            <w:pPr>
              <w:ind w:left="-104" w:right="-110" w:firstLine="2"/>
              <w:jc w:val="center"/>
              <w:rPr>
                <w:b/>
                <w:bCs/>
                <w:color w:val="000000"/>
                <w:sz w:val="18"/>
                <w:szCs w:val="18"/>
              </w:rPr>
            </w:pPr>
          </w:p>
        </w:tc>
        <w:tc>
          <w:tcPr>
            <w:tcW w:w="850" w:type="dxa"/>
            <w:shd w:val="clear" w:color="auto" w:fill="auto"/>
            <w:vAlign w:val="center"/>
            <w:hideMark/>
          </w:tcPr>
          <w:p w:rsidR="00624A7A" w:rsidRPr="00624A7A" w:rsidRDefault="00624A7A" w:rsidP="00624A7A">
            <w:pPr>
              <w:ind w:left="-106" w:right="-108"/>
              <w:jc w:val="center"/>
              <w:rPr>
                <w:b/>
                <w:bCs/>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p>
        </w:tc>
        <w:tc>
          <w:tcPr>
            <w:tcW w:w="993" w:type="dxa"/>
            <w:shd w:val="clear" w:color="auto" w:fill="auto"/>
            <w:vAlign w:val="center"/>
            <w:hideMark/>
          </w:tcPr>
          <w:p w:rsidR="00624A7A" w:rsidRPr="00624A7A" w:rsidRDefault="00624A7A" w:rsidP="00624A7A">
            <w:pPr>
              <w:ind w:left="-32"/>
              <w:jc w:val="center"/>
              <w:rPr>
                <w:b/>
                <w:bCs/>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p>
        </w:tc>
        <w:tc>
          <w:tcPr>
            <w:tcW w:w="992" w:type="dxa"/>
            <w:shd w:val="clear" w:color="auto" w:fill="auto"/>
            <w:noWrap/>
            <w:vAlign w:val="center"/>
            <w:hideMark/>
          </w:tcPr>
          <w:p w:rsidR="00624A7A" w:rsidRPr="00624A7A" w:rsidRDefault="00624A7A" w:rsidP="00624A7A">
            <w:pPr>
              <w:jc w:val="center"/>
              <w:rPr>
                <w:color w:val="000000"/>
                <w:sz w:val="18"/>
                <w:szCs w:val="18"/>
              </w:rPr>
            </w:pP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Заёмные средства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1410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698 809</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10,04</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316 583</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5,06</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281 460</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3,79</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382226,00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4,99</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120,73</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Отложенные налоговые обязательства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1420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245 878</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3,53</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217 672</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3,48</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221 680</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2,98</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28206,00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0,06</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12,96</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Оценочные обязательства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1430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0,00</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p>
        </w:tc>
        <w:tc>
          <w:tcPr>
            <w:tcW w:w="993" w:type="dxa"/>
            <w:shd w:val="clear" w:color="auto" w:fill="auto"/>
            <w:vAlign w:val="center"/>
            <w:hideMark/>
          </w:tcPr>
          <w:p w:rsidR="00624A7A" w:rsidRPr="00624A7A" w:rsidRDefault="00624A7A" w:rsidP="00624A7A">
            <w:pPr>
              <w:ind w:left="-32"/>
              <w:jc w:val="center"/>
              <w:rPr>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p>
        </w:tc>
        <w:tc>
          <w:tcPr>
            <w:tcW w:w="992" w:type="dxa"/>
            <w:shd w:val="clear" w:color="auto" w:fill="auto"/>
            <w:noWrap/>
            <w:vAlign w:val="center"/>
            <w:hideMark/>
          </w:tcPr>
          <w:p w:rsidR="00624A7A" w:rsidRPr="00624A7A" w:rsidRDefault="00624A7A" w:rsidP="00624A7A">
            <w:pPr>
              <w:jc w:val="center"/>
              <w:rPr>
                <w:color w:val="000000"/>
                <w:sz w:val="18"/>
                <w:szCs w:val="18"/>
              </w:rPr>
            </w:pP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Прочие обязательства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1450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0,00</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0,00</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239 787</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3,23</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0,00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Итого по разделу IV</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1400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944 687</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13,57</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534 255</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8,53</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742 927</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10,00</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410432,00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5,04</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76,82</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b/>
                <w:bCs/>
                <w:color w:val="000000"/>
                <w:sz w:val="20"/>
                <w:szCs w:val="20"/>
              </w:rPr>
            </w:pPr>
            <w:r w:rsidRPr="00624A7A">
              <w:rPr>
                <w:b/>
                <w:bCs/>
                <w:color w:val="000000"/>
                <w:sz w:val="20"/>
                <w:szCs w:val="20"/>
              </w:rPr>
              <w:t>V. КРАТКОСРОЧНЫЕ ОБЯЗАТЕЛЬСТВА</w:t>
            </w:r>
          </w:p>
        </w:tc>
        <w:tc>
          <w:tcPr>
            <w:tcW w:w="709" w:type="dxa"/>
            <w:shd w:val="clear" w:color="auto" w:fill="auto"/>
            <w:vAlign w:val="center"/>
            <w:hideMark/>
          </w:tcPr>
          <w:p w:rsidR="00624A7A" w:rsidRPr="00624A7A" w:rsidRDefault="00624A7A" w:rsidP="00624A7A">
            <w:pPr>
              <w:ind w:right="-110"/>
              <w:jc w:val="center"/>
              <w:rPr>
                <w:b/>
                <w:bCs/>
                <w:color w:val="000000"/>
                <w:sz w:val="18"/>
                <w:szCs w:val="18"/>
              </w:rPr>
            </w:pPr>
          </w:p>
        </w:tc>
        <w:tc>
          <w:tcPr>
            <w:tcW w:w="992" w:type="dxa"/>
            <w:shd w:val="clear" w:color="auto" w:fill="auto"/>
            <w:vAlign w:val="center"/>
            <w:hideMark/>
          </w:tcPr>
          <w:p w:rsidR="00624A7A" w:rsidRPr="00624A7A" w:rsidRDefault="00624A7A" w:rsidP="00624A7A">
            <w:pPr>
              <w:ind w:left="-104" w:right="-110" w:firstLine="2"/>
              <w:jc w:val="center"/>
              <w:rPr>
                <w:b/>
                <w:bCs/>
                <w:color w:val="000000"/>
                <w:sz w:val="18"/>
                <w:szCs w:val="18"/>
              </w:rPr>
            </w:pPr>
          </w:p>
        </w:tc>
        <w:tc>
          <w:tcPr>
            <w:tcW w:w="709" w:type="dxa"/>
            <w:shd w:val="clear" w:color="auto" w:fill="auto"/>
            <w:vAlign w:val="center"/>
            <w:hideMark/>
          </w:tcPr>
          <w:p w:rsidR="00624A7A" w:rsidRPr="00624A7A" w:rsidRDefault="00624A7A" w:rsidP="00624A7A">
            <w:pPr>
              <w:ind w:left="-104" w:right="-110" w:firstLine="2"/>
              <w:jc w:val="center"/>
              <w:rPr>
                <w:b/>
                <w:bCs/>
                <w:color w:val="000000"/>
                <w:sz w:val="18"/>
                <w:szCs w:val="18"/>
              </w:rPr>
            </w:pPr>
          </w:p>
        </w:tc>
        <w:tc>
          <w:tcPr>
            <w:tcW w:w="850" w:type="dxa"/>
            <w:shd w:val="clear" w:color="auto" w:fill="auto"/>
            <w:vAlign w:val="center"/>
            <w:hideMark/>
          </w:tcPr>
          <w:p w:rsidR="00624A7A" w:rsidRPr="00624A7A" w:rsidRDefault="00624A7A" w:rsidP="00624A7A">
            <w:pPr>
              <w:ind w:left="-106" w:right="-108"/>
              <w:jc w:val="center"/>
              <w:rPr>
                <w:b/>
                <w:bCs/>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p>
        </w:tc>
        <w:tc>
          <w:tcPr>
            <w:tcW w:w="993" w:type="dxa"/>
            <w:shd w:val="clear" w:color="auto" w:fill="auto"/>
            <w:vAlign w:val="center"/>
            <w:hideMark/>
          </w:tcPr>
          <w:p w:rsidR="00624A7A" w:rsidRPr="00624A7A" w:rsidRDefault="00624A7A" w:rsidP="00624A7A">
            <w:pPr>
              <w:ind w:left="-32"/>
              <w:jc w:val="center"/>
              <w:rPr>
                <w:b/>
                <w:bCs/>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p>
        </w:tc>
        <w:tc>
          <w:tcPr>
            <w:tcW w:w="992" w:type="dxa"/>
            <w:shd w:val="clear" w:color="auto" w:fill="auto"/>
            <w:noWrap/>
            <w:vAlign w:val="center"/>
            <w:hideMark/>
          </w:tcPr>
          <w:p w:rsidR="00624A7A" w:rsidRPr="00624A7A" w:rsidRDefault="00624A7A" w:rsidP="00624A7A">
            <w:pPr>
              <w:jc w:val="center"/>
              <w:rPr>
                <w:color w:val="000000"/>
                <w:sz w:val="18"/>
                <w:szCs w:val="18"/>
              </w:rPr>
            </w:pP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Заёмные средства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1510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2 403 285</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34,53</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2 613 944</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41,74</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2 572 310</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34,62</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-210659,00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-7,21</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-8,06</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Кредиторская задолженность</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1520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3 099 675</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44,54</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2 661 272</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42,49</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3 567 861</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48,02</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438403,00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2,04</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16,47</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Доходы будущих периодов</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1530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83 084</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1,19</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85 193</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1,36</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87 483</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1,18</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-2109,00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-0,17</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-2,48</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Оценочные обязательства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1540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105 486</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1,52</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80 419</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1,28</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239 681</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3,23</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25067,00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0,23</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31,17</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Прочие обязательства</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1550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11</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0,00</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0,00</w:t>
            </w:r>
          </w:p>
        </w:tc>
        <w:tc>
          <w:tcPr>
            <w:tcW w:w="993" w:type="dxa"/>
            <w:shd w:val="clear" w:color="auto" w:fill="auto"/>
            <w:vAlign w:val="center"/>
            <w:hideMark/>
          </w:tcPr>
          <w:p w:rsidR="00624A7A" w:rsidRPr="00624A7A" w:rsidRDefault="00624A7A" w:rsidP="00624A7A">
            <w:pPr>
              <w:ind w:left="-32"/>
              <w:jc w:val="center"/>
              <w:rPr>
                <w:color w:val="000000"/>
                <w:sz w:val="18"/>
                <w:szCs w:val="18"/>
              </w:rPr>
            </w:pP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11,00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1134" w:type="dxa"/>
            <w:shd w:val="clear" w:color="auto" w:fill="auto"/>
            <w:noWrap/>
            <w:vAlign w:val="center"/>
            <w:hideMark/>
          </w:tcPr>
          <w:p w:rsidR="00624A7A" w:rsidRPr="00624A7A" w:rsidRDefault="00624A7A" w:rsidP="00624A7A">
            <w:pPr>
              <w:jc w:val="center"/>
              <w:rPr>
                <w:color w:val="000000"/>
                <w:sz w:val="18"/>
                <w:szCs w:val="18"/>
              </w:rPr>
            </w:pP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Итого по разделу V</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1500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5 691 541</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81,78</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5 440 828</w:t>
            </w:r>
          </w:p>
        </w:tc>
        <w:tc>
          <w:tcPr>
            <w:tcW w:w="567" w:type="dxa"/>
            <w:shd w:val="clear" w:color="auto" w:fill="auto"/>
            <w:vAlign w:val="center"/>
            <w:hideMark/>
          </w:tcPr>
          <w:p w:rsidR="00624A7A" w:rsidRPr="00624A7A" w:rsidRDefault="00624A7A" w:rsidP="00624A7A">
            <w:pPr>
              <w:ind w:left="-32" w:right="-110"/>
              <w:jc w:val="center"/>
              <w:rPr>
                <w:color w:val="000000"/>
                <w:sz w:val="18"/>
                <w:szCs w:val="18"/>
              </w:rPr>
            </w:pPr>
            <w:r w:rsidRPr="00624A7A">
              <w:rPr>
                <w:color w:val="000000"/>
                <w:sz w:val="18"/>
                <w:szCs w:val="18"/>
              </w:rPr>
              <w:t>86,88</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6 467 335</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87,05</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250713,00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-5,10</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4,61</w:t>
            </w:r>
          </w:p>
        </w:tc>
      </w:tr>
      <w:tr w:rsidR="00624A7A" w:rsidRPr="00624A7A" w:rsidTr="007F61CD">
        <w:trPr>
          <w:trHeight w:val="288"/>
        </w:trPr>
        <w:tc>
          <w:tcPr>
            <w:tcW w:w="2836" w:type="dxa"/>
            <w:shd w:val="clear" w:color="auto" w:fill="auto"/>
            <w:vAlign w:val="center"/>
            <w:hideMark/>
          </w:tcPr>
          <w:p w:rsidR="00624A7A" w:rsidRPr="00624A7A" w:rsidRDefault="00624A7A" w:rsidP="00624A7A">
            <w:pPr>
              <w:rPr>
                <w:color w:val="000000"/>
                <w:sz w:val="20"/>
                <w:szCs w:val="20"/>
              </w:rPr>
            </w:pPr>
            <w:r w:rsidRPr="00624A7A">
              <w:rPr>
                <w:color w:val="000000"/>
                <w:sz w:val="20"/>
                <w:szCs w:val="20"/>
              </w:rPr>
              <w:t>БАЛАНС (пассив)</w:t>
            </w:r>
          </w:p>
        </w:tc>
        <w:tc>
          <w:tcPr>
            <w:tcW w:w="709" w:type="dxa"/>
            <w:shd w:val="clear" w:color="auto" w:fill="auto"/>
            <w:vAlign w:val="center"/>
            <w:hideMark/>
          </w:tcPr>
          <w:p w:rsidR="00624A7A" w:rsidRPr="00624A7A" w:rsidRDefault="00624A7A" w:rsidP="00624A7A">
            <w:pPr>
              <w:ind w:right="-110"/>
              <w:jc w:val="center"/>
              <w:rPr>
                <w:color w:val="000000"/>
                <w:sz w:val="18"/>
                <w:szCs w:val="18"/>
              </w:rPr>
            </w:pPr>
            <w:r w:rsidRPr="00624A7A">
              <w:rPr>
                <w:color w:val="000000"/>
                <w:sz w:val="18"/>
                <w:szCs w:val="18"/>
              </w:rPr>
              <w:t>1700</w:t>
            </w:r>
          </w:p>
        </w:tc>
        <w:tc>
          <w:tcPr>
            <w:tcW w:w="992"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6 959 747</w:t>
            </w:r>
          </w:p>
        </w:tc>
        <w:tc>
          <w:tcPr>
            <w:tcW w:w="709" w:type="dxa"/>
            <w:shd w:val="clear" w:color="auto" w:fill="auto"/>
            <w:vAlign w:val="center"/>
            <w:hideMark/>
          </w:tcPr>
          <w:p w:rsidR="00624A7A" w:rsidRPr="00624A7A" w:rsidRDefault="00624A7A" w:rsidP="00624A7A">
            <w:pPr>
              <w:ind w:left="-104" w:right="-110" w:firstLine="2"/>
              <w:jc w:val="center"/>
              <w:rPr>
                <w:color w:val="000000"/>
                <w:sz w:val="18"/>
                <w:szCs w:val="18"/>
              </w:rPr>
            </w:pPr>
            <w:r w:rsidRPr="00624A7A">
              <w:rPr>
                <w:color w:val="000000"/>
                <w:sz w:val="18"/>
                <w:szCs w:val="18"/>
              </w:rPr>
              <w:t>100,00</w:t>
            </w:r>
          </w:p>
        </w:tc>
        <w:tc>
          <w:tcPr>
            <w:tcW w:w="850" w:type="dxa"/>
            <w:shd w:val="clear" w:color="auto" w:fill="auto"/>
            <w:vAlign w:val="center"/>
            <w:hideMark/>
          </w:tcPr>
          <w:p w:rsidR="00624A7A" w:rsidRPr="00624A7A" w:rsidRDefault="00624A7A" w:rsidP="00624A7A">
            <w:pPr>
              <w:ind w:left="-106" w:right="-108"/>
              <w:jc w:val="center"/>
              <w:rPr>
                <w:color w:val="000000"/>
                <w:sz w:val="18"/>
                <w:szCs w:val="18"/>
              </w:rPr>
            </w:pPr>
            <w:r w:rsidRPr="00624A7A">
              <w:rPr>
                <w:color w:val="000000"/>
                <w:sz w:val="18"/>
                <w:szCs w:val="18"/>
              </w:rPr>
              <w:t>6 262 754</w:t>
            </w:r>
          </w:p>
        </w:tc>
        <w:tc>
          <w:tcPr>
            <w:tcW w:w="567" w:type="dxa"/>
            <w:shd w:val="clear" w:color="auto" w:fill="auto"/>
            <w:vAlign w:val="center"/>
            <w:hideMark/>
          </w:tcPr>
          <w:p w:rsidR="00624A7A" w:rsidRPr="00624A7A" w:rsidRDefault="00624A7A" w:rsidP="007F61CD">
            <w:pPr>
              <w:ind w:left="-108" w:right="-110"/>
              <w:jc w:val="center"/>
              <w:rPr>
                <w:color w:val="000000"/>
                <w:sz w:val="18"/>
                <w:szCs w:val="18"/>
              </w:rPr>
            </w:pPr>
            <w:r w:rsidRPr="00624A7A">
              <w:rPr>
                <w:color w:val="000000"/>
                <w:sz w:val="18"/>
                <w:szCs w:val="18"/>
              </w:rPr>
              <w:t>100,00</w:t>
            </w:r>
          </w:p>
        </w:tc>
        <w:tc>
          <w:tcPr>
            <w:tcW w:w="993" w:type="dxa"/>
            <w:shd w:val="clear" w:color="auto" w:fill="auto"/>
            <w:vAlign w:val="center"/>
            <w:hideMark/>
          </w:tcPr>
          <w:p w:rsidR="00624A7A" w:rsidRPr="00624A7A" w:rsidRDefault="00624A7A" w:rsidP="00624A7A">
            <w:pPr>
              <w:ind w:left="-32"/>
              <w:jc w:val="center"/>
              <w:rPr>
                <w:color w:val="000000"/>
                <w:sz w:val="18"/>
                <w:szCs w:val="18"/>
              </w:rPr>
            </w:pPr>
            <w:r w:rsidRPr="00624A7A">
              <w:rPr>
                <w:color w:val="000000"/>
                <w:sz w:val="18"/>
                <w:szCs w:val="18"/>
              </w:rPr>
              <w:t>7 429 366</w:t>
            </w:r>
          </w:p>
        </w:tc>
        <w:tc>
          <w:tcPr>
            <w:tcW w:w="567" w:type="dxa"/>
            <w:shd w:val="clear" w:color="auto" w:fill="auto"/>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100,00</w:t>
            </w:r>
          </w:p>
        </w:tc>
        <w:tc>
          <w:tcPr>
            <w:tcW w:w="992"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696993,00</w:t>
            </w:r>
          </w:p>
        </w:tc>
        <w:tc>
          <w:tcPr>
            <w:tcW w:w="425" w:type="dxa"/>
            <w:shd w:val="clear" w:color="auto" w:fill="auto"/>
            <w:noWrap/>
            <w:vAlign w:val="center"/>
            <w:hideMark/>
          </w:tcPr>
          <w:p w:rsidR="00624A7A" w:rsidRPr="00624A7A" w:rsidRDefault="00624A7A" w:rsidP="00624A7A">
            <w:pPr>
              <w:ind w:left="-108" w:right="-108"/>
              <w:jc w:val="center"/>
              <w:rPr>
                <w:color w:val="000000"/>
                <w:sz w:val="18"/>
                <w:szCs w:val="18"/>
              </w:rPr>
            </w:pPr>
            <w:r w:rsidRPr="00624A7A">
              <w:rPr>
                <w:color w:val="000000"/>
                <w:sz w:val="18"/>
                <w:szCs w:val="18"/>
              </w:rPr>
              <w:t>0,00</w:t>
            </w:r>
          </w:p>
        </w:tc>
        <w:tc>
          <w:tcPr>
            <w:tcW w:w="1134" w:type="dxa"/>
            <w:shd w:val="clear" w:color="auto" w:fill="auto"/>
            <w:noWrap/>
            <w:vAlign w:val="center"/>
            <w:hideMark/>
          </w:tcPr>
          <w:p w:rsidR="00624A7A" w:rsidRPr="00624A7A" w:rsidRDefault="00624A7A" w:rsidP="00624A7A">
            <w:pPr>
              <w:jc w:val="center"/>
              <w:rPr>
                <w:color w:val="000000"/>
                <w:sz w:val="18"/>
                <w:szCs w:val="18"/>
              </w:rPr>
            </w:pPr>
            <w:r w:rsidRPr="00624A7A">
              <w:rPr>
                <w:color w:val="000000"/>
                <w:sz w:val="18"/>
                <w:szCs w:val="18"/>
              </w:rPr>
              <w:t>11,13</w:t>
            </w:r>
          </w:p>
        </w:tc>
      </w:tr>
    </w:tbl>
    <w:p w:rsidR="00B950CA" w:rsidRDefault="00B950CA" w:rsidP="00136C72">
      <w:pPr>
        <w:rPr>
          <w:color w:val="FF0000"/>
        </w:rPr>
      </w:pPr>
    </w:p>
    <w:p w:rsidR="009D3982" w:rsidRPr="00F7602A" w:rsidRDefault="001E7DC3" w:rsidP="00F7602A">
      <w:pPr>
        <w:widowControl w:val="0"/>
        <w:spacing w:line="360" w:lineRule="auto"/>
        <w:ind w:left="-142" w:firstLine="540"/>
        <w:jc w:val="both"/>
        <w:rPr>
          <w:sz w:val="28"/>
          <w:szCs w:val="28"/>
        </w:rPr>
      </w:pPr>
      <w:r w:rsidRPr="00F7602A">
        <w:rPr>
          <w:color w:val="000000"/>
          <w:spacing w:val="-2"/>
          <w:sz w:val="28"/>
          <w:szCs w:val="28"/>
        </w:rPr>
        <w:t>Со стороны пассивов ОАО «</w:t>
      </w:r>
      <w:proofErr w:type="spellStart"/>
      <w:r w:rsidRPr="00F7602A">
        <w:rPr>
          <w:color w:val="000000"/>
          <w:spacing w:val="-2"/>
          <w:sz w:val="28"/>
          <w:szCs w:val="28"/>
        </w:rPr>
        <w:t>Нижнекамскшина</w:t>
      </w:r>
      <w:proofErr w:type="spellEnd"/>
      <w:r w:rsidRPr="00F7602A">
        <w:rPr>
          <w:color w:val="000000"/>
          <w:spacing w:val="-2"/>
          <w:sz w:val="28"/>
          <w:szCs w:val="28"/>
        </w:rPr>
        <w:t xml:space="preserve">», увеличение валюты </w:t>
      </w:r>
      <w:r w:rsidRPr="00F7602A">
        <w:rPr>
          <w:sz w:val="28"/>
          <w:szCs w:val="28"/>
        </w:rPr>
        <w:t>баланса в наибольшей степени произошло за счёт роста статьи</w:t>
      </w:r>
      <w:r w:rsidR="009D3982" w:rsidRPr="00F7602A">
        <w:rPr>
          <w:sz w:val="28"/>
          <w:szCs w:val="28"/>
        </w:rPr>
        <w:t xml:space="preserve"> долгосрочных «</w:t>
      </w:r>
      <w:r w:rsidR="00CC5C7E" w:rsidRPr="00F7602A">
        <w:rPr>
          <w:sz w:val="28"/>
          <w:szCs w:val="28"/>
        </w:rPr>
        <w:t>Заемны</w:t>
      </w:r>
      <w:r w:rsidR="009D3982" w:rsidRPr="00F7602A">
        <w:rPr>
          <w:sz w:val="28"/>
          <w:szCs w:val="28"/>
        </w:rPr>
        <w:t>х</w:t>
      </w:r>
      <w:r w:rsidR="00CC5C7E" w:rsidRPr="00F7602A">
        <w:rPr>
          <w:sz w:val="28"/>
          <w:szCs w:val="28"/>
        </w:rPr>
        <w:t xml:space="preserve"> средств</w:t>
      </w:r>
      <w:r w:rsidRPr="00F7602A">
        <w:rPr>
          <w:sz w:val="28"/>
          <w:szCs w:val="28"/>
        </w:rPr>
        <w:t xml:space="preserve">» на </w:t>
      </w:r>
      <w:r w:rsidR="009D3982" w:rsidRPr="00F7602A">
        <w:rPr>
          <w:color w:val="000000"/>
          <w:sz w:val="28"/>
          <w:szCs w:val="28"/>
        </w:rPr>
        <w:t>120,73</w:t>
      </w:r>
      <w:r w:rsidRPr="00F7602A">
        <w:rPr>
          <w:sz w:val="28"/>
          <w:szCs w:val="28"/>
        </w:rPr>
        <w:t xml:space="preserve"> или на </w:t>
      </w:r>
      <w:r w:rsidR="009D3982" w:rsidRPr="00F7602A">
        <w:rPr>
          <w:sz w:val="28"/>
          <w:szCs w:val="28"/>
        </w:rPr>
        <w:t>120,73</w:t>
      </w:r>
      <w:r w:rsidRPr="00F7602A">
        <w:rPr>
          <w:sz w:val="28"/>
          <w:szCs w:val="28"/>
        </w:rPr>
        <w:t>%. На конец анализируемого периода значение статьи «</w:t>
      </w:r>
      <w:r w:rsidR="009D3982" w:rsidRPr="00F7602A">
        <w:rPr>
          <w:sz w:val="28"/>
          <w:szCs w:val="28"/>
        </w:rPr>
        <w:t>Заемные средства</w:t>
      </w:r>
      <w:r w:rsidRPr="00F7602A">
        <w:rPr>
          <w:sz w:val="28"/>
          <w:szCs w:val="28"/>
        </w:rPr>
        <w:t xml:space="preserve">» установилось на уровне </w:t>
      </w:r>
      <w:r w:rsidR="009D3982" w:rsidRPr="00F7602A">
        <w:rPr>
          <w:sz w:val="28"/>
          <w:szCs w:val="28"/>
        </w:rPr>
        <w:t>2403285</w:t>
      </w:r>
      <w:r w:rsidRPr="00F7602A">
        <w:rPr>
          <w:sz w:val="28"/>
          <w:szCs w:val="28"/>
        </w:rPr>
        <w:t xml:space="preserve"> </w:t>
      </w:r>
      <w:proofErr w:type="spellStart"/>
      <w:r w:rsidRPr="00F7602A">
        <w:rPr>
          <w:sz w:val="28"/>
          <w:szCs w:val="28"/>
        </w:rPr>
        <w:t>тыс</w:t>
      </w:r>
      <w:proofErr w:type="gramStart"/>
      <w:r w:rsidRPr="00F7602A">
        <w:rPr>
          <w:sz w:val="28"/>
          <w:szCs w:val="28"/>
        </w:rPr>
        <w:t>.р</w:t>
      </w:r>
      <w:proofErr w:type="gramEnd"/>
      <w:r w:rsidRPr="00F7602A">
        <w:rPr>
          <w:sz w:val="28"/>
          <w:szCs w:val="28"/>
        </w:rPr>
        <w:t>уб</w:t>
      </w:r>
      <w:proofErr w:type="spellEnd"/>
      <w:r w:rsidRPr="00F7602A">
        <w:rPr>
          <w:sz w:val="28"/>
          <w:szCs w:val="28"/>
        </w:rPr>
        <w:t xml:space="preserve">. </w:t>
      </w:r>
      <w:r w:rsidR="009D3982" w:rsidRPr="00F7602A">
        <w:rPr>
          <w:sz w:val="28"/>
          <w:szCs w:val="28"/>
        </w:rPr>
        <w:t xml:space="preserve">Это </w:t>
      </w:r>
      <w:r w:rsidR="009D3982" w:rsidRPr="00F7602A">
        <w:rPr>
          <w:color w:val="000000"/>
          <w:sz w:val="28"/>
          <w:szCs w:val="28"/>
          <w:shd w:val="clear" w:color="auto" w:fill="FFFFFF"/>
        </w:rPr>
        <w:t>положительный фактор, так как они приравниваются к собственному капиталу.</w:t>
      </w:r>
    </w:p>
    <w:p w:rsidR="001E7DC3" w:rsidRPr="00F7602A" w:rsidRDefault="001E7DC3" w:rsidP="00F7602A">
      <w:pPr>
        <w:spacing w:line="360" w:lineRule="auto"/>
        <w:ind w:left="-104" w:right="-110" w:firstLine="2"/>
        <w:jc w:val="both"/>
        <w:rPr>
          <w:color w:val="000000"/>
          <w:spacing w:val="-2"/>
          <w:sz w:val="28"/>
          <w:szCs w:val="28"/>
        </w:rPr>
      </w:pPr>
      <w:r w:rsidRPr="00F7602A">
        <w:rPr>
          <w:color w:val="000000"/>
          <w:spacing w:val="-2"/>
          <w:sz w:val="28"/>
          <w:szCs w:val="28"/>
        </w:rPr>
        <w:t>Значение собственного капитала ОАО «</w:t>
      </w:r>
      <w:proofErr w:type="spellStart"/>
      <w:r w:rsidR="009D3982" w:rsidRPr="00F7602A">
        <w:rPr>
          <w:color w:val="000000"/>
          <w:spacing w:val="-2"/>
          <w:sz w:val="28"/>
          <w:szCs w:val="28"/>
        </w:rPr>
        <w:t>Нижнекамскшина</w:t>
      </w:r>
      <w:proofErr w:type="spellEnd"/>
      <w:r w:rsidRPr="00F7602A">
        <w:rPr>
          <w:color w:val="000000"/>
          <w:spacing w:val="-2"/>
          <w:sz w:val="28"/>
          <w:szCs w:val="28"/>
        </w:rPr>
        <w:t>» за анализируемый период увеличилось по сравнению с 201</w:t>
      </w:r>
      <w:r w:rsidR="009D3982" w:rsidRPr="00F7602A">
        <w:rPr>
          <w:color w:val="000000"/>
          <w:spacing w:val="-2"/>
          <w:sz w:val="28"/>
          <w:szCs w:val="28"/>
        </w:rPr>
        <w:t>3</w:t>
      </w:r>
      <w:r w:rsidRPr="00F7602A">
        <w:rPr>
          <w:color w:val="000000"/>
          <w:spacing w:val="-2"/>
          <w:sz w:val="28"/>
          <w:szCs w:val="28"/>
        </w:rPr>
        <w:t xml:space="preserve"> годом на </w:t>
      </w:r>
      <w:r w:rsidR="009D3982" w:rsidRPr="00F7602A">
        <w:rPr>
          <w:color w:val="000000"/>
          <w:sz w:val="28"/>
          <w:szCs w:val="28"/>
        </w:rPr>
        <w:t xml:space="preserve">35848,00 </w:t>
      </w:r>
      <w:proofErr w:type="spellStart"/>
      <w:r w:rsidR="009D3982" w:rsidRPr="00F7602A">
        <w:rPr>
          <w:color w:val="000000"/>
          <w:sz w:val="28"/>
          <w:szCs w:val="28"/>
        </w:rPr>
        <w:t>тыс</w:t>
      </w:r>
      <w:proofErr w:type="gramStart"/>
      <w:r w:rsidRPr="00F7602A">
        <w:rPr>
          <w:color w:val="000000"/>
          <w:sz w:val="28"/>
          <w:szCs w:val="28"/>
        </w:rPr>
        <w:t>.р</w:t>
      </w:r>
      <w:proofErr w:type="gramEnd"/>
      <w:r w:rsidRPr="00F7602A">
        <w:rPr>
          <w:color w:val="000000"/>
          <w:sz w:val="28"/>
          <w:szCs w:val="28"/>
        </w:rPr>
        <w:t>уб</w:t>
      </w:r>
      <w:proofErr w:type="spellEnd"/>
      <w:r w:rsidRPr="00F7602A">
        <w:rPr>
          <w:color w:val="000000"/>
          <w:spacing w:val="-2"/>
          <w:sz w:val="28"/>
          <w:szCs w:val="28"/>
        </w:rPr>
        <w:t>. На конец 201</w:t>
      </w:r>
      <w:r w:rsidR="009D3982" w:rsidRPr="00F7602A">
        <w:rPr>
          <w:color w:val="000000"/>
          <w:spacing w:val="-2"/>
          <w:sz w:val="28"/>
          <w:szCs w:val="28"/>
        </w:rPr>
        <w:t>3</w:t>
      </w:r>
      <w:r w:rsidRPr="00F7602A">
        <w:rPr>
          <w:color w:val="000000"/>
          <w:spacing w:val="-2"/>
          <w:sz w:val="28"/>
          <w:szCs w:val="28"/>
        </w:rPr>
        <w:t xml:space="preserve"> года величина собственного капитала предприятия составила </w:t>
      </w:r>
      <w:r w:rsidR="009D3982" w:rsidRPr="00F7602A">
        <w:rPr>
          <w:color w:val="000000"/>
          <w:sz w:val="28"/>
          <w:szCs w:val="28"/>
        </w:rPr>
        <w:t xml:space="preserve">323 519 </w:t>
      </w:r>
      <w:r w:rsidRPr="00F7602A">
        <w:rPr>
          <w:color w:val="000000"/>
          <w:spacing w:val="-2"/>
          <w:sz w:val="28"/>
          <w:szCs w:val="28"/>
        </w:rPr>
        <w:t xml:space="preserve">тыс. руб. или </w:t>
      </w:r>
      <w:r w:rsidR="009D3982" w:rsidRPr="00F7602A">
        <w:rPr>
          <w:color w:val="000000"/>
          <w:spacing w:val="-2"/>
          <w:sz w:val="28"/>
          <w:szCs w:val="28"/>
        </w:rPr>
        <w:t>12,46</w:t>
      </w:r>
      <w:r w:rsidRPr="00F7602A">
        <w:rPr>
          <w:color w:val="000000"/>
          <w:spacing w:val="-2"/>
          <w:sz w:val="28"/>
          <w:szCs w:val="28"/>
        </w:rPr>
        <w:t xml:space="preserve">% от общей величины пассивов. </w:t>
      </w:r>
    </w:p>
    <w:p w:rsidR="00F7602A" w:rsidRPr="00F7602A" w:rsidRDefault="001E7DC3" w:rsidP="00F7602A">
      <w:pPr>
        <w:widowControl w:val="0"/>
        <w:spacing w:line="360" w:lineRule="auto"/>
        <w:ind w:firstLine="540"/>
        <w:jc w:val="both"/>
        <w:rPr>
          <w:rStyle w:val="apple-converted-space"/>
          <w:color w:val="1A3337"/>
          <w:sz w:val="28"/>
          <w:szCs w:val="28"/>
          <w:shd w:val="clear" w:color="auto" w:fill="8DBFC9"/>
        </w:rPr>
      </w:pPr>
      <w:r w:rsidRPr="00F7602A">
        <w:rPr>
          <w:sz w:val="28"/>
          <w:szCs w:val="28"/>
        </w:rPr>
        <w:t>Доля заемных сре</w:t>
      </w:r>
      <w:proofErr w:type="gramStart"/>
      <w:r w:rsidRPr="00F7602A">
        <w:rPr>
          <w:sz w:val="28"/>
          <w:szCs w:val="28"/>
        </w:rPr>
        <w:t>дств в с</w:t>
      </w:r>
      <w:proofErr w:type="gramEnd"/>
      <w:r w:rsidRPr="00F7602A">
        <w:rPr>
          <w:sz w:val="28"/>
          <w:szCs w:val="28"/>
        </w:rPr>
        <w:t xml:space="preserve">овокупных источниках формирования активов за анализируемый период  </w:t>
      </w:r>
      <w:r w:rsidR="009D3982" w:rsidRPr="00F7602A">
        <w:rPr>
          <w:sz w:val="28"/>
          <w:szCs w:val="28"/>
        </w:rPr>
        <w:t>увеличилась</w:t>
      </w:r>
      <w:r w:rsidRPr="00F7602A">
        <w:rPr>
          <w:sz w:val="28"/>
          <w:szCs w:val="28"/>
        </w:rPr>
        <w:t>. На конец 201</w:t>
      </w:r>
      <w:r w:rsidR="009D3982" w:rsidRPr="00F7602A">
        <w:rPr>
          <w:sz w:val="28"/>
          <w:szCs w:val="28"/>
        </w:rPr>
        <w:t>3</w:t>
      </w:r>
      <w:r w:rsidRPr="00F7602A">
        <w:rPr>
          <w:sz w:val="28"/>
          <w:szCs w:val="28"/>
        </w:rPr>
        <w:t xml:space="preserve"> года величина долгосрочных </w:t>
      </w:r>
      <w:r w:rsidRPr="00F7602A">
        <w:rPr>
          <w:sz w:val="28"/>
          <w:szCs w:val="28"/>
        </w:rPr>
        <w:lastRenderedPageBreak/>
        <w:t xml:space="preserve">заемных средств предприятия составила </w:t>
      </w:r>
      <w:r w:rsidR="009D3982" w:rsidRPr="00F7602A">
        <w:rPr>
          <w:color w:val="000000"/>
          <w:sz w:val="28"/>
          <w:szCs w:val="28"/>
        </w:rPr>
        <w:t xml:space="preserve">944 687 </w:t>
      </w:r>
      <w:proofErr w:type="spellStart"/>
      <w:r w:rsidRPr="00F7602A">
        <w:rPr>
          <w:sz w:val="28"/>
          <w:szCs w:val="28"/>
        </w:rPr>
        <w:t>тыс</w:t>
      </w:r>
      <w:proofErr w:type="gramStart"/>
      <w:r w:rsidRPr="00F7602A">
        <w:rPr>
          <w:sz w:val="28"/>
          <w:szCs w:val="28"/>
        </w:rPr>
        <w:t>.р</w:t>
      </w:r>
      <w:proofErr w:type="gramEnd"/>
      <w:r w:rsidRPr="00F7602A">
        <w:rPr>
          <w:sz w:val="28"/>
          <w:szCs w:val="28"/>
        </w:rPr>
        <w:t>уб</w:t>
      </w:r>
      <w:proofErr w:type="spellEnd"/>
      <w:r w:rsidRPr="00F7602A">
        <w:rPr>
          <w:sz w:val="28"/>
          <w:szCs w:val="28"/>
        </w:rPr>
        <w:t xml:space="preserve">. Краткосрочные заемные средства предприятия составляют </w:t>
      </w:r>
      <w:r w:rsidR="009D3982" w:rsidRPr="00F7602A">
        <w:rPr>
          <w:color w:val="000000"/>
          <w:sz w:val="28"/>
          <w:szCs w:val="28"/>
        </w:rPr>
        <w:t xml:space="preserve">5 691 541 </w:t>
      </w:r>
      <w:r w:rsidRPr="00F7602A">
        <w:rPr>
          <w:sz w:val="28"/>
          <w:szCs w:val="28"/>
        </w:rPr>
        <w:t xml:space="preserve">тыс. руб., что на </w:t>
      </w:r>
      <w:r w:rsidR="009D3982" w:rsidRPr="00F7602A">
        <w:rPr>
          <w:color w:val="000000"/>
          <w:sz w:val="28"/>
          <w:szCs w:val="28"/>
        </w:rPr>
        <w:t xml:space="preserve">250713 </w:t>
      </w:r>
      <w:r w:rsidRPr="00F7602A">
        <w:rPr>
          <w:sz w:val="28"/>
          <w:szCs w:val="28"/>
        </w:rPr>
        <w:t xml:space="preserve">тыс. руб. </w:t>
      </w:r>
      <w:r w:rsidR="009D3982" w:rsidRPr="00F7602A">
        <w:rPr>
          <w:sz w:val="28"/>
          <w:szCs w:val="28"/>
        </w:rPr>
        <w:t>больше</w:t>
      </w:r>
      <w:r w:rsidRPr="00F7602A">
        <w:rPr>
          <w:sz w:val="28"/>
          <w:szCs w:val="28"/>
        </w:rPr>
        <w:t>, чем в 201</w:t>
      </w:r>
      <w:r w:rsidR="009D3982" w:rsidRPr="00F7602A">
        <w:rPr>
          <w:sz w:val="28"/>
          <w:szCs w:val="28"/>
        </w:rPr>
        <w:t>1</w:t>
      </w:r>
      <w:r w:rsidRPr="00F7602A">
        <w:rPr>
          <w:sz w:val="28"/>
          <w:szCs w:val="28"/>
        </w:rPr>
        <w:t xml:space="preserve"> г. </w:t>
      </w:r>
      <w:r w:rsidR="009D3982" w:rsidRPr="00F7602A">
        <w:rPr>
          <w:sz w:val="28"/>
          <w:szCs w:val="28"/>
        </w:rPr>
        <w:t>Увеличение доли заемных средств в структуре пассивов предприятия свидетельствует о повышении степени зависимости предприятия от внешних инвесторов и кредиторов.</w:t>
      </w:r>
      <w:r w:rsidR="009D3982" w:rsidRPr="00F7602A">
        <w:rPr>
          <w:rStyle w:val="apple-converted-space"/>
          <w:sz w:val="28"/>
          <w:szCs w:val="28"/>
          <w:shd w:val="clear" w:color="auto" w:fill="8DBFC9"/>
        </w:rPr>
        <w:t> </w:t>
      </w:r>
    </w:p>
    <w:p w:rsidR="001E7DC3" w:rsidRPr="00F7602A" w:rsidRDefault="001E7DC3" w:rsidP="00F7602A">
      <w:pPr>
        <w:widowControl w:val="0"/>
        <w:spacing w:line="360" w:lineRule="auto"/>
        <w:ind w:firstLine="540"/>
        <w:jc w:val="both"/>
        <w:rPr>
          <w:sz w:val="28"/>
          <w:szCs w:val="28"/>
        </w:rPr>
      </w:pPr>
      <w:r w:rsidRPr="00F7602A">
        <w:rPr>
          <w:sz w:val="28"/>
          <w:szCs w:val="28"/>
        </w:rPr>
        <w:t>Краткосрочные пассивы на конец 201</w:t>
      </w:r>
      <w:r w:rsidR="00F7602A" w:rsidRPr="00F7602A">
        <w:rPr>
          <w:sz w:val="28"/>
          <w:szCs w:val="28"/>
        </w:rPr>
        <w:t>3</w:t>
      </w:r>
      <w:r w:rsidRPr="00F7602A">
        <w:rPr>
          <w:sz w:val="28"/>
          <w:szCs w:val="28"/>
        </w:rPr>
        <w:t xml:space="preserve"> года значительно превышают долгосрочные,  что при существующем размере собственного капитала и резервов может и не повлиять на финансовую устойчивость предприятия, однако для улучшения структуры пассивов предпочтительно превышение долгосрочной задолженности </w:t>
      </w:r>
      <w:proofErr w:type="gramStart"/>
      <w:r w:rsidRPr="00F7602A">
        <w:rPr>
          <w:sz w:val="28"/>
          <w:szCs w:val="28"/>
        </w:rPr>
        <w:t>над</w:t>
      </w:r>
      <w:proofErr w:type="gramEnd"/>
      <w:r w:rsidRPr="00F7602A">
        <w:rPr>
          <w:sz w:val="28"/>
          <w:szCs w:val="28"/>
        </w:rPr>
        <w:t xml:space="preserve"> краткосрочной.</w:t>
      </w:r>
    </w:p>
    <w:p w:rsidR="001E7DC3" w:rsidRPr="00F7602A" w:rsidRDefault="001E7DC3" w:rsidP="00F7602A">
      <w:pPr>
        <w:widowControl w:val="0"/>
        <w:spacing w:line="360" w:lineRule="auto"/>
        <w:ind w:firstLine="540"/>
        <w:jc w:val="both"/>
        <w:rPr>
          <w:sz w:val="28"/>
          <w:szCs w:val="28"/>
        </w:rPr>
      </w:pPr>
      <w:r w:rsidRPr="00F7602A">
        <w:rPr>
          <w:sz w:val="28"/>
          <w:szCs w:val="28"/>
        </w:rPr>
        <w:t>Вели</w:t>
      </w:r>
      <w:r w:rsidR="00F7602A" w:rsidRPr="00F7602A">
        <w:rPr>
          <w:sz w:val="28"/>
          <w:szCs w:val="28"/>
        </w:rPr>
        <w:t>чина кредиторской задолженности выросла</w:t>
      </w:r>
      <w:r w:rsidRPr="00F7602A">
        <w:rPr>
          <w:sz w:val="28"/>
          <w:szCs w:val="28"/>
        </w:rPr>
        <w:t xml:space="preserve"> на </w:t>
      </w:r>
      <w:r w:rsidR="00F7602A" w:rsidRPr="00F7602A">
        <w:rPr>
          <w:sz w:val="28"/>
          <w:szCs w:val="28"/>
        </w:rPr>
        <w:t xml:space="preserve">438403 </w:t>
      </w:r>
      <w:r w:rsidRPr="00F7602A">
        <w:rPr>
          <w:sz w:val="28"/>
          <w:szCs w:val="28"/>
        </w:rPr>
        <w:t xml:space="preserve">тыс. руб. или на </w:t>
      </w:r>
      <w:r w:rsidR="00F7602A" w:rsidRPr="00F7602A">
        <w:rPr>
          <w:sz w:val="28"/>
          <w:szCs w:val="28"/>
        </w:rPr>
        <w:t>16,47</w:t>
      </w:r>
      <w:r w:rsidRPr="00F7602A">
        <w:rPr>
          <w:sz w:val="28"/>
          <w:szCs w:val="28"/>
        </w:rPr>
        <w:t xml:space="preserve">%. </w:t>
      </w:r>
      <w:r w:rsidR="00F7602A" w:rsidRPr="00F7602A">
        <w:rPr>
          <w:sz w:val="28"/>
          <w:szCs w:val="28"/>
        </w:rPr>
        <w:t xml:space="preserve">Увеличение кредиторской задолженности говорит о невыполнении договорных обязательств.  </w:t>
      </w:r>
      <w:r w:rsidRPr="00F7602A">
        <w:rPr>
          <w:sz w:val="28"/>
          <w:szCs w:val="28"/>
        </w:rPr>
        <w:t>На конец 201</w:t>
      </w:r>
      <w:r w:rsidR="00F7602A" w:rsidRPr="00F7602A">
        <w:rPr>
          <w:sz w:val="28"/>
          <w:szCs w:val="28"/>
        </w:rPr>
        <w:t>3</w:t>
      </w:r>
      <w:r w:rsidRPr="00F7602A">
        <w:rPr>
          <w:sz w:val="28"/>
          <w:szCs w:val="28"/>
        </w:rPr>
        <w:t xml:space="preserve"> года ее величина составила </w:t>
      </w:r>
      <w:r w:rsidR="00F7602A" w:rsidRPr="00F7602A">
        <w:rPr>
          <w:sz w:val="28"/>
          <w:szCs w:val="28"/>
        </w:rPr>
        <w:t xml:space="preserve">3 099 675 </w:t>
      </w:r>
      <w:proofErr w:type="spellStart"/>
      <w:r w:rsidRPr="00F7602A">
        <w:rPr>
          <w:sz w:val="28"/>
          <w:szCs w:val="28"/>
        </w:rPr>
        <w:t>тыс</w:t>
      </w:r>
      <w:proofErr w:type="gramStart"/>
      <w:r w:rsidRPr="00F7602A">
        <w:rPr>
          <w:sz w:val="28"/>
          <w:szCs w:val="28"/>
        </w:rPr>
        <w:t>.р</w:t>
      </w:r>
      <w:proofErr w:type="gramEnd"/>
      <w:r w:rsidRPr="00F7602A">
        <w:rPr>
          <w:sz w:val="28"/>
          <w:szCs w:val="28"/>
        </w:rPr>
        <w:t>уб</w:t>
      </w:r>
      <w:proofErr w:type="spellEnd"/>
      <w:r w:rsidRPr="00F7602A">
        <w:rPr>
          <w:sz w:val="28"/>
          <w:szCs w:val="28"/>
        </w:rPr>
        <w:t>. (</w:t>
      </w:r>
      <w:r w:rsidR="00F7602A" w:rsidRPr="00F7602A">
        <w:rPr>
          <w:sz w:val="28"/>
          <w:szCs w:val="28"/>
        </w:rPr>
        <w:t xml:space="preserve">44,54 </w:t>
      </w:r>
      <w:r w:rsidRPr="00F7602A">
        <w:rPr>
          <w:sz w:val="28"/>
          <w:szCs w:val="28"/>
        </w:rPr>
        <w:t>% от общей структуры имущества).</w:t>
      </w:r>
    </w:p>
    <w:p w:rsidR="001E7DC3" w:rsidRDefault="001E7DC3" w:rsidP="001E7DC3">
      <w:pPr>
        <w:widowControl w:val="0"/>
        <w:spacing w:line="360" w:lineRule="auto"/>
        <w:ind w:firstLine="540"/>
        <w:jc w:val="both"/>
        <w:rPr>
          <w:sz w:val="28"/>
          <w:szCs w:val="28"/>
        </w:rPr>
      </w:pPr>
    </w:p>
    <w:p w:rsidR="001E7DC3" w:rsidRPr="00BD2A1A" w:rsidRDefault="001E7DC3" w:rsidP="001E7DC3">
      <w:pPr>
        <w:spacing w:line="360" w:lineRule="auto"/>
        <w:ind w:firstLine="720"/>
        <w:jc w:val="both"/>
        <w:rPr>
          <w:sz w:val="28"/>
          <w:szCs w:val="28"/>
        </w:rPr>
      </w:pPr>
      <w:r w:rsidRPr="00BD2A1A">
        <w:rPr>
          <w:sz w:val="28"/>
          <w:szCs w:val="28"/>
        </w:rPr>
        <w:t>Движение по основным группам основных средств ОАО «</w:t>
      </w:r>
      <w:proofErr w:type="spellStart"/>
      <w:r w:rsidR="00F7602A">
        <w:rPr>
          <w:sz w:val="28"/>
          <w:szCs w:val="28"/>
        </w:rPr>
        <w:t>Нижнекамскшина</w:t>
      </w:r>
      <w:proofErr w:type="spellEnd"/>
      <w:r w:rsidRPr="00BD2A1A">
        <w:rPr>
          <w:sz w:val="28"/>
          <w:szCs w:val="28"/>
        </w:rPr>
        <w:t>» представлено в табл. 3.</w:t>
      </w:r>
    </w:p>
    <w:p w:rsidR="001E7DC3" w:rsidRDefault="001E7DC3" w:rsidP="001E7DC3">
      <w:pPr>
        <w:spacing w:line="360" w:lineRule="auto"/>
        <w:ind w:firstLine="720"/>
        <w:jc w:val="both"/>
        <w:rPr>
          <w:sz w:val="28"/>
          <w:szCs w:val="28"/>
        </w:rPr>
      </w:pPr>
      <w:r w:rsidRPr="00BD2A1A">
        <w:rPr>
          <w:sz w:val="28"/>
          <w:szCs w:val="28"/>
        </w:rPr>
        <w:t>За 201</w:t>
      </w:r>
      <w:r>
        <w:rPr>
          <w:sz w:val="28"/>
          <w:szCs w:val="28"/>
        </w:rPr>
        <w:t>2</w:t>
      </w:r>
      <w:r w:rsidRPr="00BD2A1A">
        <w:rPr>
          <w:sz w:val="28"/>
          <w:szCs w:val="28"/>
        </w:rPr>
        <w:t xml:space="preserve"> год основные средства ОАО «</w:t>
      </w:r>
      <w:proofErr w:type="spellStart"/>
      <w:r w:rsidRPr="00BD2A1A">
        <w:rPr>
          <w:sz w:val="28"/>
          <w:szCs w:val="28"/>
        </w:rPr>
        <w:t>М</w:t>
      </w:r>
      <w:r>
        <w:rPr>
          <w:sz w:val="28"/>
          <w:szCs w:val="28"/>
        </w:rPr>
        <w:t>иассводоканал</w:t>
      </w:r>
      <w:proofErr w:type="spellEnd"/>
      <w:r w:rsidRPr="00BD2A1A">
        <w:rPr>
          <w:sz w:val="28"/>
          <w:szCs w:val="28"/>
        </w:rPr>
        <w:t xml:space="preserve">» увеличились с </w:t>
      </w:r>
      <w:r w:rsidRPr="000B2050">
        <w:rPr>
          <w:sz w:val="28"/>
          <w:szCs w:val="28"/>
        </w:rPr>
        <w:t xml:space="preserve">35824 </w:t>
      </w:r>
      <w:r w:rsidRPr="00BD2A1A">
        <w:rPr>
          <w:sz w:val="28"/>
          <w:szCs w:val="28"/>
        </w:rPr>
        <w:t xml:space="preserve">тыс. руб. до </w:t>
      </w:r>
      <w:r>
        <w:rPr>
          <w:sz w:val="28"/>
          <w:szCs w:val="28"/>
        </w:rPr>
        <w:t xml:space="preserve">45171 тыс. руб. Величина выбывших основных средств составила </w:t>
      </w:r>
      <w:r w:rsidRPr="000B2050">
        <w:rPr>
          <w:sz w:val="28"/>
          <w:szCs w:val="28"/>
        </w:rPr>
        <w:t>225</w:t>
      </w:r>
      <w:r>
        <w:rPr>
          <w:sz w:val="28"/>
          <w:szCs w:val="28"/>
        </w:rPr>
        <w:t xml:space="preserve"> тыс. руб., величина поступивших основных средств составила </w:t>
      </w:r>
      <w:r w:rsidRPr="000B2050">
        <w:rPr>
          <w:sz w:val="28"/>
          <w:szCs w:val="28"/>
        </w:rPr>
        <w:t>9573</w:t>
      </w:r>
      <w:r>
        <w:rPr>
          <w:sz w:val="28"/>
          <w:szCs w:val="28"/>
        </w:rPr>
        <w:t xml:space="preserve"> тыс. руб., т.е. темпы обновления основных средств выше темпов выбытия.</w:t>
      </w:r>
    </w:p>
    <w:p w:rsidR="001E7DC3" w:rsidRDefault="001E7DC3" w:rsidP="001E7DC3">
      <w:pPr>
        <w:ind w:firstLine="284"/>
        <w:jc w:val="both"/>
        <w:rPr>
          <w:b/>
          <w:szCs w:val="28"/>
        </w:rPr>
      </w:pPr>
    </w:p>
    <w:p w:rsidR="001E7DC3" w:rsidRDefault="001E7DC3" w:rsidP="001E7DC3">
      <w:pPr>
        <w:ind w:firstLine="284"/>
        <w:jc w:val="both"/>
        <w:rPr>
          <w:b/>
          <w:szCs w:val="28"/>
        </w:rPr>
      </w:pPr>
      <w:r w:rsidRPr="000E2782">
        <w:rPr>
          <w:b/>
          <w:szCs w:val="28"/>
        </w:rPr>
        <w:t>Таблица 3. Движение по основным группам основных средств ОАО</w:t>
      </w:r>
      <w:r>
        <w:rPr>
          <w:b/>
          <w:szCs w:val="28"/>
        </w:rPr>
        <w:t xml:space="preserve"> «</w:t>
      </w:r>
      <w:proofErr w:type="spellStart"/>
      <w:r>
        <w:rPr>
          <w:b/>
          <w:szCs w:val="28"/>
        </w:rPr>
        <w:t>Миассводоканал</w:t>
      </w:r>
      <w:proofErr w:type="spellEnd"/>
      <w:r>
        <w:rPr>
          <w:b/>
          <w:szCs w:val="28"/>
        </w:rPr>
        <w:t>»</w:t>
      </w:r>
    </w:p>
    <w:p w:rsidR="001E7DC3" w:rsidRDefault="001E7DC3" w:rsidP="00136C72">
      <w:pPr>
        <w:rPr>
          <w:color w:val="FF0000"/>
        </w:rPr>
      </w:pPr>
    </w:p>
    <w:tbl>
      <w:tblPr>
        <w:tblW w:w="10221" w:type="dxa"/>
        <w:tblInd w:w="93" w:type="dxa"/>
        <w:tblLayout w:type="fixed"/>
        <w:tblLook w:val="04A0" w:firstRow="1" w:lastRow="0" w:firstColumn="1" w:lastColumn="0" w:noHBand="0" w:noVBand="1"/>
      </w:tblPr>
      <w:tblGrid>
        <w:gridCol w:w="2992"/>
        <w:gridCol w:w="1559"/>
        <w:gridCol w:w="1276"/>
        <w:gridCol w:w="1134"/>
        <w:gridCol w:w="3260"/>
      </w:tblGrid>
      <w:tr w:rsidR="00F7602A" w:rsidRPr="00F7602A" w:rsidTr="00F7602A">
        <w:trPr>
          <w:trHeight w:val="204"/>
        </w:trPr>
        <w:tc>
          <w:tcPr>
            <w:tcW w:w="2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Наименование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 xml:space="preserve">На начало </w:t>
            </w:r>
            <w:proofErr w:type="spellStart"/>
            <w:r w:rsidRPr="00F7602A">
              <w:rPr>
                <w:color w:val="000000"/>
              </w:rPr>
              <w:t>отч</w:t>
            </w:r>
            <w:proofErr w:type="spellEnd"/>
            <w:r w:rsidRPr="00F7602A">
              <w:rPr>
                <w:color w:val="000000"/>
              </w:rPr>
              <w:t>. периода, 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Поступило</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Выбыло</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Остаток на конец</w:t>
            </w:r>
          </w:p>
        </w:tc>
      </w:tr>
      <w:tr w:rsidR="00F7602A" w:rsidRPr="00F7602A" w:rsidTr="00F7602A">
        <w:trPr>
          <w:trHeight w:val="408"/>
        </w:trPr>
        <w:tc>
          <w:tcPr>
            <w:tcW w:w="2992" w:type="dxa"/>
            <w:vMerge/>
            <w:tcBorders>
              <w:top w:val="single" w:sz="4" w:space="0" w:color="auto"/>
              <w:left w:val="single" w:sz="4" w:space="0" w:color="auto"/>
              <w:bottom w:val="single" w:sz="4" w:space="0" w:color="auto"/>
              <w:right w:val="single" w:sz="4" w:space="0" w:color="auto"/>
            </w:tcBorders>
            <w:vAlign w:val="center"/>
            <w:hideMark/>
          </w:tcPr>
          <w:p w:rsidR="00F7602A" w:rsidRPr="00F7602A" w:rsidRDefault="00F7602A" w:rsidP="00F7602A">
            <w:pPr>
              <w:rPr>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7602A" w:rsidRPr="00F7602A" w:rsidRDefault="00F7602A" w:rsidP="00F7602A">
            <w:pPr>
              <w:ind w:left="-108" w:right="-108"/>
              <w:jc w:val="center"/>
              <w:rPr>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602A" w:rsidRPr="00F7602A" w:rsidRDefault="00F7602A" w:rsidP="00F7602A">
            <w:pPr>
              <w:jc w:val="cente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602A" w:rsidRPr="00F7602A" w:rsidRDefault="00F7602A" w:rsidP="00F7602A">
            <w:pPr>
              <w:jc w:val="center"/>
              <w:rPr>
                <w:color w:val="000000"/>
              </w:rPr>
            </w:pP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 xml:space="preserve">отчетного периода, тыс. </w:t>
            </w:r>
            <w:r>
              <w:rPr>
                <w:color w:val="000000"/>
              </w:rPr>
              <w:t>р</w:t>
            </w:r>
            <w:r w:rsidRPr="00F7602A">
              <w:rPr>
                <w:color w:val="000000"/>
              </w:rPr>
              <w:t>уб.</w:t>
            </w:r>
          </w:p>
        </w:tc>
      </w:tr>
      <w:tr w:rsidR="00F7602A" w:rsidRPr="00F7602A" w:rsidTr="00F7602A">
        <w:trPr>
          <w:trHeight w:val="204"/>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Здания</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2070619</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1342688</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1377</w:t>
            </w: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3411930</w:t>
            </w:r>
          </w:p>
        </w:tc>
      </w:tr>
      <w:tr w:rsidR="00F7602A" w:rsidRPr="00F7602A" w:rsidTr="00F7602A">
        <w:trPr>
          <w:trHeight w:val="408"/>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Сооружения и передаточные устройства</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693683</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1499</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73</w:t>
            </w: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695109</w:t>
            </w:r>
          </w:p>
        </w:tc>
      </w:tr>
      <w:tr w:rsidR="00F7602A" w:rsidRPr="00F7602A" w:rsidTr="00F7602A">
        <w:trPr>
          <w:trHeight w:val="204"/>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Машины и оборудование</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6315429</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1102664</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36760</w:t>
            </w: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7381333</w:t>
            </w:r>
          </w:p>
        </w:tc>
      </w:tr>
      <w:tr w:rsidR="00F7602A" w:rsidRPr="00F7602A" w:rsidTr="00F7602A">
        <w:trPr>
          <w:trHeight w:val="204"/>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Транспортные средства</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88200</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19058</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42697</w:t>
            </w: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64561</w:t>
            </w:r>
          </w:p>
        </w:tc>
      </w:tr>
      <w:tr w:rsidR="00F7602A" w:rsidRPr="00F7602A" w:rsidTr="00F7602A">
        <w:trPr>
          <w:trHeight w:val="408"/>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Производственный и хозяйственный инвентарь</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90235</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14865</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7908</w:t>
            </w: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97192</w:t>
            </w:r>
          </w:p>
        </w:tc>
      </w:tr>
      <w:tr w:rsidR="00F7602A" w:rsidRPr="00F7602A" w:rsidTr="00F7602A">
        <w:trPr>
          <w:trHeight w:val="204"/>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Многолетние насаждения</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172</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172</w:t>
            </w:r>
          </w:p>
        </w:tc>
      </w:tr>
      <w:tr w:rsidR="00F7602A" w:rsidRPr="00F7602A" w:rsidTr="00F7602A">
        <w:trPr>
          <w:trHeight w:val="252"/>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Земельные участки</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25953</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4574</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30527</w:t>
            </w:r>
          </w:p>
        </w:tc>
      </w:tr>
      <w:tr w:rsidR="00F7602A" w:rsidRPr="00F7602A" w:rsidTr="00F7602A">
        <w:trPr>
          <w:trHeight w:val="204"/>
        </w:trPr>
        <w:tc>
          <w:tcPr>
            <w:tcW w:w="2992" w:type="dxa"/>
            <w:tcBorders>
              <w:top w:val="nil"/>
              <w:left w:val="single" w:sz="4" w:space="0" w:color="auto"/>
              <w:bottom w:val="single" w:sz="4" w:space="0" w:color="auto"/>
              <w:right w:val="single" w:sz="4" w:space="0" w:color="auto"/>
            </w:tcBorders>
            <w:shd w:val="clear" w:color="000000" w:fill="FFFFFF"/>
            <w:vAlign w:val="center"/>
            <w:hideMark/>
          </w:tcPr>
          <w:p w:rsidR="00F7602A" w:rsidRPr="00F7602A" w:rsidRDefault="00F7602A" w:rsidP="00F7602A">
            <w:pPr>
              <w:rPr>
                <w:color w:val="000000"/>
              </w:rPr>
            </w:pPr>
            <w:r w:rsidRPr="00F7602A">
              <w:rPr>
                <w:color w:val="000000"/>
              </w:rPr>
              <w:t>Итого</w:t>
            </w:r>
          </w:p>
        </w:tc>
        <w:tc>
          <w:tcPr>
            <w:tcW w:w="1559"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ind w:left="-108" w:right="-108"/>
              <w:jc w:val="center"/>
              <w:rPr>
                <w:color w:val="000000"/>
              </w:rPr>
            </w:pPr>
            <w:r w:rsidRPr="00F7602A">
              <w:rPr>
                <w:color w:val="000000"/>
              </w:rPr>
              <w:t>9284291</w:t>
            </w:r>
          </w:p>
        </w:tc>
        <w:tc>
          <w:tcPr>
            <w:tcW w:w="1276"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r w:rsidRPr="00F7602A">
              <w:rPr>
                <w:color w:val="000000"/>
              </w:rPr>
              <w:t>2485348</w:t>
            </w:r>
          </w:p>
        </w:tc>
        <w:tc>
          <w:tcPr>
            <w:tcW w:w="1134"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p>
        </w:tc>
        <w:tc>
          <w:tcPr>
            <w:tcW w:w="3260" w:type="dxa"/>
            <w:tcBorders>
              <w:top w:val="nil"/>
              <w:left w:val="nil"/>
              <w:bottom w:val="single" w:sz="4" w:space="0" w:color="auto"/>
              <w:right w:val="single" w:sz="4" w:space="0" w:color="auto"/>
            </w:tcBorders>
            <w:shd w:val="clear" w:color="000000" w:fill="FFFFFF"/>
            <w:vAlign w:val="center"/>
            <w:hideMark/>
          </w:tcPr>
          <w:p w:rsidR="00F7602A" w:rsidRPr="00F7602A" w:rsidRDefault="00F7602A" w:rsidP="00F7602A">
            <w:pPr>
              <w:jc w:val="center"/>
              <w:rPr>
                <w:color w:val="000000"/>
              </w:rPr>
            </w:pPr>
          </w:p>
        </w:tc>
      </w:tr>
    </w:tbl>
    <w:p w:rsidR="00F7602A" w:rsidRDefault="00F7602A" w:rsidP="00136C72">
      <w:pPr>
        <w:rPr>
          <w:color w:val="FF0000"/>
        </w:rPr>
      </w:pPr>
    </w:p>
    <w:p w:rsidR="00F7602A" w:rsidRDefault="00F7602A" w:rsidP="00136C72">
      <w:pPr>
        <w:rPr>
          <w:color w:val="FF0000"/>
        </w:rPr>
      </w:pPr>
    </w:p>
    <w:p w:rsidR="00F7602A" w:rsidRDefault="00F7602A" w:rsidP="00F7602A">
      <w:pPr>
        <w:pStyle w:val="2"/>
        <w:keepNext w:val="0"/>
        <w:widowControl w:val="0"/>
        <w:rPr>
          <w:szCs w:val="28"/>
        </w:rPr>
      </w:pPr>
      <w:r w:rsidRPr="00DE5CF0">
        <w:rPr>
          <w:szCs w:val="28"/>
        </w:rPr>
        <w:lastRenderedPageBreak/>
        <w:t>2. Ранжировать активы организации по степени ликвидности. Дать оценку ликвидности баланса, прокомментировать полученные результаты</w:t>
      </w:r>
    </w:p>
    <w:p w:rsidR="00F7602A" w:rsidRDefault="00F7602A" w:rsidP="00F7602A"/>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693"/>
        <w:gridCol w:w="5812"/>
      </w:tblGrid>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F7602A">
            <w:pPr>
              <w:jc w:val="center"/>
              <w:rPr>
                <w:color w:val="000000"/>
                <w:sz w:val="20"/>
                <w:szCs w:val="20"/>
              </w:rPr>
            </w:pPr>
            <w:r w:rsidRPr="00EB6C32">
              <w:rPr>
                <w:color w:val="000000"/>
                <w:sz w:val="20"/>
                <w:szCs w:val="20"/>
              </w:rPr>
              <w:t>Группа а</w:t>
            </w:r>
            <w:r>
              <w:rPr>
                <w:color w:val="000000"/>
                <w:sz w:val="20"/>
                <w:szCs w:val="20"/>
              </w:rPr>
              <w:t>к</w:t>
            </w:r>
            <w:r w:rsidRPr="00EB6C32">
              <w:rPr>
                <w:color w:val="000000"/>
                <w:sz w:val="20"/>
                <w:szCs w:val="20"/>
              </w:rPr>
              <w:t>тив</w:t>
            </w:r>
            <w:r>
              <w:rPr>
                <w:color w:val="000000"/>
                <w:sz w:val="20"/>
                <w:szCs w:val="20"/>
              </w:rPr>
              <w:t>а</w:t>
            </w:r>
            <w:r w:rsidRPr="00EB6C32">
              <w:rPr>
                <w:color w:val="000000"/>
                <w:sz w:val="20"/>
                <w:szCs w:val="20"/>
              </w:rPr>
              <w:t xml:space="preserve"> или пассива </w:t>
            </w:r>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Степень ликвидности (для А) или степень срочности оплаты (для П)</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Статьи, включаемые в данную группу</w:t>
            </w: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А</w:t>
            </w:r>
            <w:proofErr w:type="gramStart"/>
            <w:r w:rsidRPr="00EB6C32">
              <w:rPr>
                <w:color w:val="000000"/>
                <w:sz w:val="20"/>
                <w:szCs w:val="20"/>
                <w:vertAlign w:val="subscript"/>
              </w:rPr>
              <w:t>1</w:t>
            </w:r>
            <w:proofErr w:type="gramEnd"/>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наиболее ликвидные активы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денежные средства, краткосрочные финансовые вложения </w:t>
            </w: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А</w:t>
            </w:r>
            <w:proofErr w:type="gramStart"/>
            <w:r w:rsidRPr="00EB6C32">
              <w:rPr>
                <w:color w:val="000000"/>
                <w:sz w:val="20"/>
                <w:szCs w:val="20"/>
                <w:vertAlign w:val="subscript"/>
              </w:rPr>
              <w:t>2</w:t>
            </w:r>
            <w:proofErr w:type="gramEnd"/>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быстро реализуемые активы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краткосрочная дебиторская задолженность, прочие оборотные активы </w:t>
            </w:r>
          </w:p>
        </w:tc>
      </w:tr>
      <w:tr w:rsidR="00F7602A" w:rsidRPr="00EB6C32" w:rsidTr="00F7602A">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А</w:t>
            </w:r>
            <w:r w:rsidRPr="00EB6C32">
              <w:rPr>
                <w:color w:val="000000"/>
                <w:sz w:val="20"/>
                <w:szCs w:val="20"/>
                <w:vertAlign w:val="subscript"/>
              </w:rPr>
              <w:t>3</w:t>
            </w:r>
          </w:p>
        </w:tc>
        <w:tc>
          <w:tcPr>
            <w:tcW w:w="2693" w:type="dxa"/>
            <w:vMerge w:val="restart"/>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медленно реализуемые активы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Запасы, НДС по приобретенным ценностям</w:t>
            </w:r>
          </w:p>
        </w:tc>
      </w:tr>
      <w:tr w:rsidR="00F7602A" w:rsidRPr="00EB6C32" w:rsidTr="00F7602A">
        <w:trPr>
          <w:cantSplit/>
        </w:trPr>
        <w:tc>
          <w:tcPr>
            <w:tcW w:w="1668" w:type="dxa"/>
            <w:vMerge/>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p>
        </w:tc>
        <w:tc>
          <w:tcPr>
            <w:tcW w:w="2693" w:type="dxa"/>
            <w:vMerge/>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долгосрочные финансовые вложения </w:t>
            </w:r>
          </w:p>
        </w:tc>
      </w:tr>
      <w:tr w:rsidR="00F7602A" w:rsidRPr="00EB6C32" w:rsidTr="00F7602A">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А</w:t>
            </w:r>
            <w:proofErr w:type="gramStart"/>
            <w:r w:rsidRPr="00EB6C32">
              <w:rPr>
                <w:color w:val="000000"/>
                <w:sz w:val="20"/>
                <w:szCs w:val="20"/>
                <w:vertAlign w:val="subscript"/>
              </w:rPr>
              <w:t>4</w:t>
            </w:r>
            <w:proofErr w:type="gramEnd"/>
          </w:p>
        </w:tc>
        <w:tc>
          <w:tcPr>
            <w:tcW w:w="2693" w:type="dxa"/>
            <w:vMerge w:val="restart"/>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труднореализуемые активы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proofErr w:type="spellStart"/>
            <w:r w:rsidRPr="00EB6C32">
              <w:rPr>
                <w:color w:val="000000"/>
                <w:sz w:val="20"/>
                <w:szCs w:val="20"/>
              </w:rPr>
              <w:t>внеоборотные</w:t>
            </w:r>
            <w:proofErr w:type="spellEnd"/>
            <w:r w:rsidRPr="00EB6C32">
              <w:rPr>
                <w:color w:val="000000"/>
                <w:sz w:val="20"/>
                <w:szCs w:val="20"/>
              </w:rPr>
              <w:t xml:space="preserve"> активы </w:t>
            </w:r>
          </w:p>
        </w:tc>
      </w:tr>
      <w:tr w:rsidR="00F7602A" w:rsidRPr="00EB6C32" w:rsidTr="00F7602A">
        <w:trPr>
          <w:cantSplit/>
        </w:trPr>
        <w:tc>
          <w:tcPr>
            <w:tcW w:w="1668" w:type="dxa"/>
            <w:vMerge/>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p>
        </w:tc>
        <w:tc>
          <w:tcPr>
            <w:tcW w:w="2693" w:type="dxa"/>
            <w:vMerge/>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долгосрочная дебиторская задолженность </w:t>
            </w:r>
          </w:p>
        </w:tc>
      </w:tr>
      <w:tr w:rsidR="00F7602A" w:rsidRPr="00EB6C32" w:rsidTr="00F7602A">
        <w:trPr>
          <w:cantSplit/>
        </w:trPr>
        <w:tc>
          <w:tcPr>
            <w:tcW w:w="10173" w:type="dxa"/>
            <w:gridSpan w:val="3"/>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Баланс</w:t>
            </w: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П</w:t>
            </w:r>
            <w:proofErr w:type="gramStart"/>
            <w:r w:rsidRPr="00EB6C32">
              <w:rPr>
                <w:color w:val="000000"/>
                <w:sz w:val="20"/>
                <w:szCs w:val="20"/>
                <w:vertAlign w:val="subscript"/>
              </w:rPr>
              <w:t>1</w:t>
            </w:r>
            <w:proofErr w:type="gramEnd"/>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наиболее срочные обязательства</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кредиторская задолженность, прочие краткосрочные обязательства </w:t>
            </w: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П</w:t>
            </w:r>
            <w:proofErr w:type="gramStart"/>
            <w:r w:rsidRPr="00EB6C32">
              <w:rPr>
                <w:color w:val="000000"/>
                <w:sz w:val="20"/>
                <w:szCs w:val="20"/>
                <w:vertAlign w:val="subscript"/>
              </w:rPr>
              <w:t>2</w:t>
            </w:r>
            <w:proofErr w:type="gramEnd"/>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краткосрочные обязательства (пассивы)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займы и кредиты</w:t>
            </w:r>
          </w:p>
          <w:p w:rsidR="00F7602A" w:rsidRPr="00EB6C32" w:rsidRDefault="00F7602A" w:rsidP="00DC6629">
            <w:pPr>
              <w:jc w:val="both"/>
              <w:rPr>
                <w:color w:val="000000"/>
                <w:sz w:val="20"/>
                <w:szCs w:val="20"/>
              </w:rPr>
            </w:pP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П</w:t>
            </w:r>
            <w:r w:rsidRPr="00EB6C32">
              <w:rPr>
                <w:color w:val="000000"/>
                <w:sz w:val="20"/>
                <w:szCs w:val="20"/>
                <w:vertAlign w:val="subscript"/>
              </w:rPr>
              <w:t>3</w:t>
            </w:r>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долгосрочные обязательства (пассивы)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долгосрочные обязательства </w:t>
            </w:r>
          </w:p>
        </w:tc>
      </w:tr>
      <w:tr w:rsidR="00F7602A" w:rsidRPr="00EB6C32" w:rsidTr="00F7602A">
        <w:tc>
          <w:tcPr>
            <w:tcW w:w="1668"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center"/>
              <w:rPr>
                <w:color w:val="000000"/>
                <w:sz w:val="20"/>
                <w:szCs w:val="20"/>
              </w:rPr>
            </w:pPr>
            <w:r w:rsidRPr="00EB6C32">
              <w:rPr>
                <w:color w:val="000000"/>
                <w:sz w:val="20"/>
                <w:szCs w:val="20"/>
              </w:rPr>
              <w:t>П</w:t>
            </w:r>
            <w:proofErr w:type="gramStart"/>
            <w:r w:rsidRPr="00EB6C32">
              <w:rPr>
                <w:color w:val="000000"/>
                <w:sz w:val="20"/>
                <w:szCs w:val="20"/>
                <w:vertAlign w:val="subscript"/>
              </w:rPr>
              <w:t>4</w:t>
            </w:r>
            <w:proofErr w:type="gramEnd"/>
          </w:p>
        </w:tc>
        <w:tc>
          <w:tcPr>
            <w:tcW w:w="2693"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постоянные пассивы</w:t>
            </w:r>
          </w:p>
        </w:tc>
        <w:tc>
          <w:tcPr>
            <w:tcW w:w="5812" w:type="dxa"/>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 xml:space="preserve">капитал и резервы, задолженность перед участниками (учредителями) по выплате доходов, доходы будущих периодов, резервы предстоящих расходов, оценочные </w:t>
            </w:r>
            <w:proofErr w:type="spellStart"/>
            <w:r w:rsidRPr="00EB6C32">
              <w:rPr>
                <w:color w:val="000000"/>
                <w:sz w:val="20"/>
                <w:szCs w:val="20"/>
              </w:rPr>
              <w:t>обязательсвта</w:t>
            </w:r>
            <w:proofErr w:type="spellEnd"/>
          </w:p>
        </w:tc>
      </w:tr>
      <w:tr w:rsidR="00F7602A" w:rsidRPr="00EB6C32" w:rsidTr="00F7602A">
        <w:trPr>
          <w:cantSplit/>
        </w:trPr>
        <w:tc>
          <w:tcPr>
            <w:tcW w:w="10173" w:type="dxa"/>
            <w:gridSpan w:val="3"/>
            <w:tcBorders>
              <w:top w:val="single" w:sz="4" w:space="0" w:color="auto"/>
              <w:left w:val="single" w:sz="4" w:space="0" w:color="auto"/>
              <w:bottom w:val="single" w:sz="4" w:space="0" w:color="auto"/>
              <w:right w:val="single" w:sz="4" w:space="0" w:color="auto"/>
            </w:tcBorders>
          </w:tcPr>
          <w:p w:rsidR="00F7602A" w:rsidRPr="00EB6C32" w:rsidRDefault="00F7602A" w:rsidP="00DC6629">
            <w:pPr>
              <w:jc w:val="both"/>
              <w:rPr>
                <w:color w:val="000000"/>
                <w:sz w:val="20"/>
                <w:szCs w:val="20"/>
              </w:rPr>
            </w:pPr>
            <w:r w:rsidRPr="00EB6C32">
              <w:rPr>
                <w:color w:val="000000"/>
                <w:sz w:val="20"/>
                <w:szCs w:val="20"/>
              </w:rPr>
              <w:t>Баланс</w:t>
            </w:r>
          </w:p>
        </w:tc>
      </w:tr>
    </w:tbl>
    <w:p w:rsidR="00F7602A" w:rsidRPr="00F7602A" w:rsidRDefault="00F7602A" w:rsidP="00F7602A"/>
    <w:p w:rsidR="00CD5531" w:rsidRPr="009C2D48" w:rsidRDefault="00CD5531" w:rsidP="00CD5531">
      <w:pPr>
        <w:spacing w:line="360" w:lineRule="auto"/>
        <w:ind w:firstLine="709"/>
        <w:jc w:val="both"/>
        <w:rPr>
          <w:color w:val="000000"/>
          <w:sz w:val="28"/>
          <w:szCs w:val="28"/>
        </w:rPr>
      </w:pPr>
      <w:r w:rsidRPr="009C2D48">
        <w:rPr>
          <w:color w:val="000000"/>
          <w:sz w:val="28"/>
          <w:szCs w:val="28"/>
        </w:rPr>
        <w:t xml:space="preserve">Баланс считается </w:t>
      </w:r>
      <w:proofErr w:type="gramStart"/>
      <w:r w:rsidRPr="009C2D48">
        <w:rPr>
          <w:color w:val="000000"/>
          <w:sz w:val="28"/>
          <w:szCs w:val="28"/>
        </w:rPr>
        <w:t>абсолютно ликвидным</w:t>
      </w:r>
      <w:proofErr w:type="gramEnd"/>
      <w:r w:rsidRPr="009C2D48">
        <w:rPr>
          <w:color w:val="000000"/>
          <w:sz w:val="28"/>
          <w:szCs w:val="28"/>
        </w:rPr>
        <w:t>, если соблюдаются следующие соотношения между перечисленными в таблице группами актива и пассива:</w:t>
      </w:r>
    </w:p>
    <w:p w:rsidR="00CD5531" w:rsidRPr="009C2D48" w:rsidRDefault="00CD5531" w:rsidP="00CD5531">
      <w:pPr>
        <w:spacing w:line="360" w:lineRule="auto"/>
        <w:ind w:firstLine="709"/>
        <w:jc w:val="center"/>
        <w:rPr>
          <w:color w:val="000000"/>
          <w:sz w:val="28"/>
          <w:szCs w:val="28"/>
        </w:rPr>
      </w:pPr>
      <w:r w:rsidRPr="009C2D48">
        <w:rPr>
          <w:color w:val="000000"/>
          <w:sz w:val="28"/>
          <w:szCs w:val="28"/>
        </w:rPr>
        <w:t>А</w:t>
      </w:r>
      <w:proofErr w:type="gramStart"/>
      <w:r w:rsidRPr="009C2D48">
        <w:rPr>
          <w:color w:val="000000"/>
          <w:sz w:val="28"/>
          <w:szCs w:val="28"/>
          <w:vertAlign w:val="subscript"/>
        </w:rPr>
        <w:t>1</w:t>
      </w:r>
      <w:proofErr w:type="gramEnd"/>
      <w:r w:rsidRPr="009C2D48">
        <w:rPr>
          <w:color w:val="000000"/>
          <w:sz w:val="28"/>
          <w:szCs w:val="28"/>
        </w:rPr>
        <w:t xml:space="preserve"> </w:t>
      </w:r>
      <w:r w:rsidRPr="009C2D48">
        <w:rPr>
          <w:color w:val="000000"/>
          <w:sz w:val="28"/>
          <w:szCs w:val="28"/>
        </w:rPr>
        <w:sym w:font="Symbol" w:char="F0B3"/>
      </w:r>
      <w:r w:rsidRPr="009C2D48">
        <w:rPr>
          <w:color w:val="000000"/>
          <w:sz w:val="28"/>
          <w:szCs w:val="28"/>
        </w:rPr>
        <w:t xml:space="preserve"> П</w:t>
      </w:r>
      <w:r w:rsidRPr="009C2D48">
        <w:rPr>
          <w:color w:val="000000"/>
          <w:sz w:val="28"/>
          <w:szCs w:val="28"/>
          <w:vertAlign w:val="subscript"/>
        </w:rPr>
        <w:t>1</w:t>
      </w:r>
      <w:r w:rsidRPr="009C2D48">
        <w:rPr>
          <w:color w:val="000000"/>
          <w:sz w:val="28"/>
          <w:szCs w:val="28"/>
        </w:rPr>
        <w:tab/>
        <w:t>А</w:t>
      </w:r>
      <w:r w:rsidRPr="009C2D48">
        <w:rPr>
          <w:color w:val="000000"/>
          <w:sz w:val="28"/>
          <w:szCs w:val="28"/>
          <w:vertAlign w:val="subscript"/>
        </w:rPr>
        <w:t>2</w:t>
      </w:r>
      <w:r w:rsidRPr="009C2D48">
        <w:rPr>
          <w:color w:val="000000"/>
          <w:sz w:val="28"/>
          <w:szCs w:val="28"/>
        </w:rPr>
        <w:t xml:space="preserve"> </w:t>
      </w:r>
      <w:r w:rsidRPr="009C2D48">
        <w:rPr>
          <w:color w:val="000000"/>
          <w:sz w:val="28"/>
          <w:szCs w:val="28"/>
        </w:rPr>
        <w:sym w:font="Symbol" w:char="F0B3"/>
      </w:r>
      <w:r w:rsidRPr="009C2D48">
        <w:rPr>
          <w:color w:val="000000"/>
          <w:sz w:val="28"/>
          <w:szCs w:val="28"/>
        </w:rPr>
        <w:t xml:space="preserve"> П</w:t>
      </w:r>
      <w:r w:rsidRPr="009C2D48">
        <w:rPr>
          <w:color w:val="000000"/>
          <w:sz w:val="28"/>
          <w:szCs w:val="28"/>
          <w:vertAlign w:val="subscript"/>
        </w:rPr>
        <w:t>2</w:t>
      </w:r>
      <w:r w:rsidRPr="009C2D48">
        <w:rPr>
          <w:color w:val="000000"/>
          <w:sz w:val="28"/>
          <w:szCs w:val="28"/>
        </w:rPr>
        <w:tab/>
        <w:t>А</w:t>
      </w:r>
      <w:r w:rsidRPr="009C2D48">
        <w:rPr>
          <w:color w:val="000000"/>
          <w:sz w:val="28"/>
          <w:szCs w:val="28"/>
          <w:vertAlign w:val="subscript"/>
        </w:rPr>
        <w:t>3</w:t>
      </w:r>
      <w:r w:rsidRPr="009C2D48">
        <w:rPr>
          <w:color w:val="000000"/>
          <w:sz w:val="28"/>
          <w:szCs w:val="28"/>
        </w:rPr>
        <w:t xml:space="preserve"> </w:t>
      </w:r>
      <w:r w:rsidRPr="009C2D48">
        <w:rPr>
          <w:color w:val="000000"/>
          <w:sz w:val="28"/>
          <w:szCs w:val="28"/>
        </w:rPr>
        <w:sym w:font="Symbol" w:char="F0B3"/>
      </w:r>
      <w:r w:rsidRPr="009C2D48">
        <w:rPr>
          <w:color w:val="000000"/>
          <w:sz w:val="28"/>
          <w:szCs w:val="28"/>
        </w:rPr>
        <w:t xml:space="preserve"> П</w:t>
      </w:r>
      <w:r w:rsidRPr="009C2D48">
        <w:rPr>
          <w:color w:val="000000"/>
          <w:sz w:val="28"/>
          <w:szCs w:val="28"/>
          <w:vertAlign w:val="subscript"/>
        </w:rPr>
        <w:t>3</w:t>
      </w:r>
      <w:r w:rsidRPr="009C2D48">
        <w:rPr>
          <w:color w:val="000000"/>
          <w:sz w:val="28"/>
          <w:szCs w:val="28"/>
        </w:rPr>
        <w:tab/>
        <w:t>А</w:t>
      </w:r>
      <w:r w:rsidRPr="009C2D48">
        <w:rPr>
          <w:color w:val="000000"/>
          <w:sz w:val="28"/>
          <w:szCs w:val="28"/>
          <w:vertAlign w:val="subscript"/>
        </w:rPr>
        <w:t>4</w:t>
      </w:r>
      <w:r w:rsidRPr="009C2D48">
        <w:rPr>
          <w:color w:val="000000"/>
          <w:sz w:val="28"/>
          <w:szCs w:val="28"/>
        </w:rPr>
        <w:t xml:space="preserve"> </w:t>
      </w:r>
      <w:r w:rsidRPr="009C2D48">
        <w:rPr>
          <w:color w:val="000000"/>
          <w:sz w:val="28"/>
          <w:szCs w:val="28"/>
        </w:rPr>
        <w:sym w:font="Symbol" w:char="F0A3"/>
      </w:r>
      <w:r w:rsidRPr="009C2D48">
        <w:rPr>
          <w:color w:val="000000"/>
          <w:sz w:val="28"/>
          <w:szCs w:val="28"/>
        </w:rPr>
        <w:t xml:space="preserve"> П</w:t>
      </w:r>
      <w:r w:rsidRPr="009C2D48">
        <w:rPr>
          <w:color w:val="000000"/>
          <w:sz w:val="28"/>
          <w:szCs w:val="28"/>
          <w:vertAlign w:val="subscript"/>
        </w:rPr>
        <w:t xml:space="preserve">4                        </w:t>
      </w:r>
      <w:r w:rsidRPr="009C2D48">
        <w:rPr>
          <w:color w:val="000000"/>
          <w:sz w:val="28"/>
          <w:szCs w:val="28"/>
        </w:rPr>
        <w:t>(</w:t>
      </w:r>
      <w:r>
        <w:rPr>
          <w:color w:val="000000"/>
          <w:sz w:val="28"/>
          <w:szCs w:val="28"/>
        </w:rPr>
        <w:t>1</w:t>
      </w:r>
      <w:r w:rsidRPr="009C2D48">
        <w:rPr>
          <w:color w:val="000000"/>
          <w:sz w:val="28"/>
          <w:szCs w:val="28"/>
        </w:rPr>
        <w:t>)</w:t>
      </w:r>
    </w:p>
    <w:p w:rsidR="00CD5531" w:rsidRDefault="00CD5531" w:rsidP="00CD5531">
      <w:pPr>
        <w:spacing w:line="360" w:lineRule="auto"/>
        <w:ind w:firstLine="720"/>
        <w:jc w:val="both"/>
        <w:rPr>
          <w:color w:val="000000"/>
          <w:sz w:val="28"/>
          <w:szCs w:val="28"/>
        </w:rPr>
      </w:pPr>
      <w:r w:rsidRPr="009C2D48">
        <w:rPr>
          <w:color w:val="000000"/>
          <w:sz w:val="28"/>
          <w:szCs w:val="28"/>
        </w:rPr>
        <w:t>Выполнение четвертого неравенства (А</w:t>
      </w:r>
      <w:proofErr w:type="gramStart"/>
      <w:r w:rsidRPr="009C2D48">
        <w:rPr>
          <w:color w:val="000000"/>
          <w:sz w:val="28"/>
          <w:szCs w:val="28"/>
          <w:vertAlign w:val="subscript"/>
        </w:rPr>
        <w:t>4</w:t>
      </w:r>
      <w:proofErr w:type="gramEnd"/>
      <w:r w:rsidRPr="009C2D48">
        <w:rPr>
          <w:color w:val="000000"/>
          <w:sz w:val="28"/>
          <w:szCs w:val="28"/>
        </w:rPr>
        <w:t xml:space="preserve"> </w:t>
      </w:r>
      <w:r w:rsidRPr="009C2D48">
        <w:rPr>
          <w:color w:val="000000"/>
          <w:sz w:val="28"/>
          <w:szCs w:val="28"/>
        </w:rPr>
        <w:sym w:font="Symbol" w:char="F0A3"/>
      </w:r>
      <w:r w:rsidRPr="009C2D48">
        <w:rPr>
          <w:color w:val="000000"/>
          <w:sz w:val="28"/>
          <w:szCs w:val="28"/>
        </w:rPr>
        <w:t xml:space="preserve"> П</w:t>
      </w:r>
      <w:r w:rsidRPr="009C2D48">
        <w:rPr>
          <w:color w:val="000000"/>
          <w:sz w:val="28"/>
          <w:szCs w:val="28"/>
          <w:vertAlign w:val="subscript"/>
        </w:rPr>
        <w:t>4</w:t>
      </w:r>
      <w:r w:rsidRPr="009C2D48">
        <w:rPr>
          <w:color w:val="000000"/>
          <w:sz w:val="28"/>
          <w:szCs w:val="28"/>
        </w:rPr>
        <w:t xml:space="preserve">) обусловлено выполнением первых трех. При соблюдении этих неравенств выполняется минимальное условие финансовой устойчивости  - наличие у предприятия собственного оборотного капитала (а значит и собственных оборотных средств). </w:t>
      </w:r>
    </w:p>
    <w:p w:rsidR="00CD5531" w:rsidRDefault="00CD5531" w:rsidP="00CD5531">
      <w:pPr>
        <w:spacing w:line="360" w:lineRule="auto"/>
        <w:ind w:firstLine="720"/>
        <w:jc w:val="both"/>
        <w:rPr>
          <w:color w:val="000000"/>
          <w:sz w:val="28"/>
          <w:szCs w:val="28"/>
        </w:rPr>
      </w:pPr>
      <w:r w:rsidRPr="00BD2A1A">
        <w:rPr>
          <w:color w:val="000000"/>
          <w:sz w:val="28"/>
          <w:szCs w:val="28"/>
        </w:rPr>
        <w:t>Группировка активов и пассивов баланса по степени их ликвидности ОАО «</w:t>
      </w:r>
      <w:proofErr w:type="spellStart"/>
      <w:r>
        <w:rPr>
          <w:color w:val="000000"/>
          <w:sz w:val="28"/>
          <w:szCs w:val="28"/>
        </w:rPr>
        <w:t>Нижнекамскшина</w:t>
      </w:r>
      <w:proofErr w:type="spellEnd"/>
      <w:r w:rsidRPr="00BD2A1A">
        <w:rPr>
          <w:color w:val="000000"/>
          <w:sz w:val="28"/>
          <w:szCs w:val="28"/>
        </w:rPr>
        <w:t>» в 20</w:t>
      </w:r>
      <w:r>
        <w:rPr>
          <w:color w:val="000000"/>
          <w:sz w:val="28"/>
          <w:szCs w:val="28"/>
        </w:rPr>
        <w:t>11</w:t>
      </w:r>
      <w:r w:rsidRPr="00BD2A1A">
        <w:rPr>
          <w:color w:val="000000"/>
          <w:sz w:val="28"/>
          <w:szCs w:val="28"/>
        </w:rPr>
        <w:t>-201</w:t>
      </w:r>
      <w:r>
        <w:rPr>
          <w:color w:val="000000"/>
          <w:sz w:val="28"/>
          <w:szCs w:val="28"/>
        </w:rPr>
        <w:t>3</w:t>
      </w:r>
      <w:r w:rsidRPr="00BD2A1A">
        <w:rPr>
          <w:color w:val="000000"/>
          <w:sz w:val="28"/>
          <w:szCs w:val="28"/>
        </w:rPr>
        <w:t xml:space="preserve"> гг. представлена в табл. </w:t>
      </w:r>
      <w:r>
        <w:rPr>
          <w:color w:val="000000"/>
          <w:sz w:val="28"/>
          <w:szCs w:val="28"/>
        </w:rPr>
        <w:t>5</w:t>
      </w:r>
      <w:r w:rsidRPr="00BD2A1A">
        <w:rPr>
          <w:color w:val="000000"/>
          <w:sz w:val="28"/>
          <w:szCs w:val="28"/>
        </w:rPr>
        <w:t xml:space="preserve">. </w:t>
      </w:r>
    </w:p>
    <w:p w:rsidR="00CD5531" w:rsidRPr="00CA5AE6" w:rsidRDefault="00CD5531" w:rsidP="00CD5531">
      <w:pPr>
        <w:spacing w:line="360" w:lineRule="auto"/>
        <w:ind w:firstLine="284"/>
        <w:jc w:val="both"/>
        <w:rPr>
          <w:sz w:val="28"/>
          <w:szCs w:val="28"/>
        </w:rPr>
      </w:pPr>
      <w:r w:rsidRPr="00CA5AE6">
        <w:rPr>
          <w:b/>
          <w:color w:val="000000"/>
          <w:sz w:val="28"/>
          <w:szCs w:val="28"/>
        </w:rPr>
        <w:t>Таблица 5. Группировка активов и пассивов баланса по степени их ликвидности ОАО «</w:t>
      </w:r>
      <w:proofErr w:type="spellStart"/>
      <w:r>
        <w:rPr>
          <w:b/>
          <w:color w:val="000000"/>
          <w:sz w:val="28"/>
          <w:szCs w:val="28"/>
        </w:rPr>
        <w:t>Нижнекамскшина</w:t>
      </w:r>
      <w:proofErr w:type="spellEnd"/>
      <w:r w:rsidRPr="00CA5AE6">
        <w:rPr>
          <w:b/>
          <w:color w:val="000000"/>
          <w:sz w:val="28"/>
          <w:szCs w:val="28"/>
        </w:rPr>
        <w:t>»</w:t>
      </w:r>
    </w:p>
    <w:p w:rsidR="00F7602A" w:rsidRDefault="00F7602A" w:rsidP="00136C72">
      <w:pPr>
        <w:rPr>
          <w:color w:val="FF0000"/>
        </w:rPr>
      </w:pPr>
    </w:p>
    <w:tbl>
      <w:tblPr>
        <w:tblW w:w="10774" w:type="dxa"/>
        <w:tblInd w:w="-176" w:type="dxa"/>
        <w:tblLayout w:type="fixed"/>
        <w:tblLook w:val="04A0" w:firstRow="1" w:lastRow="0" w:firstColumn="1" w:lastColumn="0" w:noHBand="0" w:noVBand="1"/>
      </w:tblPr>
      <w:tblGrid>
        <w:gridCol w:w="886"/>
        <w:gridCol w:w="886"/>
        <w:gridCol w:w="886"/>
        <w:gridCol w:w="887"/>
        <w:gridCol w:w="992"/>
        <w:gridCol w:w="1276"/>
        <w:gridCol w:w="1134"/>
        <w:gridCol w:w="992"/>
        <w:gridCol w:w="1063"/>
        <w:gridCol w:w="886"/>
        <w:gridCol w:w="886"/>
      </w:tblGrid>
      <w:tr w:rsidR="00D62F15" w:rsidRPr="00695BBD" w:rsidTr="00D62F15">
        <w:trPr>
          <w:trHeight w:val="528"/>
        </w:trPr>
        <w:tc>
          <w:tcPr>
            <w:tcW w:w="3545" w:type="dxa"/>
            <w:gridSpan w:val="4"/>
            <w:tcBorders>
              <w:top w:val="single" w:sz="8" w:space="0" w:color="auto"/>
              <w:left w:val="single" w:sz="8" w:space="0" w:color="auto"/>
              <w:bottom w:val="single" w:sz="8" w:space="0" w:color="auto"/>
              <w:right w:val="single" w:sz="4" w:space="0" w:color="auto"/>
            </w:tcBorders>
            <w:shd w:val="clear" w:color="000000" w:fill="FFFFFF"/>
            <w:vAlign w:val="center"/>
            <w:hideMark/>
          </w:tcPr>
          <w:p w:rsidR="00D62F15" w:rsidRPr="00695BBD" w:rsidRDefault="00D62F15" w:rsidP="00695BBD">
            <w:pPr>
              <w:jc w:val="center"/>
              <w:rPr>
                <w:color w:val="000000"/>
                <w:sz w:val="20"/>
                <w:szCs w:val="20"/>
              </w:rPr>
            </w:pPr>
            <w:r w:rsidRPr="00695BBD">
              <w:rPr>
                <w:color w:val="000000"/>
                <w:sz w:val="20"/>
                <w:szCs w:val="20"/>
              </w:rPr>
              <w:t>АКТИВ БАЛАНСА</w:t>
            </w:r>
          </w:p>
        </w:tc>
        <w:tc>
          <w:tcPr>
            <w:tcW w:w="3402" w:type="dxa"/>
            <w:gridSpan w:val="3"/>
            <w:tcBorders>
              <w:top w:val="single" w:sz="4" w:space="0" w:color="auto"/>
              <w:left w:val="single" w:sz="4" w:space="0" w:color="auto"/>
            </w:tcBorders>
            <w:shd w:val="clear" w:color="000000" w:fill="FFFFFF"/>
            <w:vAlign w:val="center"/>
            <w:hideMark/>
          </w:tcPr>
          <w:p w:rsidR="00D62F15" w:rsidRPr="00695BBD" w:rsidRDefault="00D62F15" w:rsidP="00695BBD">
            <w:pPr>
              <w:jc w:val="center"/>
              <w:rPr>
                <w:color w:val="000000"/>
                <w:sz w:val="20"/>
                <w:szCs w:val="20"/>
              </w:rPr>
            </w:pPr>
            <w:r w:rsidRPr="00695BBD">
              <w:rPr>
                <w:color w:val="000000"/>
                <w:sz w:val="20"/>
                <w:szCs w:val="20"/>
              </w:rPr>
              <w:t>ПАССИВ БАЛАНСА</w:t>
            </w:r>
          </w:p>
        </w:tc>
        <w:tc>
          <w:tcPr>
            <w:tcW w:w="992" w:type="dxa"/>
            <w:tcBorders>
              <w:top w:val="single" w:sz="4" w:space="0" w:color="auto"/>
              <w:left w:val="nil"/>
              <w:right w:val="single" w:sz="4" w:space="0" w:color="auto"/>
            </w:tcBorders>
            <w:shd w:val="clear" w:color="000000" w:fill="FFFFFF"/>
            <w:vAlign w:val="center"/>
            <w:hideMark/>
          </w:tcPr>
          <w:p w:rsidR="00D62F15" w:rsidRDefault="00D62F15" w:rsidP="00D62F15">
            <w:pPr>
              <w:ind w:left="884"/>
              <w:jc w:val="center"/>
              <w:rPr>
                <w:color w:val="000000"/>
                <w:sz w:val="20"/>
                <w:szCs w:val="20"/>
              </w:rPr>
            </w:pPr>
          </w:p>
          <w:p w:rsidR="00D62F15" w:rsidRPr="00695BBD" w:rsidRDefault="00D62F15" w:rsidP="00D62F15">
            <w:pPr>
              <w:jc w:val="center"/>
              <w:rPr>
                <w:color w:val="000000"/>
                <w:sz w:val="20"/>
                <w:szCs w:val="20"/>
              </w:rPr>
            </w:pPr>
          </w:p>
        </w:tc>
        <w:tc>
          <w:tcPr>
            <w:tcW w:w="2835" w:type="dxa"/>
            <w:gridSpan w:val="3"/>
            <w:tcBorders>
              <w:top w:val="single" w:sz="4" w:space="0" w:color="auto"/>
              <w:left w:val="nil"/>
              <w:right w:val="single" w:sz="4" w:space="0" w:color="auto"/>
            </w:tcBorders>
            <w:shd w:val="clear" w:color="000000" w:fill="FFFFFF"/>
            <w:vAlign w:val="center"/>
          </w:tcPr>
          <w:p w:rsidR="00D62F15" w:rsidRDefault="00D62F15" w:rsidP="00D62F15">
            <w:pPr>
              <w:jc w:val="center"/>
              <w:rPr>
                <w:color w:val="000000"/>
                <w:sz w:val="20"/>
                <w:szCs w:val="20"/>
              </w:rPr>
            </w:pPr>
            <w:r w:rsidRPr="00695BBD">
              <w:rPr>
                <w:color w:val="000000"/>
                <w:sz w:val="20"/>
                <w:szCs w:val="20"/>
              </w:rPr>
              <w:t xml:space="preserve">Платежный излишек или </w:t>
            </w:r>
          </w:p>
          <w:p w:rsidR="00D62F15" w:rsidRPr="00695BBD" w:rsidRDefault="00D62F15" w:rsidP="00D62F15">
            <w:pPr>
              <w:jc w:val="center"/>
              <w:rPr>
                <w:color w:val="000000"/>
                <w:sz w:val="20"/>
                <w:szCs w:val="20"/>
              </w:rPr>
            </w:pPr>
            <w:r w:rsidRPr="00695BBD">
              <w:rPr>
                <w:color w:val="000000"/>
                <w:sz w:val="20"/>
                <w:szCs w:val="20"/>
              </w:rPr>
              <w:t xml:space="preserve">недостаток средств А - </w:t>
            </w:r>
            <w:proofErr w:type="gramStart"/>
            <w:r w:rsidRPr="00695BBD">
              <w:rPr>
                <w:color w:val="000000"/>
                <w:sz w:val="20"/>
                <w:szCs w:val="20"/>
              </w:rPr>
              <w:t>П</w:t>
            </w:r>
            <w:proofErr w:type="gramEnd"/>
          </w:p>
        </w:tc>
      </w:tr>
      <w:tr w:rsidR="00695BBD" w:rsidRPr="00695BBD" w:rsidTr="00D62F15">
        <w:trPr>
          <w:trHeight w:val="300"/>
        </w:trPr>
        <w:tc>
          <w:tcPr>
            <w:tcW w:w="886" w:type="dxa"/>
            <w:tcBorders>
              <w:top w:val="nil"/>
              <w:left w:val="single" w:sz="8"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Группы</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18"/>
                <w:szCs w:val="20"/>
              </w:rPr>
            </w:pPr>
            <w:r w:rsidRPr="00695BBD">
              <w:rPr>
                <w:color w:val="000000"/>
                <w:sz w:val="18"/>
                <w:szCs w:val="20"/>
              </w:rPr>
              <w:t>2013</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18"/>
                <w:szCs w:val="20"/>
              </w:rPr>
            </w:pPr>
            <w:r w:rsidRPr="00695BBD">
              <w:rPr>
                <w:color w:val="000000"/>
                <w:sz w:val="18"/>
                <w:szCs w:val="20"/>
              </w:rPr>
              <w:t>2012</w:t>
            </w:r>
          </w:p>
        </w:tc>
        <w:tc>
          <w:tcPr>
            <w:tcW w:w="887" w:type="dxa"/>
            <w:tcBorders>
              <w:top w:val="nil"/>
              <w:left w:val="nil"/>
              <w:bottom w:val="single" w:sz="8" w:space="0" w:color="auto"/>
              <w:right w:val="single" w:sz="4" w:space="0" w:color="auto"/>
            </w:tcBorders>
            <w:shd w:val="clear" w:color="000000" w:fill="FFFFFF"/>
            <w:vAlign w:val="center"/>
            <w:hideMark/>
          </w:tcPr>
          <w:p w:rsidR="00695BBD" w:rsidRPr="00695BBD" w:rsidRDefault="00695BBD" w:rsidP="00695BBD">
            <w:pPr>
              <w:jc w:val="center"/>
              <w:rPr>
                <w:color w:val="000000"/>
                <w:sz w:val="18"/>
                <w:szCs w:val="20"/>
              </w:rPr>
            </w:pPr>
            <w:r w:rsidRPr="00695BBD">
              <w:rPr>
                <w:color w:val="000000"/>
                <w:sz w:val="18"/>
                <w:szCs w:val="20"/>
              </w:rPr>
              <w:t>2011</w:t>
            </w:r>
          </w:p>
        </w:tc>
        <w:tc>
          <w:tcPr>
            <w:tcW w:w="992"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Группы</w:t>
            </w:r>
          </w:p>
        </w:tc>
        <w:tc>
          <w:tcPr>
            <w:tcW w:w="1276" w:type="dxa"/>
            <w:tcBorders>
              <w:top w:val="single" w:sz="4" w:space="0" w:color="auto"/>
              <w:left w:val="nil"/>
              <w:bottom w:val="nil"/>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2013</w:t>
            </w:r>
          </w:p>
        </w:tc>
        <w:tc>
          <w:tcPr>
            <w:tcW w:w="1134" w:type="dxa"/>
            <w:tcBorders>
              <w:top w:val="single" w:sz="4" w:space="0" w:color="auto"/>
              <w:left w:val="nil"/>
              <w:bottom w:val="nil"/>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2012</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695BBD" w:rsidRPr="00695BBD" w:rsidRDefault="00695BBD" w:rsidP="00695BBD">
            <w:pPr>
              <w:ind w:left="-108"/>
              <w:jc w:val="right"/>
              <w:rPr>
                <w:color w:val="000000"/>
                <w:sz w:val="20"/>
                <w:szCs w:val="20"/>
              </w:rPr>
            </w:pPr>
            <w:r w:rsidRPr="00695BBD">
              <w:rPr>
                <w:color w:val="000000"/>
                <w:sz w:val="20"/>
                <w:szCs w:val="20"/>
              </w:rPr>
              <w:t>2011</w:t>
            </w:r>
          </w:p>
        </w:tc>
        <w:tc>
          <w:tcPr>
            <w:tcW w:w="1063"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20"/>
                <w:szCs w:val="20"/>
              </w:rPr>
            </w:pPr>
            <w:r w:rsidRPr="00695BBD">
              <w:rPr>
                <w:color w:val="000000"/>
                <w:sz w:val="20"/>
                <w:szCs w:val="20"/>
              </w:rPr>
              <w:t>2013</w:t>
            </w:r>
          </w:p>
        </w:tc>
        <w:tc>
          <w:tcPr>
            <w:tcW w:w="886" w:type="dxa"/>
            <w:tcBorders>
              <w:top w:val="single" w:sz="4" w:space="0" w:color="auto"/>
              <w:left w:val="nil"/>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20"/>
                <w:szCs w:val="20"/>
              </w:rPr>
            </w:pPr>
            <w:r w:rsidRPr="00695BBD">
              <w:rPr>
                <w:color w:val="000000"/>
                <w:sz w:val="20"/>
                <w:szCs w:val="20"/>
              </w:rPr>
              <w:t>2012</w:t>
            </w:r>
          </w:p>
        </w:tc>
        <w:tc>
          <w:tcPr>
            <w:tcW w:w="886" w:type="dxa"/>
            <w:tcBorders>
              <w:top w:val="single" w:sz="4" w:space="0" w:color="auto"/>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08"/>
              <w:jc w:val="center"/>
              <w:rPr>
                <w:color w:val="000000"/>
                <w:sz w:val="20"/>
                <w:szCs w:val="20"/>
              </w:rPr>
            </w:pPr>
            <w:r w:rsidRPr="00695BBD">
              <w:rPr>
                <w:color w:val="000000"/>
                <w:sz w:val="20"/>
                <w:szCs w:val="20"/>
              </w:rPr>
              <w:t>2011</w:t>
            </w:r>
          </w:p>
        </w:tc>
      </w:tr>
      <w:tr w:rsidR="00695BBD" w:rsidRPr="00695BBD" w:rsidTr="00D62F15">
        <w:trPr>
          <w:trHeight w:val="300"/>
        </w:trPr>
        <w:tc>
          <w:tcPr>
            <w:tcW w:w="886" w:type="dxa"/>
            <w:tcBorders>
              <w:top w:val="nil"/>
              <w:left w:val="single" w:sz="8"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А</w:t>
            </w:r>
            <w:proofErr w:type="gramStart"/>
            <w:r w:rsidRPr="00695BBD">
              <w:rPr>
                <w:color w:val="000000"/>
                <w:sz w:val="20"/>
                <w:szCs w:val="20"/>
              </w:rPr>
              <w:t>1</w:t>
            </w:r>
            <w:proofErr w:type="gramEnd"/>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13 017</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4 593</w:t>
            </w:r>
          </w:p>
        </w:tc>
        <w:tc>
          <w:tcPr>
            <w:tcW w:w="887"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58 680</w:t>
            </w:r>
          </w:p>
        </w:tc>
        <w:tc>
          <w:tcPr>
            <w:tcW w:w="992" w:type="dxa"/>
            <w:tcBorders>
              <w:top w:val="nil"/>
              <w:left w:val="nil"/>
              <w:bottom w:val="single" w:sz="8" w:space="0" w:color="auto"/>
              <w:right w:val="nil"/>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П</w:t>
            </w:r>
            <w:proofErr w:type="gramStart"/>
            <w:r w:rsidRPr="00695BBD">
              <w:rPr>
                <w:color w:val="000000"/>
                <w:sz w:val="20"/>
                <w:szCs w:val="20"/>
              </w:rPr>
              <w:t>1</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5BBD" w:rsidRPr="00695BBD" w:rsidRDefault="00695BBD" w:rsidP="00695BBD">
            <w:pPr>
              <w:jc w:val="center"/>
              <w:rPr>
                <w:color w:val="000000"/>
                <w:sz w:val="18"/>
                <w:szCs w:val="18"/>
              </w:rPr>
            </w:pPr>
            <w:r w:rsidRPr="00695BBD">
              <w:rPr>
                <w:color w:val="000000"/>
                <w:sz w:val="18"/>
                <w:szCs w:val="18"/>
              </w:rPr>
              <w:t>3 099 675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95BBD" w:rsidRPr="00695BBD" w:rsidRDefault="00695BBD" w:rsidP="00695BBD">
            <w:pPr>
              <w:jc w:val="center"/>
              <w:rPr>
                <w:color w:val="000000"/>
                <w:sz w:val="18"/>
                <w:szCs w:val="18"/>
              </w:rPr>
            </w:pPr>
            <w:r w:rsidRPr="00695BBD">
              <w:rPr>
                <w:color w:val="000000"/>
                <w:sz w:val="18"/>
                <w:szCs w:val="18"/>
              </w:rPr>
              <w:t>2 661 272</w:t>
            </w:r>
          </w:p>
        </w:tc>
        <w:tc>
          <w:tcPr>
            <w:tcW w:w="992" w:type="dxa"/>
            <w:tcBorders>
              <w:top w:val="nil"/>
              <w:left w:val="nil"/>
              <w:bottom w:val="single" w:sz="8" w:space="0" w:color="auto"/>
              <w:right w:val="single" w:sz="4"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3 567 861</w:t>
            </w:r>
          </w:p>
        </w:tc>
        <w:tc>
          <w:tcPr>
            <w:tcW w:w="1063" w:type="dxa"/>
            <w:tcBorders>
              <w:top w:val="nil"/>
              <w:left w:val="single" w:sz="4" w:space="0" w:color="auto"/>
              <w:bottom w:val="single" w:sz="8" w:space="0" w:color="auto"/>
              <w:right w:val="single" w:sz="8" w:space="0" w:color="auto"/>
            </w:tcBorders>
            <w:shd w:val="clear" w:color="000000" w:fill="FFFFFF"/>
            <w:vAlign w:val="center"/>
            <w:hideMark/>
          </w:tcPr>
          <w:p w:rsidR="00695BBD" w:rsidRPr="00695BBD" w:rsidRDefault="00695BBD" w:rsidP="00695BBD">
            <w:pPr>
              <w:ind w:left="-108" w:right="-37"/>
              <w:jc w:val="right"/>
              <w:rPr>
                <w:color w:val="000000"/>
                <w:sz w:val="18"/>
                <w:szCs w:val="18"/>
              </w:rPr>
            </w:pPr>
            <w:r w:rsidRPr="00695BBD">
              <w:rPr>
                <w:color w:val="000000"/>
                <w:sz w:val="18"/>
                <w:szCs w:val="18"/>
              </w:rPr>
              <w:t>-3 086 658</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43"/>
              <w:jc w:val="center"/>
              <w:rPr>
                <w:color w:val="000000"/>
                <w:sz w:val="18"/>
                <w:szCs w:val="18"/>
              </w:rPr>
            </w:pPr>
            <w:r w:rsidRPr="00695BBD">
              <w:rPr>
                <w:color w:val="000000"/>
                <w:sz w:val="18"/>
                <w:szCs w:val="18"/>
              </w:rPr>
              <w:t>-2 656 679</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08"/>
              <w:jc w:val="center"/>
              <w:rPr>
                <w:color w:val="000000"/>
                <w:sz w:val="18"/>
                <w:szCs w:val="18"/>
              </w:rPr>
            </w:pPr>
            <w:r w:rsidRPr="00695BBD">
              <w:rPr>
                <w:color w:val="000000"/>
                <w:sz w:val="18"/>
                <w:szCs w:val="18"/>
              </w:rPr>
              <w:t>-3 509 181</w:t>
            </w:r>
          </w:p>
        </w:tc>
      </w:tr>
      <w:tr w:rsidR="00695BBD" w:rsidRPr="00695BBD" w:rsidTr="00D62F15">
        <w:trPr>
          <w:trHeight w:val="300"/>
        </w:trPr>
        <w:tc>
          <w:tcPr>
            <w:tcW w:w="886" w:type="dxa"/>
            <w:tcBorders>
              <w:top w:val="nil"/>
              <w:left w:val="single" w:sz="8"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А</w:t>
            </w:r>
            <w:proofErr w:type="gramStart"/>
            <w:r w:rsidRPr="00695BBD">
              <w:rPr>
                <w:color w:val="000000"/>
                <w:sz w:val="20"/>
                <w:szCs w:val="20"/>
              </w:rPr>
              <w:t>2</w:t>
            </w:r>
            <w:proofErr w:type="gramEnd"/>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1 781 415</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1 663 504</w:t>
            </w:r>
          </w:p>
        </w:tc>
        <w:tc>
          <w:tcPr>
            <w:tcW w:w="887"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2 874 408</w:t>
            </w:r>
          </w:p>
        </w:tc>
        <w:tc>
          <w:tcPr>
            <w:tcW w:w="992" w:type="dxa"/>
            <w:tcBorders>
              <w:top w:val="nil"/>
              <w:left w:val="nil"/>
              <w:bottom w:val="single" w:sz="8" w:space="0" w:color="auto"/>
              <w:right w:val="nil"/>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П</w:t>
            </w:r>
            <w:proofErr w:type="gramStart"/>
            <w:r w:rsidRPr="00695BBD">
              <w:rPr>
                <w:color w:val="000000"/>
                <w:sz w:val="20"/>
                <w:szCs w:val="20"/>
              </w:rPr>
              <w:t>2</w:t>
            </w:r>
            <w:proofErr w:type="gramEnd"/>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695BBD" w:rsidRPr="00695BBD" w:rsidRDefault="00695BBD" w:rsidP="00695BBD">
            <w:pPr>
              <w:jc w:val="center"/>
              <w:rPr>
                <w:color w:val="000000"/>
                <w:sz w:val="18"/>
                <w:szCs w:val="18"/>
              </w:rPr>
            </w:pPr>
            <w:r w:rsidRPr="00695BBD">
              <w:rPr>
                <w:color w:val="000000"/>
                <w:sz w:val="18"/>
                <w:szCs w:val="18"/>
              </w:rPr>
              <w:t>2 508 782</w:t>
            </w:r>
          </w:p>
        </w:tc>
        <w:tc>
          <w:tcPr>
            <w:tcW w:w="1134" w:type="dxa"/>
            <w:tcBorders>
              <w:top w:val="nil"/>
              <w:left w:val="nil"/>
              <w:bottom w:val="single" w:sz="4" w:space="0" w:color="auto"/>
              <w:right w:val="single" w:sz="4" w:space="0" w:color="auto"/>
            </w:tcBorders>
            <w:shd w:val="clear" w:color="000000" w:fill="FFFFFF"/>
            <w:vAlign w:val="center"/>
            <w:hideMark/>
          </w:tcPr>
          <w:p w:rsidR="00695BBD" w:rsidRPr="00695BBD" w:rsidRDefault="00695BBD" w:rsidP="00695BBD">
            <w:pPr>
              <w:jc w:val="center"/>
              <w:rPr>
                <w:color w:val="000000"/>
                <w:sz w:val="18"/>
                <w:szCs w:val="18"/>
              </w:rPr>
            </w:pPr>
            <w:r w:rsidRPr="00695BBD">
              <w:rPr>
                <w:color w:val="000000"/>
                <w:sz w:val="18"/>
                <w:szCs w:val="18"/>
              </w:rPr>
              <w:t>2 694 363</w:t>
            </w:r>
          </w:p>
        </w:tc>
        <w:tc>
          <w:tcPr>
            <w:tcW w:w="992" w:type="dxa"/>
            <w:tcBorders>
              <w:top w:val="nil"/>
              <w:left w:val="nil"/>
              <w:bottom w:val="single" w:sz="8" w:space="0" w:color="auto"/>
              <w:right w:val="single" w:sz="4"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2 811 991</w:t>
            </w:r>
          </w:p>
        </w:tc>
        <w:tc>
          <w:tcPr>
            <w:tcW w:w="1063" w:type="dxa"/>
            <w:tcBorders>
              <w:top w:val="nil"/>
              <w:left w:val="single" w:sz="4" w:space="0" w:color="auto"/>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-727 367</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43"/>
              <w:jc w:val="center"/>
              <w:rPr>
                <w:color w:val="000000"/>
                <w:sz w:val="18"/>
                <w:szCs w:val="18"/>
              </w:rPr>
            </w:pPr>
            <w:r w:rsidRPr="00695BBD">
              <w:rPr>
                <w:color w:val="000000"/>
                <w:sz w:val="18"/>
                <w:szCs w:val="18"/>
              </w:rPr>
              <w:t>-1 030 859</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08"/>
              <w:jc w:val="center"/>
              <w:rPr>
                <w:color w:val="000000"/>
                <w:sz w:val="18"/>
                <w:szCs w:val="18"/>
              </w:rPr>
            </w:pPr>
            <w:r w:rsidRPr="00695BBD">
              <w:rPr>
                <w:color w:val="000000"/>
                <w:sz w:val="18"/>
                <w:szCs w:val="18"/>
              </w:rPr>
              <w:t>62 417</w:t>
            </w:r>
          </w:p>
        </w:tc>
      </w:tr>
      <w:tr w:rsidR="00695BBD" w:rsidRPr="00695BBD" w:rsidTr="00D62F15">
        <w:trPr>
          <w:trHeight w:val="300"/>
        </w:trPr>
        <w:tc>
          <w:tcPr>
            <w:tcW w:w="886" w:type="dxa"/>
            <w:tcBorders>
              <w:top w:val="nil"/>
              <w:left w:val="single" w:sz="8"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А3</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1 161 391</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922 575</w:t>
            </w:r>
          </w:p>
        </w:tc>
        <w:tc>
          <w:tcPr>
            <w:tcW w:w="887"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1 266 185</w:t>
            </w:r>
          </w:p>
        </w:tc>
        <w:tc>
          <w:tcPr>
            <w:tcW w:w="992" w:type="dxa"/>
            <w:tcBorders>
              <w:top w:val="nil"/>
              <w:left w:val="nil"/>
              <w:bottom w:val="single" w:sz="8" w:space="0" w:color="auto"/>
              <w:right w:val="nil"/>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П3</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695BBD" w:rsidRPr="00695BBD" w:rsidRDefault="00695BBD" w:rsidP="00695BBD">
            <w:pPr>
              <w:jc w:val="center"/>
              <w:rPr>
                <w:color w:val="000000"/>
                <w:sz w:val="18"/>
                <w:szCs w:val="18"/>
              </w:rPr>
            </w:pPr>
            <w:r w:rsidRPr="00695BBD">
              <w:rPr>
                <w:color w:val="000000"/>
                <w:sz w:val="18"/>
                <w:szCs w:val="18"/>
              </w:rPr>
              <w:t>944 687</w:t>
            </w:r>
          </w:p>
        </w:tc>
        <w:tc>
          <w:tcPr>
            <w:tcW w:w="1134" w:type="dxa"/>
            <w:tcBorders>
              <w:top w:val="nil"/>
              <w:left w:val="nil"/>
              <w:bottom w:val="single" w:sz="4" w:space="0" w:color="auto"/>
              <w:right w:val="single" w:sz="4" w:space="0" w:color="auto"/>
            </w:tcBorders>
            <w:shd w:val="clear" w:color="000000" w:fill="FFFFFF"/>
            <w:vAlign w:val="center"/>
            <w:hideMark/>
          </w:tcPr>
          <w:p w:rsidR="00695BBD" w:rsidRPr="00695BBD" w:rsidRDefault="00695BBD" w:rsidP="00695BBD">
            <w:pPr>
              <w:jc w:val="center"/>
              <w:rPr>
                <w:color w:val="000000"/>
                <w:sz w:val="18"/>
                <w:szCs w:val="18"/>
              </w:rPr>
            </w:pPr>
            <w:r w:rsidRPr="00695BBD">
              <w:rPr>
                <w:color w:val="000000"/>
                <w:sz w:val="18"/>
                <w:szCs w:val="18"/>
              </w:rPr>
              <w:t>534 255</w:t>
            </w:r>
          </w:p>
        </w:tc>
        <w:tc>
          <w:tcPr>
            <w:tcW w:w="992"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742 927</w:t>
            </w:r>
          </w:p>
        </w:tc>
        <w:tc>
          <w:tcPr>
            <w:tcW w:w="1063"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216 704</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43"/>
              <w:jc w:val="center"/>
              <w:rPr>
                <w:color w:val="000000"/>
                <w:sz w:val="18"/>
                <w:szCs w:val="18"/>
              </w:rPr>
            </w:pPr>
            <w:r w:rsidRPr="00695BBD">
              <w:rPr>
                <w:color w:val="000000"/>
                <w:sz w:val="18"/>
                <w:szCs w:val="18"/>
              </w:rPr>
              <w:t>388 320</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08"/>
              <w:jc w:val="center"/>
              <w:rPr>
                <w:color w:val="000000"/>
                <w:sz w:val="18"/>
                <w:szCs w:val="18"/>
              </w:rPr>
            </w:pPr>
            <w:r w:rsidRPr="00695BBD">
              <w:rPr>
                <w:color w:val="000000"/>
                <w:sz w:val="18"/>
                <w:szCs w:val="18"/>
              </w:rPr>
              <w:t>523 258</w:t>
            </w:r>
          </w:p>
        </w:tc>
      </w:tr>
      <w:tr w:rsidR="00695BBD" w:rsidRPr="00695BBD" w:rsidTr="00D62F15">
        <w:trPr>
          <w:trHeight w:val="300"/>
        </w:trPr>
        <w:tc>
          <w:tcPr>
            <w:tcW w:w="886" w:type="dxa"/>
            <w:tcBorders>
              <w:top w:val="nil"/>
              <w:left w:val="single" w:sz="8" w:space="0" w:color="auto"/>
              <w:bottom w:val="single" w:sz="8" w:space="0" w:color="auto"/>
              <w:right w:val="single" w:sz="8" w:space="0" w:color="auto"/>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А</w:t>
            </w:r>
            <w:proofErr w:type="gramStart"/>
            <w:r w:rsidRPr="00695BBD">
              <w:rPr>
                <w:color w:val="000000"/>
                <w:sz w:val="20"/>
                <w:szCs w:val="20"/>
              </w:rPr>
              <w:t>4</w:t>
            </w:r>
            <w:proofErr w:type="gramEnd"/>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4 003 924</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3 672 082</w:t>
            </w:r>
          </w:p>
        </w:tc>
        <w:tc>
          <w:tcPr>
            <w:tcW w:w="887"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43" w:right="-38"/>
              <w:jc w:val="center"/>
              <w:rPr>
                <w:color w:val="000000"/>
                <w:sz w:val="18"/>
                <w:szCs w:val="20"/>
              </w:rPr>
            </w:pPr>
            <w:r w:rsidRPr="00695BBD">
              <w:rPr>
                <w:color w:val="000000"/>
                <w:sz w:val="18"/>
                <w:szCs w:val="20"/>
              </w:rPr>
              <w:t>3 230 090</w:t>
            </w:r>
          </w:p>
        </w:tc>
        <w:tc>
          <w:tcPr>
            <w:tcW w:w="992" w:type="dxa"/>
            <w:tcBorders>
              <w:top w:val="nil"/>
              <w:left w:val="nil"/>
              <w:bottom w:val="single" w:sz="8" w:space="0" w:color="auto"/>
              <w:right w:val="nil"/>
            </w:tcBorders>
            <w:shd w:val="clear" w:color="000000" w:fill="FFFFFF"/>
            <w:vAlign w:val="center"/>
            <w:hideMark/>
          </w:tcPr>
          <w:p w:rsidR="00695BBD" w:rsidRPr="00695BBD" w:rsidRDefault="00695BBD" w:rsidP="00695BBD">
            <w:pPr>
              <w:jc w:val="center"/>
              <w:rPr>
                <w:color w:val="000000"/>
                <w:sz w:val="20"/>
                <w:szCs w:val="20"/>
              </w:rPr>
            </w:pPr>
            <w:r w:rsidRPr="00695BBD">
              <w:rPr>
                <w:color w:val="000000"/>
                <w:sz w:val="20"/>
                <w:szCs w:val="20"/>
              </w:rPr>
              <w:t>П</w:t>
            </w:r>
            <w:proofErr w:type="gramStart"/>
            <w:r w:rsidRPr="00695BBD">
              <w:rPr>
                <w:color w:val="000000"/>
                <w:sz w:val="20"/>
                <w:szCs w:val="20"/>
              </w:rPr>
              <w:t>4</w:t>
            </w:r>
            <w:proofErr w:type="gramEnd"/>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695BBD" w:rsidRPr="00695BBD" w:rsidRDefault="00695BBD" w:rsidP="00695BBD">
            <w:pPr>
              <w:jc w:val="center"/>
              <w:rPr>
                <w:color w:val="000000"/>
                <w:sz w:val="18"/>
                <w:szCs w:val="18"/>
              </w:rPr>
            </w:pPr>
            <w:r w:rsidRPr="00695BBD">
              <w:rPr>
                <w:color w:val="000000"/>
                <w:sz w:val="18"/>
                <w:szCs w:val="18"/>
              </w:rPr>
              <w:t>512 089</w:t>
            </w:r>
          </w:p>
        </w:tc>
        <w:tc>
          <w:tcPr>
            <w:tcW w:w="1134" w:type="dxa"/>
            <w:tcBorders>
              <w:top w:val="nil"/>
              <w:left w:val="nil"/>
              <w:bottom w:val="single" w:sz="4" w:space="0" w:color="auto"/>
              <w:right w:val="single" w:sz="4" w:space="0" w:color="auto"/>
            </w:tcBorders>
            <w:shd w:val="clear" w:color="000000" w:fill="FFFFFF"/>
            <w:vAlign w:val="center"/>
            <w:hideMark/>
          </w:tcPr>
          <w:p w:rsidR="00695BBD" w:rsidRPr="00695BBD" w:rsidRDefault="00695BBD" w:rsidP="00695BBD">
            <w:pPr>
              <w:jc w:val="center"/>
              <w:rPr>
                <w:color w:val="000000"/>
                <w:sz w:val="18"/>
                <w:szCs w:val="18"/>
              </w:rPr>
            </w:pPr>
            <w:r w:rsidRPr="00695BBD">
              <w:rPr>
                <w:color w:val="000000"/>
                <w:sz w:val="18"/>
                <w:szCs w:val="18"/>
              </w:rPr>
              <w:t>453 283</w:t>
            </w:r>
          </w:p>
        </w:tc>
        <w:tc>
          <w:tcPr>
            <w:tcW w:w="992"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546 268</w:t>
            </w:r>
          </w:p>
        </w:tc>
        <w:tc>
          <w:tcPr>
            <w:tcW w:w="1063"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jc w:val="right"/>
              <w:rPr>
                <w:color w:val="000000"/>
                <w:sz w:val="18"/>
                <w:szCs w:val="18"/>
              </w:rPr>
            </w:pPr>
            <w:r w:rsidRPr="00695BBD">
              <w:rPr>
                <w:color w:val="000000"/>
                <w:sz w:val="18"/>
                <w:szCs w:val="18"/>
              </w:rPr>
              <w:t>3 491 835</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43"/>
              <w:jc w:val="center"/>
              <w:rPr>
                <w:color w:val="000000"/>
                <w:sz w:val="18"/>
                <w:szCs w:val="18"/>
              </w:rPr>
            </w:pPr>
            <w:r w:rsidRPr="00695BBD">
              <w:rPr>
                <w:color w:val="000000"/>
                <w:sz w:val="18"/>
                <w:szCs w:val="18"/>
              </w:rPr>
              <w:t>3 218 799</w:t>
            </w:r>
          </w:p>
        </w:tc>
        <w:tc>
          <w:tcPr>
            <w:tcW w:w="886" w:type="dxa"/>
            <w:tcBorders>
              <w:top w:val="nil"/>
              <w:left w:val="nil"/>
              <w:bottom w:val="single" w:sz="8" w:space="0" w:color="auto"/>
              <w:right w:val="single" w:sz="8" w:space="0" w:color="auto"/>
            </w:tcBorders>
            <w:shd w:val="clear" w:color="000000" w:fill="FFFFFF"/>
            <w:vAlign w:val="center"/>
            <w:hideMark/>
          </w:tcPr>
          <w:p w:rsidR="00695BBD" w:rsidRPr="00695BBD" w:rsidRDefault="00695BBD" w:rsidP="00695BBD">
            <w:pPr>
              <w:ind w:left="-108" w:right="-108"/>
              <w:jc w:val="center"/>
              <w:rPr>
                <w:color w:val="000000"/>
                <w:sz w:val="18"/>
                <w:szCs w:val="18"/>
              </w:rPr>
            </w:pPr>
            <w:r w:rsidRPr="00695BBD">
              <w:rPr>
                <w:color w:val="000000"/>
                <w:sz w:val="18"/>
                <w:szCs w:val="18"/>
              </w:rPr>
              <w:t>2 683 822</w:t>
            </w:r>
          </w:p>
        </w:tc>
      </w:tr>
    </w:tbl>
    <w:p w:rsidR="00695BBD" w:rsidRDefault="00695BBD" w:rsidP="00136C72">
      <w:pPr>
        <w:rPr>
          <w:color w:val="FF0000"/>
        </w:rPr>
      </w:pPr>
    </w:p>
    <w:p w:rsidR="00695BBD" w:rsidRDefault="00695BBD" w:rsidP="00695BBD">
      <w:pPr>
        <w:spacing w:line="360" w:lineRule="auto"/>
        <w:ind w:firstLine="567"/>
        <w:rPr>
          <w:sz w:val="28"/>
          <w:szCs w:val="28"/>
        </w:rPr>
      </w:pPr>
      <w:r w:rsidRPr="00FE1DE0">
        <w:rPr>
          <w:sz w:val="28"/>
          <w:szCs w:val="28"/>
        </w:rPr>
        <w:t>В 201</w:t>
      </w:r>
      <w:r w:rsidR="00D62F15">
        <w:rPr>
          <w:sz w:val="28"/>
          <w:szCs w:val="28"/>
        </w:rPr>
        <w:t>3</w:t>
      </w:r>
      <w:r w:rsidRPr="00FE1DE0">
        <w:rPr>
          <w:sz w:val="28"/>
          <w:szCs w:val="28"/>
        </w:rPr>
        <w:t xml:space="preserve"> году:</w:t>
      </w:r>
      <w:r>
        <w:rPr>
          <w:sz w:val="28"/>
          <w:szCs w:val="28"/>
        </w:rPr>
        <w:t xml:space="preserve">  </w:t>
      </w:r>
      <w:r w:rsidRPr="00FE1DE0">
        <w:rPr>
          <w:b/>
          <w:sz w:val="28"/>
          <w:szCs w:val="28"/>
        </w:rPr>
        <w:t>А1(</w:t>
      </w:r>
      <w:r>
        <w:rPr>
          <w:b/>
          <w:sz w:val="28"/>
          <w:szCs w:val="28"/>
        </w:rPr>
        <w:t>13017</w:t>
      </w:r>
      <w:proofErr w:type="gramStart"/>
      <w:r w:rsidRPr="00FE1DE0">
        <w:rPr>
          <w:b/>
          <w:sz w:val="28"/>
          <w:szCs w:val="28"/>
        </w:rPr>
        <w:t xml:space="preserve"> )</w:t>
      </w:r>
      <w:proofErr w:type="gramEnd"/>
      <w:r w:rsidRPr="00695BBD">
        <w:rPr>
          <w:sz w:val="28"/>
          <w:szCs w:val="28"/>
        </w:rPr>
        <w:t xml:space="preserve"> </w:t>
      </w:r>
      <w:r w:rsidRPr="00FE1DE0">
        <w:rPr>
          <w:sz w:val="28"/>
          <w:szCs w:val="28"/>
        </w:rPr>
        <w:t>&lt;</w:t>
      </w:r>
      <w:r w:rsidRPr="00FE1DE0">
        <w:rPr>
          <w:b/>
          <w:sz w:val="28"/>
          <w:szCs w:val="28"/>
        </w:rPr>
        <w:t xml:space="preserve"> П1(</w:t>
      </w:r>
      <w:r>
        <w:rPr>
          <w:b/>
          <w:sz w:val="28"/>
          <w:szCs w:val="28"/>
        </w:rPr>
        <w:t>3099675</w:t>
      </w:r>
      <w:r w:rsidRPr="00FE1DE0">
        <w:rPr>
          <w:b/>
          <w:sz w:val="28"/>
          <w:szCs w:val="28"/>
        </w:rPr>
        <w:t>);</w:t>
      </w:r>
      <w:r w:rsidRPr="00FE1DE0">
        <w:rPr>
          <w:sz w:val="28"/>
          <w:szCs w:val="28"/>
        </w:rPr>
        <w:t xml:space="preserve"> </w:t>
      </w:r>
    </w:p>
    <w:p w:rsidR="00695BBD" w:rsidRDefault="00695BBD" w:rsidP="00695BBD">
      <w:pPr>
        <w:spacing w:line="360" w:lineRule="auto"/>
        <w:ind w:left="2268"/>
        <w:rPr>
          <w:sz w:val="28"/>
          <w:szCs w:val="28"/>
        </w:rPr>
      </w:pPr>
      <w:r w:rsidRPr="00FE1DE0">
        <w:rPr>
          <w:sz w:val="28"/>
          <w:szCs w:val="28"/>
        </w:rPr>
        <w:t>А</w:t>
      </w:r>
      <w:proofErr w:type="gramStart"/>
      <w:r w:rsidRPr="00FE1DE0">
        <w:rPr>
          <w:sz w:val="28"/>
          <w:szCs w:val="28"/>
        </w:rPr>
        <w:t>2</w:t>
      </w:r>
      <w:proofErr w:type="gramEnd"/>
      <w:r w:rsidRPr="00FE1DE0">
        <w:rPr>
          <w:sz w:val="28"/>
          <w:szCs w:val="28"/>
        </w:rPr>
        <w:t>(</w:t>
      </w:r>
      <w:r>
        <w:rPr>
          <w:sz w:val="28"/>
          <w:szCs w:val="28"/>
        </w:rPr>
        <w:t>1781415</w:t>
      </w:r>
      <w:r w:rsidRPr="00FE1DE0">
        <w:rPr>
          <w:sz w:val="28"/>
          <w:szCs w:val="28"/>
        </w:rPr>
        <w:t>)</w:t>
      </w:r>
      <w:r w:rsidRPr="00695BBD">
        <w:rPr>
          <w:sz w:val="28"/>
          <w:szCs w:val="28"/>
        </w:rPr>
        <w:t xml:space="preserve"> </w:t>
      </w:r>
      <w:r w:rsidRPr="00FE1DE0">
        <w:rPr>
          <w:sz w:val="28"/>
          <w:szCs w:val="28"/>
        </w:rPr>
        <w:t>&lt; П2(</w:t>
      </w:r>
      <w:r>
        <w:rPr>
          <w:sz w:val="28"/>
          <w:szCs w:val="28"/>
        </w:rPr>
        <w:t>2508782</w:t>
      </w:r>
      <w:r w:rsidRPr="00FE1DE0">
        <w:rPr>
          <w:sz w:val="28"/>
          <w:szCs w:val="28"/>
        </w:rPr>
        <w:t>);</w:t>
      </w:r>
    </w:p>
    <w:p w:rsidR="00695BBD" w:rsidRDefault="00695BBD" w:rsidP="00EC5A8E">
      <w:pPr>
        <w:spacing w:line="360" w:lineRule="auto"/>
        <w:ind w:left="2268"/>
        <w:jc w:val="both"/>
        <w:rPr>
          <w:sz w:val="28"/>
          <w:szCs w:val="28"/>
        </w:rPr>
      </w:pPr>
      <w:r w:rsidRPr="00FE1DE0">
        <w:rPr>
          <w:sz w:val="28"/>
          <w:szCs w:val="28"/>
        </w:rPr>
        <w:lastRenderedPageBreak/>
        <w:t>А3</w:t>
      </w:r>
      <w:proofErr w:type="gramStart"/>
      <w:r w:rsidRPr="00FE1DE0">
        <w:rPr>
          <w:sz w:val="28"/>
          <w:szCs w:val="28"/>
        </w:rPr>
        <w:t xml:space="preserve">( </w:t>
      </w:r>
      <w:proofErr w:type="gramEnd"/>
      <w:r>
        <w:rPr>
          <w:sz w:val="28"/>
          <w:szCs w:val="28"/>
        </w:rPr>
        <w:t>1161391</w:t>
      </w:r>
      <w:r w:rsidRPr="00FE1DE0">
        <w:rPr>
          <w:sz w:val="28"/>
          <w:szCs w:val="28"/>
        </w:rPr>
        <w:t xml:space="preserve"> )&gt;П3(</w:t>
      </w:r>
      <w:r>
        <w:rPr>
          <w:sz w:val="28"/>
          <w:szCs w:val="28"/>
        </w:rPr>
        <w:t>944687</w:t>
      </w:r>
      <w:r w:rsidRPr="00FE1DE0">
        <w:rPr>
          <w:sz w:val="28"/>
          <w:szCs w:val="28"/>
        </w:rPr>
        <w:t xml:space="preserve">); </w:t>
      </w:r>
    </w:p>
    <w:p w:rsidR="00695BBD" w:rsidRPr="00FE1DE0" w:rsidRDefault="00695BBD" w:rsidP="00EC5A8E">
      <w:pPr>
        <w:spacing w:line="360" w:lineRule="auto"/>
        <w:ind w:left="2268"/>
        <w:jc w:val="both"/>
        <w:rPr>
          <w:sz w:val="28"/>
          <w:szCs w:val="28"/>
        </w:rPr>
      </w:pPr>
      <w:r w:rsidRPr="00FE1DE0">
        <w:rPr>
          <w:sz w:val="28"/>
          <w:szCs w:val="28"/>
        </w:rPr>
        <w:t>А</w:t>
      </w:r>
      <w:proofErr w:type="gramStart"/>
      <w:r w:rsidRPr="00FE1DE0">
        <w:rPr>
          <w:sz w:val="28"/>
          <w:szCs w:val="28"/>
        </w:rPr>
        <w:t>4</w:t>
      </w:r>
      <w:proofErr w:type="gramEnd"/>
      <w:r w:rsidRPr="00FE1DE0">
        <w:rPr>
          <w:sz w:val="28"/>
          <w:szCs w:val="28"/>
        </w:rPr>
        <w:t>(</w:t>
      </w:r>
      <w:r>
        <w:rPr>
          <w:sz w:val="28"/>
          <w:szCs w:val="28"/>
        </w:rPr>
        <w:t>4003924)</w:t>
      </w:r>
      <w:r w:rsidRPr="00695BBD">
        <w:rPr>
          <w:sz w:val="28"/>
          <w:szCs w:val="28"/>
        </w:rPr>
        <w:t xml:space="preserve"> </w:t>
      </w:r>
      <w:r w:rsidRPr="00FE1DE0">
        <w:rPr>
          <w:sz w:val="28"/>
          <w:szCs w:val="28"/>
        </w:rPr>
        <w:t>&gt;П4(</w:t>
      </w:r>
      <w:r>
        <w:rPr>
          <w:sz w:val="28"/>
          <w:szCs w:val="28"/>
        </w:rPr>
        <w:t>512089</w:t>
      </w:r>
      <w:r w:rsidRPr="00FE1DE0">
        <w:rPr>
          <w:sz w:val="28"/>
          <w:szCs w:val="28"/>
        </w:rPr>
        <w:t>).</w:t>
      </w:r>
    </w:p>
    <w:p w:rsidR="00695BBD" w:rsidRPr="00FE1DE0" w:rsidRDefault="00695BBD" w:rsidP="00EC5A8E">
      <w:pPr>
        <w:pStyle w:val="aa"/>
        <w:widowControl w:val="0"/>
        <w:shd w:val="clear" w:color="auto" w:fill="FFFFFF"/>
        <w:spacing w:before="0" w:beforeAutospacing="0" w:after="0" w:afterAutospacing="0" w:line="360" w:lineRule="auto"/>
        <w:ind w:firstLine="540"/>
        <w:jc w:val="both"/>
        <w:textAlignment w:val="baseline"/>
        <w:rPr>
          <w:sz w:val="28"/>
          <w:szCs w:val="28"/>
        </w:rPr>
      </w:pPr>
      <w:r w:rsidRPr="00FE1DE0">
        <w:rPr>
          <w:sz w:val="28"/>
          <w:szCs w:val="28"/>
        </w:rPr>
        <w:t>А</w:t>
      </w:r>
      <w:proofErr w:type="gramStart"/>
      <w:r w:rsidRPr="00FE1DE0">
        <w:rPr>
          <w:sz w:val="28"/>
          <w:szCs w:val="28"/>
        </w:rPr>
        <w:t>1</w:t>
      </w:r>
      <w:proofErr w:type="gramEnd"/>
      <w:r w:rsidRPr="00FE1DE0">
        <w:rPr>
          <w:sz w:val="28"/>
          <w:szCs w:val="28"/>
        </w:rPr>
        <w:t xml:space="preserve"> &lt; П1 – соотношение текущих платежей и поступлений нарушено. Это свидетельствует о том, что предприятие не может осуществлять наиболее срочные платежи.</w:t>
      </w:r>
      <w:r>
        <w:rPr>
          <w:sz w:val="28"/>
          <w:szCs w:val="28"/>
        </w:rPr>
        <w:t xml:space="preserve"> Второе соотношени</w:t>
      </w:r>
      <w:r w:rsidR="00D62F15">
        <w:rPr>
          <w:sz w:val="28"/>
          <w:szCs w:val="28"/>
        </w:rPr>
        <w:t>е не</w:t>
      </w:r>
      <w:r>
        <w:rPr>
          <w:sz w:val="28"/>
          <w:szCs w:val="28"/>
        </w:rPr>
        <w:t xml:space="preserve"> выполня</w:t>
      </w:r>
      <w:r w:rsidR="00D62F15">
        <w:rPr>
          <w:sz w:val="28"/>
          <w:szCs w:val="28"/>
        </w:rPr>
        <w:t>е</w:t>
      </w:r>
      <w:r>
        <w:rPr>
          <w:sz w:val="28"/>
          <w:szCs w:val="28"/>
        </w:rPr>
        <w:t xml:space="preserve">тся. Четвертое условие так же </w:t>
      </w:r>
      <w:r w:rsidR="00D62F15">
        <w:rPr>
          <w:sz w:val="28"/>
          <w:szCs w:val="28"/>
        </w:rPr>
        <w:t xml:space="preserve">не </w:t>
      </w:r>
      <w:r>
        <w:rPr>
          <w:sz w:val="28"/>
          <w:szCs w:val="28"/>
        </w:rPr>
        <w:t>соблюдается. Это свидетельствует тому, что п</w:t>
      </w:r>
      <w:r w:rsidRPr="00DE5CF0">
        <w:rPr>
          <w:sz w:val="28"/>
          <w:szCs w:val="28"/>
        </w:rPr>
        <w:t>редприятие</w:t>
      </w:r>
      <w:r w:rsidR="00D62F15">
        <w:rPr>
          <w:sz w:val="28"/>
          <w:szCs w:val="28"/>
        </w:rPr>
        <w:t xml:space="preserve"> не</w:t>
      </w:r>
      <w:r w:rsidRPr="00DE5CF0">
        <w:rPr>
          <w:sz w:val="28"/>
          <w:szCs w:val="28"/>
        </w:rPr>
        <w:t xml:space="preserve"> обладает достаточным количеством собственных средств, т.е. </w:t>
      </w:r>
      <w:r w:rsidR="00D62F15">
        <w:rPr>
          <w:sz w:val="28"/>
          <w:szCs w:val="28"/>
        </w:rPr>
        <w:t>не</w:t>
      </w:r>
      <w:r w:rsidRPr="00DE5CF0">
        <w:rPr>
          <w:sz w:val="28"/>
          <w:szCs w:val="28"/>
        </w:rPr>
        <w:t xml:space="preserve"> минимальный уровень финансовой устойчивости.</w:t>
      </w:r>
    </w:p>
    <w:p w:rsidR="00695BBD" w:rsidRDefault="00695BBD" w:rsidP="00EC5A8E">
      <w:pPr>
        <w:spacing w:line="360" w:lineRule="auto"/>
        <w:ind w:firstLine="567"/>
        <w:jc w:val="both"/>
        <w:rPr>
          <w:sz w:val="28"/>
          <w:szCs w:val="28"/>
        </w:rPr>
      </w:pPr>
      <w:r w:rsidRPr="00FE1DE0">
        <w:rPr>
          <w:sz w:val="28"/>
          <w:szCs w:val="28"/>
        </w:rPr>
        <w:t>В 201</w:t>
      </w:r>
      <w:r w:rsidR="00D62F15">
        <w:rPr>
          <w:sz w:val="28"/>
          <w:szCs w:val="28"/>
        </w:rPr>
        <w:t>2</w:t>
      </w:r>
      <w:r w:rsidRPr="00FE1DE0">
        <w:rPr>
          <w:sz w:val="28"/>
          <w:szCs w:val="28"/>
        </w:rPr>
        <w:t xml:space="preserve"> году</w:t>
      </w:r>
      <w:r>
        <w:rPr>
          <w:sz w:val="28"/>
          <w:szCs w:val="28"/>
        </w:rPr>
        <w:t xml:space="preserve">:  </w:t>
      </w:r>
      <w:r w:rsidRPr="00FE1DE0">
        <w:rPr>
          <w:b/>
          <w:bCs/>
          <w:sz w:val="28"/>
          <w:szCs w:val="28"/>
        </w:rPr>
        <w:t>А</w:t>
      </w:r>
      <w:proofErr w:type="gramStart"/>
      <w:r w:rsidRPr="00FE1DE0">
        <w:rPr>
          <w:b/>
          <w:bCs/>
          <w:sz w:val="28"/>
          <w:szCs w:val="28"/>
        </w:rPr>
        <w:t>1</w:t>
      </w:r>
      <w:proofErr w:type="gramEnd"/>
      <w:r w:rsidRPr="00FE1DE0">
        <w:rPr>
          <w:b/>
          <w:bCs/>
          <w:sz w:val="28"/>
          <w:szCs w:val="28"/>
        </w:rPr>
        <w:t>(13342)&lt; П1(</w:t>
      </w:r>
      <w:r w:rsidR="00FA09A1">
        <w:rPr>
          <w:b/>
          <w:bCs/>
          <w:sz w:val="28"/>
          <w:szCs w:val="28"/>
        </w:rPr>
        <w:t>2661272</w:t>
      </w:r>
      <w:r w:rsidRPr="00FE1DE0">
        <w:rPr>
          <w:b/>
          <w:bCs/>
          <w:sz w:val="28"/>
          <w:szCs w:val="28"/>
        </w:rPr>
        <w:t>);</w:t>
      </w:r>
      <w:r w:rsidRPr="00FE1DE0">
        <w:rPr>
          <w:sz w:val="28"/>
          <w:szCs w:val="28"/>
        </w:rPr>
        <w:t xml:space="preserve"> </w:t>
      </w:r>
    </w:p>
    <w:p w:rsidR="00695BBD" w:rsidRDefault="00695BBD" w:rsidP="00EC5A8E">
      <w:pPr>
        <w:spacing w:line="360" w:lineRule="auto"/>
        <w:ind w:left="2268"/>
        <w:jc w:val="both"/>
        <w:rPr>
          <w:sz w:val="28"/>
          <w:szCs w:val="28"/>
        </w:rPr>
      </w:pPr>
      <w:r w:rsidRPr="00FE1DE0">
        <w:rPr>
          <w:sz w:val="28"/>
          <w:szCs w:val="28"/>
        </w:rPr>
        <w:t>А</w:t>
      </w:r>
      <w:proofErr w:type="gramStart"/>
      <w:r w:rsidRPr="00FE1DE0">
        <w:rPr>
          <w:sz w:val="28"/>
          <w:szCs w:val="28"/>
        </w:rPr>
        <w:t>2</w:t>
      </w:r>
      <w:proofErr w:type="gramEnd"/>
      <w:r w:rsidRPr="00FE1DE0">
        <w:rPr>
          <w:sz w:val="28"/>
          <w:szCs w:val="28"/>
        </w:rPr>
        <w:t>(</w:t>
      </w:r>
      <w:r w:rsidR="00FA09A1">
        <w:rPr>
          <w:sz w:val="28"/>
          <w:szCs w:val="28"/>
        </w:rPr>
        <w:t>1663504</w:t>
      </w:r>
      <w:r w:rsidRPr="00FE1DE0">
        <w:rPr>
          <w:sz w:val="28"/>
          <w:szCs w:val="28"/>
        </w:rPr>
        <w:t>)</w:t>
      </w:r>
      <w:r w:rsidR="00FA09A1" w:rsidRPr="00FA09A1">
        <w:rPr>
          <w:sz w:val="28"/>
          <w:szCs w:val="28"/>
        </w:rPr>
        <w:t xml:space="preserve"> </w:t>
      </w:r>
      <w:r w:rsidR="00FA09A1" w:rsidRPr="00FE1DE0">
        <w:rPr>
          <w:sz w:val="28"/>
          <w:szCs w:val="28"/>
        </w:rPr>
        <w:t>&lt;</w:t>
      </w:r>
      <w:r w:rsidRPr="00FE1DE0">
        <w:rPr>
          <w:sz w:val="28"/>
          <w:szCs w:val="28"/>
        </w:rPr>
        <w:t xml:space="preserve"> П2(</w:t>
      </w:r>
      <w:r w:rsidR="00FA09A1">
        <w:rPr>
          <w:sz w:val="28"/>
          <w:szCs w:val="28"/>
        </w:rPr>
        <w:t>2694363</w:t>
      </w:r>
      <w:r w:rsidRPr="00FE1DE0">
        <w:rPr>
          <w:sz w:val="28"/>
          <w:szCs w:val="28"/>
        </w:rPr>
        <w:t>);</w:t>
      </w:r>
    </w:p>
    <w:p w:rsidR="00695BBD" w:rsidRDefault="00695BBD" w:rsidP="00EC5A8E">
      <w:pPr>
        <w:spacing w:line="360" w:lineRule="auto"/>
        <w:ind w:left="2268"/>
        <w:jc w:val="both"/>
        <w:rPr>
          <w:b/>
          <w:bCs/>
          <w:sz w:val="28"/>
          <w:szCs w:val="28"/>
        </w:rPr>
      </w:pPr>
      <w:r w:rsidRPr="00FE1DE0">
        <w:rPr>
          <w:sz w:val="28"/>
          <w:szCs w:val="28"/>
        </w:rPr>
        <w:t>А3</w:t>
      </w:r>
      <w:proofErr w:type="gramStart"/>
      <w:r w:rsidRPr="00FE1DE0">
        <w:rPr>
          <w:sz w:val="28"/>
          <w:szCs w:val="28"/>
        </w:rPr>
        <w:t xml:space="preserve">( </w:t>
      </w:r>
      <w:proofErr w:type="gramEnd"/>
      <w:r w:rsidR="00FA09A1">
        <w:rPr>
          <w:sz w:val="28"/>
          <w:szCs w:val="28"/>
        </w:rPr>
        <w:t>922575</w:t>
      </w:r>
      <w:r w:rsidRPr="00FE1DE0">
        <w:rPr>
          <w:sz w:val="28"/>
          <w:szCs w:val="28"/>
        </w:rPr>
        <w:t xml:space="preserve"> )&gt;П3(</w:t>
      </w:r>
      <w:r w:rsidR="00FA09A1">
        <w:rPr>
          <w:sz w:val="28"/>
          <w:szCs w:val="28"/>
        </w:rPr>
        <w:t>534255</w:t>
      </w:r>
      <w:r w:rsidRPr="00FE1DE0">
        <w:rPr>
          <w:sz w:val="28"/>
          <w:szCs w:val="28"/>
        </w:rPr>
        <w:t>);</w:t>
      </w:r>
      <w:r w:rsidRPr="00FE1DE0">
        <w:rPr>
          <w:b/>
          <w:bCs/>
          <w:sz w:val="28"/>
          <w:szCs w:val="28"/>
        </w:rPr>
        <w:t xml:space="preserve"> </w:t>
      </w:r>
    </w:p>
    <w:p w:rsidR="00695BBD" w:rsidRDefault="00695BBD" w:rsidP="00EC5A8E">
      <w:pPr>
        <w:spacing w:line="360" w:lineRule="auto"/>
        <w:ind w:left="2268"/>
        <w:jc w:val="both"/>
        <w:rPr>
          <w:b/>
          <w:sz w:val="28"/>
          <w:szCs w:val="28"/>
        </w:rPr>
      </w:pPr>
      <w:r w:rsidRPr="00FE1DE0">
        <w:rPr>
          <w:b/>
          <w:bCs/>
          <w:sz w:val="28"/>
          <w:szCs w:val="28"/>
        </w:rPr>
        <w:t>А</w:t>
      </w:r>
      <w:proofErr w:type="gramStart"/>
      <w:r w:rsidRPr="00FE1DE0">
        <w:rPr>
          <w:b/>
          <w:bCs/>
          <w:sz w:val="28"/>
          <w:szCs w:val="28"/>
        </w:rPr>
        <w:t>4</w:t>
      </w:r>
      <w:proofErr w:type="gramEnd"/>
      <w:r w:rsidRPr="00FE1DE0">
        <w:rPr>
          <w:b/>
          <w:bCs/>
          <w:sz w:val="28"/>
          <w:szCs w:val="28"/>
        </w:rPr>
        <w:t>(</w:t>
      </w:r>
      <w:r w:rsidR="00FA09A1">
        <w:rPr>
          <w:b/>
          <w:bCs/>
          <w:sz w:val="28"/>
          <w:szCs w:val="28"/>
        </w:rPr>
        <w:t>3672082</w:t>
      </w:r>
      <w:r w:rsidRPr="00FE1DE0">
        <w:rPr>
          <w:b/>
          <w:bCs/>
          <w:sz w:val="28"/>
          <w:szCs w:val="28"/>
        </w:rPr>
        <w:t>)</w:t>
      </w:r>
      <w:bookmarkStart w:id="1" w:name="bookmark76"/>
      <w:r w:rsidRPr="00FE1DE0">
        <w:rPr>
          <w:sz w:val="28"/>
          <w:szCs w:val="28"/>
        </w:rPr>
        <w:t>&gt;</w:t>
      </w:r>
      <w:r w:rsidRPr="00CA5AE6">
        <w:rPr>
          <w:b/>
          <w:sz w:val="28"/>
          <w:szCs w:val="28"/>
        </w:rPr>
        <w:t>П4(</w:t>
      </w:r>
      <w:r w:rsidR="00FA09A1">
        <w:rPr>
          <w:b/>
          <w:sz w:val="28"/>
          <w:szCs w:val="28"/>
        </w:rPr>
        <w:t>453283</w:t>
      </w:r>
      <w:r w:rsidRPr="00CA5AE6">
        <w:rPr>
          <w:b/>
          <w:sz w:val="28"/>
          <w:szCs w:val="28"/>
        </w:rPr>
        <w:t>)</w:t>
      </w:r>
      <w:bookmarkEnd w:id="1"/>
      <w:r>
        <w:rPr>
          <w:b/>
          <w:sz w:val="28"/>
          <w:szCs w:val="28"/>
        </w:rPr>
        <w:t>.</w:t>
      </w:r>
    </w:p>
    <w:p w:rsidR="00D62F15" w:rsidRDefault="00D62F15" w:rsidP="00EC5A8E">
      <w:pPr>
        <w:spacing w:line="360" w:lineRule="auto"/>
        <w:ind w:left="2268"/>
        <w:jc w:val="both"/>
        <w:rPr>
          <w:b/>
          <w:sz w:val="28"/>
          <w:szCs w:val="28"/>
        </w:rPr>
      </w:pPr>
    </w:p>
    <w:p w:rsidR="00695BBD" w:rsidRPr="00CA5AE6" w:rsidRDefault="00695BBD" w:rsidP="00EC5A8E">
      <w:pPr>
        <w:spacing w:line="360" w:lineRule="auto"/>
        <w:ind w:firstLine="567"/>
        <w:jc w:val="both"/>
        <w:rPr>
          <w:sz w:val="28"/>
          <w:szCs w:val="28"/>
        </w:rPr>
      </w:pPr>
      <w:r>
        <w:rPr>
          <w:sz w:val="28"/>
          <w:szCs w:val="28"/>
        </w:rPr>
        <w:t>В 201</w:t>
      </w:r>
      <w:r w:rsidR="00FA09A1">
        <w:rPr>
          <w:sz w:val="28"/>
          <w:szCs w:val="28"/>
        </w:rPr>
        <w:t>2</w:t>
      </w:r>
      <w:r>
        <w:rPr>
          <w:sz w:val="28"/>
          <w:szCs w:val="28"/>
        </w:rPr>
        <w:t xml:space="preserve"> году несоблюдение последнего соотношения говорит </w:t>
      </w:r>
      <w:r w:rsidRPr="00CA5AE6">
        <w:rPr>
          <w:sz w:val="28"/>
          <w:szCs w:val="28"/>
        </w:rPr>
        <w:t>о том, что у предприятия не хватает собственных оборотных средств, обеспечивающих бесперебойный воспроизводственный процесс</w:t>
      </w:r>
      <w:r>
        <w:rPr>
          <w:sz w:val="28"/>
          <w:szCs w:val="28"/>
        </w:rPr>
        <w:t>.</w:t>
      </w:r>
    </w:p>
    <w:p w:rsidR="00695BBD" w:rsidRPr="00CA5AE6" w:rsidRDefault="00695BBD" w:rsidP="00EC5A8E">
      <w:pPr>
        <w:pStyle w:val="8"/>
        <w:shd w:val="clear" w:color="auto" w:fill="auto"/>
        <w:spacing w:before="0" w:after="0" w:line="360" w:lineRule="auto"/>
        <w:ind w:firstLine="549"/>
        <w:jc w:val="both"/>
        <w:rPr>
          <w:sz w:val="28"/>
          <w:szCs w:val="28"/>
          <w:lang w:eastAsia="ru-RU"/>
        </w:rPr>
      </w:pPr>
      <w:r w:rsidRPr="00CA5AE6">
        <w:rPr>
          <w:sz w:val="28"/>
          <w:szCs w:val="28"/>
          <w:lang w:eastAsia="ru-RU"/>
        </w:rPr>
        <w:t>В 201</w:t>
      </w:r>
      <w:r w:rsidR="00FA09A1">
        <w:rPr>
          <w:sz w:val="28"/>
          <w:szCs w:val="28"/>
          <w:lang w:eastAsia="ru-RU"/>
        </w:rPr>
        <w:t xml:space="preserve">1 </w:t>
      </w:r>
      <w:r w:rsidRPr="00CA5AE6">
        <w:rPr>
          <w:sz w:val="28"/>
          <w:szCs w:val="28"/>
          <w:lang w:eastAsia="ru-RU"/>
        </w:rPr>
        <w:t xml:space="preserve"> году:  </w:t>
      </w:r>
      <w:r w:rsidRPr="00CA5AE6">
        <w:rPr>
          <w:b/>
          <w:bCs/>
          <w:sz w:val="28"/>
          <w:szCs w:val="28"/>
          <w:lang w:eastAsia="ru-RU"/>
        </w:rPr>
        <w:t>А</w:t>
      </w:r>
      <w:proofErr w:type="gramStart"/>
      <w:r w:rsidRPr="00CA5AE6">
        <w:rPr>
          <w:b/>
          <w:bCs/>
          <w:sz w:val="28"/>
          <w:szCs w:val="28"/>
          <w:lang w:eastAsia="ru-RU"/>
        </w:rPr>
        <w:t>1</w:t>
      </w:r>
      <w:proofErr w:type="gramEnd"/>
      <w:r w:rsidRPr="00CA5AE6">
        <w:rPr>
          <w:b/>
          <w:bCs/>
          <w:sz w:val="28"/>
          <w:szCs w:val="28"/>
          <w:lang w:eastAsia="ru-RU"/>
        </w:rPr>
        <w:t>(</w:t>
      </w:r>
      <w:r w:rsidR="00FA09A1">
        <w:rPr>
          <w:b/>
          <w:bCs/>
          <w:sz w:val="28"/>
          <w:szCs w:val="28"/>
          <w:lang w:eastAsia="ru-RU"/>
        </w:rPr>
        <w:t>58680</w:t>
      </w:r>
      <w:r w:rsidRPr="00CA5AE6">
        <w:rPr>
          <w:b/>
          <w:bCs/>
          <w:sz w:val="28"/>
          <w:szCs w:val="28"/>
          <w:lang w:eastAsia="ru-RU"/>
        </w:rPr>
        <w:t>)&lt; П1(</w:t>
      </w:r>
      <w:r w:rsidR="00FA09A1">
        <w:rPr>
          <w:b/>
          <w:bCs/>
          <w:sz w:val="28"/>
          <w:szCs w:val="28"/>
          <w:lang w:eastAsia="ru-RU"/>
        </w:rPr>
        <w:t>3567861</w:t>
      </w:r>
      <w:r w:rsidRPr="00CA5AE6">
        <w:rPr>
          <w:b/>
          <w:bCs/>
          <w:sz w:val="28"/>
          <w:szCs w:val="28"/>
          <w:lang w:eastAsia="ru-RU"/>
        </w:rPr>
        <w:t>);</w:t>
      </w:r>
      <w:r w:rsidRPr="00CA5AE6">
        <w:rPr>
          <w:sz w:val="28"/>
          <w:szCs w:val="28"/>
          <w:lang w:eastAsia="ru-RU"/>
        </w:rPr>
        <w:t xml:space="preserve"> </w:t>
      </w:r>
    </w:p>
    <w:p w:rsidR="00695BBD" w:rsidRPr="00CA5AE6" w:rsidRDefault="00695BBD" w:rsidP="00EC5A8E">
      <w:pPr>
        <w:pStyle w:val="8"/>
        <w:shd w:val="clear" w:color="auto" w:fill="auto"/>
        <w:spacing w:before="0" w:after="0" w:line="360" w:lineRule="auto"/>
        <w:ind w:left="2268" w:firstLine="0"/>
        <w:jc w:val="both"/>
        <w:rPr>
          <w:sz w:val="28"/>
          <w:szCs w:val="28"/>
          <w:lang w:eastAsia="ru-RU"/>
        </w:rPr>
      </w:pPr>
      <w:r w:rsidRPr="00CA5AE6">
        <w:rPr>
          <w:sz w:val="28"/>
          <w:szCs w:val="28"/>
          <w:lang w:eastAsia="ru-RU"/>
        </w:rPr>
        <w:t>А</w:t>
      </w:r>
      <w:proofErr w:type="gramStart"/>
      <w:r w:rsidRPr="00CA5AE6">
        <w:rPr>
          <w:sz w:val="28"/>
          <w:szCs w:val="28"/>
          <w:lang w:eastAsia="ru-RU"/>
        </w:rPr>
        <w:t>2</w:t>
      </w:r>
      <w:proofErr w:type="gramEnd"/>
      <w:r w:rsidRPr="00CA5AE6">
        <w:rPr>
          <w:sz w:val="28"/>
          <w:szCs w:val="28"/>
          <w:lang w:eastAsia="ru-RU"/>
        </w:rPr>
        <w:t>(</w:t>
      </w:r>
      <w:r w:rsidR="00FA09A1">
        <w:rPr>
          <w:sz w:val="28"/>
          <w:szCs w:val="28"/>
          <w:lang w:eastAsia="ru-RU"/>
        </w:rPr>
        <w:t>2874408</w:t>
      </w:r>
      <w:r w:rsidRPr="00CA5AE6">
        <w:rPr>
          <w:sz w:val="28"/>
          <w:szCs w:val="28"/>
          <w:lang w:eastAsia="ru-RU"/>
        </w:rPr>
        <w:t>)&gt; П2(</w:t>
      </w:r>
      <w:r w:rsidR="00FA09A1">
        <w:rPr>
          <w:sz w:val="28"/>
          <w:szCs w:val="28"/>
          <w:lang w:eastAsia="ru-RU"/>
        </w:rPr>
        <w:t>2811991</w:t>
      </w:r>
      <w:r w:rsidRPr="00CA5AE6">
        <w:rPr>
          <w:sz w:val="28"/>
          <w:szCs w:val="28"/>
          <w:lang w:eastAsia="ru-RU"/>
        </w:rPr>
        <w:t>);</w:t>
      </w:r>
    </w:p>
    <w:p w:rsidR="00695BBD" w:rsidRPr="00CA5AE6" w:rsidRDefault="00695BBD" w:rsidP="00EC5A8E">
      <w:pPr>
        <w:pStyle w:val="8"/>
        <w:shd w:val="clear" w:color="auto" w:fill="auto"/>
        <w:spacing w:before="0" w:after="0" w:line="360" w:lineRule="auto"/>
        <w:ind w:left="2268" w:firstLine="0"/>
        <w:jc w:val="both"/>
        <w:rPr>
          <w:sz w:val="28"/>
          <w:szCs w:val="28"/>
          <w:lang w:eastAsia="ru-RU"/>
        </w:rPr>
      </w:pPr>
      <w:r w:rsidRPr="00CA5AE6">
        <w:rPr>
          <w:sz w:val="28"/>
          <w:szCs w:val="28"/>
          <w:lang w:eastAsia="ru-RU"/>
        </w:rPr>
        <w:t>А3</w:t>
      </w:r>
      <w:proofErr w:type="gramStart"/>
      <w:r w:rsidRPr="00CA5AE6">
        <w:rPr>
          <w:sz w:val="28"/>
          <w:szCs w:val="28"/>
          <w:lang w:eastAsia="ru-RU"/>
        </w:rPr>
        <w:t xml:space="preserve">( </w:t>
      </w:r>
      <w:proofErr w:type="gramEnd"/>
      <w:r w:rsidR="00FA09A1">
        <w:rPr>
          <w:sz w:val="28"/>
          <w:szCs w:val="28"/>
          <w:lang w:eastAsia="ru-RU"/>
        </w:rPr>
        <w:t>1266185</w:t>
      </w:r>
      <w:r w:rsidRPr="00CA5AE6">
        <w:rPr>
          <w:sz w:val="28"/>
          <w:szCs w:val="28"/>
          <w:lang w:eastAsia="ru-RU"/>
        </w:rPr>
        <w:t xml:space="preserve"> )</w:t>
      </w:r>
      <w:r w:rsidR="00FA09A1" w:rsidRPr="00FA09A1">
        <w:rPr>
          <w:sz w:val="28"/>
          <w:szCs w:val="28"/>
        </w:rPr>
        <w:t xml:space="preserve"> </w:t>
      </w:r>
      <w:r w:rsidR="00FA09A1" w:rsidRPr="00FE1DE0">
        <w:rPr>
          <w:sz w:val="28"/>
          <w:szCs w:val="28"/>
        </w:rPr>
        <w:t>&lt;</w:t>
      </w:r>
      <w:r w:rsidRPr="00CA5AE6">
        <w:rPr>
          <w:sz w:val="28"/>
          <w:szCs w:val="28"/>
          <w:lang w:eastAsia="ru-RU"/>
        </w:rPr>
        <w:t>П3(</w:t>
      </w:r>
      <w:r w:rsidR="00FA09A1">
        <w:rPr>
          <w:sz w:val="28"/>
          <w:szCs w:val="28"/>
          <w:lang w:eastAsia="ru-RU"/>
        </w:rPr>
        <w:t>742927</w:t>
      </w:r>
      <w:r w:rsidRPr="00CA5AE6">
        <w:rPr>
          <w:sz w:val="28"/>
          <w:szCs w:val="28"/>
          <w:lang w:eastAsia="ru-RU"/>
        </w:rPr>
        <w:t xml:space="preserve">); </w:t>
      </w:r>
    </w:p>
    <w:p w:rsidR="00695BBD" w:rsidRDefault="00695BBD" w:rsidP="00EC5A8E">
      <w:pPr>
        <w:pStyle w:val="8"/>
        <w:shd w:val="clear" w:color="auto" w:fill="auto"/>
        <w:spacing w:before="0" w:after="0" w:line="360" w:lineRule="auto"/>
        <w:ind w:left="2268" w:firstLine="0"/>
        <w:jc w:val="both"/>
        <w:rPr>
          <w:b/>
          <w:bCs/>
          <w:sz w:val="28"/>
          <w:szCs w:val="28"/>
          <w:lang w:eastAsia="ru-RU"/>
        </w:rPr>
      </w:pPr>
      <w:r w:rsidRPr="00CA5AE6">
        <w:rPr>
          <w:b/>
          <w:bCs/>
          <w:sz w:val="28"/>
          <w:szCs w:val="28"/>
          <w:lang w:eastAsia="ru-RU"/>
        </w:rPr>
        <w:t>А</w:t>
      </w:r>
      <w:proofErr w:type="gramStart"/>
      <w:r w:rsidRPr="00CA5AE6">
        <w:rPr>
          <w:b/>
          <w:bCs/>
          <w:sz w:val="28"/>
          <w:szCs w:val="28"/>
          <w:lang w:eastAsia="ru-RU"/>
        </w:rPr>
        <w:t>4</w:t>
      </w:r>
      <w:proofErr w:type="gramEnd"/>
      <w:r w:rsidRPr="00CA5AE6">
        <w:rPr>
          <w:b/>
          <w:bCs/>
          <w:sz w:val="28"/>
          <w:szCs w:val="28"/>
          <w:lang w:eastAsia="ru-RU"/>
        </w:rPr>
        <w:t>(</w:t>
      </w:r>
      <w:r w:rsidR="00FA09A1">
        <w:rPr>
          <w:b/>
          <w:bCs/>
          <w:sz w:val="28"/>
          <w:szCs w:val="28"/>
          <w:lang w:eastAsia="ru-RU"/>
        </w:rPr>
        <w:t>3230090</w:t>
      </w:r>
      <w:r w:rsidRPr="00CA5AE6">
        <w:rPr>
          <w:b/>
          <w:bCs/>
          <w:sz w:val="28"/>
          <w:szCs w:val="28"/>
          <w:lang w:eastAsia="ru-RU"/>
        </w:rPr>
        <w:t xml:space="preserve">) </w:t>
      </w:r>
      <w:r w:rsidR="00FA09A1" w:rsidRPr="00FE1DE0">
        <w:rPr>
          <w:sz w:val="28"/>
          <w:szCs w:val="28"/>
        </w:rPr>
        <w:t>&lt;</w:t>
      </w:r>
      <w:r w:rsidRPr="00CA5AE6">
        <w:rPr>
          <w:b/>
          <w:bCs/>
          <w:sz w:val="28"/>
          <w:szCs w:val="28"/>
          <w:lang w:eastAsia="ru-RU"/>
        </w:rPr>
        <w:t>П4(</w:t>
      </w:r>
      <w:r w:rsidR="00FA09A1">
        <w:rPr>
          <w:b/>
          <w:bCs/>
          <w:sz w:val="28"/>
          <w:szCs w:val="28"/>
          <w:lang w:eastAsia="ru-RU"/>
        </w:rPr>
        <w:t>546268</w:t>
      </w:r>
      <w:r w:rsidRPr="00CA5AE6">
        <w:rPr>
          <w:b/>
          <w:bCs/>
          <w:sz w:val="28"/>
          <w:szCs w:val="28"/>
          <w:lang w:eastAsia="ru-RU"/>
        </w:rPr>
        <w:t>).</w:t>
      </w:r>
    </w:p>
    <w:p w:rsidR="00FA09A1" w:rsidRPr="00CA5AE6" w:rsidRDefault="00FA09A1" w:rsidP="00EC5A8E">
      <w:pPr>
        <w:pStyle w:val="8"/>
        <w:shd w:val="clear" w:color="auto" w:fill="auto"/>
        <w:spacing w:before="0" w:after="0" w:line="360" w:lineRule="auto"/>
        <w:ind w:left="2268" w:firstLine="0"/>
        <w:jc w:val="both"/>
        <w:rPr>
          <w:sz w:val="28"/>
          <w:szCs w:val="28"/>
          <w:lang w:eastAsia="ru-RU"/>
        </w:rPr>
      </w:pPr>
    </w:p>
    <w:p w:rsidR="00695BBD" w:rsidRPr="00CA5AE6" w:rsidRDefault="00695BBD" w:rsidP="00EC5A8E">
      <w:pPr>
        <w:pStyle w:val="8"/>
        <w:shd w:val="clear" w:color="auto" w:fill="auto"/>
        <w:spacing w:before="0" w:after="0" w:line="360" w:lineRule="auto"/>
        <w:ind w:left="160" w:right="120" w:firstLine="920"/>
        <w:jc w:val="both"/>
        <w:rPr>
          <w:sz w:val="28"/>
          <w:szCs w:val="28"/>
          <w:lang w:eastAsia="ru-RU"/>
        </w:rPr>
      </w:pPr>
      <w:r w:rsidRPr="00CA5AE6">
        <w:rPr>
          <w:sz w:val="28"/>
          <w:szCs w:val="28"/>
          <w:lang w:eastAsia="ru-RU"/>
        </w:rPr>
        <w:t>Стоит отметить, что в 201</w:t>
      </w:r>
      <w:r w:rsidR="00FA09A1">
        <w:rPr>
          <w:sz w:val="28"/>
          <w:szCs w:val="28"/>
          <w:lang w:eastAsia="ru-RU"/>
        </w:rPr>
        <w:t>3</w:t>
      </w:r>
      <w:r w:rsidRPr="00CA5AE6">
        <w:rPr>
          <w:sz w:val="28"/>
          <w:szCs w:val="28"/>
          <w:lang w:eastAsia="ru-RU"/>
        </w:rPr>
        <w:t xml:space="preserve"> г. ,201</w:t>
      </w:r>
      <w:r w:rsidR="00FA09A1">
        <w:rPr>
          <w:sz w:val="28"/>
          <w:szCs w:val="28"/>
          <w:lang w:eastAsia="ru-RU"/>
        </w:rPr>
        <w:t>2</w:t>
      </w:r>
      <w:r w:rsidRPr="00CA5AE6">
        <w:rPr>
          <w:sz w:val="28"/>
          <w:szCs w:val="28"/>
          <w:lang w:eastAsia="ru-RU"/>
        </w:rPr>
        <w:t>г., 201</w:t>
      </w:r>
      <w:r w:rsidR="00FA09A1">
        <w:rPr>
          <w:sz w:val="28"/>
          <w:szCs w:val="28"/>
          <w:lang w:eastAsia="ru-RU"/>
        </w:rPr>
        <w:t>1</w:t>
      </w:r>
      <w:r w:rsidRPr="00CA5AE6">
        <w:rPr>
          <w:sz w:val="28"/>
          <w:szCs w:val="28"/>
          <w:lang w:eastAsia="ru-RU"/>
        </w:rPr>
        <w:t xml:space="preserve"> году неравенства не выполняются, значит, предприятие считается не ликвидным.</w:t>
      </w:r>
    </w:p>
    <w:p w:rsidR="00695BBD" w:rsidRDefault="00695BBD"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26648A" w:rsidRDefault="0026648A" w:rsidP="00EC5A8E">
      <w:pPr>
        <w:ind w:firstLine="284"/>
        <w:jc w:val="both"/>
        <w:rPr>
          <w:sz w:val="28"/>
          <w:szCs w:val="28"/>
        </w:rPr>
      </w:pPr>
    </w:p>
    <w:p w:rsidR="000816DE" w:rsidRPr="00CA5AE6" w:rsidRDefault="000816DE" w:rsidP="00EC5A8E">
      <w:pPr>
        <w:pStyle w:val="2"/>
        <w:rPr>
          <w:szCs w:val="28"/>
        </w:rPr>
      </w:pPr>
      <w:bookmarkStart w:id="2" w:name="_Toc342955851"/>
      <w:r w:rsidRPr="00CA5AE6">
        <w:rPr>
          <w:szCs w:val="28"/>
        </w:rPr>
        <w:lastRenderedPageBreak/>
        <w:t>3. Рассчитать показатели платежеспособности организации в динамике, пояснить значение этих показателей (дать интерпретацию), высказать свое суждение о платежеспособности организации и соблюдении ею платежной дисциплины.</w:t>
      </w:r>
      <w:bookmarkEnd w:id="2"/>
    </w:p>
    <w:p w:rsidR="000816DE" w:rsidRPr="00FE1DE0" w:rsidRDefault="000816DE" w:rsidP="00695BBD">
      <w:pPr>
        <w:ind w:firstLine="284"/>
        <w:jc w:val="both"/>
        <w:rPr>
          <w:sz w:val="28"/>
          <w:szCs w:val="28"/>
        </w:rPr>
      </w:pPr>
    </w:p>
    <w:p w:rsidR="00695BBD" w:rsidRDefault="000816DE" w:rsidP="00EC5A8E">
      <w:pPr>
        <w:spacing w:line="360" w:lineRule="auto"/>
        <w:jc w:val="both"/>
        <w:rPr>
          <w:sz w:val="28"/>
          <w:szCs w:val="28"/>
        </w:rPr>
      </w:pPr>
      <w:r w:rsidRPr="00CA5AE6">
        <w:rPr>
          <w:sz w:val="28"/>
          <w:szCs w:val="28"/>
        </w:rPr>
        <w:t>Далее пров</w:t>
      </w:r>
      <w:r>
        <w:rPr>
          <w:sz w:val="28"/>
          <w:szCs w:val="28"/>
        </w:rPr>
        <w:t>едем анализ ликвидности баланса по следующим показателям:</w:t>
      </w:r>
    </w:p>
    <w:p w:rsidR="000816DE" w:rsidRDefault="000816DE" w:rsidP="00EC5A8E">
      <w:pPr>
        <w:spacing w:line="360" w:lineRule="auto"/>
        <w:jc w:val="both"/>
        <w:rPr>
          <w:sz w:val="28"/>
          <w:szCs w:val="28"/>
        </w:rPr>
      </w:pPr>
      <w:r w:rsidRPr="00CA5AE6">
        <w:rPr>
          <w:sz w:val="28"/>
          <w:szCs w:val="28"/>
        </w:rPr>
        <w:t>Коэффициент абсолютной ликвидности</w:t>
      </w:r>
      <w:r>
        <w:rPr>
          <w:sz w:val="28"/>
          <w:szCs w:val="28"/>
        </w:rPr>
        <w:t xml:space="preserve"> = А</w:t>
      </w:r>
      <w:proofErr w:type="gramStart"/>
      <w:r>
        <w:rPr>
          <w:sz w:val="28"/>
          <w:szCs w:val="28"/>
        </w:rPr>
        <w:t>1</w:t>
      </w:r>
      <w:proofErr w:type="gramEnd"/>
      <w:r>
        <w:rPr>
          <w:sz w:val="28"/>
          <w:szCs w:val="28"/>
        </w:rPr>
        <w:t xml:space="preserve"> / (П1+П2)</w:t>
      </w:r>
    </w:p>
    <w:p w:rsidR="000816DE" w:rsidRDefault="000816DE" w:rsidP="00EC5A8E">
      <w:pPr>
        <w:spacing w:line="360" w:lineRule="auto"/>
        <w:jc w:val="both"/>
        <w:rPr>
          <w:sz w:val="28"/>
          <w:szCs w:val="28"/>
        </w:rPr>
      </w:pPr>
      <w:r w:rsidRPr="00CA5AE6">
        <w:rPr>
          <w:sz w:val="28"/>
          <w:szCs w:val="28"/>
        </w:rPr>
        <w:t xml:space="preserve">Коэффициент </w:t>
      </w:r>
      <w:r>
        <w:rPr>
          <w:sz w:val="28"/>
          <w:szCs w:val="28"/>
        </w:rPr>
        <w:t xml:space="preserve">быстрой </w:t>
      </w:r>
      <w:r w:rsidRPr="00CA5AE6">
        <w:rPr>
          <w:sz w:val="28"/>
          <w:szCs w:val="28"/>
        </w:rPr>
        <w:t>ликвидности</w:t>
      </w:r>
      <w:r>
        <w:rPr>
          <w:sz w:val="28"/>
          <w:szCs w:val="28"/>
        </w:rPr>
        <w:t xml:space="preserve"> = (А</w:t>
      </w:r>
      <w:proofErr w:type="gramStart"/>
      <w:r>
        <w:rPr>
          <w:sz w:val="28"/>
          <w:szCs w:val="28"/>
        </w:rPr>
        <w:t>1</w:t>
      </w:r>
      <w:proofErr w:type="gramEnd"/>
      <w:r>
        <w:rPr>
          <w:sz w:val="28"/>
          <w:szCs w:val="28"/>
        </w:rPr>
        <w:t>+А2) / (П1+П2)</w:t>
      </w:r>
    </w:p>
    <w:p w:rsidR="000816DE" w:rsidRPr="00167FEA" w:rsidRDefault="000816DE" w:rsidP="00EC5A8E">
      <w:pPr>
        <w:spacing w:line="360" w:lineRule="auto"/>
        <w:jc w:val="both"/>
        <w:rPr>
          <w:color w:val="FF0000"/>
        </w:rPr>
      </w:pPr>
      <w:r w:rsidRPr="00CA5AE6">
        <w:rPr>
          <w:sz w:val="28"/>
          <w:szCs w:val="28"/>
        </w:rPr>
        <w:t xml:space="preserve">Коэффициент </w:t>
      </w:r>
      <w:r>
        <w:rPr>
          <w:sz w:val="28"/>
          <w:szCs w:val="28"/>
        </w:rPr>
        <w:t xml:space="preserve">текущей </w:t>
      </w:r>
      <w:r w:rsidRPr="00CA5AE6">
        <w:rPr>
          <w:sz w:val="28"/>
          <w:szCs w:val="28"/>
        </w:rPr>
        <w:t>ликвидности</w:t>
      </w:r>
      <w:r>
        <w:rPr>
          <w:sz w:val="28"/>
          <w:szCs w:val="28"/>
        </w:rPr>
        <w:t xml:space="preserve"> = (А</w:t>
      </w:r>
      <w:proofErr w:type="gramStart"/>
      <w:r>
        <w:rPr>
          <w:sz w:val="28"/>
          <w:szCs w:val="28"/>
        </w:rPr>
        <w:t>1</w:t>
      </w:r>
      <w:proofErr w:type="gramEnd"/>
      <w:r>
        <w:rPr>
          <w:sz w:val="28"/>
          <w:szCs w:val="28"/>
        </w:rPr>
        <w:t>+А2+А3) / (П1+П2)</w:t>
      </w:r>
    </w:p>
    <w:tbl>
      <w:tblPr>
        <w:tblW w:w="9938" w:type="dxa"/>
        <w:tblInd w:w="93" w:type="dxa"/>
        <w:tblLayout w:type="fixed"/>
        <w:tblLook w:val="04A0" w:firstRow="1" w:lastRow="0" w:firstColumn="1" w:lastColumn="0" w:noHBand="0" w:noVBand="1"/>
      </w:tblPr>
      <w:tblGrid>
        <w:gridCol w:w="5922"/>
        <w:gridCol w:w="1338"/>
        <w:gridCol w:w="1339"/>
        <w:gridCol w:w="1339"/>
      </w:tblGrid>
      <w:tr w:rsidR="000816DE" w:rsidRPr="000816DE" w:rsidTr="00EC5A8E">
        <w:trPr>
          <w:trHeight w:val="348"/>
        </w:trPr>
        <w:tc>
          <w:tcPr>
            <w:tcW w:w="5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6DE" w:rsidRPr="000816DE" w:rsidRDefault="000816DE" w:rsidP="000816DE">
            <w:pPr>
              <w:jc w:val="center"/>
              <w:rPr>
                <w:color w:val="000000"/>
              </w:rPr>
            </w:pPr>
            <w:r w:rsidRPr="000816DE">
              <w:rPr>
                <w:color w:val="000000"/>
              </w:rPr>
              <w:t>Показатель</w:t>
            </w:r>
          </w:p>
        </w:tc>
        <w:tc>
          <w:tcPr>
            <w:tcW w:w="1338" w:type="dxa"/>
            <w:tcBorders>
              <w:top w:val="single" w:sz="4" w:space="0" w:color="auto"/>
              <w:left w:val="nil"/>
              <w:bottom w:val="single" w:sz="4" w:space="0" w:color="auto"/>
              <w:right w:val="single" w:sz="4" w:space="0" w:color="auto"/>
            </w:tcBorders>
            <w:shd w:val="clear" w:color="auto" w:fill="auto"/>
            <w:noWrap/>
            <w:vAlign w:val="center"/>
            <w:hideMark/>
          </w:tcPr>
          <w:p w:rsidR="000816DE" w:rsidRPr="000816DE" w:rsidRDefault="000816DE" w:rsidP="00EC5A8E">
            <w:pPr>
              <w:jc w:val="center"/>
              <w:rPr>
                <w:color w:val="000000"/>
              </w:rPr>
            </w:pPr>
            <w:r w:rsidRPr="000816DE">
              <w:rPr>
                <w:color w:val="000000"/>
              </w:rPr>
              <w:t>2012</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rsidR="000816DE" w:rsidRPr="000816DE" w:rsidRDefault="000816DE" w:rsidP="00EC5A8E">
            <w:pPr>
              <w:jc w:val="center"/>
              <w:rPr>
                <w:color w:val="000000"/>
              </w:rPr>
            </w:pPr>
            <w:r w:rsidRPr="000816DE">
              <w:rPr>
                <w:color w:val="000000"/>
              </w:rPr>
              <w:t>2011</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rsidR="000816DE" w:rsidRPr="000816DE" w:rsidRDefault="000816DE" w:rsidP="00EC5A8E">
            <w:pPr>
              <w:jc w:val="center"/>
              <w:rPr>
                <w:color w:val="000000"/>
              </w:rPr>
            </w:pPr>
            <w:r w:rsidRPr="000816DE">
              <w:rPr>
                <w:color w:val="000000"/>
              </w:rPr>
              <w:t>2010</w:t>
            </w:r>
          </w:p>
        </w:tc>
      </w:tr>
      <w:tr w:rsidR="000816DE" w:rsidRPr="000816DE" w:rsidTr="00EC5A8E">
        <w:trPr>
          <w:trHeight w:val="288"/>
        </w:trPr>
        <w:tc>
          <w:tcPr>
            <w:tcW w:w="5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6DE" w:rsidRPr="000816DE" w:rsidRDefault="000816DE" w:rsidP="00EC5A8E">
            <w:pPr>
              <w:rPr>
                <w:color w:val="000000"/>
              </w:rPr>
            </w:pPr>
            <w:r w:rsidRPr="000816DE">
              <w:rPr>
                <w:color w:val="000000"/>
              </w:rPr>
              <w:t>Коэффициент абсолютной ликвидности</w:t>
            </w:r>
          </w:p>
        </w:tc>
        <w:tc>
          <w:tcPr>
            <w:tcW w:w="1338"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0,002</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0,001</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0,009</w:t>
            </w:r>
          </w:p>
        </w:tc>
      </w:tr>
      <w:tr w:rsidR="000816DE" w:rsidRPr="000816DE" w:rsidTr="00EC5A8E">
        <w:trPr>
          <w:trHeight w:val="456"/>
        </w:trPr>
        <w:tc>
          <w:tcPr>
            <w:tcW w:w="5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6DE" w:rsidRPr="000816DE" w:rsidRDefault="000816DE" w:rsidP="00EC5A8E">
            <w:pPr>
              <w:rPr>
                <w:color w:val="000000"/>
              </w:rPr>
            </w:pPr>
            <w:r w:rsidRPr="000816DE">
              <w:rPr>
                <w:color w:val="000000"/>
              </w:rPr>
              <w:t>Коэффициент промежуточной (быстрой) ликвидности</w:t>
            </w:r>
          </w:p>
        </w:tc>
        <w:tc>
          <w:tcPr>
            <w:tcW w:w="1338"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0,320</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0,311</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0,460</w:t>
            </w:r>
          </w:p>
        </w:tc>
      </w:tr>
      <w:tr w:rsidR="000816DE" w:rsidRPr="000816DE" w:rsidTr="00EC5A8E">
        <w:trPr>
          <w:trHeight w:val="312"/>
        </w:trPr>
        <w:tc>
          <w:tcPr>
            <w:tcW w:w="5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6DE" w:rsidRPr="000816DE" w:rsidRDefault="000816DE" w:rsidP="00EC5A8E">
            <w:pPr>
              <w:rPr>
                <w:color w:val="000000"/>
              </w:rPr>
            </w:pPr>
            <w:r w:rsidRPr="000816DE">
              <w:rPr>
                <w:color w:val="000000"/>
              </w:rPr>
              <w:t>Коэффициент текущей ликвидности</w:t>
            </w:r>
          </w:p>
        </w:tc>
        <w:tc>
          <w:tcPr>
            <w:tcW w:w="1338"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0,451</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0,440</w:t>
            </w:r>
          </w:p>
        </w:tc>
        <w:tc>
          <w:tcPr>
            <w:tcW w:w="1339" w:type="dxa"/>
            <w:tcBorders>
              <w:top w:val="nil"/>
              <w:left w:val="nil"/>
              <w:bottom w:val="single" w:sz="4" w:space="0" w:color="auto"/>
              <w:right w:val="single" w:sz="4" w:space="0" w:color="auto"/>
            </w:tcBorders>
            <w:shd w:val="clear" w:color="auto" w:fill="auto"/>
            <w:noWrap/>
            <w:vAlign w:val="bottom"/>
            <w:hideMark/>
          </w:tcPr>
          <w:p w:rsidR="000816DE" w:rsidRPr="000816DE" w:rsidRDefault="000816DE" w:rsidP="00EC5A8E">
            <w:pPr>
              <w:jc w:val="center"/>
              <w:rPr>
                <w:color w:val="000000"/>
              </w:rPr>
            </w:pPr>
            <w:r w:rsidRPr="000816DE">
              <w:rPr>
                <w:color w:val="000000"/>
              </w:rPr>
              <w:t>0,590</w:t>
            </w:r>
          </w:p>
        </w:tc>
      </w:tr>
    </w:tbl>
    <w:p w:rsidR="000816DE" w:rsidRDefault="000816DE" w:rsidP="000816DE">
      <w:pPr>
        <w:jc w:val="both"/>
        <w:rPr>
          <w:color w:val="FF0000"/>
        </w:rPr>
      </w:pPr>
    </w:p>
    <w:p w:rsidR="00EC5A8E" w:rsidRPr="00CA5AE6" w:rsidRDefault="00EC5A8E" w:rsidP="00EC5A8E">
      <w:pPr>
        <w:autoSpaceDE w:val="0"/>
        <w:autoSpaceDN w:val="0"/>
        <w:adjustRightInd w:val="0"/>
        <w:spacing w:line="360" w:lineRule="auto"/>
        <w:ind w:firstLine="567"/>
        <w:jc w:val="both"/>
        <w:rPr>
          <w:sz w:val="28"/>
          <w:szCs w:val="28"/>
        </w:rPr>
      </w:pPr>
      <w:r w:rsidRPr="00CA5AE6">
        <w:rPr>
          <w:sz w:val="28"/>
          <w:szCs w:val="28"/>
        </w:rPr>
        <w:t xml:space="preserve">Коэффициент абсолютной ликвидности за анализируемый период </w:t>
      </w:r>
      <w:r>
        <w:rPr>
          <w:sz w:val="28"/>
          <w:szCs w:val="28"/>
        </w:rPr>
        <w:t xml:space="preserve"> в 2011</w:t>
      </w:r>
      <w:r w:rsidR="00A2220D">
        <w:rPr>
          <w:sz w:val="28"/>
          <w:szCs w:val="28"/>
        </w:rPr>
        <w:t xml:space="preserve">-2013 </w:t>
      </w:r>
      <w:r w:rsidRPr="00CA5AE6">
        <w:rPr>
          <w:sz w:val="28"/>
          <w:szCs w:val="28"/>
        </w:rPr>
        <w:t>находится</w:t>
      </w:r>
      <w:r w:rsidR="00A2220D">
        <w:rPr>
          <w:sz w:val="28"/>
          <w:szCs w:val="28"/>
        </w:rPr>
        <w:t xml:space="preserve"> намного</w:t>
      </w:r>
      <w:r w:rsidRPr="00CA5AE6">
        <w:rPr>
          <w:sz w:val="28"/>
          <w:szCs w:val="28"/>
        </w:rPr>
        <w:t xml:space="preserve"> </w:t>
      </w:r>
      <w:r w:rsidR="00A2220D">
        <w:rPr>
          <w:sz w:val="28"/>
          <w:szCs w:val="28"/>
        </w:rPr>
        <w:t>ниже</w:t>
      </w:r>
      <w:r w:rsidRPr="00CA5AE6">
        <w:rPr>
          <w:sz w:val="28"/>
          <w:szCs w:val="28"/>
        </w:rPr>
        <w:t xml:space="preserve"> нормативного значения (0,2), что говорит о том, что предприятие </w:t>
      </w:r>
      <w:r w:rsidR="00A2220D">
        <w:rPr>
          <w:sz w:val="28"/>
          <w:szCs w:val="28"/>
        </w:rPr>
        <w:t xml:space="preserve">не </w:t>
      </w:r>
      <w:r w:rsidRPr="00CA5AE6">
        <w:rPr>
          <w:sz w:val="28"/>
          <w:szCs w:val="28"/>
        </w:rPr>
        <w:t xml:space="preserve">в полной мере обеспечено средствами для своевременного погашения наиболее срочных обязательств за счёт наиболее ликвидных активов. </w:t>
      </w:r>
      <w:r w:rsidR="00A2220D">
        <w:rPr>
          <w:sz w:val="28"/>
          <w:szCs w:val="28"/>
        </w:rPr>
        <w:t>Это также говорит, что не вся наличность предприятия вложена в оборот, и</w:t>
      </w:r>
      <w:r>
        <w:rPr>
          <w:sz w:val="28"/>
          <w:szCs w:val="28"/>
        </w:rPr>
        <w:t xml:space="preserve"> о том, что платеж</w:t>
      </w:r>
      <w:r w:rsidR="00A2220D">
        <w:rPr>
          <w:sz w:val="28"/>
          <w:szCs w:val="28"/>
        </w:rPr>
        <w:t>еспособность организации находится</w:t>
      </w:r>
      <w:r>
        <w:rPr>
          <w:sz w:val="28"/>
          <w:szCs w:val="28"/>
        </w:rPr>
        <w:t xml:space="preserve"> под угрозой.</w:t>
      </w:r>
      <w:r w:rsidRPr="00CA5AE6">
        <w:rPr>
          <w:sz w:val="28"/>
          <w:szCs w:val="28"/>
        </w:rPr>
        <w:t xml:space="preserve"> </w:t>
      </w:r>
    </w:p>
    <w:p w:rsidR="00A2220D" w:rsidRDefault="00EC5A8E" w:rsidP="00EC5A8E">
      <w:pPr>
        <w:autoSpaceDE w:val="0"/>
        <w:autoSpaceDN w:val="0"/>
        <w:adjustRightInd w:val="0"/>
        <w:spacing w:line="360" w:lineRule="auto"/>
        <w:ind w:firstLine="567"/>
        <w:jc w:val="both"/>
        <w:rPr>
          <w:sz w:val="28"/>
          <w:szCs w:val="28"/>
        </w:rPr>
      </w:pPr>
      <w:r w:rsidRPr="00CA5AE6">
        <w:rPr>
          <w:sz w:val="28"/>
          <w:szCs w:val="28"/>
        </w:rPr>
        <w:t>Коэффициент промежуточной (быстрой) ликвидности показывает, какая часть краткосрочной задолженности может быть погашена за счёт наиболее ликвидных и быстро реализуемых активов. Нормативное значение показателя</w:t>
      </w:r>
      <w:r>
        <w:rPr>
          <w:sz w:val="28"/>
          <w:szCs w:val="28"/>
        </w:rPr>
        <w:t xml:space="preserve"> </w:t>
      </w:r>
      <w:r w:rsidRPr="00CA5AE6">
        <w:rPr>
          <w:sz w:val="28"/>
          <w:szCs w:val="28"/>
        </w:rPr>
        <w:t>˃1 означающее, что текущие обязательства должны покрываться за счёт быстро</w:t>
      </w:r>
      <w:r>
        <w:rPr>
          <w:sz w:val="28"/>
          <w:szCs w:val="28"/>
        </w:rPr>
        <w:t xml:space="preserve"> </w:t>
      </w:r>
      <w:r w:rsidRPr="00CA5AE6">
        <w:rPr>
          <w:sz w:val="28"/>
          <w:szCs w:val="28"/>
        </w:rPr>
        <w:t>реализуемых активов. В</w:t>
      </w:r>
      <w:r>
        <w:rPr>
          <w:sz w:val="28"/>
          <w:szCs w:val="28"/>
        </w:rPr>
        <w:t xml:space="preserve"> </w:t>
      </w:r>
      <w:r w:rsidR="00A2220D">
        <w:rPr>
          <w:sz w:val="28"/>
          <w:szCs w:val="28"/>
        </w:rPr>
        <w:t>анализируемом периоде</w:t>
      </w:r>
      <w:r>
        <w:rPr>
          <w:sz w:val="28"/>
          <w:szCs w:val="28"/>
        </w:rPr>
        <w:t xml:space="preserve"> значение данного показателя </w:t>
      </w:r>
      <w:r w:rsidRPr="00DE5CF0">
        <w:rPr>
          <w:sz w:val="28"/>
          <w:szCs w:val="28"/>
        </w:rPr>
        <w:t>не достигает нормативного. Это свидетельствует о том, что предприятие не имеет достаточного объема сре</w:t>
      </w:r>
      <w:proofErr w:type="gramStart"/>
      <w:r w:rsidRPr="00DE5CF0">
        <w:rPr>
          <w:sz w:val="28"/>
          <w:szCs w:val="28"/>
        </w:rPr>
        <w:t>дств дл</w:t>
      </w:r>
      <w:proofErr w:type="gramEnd"/>
      <w:r w:rsidRPr="00DE5CF0">
        <w:rPr>
          <w:sz w:val="28"/>
          <w:szCs w:val="28"/>
        </w:rPr>
        <w:t>я покрытия обязательств в конкретные сроки.</w:t>
      </w:r>
      <w:r>
        <w:rPr>
          <w:sz w:val="28"/>
          <w:szCs w:val="28"/>
        </w:rPr>
        <w:t xml:space="preserve"> </w:t>
      </w:r>
    </w:p>
    <w:p w:rsidR="00EC5A8E" w:rsidRPr="00CA5AE6" w:rsidRDefault="00A2220D" w:rsidP="00EC5A8E">
      <w:pPr>
        <w:autoSpaceDE w:val="0"/>
        <w:autoSpaceDN w:val="0"/>
        <w:adjustRightInd w:val="0"/>
        <w:spacing w:line="360" w:lineRule="auto"/>
        <w:ind w:firstLine="567"/>
        <w:jc w:val="both"/>
        <w:rPr>
          <w:sz w:val="28"/>
          <w:szCs w:val="28"/>
        </w:rPr>
      </w:pPr>
      <w:r>
        <w:rPr>
          <w:sz w:val="28"/>
          <w:szCs w:val="28"/>
        </w:rPr>
        <w:t>З</w:t>
      </w:r>
      <w:r w:rsidR="00EC5A8E" w:rsidRPr="00CA5AE6">
        <w:rPr>
          <w:sz w:val="28"/>
          <w:szCs w:val="28"/>
        </w:rPr>
        <w:t xml:space="preserve">начение показателя текущей ликвидности </w:t>
      </w:r>
      <w:r>
        <w:rPr>
          <w:sz w:val="28"/>
          <w:szCs w:val="28"/>
        </w:rPr>
        <w:t xml:space="preserve">в 2011-2013 </w:t>
      </w:r>
      <w:r w:rsidR="00EC5A8E">
        <w:rPr>
          <w:sz w:val="28"/>
          <w:szCs w:val="28"/>
        </w:rPr>
        <w:t>ниже нормативного значения (1</w:t>
      </w:r>
      <w:r>
        <w:rPr>
          <w:sz w:val="28"/>
          <w:szCs w:val="28"/>
        </w:rPr>
        <w:t>,5</w:t>
      </w:r>
      <w:r w:rsidR="00EC5A8E">
        <w:rPr>
          <w:sz w:val="28"/>
          <w:szCs w:val="28"/>
        </w:rPr>
        <w:t>-2)</w:t>
      </w:r>
      <w:r>
        <w:rPr>
          <w:sz w:val="28"/>
          <w:szCs w:val="28"/>
        </w:rPr>
        <w:t xml:space="preserve">, это </w:t>
      </w:r>
      <w:r w:rsidR="00EC5A8E" w:rsidRPr="00CA5AE6">
        <w:rPr>
          <w:sz w:val="28"/>
          <w:szCs w:val="28"/>
        </w:rPr>
        <w:t xml:space="preserve">говорит о том, что предприятие </w:t>
      </w:r>
      <w:r>
        <w:rPr>
          <w:sz w:val="28"/>
          <w:szCs w:val="28"/>
        </w:rPr>
        <w:t xml:space="preserve">не </w:t>
      </w:r>
      <w:r w:rsidR="00EC5A8E" w:rsidRPr="00CA5AE6">
        <w:rPr>
          <w:sz w:val="28"/>
          <w:szCs w:val="28"/>
        </w:rPr>
        <w:t>обеспечено собственными средствами для ведения хозяйственной деятельности и своевременного погашения срочных обязательств.</w:t>
      </w:r>
    </w:p>
    <w:p w:rsidR="00EC5A8E" w:rsidRDefault="00EC5A8E" w:rsidP="000816DE">
      <w:pPr>
        <w:jc w:val="both"/>
        <w:rPr>
          <w:color w:val="FF0000"/>
        </w:rPr>
      </w:pPr>
    </w:p>
    <w:p w:rsidR="0026648A" w:rsidRDefault="0026648A" w:rsidP="000816DE">
      <w:pPr>
        <w:jc w:val="both"/>
        <w:rPr>
          <w:color w:val="FF0000"/>
        </w:rPr>
      </w:pPr>
    </w:p>
    <w:p w:rsidR="00E31932" w:rsidRPr="009874D5" w:rsidRDefault="00E31932" w:rsidP="0026648A">
      <w:pPr>
        <w:pStyle w:val="2"/>
        <w:ind w:firstLine="567"/>
        <w:rPr>
          <w:szCs w:val="28"/>
        </w:rPr>
      </w:pPr>
      <w:bookmarkStart w:id="3" w:name="_Toc342955852"/>
      <w:r w:rsidRPr="009874D5">
        <w:rPr>
          <w:szCs w:val="28"/>
        </w:rPr>
        <w:lastRenderedPageBreak/>
        <w:t>4. Анализ движения денежных средств</w:t>
      </w:r>
      <w:bookmarkEnd w:id="3"/>
    </w:p>
    <w:p w:rsidR="00E31932" w:rsidRPr="00DE5CF0" w:rsidRDefault="00E31932" w:rsidP="00E31932">
      <w:pPr>
        <w:widowControl w:val="0"/>
        <w:spacing w:line="360" w:lineRule="auto"/>
        <w:ind w:firstLine="540"/>
        <w:jc w:val="both"/>
        <w:rPr>
          <w:sz w:val="28"/>
          <w:szCs w:val="28"/>
        </w:rPr>
      </w:pPr>
      <w:r w:rsidRPr="00DE5CF0">
        <w:rPr>
          <w:sz w:val="28"/>
          <w:szCs w:val="28"/>
        </w:rPr>
        <w:t>Анализ движения денежных сре</w:t>
      </w:r>
      <w:proofErr w:type="gramStart"/>
      <w:r w:rsidRPr="00DE5CF0">
        <w:rPr>
          <w:sz w:val="28"/>
          <w:szCs w:val="28"/>
        </w:rPr>
        <w:t>дств пр</w:t>
      </w:r>
      <w:proofErr w:type="gramEnd"/>
      <w:r w:rsidRPr="00DE5CF0">
        <w:rPr>
          <w:sz w:val="28"/>
          <w:szCs w:val="28"/>
        </w:rPr>
        <w:t>ямым методом позволяет судить о ликвидности предприятия, поскольку он детально раскрывает движение денежных средств на его счетах, что дает возможность делать оперативные выводы относительно достаточности  средств для уплаты по счетам текущих обязательств, а также осуществления инвестиционной деятельности.</w:t>
      </w:r>
    </w:p>
    <w:p w:rsidR="00E31932" w:rsidRPr="00DE5CF0" w:rsidRDefault="00E31932" w:rsidP="00E31932">
      <w:pPr>
        <w:widowControl w:val="0"/>
        <w:spacing w:line="360" w:lineRule="auto"/>
        <w:ind w:firstLine="540"/>
        <w:jc w:val="both"/>
        <w:rPr>
          <w:sz w:val="28"/>
          <w:szCs w:val="28"/>
        </w:rPr>
      </w:pPr>
      <w:r w:rsidRPr="00DE5CF0">
        <w:rPr>
          <w:sz w:val="28"/>
          <w:szCs w:val="28"/>
        </w:rPr>
        <w:t xml:space="preserve">Прямой метод основан на анализе движения денежных средств по счетам предприятия: </w:t>
      </w:r>
    </w:p>
    <w:p w:rsidR="00E31932" w:rsidRPr="00DE5CF0" w:rsidRDefault="00E31932" w:rsidP="00E31932">
      <w:pPr>
        <w:widowControl w:val="0"/>
        <w:spacing w:line="360" w:lineRule="auto"/>
        <w:ind w:firstLine="540"/>
        <w:jc w:val="both"/>
        <w:rPr>
          <w:sz w:val="28"/>
          <w:szCs w:val="28"/>
        </w:rPr>
      </w:pPr>
      <w:r w:rsidRPr="00DE5CF0">
        <w:rPr>
          <w:sz w:val="28"/>
          <w:szCs w:val="28"/>
        </w:rPr>
        <w:t>– позволяет показать основные источники притока и напр</w:t>
      </w:r>
      <w:r>
        <w:rPr>
          <w:sz w:val="28"/>
          <w:szCs w:val="28"/>
        </w:rPr>
        <w:t>авления оттока денежных средств</w:t>
      </w:r>
      <w:r w:rsidRPr="00DE5CF0">
        <w:rPr>
          <w:sz w:val="28"/>
          <w:szCs w:val="28"/>
        </w:rPr>
        <w:t>;</w:t>
      </w:r>
    </w:p>
    <w:p w:rsidR="00E31932" w:rsidRPr="00DE5CF0" w:rsidRDefault="00E31932" w:rsidP="00E31932">
      <w:pPr>
        <w:widowControl w:val="0"/>
        <w:spacing w:line="360" w:lineRule="auto"/>
        <w:ind w:firstLine="540"/>
        <w:jc w:val="both"/>
        <w:rPr>
          <w:sz w:val="28"/>
          <w:szCs w:val="28"/>
        </w:rPr>
      </w:pPr>
      <w:r w:rsidRPr="00DE5CF0">
        <w:rPr>
          <w:sz w:val="28"/>
          <w:szCs w:val="28"/>
        </w:rPr>
        <w:t>– дает возможность делать оперативные выводы относительно достаточности сре</w:t>
      </w:r>
      <w:proofErr w:type="gramStart"/>
      <w:r w:rsidRPr="00DE5CF0">
        <w:rPr>
          <w:sz w:val="28"/>
          <w:szCs w:val="28"/>
        </w:rPr>
        <w:t>дств дл</w:t>
      </w:r>
      <w:proofErr w:type="gramEnd"/>
      <w:r w:rsidRPr="00DE5CF0">
        <w:rPr>
          <w:sz w:val="28"/>
          <w:szCs w:val="28"/>
        </w:rPr>
        <w:t>я платежей по текущим обязательствам;</w:t>
      </w:r>
    </w:p>
    <w:p w:rsidR="00E31932" w:rsidRPr="00DE5CF0" w:rsidRDefault="00E31932" w:rsidP="00E31932">
      <w:pPr>
        <w:widowControl w:val="0"/>
        <w:spacing w:line="360" w:lineRule="auto"/>
        <w:ind w:firstLine="540"/>
        <w:jc w:val="both"/>
        <w:rPr>
          <w:sz w:val="28"/>
          <w:szCs w:val="28"/>
        </w:rPr>
      </w:pPr>
      <w:r w:rsidRPr="00DE5CF0">
        <w:rPr>
          <w:sz w:val="28"/>
          <w:szCs w:val="28"/>
        </w:rPr>
        <w:t>– устанавливает взаимосвязь между реализацией и денежной выручкой за отчетный период.</w:t>
      </w:r>
    </w:p>
    <w:p w:rsidR="00E31932" w:rsidRPr="00DE5CF0" w:rsidRDefault="00E31932" w:rsidP="00E31932">
      <w:pPr>
        <w:widowControl w:val="0"/>
        <w:spacing w:line="360" w:lineRule="auto"/>
        <w:ind w:firstLine="540"/>
        <w:jc w:val="both"/>
        <w:rPr>
          <w:sz w:val="28"/>
          <w:szCs w:val="28"/>
        </w:rPr>
      </w:pPr>
      <w:r w:rsidRPr="00DE5CF0">
        <w:rPr>
          <w:sz w:val="28"/>
          <w:szCs w:val="28"/>
        </w:rPr>
        <w:t>Изменение отчета о движении денежных средств ОАО «</w:t>
      </w:r>
      <w:proofErr w:type="spellStart"/>
      <w:r w:rsidR="00AD1507">
        <w:rPr>
          <w:sz w:val="28"/>
          <w:szCs w:val="28"/>
        </w:rPr>
        <w:t>Нижнекамскшина</w:t>
      </w:r>
      <w:proofErr w:type="spellEnd"/>
      <w:r w:rsidRPr="00DE5CF0">
        <w:rPr>
          <w:sz w:val="28"/>
          <w:szCs w:val="28"/>
        </w:rPr>
        <w:t>» в 201</w:t>
      </w:r>
      <w:r w:rsidR="00AD1507">
        <w:rPr>
          <w:sz w:val="28"/>
          <w:szCs w:val="28"/>
        </w:rPr>
        <w:t>2</w:t>
      </w:r>
      <w:r w:rsidRPr="00DE5CF0">
        <w:rPr>
          <w:sz w:val="28"/>
          <w:szCs w:val="28"/>
        </w:rPr>
        <w:t>-201</w:t>
      </w:r>
      <w:r w:rsidR="00AD1507">
        <w:rPr>
          <w:sz w:val="28"/>
          <w:szCs w:val="28"/>
        </w:rPr>
        <w:t>3</w:t>
      </w:r>
      <w:r w:rsidRPr="00DE5CF0">
        <w:rPr>
          <w:sz w:val="28"/>
          <w:szCs w:val="28"/>
        </w:rPr>
        <w:t xml:space="preserve"> гг. представлено в </w:t>
      </w:r>
      <w:r>
        <w:rPr>
          <w:sz w:val="28"/>
          <w:szCs w:val="28"/>
        </w:rPr>
        <w:t>табл. 7</w:t>
      </w:r>
      <w:r w:rsidRPr="00DE5CF0">
        <w:rPr>
          <w:sz w:val="28"/>
          <w:szCs w:val="28"/>
        </w:rPr>
        <w:t>.</w:t>
      </w:r>
    </w:p>
    <w:p w:rsidR="00E31932" w:rsidRPr="009874D5" w:rsidRDefault="00E31932" w:rsidP="00E31932">
      <w:pPr>
        <w:spacing w:line="360" w:lineRule="auto"/>
        <w:ind w:firstLine="567"/>
        <w:jc w:val="both"/>
        <w:rPr>
          <w:b/>
          <w:sz w:val="28"/>
          <w:szCs w:val="28"/>
        </w:rPr>
      </w:pPr>
      <w:r w:rsidRPr="009874D5">
        <w:rPr>
          <w:b/>
          <w:sz w:val="28"/>
          <w:szCs w:val="28"/>
        </w:rPr>
        <w:t>Таблица 7. Изменение отчета о движении денежных средств ОАО «</w:t>
      </w:r>
      <w:proofErr w:type="spellStart"/>
      <w:r w:rsidR="00AD1507">
        <w:rPr>
          <w:b/>
          <w:sz w:val="28"/>
          <w:szCs w:val="28"/>
        </w:rPr>
        <w:t>Нижнекамскшина</w:t>
      </w:r>
      <w:proofErr w:type="spellEnd"/>
      <w:r w:rsidRPr="009874D5">
        <w:rPr>
          <w:b/>
          <w:sz w:val="28"/>
          <w:szCs w:val="28"/>
        </w:rPr>
        <w:t>» за 201</w:t>
      </w:r>
      <w:r w:rsidR="00AD1507">
        <w:rPr>
          <w:b/>
          <w:sz w:val="28"/>
          <w:szCs w:val="28"/>
        </w:rPr>
        <w:t>2</w:t>
      </w:r>
      <w:r w:rsidRPr="009874D5">
        <w:rPr>
          <w:b/>
          <w:sz w:val="28"/>
          <w:szCs w:val="28"/>
        </w:rPr>
        <w:t>-201</w:t>
      </w:r>
      <w:r w:rsidR="00AD1507">
        <w:rPr>
          <w:b/>
          <w:sz w:val="28"/>
          <w:szCs w:val="28"/>
        </w:rPr>
        <w:t>3</w:t>
      </w:r>
      <w:r w:rsidRPr="009874D5">
        <w:rPr>
          <w:b/>
          <w:sz w:val="28"/>
          <w:szCs w:val="28"/>
        </w:rPr>
        <w:t xml:space="preserve"> гг.</w:t>
      </w:r>
      <w:r>
        <w:rPr>
          <w:b/>
          <w:sz w:val="28"/>
          <w:szCs w:val="28"/>
        </w:rPr>
        <w:t xml:space="preserve"> (</w:t>
      </w:r>
      <w:proofErr w:type="spellStart"/>
      <w:r>
        <w:rPr>
          <w:b/>
          <w:sz w:val="28"/>
          <w:szCs w:val="28"/>
        </w:rPr>
        <w:t>тыс</w:t>
      </w:r>
      <w:proofErr w:type="gramStart"/>
      <w:r>
        <w:rPr>
          <w:b/>
          <w:sz w:val="28"/>
          <w:szCs w:val="28"/>
        </w:rPr>
        <w:t>.р</w:t>
      </w:r>
      <w:proofErr w:type="gramEnd"/>
      <w:r>
        <w:rPr>
          <w:b/>
          <w:sz w:val="28"/>
          <w:szCs w:val="28"/>
        </w:rPr>
        <w:t>уб</w:t>
      </w:r>
      <w:proofErr w:type="spellEnd"/>
      <w:r>
        <w:rPr>
          <w:b/>
          <w:sz w:val="28"/>
          <w:szCs w:val="28"/>
        </w:rPr>
        <w:t>.)</w:t>
      </w:r>
    </w:p>
    <w:tbl>
      <w:tblPr>
        <w:tblW w:w="10349" w:type="dxa"/>
        <w:tblInd w:w="-176" w:type="dxa"/>
        <w:tblLook w:val="04A0" w:firstRow="1" w:lastRow="0" w:firstColumn="1" w:lastColumn="0" w:noHBand="0" w:noVBand="1"/>
      </w:tblPr>
      <w:tblGrid>
        <w:gridCol w:w="5671"/>
        <w:gridCol w:w="1134"/>
        <w:gridCol w:w="1134"/>
        <w:gridCol w:w="1276"/>
        <w:gridCol w:w="1134"/>
      </w:tblGrid>
      <w:tr w:rsidR="00DC6629" w:rsidRPr="00DC6629" w:rsidTr="00DC6629">
        <w:trPr>
          <w:trHeight w:val="20"/>
        </w:trPr>
        <w:tc>
          <w:tcPr>
            <w:tcW w:w="567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ind w:firstLineChars="900" w:firstLine="1620"/>
              <w:rPr>
                <w:color w:val="000000"/>
                <w:sz w:val="18"/>
                <w:szCs w:val="18"/>
              </w:rPr>
            </w:pPr>
            <w:r w:rsidRPr="00DC6629">
              <w:rPr>
                <w:color w:val="000000"/>
                <w:sz w:val="18"/>
                <w:szCs w:val="18"/>
              </w:rPr>
              <w:t>Наименование показателя</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C6629" w:rsidRPr="00DC6629" w:rsidRDefault="00DC6629" w:rsidP="00DC6629">
            <w:pPr>
              <w:jc w:val="center"/>
              <w:rPr>
                <w:color w:val="000000"/>
                <w:sz w:val="18"/>
                <w:szCs w:val="18"/>
              </w:rPr>
            </w:pPr>
            <w:r w:rsidRPr="00DC6629">
              <w:rPr>
                <w:color w:val="000000"/>
                <w:sz w:val="18"/>
                <w:szCs w:val="18"/>
              </w:rPr>
              <w:t>2013г.</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C6629" w:rsidRPr="00DC6629" w:rsidRDefault="00DC6629" w:rsidP="00DC6629">
            <w:pPr>
              <w:jc w:val="center"/>
              <w:rPr>
                <w:color w:val="000000"/>
                <w:sz w:val="18"/>
                <w:szCs w:val="18"/>
              </w:rPr>
            </w:pPr>
            <w:r w:rsidRPr="00DC6629">
              <w:rPr>
                <w:color w:val="000000"/>
                <w:sz w:val="18"/>
                <w:szCs w:val="18"/>
              </w:rPr>
              <w:t>2012г.</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C6629" w:rsidRPr="00DC6629" w:rsidRDefault="00DC6629" w:rsidP="00DC6629">
            <w:pPr>
              <w:jc w:val="center"/>
              <w:rPr>
                <w:color w:val="000000"/>
                <w:sz w:val="18"/>
                <w:szCs w:val="18"/>
              </w:rPr>
            </w:pPr>
            <w:r w:rsidRPr="00DC6629">
              <w:rPr>
                <w:color w:val="000000"/>
                <w:sz w:val="18"/>
                <w:szCs w:val="18"/>
              </w:rPr>
              <w:t>Изменение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C6629" w:rsidRPr="00DC6629" w:rsidRDefault="00DC6629" w:rsidP="00DC6629">
            <w:pPr>
              <w:jc w:val="center"/>
              <w:rPr>
                <w:color w:val="000000"/>
                <w:sz w:val="18"/>
                <w:szCs w:val="18"/>
              </w:rPr>
            </w:pPr>
            <w:r w:rsidRPr="00DC6629">
              <w:rPr>
                <w:color w:val="000000"/>
                <w:sz w:val="18"/>
                <w:szCs w:val="18"/>
              </w:rPr>
              <w:t>Темп прироста,%</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ind w:left="525" w:hanging="525"/>
              <w:rPr>
                <w:b/>
                <w:bCs/>
                <w:color w:val="000000"/>
                <w:sz w:val="18"/>
                <w:szCs w:val="18"/>
              </w:rPr>
            </w:pPr>
            <w:r w:rsidRPr="00DC6629">
              <w:rPr>
                <w:b/>
                <w:bCs/>
                <w:color w:val="000000"/>
                <w:sz w:val="18"/>
                <w:szCs w:val="18"/>
              </w:rPr>
              <w:t xml:space="preserve">Денежные потоки от текущих операций </w:t>
            </w:r>
            <w:r w:rsidRPr="00DC6629">
              <w:rPr>
                <w:color w:val="000000"/>
                <w:sz w:val="18"/>
                <w:szCs w:val="18"/>
              </w:rPr>
              <w:t>Поступления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16 912 111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19 756 978</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-2 844 867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-14,40</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jc w:val="both"/>
              <w:rPr>
                <w:color w:val="000000"/>
                <w:sz w:val="18"/>
                <w:szCs w:val="18"/>
              </w:rPr>
            </w:pPr>
            <w:r w:rsidRPr="00DC6629">
              <w:rPr>
                <w:color w:val="000000"/>
                <w:sz w:val="18"/>
                <w:szCs w:val="18"/>
              </w:rPr>
              <w:t>в том числе: от продажи продукции, товаров, работ и услуг</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16 248 634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19 049 995</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-2 801 361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-14,71</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jc w:val="both"/>
              <w:rPr>
                <w:color w:val="000000"/>
                <w:sz w:val="18"/>
                <w:szCs w:val="18"/>
              </w:rPr>
            </w:pPr>
            <w:r w:rsidRPr="00DC6629">
              <w:rPr>
                <w:color w:val="000000"/>
                <w:sz w:val="18"/>
                <w:szCs w:val="18"/>
              </w:rPr>
              <w:t>из них: авансы полученные</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39 936</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22 891</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17 045</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74,46</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jc w:val="both"/>
              <w:rPr>
                <w:color w:val="000000"/>
                <w:sz w:val="18"/>
                <w:szCs w:val="18"/>
              </w:rPr>
            </w:pPr>
            <w:r w:rsidRPr="00DC6629">
              <w:rPr>
                <w:color w:val="000000"/>
                <w:sz w:val="18"/>
                <w:szCs w:val="18"/>
              </w:rPr>
              <w:t xml:space="preserve">арендные платежи, </w:t>
            </w:r>
            <w:proofErr w:type="spellStart"/>
            <w:r w:rsidRPr="00DC6629">
              <w:rPr>
                <w:color w:val="000000"/>
                <w:sz w:val="18"/>
                <w:szCs w:val="18"/>
              </w:rPr>
              <w:t>лецензионных</w:t>
            </w:r>
            <w:proofErr w:type="spellEnd"/>
            <w:r w:rsidRPr="00DC6629">
              <w:rPr>
                <w:color w:val="000000"/>
                <w:sz w:val="18"/>
                <w:szCs w:val="18"/>
              </w:rPr>
              <w:t xml:space="preserve"> платежей, роялти, комиссионных и иных аналогичных платежей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204 335</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236 183</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-31 848</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-13,48</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прочие поступления</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459 142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470 800</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-11 658</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-2,48</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Платежи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-16629307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-19087274</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2 457 967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-12,88</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jc w:val="both"/>
              <w:rPr>
                <w:color w:val="000000"/>
                <w:sz w:val="18"/>
                <w:szCs w:val="18"/>
              </w:rPr>
            </w:pPr>
            <w:r w:rsidRPr="00DC6629">
              <w:rPr>
                <w:color w:val="000000"/>
                <w:sz w:val="18"/>
                <w:szCs w:val="18"/>
              </w:rPr>
              <w:t xml:space="preserve">в том числе: поставщикам (подрядчикам) за сырье, материалы, </w:t>
            </w:r>
            <w:proofErr w:type="spellStart"/>
            <w:r w:rsidRPr="00DC6629">
              <w:rPr>
                <w:color w:val="000000"/>
                <w:sz w:val="18"/>
                <w:szCs w:val="18"/>
              </w:rPr>
              <w:t>работы</w:t>
            </w:r>
            <w:proofErr w:type="gramStart"/>
            <w:r w:rsidRPr="00DC6629">
              <w:rPr>
                <w:color w:val="000000"/>
                <w:sz w:val="18"/>
                <w:szCs w:val="18"/>
              </w:rPr>
              <w:t>,у</w:t>
            </w:r>
            <w:proofErr w:type="gramEnd"/>
            <w:r w:rsidRPr="00DC6629">
              <w:rPr>
                <w:color w:val="000000"/>
                <w:sz w:val="18"/>
                <w:szCs w:val="18"/>
              </w:rPr>
              <w:t>слуги</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-13669853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-16369433</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2 699 580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-16,49</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в связи с оплатой труда работников</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-1598609</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-1180927</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-417 682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35,37</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процентов по долговым обязательствам</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-76537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-1872</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-74 665</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3988,51</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налога на прибыль организации</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proofErr w:type="gramStart"/>
            <w:r w:rsidRPr="00DC6629">
              <w:rPr>
                <w:color w:val="000000"/>
                <w:sz w:val="18"/>
                <w:szCs w:val="18"/>
              </w:rPr>
              <w:t>(112076</w:t>
            </w:r>
            <w:proofErr w:type="gramEnd"/>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 </w:t>
            </w:r>
          </w:p>
        </w:tc>
        <w:tc>
          <w:tcPr>
            <w:tcW w:w="1276" w:type="dxa"/>
            <w:tcBorders>
              <w:top w:val="nil"/>
              <w:left w:val="nil"/>
              <w:bottom w:val="single" w:sz="8" w:space="0" w:color="auto"/>
              <w:right w:val="single" w:sz="8" w:space="0" w:color="auto"/>
            </w:tcBorders>
            <w:shd w:val="clear" w:color="auto" w:fill="auto"/>
            <w:noWrap/>
            <w:vAlign w:val="center"/>
          </w:tcPr>
          <w:p w:rsidR="00DC6629" w:rsidRPr="00DC6629" w:rsidRDefault="00DC6629" w:rsidP="00DC6629">
            <w:pPr>
              <w:jc w:val="right"/>
              <w:rPr>
                <w:color w:val="000000"/>
                <w:sz w:val="18"/>
                <w:szCs w:val="18"/>
              </w:rPr>
            </w:pPr>
          </w:p>
        </w:tc>
        <w:tc>
          <w:tcPr>
            <w:tcW w:w="1134" w:type="dxa"/>
            <w:tcBorders>
              <w:top w:val="nil"/>
              <w:left w:val="nil"/>
              <w:bottom w:val="single" w:sz="8" w:space="0" w:color="auto"/>
              <w:right w:val="single" w:sz="8" w:space="0" w:color="auto"/>
            </w:tcBorders>
            <w:shd w:val="clear" w:color="auto" w:fill="auto"/>
            <w:noWrap/>
            <w:vAlign w:val="center"/>
          </w:tcPr>
          <w:p w:rsidR="00DC6629" w:rsidRPr="00DC6629" w:rsidRDefault="00DC6629" w:rsidP="00DC6629">
            <w:pPr>
              <w:jc w:val="right"/>
              <w:rPr>
                <w:color w:val="000000"/>
                <w:sz w:val="18"/>
                <w:szCs w:val="18"/>
              </w:rPr>
            </w:pP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налогов и сборов (кроме налога на прибыль организаций)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-445683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-695569</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249 886</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-35,93</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страховых взносов в ПФР, ФСС и ФОМС)</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-433837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-365470</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-68 367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18,71</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прочие платежи</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-292712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-474003</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181 291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-38,25</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Сальдо денежных потоков от текущих операций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282 804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669 704</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-386 900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-57,77</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rPr>
                <w:b/>
                <w:bCs/>
                <w:color w:val="000000"/>
                <w:sz w:val="18"/>
                <w:szCs w:val="18"/>
              </w:rPr>
            </w:pPr>
            <w:r w:rsidRPr="00DC6629">
              <w:rPr>
                <w:b/>
                <w:bCs/>
                <w:color w:val="000000"/>
                <w:sz w:val="18"/>
                <w:szCs w:val="18"/>
              </w:rPr>
              <w:t xml:space="preserve">Денежные потоки от инвестиционных операций </w:t>
            </w:r>
            <w:r w:rsidRPr="00DC6629">
              <w:rPr>
                <w:color w:val="000000"/>
                <w:sz w:val="18"/>
                <w:szCs w:val="18"/>
              </w:rPr>
              <w:t>Поступления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38 029</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124 359</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-86 330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-69,42</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rPr>
                <w:color w:val="000000"/>
                <w:sz w:val="18"/>
                <w:szCs w:val="18"/>
              </w:rPr>
            </w:pPr>
            <w:r w:rsidRPr="00DC6629">
              <w:rPr>
                <w:color w:val="000000"/>
                <w:sz w:val="18"/>
                <w:szCs w:val="18"/>
              </w:rPr>
              <w:t xml:space="preserve">от продажи </w:t>
            </w:r>
            <w:proofErr w:type="spellStart"/>
            <w:r w:rsidRPr="00DC6629">
              <w:rPr>
                <w:color w:val="000000"/>
                <w:sz w:val="18"/>
                <w:szCs w:val="18"/>
              </w:rPr>
              <w:t>внеоборотных</w:t>
            </w:r>
            <w:proofErr w:type="spellEnd"/>
            <w:r w:rsidRPr="00DC6629">
              <w:rPr>
                <w:color w:val="000000"/>
                <w:sz w:val="18"/>
                <w:szCs w:val="18"/>
              </w:rPr>
              <w:t xml:space="preserve"> активов (кроме финансовых вложений)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17 806</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19 383</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-1 577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-8,14</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rPr>
                <w:color w:val="000000"/>
                <w:sz w:val="18"/>
                <w:szCs w:val="18"/>
              </w:rPr>
            </w:pPr>
            <w:r w:rsidRPr="00DC6629">
              <w:rPr>
                <w:color w:val="000000"/>
                <w:sz w:val="18"/>
                <w:szCs w:val="18"/>
              </w:rPr>
              <w:t xml:space="preserve">от продажи акций </w:t>
            </w:r>
            <w:proofErr w:type="spellStart"/>
            <w:r w:rsidRPr="00DC6629">
              <w:rPr>
                <w:color w:val="000000"/>
                <w:sz w:val="18"/>
                <w:szCs w:val="18"/>
              </w:rPr>
              <w:t>друших</w:t>
            </w:r>
            <w:proofErr w:type="spellEnd"/>
            <w:r w:rsidRPr="00DC6629">
              <w:rPr>
                <w:color w:val="000000"/>
                <w:sz w:val="18"/>
                <w:szCs w:val="18"/>
              </w:rPr>
              <w:t xml:space="preserve"> организаций (долей участия)</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1 193</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-1 193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-100,00</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jc w:val="both"/>
              <w:rPr>
                <w:color w:val="000000"/>
                <w:sz w:val="18"/>
                <w:szCs w:val="18"/>
              </w:rPr>
            </w:pPr>
            <w:r w:rsidRPr="00DC6629">
              <w:rPr>
                <w:color w:val="000000"/>
                <w:sz w:val="18"/>
                <w:szCs w:val="18"/>
              </w:rPr>
              <w:t>от возврата предоставленных займов, от продажи долговых ценных бумаг (прав требования денежных сре</w:t>
            </w:r>
            <w:proofErr w:type="gramStart"/>
            <w:r w:rsidRPr="00DC6629">
              <w:rPr>
                <w:color w:val="000000"/>
                <w:sz w:val="18"/>
                <w:szCs w:val="18"/>
              </w:rPr>
              <w:t>дств к др</w:t>
            </w:r>
            <w:proofErr w:type="gramEnd"/>
            <w:r w:rsidRPr="00DC6629">
              <w:rPr>
                <w:color w:val="000000"/>
                <w:sz w:val="18"/>
                <w:szCs w:val="18"/>
              </w:rPr>
              <w:t>угим лицам)</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20000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103 376</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-83 376</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-80,65</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jc w:val="both"/>
              <w:rPr>
                <w:color w:val="000000"/>
                <w:sz w:val="18"/>
                <w:szCs w:val="18"/>
              </w:rPr>
            </w:pPr>
            <w:r w:rsidRPr="00DC6629">
              <w:rPr>
                <w:color w:val="000000"/>
                <w:sz w:val="18"/>
                <w:szCs w:val="18"/>
              </w:rPr>
              <w:t>дивидендов, процентов по долговым финансовым вложениям и аналогичных поступлений от долевого участия в других организациях</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223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407</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-184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-45,21</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Платежи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-481960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-889244</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407 284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-45,80</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t xml:space="preserve">в том числе: в связи с приобретением, созданием, модернизацией, реконструкцией и подготовкой к использованию </w:t>
            </w:r>
            <w:proofErr w:type="spellStart"/>
            <w:r w:rsidRPr="00DC6629">
              <w:rPr>
                <w:color w:val="000000"/>
                <w:sz w:val="18"/>
                <w:szCs w:val="18"/>
              </w:rPr>
              <w:t>внеоборотных</w:t>
            </w:r>
            <w:proofErr w:type="spellEnd"/>
            <w:r w:rsidRPr="00DC6629">
              <w:rPr>
                <w:color w:val="000000"/>
                <w:sz w:val="18"/>
                <w:szCs w:val="18"/>
              </w:rPr>
              <w:t xml:space="preserve"> активов</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-454260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-840072</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385 812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-45,93</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lastRenderedPageBreak/>
              <w:t>в связи с приобретением долговых ценных бумаг (прав требования денежных сре</w:t>
            </w:r>
            <w:proofErr w:type="gramStart"/>
            <w:r w:rsidRPr="00DC6629">
              <w:rPr>
                <w:color w:val="000000"/>
                <w:sz w:val="18"/>
                <w:szCs w:val="18"/>
              </w:rPr>
              <w:t>дств к др</w:t>
            </w:r>
            <w:proofErr w:type="gramEnd"/>
            <w:r w:rsidRPr="00DC6629">
              <w:rPr>
                <w:color w:val="000000"/>
                <w:sz w:val="18"/>
                <w:szCs w:val="18"/>
              </w:rPr>
              <w:t>угим лицам), предоставление займов другим лицам</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-27700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-49172</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21 472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-43,67</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Сальдо денежных потоков от инвестиционных операций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-443 931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-764 885</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320 954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-41,96</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rPr>
                <w:b/>
                <w:bCs/>
                <w:color w:val="000000"/>
                <w:sz w:val="18"/>
                <w:szCs w:val="18"/>
              </w:rPr>
            </w:pPr>
            <w:r w:rsidRPr="00DC6629">
              <w:rPr>
                <w:b/>
                <w:bCs/>
                <w:color w:val="000000"/>
                <w:sz w:val="18"/>
                <w:szCs w:val="18"/>
              </w:rPr>
              <w:t xml:space="preserve">Денежные потоки от финансовых операций </w:t>
            </w:r>
            <w:r w:rsidRPr="00DC6629">
              <w:rPr>
                <w:color w:val="000000"/>
                <w:sz w:val="18"/>
                <w:szCs w:val="18"/>
              </w:rPr>
              <w:t>Поступления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1509029</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479 449</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1 029 580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214,74</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t>в том числе: получение кредитов и займов</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1509029</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479 418</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1 029 611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214,76</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t>прочие поступления</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31</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-31</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-100,00</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Платежи - всего</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-1347189</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-403959</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-943 230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233,50</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t xml:space="preserve">в связи с погашением (выкупом) </w:t>
            </w:r>
            <w:proofErr w:type="spellStart"/>
            <w:r w:rsidRPr="00DC6629">
              <w:rPr>
                <w:color w:val="000000"/>
                <w:sz w:val="18"/>
                <w:szCs w:val="18"/>
              </w:rPr>
              <w:t>векселейи</w:t>
            </w:r>
            <w:proofErr w:type="spellEnd"/>
            <w:r w:rsidRPr="00DC6629">
              <w:rPr>
                <w:color w:val="000000"/>
                <w:sz w:val="18"/>
                <w:szCs w:val="18"/>
              </w:rPr>
              <w:t xml:space="preserve"> других долговых ценных бумаг, возврат кредитов и займов</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-1337462</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-402662</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-934 800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232,16</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ind w:firstLineChars="200" w:firstLine="360"/>
              <w:rPr>
                <w:color w:val="000000"/>
                <w:sz w:val="18"/>
                <w:szCs w:val="18"/>
              </w:rPr>
            </w:pPr>
            <w:r w:rsidRPr="00DC6629">
              <w:rPr>
                <w:color w:val="000000"/>
                <w:sz w:val="18"/>
                <w:szCs w:val="18"/>
              </w:rPr>
              <w:t>в связи с погашением обязательств по финансовой аренде</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-9727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-1297</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-8 430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649,96</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color w:val="000000"/>
                <w:sz w:val="18"/>
                <w:szCs w:val="18"/>
              </w:rPr>
            </w:pPr>
            <w:r w:rsidRPr="00DC6629">
              <w:rPr>
                <w:color w:val="000000"/>
                <w:sz w:val="18"/>
                <w:szCs w:val="18"/>
              </w:rPr>
              <w:t>Сальдо денежных потоков от финансовых операций</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161840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75490</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86 350</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114,39</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noWrap/>
            <w:vAlign w:val="center"/>
            <w:hideMark/>
          </w:tcPr>
          <w:p w:rsidR="00DC6629" w:rsidRPr="00DC6629" w:rsidRDefault="00DC6629" w:rsidP="00DC6629">
            <w:pPr>
              <w:rPr>
                <w:b/>
                <w:bCs/>
                <w:color w:val="000000"/>
                <w:sz w:val="18"/>
                <w:szCs w:val="18"/>
              </w:rPr>
            </w:pPr>
            <w:r w:rsidRPr="00DC6629">
              <w:rPr>
                <w:b/>
                <w:bCs/>
                <w:color w:val="000000"/>
                <w:sz w:val="18"/>
                <w:szCs w:val="18"/>
              </w:rPr>
              <w:t>Сальдо денежных потоков за отчетный период</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713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-19 691</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B00344" w:rsidP="00DC6629">
            <w:pPr>
              <w:jc w:val="right"/>
              <w:rPr>
                <w:color w:val="000000"/>
                <w:sz w:val="18"/>
                <w:szCs w:val="18"/>
              </w:rPr>
            </w:pPr>
            <w:r>
              <w:rPr>
                <w:color w:val="000000"/>
                <w:sz w:val="18"/>
                <w:szCs w:val="18"/>
              </w:rPr>
              <w:t>-</w:t>
            </w:r>
            <w:r w:rsidR="00DC6629" w:rsidRPr="00DC6629">
              <w:rPr>
                <w:color w:val="000000"/>
                <w:sz w:val="18"/>
                <w:szCs w:val="18"/>
              </w:rPr>
              <w:t>20 404</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-103,62</w:t>
            </w:r>
          </w:p>
        </w:tc>
      </w:tr>
      <w:tr w:rsidR="00DC6629" w:rsidRPr="00DC6629" w:rsidTr="00DC6629">
        <w:trPr>
          <w:trHeight w:val="20"/>
        </w:trPr>
        <w:tc>
          <w:tcPr>
            <w:tcW w:w="5671" w:type="dxa"/>
            <w:tcBorders>
              <w:top w:val="nil"/>
              <w:left w:val="single" w:sz="8" w:space="0" w:color="auto"/>
              <w:bottom w:val="single" w:sz="8" w:space="0" w:color="auto"/>
              <w:right w:val="single" w:sz="8" w:space="0" w:color="auto"/>
            </w:tcBorders>
            <w:shd w:val="clear" w:color="auto" w:fill="auto"/>
            <w:vAlign w:val="center"/>
            <w:hideMark/>
          </w:tcPr>
          <w:p w:rsidR="00DC6629" w:rsidRPr="00DC6629" w:rsidRDefault="00DC6629" w:rsidP="00DC6629">
            <w:pPr>
              <w:rPr>
                <w:b/>
                <w:bCs/>
                <w:color w:val="000000"/>
                <w:sz w:val="18"/>
                <w:szCs w:val="18"/>
              </w:rPr>
            </w:pPr>
            <w:r w:rsidRPr="00DC6629">
              <w:rPr>
                <w:b/>
                <w:bCs/>
                <w:color w:val="000000"/>
                <w:sz w:val="18"/>
                <w:szCs w:val="18"/>
              </w:rPr>
              <w:t>Остаток денежных средств и денежных эквивалентов на начало отчетного периода</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1 293</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21 100</w:t>
            </w:r>
          </w:p>
        </w:tc>
        <w:tc>
          <w:tcPr>
            <w:tcW w:w="1276"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-19 807</w:t>
            </w:r>
          </w:p>
        </w:tc>
        <w:tc>
          <w:tcPr>
            <w:tcW w:w="1134" w:type="dxa"/>
            <w:tcBorders>
              <w:top w:val="nil"/>
              <w:left w:val="nil"/>
              <w:bottom w:val="single" w:sz="8"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-93,87</w:t>
            </w:r>
          </w:p>
        </w:tc>
      </w:tr>
      <w:tr w:rsidR="00DC6629" w:rsidRPr="00DC6629" w:rsidTr="00DC6629">
        <w:trPr>
          <w:trHeight w:val="20"/>
        </w:trPr>
        <w:tc>
          <w:tcPr>
            <w:tcW w:w="5671" w:type="dxa"/>
            <w:tcBorders>
              <w:top w:val="nil"/>
              <w:left w:val="single" w:sz="8" w:space="0" w:color="auto"/>
              <w:bottom w:val="single" w:sz="4" w:space="0" w:color="auto"/>
              <w:right w:val="single" w:sz="8" w:space="0" w:color="auto"/>
            </w:tcBorders>
            <w:shd w:val="clear" w:color="auto" w:fill="auto"/>
            <w:vAlign w:val="center"/>
            <w:hideMark/>
          </w:tcPr>
          <w:p w:rsidR="00DC6629" w:rsidRPr="00DC6629" w:rsidRDefault="00DC6629" w:rsidP="00DC6629">
            <w:pPr>
              <w:rPr>
                <w:b/>
                <w:bCs/>
                <w:color w:val="000000"/>
                <w:sz w:val="18"/>
                <w:szCs w:val="18"/>
              </w:rPr>
            </w:pPr>
            <w:r w:rsidRPr="00DC6629">
              <w:rPr>
                <w:b/>
                <w:bCs/>
                <w:color w:val="000000"/>
                <w:sz w:val="18"/>
                <w:szCs w:val="18"/>
              </w:rPr>
              <w:t>Остаток денежных средств и денежных эквивалентов на конец отчетного периода</w:t>
            </w:r>
          </w:p>
        </w:tc>
        <w:tc>
          <w:tcPr>
            <w:tcW w:w="1134" w:type="dxa"/>
            <w:tcBorders>
              <w:top w:val="nil"/>
              <w:left w:val="nil"/>
              <w:bottom w:val="single" w:sz="4"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2 017</w:t>
            </w:r>
          </w:p>
        </w:tc>
        <w:tc>
          <w:tcPr>
            <w:tcW w:w="1134" w:type="dxa"/>
            <w:tcBorders>
              <w:top w:val="nil"/>
              <w:left w:val="nil"/>
              <w:bottom w:val="single" w:sz="4"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1 293</w:t>
            </w:r>
          </w:p>
        </w:tc>
        <w:tc>
          <w:tcPr>
            <w:tcW w:w="1276" w:type="dxa"/>
            <w:tcBorders>
              <w:top w:val="nil"/>
              <w:left w:val="nil"/>
              <w:bottom w:val="single" w:sz="4"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724</w:t>
            </w:r>
          </w:p>
        </w:tc>
        <w:tc>
          <w:tcPr>
            <w:tcW w:w="1134" w:type="dxa"/>
            <w:tcBorders>
              <w:top w:val="nil"/>
              <w:left w:val="nil"/>
              <w:bottom w:val="single" w:sz="4" w:space="0" w:color="auto"/>
              <w:right w:val="single" w:sz="8"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55,99</w:t>
            </w:r>
          </w:p>
        </w:tc>
      </w:tr>
      <w:tr w:rsidR="00DC6629" w:rsidRPr="00DC6629" w:rsidTr="00DC6629">
        <w:trPr>
          <w:trHeight w:val="20"/>
        </w:trPr>
        <w:tc>
          <w:tcPr>
            <w:tcW w:w="5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6629" w:rsidRPr="00DC6629" w:rsidRDefault="00DC6629" w:rsidP="00DC6629">
            <w:pPr>
              <w:rPr>
                <w:color w:val="000000"/>
                <w:sz w:val="18"/>
                <w:szCs w:val="18"/>
              </w:rPr>
            </w:pPr>
            <w:r w:rsidRPr="00DC6629">
              <w:rPr>
                <w:color w:val="000000"/>
                <w:sz w:val="18"/>
                <w:szCs w:val="18"/>
              </w:rPr>
              <w:t>Величина влияния изменений курса иностранной валюты по отношению к рублю</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6629" w:rsidRPr="00DC6629" w:rsidRDefault="00DC6629" w:rsidP="00DC6629">
            <w:pPr>
              <w:jc w:val="right"/>
              <w:rPr>
                <w:color w:val="000000"/>
                <w:sz w:val="18"/>
                <w:szCs w:val="18"/>
              </w:rPr>
            </w:pPr>
            <w:r w:rsidRPr="00DC6629">
              <w:rPr>
                <w:color w:val="000000"/>
                <w:sz w:val="18"/>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6629" w:rsidRPr="00DC6629" w:rsidRDefault="00DC6629" w:rsidP="00DC6629">
            <w:pPr>
              <w:jc w:val="right"/>
              <w:rPr>
                <w:color w:val="000000"/>
                <w:sz w:val="18"/>
                <w:szCs w:val="18"/>
              </w:rPr>
            </w:pPr>
            <w:r w:rsidRPr="00DC6629">
              <w:rPr>
                <w:color w:val="000000"/>
                <w:sz w:val="18"/>
                <w:szCs w:val="18"/>
              </w:rPr>
              <w:t>-116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629" w:rsidRPr="00DC6629" w:rsidRDefault="00DC6629" w:rsidP="00DC6629">
            <w:pPr>
              <w:jc w:val="right"/>
              <w:rPr>
                <w:color w:val="000000"/>
                <w:sz w:val="18"/>
                <w:szCs w:val="18"/>
              </w:rPr>
            </w:pPr>
            <w:r w:rsidRPr="00DC6629">
              <w:rPr>
                <w:color w:val="000000"/>
                <w:sz w:val="18"/>
                <w:szCs w:val="18"/>
              </w:rPr>
              <w:t>-109,48</w:t>
            </w:r>
          </w:p>
        </w:tc>
      </w:tr>
    </w:tbl>
    <w:p w:rsidR="00E31932" w:rsidRDefault="00E31932" w:rsidP="000816DE">
      <w:pPr>
        <w:jc w:val="both"/>
        <w:rPr>
          <w:color w:val="FF0000"/>
        </w:rPr>
      </w:pPr>
    </w:p>
    <w:p w:rsidR="00DC6629" w:rsidRPr="000069AC" w:rsidRDefault="00DC6629" w:rsidP="00DC6629">
      <w:pPr>
        <w:widowControl w:val="0"/>
        <w:spacing w:line="360" w:lineRule="auto"/>
        <w:ind w:firstLine="540"/>
        <w:jc w:val="both"/>
        <w:rPr>
          <w:sz w:val="28"/>
          <w:szCs w:val="28"/>
        </w:rPr>
      </w:pPr>
      <w:r w:rsidRPr="000069AC">
        <w:rPr>
          <w:sz w:val="28"/>
          <w:szCs w:val="28"/>
        </w:rPr>
        <w:t xml:space="preserve">На анализируемом предприятии за рассматриваемый период времени наблюдается снижение поступлений от текущих операций в 2013 г. на </w:t>
      </w:r>
      <w:r w:rsidRPr="000069AC">
        <w:rPr>
          <w:color w:val="000000"/>
          <w:sz w:val="28"/>
          <w:szCs w:val="28"/>
        </w:rPr>
        <w:t xml:space="preserve">-2 844 867 </w:t>
      </w:r>
      <w:r w:rsidRPr="000069AC">
        <w:rPr>
          <w:sz w:val="28"/>
          <w:szCs w:val="28"/>
        </w:rPr>
        <w:t xml:space="preserve">тыс. руб. или на 14,40%. Это произошло за счет уменьшения поступлений от продажи продукции, выполнения работ, оказания услуг на </w:t>
      </w:r>
      <w:r w:rsidRPr="000069AC">
        <w:rPr>
          <w:color w:val="000000"/>
          <w:sz w:val="28"/>
          <w:szCs w:val="28"/>
        </w:rPr>
        <w:t xml:space="preserve">-2 801 361 </w:t>
      </w:r>
      <w:proofErr w:type="spellStart"/>
      <w:r w:rsidRPr="000069AC">
        <w:rPr>
          <w:sz w:val="28"/>
          <w:szCs w:val="28"/>
        </w:rPr>
        <w:t>тыс</w:t>
      </w:r>
      <w:proofErr w:type="gramStart"/>
      <w:r w:rsidRPr="000069AC">
        <w:rPr>
          <w:sz w:val="28"/>
          <w:szCs w:val="28"/>
        </w:rPr>
        <w:t>.р</w:t>
      </w:r>
      <w:proofErr w:type="gramEnd"/>
      <w:r w:rsidRPr="000069AC">
        <w:rPr>
          <w:sz w:val="28"/>
          <w:szCs w:val="28"/>
        </w:rPr>
        <w:t>уб</w:t>
      </w:r>
      <w:proofErr w:type="spellEnd"/>
      <w:r w:rsidRPr="000069AC">
        <w:rPr>
          <w:sz w:val="28"/>
          <w:szCs w:val="28"/>
        </w:rPr>
        <w:t xml:space="preserve">., и снижения прочих поступлений на </w:t>
      </w:r>
      <w:r w:rsidRPr="000069AC">
        <w:rPr>
          <w:color w:val="000000"/>
          <w:sz w:val="28"/>
          <w:szCs w:val="28"/>
        </w:rPr>
        <w:t xml:space="preserve">11 658 </w:t>
      </w:r>
      <w:proofErr w:type="spellStart"/>
      <w:r w:rsidRPr="000069AC">
        <w:rPr>
          <w:sz w:val="28"/>
          <w:szCs w:val="28"/>
        </w:rPr>
        <w:t>тыс.руб</w:t>
      </w:r>
      <w:proofErr w:type="spellEnd"/>
      <w:r w:rsidRPr="000069AC">
        <w:rPr>
          <w:sz w:val="28"/>
          <w:szCs w:val="28"/>
        </w:rPr>
        <w:t xml:space="preserve">. Платежи, связанные с текущей деятельностью </w:t>
      </w:r>
      <w:r w:rsidR="00544C50" w:rsidRPr="000069AC">
        <w:rPr>
          <w:sz w:val="28"/>
          <w:szCs w:val="28"/>
        </w:rPr>
        <w:t xml:space="preserve">уменьшились </w:t>
      </w:r>
      <w:r w:rsidRPr="000069AC">
        <w:rPr>
          <w:sz w:val="28"/>
          <w:szCs w:val="28"/>
        </w:rPr>
        <w:t xml:space="preserve"> на </w:t>
      </w:r>
      <w:r w:rsidR="00544C50" w:rsidRPr="000069AC">
        <w:rPr>
          <w:color w:val="000000"/>
          <w:sz w:val="28"/>
          <w:szCs w:val="28"/>
        </w:rPr>
        <w:t xml:space="preserve">-16629307 </w:t>
      </w:r>
      <w:proofErr w:type="spellStart"/>
      <w:r w:rsidR="00544C50" w:rsidRPr="000069AC">
        <w:rPr>
          <w:color w:val="000000"/>
          <w:sz w:val="28"/>
          <w:szCs w:val="28"/>
        </w:rPr>
        <w:t>тыс</w:t>
      </w:r>
      <w:proofErr w:type="gramStart"/>
      <w:r w:rsidR="00544C50" w:rsidRPr="000069AC">
        <w:rPr>
          <w:color w:val="000000"/>
          <w:sz w:val="28"/>
          <w:szCs w:val="28"/>
        </w:rPr>
        <w:t>.р</w:t>
      </w:r>
      <w:proofErr w:type="gramEnd"/>
      <w:r w:rsidR="00544C50" w:rsidRPr="000069AC">
        <w:rPr>
          <w:color w:val="000000"/>
          <w:sz w:val="28"/>
          <w:szCs w:val="28"/>
        </w:rPr>
        <w:t>уб</w:t>
      </w:r>
      <w:proofErr w:type="spellEnd"/>
      <w:r w:rsidR="00544C50" w:rsidRPr="000069AC">
        <w:rPr>
          <w:color w:val="000000"/>
          <w:sz w:val="28"/>
          <w:szCs w:val="28"/>
        </w:rPr>
        <w:t>.</w:t>
      </w:r>
      <w:r w:rsidRPr="000069AC">
        <w:rPr>
          <w:sz w:val="28"/>
          <w:szCs w:val="28"/>
        </w:rPr>
        <w:t xml:space="preserve">. Сальдо денежных потоков от текущих операций </w:t>
      </w:r>
      <w:r w:rsidR="00544C50" w:rsidRPr="000069AC">
        <w:rPr>
          <w:sz w:val="28"/>
          <w:szCs w:val="28"/>
        </w:rPr>
        <w:t>уменьшилось</w:t>
      </w:r>
      <w:r w:rsidRPr="000069AC">
        <w:rPr>
          <w:sz w:val="28"/>
          <w:szCs w:val="28"/>
        </w:rPr>
        <w:t xml:space="preserve"> на</w:t>
      </w:r>
      <w:r w:rsidR="00544C50" w:rsidRPr="000069AC">
        <w:rPr>
          <w:sz w:val="28"/>
          <w:szCs w:val="28"/>
        </w:rPr>
        <w:t xml:space="preserve"> </w:t>
      </w:r>
      <w:r w:rsidR="00544C50" w:rsidRPr="000069AC">
        <w:rPr>
          <w:color w:val="000000"/>
          <w:sz w:val="28"/>
          <w:szCs w:val="28"/>
        </w:rPr>
        <w:t>386 900</w:t>
      </w:r>
      <w:r w:rsidRPr="000069AC">
        <w:rPr>
          <w:sz w:val="28"/>
          <w:szCs w:val="28"/>
        </w:rPr>
        <w:t xml:space="preserve"> или  </w:t>
      </w:r>
      <w:r w:rsidR="00544C50" w:rsidRPr="000069AC">
        <w:rPr>
          <w:sz w:val="28"/>
          <w:szCs w:val="28"/>
        </w:rPr>
        <w:t>57,77</w:t>
      </w:r>
      <w:r w:rsidRPr="000069AC">
        <w:rPr>
          <w:sz w:val="28"/>
          <w:szCs w:val="28"/>
        </w:rPr>
        <w:t>%.</w:t>
      </w:r>
    </w:p>
    <w:p w:rsidR="00DC6629" w:rsidRPr="000069AC" w:rsidRDefault="00DC6629" w:rsidP="00DC6629">
      <w:pPr>
        <w:widowControl w:val="0"/>
        <w:spacing w:line="360" w:lineRule="auto"/>
        <w:ind w:firstLine="540"/>
        <w:jc w:val="both"/>
        <w:rPr>
          <w:sz w:val="28"/>
          <w:szCs w:val="28"/>
        </w:rPr>
      </w:pPr>
      <w:r w:rsidRPr="000069AC">
        <w:rPr>
          <w:sz w:val="28"/>
          <w:szCs w:val="28"/>
        </w:rPr>
        <w:t xml:space="preserve">Отрицательное сальдо денежных потоков от инвестиционных операций выросло на </w:t>
      </w:r>
      <w:r w:rsidR="005E23BB" w:rsidRPr="000069AC">
        <w:rPr>
          <w:color w:val="000000"/>
          <w:sz w:val="28"/>
          <w:szCs w:val="28"/>
        </w:rPr>
        <w:t xml:space="preserve">320 954 </w:t>
      </w:r>
      <w:r w:rsidRPr="000069AC">
        <w:rPr>
          <w:sz w:val="28"/>
          <w:szCs w:val="28"/>
        </w:rPr>
        <w:t xml:space="preserve">тыс. руб.  или </w:t>
      </w:r>
      <w:r w:rsidR="005E23BB" w:rsidRPr="000069AC">
        <w:rPr>
          <w:sz w:val="28"/>
          <w:szCs w:val="28"/>
        </w:rPr>
        <w:t>41,96</w:t>
      </w:r>
      <w:r w:rsidRPr="000069AC">
        <w:rPr>
          <w:sz w:val="28"/>
          <w:szCs w:val="28"/>
        </w:rPr>
        <w:t xml:space="preserve">%, т.е. платежи превысили поступления. На это изменение наибольшее влияние оказало увеличение платежей в связи с приобретением, созданием, модернизацией, реконструкцией и подготовкой к использованию </w:t>
      </w:r>
      <w:proofErr w:type="spellStart"/>
      <w:r w:rsidRPr="000069AC">
        <w:rPr>
          <w:sz w:val="28"/>
          <w:szCs w:val="28"/>
        </w:rPr>
        <w:t>внеоборотных</w:t>
      </w:r>
      <w:proofErr w:type="spellEnd"/>
      <w:r w:rsidRPr="000069AC">
        <w:rPr>
          <w:sz w:val="28"/>
          <w:szCs w:val="28"/>
        </w:rPr>
        <w:t xml:space="preserve"> активов на </w:t>
      </w:r>
      <w:r w:rsidR="005E23BB" w:rsidRPr="000069AC">
        <w:rPr>
          <w:color w:val="000000"/>
          <w:sz w:val="28"/>
          <w:szCs w:val="28"/>
        </w:rPr>
        <w:t xml:space="preserve">385 812 </w:t>
      </w:r>
      <w:proofErr w:type="spellStart"/>
      <w:r w:rsidRPr="000069AC">
        <w:rPr>
          <w:sz w:val="28"/>
          <w:szCs w:val="28"/>
        </w:rPr>
        <w:t>тыс</w:t>
      </w:r>
      <w:proofErr w:type="gramStart"/>
      <w:r w:rsidRPr="000069AC">
        <w:rPr>
          <w:sz w:val="28"/>
          <w:szCs w:val="28"/>
        </w:rPr>
        <w:t>.р</w:t>
      </w:r>
      <w:proofErr w:type="gramEnd"/>
      <w:r w:rsidRPr="000069AC">
        <w:rPr>
          <w:sz w:val="28"/>
          <w:szCs w:val="28"/>
        </w:rPr>
        <w:t>уб</w:t>
      </w:r>
      <w:proofErr w:type="spellEnd"/>
      <w:r w:rsidRPr="000069AC">
        <w:rPr>
          <w:sz w:val="28"/>
          <w:szCs w:val="28"/>
        </w:rPr>
        <w:t xml:space="preserve">. или </w:t>
      </w:r>
      <w:r w:rsidR="005E23BB" w:rsidRPr="000069AC">
        <w:rPr>
          <w:sz w:val="28"/>
          <w:szCs w:val="28"/>
        </w:rPr>
        <w:t>45,93</w:t>
      </w:r>
      <w:r w:rsidRPr="000069AC">
        <w:rPr>
          <w:sz w:val="28"/>
          <w:szCs w:val="28"/>
        </w:rPr>
        <w:t>%.</w:t>
      </w:r>
      <w:r w:rsidR="00CC5A2F">
        <w:rPr>
          <w:sz w:val="28"/>
          <w:szCs w:val="28"/>
        </w:rPr>
        <w:t xml:space="preserve"> </w:t>
      </w:r>
      <w:r w:rsidRPr="000069AC">
        <w:rPr>
          <w:sz w:val="28"/>
          <w:szCs w:val="28"/>
        </w:rPr>
        <w:t>Сальдо денежных потоков за  201</w:t>
      </w:r>
      <w:r w:rsidR="005E23BB" w:rsidRPr="000069AC">
        <w:rPr>
          <w:sz w:val="28"/>
          <w:szCs w:val="28"/>
        </w:rPr>
        <w:t>2</w:t>
      </w:r>
      <w:r w:rsidRPr="000069AC">
        <w:rPr>
          <w:sz w:val="28"/>
          <w:szCs w:val="28"/>
        </w:rPr>
        <w:t xml:space="preserve"> г. составляло </w:t>
      </w:r>
      <w:r w:rsidR="00B00344" w:rsidRPr="000069AC">
        <w:rPr>
          <w:color w:val="000000"/>
          <w:sz w:val="28"/>
          <w:szCs w:val="28"/>
        </w:rPr>
        <w:t xml:space="preserve">-19 807 </w:t>
      </w:r>
      <w:r w:rsidRPr="000069AC">
        <w:rPr>
          <w:sz w:val="28"/>
          <w:szCs w:val="28"/>
        </w:rPr>
        <w:t>тыс. руб., а в 201</w:t>
      </w:r>
      <w:r w:rsidR="005E23BB" w:rsidRPr="000069AC">
        <w:rPr>
          <w:sz w:val="28"/>
          <w:szCs w:val="28"/>
        </w:rPr>
        <w:t>3</w:t>
      </w:r>
      <w:r w:rsidRPr="000069AC">
        <w:rPr>
          <w:sz w:val="28"/>
          <w:szCs w:val="28"/>
        </w:rPr>
        <w:t xml:space="preserve"> г. </w:t>
      </w:r>
      <w:r w:rsidR="00B00344" w:rsidRPr="000069AC">
        <w:rPr>
          <w:color w:val="000000"/>
          <w:sz w:val="28"/>
          <w:szCs w:val="28"/>
        </w:rPr>
        <w:t xml:space="preserve">713 </w:t>
      </w:r>
      <w:r w:rsidRPr="000069AC">
        <w:rPr>
          <w:sz w:val="28"/>
          <w:szCs w:val="28"/>
        </w:rPr>
        <w:t>ты</w:t>
      </w:r>
      <w:r w:rsidR="00B00344" w:rsidRPr="000069AC">
        <w:rPr>
          <w:sz w:val="28"/>
          <w:szCs w:val="28"/>
        </w:rPr>
        <w:t>с. руб.</w:t>
      </w:r>
    </w:p>
    <w:p w:rsidR="00DC6629" w:rsidRDefault="00DC6629" w:rsidP="000816DE">
      <w:pPr>
        <w:jc w:val="both"/>
        <w:rPr>
          <w:color w:val="FF0000"/>
        </w:rPr>
      </w:pPr>
    </w:p>
    <w:p w:rsidR="00C53F97" w:rsidRPr="00DE5CF0" w:rsidRDefault="00C53F97" w:rsidP="00C53F97">
      <w:pPr>
        <w:pStyle w:val="2"/>
        <w:keepNext w:val="0"/>
        <w:widowControl w:val="0"/>
        <w:ind w:firstLine="540"/>
        <w:jc w:val="both"/>
        <w:rPr>
          <w:szCs w:val="28"/>
        </w:rPr>
      </w:pPr>
      <w:bookmarkStart w:id="4" w:name="_Toc342955854"/>
      <w:r>
        <w:rPr>
          <w:szCs w:val="28"/>
        </w:rPr>
        <w:t>5</w:t>
      </w:r>
      <w:r w:rsidRPr="00DE5CF0">
        <w:rPr>
          <w:szCs w:val="28"/>
        </w:rPr>
        <w:t>. Расчет стоимости чистых активов организации. Оценить соблюдение организацией требований законодательства Российской Федерации к чистым активам общества. Дать необходимые комментарии полученным результатам</w:t>
      </w:r>
      <w:bookmarkEnd w:id="4"/>
      <w:r w:rsidRPr="00DE5CF0">
        <w:rPr>
          <w:szCs w:val="28"/>
        </w:rPr>
        <w:t>.</w:t>
      </w:r>
    </w:p>
    <w:p w:rsidR="00C53F97" w:rsidRDefault="00C53F97" w:rsidP="00C53F97">
      <w:pPr>
        <w:spacing w:line="360" w:lineRule="auto"/>
        <w:ind w:firstLine="720"/>
        <w:jc w:val="both"/>
        <w:rPr>
          <w:sz w:val="28"/>
          <w:szCs w:val="28"/>
        </w:rPr>
      </w:pPr>
      <w:r w:rsidRPr="00DE5CF0">
        <w:rPr>
          <w:sz w:val="28"/>
          <w:szCs w:val="28"/>
        </w:rPr>
        <w:t>Анализ платежеспособности на базе расчета чистых активов за анализируемый период представлен в таблице</w:t>
      </w:r>
      <w:r>
        <w:rPr>
          <w:sz w:val="28"/>
          <w:szCs w:val="28"/>
        </w:rPr>
        <w:t xml:space="preserve"> 8.</w:t>
      </w:r>
    </w:p>
    <w:tbl>
      <w:tblPr>
        <w:tblW w:w="9787" w:type="dxa"/>
        <w:jc w:val="center"/>
        <w:tblInd w:w="-775" w:type="dxa"/>
        <w:tblLayout w:type="fixed"/>
        <w:tblLook w:val="04A0" w:firstRow="1" w:lastRow="0" w:firstColumn="1" w:lastColumn="0" w:noHBand="0" w:noVBand="1"/>
      </w:tblPr>
      <w:tblGrid>
        <w:gridCol w:w="5461"/>
        <w:gridCol w:w="1442"/>
        <w:gridCol w:w="1442"/>
        <w:gridCol w:w="1442"/>
      </w:tblGrid>
      <w:tr w:rsidR="00122A3D" w:rsidRPr="00122A3D" w:rsidTr="00122A3D">
        <w:trPr>
          <w:trHeight w:val="276"/>
          <w:jc w:val="center"/>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r w:rsidRPr="00122A3D">
              <w:rPr>
                <w:b/>
                <w:bCs/>
                <w:color w:val="000000"/>
                <w:sz w:val="22"/>
                <w:szCs w:val="22"/>
              </w:rPr>
              <w:t>Наименование показателя</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r w:rsidRPr="00122A3D">
              <w:rPr>
                <w:b/>
                <w:bCs/>
                <w:color w:val="000000"/>
                <w:sz w:val="22"/>
                <w:szCs w:val="22"/>
              </w:rPr>
              <w:t>2013</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r w:rsidRPr="00122A3D">
              <w:rPr>
                <w:b/>
                <w:bCs/>
                <w:color w:val="000000"/>
                <w:sz w:val="22"/>
                <w:szCs w:val="22"/>
              </w:rPr>
              <w:t>2012</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r w:rsidRPr="00122A3D">
              <w:rPr>
                <w:b/>
                <w:bCs/>
                <w:color w:val="000000"/>
                <w:sz w:val="22"/>
                <w:szCs w:val="22"/>
              </w:rPr>
              <w:t>2011</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Активы, принимающие участие в расчете</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bCs/>
                <w:color w:val="000000"/>
                <w:sz w:val="22"/>
                <w:szCs w:val="22"/>
              </w:rPr>
            </w:pP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Нематериальные активы</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39</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27</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20</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Основные средства</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3 908 315</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3 590 021</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2 947 920</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Финансовые вложения</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9 258</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9 258</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30 375</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 xml:space="preserve">Прочие </w:t>
            </w:r>
            <w:proofErr w:type="spellStart"/>
            <w:r w:rsidRPr="00122A3D">
              <w:rPr>
                <w:color w:val="000000"/>
                <w:sz w:val="22"/>
                <w:szCs w:val="22"/>
              </w:rPr>
              <w:t>внеоборотные</w:t>
            </w:r>
            <w:proofErr w:type="spellEnd"/>
            <w:r w:rsidRPr="00122A3D">
              <w:rPr>
                <w:color w:val="000000"/>
                <w:sz w:val="22"/>
                <w:szCs w:val="22"/>
              </w:rPr>
              <w:t xml:space="preserve"> активы</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20 438</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23 763</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132 771</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lastRenderedPageBreak/>
              <w:t>Запасы</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1 157 414</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882 798</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1 230 475</w:t>
            </w:r>
          </w:p>
        </w:tc>
      </w:tr>
      <w:tr w:rsidR="00122A3D" w:rsidRPr="00122A3D" w:rsidTr="00122A3D">
        <w:trPr>
          <w:trHeight w:val="528"/>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Налог на добавленную стоимость по приобретенным ценностям</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1 874</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31 914</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21 491</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Дебиторская задолженность</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1 781 415</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1 663 504</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2 874 408</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Денежные средства и денежные эквиваленты</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2 017</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1 293</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21 100</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vAlign w:val="center"/>
            <w:hideMark/>
          </w:tcPr>
          <w:p w:rsidR="00122A3D" w:rsidRPr="00122A3D" w:rsidRDefault="00122A3D" w:rsidP="00122A3D">
            <w:pPr>
              <w:rPr>
                <w:color w:val="000000"/>
                <w:sz w:val="22"/>
                <w:szCs w:val="22"/>
              </w:rPr>
            </w:pPr>
            <w:r w:rsidRPr="00122A3D">
              <w:rPr>
                <w:color w:val="000000"/>
                <w:sz w:val="22"/>
                <w:szCs w:val="22"/>
              </w:rPr>
              <w:t>Прочие оборотные активы</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2 103</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7 863</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14 219</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bottom"/>
            <w:hideMark/>
          </w:tcPr>
          <w:p w:rsidR="00122A3D" w:rsidRPr="00122A3D" w:rsidRDefault="00122A3D" w:rsidP="00122A3D">
            <w:pPr>
              <w:rPr>
                <w:b/>
                <w:color w:val="000000"/>
                <w:sz w:val="22"/>
                <w:szCs w:val="22"/>
              </w:rPr>
            </w:pPr>
            <w:r w:rsidRPr="00122A3D">
              <w:rPr>
                <w:b/>
                <w:color w:val="000000"/>
                <w:sz w:val="22"/>
                <w:szCs w:val="22"/>
              </w:rPr>
              <w:t>Итого активов</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Cs/>
                <w:color w:val="000000"/>
                <w:sz w:val="22"/>
                <w:szCs w:val="22"/>
              </w:rPr>
            </w:pPr>
            <w:r w:rsidRPr="00122A3D">
              <w:rPr>
                <w:bCs/>
                <w:color w:val="000000"/>
                <w:sz w:val="22"/>
                <w:szCs w:val="22"/>
              </w:rPr>
              <w:t>6 882 873</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Cs/>
                <w:color w:val="000000"/>
                <w:sz w:val="22"/>
                <w:szCs w:val="22"/>
              </w:rPr>
            </w:pPr>
            <w:r w:rsidRPr="00122A3D">
              <w:rPr>
                <w:bCs/>
                <w:color w:val="000000"/>
                <w:sz w:val="22"/>
                <w:szCs w:val="22"/>
              </w:rPr>
              <w:t>6 210 441</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Cs/>
                <w:color w:val="000000"/>
                <w:sz w:val="22"/>
                <w:szCs w:val="22"/>
              </w:rPr>
            </w:pPr>
            <w:r w:rsidRPr="00122A3D">
              <w:rPr>
                <w:bCs/>
                <w:color w:val="000000"/>
                <w:sz w:val="22"/>
                <w:szCs w:val="22"/>
              </w:rPr>
              <w:t>7 272 779</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bottom"/>
            <w:hideMark/>
          </w:tcPr>
          <w:p w:rsidR="00122A3D" w:rsidRPr="00122A3D" w:rsidRDefault="00122A3D" w:rsidP="00122A3D">
            <w:pPr>
              <w:rPr>
                <w:b/>
                <w:bCs/>
                <w:color w:val="000000"/>
                <w:sz w:val="22"/>
                <w:szCs w:val="22"/>
              </w:rPr>
            </w:pPr>
            <w:r w:rsidRPr="00122A3D">
              <w:rPr>
                <w:b/>
                <w:bCs/>
                <w:color w:val="000000"/>
                <w:sz w:val="22"/>
                <w:szCs w:val="22"/>
              </w:rPr>
              <w:t>Пассивы, принимающие участие в расчете</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Долгосрочные   обязательства</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944 687</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534 255</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742 927</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Краткосрочные обязательства по займам</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2 403 285</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2 613 944</w:t>
            </w:r>
          </w:p>
        </w:tc>
        <w:tc>
          <w:tcPr>
            <w:tcW w:w="1442" w:type="dxa"/>
            <w:tcBorders>
              <w:top w:val="nil"/>
              <w:left w:val="nil"/>
              <w:bottom w:val="single" w:sz="4" w:space="0" w:color="auto"/>
              <w:right w:val="single" w:sz="4" w:space="0" w:color="auto"/>
            </w:tcBorders>
            <w:shd w:val="clear" w:color="auto" w:fill="auto"/>
            <w:noWrap/>
            <w:vAlign w:val="bottom"/>
            <w:hideMark/>
          </w:tcPr>
          <w:p w:rsidR="00122A3D" w:rsidRPr="00122A3D" w:rsidRDefault="00122A3D" w:rsidP="00122A3D">
            <w:pPr>
              <w:jc w:val="center"/>
              <w:rPr>
                <w:color w:val="000000"/>
                <w:sz w:val="22"/>
                <w:szCs w:val="22"/>
              </w:rPr>
            </w:pPr>
            <w:r w:rsidRPr="00122A3D">
              <w:rPr>
                <w:color w:val="000000"/>
                <w:sz w:val="22"/>
                <w:szCs w:val="22"/>
              </w:rPr>
              <w:t>2 572 310</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Кредиторская задолженность</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3 099 675</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2 661 272</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3 567 861</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Резервы предстоящих расходов и платежей</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105 486</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80 419</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239 681</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Прочие краткосрочные обязательства</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11</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center"/>
            <w:hideMark/>
          </w:tcPr>
          <w:p w:rsidR="00122A3D" w:rsidRPr="00122A3D" w:rsidRDefault="00122A3D" w:rsidP="00122A3D">
            <w:pPr>
              <w:rPr>
                <w:color w:val="000000"/>
                <w:sz w:val="22"/>
                <w:szCs w:val="22"/>
              </w:rPr>
            </w:pPr>
            <w:r w:rsidRPr="00122A3D">
              <w:rPr>
                <w:color w:val="000000"/>
                <w:sz w:val="22"/>
                <w:szCs w:val="22"/>
              </w:rPr>
              <w:t>Итого пассивов</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6 553 144</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5 889 890</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color w:val="000000"/>
                <w:sz w:val="22"/>
                <w:szCs w:val="22"/>
              </w:rPr>
            </w:pPr>
            <w:r w:rsidRPr="00122A3D">
              <w:rPr>
                <w:color w:val="000000"/>
                <w:sz w:val="22"/>
                <w:szCs w:val="22"/>
              </w:rPr>
              <w:t>7 122 779</w:t>
            </w:r>
          </w:p>
        </w:tc>
      </w:tr>
      <w:tr w:rsidR="00122A3D" w:rsidRPr="00122A3D" w:rsidTr="00122A3D">
        <w:trPr>
          <w:trHeight w:val="276"/>
          <w:jc w:val="center"/>
        </w:trPr>
        <w:tc>
          <w:tcPr>
            <w:tcW w:w="5461" w:type="dxa"/>
            <w:tcBorders>
              <w:top w:val="nil"/>
              <w:left w:val="single" w:sz="4" w:space="0" w:color="auto"/>
              <w:bottom w:val="single" w:sz="4" w:space="0" w:color="auto"/>
              <w:right w:val="single" w:sz="4" w:space="0" w:color="auto"/>
            </w:tcBorders>
            <w:shd w:val="clear" w:color="auto" w:fill="auto"/>
            <w:noWrap/>
            <w:vAlign w:val="bottom"/>
            <w:hideMark/>
          </w:tcPr>
          <w:p w:rsidR="00122A3D" w:rsidRPr="00122A3D" w:rsidRDefault="00122A3D" w:rsidP="00122A3D">
            <w:pPr>
              <w:rPr>
                <w:b/>
                <w:color w:val="000000"/>
                <w:sz w:val="22"/>
                <w:szCs w:val="22"/>
              </w:rPr>
            </w:pPr>
            <w:r w:rsidRPr="00122A3D">
              <w:rPr>
                <w:b/>
                <w:color w:val="000000"/>
                <w:sz w:val="22"/>
                <w:szCs w:val="22"/>
              </w:rPr>
              <w:t xml:space="preserve">Стоимость чистых активов </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color w:val="000000"/>
                <w:sz w:val="22"/>
                <w:szCs w:val="22"/>
              </w:rPr>
            </w:pPr>
            <w:r w:rsidRPr="00122A3D">
              <w:rPr>
                <w:b/>
                <w:color w:val="000000"/>
                <w:sz w:val="22"/>
                <w:szCs w:val="22"/>
              </w:rPr>
              <w:t>329 729</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color w:val="000000"/>
                <w:sz w:val="22"/>
                <w:szCs w:val="22"/>
              </w:rPr>
            </w:pPr>
            <w:r w:rsidRPr="00122A3D">
              <w:rPr>
                <w:b/>
                <w:color w:val="000000"/>
                <w:sz w:val="22"/>
                <w:szCs w:val="22"/>
              </w:rPr>
              <w:t>320 551</w:t>
            </w:r>
          </w:p>
        </w:tc>
        <w:tc>
          <w:tcPr>
            <w:tcW w:w="1442" w:type="dxa"/>
            <w:tcBorders>
              <w:top w:val="nil"/>
              <w:left w:val="nil"/>
              <w:bottom w:val="single" w:sz="4" w:space="0" w:color="auto"/>
              <w:right w:val="single" w:sz="4" w:space="0" w:color="auto"/>
            </w:tcBorders>
            <w:shd w:val="clear" w:color="auto" w:fill="auto"/>
            <w:vAlign w:val="center"/>
            <w:hideMark/>
          </w:tcPr>
          <w:p w:rsidR="00122A3D" w:rsidRPr="00122A3D" w:rsidRDefault="00122A3D" w:rsidP="00122A3D">
            <w:pPr>
              <w:jc w:val="center"/>
              <w:rPr>
                <w:b/>
                <w:color w:val="000000"/>
                <w:sz w:val="22"/>
                <w:szCs w:val="22"/>
              </w:rPr>
            </w:pPr>
            <w:r w:rsidRPr="00122A3D">
              <w:rPr>
                <w:b/>
                <w:color w:val="000000"/>
                <w:sz w:val="22"/>
                <w:szCs w:val="22"/>
              </w:rPr>
              <w:t>150 000</w:t>
            </w:r>
          </w:p>
        </w:tc>
      </w:tr>
    </w:tbl>
    <w:p w:rsidR="00C53F97" w:rsidRDefault="00C53F97" w:rsidP="000816DE">
      <w:pPr>
        <w:jc w:val="both"/>
        <w:rPr>
          <w:color w:val="FF0000"/>
        </w:rPr>
      </w:pPr>
    </w:p>
    <w:p w:rsidR="00E32DAA" w:rsidRDefault="00E32DAA" w:rsidP="000816DE">
      <w:pPr>
        <w:jc w:val="both"/>
        <w:rPr>
          <w:color w:val="FF0000"/>
        </w:rPr>
      </w:pPr>
    </w:p>
    <w:p w:rsidR="00E32DAA" w:rsidRDefault="00E32DAA" w:rsidP="000816DE">
      <w:pPr>
        <w:jc w:val="both"/>
        <w:rPr>
          <w:color w:val="FF0000"/>
        </w:rPr>
      </w:pPr>
    </w:p>
    <w:p w:rsidR="00C53F97" w:rsidRDefault="00C53F97" w:rsidP="00C53F97">
      <w:pPr>
        <w:widowControl w:val="0"/>
        <w:spacing w:line="360" w:lineRule="auto"/>
        <w:ind w:firstLine="540"/>
        <w:jc w:val="both"/>
        <w:rPr>
          <w:sz w:val="28"/>
          <w:szCs w:val="28"/>
        </w:rPr>
      </w:pPr>
      <w:r w:rsidRPr="00DE5CF0">
        <w:rPr>
          <w:sz w:val="28"/>
          <w:szCs w:val="28"/>
        </w:rPr>
        <w:t>За анализируемый период величина чистых активов, составлявшая на конец 201</w:t>
      </w:r>
      <w:r w:rsidR="00486AA9">
        <w:rPr>
          <w:sz w:val="28"/>
          <w:szCs w:val="28"/>
        </w:rPr>
        <w:t>1</w:t>
      </w:r>
      <w:r w:rsidRPr="00DE5CF0">
        <w:rPr>
          <w:sz w:val="28"/>
          <w:szCs w:val="28"/>
        </w:rPr>
        <w:t xml:space="preserve"> года </w:t>
      </w:r>
      <w:r w:rsidR="00486AA9">
        <w:rPr>
          <w:sz w:val="28"/>
          <w:szCs w:val="28"/>
        </w:rPr>
        <w:t>150000</w:t>
      </w:r>
      <w:r w:rsidRPr="00521820">
        <w:rPr>
          <w:sz w:val="28"/>
          <w:szCs w:val="28"/>
        </w:rPr>
        <w:t xml:space="preserve"> </w:t>
      </w:r>
      <w:r w:rsidRPr="00DE5CF0">
        <w:rPr>
          <w:sz w:val="28"/>
          <w:szCs w:val="28"/>
        </w:rPr>
        <w:t xml:space="preserve">тыс. руб. возросла на </w:t>
      </w:r>
      <w:r w:rsidR="00486AA9">
        <w:rPr>
          <w:sz w:val="28"/>
          <w:szCs w:val="28"/>
        </w:rPr>
        <w:t>179729</w:t>
      </w:r>
      <w:r w:rsidRPr="00DE5CF0">
        <w:rPr>
          <w:sz w:val="28"/>
          <w:szCs w:val="28"/>
        </w:rPr>
        <w:t xml:space="preserve"> </w:t>
      </w:r>
      <w:proofErr w:type="spellStart"/>
      <w:r w:rsidRPr="00DE5CF0">
        <w:rPr>
          <w:sz w:val="28"/>
          <w:szCs w:val="28"/>
        </w:rPr>
        <w:t>тыс</w:t>
      </w:r>
      <w:proofErr w:type="gramStart"/>
      <w:r w:rsidRPr="00DE5CF0">
        <w:rPr>
          <w:sz w:val="28"/>
          <w:szCs w:val="28"/>
        </w:rPr>
        <w:t>.р</w:t>
      </w:r>
      <w:proofErr w:type="gramEnd"/>
      <w:r w:rsidRPr="00DE5CF0">
        <w:rPr>
          <w:sz w:val="28"/>
          <w:szCs w:val="28"/>
        </w:rPr>
        <w:t>уб</w:t>
      </w:r>
      <w:proofErr w:type="spellEnd"/>
      <w:r w:rsidRPr="00DE5CF0">
        <w:rPr>
          <w:sz w:val="28"/>
          <w:szCs w:val="28"/>
        </w:rPr>
        <w:t>., и на конец 201</w:t>
      </w:r>
      <w:r w:rsidR="00486AA9">
        <w:rPr>
          <w:sz w:val="28"/>
          <w:szCs w:val="28"/>
        </w:rPr>
        <w:t>3</w:t>
      </w:r>
      <w:r w:rsidRPr="00DE5CF0">
        <w:rPr>
          <w:sz w:val="28"/>
          <w:szCs w:val="28"/>
        </w:rPr>
        <w:t xml:space="preserve"> года их величина составила </w:t>
      </w:r>
      <w:r w:rsidR="00486AA9">
        <w:rPr>
          <w:sz w:val="28"/>
          <w:szCs w:val="28"/>
        </w:rPr>
        <w:t>329729</w:t>
      </w:r>
      <w:r w:rsidRPr="00DE5CF0">
        <w:rPr>
          <w:sz w:val="28"/>
          <w:szCs w:val="28"/>
        </w:rPr>
        <w:t xml:space="preserve"> </w:t>
      </w:r>
      <w:proofErr w:type="spellStart"/>
      <w:r w:rsidRPr="00DE5CF0">
        <w:rPr>
          <w:sz w:val="28"/>
          <w:szCs w:val="28"/>
        </w:rPr>
        <w:t>тыс.руб</w:t>
      </w:r>
      <w:proofErr w:type="spellEnd"/>
      <w:r w:rsidRPr="00DE5CF0">
        <w:rPr>
          <w:sz w:val="28"/>
          <w:szCs w:val="28"/>
        </w:rPr>
        <w:t>.</w:t>
      </w:r>
    </w:p>
    <w:p w:rsidR="00C53F97" w:rsidRDefault="00C53F97" w:rsidP="000816DE">
      <w:pPr>
        <w:jc w:val="both"/>
        <w:rPr>
          <w:color w:val="FF0000"/>
        </w:rPr>
      </w:pPr>
    </w:p>
    <w:p w:rsidR="00450ABD" w:rsidRPr="00DE5CF0" w:rsidRDefault="00450ABD" w:rsidP="00450ABD">
      <w:pPr>
        <w:pStyle w:val="2"/>
        <w:keepNext w:val="0"/>
        <w:widowControl w:val="0"/>
        <w:ind w:firstLine="540"/>
        <w:jc w:val="both"/>
        <w:rPr>
          <w:szCs w:val="28"/>
        </w:rPr>
      </w:pPr>
      <w:bookmarkStart w:id="5" w:name="_Toc342955855"/>
      <w:r>
        <w:rPr>
          <w:szCs w:val="28"/>
        </w:rPr>
        <w:t>6</w:t>
      </w:r>
      <w:r w:rsidRPr="00DE5CF0">
        <w:rPr>
          <w:szCs w:val="28"/>
        </w:rPr>
        <w:t>. Анализ изменений в собственном капитале организации (форма 3 «Отчет об изменениях собственного капитала»)</w:t>
      </w:r>
      <w:bookmarkEnd w:id="5"/>
      <w:r w:rsidRPr="00DE5CF0">
        <w:rPr>
          <w:szCs w:val="28"/>
        </w:rPr>
        <w:t xml:space="preserve"> </w:t>
      </w:r>
    </w:p>
    <w:p w:rsidR="00450ABD" w:rsidRDefault="00450ABD" w:rsidP="00450ABD">
      <w:pPr>
        <w:widowControl w:val="0"/>
        <w:spacing w:line="360" w:lineRule="auto"/>
        <w:ind w:firstLine="540"/>
        <w:jc w:val="both"/>
        <w:rPr>
          <w:sz w:val="28"/>
          <w:szCs w:val="28"/>
        </w:rPr>
      </w:pPr>
      <w:r w:rsidRPr="00DE5CF0">
        <w:rPr>
          <w:sz w:val="28"/>
          <w:szCs w:val="28"/>
        </w:rPr>
        <w:t>Факторы изменения собственного капитала нетрудно установить по данным аналитического бухгалтерского учета, отражающим движение уставного, резервного и добавочного капитала, нераспределенной прибыли, фондов целевого финансирования и поступлений.</w:t>
      </w:r>
    </w:p>
    <w:p w:rsidR="00450ABD" w:rsidRPr="008A6340" w:rsidRDefault="00450ABD" w:rsidP="00450ABD">
      <w:pPr>
        <w:autoSpaceDE w:val="0"/>
        <w:autoSpaceDN w:val="0"/>
        <w:adjustRightInd w:val="0"/>
        <w:spacing w:line="360" w:lineRule="auto"/>
        <w:ind w:firstLine="567"/>
        <w:rPr>
          <w:sz w:val="28"/>
          <w:szCs w:val="28"/>
        </w:rPr>
      </w:pPr>
      <w:r w:rsidRPr="008A6340">
        <w:rPr>
          <w:sz w:val="28"/>
          <w:szCs w:val="28"/>
        </w:rPr>
        <w:t>Динамика структуры собственного капитала ОАО «</w:t>
      </w:r>
      <w:proofErr w:type="spellStart"/>
      <w:r>
        <w:rPr>
          <w:sz w:val="28"/>
          <w:szCs w:val="28"/>
        </w:rPr>
        <w:t>Нижнекамскшина</w:t>
      </w:r>
      <w:proofErr w:type="spellEnd"/>
      <w:r w:rsidRPr="008A6340">
        <w:rPr>
          <w:sz w:val="28"/>
          <w:szCs w:val="28"/>
        </w:rPr>
        <w:t>» в 201</w:t>
      </w:r>
      <w:r>
        <w:rPr>
          <w:sz w:val="28"/>
          <w:szCs w:val="28"/>
        </w:rPr>
        <w:t>3</w:t>
      </w:r>
      <w:r w:rsidRPr="008A6340">
        <w:rPr>
          <w:sz w:val="28"/>
          <w:szCs w:val="28"/>
        </w:rPr>
        <w:t>-201</w:t>
      </w:r>
      <w:r>
        <w:rPr>
          <w:sz w:val="28"/>
          <w:szCs w:val="28"/>
        </w:rPr>
        <w:t>1</w:t>
      </w:r>
      <w:r w:rsidRPr="008A6340">
        <w:rPr>
          <w:sz w:val="28"/>
          <w:szCs w:val="28"/>
        </w:rPr>
        <w:t xml:space="preserve"> гг. представлена в табл. 9. </w:t>
      </w:r>
    </w:p>
    <w:p w:rsidR="00450ABD" w:rsidRDefault="00450ABD" w:rsidP="000816DE">
      <w:pPr>
        <w:jc w:val="both"/>
        <w:rPr>
          <w:color w:val="FF0000"/>
        </w:rPr>
      </w:pPr>
    </w:p>
    <w:tbl>
      <w:tblPr>
        <w:tblW w:w="10363" w:type="dxa"/>
        <w:tblInd w:w="93" w:type="dxa"/>
        <w:tblLayout w:type="fixed"/>
        <w:tblLook w:val="04A0" w:firstRow="1" w:lastRow="0" w:firstColumn="1" w:lastColumn="0" w:noHBand="0" w:noVBand="1"/>
      </w:tblPr>
      <w:tblGrid>
        <w:gridCol w:w="2683"/>
        <w:gridCol w:w="960"/>
        <w:gridCol w:w="960"/>
        <w:gridCol w:w="960"/>
        <w:gridCol w:w="960"/>
        <w:gridCol w:w="13"/>
        <w:gridCol w:w="947"/>
        <w:gridCol w:w="960"/>
        <w:gridCol w:w="960"/>
        <w:gridCol w:w="960"/>
      </w:tblGrid>
      <w:tr w:rsidR="00450ABD" w:rsidRPr="00450ABD" w:rsidTr="00450ABD">
        <w:trPr>
          <w:trHeight w:val="276"/>
        </w:trPr>
        <w:tc>
          <w:tcPr>
            <w:tcW w:w="2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jc w:val="center"/>
              <w:rPr>
                <w:b/>
                <w:bCs/>
                <w:color w:val="000000"/>
                <w:sz w:val="20"/>
                <w:szCs w:val="20"/>
              </w:rPr>
            </w:pPr>
            <w:r w:rsidRPr="00450ABD">
              <w:rPr>
                <w:b/>
                <w:bCs/>
                <w:color w:val="000000"/>
                <w:sz w:val="20"/>
                <w:szCs w:val="20"/>
              </w:rPr>
              <w:t>Источник капитала</w:t>
            </w:r>
          </w:p>
        </w:tc>
        <w:tc>
          <w:tcPr>
            <w:tcW w:w="3853" w:type="dxa"/>
            <w:gridSpan w:val="5"/>
            <w:tcBorders>
              <w:top w:val="single" w:sz="4" w:space="0" w:color="auto"/>
              <w:left w:val="nil"/>
              <w:bottom w:val="single" w:sz="4" w:space="0" w:color="auto"/>
              <w:right w:val="single" w:sz="4" w:space="0" w:color="auto"/>
            </w:tcBorders>
            <w:shd w:val="clear" w:color="auto" w:fill="auto"/>
            <w:vAlign w:val="center"/>
            <w:hideMark/>
          </w:tcPr>
          <w:p w:rsidR="00450ABD" w:rsidRPr="00450ABD" w:rsidRDefault="00450ABD" w:rsidP="00450ABD">
            <w:pPr>
              <w:jc w:val="center"/>
              <w:rPr>
                <w:b/>
                <w:bCs/>
                <w:color w:val="000000"/>
                <w:sz w:val="20"/>
                <w:szCs w:val="20"/>
              </w:rPr>
            </w:pPr>
            <w:r w:rsidRPr="00450ABD">
              <w:rPr>
                <w:b/>
                <w:bCs/>
                <w:color w:val="000000"/>
                <w:sz w:val="20"/>
                <w:szCs w:val="20"/>
              </w:rPr>
              <w:t xml:space="preserve">Наличие средств, </w:t>
            </w:r>
            <w:proofErr w:type="spellStart"/>
            <w:r w:rsidRPr="00450ABD">
              <w:rPr>
                <w:b/>
                <w:bCs/>
                <w:color w:val="000000"/>
                <w:sz w:val="20"/>
                <w:szCs w:val="20"/>
              </w:rPr>
              <w:t>тыс</w:t>
            </w:r>
            <w:proofErr w:type="gramStart"/>
            <w:r w:rsidRPr="00450ABD">
              <w:rPr>
                <w:b/>
                <w:bCs/>
                <w:color w:val="000000"/>
                <w:sz w:val="20"/>
                <w:szCs w:val="20"/>
              </w:rPr>
              <w:t>.р</w:t>
            </w:r>
            <w:proofErr w:type="gramEnd"/>
            <w:r w:rsidRPr="00450ABD">
              <w:rPr>
                <w:b/>
                <w:bCs/>
                <w:color w:val="000000"/>
                <w:sz w:val="20"/>
                <w:szCs w:val="20"/>
              </w:rPr>
              <w:t>уб</w:t>
            </w:r>
            <w:proofErr w:type="spellEnd"/>
            <w:r w:rsidRPr="00450ABD">
              <w:rPr>
                <w:b/>
                <w:bCs/>
                <w:color w:val="000000"/>
                <w:sz w:val="20"/>
                <w:szCs w:val="20"/>
              </w:rPr>
              <w:t>.</w:t>
            </w:r>
          </w:p>
        </w:tc>
        <w:tc>
          <w:tcPr>
            <w:tcW w:w="3827" w:type="dxa"/>
            <w:gridSpan w:val="4"/>
            <w:tcBorders>
              <w:top w:val="single" w:sz="4" w:space="0" w:color="auto"/>
              <w:left w:val="nil"/>
              <w:bottom w:val="single" w:sz="4" w:space="0" w:color="auto"/>
              <w:right w:val="single" w:sz="4" w:space="0" w:color="auto"/>
            </w:tcBorders>
            <w:shd w:val="clear" w:color="auto" w:fill="auto"/>
            <w:vAlign w:val="center"/>
            <w:hideMark/>
          </w:tcPr>
          <w:p w:rsidR="00450ABD" w:rsidRPr="00450ABD" w:rsidRDefault="00450ABD" w:rsidP="00450ABD">
            <w:pPr>
              <w:jc w:val="center"/>
              <w:rPr>
                <w:b/>
                <w:bCs/>
                <w:color w:val="000000"/>
                <w:sz w:val="20"/>
                <w:szCs w:val="20"/>
              </w:rPr>
            </w:pPr>
            <w:r w:rsidRPr="00450ABD">
              <w:rPr>
                <w:b/>
                <w:bCs/>
                <w:color w:val="000000"/>
                <w:sz w:val="20"/>
                <w:szCs w:val="20"/>
              </w:rPr>
              <w:t>Структура средств, %</w:t>
            </w:r>
          </w:p>
        </w:tc>
      </w:tr>
      <w:tr w:rsidR="00450ABD" w:rsidRPr="00450ABD" w:rsidTr="00450ABD">
        <w:trPr>
          <w:trHeight w:val="276"/>
        </w:trPr>
        <w:tc>
          <w:tcPr>
            <w:tcW w:w="2683" w:type="dxa"/>
            <w:vMerge/>
            <w:tcBorders>
              <w:top w:val="single" w:sz="4" w:space="0" w:color="auto"/>
              <w:left w:val="single" w:sz="4" w:space="0" w:color="auto"/>
              <w:bottom w:val="single" w:sz="4" w:space="0" w:color="auto"/>
              <w:right w:val="single" w:sz="4" w:space="0" w:color="auto"/>
            </w:tcBorders>
            <w:vAlign w:val="center"/>
            <w:hideMark/>
          </w:tcPr>
          <w:p w:rsidR="00450ABD" w:rsidRPr="00450ABD" w:rsidRDefault="00450ABD" w:rsidP="00450ABD">
            <w:pPr>
              <w:rPr>
                <w:b/>
                <w:bCs/>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2013</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2012</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2011</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127" w:right="-263"/>
              <w:rPr>
                <w:b/>
                <w:bCs/>
                <w:color w:val="000000"/>
                <w:sz w:val="20"/>
                <w:szCs w:val="20"/>
              </w:rPr>
            </w:pPr>
            <w:r w:rsidRPr="00450ABD">
              <w:rPr>
                <w:b/>
                <w:bCs/>
                <w:color w:val="000000"/>
                <w:sz w:val="20"/>
                <w:szCs w:val="20"/>
              </w:rPr>
              <w:t xml:space="preserve">Изменение </w:t>
            </w:r>
          </w:p>
        </w:tc>
        <w:tc>
          <w:tcPr>
            <w:tcW w:w="960" w:type="dxa"/>
            <w:gridSpan w:val="2"/>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2013</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2012</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jc w:val="right"/>
              <w:rPr>
                <w:b/>
                <w:bCs/>
                <w:color w:val="000000"/>
                <w:sz w:val="20"/>
                <w:szCs w:val="20"/>
              </w:rPr>
            </w:pPr>
            <w:r w:rsidRPr="00450ABD">
              <w:rPr>
                <w:b/>
                <w:bCs/>
                <w:color w:val="000000"/>
                <w:sz w:val="20"/>
                <w:szCs w:val="20"/>
              </w:rPr>
              <w:t>2011</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140" w:right="-108"/>
              <w:rPr>
                <w:b/>
                <w:bCs/>
                <w:color w:val="000000"/>
                <w:sz w:val="20"/>
                <w:szCs w:val="20"/>
              </w:rPr>
            </w:pPr>
            <w:r w:rsidRPr="00450ABD">
              <w:rPr>
                <w:b/>
                <w:bCs/>
                <w:color w:val="000000"/>
                <w:sz w:val="20"/>
                <w:szCs w:val="20"/>
              </w:rPr>
              <w:t xml:space="preserve">Изменение </w:t>
            </w:r>
          </w:p>
        </w:tc>
      </w:tr>
      <w:tr w:rsidR="00450ABD" w:rsidRPr="00450ABD" w:rsidTr="00450ABD">
        <w:trPr>
          <w:trHeight w:val="276"/>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 xml:space="preserve">Уставный капитал </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65 701</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65 701</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65 701</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0,00</w:t>
            </w:r>
          </w:p>
        </w:tc>
      </w:tr>
      <w:tr w:rsidR="00450ABD" w:rsidRPr="00450ABD" w:rsidTr="00450ABD">
        <w:trPr>
          <w:trHeight w:val="528"/>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 xml:space="preserve">Переоценка </w:t>
            </w:r>
            <w:proofErr w:type="spellStart"/>
            <w:r w:rsidRPr="00450ABD">
              <w:rPr>
                <w:color w:val="000000"/>
                <w:sz w:val="20"/>
                <w:szCs w:val="20"/>
              </w:rPr>
              <w:t>внеоборотных</w:t>
            </w:r>
            <w:proofErr w:type="spellEnd"/>
            <w:r w:rsidRPr="00450ABD">
              <w:rPr>
                <w:color w:val="000000"/>
                <w:sz w:val="20"/>
                <w:szCs w:val="20"/>
              </w:rPr>
              <w:t xml:space="preserve"> активов</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1 537 624</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1 559 787</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1 564 543</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-22 163</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53,23</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53,99</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54,16</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-0,77</w:t>
            </w:r>
          </w:p>
        </w:tc>
      </w:tr>
      <w:tr w:rsidR="00450ABD" w:rsidRPr="00450ABD" w:rsidTr="00450ABD">
        <w:trPr>
          <w:trHeight w:val="528"/>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Добавочный капитал (без переоценки)</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1 061</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1 119</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1 519</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-58</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0,04</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0,04</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0,05</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0,00</w:t>
            </w:r>
          </w:p>
        </w:tc>
      </w:tr>
      <w:tr w:rsidR="00450ABD" w:rsidRPr="00450ABD" w:rsidTr="00450ABD">
        <w:trPr>
          <w:trHeight w:val="276"/>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Резервный капитал</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1 795</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3 447</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-1 652</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0,06</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0,12</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-0,06</w:t>
            </w:r>
          </w:p>
        </w:tc>
      </w:tr>
      <w:tr w:rsidR="00450ABD" w:rsidRPr="00450ABD" w:rsidTr="00450ABD">
        <w:trPr>
          <w:trHeight w:val="276"/>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 xml:space="preserve">Нераспределенная прибыль </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1 282 662</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1 342 383</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-1 412 659</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-59 721</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44,40</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46,47</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-48,90</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-2,07</w:t>
            </w:r>
          </w:p>
        </w:tc>
      </w:tr>
      <w:tr w:rsidR="00450ABD" w:rsidRPr="00450ABD" w:rsidTr="00450ABD">
        <w:trPr>
          <w:trHeight w:val="276"/>
        </w:trPr>
        <w:tc>
          <w:tcPr>
            <w:tcW w:w="2683" w:type="dxa"/>
            <w:tcBorders>
              <w:top w:val="nil"/>
              <w:left w:val="single" w:sz="4" w:space="0" w:color="auto"/>
              <w:bottom w:val="single" w:sz="4" w:space="0" w:color="auto"/>
              <w:right w:val="single" w:sz="4" w:space="0" w:color="auto"/>
            </w:tcBorders>
            <w:shd w:val="clear" w:color="auto" w:fill="auto"/>
            <w:vAlign w:val="center"/>
            <w:hideMark/>
          </w:tcPr>
          <w:p w:rsidR="00450ABD" w:rsidRPr="00450ABD" w:rsidRDefault="00450ABD" w:rsidP="00450ABD">
            <w:pPr>
              <w:rPr>
                <w:color w:val="000000"/>
                <w:sz w:val="20"/>
                <w:szCs w:val="20"/>
              </w:rPr>
            </w:pPr>
            <w:r w:rsidRPr="00450ABD">
              <w:rPr>
                <w:color w:val="000000"/>
                <w:sz w:val="20"/>
                <w:szCs w:val="20"/>
              </w:rPr>
              <w:t>Итого по разделу III</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2 888 843</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2 972 437</w:t>
            </w:r>
          </w:p>
        </w:tc>
        <w:tc>
          <w:tcPr>
            <w:tcW w:w="960" w:type="dxa"/>
            <w:tcBorders>
              <w:top w:val="nil"/>
              <w:left w:val="nil"/>
              <w:bottom w:val="single" w:sz="4" w:space="0" w:color="auto"/>
              <w:right w:val="single" w:sz="4" w:space="0" w:color="auto"/>
            </w:tcBorders>
            <w:shd w:val="clear" w:color="auto" w:fill="auto"/>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219 104</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-83 594</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100,00</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102,89</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7,58</w:t>
            </w:r>
          </w:p>
        </w:tc>
        <w:tc>
          <w:tcPr>
            <w:tcW w:w="960" w:type="dxa"/>
            <w:tcBorders>
              <w:top w:val="nil"/>
              <w:left w:val="nil"/>
              <w:bottom w:val="single" w:sz="4" w:space="0" w:color="auto"/>
              <w:right w:val="single" w:sz="4" w:space="0" w:color="auto"/>
            </w:tcBorders>
            <w:shd w:val="clear" w:color="auto" w:fill="auto"/>
            <w:noWrap/>
            <w:vAlign w:val="center"/>
            <w:hideMark/>
          </w:tcPr>
          <w:p w:rsidR="00450ABD" w:rsidRPr="00450ABD" w:rsidRDefault="00450ABD" w:rsidP="00450ABD">
            <w:pPr>
              <w:ind w:left="-82" w:right="-149"/>
              <w:jc w:val="center"/>
              <w:rPr>
                <w:color w:val="000000"/>
                <w:sz w:val="20"/>
                <w:szCs w:val="20"/>
              </w:rPr>
            </w:pPr>
            <w:r w:rsidRPr="00450ABD">
              <w:rPr>
                <w:color w:val="000000"/>
                <w:sz w:val="20"/>
                <w:szCs w:val="20"/>
              </w:rPr>
              <w:t>-2,89</w:t>
            </w:r>
          </w:p>
        </w:tc>
      </w:tr>
    </w:tbl>
    <w:p w:rsidR="00450ABD" w:rsidRDefault="00450ABD" w:rsidP="000816DE">
      <w:pPr>
        <w:jc w:val="both"/>
        <w:rPr>
          <w:color w:val="FF0000"/>
        </w:rPr>
      </w:pPr>
    </w:p>
    <w:p w:rsidR="00450ABD" w:rsidRPr="00450ABD" w:rsidRDefault="00450ABD" w:rsidP="00450ABD">
      <w:pPr>
        <w:widowControl w:val="0"/>
        <w:spacing w:line="360" w:lineRule="auto"/>
        <w:ind w:firstLine="540"/>
        <w:jc w:val="both"/>
        <w:rPr>
          <w:sz w:val="28"/>
          <w:szCs w:val="28"/>
        </w:rPr>
      </w:pPr>
      <w:r w:rsidRPr="00450ABD">
        <w:rPr>
          <w:sz w:val="28"/>
          <w:szCs w:val="28"/>
        </w:rPr>
        <w:t>Из табл. 9 видно, что собственный капитал ОАО «</w:t>
      </w:r>
      <w:proofErr w:type="spellStart"/>
      <w:r>
        <w:rPr>
          <w:sz w:val="28"/>
          <w:szCs w:val="28"/>
        </w:rPr>
        <w:t>Нижнекамскшина</w:t>
      </w:r>
      <w:proofErr w:type="spellEnd"/>
      <w:r w:rsidRPr="00450ABD">
        <w:rPr>
          <w:sz w:val="28"/>
          <w:szCs w:val="28"/>
        </w:rPr>
        <w:t>» в 201</w:t>
      </w:r>
      <w:r>
        <w:rPr>
          <w:sz w:val="28"/>
          <w:szCs w:val="28"/>
        </w:rPr>
        <w:t>3</w:t>
      </w:r>
      <w:r w:rsidRPr="00450ABD">
        <w:rPr>
          <w:sz w:val="28"/>
          <w:szCs w:val="28"/>
        </w:rPr>
        <w:t xml:space="preserve"> году также значительно </w:t>
      </w:r>
      <w:r>
        <w:rPr>
          <w:sz w:val="28"/>
          <w:szCs w:val="28"/>
        </w:rPr>
        <w:t>уменьшился</w:t>
      </w:r>
      <w:r w:rsidRPr="00450ABD">
        <w:rPr>
          <w:sz w:val="28"/>
          <w:szCs w:val="28"/>
        </w:rPr>
        <w:t xml:space="preserve"> за счет </w:t>
      </w:r>
      <w:r>
        <w:rPr>
          <w:sz w:val="28"/>
          <w:szCs w:val="28"/>
        </w:rPr>
        <w:t>уменьшения</w:t>
      </w:r>
      <w:r w:rsidRPr="00450ABD">
        <w:rPr>
          <w:sz w:val="28"/>
          <w:szCs w:val="28"/>
        </w:rPr>
        <w:t xml:space="preserve"> нераспределенной прибыли на </w:t>
      </w:r>
      <w:r>
        <w:rPr>
          <w:sz w:val="28"/>
          <w:szCs w:val="28"/>
        </w:rPr>
        <w:t>1412659</w:t>
      </w:r>
      <w:r w:rsidRPr="00450ABD">
        <w:rPr>
          <w:sz w:val="28"/>
          <w:szCs w:val="28"/>
        </w:rPr>
        <w:t xml:space="preserve"> тыс. руб. </w:t>
      </w:r>
    </w:p>
    <w:p w:rsidR="00450ABD" w:rsidRDefault="00450ABD" w:rsidP="00450ABD">
      <w:pPr>
        <w:spacing w:line="360" w:lineRule="auto"/>
        <w:ind w:firstLine="567"/>
        <w:jc w:val="both"/>
        <w:rPr>
          <w:sz w:val="28"/>
          <w:szCs w:val="28"/>
        </w:rPr>
      </w:pPr>
      <w:r w:rsidRPr="00450ABD">
        <w:rPr>
          <w:sz w:val="28"/>
          <w:szCs w:val="28"/>
        </w:rPr>
        <w:lastRenderedPageBreak/>
        <w:t>На протяжении всех трех периодов значительную долю собственного капитала ОАО «</w:t>
      </w:r>
      <w:proofErr w:type="spellStart"/>
      <w:r>
        <w:rPr>
          <w:sz w:val="28"/>
          <w:szCs w:val="28"/>
        </w:rPr>
        <w:t>Нижнекамскшина</w:t>
      </w:r>
      <w:proofErr w:type="spellEnd"/>
      <w:r w:rsidRPr="00450ABD">
        <w:rPr>
          <w:sz w:val="28"/>
          <w:szCs w:val="28"/>
        </w:rPr>
        <w:t>» составлял уставный капитал и нераспределенная прибыль. Доля нераспределенной прибыли в 201</w:t>
      </w:r>
      <w:r>
        <w:rPr>
          <w:sz w:val="28"/>
          <w:szCs w:val="28"/>
        </w:rPr>
        <w:t>3</w:t>
      </w:r>
      <w:r w:rsidRPr="00450ABD">
        <w:rPr>
          <w:sz w:val="28"/>
          <w:szCs w:val="28"/>
        </w:rPr>
        <w:t xml:space="preserve"> г. по сравнению с 201</w:t>
      </w:r>
      <w:r>
        <w:rPr>
          <w:sz w:val="28"/>
          <w:szCs w:val="28"/>
        </w:rPr>
        <w:t>2</w:t>
      </w:r>
      <w:r w:rsidRPr="00450ABD">
        <w:rPr>
          <w:sz w:val="28"/>
          <w:szCs w:val="28"/>
        </w:rPr>
        <w:t xml:space="preserve"> г. </w:t>
      </w:r>
      <w:r>
        <w:rPr>
          <w:sz w:val="28"/>
          <w:szCs w:val="28"/>
        </w:rPr>
        <w:t>уменьшилась</w:t>
      </w:r>
      <w:r w:rsidRPr="00450ABD">
        <w:rPr>
          <w:sz w:val="28"/>
          <w:szCs w:val="28"/>
        </w:rPr>
        <w:t xml:space="preserve"> с </w:t>
      </w:r>
      <w:r>
        <w:rPr>
          <w:sz w:val="28"/>
          <w:szCs w:val="28"/>
        </w:rPr>
        <w:t>46,47</w:t>
      </w:r>
      <w:r w:rsidRPr="00450ABD">
        <w:rPr>
          <w:sz w:val="28"/>
          <w:szCs w:val="28"/>
        </w:rPr>
        <w:t xml:space="preserve">% до </w:t>
      </w:r>
      <w:r>
        <w:rPr>
          <w:sz w:val="28"/>
          <w:szCs w:val="28"/>
        </w:rPr>
        <w:t>44,40</w:t>
      </w:r>
      <w:r w:rsidRPr="00450ABD">
        <w:rPr>
          <w:sz w:val="28"/>
          <w:szCs w:val="28"/>
        </w:rPr>
        <w:t xml:space="preserve">%. Наименьшую долю занимал резервный капитал </w:t>
      </w:r>
      <w:r>
        <w:rPr>
          <w:sz w:val="28"/>
          <w:szCs w:val="28"/>
        </w:rPr>
        <w:t>0,12</w:t>
      </w:r>
      <w:r w:rsidRPr="00450ABD">
        <w:rPr>
          <w:sz w:val="28"/>
          <w:szCs w:val="28"/>
        </w:rPr>
        <w:t xml:space="preserve">%, т.е. </w:t>
      </w:r>
      <w:r>
        <w:rPr>
          <w:sz w:val="28"/>
          <w:szCs w:val="28"/>
        </w:rPr>
        <w:t>1061</w:t>
      </w:r>
      <w:r w:rsidRPr="00450ABD">
        <w:rPr>
          <w:sz w:val="28"/>
          <w:szCs w:val="28"/>
        </w:rPr>
        <w:t xml:space="preserve"> </w:t>
      </w:r>
      <w:proofErr w:type="spellStart"/>
      <w:r w:rsidRPr="00450ABD">
        <w:rPr>
          <w:sz w:val="28"/>
          <w:szCs w:val="28"/>
        </w:rPr>
        <w:t>тыс</w:t>
      </w:r>
      <w:proofErr w:type="gramStart"/>
      <w:r w:rsidRPr="00450ABD">
        <w:rPr>
          <w:sz w:val="28"/>
          <w:szCs w:val="28"/>
        </w:rPr>
        <w:t>.р</w:t>
      </w:r>
      <w:proofErr w:type="gramEnd"/>
      <w:r w:rsidRPr="00450ABD">
        <w:rPr>
          <w:sz w:val="28"/>
          <w:szCs w:val="28"/>
        </w:rPr>
        <w:t>уб</w:t>
      </w:r>
      <w:proofErr w:type="spellEnd"/>
      <w:r>
        <w:rPr>
          <w:sz w:val="28"/>
          <w:szCs w:val="28"/>
        </w:rPr>
        <w:t>.</w:t>
      </w:r>
    </w:p>
    <w:p w:rsidR="00D33830" w:rsidRDefault="00D33830" w:rsidP="00450ABD">
      <w:pPr>
        <w:spacing w:line="360" w:lineRule="auto"/>
        <w:ind w:firstLine="567"/>
        <w:jc w:val="both"/>
        <w:rPr>
          <w:sz w:val="28"/>
          <w:szCs w:val="28"/>
        </w:rPr>
      </w:pPr>
    </w:p>
    <w:p w:rsidR="00D33830" w:rsidRDefault="00D33830" w:rsidP="00D33830">
      <w:pPr>
        <w:pStyle w:val="2"/>
        <w:keepNext w:val="0"/>
        <w:widowControl w:val="0"/>
        <w:ind w:firstLine="540"/>
        <w:rPr>
          <w:szCs w:val="28"/>
        </w:rPr>
      </w:pPr>
      <w:r>
        <w:rPr>
          <w:szCs w:val="28"/>
        </w:rPr>
        <w:t xml:space="preserve">7. </w:t>
      </w:r>
      <w:r w:rsidRPr="00076695">
        <w:rPr>
          <w:szCs w:val="28"/>
        </w:rPr>
        <w:t>Оценка финансовой устойчивости организации. Анализ финансовой устойчивости по величине излишка (недостатка) собственных оборотных средств. Дать оценку достаточности источников сре</w:t>
      </w:r>
      <w:proofErr w:type="gramStart"/>
      <w:r w:rsidRPr="00076695">
        <w:rPr>
          <w:szCs w:val="28"/>
        </w:rPr>
        <w:t>дств дл</w:t>
      </w:r>
      <w:proofErr w:type="gramEnd"/>
      <w:r w:rsidRPr="00076695">
        <w:rPr>
          <w:szCs w:val="28"/>
        </w:rPr>
        <w:t>я формирования запасов и затрат. Типы финансовой устойчивости. Оценить соответствие с обеспеченностью организации источниками сре</w:t>
      </w:r>
      <w:proofErr w:type="gramStart"/>
      <w:r w:rsidRPr="00076695">
        <w:rPr>
          <w:szCs w:val="28"/>
        </w:rPr>
        <w:t>дств дл</w:t>
      </w:r>
      <w:proofErr w:type="gramEnd"/>
      <w:r w:rsidRPr="00076695">
        <w:rPr>
          <w:szCs w:val="28"/>
        </w:rPr>
        <w:t>я формирования запасов и затрат одному из  четырех типов финансовых ситуаций. Дать полное обоснование степени устойчивости финансового состояния организации.</w:t>
      </w:r>
    </w:p>
    <w:p w:rsidR="00D33830" w:rsidRPr="00D33830" w:rsidRDefault="00D33830" w:rsidP="00D33830"/>
    <w:p w:rsidR="00D33830" w:rsidRPr="00076695" w:rsidRDefault="00D33830" w:rsidP="00D33830">
      <w:pPr>
        <w:widowControl w:val="0"/>
        <w:spacing w:line="360" w:lineRule="auto"/>
        <w:ind w:firstLine="540"/>
        <w:jc w:val="both"/>
        <w:rPr>
          <w:color w:val="000000"/>
          <w:sz w:val="28"/>
          <w:szCs w:val="28"/>
        </w:rPr>
      </w:pPr>
      <w:r w:rsidRPr="00076695">
        <w:rPr>
          <w:color w:val="000000"/>
          <w:sz w:val="28"/>
          <w:szCs w:val="28"/>
        </w:rPr>
        <w:t xml:space="preserve">Финансовая устойчивость характеризует возможность компании сохранить способность погашать обязательства в будущем. Цель анализа финансовой устойчивости - оценить способность предприятия погашать свои обязательства и сохранять права владения предприятием в долгосрочной перспективе. </w:t>
      </w:r>
    </w:p>
    <w:p w:rsidR="00D33830" w:rsidRPr="008A6340" w:rsidRDefault="00D33830" w:rsidP="00D33830">
      <w:pPr>
        <w:spacing w:line="360" w:lineRule="auto"/>
        <w:ind w:firstLine="284"/>
        <w:jc w:val="both"/>
        <w:rPr>
          <w:b/>
          <w:color w:val="000000"/>
          <w:sz w:val="28"/>
          <w:szCs w:val="28"/>
        </w:rPr>
      </w:pPr>
      <w:r w:rsidRPr="008A6340">
        <w:rPr>
          <w:b/>
          <w:color w:val="000000"/>
          <w:sz w:val="28"/>
          <w:szCs w:val="28"/>
        </w:rPr>
        <w:t xml:space="preserve">Таблица 10. </w:t>
      </w:r>
      <w:r w:rsidRPr="008A6340">
        <w:rPr>
          <w:b/>
          <w:sz w:val="28"/>
          <w:szCs w:val="28"/>
        </w:rPr>
        <w:t xml:space="preserve">Данные для анализа финансовой устойчивости </w:t>
      </w:r>
      <w:r w:rsidRPr="008A6340">
        <w:rPr>
          <w:b/>
          <w:color w:val="000000"/>
          <w:sz w:val="28"/>
          <w:szCs w:val="28"/>
        </w:rPr>
        <w:t>ОАО «</w:t>
      </w:r>
      <w:proofErr w:type="spellStart"/>
      <w:r w:rsidRPr="008A6340">
        <w:rPr>
          <w:b/>
          <w:color w:val="000000"/>
          <w:sz w:val="28"/>
          <w:szCs w:val="28"/>
        </w:rPr>
        <w:t>Миассводоканал</w:t>
      </w:r>
      <w:proofErr w:type="spellEnd"/>
      <w:r w:rsidRPr="008A6340">
        <w:rPr>
          <w:b/>
          <w:color w:val="000000"/>
          <w:sz w:val="28"/>
          <w:szCs w:val="28"/>
        </w:rPr>
        <w:t>» за 201</w:t>
      </w:r>
      <w:r>
        <w:rPr>
          <w:b/>
          <w:color w:val="000000"/>
          <w:sz w:val="28"/>
          <w:szCs w:val="28"/>
        </w:rPr>
        <w:t>1</w:t>
      </w:r>
      <w:r w:rsidRPr="008A6340">
        <w:rPr>
          <w:b/>
          <w:color w:val="000000"/>
          <w:sz w:val="28"/>
          <w:szCs w:val="28"/>
        </w:rPr>
        <w:t>-201</w:t>
      </w:r>
      <w:r>
        <w:rPr>
          <w:b/>
          <w:color w:val="000000"/>
          <w:sz w:val="28"/>
          <w:szCs w:val="28"/>
        </w:rPr>
        <w:t>3</w:t>
      </w:r>
      <w:r w:rsidRPr="008A6340">
        <w:rPr>
          <w:b/>
          <w:color w:val="000000"/>
          <w:sz w:val="28"/>
          <w:szCs w:val="28"/>
        </w:rPr>
        <w:t xml:space="preserve"> гг.</w:t>
      </w:r>
    </w:p>
    <w:tbl>
      <w:tblPr>
        <w:tblW w:w="8505" w:type="dxa"/>
        <w:tblInd w:w="392" w:type="dxa"/>
        <w:tblLayout w:type="fixed"/>
        <w:tblLook w:val="04A0" w:firstRow="1" w:lastRow="0" w:firstColumn="1" w:lastColumn="0" w:noHBand="0" w:noVBand="1"/>
      </w:tblPr>
      <w:tblGrid>
        <w:gridCol w:w="3827"/>
        <w:gridCol w:w="1559"/>
        <w:gridCol w:w="1559"/>
        <w:gridCol w:w="1560"/>
      </w:tblGrid>
      <w:tr w:rsidR="00D33830" w:rsidRPr="002B5B0C" w:rsidTr="00143E0A">
        <w:trPr>
          <w:trHeight w:val="298"/>
        </w:trPr>
        <w:tc>
          <w:tcPr>
            <w:tcW w:w="3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830" w:rsidRPr="002B5B0C" w:rsidRDefault="00D33830" w:rsidP="00F54F16">
            <w:pPr>
              <w:jc w:val="center"/>
              <w:rPr>
                <w:b/>
                <w:color w:val="000000"/>
              </w:rPr>
            </w:pPr>
            <w:r w:rsidRPr="002B5B0C">
              <w:rPr>
                <w:b/>
                <w:color w:val="000000"/>
              </w:rPr>
              <w:t>Показатели</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D33830" w:rsidRPr="002B5B0C" w:rsidRDefault="00D33830" w:rsidP="00F54F16">
            <w:pPr>
              <w:jc w:val="center"/>
              <w:rPr>
                <w:b/>
                <w:color w:val="000000"/>
              </w:rPr>
            </w:pPr>
            <w:r w:rsidRPr="002B5B0C">
              <w:rPr>
                <w:b/>
                <w:color w:val="000000"/>
              </w:rPr>
              <w:t>2012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D33830" w:rsidRPr="002B5B0C" w:rsidRDefault="00D33830" w:rsidP="00F54F16">
            <w:pPr>
              <w:jc w:val="center"/>
              <w:rPr>
                <w:b/>
                <w:color w:val="000000"/>
              </w:rPr>
            </w:pPr>
            <w:r w:rsidRPr="002B5B0C">
              <w:rPr>
                <w:b/>
                <w:color w:val="000000"/>
              </w:rPr>
              <w:t>2011</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D33830" w:rsidRPr="002B5B0C" w:rsidRDefault="00D33830" w:rsidP="00F54F16">
            <w:pPr>
              <w:jc w:val="center"/>
              <w:rPr>
                <w:b/>
                <w:color w:val="000000"/>
              </w:rPr>
            </w:pPr>
            <w:r w:rsidRPr="002B5B0C">
              <w:rPr>
                <w:b/>
                <w:color w:val="000000"/>
              </w:rPr>
              <w:t>2010</w:t>
            </w:r>
          </w:p>
        </w:tc>
      </w:tr>
      <w:tr w:rsidR="00D33830"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proofErr w:type="spellStart"/>
            <w:r w:rsidRPr="002B5B0C">
              <w:rPr>
                <w:color w:val="000000"/>
              </w:rPr>
              <w:t>Внеоборотные</w:t>
            </w:r>
            <w:proofErr w:type="spellEnd"/>
            <w:r w:rsidRPr="002B5B0C">
              <w:rPr>
                <w:color w:val="000000"/>
              </w:rPr>
              <w:t xml:space="preserve"> активы</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4 003 924</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3 672 082</w:t>
            </w:r>
          </w:p>
        </w:tc>
        <w:tc>
          <w:tcPr>
            <w:tcW w:w="1560"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3 230 090</w:t>
            </w:r>
          </w:p>
        </w:tc>
      </w:tr>
      <w:tr w:rsidR="00D33830"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r w:rsidRPr="002B5B0C">
              <w:rPr>
                <w:color w:val="000000"/>
              </w:rPr>
              <w:t>Оборотные активы</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2 955 823</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2 590 672</w:t>
            </w:r>
          </w:p>
        </w:tc>
        <w:tc>
          <w:tcPr>
            <w:tcW w:w="1560"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4 199 273</w:t>
            </w:r>
          </w:p>
        </w:tc>
      </w:tr>
      <w:tr w:rsidR="00D33830"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r w:rsidRPr="002B5B0C">
              <w:rPr>
                <w:color w:val="000000"/>
              </w:rPr>
              <w:t>Капитал и резервы</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323 519</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287 671</w:t>
            </w:r>
          </w:p>
        </w:tc>
        <w:tc>
          <w:tcPr>
            <w:tcW w:w="1560"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219 104</w:t>
            </w:r>
          </w:p>
        </w:tc>
      </w:tr>
      <w:tr w:rsidR="00D33830"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r w:rsidRPr="002B5B0C">
              <w:rPr>
                <w:color w:val="000000"/>
              </w:rPr>
              <w:t>Долгосрочные обязательства</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944 687</w:t>
            </w:r>
          </w:p>
        </w:tc>
        <w:tc>
          <w:tcPr>
            <w:tcW w:w="1559"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534 255</w:t>
            </w:r>
          </w:p>
        </w:tc>
        <w:tc>
          <w:tcPr>
            <w:tcW w:w="1560" w:type="dxa"/>
            <w:tcBorders>
              <w:top w:val="nil"/>
              <w:left w:val="nil"/>
              <w:bottom w:val="single" w:sz="4" w:space="0" w:color="auto"/>
              <w:right w:val="single" w:sz="4" w:space="0" w:color="auto"/>
            </w:tcBorders>
            <w:shd w:val="clear" w:color="auto" w:fill="auto"/>
            <w:vAlign w:val="center"/>
          </w:tcPr>
          <w:p w:rsidR="00D33830" w:rsidRPr="002B5B0C" w:rsidRDefault="00D33830">
            <w:pPr>
              <w:jc w:val="right"/>
              <w:rPr>
                <w:color w:val="000000"/>
              </w:rPr>
            </w:pPr>
            <w:r w:rsidRPr="002B5B0C">
              <w:rPr>
                <w:color w:val="000000"/>
              </w:rPr>
              <w:t>742 927</w:t>
            </w:r>
          </w:p>
        </w:tc>
      </w:tr>
      <w:tr w:rsidR="0090549F"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90549F" w:rsidRPr="002B5B0C" w:rsidRDefault="0090549F" w:rsidP="00F54F16">
            <w:pPr>
              <w:rPr>
                <w:color w:val="000000"/>
              </w:rPr>
            </w:pPr>
            <w:r w:rsidRPr="002B5B0C">
              <w:rPr>
                <w:color w:val="000000"/>
              </w:rPr>
              <w:t>Краткосрочные обязательства</w:t>
            </w:r>
          </w:p>
        </w:tc>
        <w:tc>
          <w:tcPr>
            <w:tcW w:w="1559" w:type="dxa"/>
            <w:tcBorders>
              <w:top w:val="nil"/>
              <w:left w:val="nil"/>
              <w:bottom w:val="single" w:sz="4" w:space="0" w:color="auto"/>
              <w:right w:val="single" w:sz="4" w:space="0" w:color="auto"/>
            </w:tcBorders>
            <w:shd w:val="clear" w:color="auto" w:fill="auto"/>
            <w:vAlign w:val="center"/>
          </w:tcPr>
          <w:p w:rsidR="0090549F" w:rsidRPr="002B5B0C" w:rsidRDefault="0090549F">
            <w:pPr>
              <w:jc w:val="right"/>
              <w:rPr>
                <w:color w:val="000000"/>
              </w:rPr>
            </w:pPr>
            <w:r w:rsidRPr="002B5B0C">
              <w:rPr>
                <w:color w:val="000000"/>
              </w:rPr>
              <w:t>2 403 285</w:t>
            </w:r>
          </w:p>
        </w:tc>
        <w:tc>
          <w:tcPr>
            <w:tcW w:w="1559" w:type="dxa"/>
            <w:tcBorders>
              <w:top w:val="nil"/>
              <w:left w:val="nil"/>
              <w:bottom w:val="single" w:sz="4" w:space="0" w:color="auto"/>
              <w:right w:val="single" w:sz="4" w:space="0" w:color="auto"/>
            </w:tcBorders>
            <w:shd w:val="clear" w:color="auto" w:fill="auto"/>
            <w:vAlign w:val="center"/>
          </w:tcPr>
          <w:p w:rsidR="0090549F" w:rsidRPr="002B5B0C" w:rsidRDefault="0090549F">
            <w:pPr>
              <w:jc w:val="right"/>
              <w:rPr>
                <w:color w:val="000000"/>
              </w:rPr>
            </w:pPr>
            <w:r w:rsidRPr="002B5B0C">
              <w:rPr>
                <w:color w:val="000000"/>
              </w:rPr>
              <w:t>2 613 944</w:t>
            </w:r>
          </w:p>
        </w:tc>
        <w:tc>
          <w:tcPr>
            <w:tcW w:w="1560" w:type="dxa"/>
            <w:tcBorders>
              <w:top w:val="nil"/>
              <w:left w:val="nil"/>
              <w:bottom w:val="single" w:sz="4" w:space="0" w:color="auto"/>
              <w:right w:val="single" w:sz="4" w:space="0" w:color="auto"/>
            </w:tcBorders>
            <w:shd w:val="clear" w:color="auto" w:fill="auto"/>
            <w:vAlign w:val="center"/>
          </w:tcPr>
          <w:p w:rsidR="0090549F" w:rsidRPr="002B5B0C" w:rsidRDefault="0090549F">
            <w:pPr>
              <w:jc w:val="right"/>
              <w:rPr>
                <w:color w:val="000000"/>
              </w:rPr>
            </w:pPr>
            <w:r w:rsidRPr="002B5B0C">
              <w:rPr>
                <w:color w:val="000000"/>
              </w:rPr>
              <w:t>2 572 310</w:t>
            </w:r>
          </w:p>
        </w:tc>
      </w:tr>
      <w:tr w:rsidR="00D33830" w:rsidRPr="002B5B0C" w:rsidTr="00143E0A">
        <w:trPr>
          <w:trHeight w:val="300"/>
        </w:trPr>
        <w:tc>
          <w:tcPr>
            <w:tcW w:w="3827" w:type="dxa"/>
            <w:tcBorders>
              <w:top w:val="nil"/>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r w:rsidRPr="002B5B0C">
              <w:rPr>
                <w:color w:val="000000"/>
              </w:rPr>
              <w:t>2)СОС (СК-</w:t>
            </w:r>
            <w:proofErr w:type="spellStart"/>
            <w:r w:rsidRPr="002B5B0C">
              <w:rPr>
                <w:color w:val="000000"/>
              </w:rPr>
              <w:t>ВнА</w:t>
            </w:r>
            <w:proofErr w:type="spellEnd"/>
            <w:r w:rsidRPr="002B5B0C">
              <w:rPr>
                <w:color w:val="000000"/>
              </w:rPr>
              <w:t>)</w:t>
            </w:r>
          </w:p>
        </w:tc>
        <w:tc>
          <w:tcPr>
            <w:tcW w:w="1559" w:type="dxa"/>
            <w:tcBorders>
              <w:top w:val="nil"/>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-3 680 405</w:t>
            </w:r>
          </w:p>
        </w:tc>
        <w:tc>
          <w:tcPr>
            <w:tcW w:w="1559" w:type="dxa"/>
            <w:tcBorders>
              <w:top w:val="nil"/>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-3 384 411</w:t>
            </w:r>
          </w:p>
        </w:tc>
        <w:tc>
          <w:tcPr>
            <w:tcW w:w="1560" w:type="dxa"/>
            <w:tcBorders>
              <w:top w:val="nil"/>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-3 010 986</w:t>
            </w:r>
          </w:p>
        </w:tc>
      </w:tr>
      <w:tr w:rsidR="00D33830" w:rsidRPr="002B5B0C" w:rsidTr="00143E0A">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830" w:rsidRPr="002B5B0C" w:rsidRDefault="00D33830" w:rsidP="00F54F16">
            <w:pPr>
              <w:rPr>
                <w:color w:val="000000"/>
              </w:rPr>
            </w:pPr>
            <w:r w:rsidRPr="002B5B0C">
              <w:rPr>
                <w:color w:val="000000"/>
              </w:rPr>
              <w:t>Материальные запасы</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3830" w:rsidRPr="002B5B0C" w:rsidRDefault="00D33830">
            <w:pPr>
              <w:jc w:val="right"/>
              <w:rPr>
                <w:color w:val="000000"/>
              </w:rPr>
            </w:pPr>
            <w:r w:rsidRPr="002B5B0C">
              <w:rPr>
                <w:color w:val="000000"/>
              </w:rPr>
              <w:t>1 157 414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3830" w:rsidRPr="002B5B0C" w:rsidRDefault="00D33830">
            <w:pPr>
              <w:jc w:val="right"/>
              <w:rPr>
                <w:color w:val="000000"/>
              </w:rPr>
            </w:pPr>
            <w:r w:rsidRPr="002B5B0C">
              <w:rPr>
                <w:color w:val="000000"/>
              </w:rPr>
              <w:t>882 798</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D33830" w:rsidRPr="002B5B0C" w:rsidRDefault="00D33830">
            <w:pPr>
              <w:jc w:val="right"/>
              <w:rPr>
                <w:color w:val="000000"/>
              </w:rPr>
            </w:pPr>
            <w:r w:rsidRPr="002B5B0C">
              <w:rPr>
                <w:color w:val="000000"/>
              </w:rPr>
              <w:t>1 230 475</w:t>
            </w:r>
          </w:p>
        </w:tc>
      </w:tr>
      <w:tr w:rsidR="00D33830" w:rsidRPr="002B5B0C" w:rsidTr="00143E0A">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3830" w:rsidRPr="002B5B0C" w:rsidRDefault="00D33830" w:rsidP="00F54F16">
            <w:pPr>
              <w:rPr>
                <w:color w:val="000000"/>
              </w:rPr>
            </w:pPr>
            <w:r w:rsidRPr="002B5B0C">
              <w:rPr>
                <w:color w:val="000000"/>
              </w:rPr>
              <w:t>НДС</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1 874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31 914</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D33830" w:rsidRPr="002B5B0C" w:rsidRDefault="00D33830">
            <w:pPr>
              <w:jc w:val="right"/>
              <w:rPr>
                <w:color w:val="000000"/>
              </w:rPr>
            </w:pPr>
            <w:r w:rsidRPr="002B5B0C">
              <w:rPr>
                <w:color w:val="000000"/>
              </w:rPr>
              <w:t>21 491</w:t>
            </w:r>
          </w:p>
        </w:tc>
      </w:tr>
      <w:tr w:rsidR="00143E0A" w:rsidRPr="002B5B0C" w:rsidTr="00143E0A">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3E0A" w:rsidRPr="00AC0602" w:rsidRDefault="00143E0A" w:rsidP="00F54F16">
            <w:pPr>
              <w:rPr>
                <w:color w:val="000000"/>
              </w:rPr>
            </w:pPr>
            <w:r w:rsidRPr="00AC0602">
              <w:rPr>
                <w:color w:val="000000"/>
              </w:rPr>
              <w:t xml:space="preserve">Текущие </w:t>
            </w:r>
            <w:proofErr w:type="spellStart"/>
            <w:r w:rsidRPr="00AC0602">
              <w:rPr>
                <w:color w:val="000000"/>
              </w:rPr>
              <w:t>активвы</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43E0A" w:rsidRDefault="00143E0A">
            <w:pPr>
              <w:jc w:val="right"/>
              <w:rPr>
                <w:rFonts w:ascii="Tahoma" w:hAnsi="Tahoma" w:cs="Tahoma"/>
                <w:color w:val="000000"/>
                <w:sz w:val="20"/>
                <w:szCs w:val="20"/>
              </w:rPr>
            </w:pPr>
            <w:r>
              <w:rPr>
                <w:rFonts w:ascii="Tahoma" w:hAnsi="Tahoma" w:cs="Tahoma"/>
                <w:color w:val="000000"/>
                <w:sz w:val="20"/>
                <w:szCs w:val="20"/>
              </w:rPr>
              <w:t>2 955 823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43E0A" w:rsidRDefault="00143E0A">
            <w:pPr>
              <w:jc w:val="right"/>
              <w:rPr>
                <w:rFonts w:ascii="Tahoma" w:hAnsi="Tahoma" w:cs="Tahoma"/>
                <w:color w:val="000000"/>
                <w:sz w:val="20"/>
                <w:szCs w:val="20"/>
              </w:rPr>
            </w:pPr>
            <w:r>
              <w:rPr>
                <w:rFonts w:ascii="Tahoma" w:hAnsi="Tahoma" w:cs="Tahoma"/>
                <w:color w:val="000000"/>
                <w:sz w:val="20"/>
                <w:szCs w:val="20"/>
              </w:rPr>
              <w:t>2 590 672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143E0A" w:rsidRDefault="00143E0A" w:rsidP="00143E0A">
            <w:pPr>
              <w:jc w:val="right"/>
              <w:rPr>
                <w:rFonts w:ascii="Tahoma" w:hAnsi="Tahoma" w:cs="Tahoma"/>
                <w:color w:val="000000"/>
                <w:sz w:val="20"/>
                <w:szCs w:val="20"/>
              </w:rPr>
            </w:pPr>
            <w:r>
              <w:rPr>
                <w:rFonts w:ascii="Tahoma" w:hAnsi="Tahoma" w:cs="Tahoma"/>
                <w:color w:val="000000"/>
                <w:sz w:val="20"/>
                <w:szCs w:val="20"/>
              </w:rPr>
              <w:t>4 199 273</w:t>
            </w:r>
          </w:p>
        </w:tc>
      </w:tr>
      <w:tr w:rsidR="00EF71E0" w:rsidRPr="002B5B0C" w:rsidTr="00143E0A">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F71E0" w:rsidRPr="00EF71E0" w:rsidRDefault="00EF71E0" w:rsidP="00EF71E0">
            <w:pPr>
              <w:rPr>
                <w:color w:val="000000"/>
              </w:rPr>
            </w:pPr>
            <w:r>
              <w:rPr>
                <w:color w:val="000000"/>
              </w:rPr>
              <w:t>ВБ</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6 959 747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6 262 754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7 429 363</w:t>
            </w:r>
          </w:p>
        </w:tc>
      </w:tr>
      <w:tr w:rsidR="00EF71E0" w:rsidRPr="00EF71E0" w:rsidTr="00EF71E0">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F71E0" w:rsidRPr="00EF71E0" w:rsidRDefault="00EF71E0" w:rsidP="00F54F16">
            <w:pPr>
              <w:rPr>
                <w:color w:val="000000"/>
              </w:rPr>
            </w:pPr>
            <w:r>
              <w:rPr>
                <w:color w:val="000000"/>
              </w:rPr>
              <w:t>ЗК</w:t>
            </w:r>
            <w:r w:rsidRPr="00EF71E0">
              <w:rPr>
                <w:color w:val="000000"/>
              </w:rPr>
              <w:t>(4+5)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6 636 228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5 975 083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7 210 262</w:t>
            </w:r>
          </w:p>
        </w:tc>
      </w:tr>
      <w:tr w:rsidR="00EF71E0" w:rsidRPr="00EF71E0" w:rsidTr="00EF71E0">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F71E0" w:rsidRPr="00EF71E0" w:rsidRDefault="00EF71E0" w:rsidP="00F54F16">
            <w:pPr>
              <w:rPr>
                <w:color w:val="000000"/>
              </w:rPr>
            </w:pPr>
            <w:r>
              <w:rPr>
                <w:color w:val="000000"/>
              </w:rPr>
              <w:t>НДС</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1 874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31 914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21 491</w:t>
            </w:r>
          </w:p>
        </w:tc>
      </w:tr>
      <w:tr w:rsidR="00EF71E0" w:rsidRPr="00EF71E0" w:rsidTr="00EF71E0">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F71E0" w:rsidRPr="00EF71E0" w:rsidRDefault="00EF71E0" w:rsidP="00F54F16">
            <w:pPr>
              <w:rPr>
                <w:color w:val="000000"/>
              </w:rPr>
            </w:pPr>
            <w:r>
              <w:rPr>
                <w:color w:val="000000"/>
              </w:rPr>
              <w:t>ЗИЗ</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1 159 288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914 712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F71E0" w:rsidRPr="00EF71E0" w:rsidRDefault="00EF71E0" w:rsidP="00F54F16">
            <w:pPr>
              <w:jc w:val="right"/>
              <w:rPr>
                <w:rFonts w:ascii="Tahoma" w:hAnsi="Tahoma" w:cs="Tahoma"/>
                <w:color w:val="000000"/>
                <w:sz w:val="20"/>
                <w:szCs w:val="20"/>
              </w:rPr>
            </w:pPr>
            <w:r w:rsidRPr="00EF71E0">
              <w:rPr>
                <w:rFonts w:ascii="Tahoma" w:hAnsi="Tahoma" w:cs="Tahoma"/>
                <w:color w:val="000000"/>
                <w:sz w:val="20"/>
                <w:szCs w:val="20"/>
              </w:rPr>
              <w:t>1 251 966</w:t>
            </w:r>
          </w:p>
        </w:tc>
      </w:tr>
    </w:tbl>
    <w:p w:rsidR="00AC0602" w:rsidRDefault="00AC0602" w:rsidP="00AC0602">
      <w:pPr>
        <w:widowControl w:val="0"/>
        <w:spacing w:line="360" w:lineRule="auto"/>
        <w:ind w:firstLine="540"/>
        <w:jc w:val="both"/>
        <w:rPr>
          <w:sz w:val="28"/>
          <w:szCs w:val="28"/>
        </w:rPr>
      </w:pPr>
      <w:r>
        <w:rPr>
          <w:sz w:val="28"/>
          <w:szCs w:val="28"/>
        </w:rPr>
        <w:t>В 2013 году по сравнению с 2012 произошло незначительное снижение собственных оборотных средств (СОС).</w:t>
      </w:r>
    </w:p>
    <w:p w:rsidR="002B5B0C" w:rsidRDefault="002B5B0C" w:rsidP="00450ABD">
      <w:pPr>
        <w:spacing w:line="360" w:lineRule="auto"/>
        <w:ind w:firstLine="567"/>
        <w:jc w:val="both"/>
        <w:rPr>
          <w:color w:val="FF0000"/>
        </w:rPr>
      </w:pPr>
    </w:p>
    <w:p w:rsidR="00337E19" w:rsidRPr="00337E19" w:rsidRDefault="00D33830" w:rsidP="00337E19">
      <w:pPr>
        <w:spacing w:line="360" w:lineRule="auto"/>
        <w:jc w:val="both"/>
        <w:rPr>
          <w:b/>
          <w:i/>
          <w:sz w:val="28"/>
          <w:szCs w:val="28"/>
        </w:rPr>
      </w:pPr>
      <w:r w:rsidRPr="00337E19">
        <w:rPr>
          <w:b/>
          <w:i/>
          <w:sz w:val="28"/>
          <w:szCs w:val="28"/>
        </w:rPr>
        <w:lastRenderedPageBreak/>
        <w:t>Абсолютная финансовая устойчивость</w:t>
      </w:r>
    </w:p>
    <w:p w:rsidR="00D33830" w:rsidRPr="00337E19" w:rsidRDefault="00337E19" w:rsidP="00337E19">
      <w:pPr>
        <w:spacing w:line="360" w:lineRule="auto"/>
        <w:jc w:val="both"/>
        <w:rPr>
          <w:sz w:val="28"/>
          <w:szCs w:val="28"/>
        </w:rPr>
      </w:pPr>
      <w:proofErr w:type="gramStart"/>
      <w:r w:rsidRPr="00337E19">
        <w:rPr>
          <w:sz w:val="28"/>
          <w:szCs w:val="28"/>
          <w:lang w:val="en-US"/>
        </w:rPr>
        <w:t>S</w:t>
      </w:r>
      <w:r w:rsidRPr="00337E19">
        <w:rPr>
          <w:sz w:val="28"/>
          <w:szCs w:val="28"/>
        </w:rPr>
        <w:t>(</w:t>
      </w:r>
      <w:proofErr w:type="gramEnd"/>
      <w:r w:rsidRPr="00337E19">
        <w:rPr>
          <w:sz w:val="28"/>
          <w:szCs w:val="28"/>
        </w:rPr>
        <w:t xml:space="preserve">1,1,1) – абсолютная финансовая устойчивость. </w:t>
      </w:r>
      <w:r w:rsidR="00D33830" w:rsidRPr="00337E19">
        <w:rPr>
          <w:sz w:val="28"/>
          <w:szCs w:val="28"/>
        </w:rPr>
        <w:t>Это состояние характеризуется значительным превышением СОК над величиной запасов.</w:t>
      </w:r>
    </w:p>
    <w:p w:rsidR="00D33830" w:rsidRPr="00337E19" w:rsidRDefault="00D33830" w:rsidP="00337E19">
      <w:pPr>
        <w:spacing w:line="360" w:lineRule="auto"/>
        <w:ind w:firstLine="567"/>
        <w:jc w:val="both"/>
        <w:rPr>
          <w:sz w:val="28"/>
          <w:szCs w:val="28"/>
        </w:rPr>
      </w:pPr>
      <w:r w:rsidRPr="00337E19">
        <w:rPr>
          <w:sz w:val="28"/>
          <w:szCs w:val="28"/>
        </w:rPr>
        <w:t>Это соотношение достигается достаточно редко и означает, что организация не зависит от внешних кредиторов, запасы полностью покрываются собственными оборотными средствами. Рассматривая заявки организаций, банки или другие кредиторы рассматривают соотношение собственных оборотных средств и запасов с точки зрения уровня покрытия запасов с целью обеспечения определённых гарантий возврата средств.</w:t>
      </w:r>
    </w:p>
    <w:p w:rsidR="0090549F" w:rsidRPr="00337E19" w:rsidRDefault="0090549F" w:rsidP="00337E19">
      <w:pPr>
        <w:spacing w:line="360" w:lineRule="auto"/>
        <w:jc w:val="both"/>
        <w:rPr>
          <w:b/>
          <w:i/>
          <w:sz w:val="28"/>
          <w:szCs w:val="28"/>
        </w:rPr>
      </w:pPr>
      <w:r w:rsidRPr="00337E19">
        <w:rPr>
          <w:b/>
          <w:i/>
          <w:sz w:val="28"/>
          <w:szCs w:val="28"/>
        </w:rPr>
        <w:t>Нормальная финансовая устойчивость</w:t>
      </w:r>
    </w:p>
    <w:p w:rsidR="0090549F" w:rsidRPr="00337E19" w:rsidRDefault="00337E19" w:rsidP="00337E19">
      <w:pPr>
        <w:pStyle w:val="aa"/>
        <w:spacing w:before="0" w:beforeAutospacing="0" w:after="0" w:afterAutospacing="0" w:line="360" w:lineRule="auto"/>
        <w:jc w:val="both"/>
        <w:rPr>
          <w:sz w:val="28"/>
          <w:szCs w:val="28"/>
        </w:rPr>
      </w:pPr>
      <w:proofErr w:type="gramStart"/>
      <w:r w:rsidRPr="00337E19">
        <w:rPr>
          <w:sz w:val="28"/>
          <w:szCs w:val="28"/>
          <w:lang w:val="en-US"/>
        </w:rPr>
        <w:t>S</w:t>
      </w:r>
      <w:r w:rsidRPr="00337E19">
        <w:rPr>
          <w:sz w:val="28"/>
          <w:szCs w:val="28"/>
        </w:rPr>
        <w:t>(</w:t>
      </w:r>
      <w:proofErr w:type="gramEnd"/>
      <w:r w:rsidRPr="00337E19">
        <w:rPr>
          <w:sz w:val="28"/>
          <w:szCs w:val="28"/>
        </w:rPr>
        <w:t xml:space="preserve">0,1,1) – нормальная финансовая устойчивость. </w:t>
      </w:r>
      <w:r w:rsidR="0090549F" w:rsidRPr="00337E19">
        <w:rPr>
          <w:sz w:val="28"/>
          <w:szCs w:val="28"/>
        </w:rPr>
        <w:t xml:space="preserve">Финансовая устойчивость считается нормальной (допустимой), если величина запасов превышает величину СОС, но ниже, чем суммарная величина кредитов и займов, взятых под запасы и кредиторской задолженности перед поставщиками.    </w:t>
      </w:r>
    </w:p>
    <w:p w:rsidR="0090549F" w:rsidRPr="00337E19" w:rsidRDefault="0090549F" w:rsidP="00337E19">
      <w:pPr>
        <w:pStyle w:val="aa"/>
        <w:spacing w:before="0" w:beforeAutospacing="0" w:after="0" w:afterAutospacing="0" w:line="360" w:lineRule="auto"/>
        <w:rPr>
          <w:b/>
          <w:i/>
          <w:sz w:val="28"/>
          <w:szCs w:val="28"/>
        </w:rPr>
      </w:pPr>
      <w:r w:rsidRPr="00337E19">
        <w:rPr>
          <w:b/>
          <w:i/>
          <w:sz w:val="28"/>
          <w:szCs w:val="28"/>
        </w:rPr>
        <w:t>Неустойчивое финансовое положение</w:t>
      </w:r>
    </w:p>
    <w:p w:rsidR="0090549F" w:rsidRPr="00337E19" w:rsidRDefault="00337E19" w:rsidP="00337E19">
      <w:pPr>
        <w:pStyle w:val="aa"/>
        <w:spacing w:before="0" w:beforeAutospacing="0" w:after="0" w:afterAutospacing="0" w:line="360" w:lineRule="auto"/>
        <w:rPr>
          <w:sz w:val="28"/>
          <w:szCs w:val="28"/>
        </w:rPr>
      </w:pPr>
      <w:proofErr w:type="gramStart"/>
      <w:r w:rsidRPr="00337E19">
        <w:rPr>
          <w:sz w:val="28"/>
          <w:szCs w:val="28"/>
          <w:lang w:val="en-US"/>
        </w:rPr>
        <w:t>S</w:t>
      </w:r>
      <w:r w:rsidRPr="00337E19">
        <w:rPr>
          <w:sz w:val="28"/>
          <w:szCs w:val="28"/>
        </w:rPr>
        <w:t>(</w:t>
      </w:r>
      <w:proofErr w:type="gramEnd"/>
      <w:r w:rsidRPr="00337E19">
        <w:rPr>
          <w:sz w:val="28"/>
          <w:szCs w:val="28"/>
        </w:rPr>
        <w:t xml:space="preserve">0,0,1) – неустойчивое финансовое положение. </w:t>
      </w:r>
      <w:r w:rsidR="0090549F" w:rsidRPr="00337E19">
        <w:rPr>
          <w:sz w:val="28"/>
          <w:szCs w:val="28"/>
        </w:rPr>
        <w:t xml:space="preserve">Это положение, при котором величина запасов превышает уровень всех нормальных источников покрытия. </w:t>
      </w:r>
    </w:p>
    <w:p w:rsidR="0090549F" w:rsidRPr="00337E19" w:rsidRDefault="0090549F" w:rsidP="00337E19">
      <w:pPr>
        <w:pStyle w:val="aa"/>
        <w:spacing w:before="0" w:beforeAutospacing="0" w:after="0" w:afterAutospacing="0" w:line="360" w:lineRule="auto"/>
        <w:jc w:val="both"/>
        <w:rPr>
          <w:sz w:val="28"/>
          <w:szCs w:val="28"/>
        </w:rPr>
      </w:pPr>
      <w:r w:rsidRPr="00337E19">
        <w:rPr>
          <w:b/>
          <w:i/>
          <w:sz w:val="28"/>
          <w:szCs w:val="28"/>
        </w:rPr>
        <w:t>Критическое финансовое положение</w:t>
      </w:r>
      <w:r w:rsidRPr="00337E19">
        <w:rPr>
          <w:sz w:val="28"/>
          <w:szCs w:val="28"/>
        </w:rPr>
        <w:t xml:space="preserve"> </w:t>
      </w:r>
    </w:p>
    <w:p w:rsidR="0090549F" w:rsidRPr="0090549F" w:rsidRDefault="00337E19" w:rsidP="00337E19">
      <w:pPr>
        <w:pStyle w:val="aa"/>
        <w:spacing w:before="0" w:beforeAutospacing="0" w:after="0" w:afterAutospacing="0" w:line="360" w:lineRule="auto"/>
        <w:jc w:val="both"/>
        <w:rPr>
          <w:sz w:val="28"/>
          <w:szCs w:val="28"/>
        </w:rPr>
      </w:pPr>
      <w:proofErr w:type="gramStart"/>
      <w:r w:rsidRPr="00337E19">
        <w:rPr>
          <w:sz w:val="28"/>
          <w:szCs w:val="28"/>
          <w:lang w:val="en-US"/>
        </w:rPr>
        <w:t>S</w:t>
      </w:r>
      <w:r w:rsidRPr="00337E19">
        <w:rPr>
          <w:sz w:val="28"/>
          <w:szCs w:val="28"/>
        </w:rPr>
        <w:t>(</w:t>
      </w:r>
      <w:proofErr w:type="gramEnd"/>
      <w:r w:rsidRPr="00337E19">
        <w:rPr>
          <w:sz w:val="28"/>
          <w:szCs w:val="28"/>
        </w:rPr>
        <w:t xml:space="preserve">0,0,0) -  критическое финансовое состояние. </w:t>
      </w:r>
      <w:r w:rsidR="0090549F" w:rsidRPr="00337E19">
        <w:rPr>
          <w:sz w:val="28"/>
          <w:szCs w:val="28"/>
        </w:rPr>
        <w:t>Когда величина запасов не только превышает все нормальные источники покрытия, но и приводит к образованию просроченной кредиторской задолженности, организация попадает в ситуацию критического финансового положения, которое усугубляется угрозой возникновения штрафов и пени по расчётам с поставщиками и подрядчиками. Критическое финансовое положение проявляется</w:t>
      </w:r>
      <w:r w:rsidR="0090549F" w:rsidRPr="0090549F">
        <w:rPr>
          <w:sz w:val="28"/>
          <w:szCs w:val="28"/>
        </w:rPr>
        <w:t xml:space="preserve"> в том, что наряду с нехваткой «нормальных» источников покрытия запасов организация может иметь убытки, непогашенные обязательства, безнадежную дебиторскую задолженность.</w:t>
      </w:r>
    </w:p>
    <w:p w:rsidR="0090549F" w:rsidRPr="0090549F" w:rsidRDefault="0090549F" w:rsidP="0090549F">
      <w:pPr>
        <w:pStyle w:val="aa"/>
        <w:spacing w:before="0" w:beforeAutospacing="0" w:after="0" w:afterAutospacing="0" w:line="360" w:lineRule="auto"/>
        <w:jc w:val="both"/>
        <w:rPr>
          <w:sz w:val="28"/>
          <w:szCs w:val="28"/>
        </w:rPr>
      </w:pPr>
      <w:r w:rsidRPr="0090549F">
        <w:rPr>
          <w:sz w:val="28"/>
          <w:szCs w:val="28"/>
        </w:rPr>
        <w:t xml:space="preserve">     В анализе финансовой устойчивости помимо </w:t>
      </w:r>
      <w:proofErr w:type="gramStart"/>
      <w:r w:rsidRPr="0090549F">
        <w:rPr>
          <w:sz w:val="28"/>
          <w:szCs w:val="28"/>
        </w:rPr>
        <w:t>рассмотренных</w:t>
      </w:r>
      <w:proofErr w:type="gramEnd"/>
      <w:r w:rsidRPr="0090549F">
        <w:rPr>
          <w:sz w:val="28"/>
          <w:szCs w:val="28"/>
        </w:rPr>
        <w:t xml:space="preserve"> выше используются различные показатели и модели. К ним, в частности, относится трёхмерный </w:t>
      </w:r>
      <w:r w:rsidRPr="0090549F">
        <w:rPr>
          <w:sz w:val="28"/>
          <w:szCs w:val="28"/>
          <w:lang w:val="en-US"/>
        </w:rPr>
        <w:t>S</w:t>
      </w:r>
      <w:r w:rsidRPr="0090549F">
        <w:rPr>
          <w:sz w:val="28"/>
          <w:szCs w:val="28"/>
        </w:rPr>
        <w:t xml:space="preserve"> – показатель: </w:t>
      </w:r>
    </w:p>
    <w:p w:rsidR="0090549F" w:rsidRPr="0090549F" w:rsidRDefault="0090549F" w:rsidP="0090549F">
      <w:pPr>
        <w:pStyle w:val="aa"/>
        <w:spacing w:before="0" w:beforeAutospacing="0" w:after="0" w:afterAutospacing="0" w:line="360" w:lineRule="auto"/>
        <w:ind w:left="-142"/>
        <w:jc w:val="center"/>
        <w:rPr>
          <w:sz w:val="28"/>
          <w:szCs w:val="28"/>
        </w:rPr>
      </w:pPr>
      <w:r w:rsidRPr="0090549F">
        <w:rPr>
          <w:sz w:val="28"/>
          <w:szCs w:val="28"/>
          <w:lang w:val="en-US"/>
        </w:rPr>
        <w:t>S</w:t>
      </w:r>
      <w:r w:rsidRPr="0090549F">
        <w:rPr>
          <w:sz w:val="28"/>
          <w:szCs w:val="28"/>
        </w:rPr>
        <w:t xml:space="preserve"> (С; </w:t>
      </w:r>
      <w:r w:rsidRPr="0090549F">
        <w:rPr>
          <w:sz w:val="28"/>
          <w:szCs w:val="28"/>
          <w:lang w:val="en-US"/>
        </w:rPr>
        <w:t>S</w:t>
      </w:r>
      <w:r w:rsidRPr="0090549F">
        <w:rPr>
          <w:sz w:val="28"/>
          <w:szCs w:val="28"/>
        </w:rPr>
        <w:t xml:space="preserve">2; </w:t>
      </w:r>
      <w:proofErr w:type="gramStart"/>
      <w:r w:rsidRPr="0090549F">
        <w:rPr>
          <w:sz w:val="28"/>
          <w:szCs w:val="28"/>
          <w:lang w:val="en-US"/>
        </w:rPr>
        <w:t>S</w:t>
      </w:r>
      <w:r w:rsidRPr="0090549F">
        <w:rPr>
          <w:sz w:val="28"/>
          <w:szCs w:val="28"/>
        </w:rPr>
        <w:t>3;</w:t>
      </w:r>
      <w:proofErr w:type="gramEnd"/>
      <w:r w:rsidRPr="0090549F">
        <w:rPr>
          <w:sz w:val="28"/>
          <w:szCs w:val="28"/>
        </w:rPr>
        <w:t>), где:</w:t>
      </w:r>
    </w:p>
    <w:p w:rsidR="0090549F" w:rsidRPr="0090549F" w:rsidRDefault="0090549F" w:rsidP="0090549F">
      <w:pPr>
        <w:pStyle w:val="aa"/>
        <w:spacing w:before="0" w:beforeAutospacing="0" w:after="0" w:afterAutospacing="0" w:line="360" w:lineRule="auto"/>
        <w:jc w:val="both"/>
        <w:rPr>
          <w:sz w:val="28"/>
          <w:szCs w:val="28"/>
        </w:rPr>
      </w:pPr>
      <w:r w:rsidRPr="0090549F">
        <w:rPr>
          <w:sz w:val="28"/>
          <w:szCs w:val="28"/>
        </w:rPr>
        <w:t xml:space="preserve">- </w:t>
      </w:r>
      <w:r w:rsidRPr="0090549F">
        <w:rPr>
          <w:sz w:val="28"/>
          <w:szCs w:val="28"/>
          <w:lang w:val="en-US"/>
        </w:rPr>
        <w:t>S</w:t>
      </w:r>
      <w:r w:rsidRPr="0090549F">
        <w:rPr>
          <w:sz w:val="28"/>
          <w:szCs w:val="28"/>
        </w:rPr>
        <w:t xml:space="preserve"> – уровень финансовой устойчивости;</w:t>
      </w:r>
    </w:p>
    <w:p w:rsidR="0090549F" w:rsidRPr="0090549F" w:rsidRDefault="0090549F" w:rsidP="0090549F">
      <w:pPr>
        <w:pStyle w:val="aa"/>
        <w:spacing w:before="0" w:beforeAutospacing="0" w:after="0" w:afterAutospacing="0" w:line="360" w:lineRule="auto"/>
        <w:jc w:val="both"/>
        <w:rPr>
          <w:sz w:val="28"/>
          <w:szCs w:val="28"/>
        </w:rPr>
      </w:pPr>
      <w:r w:rsidRPr="0090549F">
        <w:rPr>
          <w:sz w:val="28"/>
          <w:szCs w:val="28"/>
        </w:rPr>
        <w:t xml:space="preserve">- </w:t>
      </w:r>
      <w:r w:rsidRPr="0090549F">
        <w:rPr>
          <w:sz w:val="28"/>
          <w:szCs w:val="28"/>
          <w:lang w:val="en-US"/>
        </w:rPr>
        <w:t>S</w:t>
      </w:r>
      <w:r w:rsidRPr="0090549F">
        <w:rPr>
          <w:sz w:val="28"/>
          <w:szCs w:val="28"/>
        </w:rPr>
        <w:t>1 – излишек или недостаток СОК;</w:t>
      </w:r>
    </w:p>
    <w:p w:rsidR="0090549F" w:rsidRPr="0090549F" w:rsidRDefault="0090549F" w:rsidP="0090549F">
      <w:pPr>
        <w:pStyle w:val="aa"/>
        <w:spacing w:before="0" w:beforeAutospacing="0" w:after="0" w:afterAutospacing="0" w:line="360" w:lineRule="auto"/>
        <w:jc w:val="both"/>
        <w:rPr>
          <w:sz w:val="28"/>
          <w:szCs w:val="28"/>
        </w:rPr>
      </w:pPr>
      <w:r w:rsidRPr="0090549F">
        <w:rPr>
          <w:sz w:val="28"/>
          <w:szCs w:val="28"/>
        </w:rPr>
        <w:lastRenderedPageBreak/>
        <w:t xml:space="preserve">- </w:t>
      </w:r>
      <w:r w:rsidRPr="0090549F">
        <w:rPr>
          <w:sz w:val="28"/>
          <w:szCs w:val="28"/>
          <w:lang w:val="en-US"/>
        </w:rPr>
        <w:t>S</w:t>
      </w:r>
      <w:r w:rsidRPr="0090549F">
        <w:rPr>
          <w:sz w:val="28"/>
          <w:szCs w:val="28"/>
        </w:rPr>
        <w:t>2 – излишек или недостаток СОК и кредитов и займов для финансирования запасов;</w:t>
      </w:r>
    </w:p>
    <w:p w:rsidR="0090549F" w:rsidRDefault="0090549F" w:rsidP="0090549F">
      <w:pPr>
        <w:pStyle w:val="aa"/>
        <w:spacing w:before="0" w:beforeAutospacing="0" w:after="0" w:afterAutospacing="0" w:line="360" w:lineRule="auto"/>
        <w:jc w:val="both"/>
        <w:rPr>
          <w:sz w:val="28"/>
          <w:szCs w:val="28"/>
        </w:rPr>
      </w:pPr>
      <w:r w:rsidRPr="0090549F">
        <w:rPr>
          <w:sz w:val="28"/>
          <w:szCs w:val="28"/>
        </w:rPr>
        <w:t xml:space="preserve">- </w:t>
      </w:r>
      <w:r w:rsidRPr="0090549F">
        <w:rPr>
          <w:sz w:val="28"/>
          <w:szCs w:val="28"/>
          <w:lang w:val="en-US"/>
        </w:rPr>
        <w:t>S</w:t>
      </w:r>
      <w:r w:rsidRPr="0090549F">
        <w:rPr>
          <w:sz w:val="28"/>
          <w:szCs w:val="28"/>
        </w:rPr>
        <w:t>3 - излишек или недостаток СОК, кредитов и займов для финансирования запасов и задолженности пер</w:t>
      </w:r>
      <w:r>
        <w:rPr>
          <w:sz w:val="28"/>
          <w:szCs w:val="28"/>
        </w:rPr>
        <w:t>ед поставщиками и подрядчиками.</w:t>
      </w:r>
    </w:p>
    <w:tbl>
      <w:tblPr>
        <w:tblStyle w:val="a6"/>
        <w:tblW w:w="0" w:type="auto"/>
        <w:tblLook w:val="04A0" w:firstRow="1" w:lastRow="0" w:firstColumn="1" w:lastColumn="0" w:noHBand="0" w:noVBand="1"/>
      </w:tblPr>
      <w:tblGrid>
        <w:gridCol w:w="3270"/>
        <w:gridCol w:w="1346"/>
        <w:gridCol w:w="1602"/>
        <w:gridCol w:w="1860"/>
        <w:gridCol w:w="2344"/>
      </w:tblGrid>
      <w:tr w:rsidR="0090549F" w:rsidRPr="0090549F" w:rsidTr="0090549F">
        <w:tc>
          <w:tcPr>
            <w:tcW w:w="3369" w:type="dxa"/>
          </w:tcPr>
          <w:p w:rsidR="0090549F" w:rsidRPr="0090549F" w:rsidRDefault="0090549F" w:rsidP="0090549F">
            <w:pPr>
              <w:pStyle w:val="aa"/>
              <w:spacing w:before="0" w:beforeAutospacing="0" w:after="0" w:afterAutospacing="0" w:line="360" w:lineRule="auto"/>
              <w:jc w:val="both"/>
            </w:pPr>
          </w:p>
        </w:tc>
        <w:tc>
          <w:tcPr>
            <w:tcW w:w="1417" w:type="dxa"/>
          </w:tcPr>
          <w:p w:rsidR="0090549F" w:rsidRPr="0090549F" w:rsidRDefault="0090549F" w:rsidP="0090549F">
            <w:pPr>
              <w:pStyle w:val="aa"/>
              <w:spacing w:before="0" w:beforeAutospacing="0" w:after="0" w:afterAutospacing="0" w:line="360" w:lineRule="auto"/>
              <w:jc w:val="both"/>
            </w:pPr>
            <w:r w:rsidRPr="0090549F">
              <w:t>2013</w:t>
            </w:r>
          </w:p>
        </w:tc>
        <w:tc>
          <w:tcPr>
            <w:tcW w:w="1701" w:type="dxa"/>
          </w:tcPr>
          <w:p w:rsidR="0090549F" w:rsidRPr="0090549F" w:rsidRDefault="0090549F" w:rsidP="0090549F">
            <w:pPr>
              <w:pStyle w:val="aa"/>
              <w:spacing w:before="0" w:beforeAutospacing="0" w:after="0" w:afterAutospacing="0" w:line="360" w:lineRule="auto"/>
              <w:jc w:val="both"/>
            </w:pPr>
            <w:r w:rsidRPr="0090549F">
              <w:t>2012</w:t>
            </w:r>
          </w:p>
        </w:tc>
        <w:tc>
          <w:tcPr>
            <w:tcW w:w="1988" w:type="dxa"/>
          </w:tcPr>
          <w:p w:rsidR="0090549F" w:rsidRPr="0090549F" w:rsidRDefault="0090549F" w:rsidP="0090549F">
            <w:pPr>
              <w:pStyle w:val="aa"/>
              <w:spacing w:before="0" w:beforeAutospacing="0" w:after="0" w:afterAutospacing="0" w:line="360" w:lineRule="auto"/>
              <w:jc w:val="both"/>
            </w:pPr>
            <w:r w:rsidRPr="0090549F">
              <w:t>2011</w:t>
            </w:r>
          </w:p>
        </w:tc>
        <w:tc>
          <w:tcPr>
            <w:tcW w:w="1947" w:type="dxa"/>
          </w:tcPr>
          <w:p w:rsidR="0090549F" w:rsidRPr="0090549F" w:rsidRDefault="0090549F" w:rsidP="0090549F">
            <w:pPr>
              <w:pStyle w:val="aa"/>
              <w:spacing w:before="0" w:beforeAutospacing="0" w:after="0" w:afterAutospacing="0" w:line="360" w:lineRule="auto"/>
              <w:jc w:val="both"/>
            </w:pPr>
            <w:r w:rsidRPr="0090549F">
              <w:t>Излишек/недостаток</w:t>
            </w:r>
          </w:p>
        </w:tc>
      </w:tr>
      <w:tr w:rsidR="0090549F" w:rsidRPr="0090549F" w:rsidTr="00F54F16">
        <w:tc>
          <w:tcPr>
            <w:tcW w:w="3369" w:type="dxa"/>
          </w:tcPr>
          <w:p w:rsidR="0090549F" w:rsidRPr="0090549F" w:rsidRDefault="0090549F" w:rsidP="0090549F">
            <w:pPr>
              <w:pStyle w:val="aa"/>
              <w:spacing w:before="0" w:beforeAutospacing="0" w:after="0" w:afterAutospacing="0" w:line="360" w:lineRule="auto"/>
              <w:jc w:val="both"/>
            </w:pPr>
            <w:r w:rsidRPr="0090549F">
              <w:rPr>
                <w:lang w:val="en-US"/>
              </w:rPr>
              <w:t>S1</w:t>
            </w:r>
            <w:r w:rsidRPr="0090549F">
              <w:t>=СОС-</w:t>
            </w:r>
            <w:proofErr w:type="spellStart"/>
            <w:r w:rsidRPr="0090549F">
              <w:t>ЗиЗ</w:t>
            </w:r>
            <w:proofErr w:type="spellEnd"/>
          </w:p>
        </w:tc>
        <w:tc>
          <w:tcPr>
            <w:tcW w:w="1417" w:type="dxa"/>
            <w:vAlign w:val="bottom"/>
          </w:tcPr>
          <w:p w:rsidR="0090549F" w:rsidRPr="0090549F" w:rsidRDefault="0090549F">
            <w:pPr>
              <w:jc w:val="right"/>
              <w:rPr>
                <w:rFonts w:eastAsia="Batang"/>
                <w:color w:val="000000"/>
              </w:rPr>
            </w:pPr>
            <w:r w:rsidRPr="0090549F">
              <w:rPr>
                <w:rFonts w:eastAsia="Batang"/>
                <w:color w:val="000000"/>
              </w:rPr>
              <w:t>-4 839 693</w:t>
            </w:r>
          </w:p>
        </w:tc>
        <w:tc>
          <w:tcPr>
            <w:tcW w:w="1701" w:type="dxa"/>
            <w:vAlign w:val="bottom"/>
          </w:tcPr>
          <w:p w:rsidR="0090549F" w:rsidRPr="0090549F" w:rsidRDefault="0090549F">
            <w:pPr>
              <w:jc w:val="right"/>
              <w:rPr>
                <w:rFonts w:eastAsia="Batang"/>
                <w:color w:val="000000"/>
              </w:rPr>
            </w:pPr>
            <w:r w:rsidRPr="0090549F">
              <w:rPr>
                <w:rFonts w:eastAsia="Batang"/>
                <w:color w:val="000000"/>
              </w:rPr>
              <w:t>-4 299 123</w:t>
            </w:r>
          </w:p>
        </w:tc>
        <w:tc>
          <w:tcPr>
            <w:tcW w:w="1988" w:type="dxa"/>
            <w:vAlign w:val="bottom"/>
          </w:tcPr>
          <w:p w:rsidR="0090549F" w:rsidRPr="0090549F" w:rsidRDefault="0090549F">
            <w:pPr>
              <w:jc w:val="right"/>
              <w:rPr>
                <w:rFonts w:eastAsia="Batang"/>
                <w:color w:val="000000"/>
              </w:rPr>
            </w:pPr>
            <w:r w:rsidRPr="0090549F">
              <w:rPr>
                <w:rFonts w:eastAsia="Batang"/>
                <w:color w:val="000000"/>
              </w:rPr>
              <w:t>-4 262 952</w:t>
            </w:r>
          </w:p>
        </w:tc>
        <w:tc>
          <w:tcPr>
            <w:tcW w:w="1947" w:type="dxa"/>
          </w:tcPr>
          <w:p w:rsidR="0090549F" w:rsidRPr="0090549F" w:rsidRDefault="00337E19" w:rsidP="0090549F">
            <w:pPr>
              <w:pStyle w:val="aa"/>
              <w:spacing w:before="0" w:beforeAutospacing="0" w:after="0" w:afterAutospacing="0" w:line="360" w:lineRule="auto"/>
              <w:jc w:val="center"/>
              <w:rPr>
                <w:rFonts w:eastAsia="Batang"/>
              </w:rPr>
            </w:pPr>
            <w:r>
              <w:rPr>
                <w:rFonts w:eastAsia="Batang"/>
              </w:rPr>
              <w:t>0</w:t>
            </w:r>
          </w:p>
        </w:tc>
      </w:tr>
      <w:tr w:rsidR="0090549F" w:rsidRPr="0090549F" w:rsidTr="00F54F16">
        <w:tc>
          <w:tcPr>
            <w:tcW w:w="3369" w:type="dxa"/>
          </w:tcPr>
          <w:p w:rsidR="0090549F" w:rsidRPr="0090549F" w:rsidRDefault="0090549F" w:rsidP="0090549F">
            <w:pPr>
              <w:pStyle w:val="aa"/>
              <w:spacing w:before="0" w:beforeAutospacing="0" w:after="0" w:afterAutospacing="0" w:line="360" w:lineRule="auto"/>
              <w:jc w:val="both"/>
            </w:pPr>
            <w:r w:rsidRPr="0090549F">
              <w:rPr>
                <w:lang w:val="en-US"/>
              </w:rPr>
              <w:t>S</w:t>
            </w:r>
            <w:r w:rsidRPr="0090549F">
              <w:t>2=(СОС+ДКЗ)-</w:t>
            </w:r>
            <w:proofErr w:type="spellStart"/>
            <w:r w:rsidRPr="0090549F">
              <w:t>ЗиЗ</w:t>
            </w:r>
            <w:proofErr w:type="spellEnd"/>
          </w:p>
        </w:tc>
        <w:tc>
          <w:tcPr>
            <w:tcW w:w="1417" w:type="dxa"/>
            <w:vAlign w:val="bottom"/>
          </w:tcPr>
          <w:p w:rsidR="0090549F" w:rsidRPr="0090549F" w:rsidRDefault="0090549F">
            <w:pPr>
              <w:jc w:val="right"/>
              <w:rPr>
                <w:rFonts w:eastAsia="Batang"/>
                <w:color w:val="000000"/>
              </w:rPr>
            </w:pPr>
            <w:r w:rsidRPr="0090549F">
              <w:rPr>
                <w:rFonts w:eastAsia="Batang"/>
                <w:color w:val="000000"/>
              </w:rPr>
              <w:t>-3 895 006</w:t>
            </w:r>
          </w:p>
        </w:tc>
        <w:tc>
          <w:tcPr>
            <w:tcW w:w="1701" w:type="dxa"/>
            <w:vAlign w:val="bottom"/>
          </w:tcPr>
          <w:p w:rsidR="0090549F" w:rsidRPr="0090549F" w:rsidRDefault="0090549F">
            <w:pPr>
              <w:jc w:val="right"/>
              <w:rPr>
                <w:rFonts w:eastAsia="Batang"/>
                <w:color w:val="000000"/>
              </w:rPr>
            </w:pPr>
            <w:r w:rsidRPr="0090549F">
              <w:rPr>
                <w:rFonts w:eastAsia="Batang"/>
                <w:color w:val="000000"/>
              </w:rPr>
              <w:t>-3 764 868</w:t>
            </w:r>
          </w:p>
        </w:tc>
        <w:tc>
          <w:tcPr>
            <w:tcW w:w="1988" w:type="dxa"/>
            <w:vAlign w:val="bottom"/>
          </w:tcPr>
          <w:p w:rsidR="0090549F" w:rsidRPr="0090549F" w:rsidRDefault="0090549F">
            <w:pPr>
              <w:jc w:val="right"/>
              <w:rPr>
                <w:rFonts w:eastAsia="Batang"/>
                <w:color w:val="000000"/>
              </w:rPr>
            </w:pPr>
            <w:r w:rsidRPr="0090549F">
              <w:rPr>
                <w:rFonts w:eastAsia="Batang"/>
                <w:color w:val="000000"/>
              </w:rPr>
              <w:t>-3 520 025</w:t>
            </w:r>
          </w:p>
        </w:tc>
        <w:tc>
          <w:tcPr>
            <w:tcW w:w="1947" w:type="dxa"/>
          </w:tcPr>
          <w:p w:rsidR="0090549F" w:rsidRPr="0090549F" w:rsidRDefault="00337E19" w:rsidP="0090549F">
            <w:pPr>
              <w:pStyle w:val="aa"/>
              <w:spacing w:before="0" w:beforeAutospacing="0" w:after="0" w:afterAutospacing="0" w:line="360" w:lineRule="auto"/>
              <w:jc w:val="center"/>
              <w:rPr>
                <w:rFonts w:eastAsia="Batang"/>
              </w:rPr>
            </w:pPr>
            <w:r>
              <w:rPr>
                <w:rFonts w:eastAsia="Batang"/>
              </w:rPr>
              <w:t>0</w:t>
            </w:r>
          </w:p>
        </w:tc>
      </w:tr>
      <w:tr w:rsidR="0090549F" w:rsidRPr="0090549F" w:rsidTr="00F54F16">
        <w:tc>
          <w:tcPr>
            <w:tcW w:w="3369" w:type="dxa"/>
          </w:tcPr>
          <w:p w:rsidR="0090549F" w:rsidRPr="0090549F" w:rsidRDefault="0090549F" w:rsidP="0090549F">
            <w:pPr>
              <w:pStyle w:val="aa"/>
              <w:spacing w:before="0" w:beforeAutospacing="0" w:after="0" w:afterAutospacing="0" w:line="360" w:lineRule="auto"/>
              <w:jc w:val="both"/>
            </w:pPr>
            <w:r w:rsidRPr="0090549F">
              <w:rPr>
                <w:lang w:val="en-US"/>
              </w:rPr>
              <w:t>S</w:t>
            </w:r>
            <w:r w:rsidRPr="0090549F">
              <w:t>3=(СОС+ДКЗ+КК)-</w:t>
            </w:r>
            <w:proofErr w:type="spellStart"/>
            <w:r w:rsidRPr="0090549F">
              <w:t>ЗиЗ</w:t>
            </w:r>
            <w:proofErr w:type="spellEnd"/>
          </w:p>
        </w:tc>
        <w:tc>
          <w:tcPr>
            <w:tcW w:w="1417" w:type="dxa"/>
            <w:vAlign w:val="bottom"/>
          </w:tcPr>
          <w:p w:rsidR="0090549F" w:rsidRPr="0090549F" w:rsidRDefault="0090549F">
            <w:pPr>
              <w:jc w:val="right"/>
              <w:rPr>
                <w:rFonts w:eastAsia="Batang"/>
                <w:color w:val="000000"/>
              </w:rPr>
            </w:pPr>
            <w:r w:rsidRPr="0090549F">
              <w:rPr>
                <w:rFonts w:eastAsia="Batang"/>
                <w:color w:val="000000"/>
              </w:rPr>
              <w:t>-1 491 721</w:t>
            </w:r>
          </w:p>
        </w:tc>
        <w:tc>
          <w:tcPr>
            <w:tcW w:w="1701" w:type="dxa"/>
            <w:vAlign w:val="bottom"/>
          </w:tcPr>
          <w:p w:rsidR="0090549F" w:rsidRPr="0090549F" w:rsidRDefault="0090549F">
            <w:pPr>
              <w:jc w:val="right"/>
              <w:rPr>
                <w:rFonts w:eastAsia="Batang"/>
                <w:color w:val="000000"/>
              </w:rPr>
            </w:pPr>
            <w:r w:rsidRPr="0090549F">
              <w:rPr>
                <w:rFonts w:eastAsia="Batang"/>
                <w:color w:val="000000"/>
              </w:rPr>
              <w:t>-1 150 924</w:t>
            </w:r>
          </w:p>
        </w:tc>
        <w:tc>
          <w:tcPr>
            <w:tcW w:w="1988" w:type="dxa"/>
            <w:vAlign w:val="bottom"/>
          </w:tcPr>
          <w:p w:rsidR="0090549F" w:rsidRPr="0090549F" w:rsidRDefault="0090549F">
            <w:pPr>
              <w:jc w:val="right"/>
              <w:rPr>
                <w:rFonts w:eastAsia="Batang"/>
                <w:color w:val="000000"/>
              </w:rPr>
            </w:pPr>
            <w:r w:rsidRPr="0090549F">
              <w:rPr>
                <w:rFonts w:eastAsia="Batang"/>
                <w:color w:val="000000"/>
              </w:rPr>
              <w:t>-947 715</w:t>
            </w:r>
          </w:p>
        </w:tc>
        <w:tc>
          <w:tcPr>
            <w:tcW w:w="1947" w:type="dxa"/>
          </w:tcPr>
          <w:p w:rsidR="0090549F" w:rsidRPr="0090549F" w:rsidRDefault="00337E19" w:rsidP="0090549F">
            <w:pPr>
              <w:pStyle w:val="aa"/>
              <w:spacing w:before="0" w:beforeAutospacing="0" w:after="0" w:afterAutospacing="0" w:line="360" w:lineRule="auto"/>
              <w:jc w:val="center"/>
              <w:rPr>
                <w:rFonts w:eastAsia="Batang"/>
              </w:rPr>
            </w:pPr>
            <w:r>
              <w:rPr>
                <w:rFonts w:eastAsia="Batang"/>
              </w:rPr>
              <w:t>0</w:t>
            </w:r>
          </w:p>
        </w:tc>
      </w:tr>
    </w:tbl>
    <w:p w:rsidR="00337E19" w:rsidRDefault="00337E19" w:rsidP="0090549F">
      <w:pPr>
        <w:pStyle w:val="aa"/>
        <w:spacing w:before="0" w:beforeAutospacing="0" w:after="0" w:afterAutospacing="0" w:line="360" w:lineRule="auto"/>
        <w:jc w:val="both"/>
        <w:rPr>
          <w:sz w:val="28"/>
          <w:szCs w:val="28"/>
        </w:rPr>
      </w:pPr>
      <w:r w:rsidRPr="00337E19">
        <w:rPr>
          <w:sz w:val="28"/>
          <w:szCs w:val="28"/>
        </w:rPr>
        <w:t xml:space="preserve">У предприятия </w:t>
      </w:r>
      <w:r w:rsidRPr="00337E19">
        <w:rPr>
          <w:sz w:val="28"/>
          <w:szCs w:val="28"/>
          <w:lang w:val="en-US"/>
        </w:rPr>
        <w:t>S</w:t>
      </w:r>
      <w:r w:rsidRPr="00337E19">
        <w:rPr>
          <w:sz w:val="28"/>
          <w:szCs w:val="28"/>
        </w:rPr>
        <w:t>=(0;0;0) - критическое финансовое состояние. Это означает что в данном случае запасы и затраты организации финансируются только за счет кредиторской задолженности.</w:t>
      </w:r>
    </w:p>
    <w:p w:rsidR="00AC0602" w:rsidRDefault="00AC0602" w:rsidP="0090549F">
      <w:pPr>
        <w:pStyle w:val="aa"/>
        <w:spacing w:before="0" w:beforeAutospacing="0" w:after="0" w:afterAutospacing="0" w:line="360" w:lineRule="auto"/>
        <w:jc w:val="both"/>
        <w:rPr>
          <w:sz w:val="28"/>
          <w:szCs w:val="28"/>
        </w:rPr>
      </w:pPr>
    </w:p>
    <w:p w:rsidR="00AC0602" w:rsidRPr="00076695" w:rsidRDefault="00AC0602" w:rsidP="00AC0602">
      <w:pPr>
        <w:widowControl w:val="0"/>
        <w:spacing w:line="360" w:lineRule="auto"/>
        <w:ind w:firstLine="540"/>
        <w:jc w:val="both"/>
        <w:rPr>
          <w:color w:val="000000"/>
          <w:sz w:val="28"/>
          <w:szCs w:val="28"/>
        </w:rPr>
      </w:pPr>
      <w:r w:rsidRPr="00076695">
        <w:rPr>
          <w:color w:val="000000"/>
          <w:sz w:val="28"/>
          <w:szCs w:val="28"/>
        </w:rPr>
        <w:t>Для определения качества финансовой устойчивости, воспользуемся коэффициентами, представленными в табл. 1</w:t>
      </w:r>
      <w:r>
        <w:rPr>
          <w:color w:val="000000"/>
          <w:sz w:val="28"/>
          <w:szCs w:val="28"/>
        </w:rPr>
        <w:t>1</w:t>
      </w:r>
      <w:r w:rsidRPr="00076695">
        <w:rPr>
          <w:color w:val="000000"/>
          <w:sz w:val="28"/>
          <w:szCs w:val="28"/>
        </w:rPr>
        <w:t>.</w:t>
      </w:r>
    </w:p>
    <w:p w:rsidR="00AC0602" w:rsidRDefault="00AC0602" w:rsidP="00AC0602">
      <w:pPr>
        <w:ind w:firstLine="284"/>
        <w:jc w:val="both"/>
        <w:rPr>
          <w:b/>
          <w:szCs w:val="28"/>
        </w:rPr>
      </w:pPr>
      <w:r w:rsidRPr="000E2782">
        <w:rPr>
          <w:b/>
          <w:color w:val="000000"/>
          <w:szCs w:val="28"/>
        </w:rPr>
        <w:t>Таблица 1</w:t>
      </w:r>
      <w:r>
        <w:rPr>
          <w:b/>
          <w:color w:val="000000"/>
          <w:szCs w:val="28"/>
        </w:rPr>
        <w:t>1</w:t>
      </w:r>
      <w:r w:rsidRPr="000E2782">
        <w:rPr>
          <w:b/>
          <w:color w:val="000000"/>
          <w:szCs w:val="28"/>
        </w:rPr>
        <w:t xml:space="preserve">. </w:t>
      </w:r>
      <w:r w:rsidRPr="000E2782">
        <w:rPr>
          <w:b/>
          <w:szCs w:val="28"/>
        </w:rPr>
        <w:t>Показатели финансовой устойчивости ОАО</w:t>
      </w:r>
      <w:r>
        <w:rPr>
          <w:b/>
          <w:szCs w:val="28"/>
        </w:rPr>
        <w:t xml:space="preserve"> «</w:t>
      </w:r>
      <w:proofErr w:type="spellStart"/>
      <w:r>
        <w:rPr>
          <w:b/>
          <w:szCs w:val="28"/>
        </w:rPr>
        <w:t>Нижнекамскшина</w:t>
      </w:r>
      <w:proofErr w:type="spellEnd"/>
      <w:r>
        <w:rPr>
          <w:b/>
          <w:szCs w:val="28"/>
        </w:rPr>
        <w:t>» за 2011-2013 гг.</w:t>
      </w:r>
    </w:p>
    <w:p w:rsidR="00337E19" w:rsidRPr="00337E19" w:rsidRDefault="00337E19" w:rsidP="0090549F">
      <w:pPr>
        <w:pStyle w:val="aa"/>
        <w:spacing w:before="0" w:beforeAutospacing="0" w:after="0" w:afterAutospacing="0" w:line="360" w:lineRule="auto"/>
        <w:jc w:val="both"/>
        <w:rPr>
          <w:sz w:val="28"/>
          <w:szCs w:val="28"/>
        </w:rPr>
      </w:pPr>
    </w:p>
    <w:tbl>
      <w:tblPr>
        <w:tblW w:w="10331" w:type="dxa"/>
        <w:tblInd w:w="91" w:type="dxa"/>
        <w:tblLayout w:type="fixed"/>
        <w:tblLook w:val="04A0" w:firstRow="1" w:lastRow="0" w:firstColumn="1" w:lastColumn="0" w:noHBand="0" w:noVBand="1"/>
      </w:tblPr>
      <w:tblGrid>
        <w:gridCol w:w="5120"/>
        <w:gridCol w:w="1560"/>
        <w:gridCol w:w="1122"/>
        <w:gridCol w:w="1264"/>
        <w:gridCol w:w="1265"/>
      </w:tblGrid>
      <w:tr w:rsidR="001C4BD1" w:rsidRPr="00EF71E0" w:rsidTr="006C53AF">
        <w:trPr>
          <w:trHeight w:val="20"/>
        </w:trPr>
        <w:tc>
          <w:tcPr>
            <w:tcW w:w="5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0602" w:rsidRPr="00EF71E0" w:rsidRDefault="00AC0602" w:rsidP="00F54F16">
            <w:pPr>
              <w:jc w:val="center"/>
              <w:rPr>
                <w:sz w:val="22"/>
                <w:szCs w:val="22"/>
              </w:rPr>
            </w:pPr>
            <w:r w:rsidRPr="00EF71E0">
              <w:rPr>
                <w:sz w:val="22"/>
                <w:szCs w:val="22"/>
              </w:rPr>
              <w:t>Показатели</w:t>
            </w:r>
          </w:p>
        </w:tc>
        <w:tc>
          <w:tcPr>
            <w:tcW w:w="1560" w:type="dxa"/>
            <w:tcBorders>
              <w:top w:val="single" w:sz="4" w:space="0" w:color="auto"/>
              <w:left w:val="nil"/>
              <w:bottom w:val="single" w:sz="4" w:space="0" w:color="auto"/>
              <w:right w:val="single" w:sz="4" w:space="0" w:color="auto"/>
            </w:tcBorders>
            <w:vAlign w:val="center"/>
          </w:tcPr>
          <w:p w:rsidR="00AC0602" w:rsidRPr="00EF71E0" w:rsidRDefault="00AC0602" w:rsidP="006C53AF">
            <w:pPr>
              <w:jc w:val="center"/>
              <w:rPr>
                <w:color w:val="000000"/>
                <w:sz w:val="22"/>
                <w:szCs w:val="22"/>
              </w:rPr>
            </w:pPr>
            <w:r w:rsidRPr="00EF71E0">
              <w:rPr>
                <w:color w:val="000000"/>
                <w:sz w:val="22"/>
                <w:szCs w:val="22"/>
              </w:rPr>
              <w:t>Формула</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602" w:rsidRPr="00EF71E0" w:rsidRDefault="006C53AF" w:rsidP="006C53AF">
            <w:pPr>
              <w:jc w:val="center"/>
              <w:rPr>
                <w:color w:val="000000"/>
                <w:sz w:val="22"/>
                <w:szCs w:val="22"/>
              </w:rPr>
            </w:pPr>
            <w:r>
              <w:rPr>
                <w:color w:val="000000"/>
                <w:sz w:val="22"/>
                <w:szCs w:val="22"/>
              </w:rPr>
              <w:t>2013</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AC0602" w:rsidRPr="00EF71E0" w:rsidRDefault="006C53AF" w:rsidP="006C53AF">
            <w:pPr>
              <w:jc w:val="center"/>
              <w:rPr>
                <w:color w:val="000000"/>
                <w:sz w:val="22"/>
                <w:szCs w:val="22"/>
              </w:rPr>
            </w:pPr>
            <w:r>
              <w:rPr>
                <w:color w:val="000000"/>
                <w:sz w:val="22"/>
                <w:szCs w:val="22"/>
              </w:rPr>
              <w:t>2012</w:t>
            </w:r>
          </w:p>
        </w:tc>
        <w:tc>
          <w:tcPr>
            <w:tcW w:w="1265" w:type="dxa"/>
            <w:tcBorders>
              <w:top w:val="single" w:sz="4" w:space="0" w:color="auto"/>
              <w:left w:val="nil"/>
              <w:bottom w:val="single" w:sz="4" w:space="0" w:color="auto"/>
              <w:right w:val="single" w:sz="4" w:space="0" w:color="auto"/>
            </w:tcBorders>
            <w:shd w:val="clear" w:color="auto" w:fill="auto"/>
            <w:noWrap/>
            <w:vAlign w:val="center"/>
            <w:hideMark/>
          </w:tcPr>
          <w:p w:rsidR="00AC0602" w:rsidRPr="00EF71E0" w:rsidRDefault="006C53AF" w:rsidP="006C53AF">
            <w:pPr>
              <w:jc w:val="center"/>
              <w:rPr>
                <w:color w:val="000000"/>
                <w:sz w:val="22"/>
                <w:szCs w:val="22"/>
              </w:rPr>
            </w:pPr>
            <w:r>
              <w:rPr>
                <w:color w:val="000000"/>
                <w:sz w:val="22"/>
                <w:szCs w:val="22"/>
              </w:rPr>
              <w:t>2011</w:t>
            </w:r>
          </w:p>
        </w:tc>
      </w:tr>
      <w:tr w:rsidR="00143E0A"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143E0A" w:rsidRPr="00EF71E0" w:rsidRDefault="00143E0A" w:rsidP="00F54F16">
            <w:pPr>
              <w:rPr>
                <w:b/>
                <w:sz w:val="22"/>
                <w:szCs w:val="22"/>
              </w:rPr>
            </w:pPr>
            <w:proofErr w:type="gramStart"/>
            <w:r w:rsidRPr="00EF71E0">
              <w:rPr>
                <w:b/>
                <w:sz w:val="22"/>
                <w:szCs w:val="22"/>
              </w:rPr>
              <w:t>Характеризующие</w:t>
            </w:r>
            <w:proofErr w:type="gramEnd"/>
            <w:r w:rsidRPr="00EF71E0">
              <w:rPr>
                <w:b/>
                <w:sz w:val="22"/>
                <w:szCs w:val="22"/>
              </w:rPr>
              <w:t xml:space="preserve"> состояние оборотных средств</w:t>
            </w:r>
          </w:p>
        </w:tc>
        <w:tc>
          <w:tcPr>
            <w:tcW w:w="1560" w:type="dxa"/>
            <w:tcBorders>
              <w:top w:val="nil"/>
              <w:left w:val="nil"/>
              <w:bottom w:val="single" w:sz="4" w:space="0" w:color="auto"/>
              <w:right w:val="single" w:sz="4" w:space="0" w:color="auto"/>
            </w:tcBorders>
            <w:vAlign w:val="center"/>
          </w:tcPr>
          <w:p w:rsidR="00143E0A" w:rsidRPr="00EF71E0" w:rsidRDefault="00143E0A" w:rsidP="006C53AF">
            <w:pPr>
              <w:jc w:val="center"/>
              <w:rPr>
                <w:color w:val="000000"/>
                <w:sz w:val="22"/>
                <w:szCs w:val="22"/>
              </w:rPr>
            </w:pP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E0A" w:rsidRPr="00EF71E0" w:rsidRDefault="00143E0A" w:rsidP="006C53AF">
            <w:pPr>
              <w:jc w:val="center"/>
              <w:rPr>
                <w:color w:val="000000"/>
                <w:sz w:val="22"/>
                <w:szCs w:val="22"/>
              </w:rPr>
            </w:pPr>
          </w:p>
        </w:tc>
        <w:tc>
          <w:tcPr>
            <w:tcW w:w="1264" w:type="dxa"/>
            <w:tcBorders>
              <w:top w:val="nil"/>
              <w:left w:val="nil"/>
              <w:bottom w:val="single" w:sz="4" w:space="0" w:color="auto"/>
              <w:right w:val="single" w:sz="4" w:space="0" w:color="auto"/>
            </w:tcBorders>
            <w:shd w:val="clear" w:color="auto" w:fill="auto"/>
            <w:noWrap/>
            <w:vAlign w:val="center"/>
          </w:tcPr>
          <w:p w:rsidR="00143E0A" w:rsidRPr="00EF71E0" w:rsidRDefault="00143E0A" w:rsidP="006C53AF">
            <w:pPr>
              <w:jc w:val="center"/>
              <w:rPr>
                <w:color w:val="000000"/>
                <w:sz w:val="22"/>
                <w:szCs w:val="22"/>
              </w:rPr>
            </w:pPr>
          </w:p>
        </w:tc>
        <w:tc>
          <w:tcPr>
            <w:tcW w:w="1265" w:type="dxa"/>
            <w:tcBorders>
              <w:top w:val="nil"/>
              <w:left w:val="nil"/>
              <w:bottom w:val="single" w:sz="4" w:space="0" w:color="auto"/>
              <w:right w:val="single" w:sz="4" w:space="0" w:color="auto"/>
            </w:tcBorders>
            <w:shd w:val="clear" w:color="auto" w:fill="auto"/>
            <w:noWrap/>
            <w:vAlign w:val="center"/>
          </w:tcPr>
          <w:p w:rsidR="00143E0A" w:rsidRPr="00EF71E0" w:rsidRDefault="00143E0A" w:rsidP="006C53AF">
            <w:pPr>
              <w:jc w:val="center"/>
              <w:rPr>
                <w:color w:val="000000"/>
                <w:sz w:val="22"/>
                <w:szCs w:val="22"/>
              </w:rPr>
            </w:pPr>
          </w:p>
        </w:tc>
      </w:tr>
      <w:tr w:rsidR="00EF71E0"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EF71E0" w:rsidRPr="00EF71E0" w:rsidRDefault="00EF71E0" w:rsidP="00F54F16">
            <w:pPr>
              <w:rPr>
                <w:sz w:val="22"/>
                <w:szCs w:val="22"/>
              </w:rPr>
            </w:pPr>
            <w:r w:rsidRPr="00EF71E0">
              <w:rPr>
                <w:sz w:val="22"/>
                <w:szCs w:val="22"/>
              </w:rPr>
              <w:t>Коэффициент обеспеченности СОС</w:t>
            </w:r>
          </w:p>
        </w:tc>
        <w:tc>
          <w:tcPr>
            <w:tcW w:w="1560" w:type="dxa"/>
            <w:tcBorders>
              <w:top w:val="nil"/>
              <w:left w:val="nil"/>
              <w:bottom w:val="single" w:sz="4" w:space="0" w:color="auto"/>
              <w:right w:val="single" w:sz="4" w:space="0" w:color="auto"/>
            </w:tcBorders>
            <w:vAlign w:val="center"/>
          </w:tcPr>
          <w:p w:rsidR="00EF71E0" w:rsidRPr="00EF71E0" w:rsidRDefault="00EF71E0" w:rsidP="006C53AF">
            <w:pPr>
              <w:jc w:val="center"/>
              <w:rPr>
                <w:color w:val="000000"/>
                <w:sz w:val="22"/>
                <w:szCs w:val="22"/>
              </w:rPr>
            </w:pPr>
            <w:r w:rsidRPr="00EF71E0">
              <w:rPr>
                <w:color w:val="000000"/>
                <w:sz w:val="22"/>
                <w:szCs w:val="22"/>
              </w:rPr>
              <w:t>СОС/ТА</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-1,25</w:t>
            </w:r>
          </w:p>
        </w:tc>
        <w:tc>
          <w:tcPr>
            <w:tcW w:w="1264"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-1,31</w:t>
            </w:r>
          </w:p>
        </w:tc>
        <w:tc>
          <w:tcPr>
            <w:tcW w:w="1265"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-0,72</w:t>
            </w:r>
          </w:p>
        </w:tc>
      </w:tr>
      <w:tr w:rsidR="00EF71E0"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EF71E0" w:rsidRPr="00EF71E0" w:rsidRDefault="00EF71E0" w:rsidP="00F54F16">
            <w:pPr>
              <w:rPr>
                <w:sz w:val="22"/>
                <w:szCs w:val="22"/>
              </w:rPr>
            </w:pPr>
            <w:r w:rsidRPr="00EF71E0">
              <w:rPr>
                <w:sz w:val="22"/>
                <w:szCs w:val="22"/>
              </w:rPr>
              <w:t xml:space="preserve">Коэффициент обеспеченности </w:t>
            </w:r>
            <w:proofErr w:type="spellStart"/>
            <w:r w:rsidRPr="00EF71E0">
              <w:rPr>
                <w:sz w:val="22"/>
                <w:szCs w:val="22"/>
              </w:rPr>
              <w:t>ЗиЗ</w:t>
            </w:r>
            <w:proofErr w:type="spellEnd"/>
            <w:r w:rsidRPr="00EF71E0">
              <w:rPr>
                <w:sz w:val="22"/>
                <w:szCs w:val="22"/>
              </w:rPr>
              <w:t xml:space="preserve"> СОС</w:t>
            </w:r>
          </w:p>
        </w:tc>
        <w:tc>
          <w:tcPr>
            <w:tcW w:w="1560" w:type="dxa"/>
            <w:tcBorders>
              <w:top w:val="nil"/>
              <w:left w:val="nil"/>
              <w:bottom w:val="single" w:sz="4" w:space="0" w:color="auto"/>
              <w:right w:val="single" w:sz="4" w:space="0" w:color="auto"/>
            </w:tcBorders>
            <w:vAlign w:val="center"/>
          </w:tcPr>
          <w:p w:rsidR="00EF71E0" w:rsidRPr="00EF71E0" w:rsidRDefault="00EF71E0" w:rsidP="006C53AF">
            <w:pPr>
              <w:jc w:val="center"/>
              <w:rPr>
                <w:color w:val="000000"/>
                <w:sz w:val="22"/>
                <w:szCs w:val="22"/>
              </w:rPr>
            </w:pPr>
            <w:r w:rsidRPr="00EF71E0">
              <w:rPr>
                <w:color w:val="000000"/>
                <w:sz w:val="22"/>
                <w:szCs w:val="22"/>
              </w:rPr>
              <w:t>СОС/</w:t>
            </w:r>
            <w:proofErr w:type="spellStart"/>
            <w:r w:rsidRPr="00EF71E0">
              <w:rPr>
                <w:color w:val="000000"/>
                <w:sz w:val="22"/>
                <w:szCs w:val="22"/>
              </w:rPr>
              <w:t>ЗиЗ</w:t>
            </w:r>
            <w:proofErr w:type="spellEnd"/>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-3,17</w:t>
            </w:r>
          </w:p>
        </w:tc>
        <w:tc>
          <w:tcPr>
            <w:tcW w:w="1264"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-3,70</w:t>
            </w:r>
          </w:p>
        </w:tc>
        <w:tc>
          <w:tcPr>
            <w:tcW w:w="1265"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-2,41</w:t>
            </w:r>
          </w:p>
        </w:tc>
      </w:tr>
      <w:tr w:rsidR="00EF71E0"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EF71E0" w:rsidRPr="00EF71E0" w:rsidRDefault="00EF71E0" w:rsidP="00F54F16">
            <w:pPr>
              <w:rPr>
                <w:sz w:val="22"/>
                <w:szCs w:val="22"/>
              </w:rPr>
            </w:pPr>
            <w:r w:rsidRPr="00EF71E0">
              <w:rPr>
                <w:sz w:val="22"/>
                <w:szCs w:val="22"/>
              </w:rPr>
              <w:t>Коэффициент маневренности</w:t>
            </w:r>
          </w:p>
        </w:tc>
        <w:tc>
          <w:tcPr>
            <w:tcW w:w="1560" w:type="dxa"/>
            <w:tcBorders>
              <w:top w:val="nil"/>
              <w:left w:val="nil"/>
              <w:bottom w:val="single" w:sz="4" w:space="0" w:color="auto"/>
              <w:right w:val="single" w:sz="4" w:space="0" w:color="auto"/>
            </w:tcBorders>
            <w:vAlign w:val="center"/>
          </w:tcPr>
          <w:p w:rsidR="00EF71E0" w:rsidRPr="00EF71E0" w:rsidRDefault="00EF71E0" w:rsidP="006C53AF">
            <w:pPr>
              <w:jc w:val="center"/>
              <w:rPr>
                <w:color w:val="000000"/>
                <w:sz w:val="22"/>
                <w:szCs w:val="22"/>
              </w:rPr>
            </w:pPr>
            <w:r w:rsidRPr="00EF71E0">
              <w:rPr>
                <w:color w:val="000000"/>
                <w:sz w:val="22"/>
                <w:szCs w:val="22"/>
              </w:rPr>
              <w:t>СОС/СК</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-11,38</w:t>
            </w:r>
          </w:p>
        </w:tc>
        <w:tc>
          <w:tcPr>
            <w:tcW w:w="1264"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-11,76</w:t>
            </w:r>
          </w:p>
        </w:tc>
        <w:tc>
          <w:tcPr>
            <w:tcW w:w="1265"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r w:rsidRPr="00EF71E0">
              <w:rPr>
                <w:color w:val="000000"/>
                <w:sz w:val="22"/>
                <w:szCs w:val="22"/>
              </w:rPr>
              <w:t>-13,74</w:t>
            </w:r>
          </w:p>
        </w:tc>
      </w:tr>
      <w:tr w:rsidR="00EF71E0"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EF71E0" w:rsidRPr="00EF71E0" w:rsidRDefault="00EF71E0" w:rsidP="00F54F16">
            <w:pPr>
              <w:rPr>
                <w:b/>
                <w:sz w:val="22"/>
                <w:szCs w:val="22"/>
              </w:rPr>
            </w:pPr>
            <w:proofErr w:type="gramStart"/>
            <w:r w:rsidRPr="00EF71E0">
              <w:rPr>
                <w:b/>
                <w:sz w:val="22"/>
                <w:szCs w:val="22"/>
              </w:rPr>
              <w:t>Характеризующие</w:t>
            </w:r>
            <w:proofErr w:type="gramEnd"/>
            <w:r w:rsidRPr="00EF71E0">
              <w:rPr>
                <w:b/>
                <w:sz w:val="22"/>
                <w:szCs w:val="22"/>
              </w:rPr>
              <w:t xml:space="preserve"> состояние основных средств</w:t>
            </w:r>
          </w:p>
        </w:tc>
        <w:tc>
          <w:tcPr>
            <w:tcW w:w="1560" w:type="dxa"/>
            <w:tcBorders>
              <w:top w:val="nil"/>
              <w:left w:val="nil"/>
              <w:bottom w:val="single" w:sz="4" w:space="0" w:color="auto"/>
              <w:right w:val="single" w:sz="4" w:space="0" w:color="auto"/>
            </w:tcBorders>
            <w:vAlign w:val="center"/>
          </w:tcPr>
          <w:p w:rsidR="00EF71E0" w:rsidRPr="00EF71E0" w:rsidRDefault="00EF71E0" w:rsidP="006C53AF">
            <w:pPr>
              <w:jc w:val="center"/>
              <w:rPr>
                <w:color w:val="000000"/>
                <w:sz w:val="22"/>
                <w:szCs w:val="22"/>
              </w:rPr>
            </w:pP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p>
        </w:tc>
        <w:tc>
          <w:tcPr>
            <w:tcW w:w="1264"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p>
        </w:tc>
        <w:tc>
          <w:tcPr>
            <w:tcW w:w="1265" w:type="dxa"/>
            <w:tcBorders>
              <w:top w:val="nil"/>
              <w:left w:val="nil"/>
              <w:bottom w:val="single" w:sz="4" w:space="0" w:color="auto"/>
              <w:right w:val="single" w:sz="4" w:space="0" w:color="auto"/>
            </w:tcBorders>
            <w:shd w:val="clear" w:color="auto" w:fill="auto"/>
            <w:noWrap/>
            <w:vAlign w:val="center"/>
          </w:tcPr>
          <w:p w:rsidR="00EF71E0" w:rsidRPr="00EF71E0" w:rsidRDefault="00EF71E0" w:rsidP="006C53AF">
            <w:pPr>
              <w:jc w:val="center"/>
              <w:rPr>
                <w:color w:val="000000"/>
                <w:sz w:val="22"/>
                <w:szCs w:val="22"/>
              </w:rPr>
            </w:pPr>
          </w:p>
        </w:tc>
      </w:tr>
      <w:tr w:rsidR="006C53AF" w:rsidRPr="00EF71E0" w:rsidTr="00F54F16">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F54F16">
            <w:pPr>
              <w:rPr>
                <w:sz w:val="22"/>
                <w:szCs w:val="22"/>
              </w:rPr>
            </w:pPr>
            <w:r w:rsidRPr="00EF71E0">
              <w:rPr>
                <w:sz w:val="22"/>
                <w:szCs w:val="22"/>
              </w:rPr>
              <w:t>Индекс постоянного актива</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ВА/СК</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53AF" w:rsidRPr="006C53AF" w:rsidRDefault="006C53AF" w:rsidP="006C53AF">
            <w:pPr>
              <w:jc w:val="center"/>
              <w:rPr>
                <w:rFonts w:eastAsia="BatangChe"/>
                <w:color w:val="000000"/>
                <w:sz w:val="22"/>
                <w:szCs w:val="22"/>
              </w:rPr>
            </w:pPr>
            <w:r w:rsidRPr="006C53AF">
              <w:rPr>
                <w:rFonts w:eastAsia="BatangChe"/>
                <w:color w:val="000000"/>
                <w:sz w:val="22"/>
                <w:szCs w:val="22"/>
              </w:rPr>
              <w:t>12,38</w:t>
            </w:r>
          </w:p>
        </w:tc>
        <w:tc>
          <w:tcPr>
            <w:tcW w:w="1264" w:type="dxa"/>
            <w:tcBorders>
              <w:top w:val="nil"/>
              <w:left w:val="nil"/>
              <w:bottom w:val="single" w:sz="4" w:space="0" w:color="auto"/>
              <w:right w:val="single" w:sz="4" w:space="0" w:color="auto"/>
            </w:tcBorders>
            <w:shd w:val="clear" w:color="auto" w:fill="auto"/>
            <w:noWrap/>
            <w:vAlign w:val="bottom"/>
          </w:tcPr>
          <w:p w:rsidR="006C53AF" w:rsidRPr="006C53AF" w:rsidRDefault="006C53AF" w:rsidP="006C53AF">
            <w:pPr>
              <w:jc w:val="center"/>
              <w:rPr>
                <w:rFonts w:eastAsia="BatangChe"/>
                <w:color w:val="000000"/>
                <w:sz w:val="22"/>
                <w:szCs w:val="22"/>
              </w:rPr>
            </w:pPr>
            <w:r w:rsidRPr="006C53AF">
              <w:rPr>
                <w:rFonts w:eastAsia="BatangChe"/>
                <w:color w:val="000000"/>
                <w:sz w:val="22"/>
                <w:szCs w:val="22"/>
              </w:rPr>
              <w:t>12,76</w:t>
            </w:r>
          </w:p>
        </w:tc>
        <w:tc>
          <w:tcPr>
            <w:tcW w:w="1265" w:type="dxa"/>
            <w:tcBorders>
              <w:top w:val="nil"/>
              <w:left w:val="nil"/>
              <w:bottom w:val="single" w:sz="4" w:space="0" w:color="auto"/>
              <w:right w:val="single" w:sz="4" w:space="0" w:color="auto"/>
            </w:tcBorders>
            <w:shd w:val="clear" w:color="auto" w:fill="auto"/>
            <w:noWrap/>
            <w:vAlign w:val="bottom"/>
          </w:tcPr>
          <w:p w:rsidR="006C53AF" w:rsidRPr="006C53AF" w:rsidRDefault="006C53AF" w:rsidP="006C53AF">
            <w:pPr>
              <w:jc w:val="center"/>
              <w:rPr>
                <w:rFonts w:eastAsia="BatangChe"/>
                <w:color w:val="000000"/>
                <w:sz w:val="22"/>
                <w:szCs w:val="22"/>
              </w:rPr>
            </w:pPr>
            <w:r w:rsidRPr="006C53AF">
              <w:rPr>
                <w:rFonts w:eastAsia="BatangChe"/>
                <w:color w:val="000000"/>
                <w:sz w:val="22"/>
                <w:szCs w:val="22"/>
              </w:rPr>
              <w:t>14,74</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F54F16">
            <w:pPr>
              <w:rPr>
                <w:sz w:val="22"/>
                <w:szCs w:val="22"/>
              </w:rPr>
            </w:pPr>
            <w:r w:rsidRPr="00EF71E0">
              <w:rPr>
                <w:color w:val="000000"/>
                <w:sz w:val="22"/>
                <w:szCs w:val="22"/>
              </w:rPr>
              <w:t>Коэффициент соотношения мобильных и иммобилизованных средств.</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ТА/ВА</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0,74</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0,71</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1,30</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F54F16">
            <w:pPr>
              <w:rPr>
                <w:sz w:val="22"/>
                <w:szCs w:val="22"/>
              </w:rPr>
            </w:pPr>
            <w:r w:rsidRPr="00EF71E0">
              <w:rPr>
                <w:color w:val="000000"/>
                <w:sz w:val="22"/>
                <w:szCs w:val="22"/>
              </w:rPr>
              <w:t>Коэффициент имущества производственного назначения</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(ПЗ+ВА) / ВБ</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0,74</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0,73</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0,60</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F54F16">
            <w:pPr>
              <w:rPr>
                <w:b/>
                <w:sz w:val="22"/>
                <w:szCs w:val="22"/>
              </w:rPr>
            </w:pPr>
            <w:proofErr w:type="gramStart"/>
            <w:r w:rsidRPr="00EF71E0">
              <w:rPr>
                <w:b/>
                <w:sz w:val="22"/>
                <w:szCs w:val="22"/>
              </w:rPr>
              <w:t>Характеризующие</w:t>
            </w:r>
            <w:proofErr w:type="gramEnd"/>
            <w:r w:rsidRPr="00EF71E0">
              <w:rPr>
                <w:b/>
                <w:sz w:val="22"/>
                <w:szCs w:val="22"/>
              </w:rPr>
              <w:t xml:space="preserve"> структуру капитала</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vAlign w:val="center"/>
          </w:tcPr>
          <w:p w:rsidR="006C53AF" w:rsidRPr="00EF71E0" w:rsidRDefault="006C53AF" w:rsidP="00F54F16">
            <w:pPr>
              <w:rPr>
                <w:sz w:val="22"/>
                <w:szCs w:val="22"/>
              </w:rPr>
            </w:pPr>
            <w:r w:rsidRPr="00EF71E0">
              <w:rPr>
                <w:sz w:val="22"/>
                <w:szCs w:val="22"/>
              </w:rPr>
              <w:t>Коэффициент автономии</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СК/ВБ</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0,05</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0,05</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0,03</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34448F">
            <w:pPr>
              <w:rPr>
                <w:sz w:val="22"/>
                <w:szCs w:val="22"/>
              </w:rPr>
            </w:pPr>
            <w:r w:rsidRPr="00EF71E0">
              <w:rPr>
                <w:sz w:val="22"/>
                <w:szCs w:val="22"/>
              </w:rPr>
              <w:t>Коэффициент финансовой зависимости</w:t>
            </w:r>
          </w:p>
          <w:p w:rsidR="006C53AF" w:rsidRPr="00EF71E0" w:rsidRDefault="006C53AF" w:rsidP="00F54F16">
            <w:pPr>
              <w:rPr>
                <w:sz w:val="22"/>
                <w:szCs w:val="22"/>
                <w:highlight w:val="yellow"/>
              </w:rPr>
            </w:pP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highlight w:val="yellow"/>
              </w:rPr>
            </w:pPr>
            <w:r w:rsidRPr="00EF71E0">
              <w:rPr>
                <w:color w:val="000000"/>
                <w:sz w:val="22"/>
                <w:szCs w:val="22"/>
              </w:rPr>
              <w:t>ЗК/ВБ</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0,95</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0,95</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0,97</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34448F">
            <w:pPr>
              <w:rPr>
                <w:sz w:val="22"/>
                <w:szCs w:val="22"/>
              </w:rPr>
            </w:pPr>
            <w:r w:rsidRPr="00EF71E0">
              <w:rPr>
                <w:sz w:val="22"/>
                <w:szCs w:val="22"/>
              </w:rPr>
              <w:t>Плечо финансового рычага</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ЗК/СК</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20,51</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20,77</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32,91</w:t>
            </w:r>
          </w:p>
        </w:tc>
      </w:tr>
      <w:tr w:rsidR="006C53AF" w:rsidRPr="00EF71E0" w:rsidTr="006C53AF">
        <w:trPr>
          <w:trHeight w:val="20"/>
        </w:trPr>
        <w:tc>
          <w:tcPr>
            <w:tcW w:w="5120" w:type="dxa"/>
            <w:tcBorders>
              <w:top w:val="nil"/>
              <w:left w:val="single" w:sz="4" w:space="0" w:color="auto"/>
              <w:bottom w:val="single" w:sz="4" w:space="0" w:color="auto"/>
              <w:right w:val="single" w:sz="4" w:space="0" w:color="auto"/>
            </w:tcBorders>
            <w:shd w:val="clear" w:color="auto" w:fill="auto"/>
          </w:tcPr>
          <w:p w:rsidR="006C53AF" w:rsidRPr="00EF71E0" w:rsidRDefault="006C53AF" w:rsidP="00F54F16">
            <w:pPr>
              <w:rPr>
                <w:sz w:val="22"/>
                <w:szCs w:val="22"/>
              </w:rPr>
            </w:pPr>
            <w:r w:rsidRPr="00EF71E0">
              <w:rPr>
                <w:sz w:val="22"/>
                <w:szCs w:val="22"/>
              </w:rPr>
              <w:t>Коэффициент вероятности банкротства</w:t>
            </w:r>
          </w:p>
        </w:tc>
        <w:tc>
          <w:tcPr>
            <w:tcW w:w="1560" w:type="dxa"/>
            <w:tcBorders>
              <w:top w:val="nil"/>
              <w:left w:val="nil"/>
              <w:bottom w:val="single" w:sz="4" w:space="0" w:color="auto"/>
              <w:right w:val="single" w:sz="4" w:space="0" w:color="auto"/>
            </w:tcBorders>
            <w:vAlign w:val="center"/>
          </w:tcPr>
          <w:p w:rsidR="006C53AF" w:rsidRPr="00EF71E0" w:rsidRDefault="006C53AF" w:rsidP="006C53AF">
            <w:pPr>
              <w:jc w:val="center"/>
              <w:rPr>
                <w:color w:val="000000"/>
                <w:sz w:val="22"/>
                <w:szCs w:val="22"/>
              </w:rPr>
            </w:pPr>
            <w:r w:rsidRPr="00EF71E0">
              <w:rPr>
                <w:color w:val="000000"/>
                <w:sz w:val="22"/>
                <w:szCs w:val="22"/>
              </w:rPr>
              <w:t>(ТА-КО) / ВБ</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0,08</w:t>
            </w:r>
          </w:p>
        </w:tc>
        <w:tc>
          <w:tcPr>
            <w:tcW w:w="1264"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0,00</w:t>
            </w:r>
            <w:r>
              <w:rPr>
                <w:color w:val="000000"/>
                <w:sz w:val="22"/>
                <w:szCs w:val="22"/>
              </w:rPr>
              <w:t>4</w:t>
            </w:r>
          </w:p>
        </w:tc>
        <w:tc>
          <w:tcPr>
            <w:tcW w:w="1265" w:type="dxa"/>
            <w:tcBorders>
              <w:top w:val="nil"/>
              <w:left w:val="nil"/>
              <w:bottom w:val="single" w:sz="4" w:space="0" w:color="auto"/>
              <w:right w:val="single" w:sz="4" w:space="0" w:color="auto"/>
            </w:tcBorders>
            <w:shd w:val="clear" w:color="auto" w:fill="auto"/>
            <w:noWrap/>
            <w:vAlign w:val="center"/>
          </w:tcPr>
          <w:p w:rsidR="006C53AF" w:rsidRPr="00EF71E0" w:rsidRDefault="006C53AF" w:rsidP="006C53AF">
            <w:pPr>
              <w:jc w:val="center"/>
              <w:rPr>
                <w:color w:val="000000"/>
                <w:sz w:val="22"/>
                <w:szCs w:val="22"/>
              </w:rPr>
            </w:pPr>
            <w:r w:rsidRPr="00EF71E0">
              <w:rPr>
                <w:color w:val="000000"/>
                <w:sz w:val="22"/>
                <w:szCs w:val="22"/>
              </w:rPr>
              <w:t>0,22</w:t>
            </w:r>
          </w:p>
        </w:tc>
      </w:tr>
    </w:tbl>
    <w:p w:rsidR="006C53AF" w:rsidRPr="00076695" w:rsidRDefault="006C53AF" w:rsidP="006C53AF">
      <w:pPr>
        <w:widowControl w:val="0"/>
        <w:spacing w:line="360" w:lineRule="auto"/>
        <w:ind w:firstLine="540"/>
        <w:jc w:val="both"/>
        <w:rPr>
          <w:sz w:val="28"/>
          <w:szCs w:val="28"/>
        </w:rPr>
      </w:pPr>
      <w:r w:rsidRPr="00076695">
        <w:rPr>
          <w:sz w:val="28"/>
          <w:szCs w:val="28"/>
        </w:rPr>
        <w:t>Анализ финансовой устойчивости по относительным показателям, представленный в таблице 1</w:t>
      </w:r>
      <w:r>
        <w:rPr>
          <w:sz w:val="28"/>
          <w:szCs w:val="28"/>
        </w:rPr>
        <w:t>1</w:t>
      </w:r>
      <w:r w:rsidRPr="00076695">
        <w:rPr>
          <w:sz w:val="28"/>
          <w:szCs w:val="28"/>
        </w:rPr>
        <w:t>, говорит о том, что, по представленным в таблице показателям, по сравнению с 201</w:t>
      </w:r>
      <w:r>
        <w:rPr>
          <w:sz w:val="28"/>
          <w:szCs w:val="28"/>
        </w:rPr>
        <w:t>1</w:t>
      </w:r>
      <w:r w:rsidRPr="00076695">
        <w:rPr>
          <w:sz w:val="28"/>
          <w:szCs w:val="28"/>
        </w:rPr>
        <w:t xml:space="preserve"> г. ситуация на ОАО «</w:t>
      </w:r>
      <w:proofErr w:type="spellStart"/>
      <w:r>
        <w:rPr>
          <w:sz w:val="28"/>
          <w:szCs w:val="28"/>
        </w:rPr>
        <w:t>Нижнекамскшина</w:t>
      </w:r>
      <w:proofErr w:type="spellEnd"/>
      <w:r w:rsidRPr="00076695">
        <w:rPr>
          <w:sz w:val="28"/>
          <w:szCs w:val="28"/>
        </w:rPr>
        <w:t xml:space="preserve">» в целом </w:t>
      </w:r>
      <w:r>
        <w:rPr>
          <w:sz w:val="28"/>
          <w:szCs w:val="28"/>
        </w:rPr>
        <w:t>ухудшилась</w:t>
      </w:r>
      <w:r w:rsidRPr="00076695">
        <w:rPr>
          <w:sz w:val="28"/>
          <w:szCs w:val="28"/>
        </w:rPr>
        <w:t>.</w:t>
      </w:r>
    </w:p>
    <w:p w:rsidR="006C53AF" w:rsidRDefault="006C53AF" w:rsidP="006C53AF">
      <w:pPr>
        <w:shd w:val="clear" w:color="auto" w:fill="FFFFFF"/>
        <w:spacing w:line="360" w:lineRule="auto"/>
        <w:ind w:firstLine="540"/>
        <w:jc w:val="both"/>
        <w:rPr>
          <w:color w:val="000000"/>
          <w:sz w:val="28"/>
          <w:szCs w:val="28"/>
        </w:rPr>
      </w:pPr>
      <w:r w:rsidRPr="00076695">
        <w:rPr>
          <w:color w:val="000000"/>
          <w:sz w:val="28"/>
          <w:szCs w:val="28"/>
        </w:rPr>
        <w:t>В 201</w:t>
      </w:r>
      <w:r w:rsidR="00F64ED4">
        <w:rPr>
          <w:color w:val="000000"/>
          <w:sz w:val="28"/>
          <w:szCs w:val="28"/>
        </w:rPr>
        <w:t>3</w:t>
      </w:r>
      <w:r>
        <w:rPr>
          <w:color w:val="000000"/>
          <w:sz w:val="28"/>
          <w:szCs w:val="28"/>
        </w:rPr>
        <w:t xml:space="preserve"> и 201</w:t>
      </w:r>
      <w:r w:rsidR="00F64ED4">
        <w:rPr>
          <w:color w:val="000000"/>
          <w:sz w:val="28"/>
          <w:szCs w:val="28"/>
        </w:rPr>
        <w:t>2</w:t>
      </w:r>
      <w:r w:rsidRPr="00076695">
        <w:rPr>
          <w:color w:val="000000"/>
          <w:sz w:val="28"/>
          <w:szCs w:val="28"/>
        </w:rPr>
        <w:t xml:space="preserve"> г. коэффициент автономии равен 0,</w:t>
      </w:r>
      <w:r>
        <w:rPr>
          <w:color w:val="000000"/>
          <w:sz w:val="28"/>
          <w:szCs w:val="28"/>
        </w:rPr>
        <w:t>05</w:t>
      </w:r>
      <w:r w:rsidRPr="00076695">
        <w:rPr>
          <w:color w:val="000000"/>
          <w:sz w:val="28"/>
          <w:szCs w:val="28"/>
        </w:rPr>
        <w:t>. По сравнению с 201</w:t>
      </w:r>
      <w:r>
        <w:rPr>
          <w:color w:val="000000"/>
          <w:sz w:val="28"/>
          <w:szCs w:val="28"/>
        </w:rPr>
        <w:t>1</w:t>
      </w:r>
      <w:r w:rsidRPr="00076695">
        <w:rPr>
          <w:color w:val="000000"/>
          <w:sz w:val="28"/>
          <w:szCs w:val="28"/>
        </w:rPr>
        <w:t xml:space="preserve"> г. он вырос на 0,</w:t>
      </w:r>
      <w:r>
        <w:rPr>
          <w:color w:val="000000"/>
          <w:sz w:val="28"/>
          <w:szCs w:val="28"/>
        </w:rPr>
        <w:t>02</w:t>
      </w:r>
      <w:r w:rsidRPr="00076695">
        <w:rPr>
          <w:color w:val="000000"/>
          <w:sz w:val="28"/>
          <w:szCs w:val="28"/>
        </w:rPr>
        <w:t xml:space="preserve">. Это положительный момент, </w:t>
      </w:r>
      <w:proofErr w:type="gramStart"/>
      <w:r>
        <w:rPr>
          <w:color w:val="000000"/>
          <w:sz w:val="28"/>
          <w:szCs w:val="28"/>
        </w:rPr>
        <w:t>однако</w:t>
      </w:r>
      <w:proofErr w:type="gramEnd"/>
      <w:r>
        <w:rPr>
          <w:color w:val="000000"/>
          <w:sz w:val="28"/>
          <w:szCs w:val="28"/>
        </w:rPr>
        <w:t xml:space="preserve"> не соответствует нормативному  значению 0,5.</w:t>
      </w:r>
      <w:r w:rsidRPr="00076695">
        <w:rPr>
          <w:color w:val="000000"/>
          <w:sz w:val="28"/>
          <w:szCs w:val="28"/>
        </w:rPr>
        <w:t xml:space="preserve"> Значит предприятие </w:t>
      </w:r>
      <w:r>
        <w:rPr>
          <w:color w:val="000000"/>
          <w:sz w:val="28"/>
          <w:szCs w:val="28"/>
        </w:rPr>
        <w:t xml:space="preserve">не </w:t>
      </w:r>
      <w:r w:rsidRPr="00076695">
        <w:rPr>
          <w:color w:val="000000"/>
          <w:sz w:val="28"/>
          <w:szCs w:val="28"/>
        </w:rPr>
        <w:t xml:space="preserve">достаточно устойчиво, </w:t>
      </w:r>
      <w:r>
        <w:rPr>
          <w:color w:val="000000"/>
          <w:sz w:val="28"/>
          <w:szCs w:val="28"/>
        </w:rPr>
        <w:t xml:space="preserve">не </w:t>
      </w:r>
      <w:r w:rsidRPr="00076695">
        <w:rPr>
          <w:color w:val="000000"/>
          <w:sz w:val="28"/>
          <w:szCs w:val="28"/>
        </w:rPr>
        <w:t xml:space="preserve">стабильно и </w:t>
      </w:r>
      <w:r w:rsidRPr="00076695">
        <w:rPr>
          <w:color w:val="000000"/>
          <w:sz w:val="28"/>
          <w:szCs w:val="28"/>
        </w:rPr>
        <w:lastRenderedPageBreak/>
        <w:t xml:space="preserve">зависимо от внешних кредиторов, оно </w:t>
      </w:r>
      <w:r>
        <w:rPr>
          <w:color w:val="000000"/>
          <w:sz w:val="28"/>
          <w:szCs w:val="28"/>
        </w:rPr>
        <w:t xml:space="preserve">не </w:t>
      </w:r>
      <w:r w:rsidRPr="00076695">
        <w:rPr>
          <w:color w:val="000000"/>
          <w:sz w:val="28"/>
          <w:szCs w:val="28"/>
        </w:rPr>
        <w:t xml:space="preserve">привлекательно для инвесторов и имеет </w:t>
      </w:r>
      <w:r>
        <w:rPr>
          <w:color w:val="000000"/>
          <w:sz w:val="28"/>
          <w:szCs w:val="28"/>
        </w:rPr>
        <w:t xml:space="preserve">не </w:t>
      </w:r>
      <w:r w:rsidRPr="00076695">
        <w:rPr>
          <w:color w:val="000000"/>
          <w:sz w:val="28"/>
          <w:szCs w:val="28"/>
        </w:rPr>
        <w:t>выгодные условия в случае кредитования.</w:t>
      </w:r>
    </w:p>
    <w:p w:rsidR="00F64ED4" w:rsidRDefault="00F64ED4" w:rsidP="006C53AF">
      <w:pPr>
        <w:shd w:val="clear" w:color="auto" w:fill="FFFFFF"/>
        <w:spacing w:line="360" w:lineRule="auto"/>
        <w:ind w:firstLine="540"/>
        <w:jc w:val="both"/>
        <w:rPr>
          <w:color w:val="000000"/>
          <w:sz w:val="28"/>
          <w:szCs w:val="28"/>
        </w:rPr>
      </w:pPr>
      <w:r>
        <w:rPr>
          <w:color w:val="000000"/>
          <w:sz w:val="28"/>
          <w:szCs w:val="28"/>
        </w:rPr>
        <w:t xml:space="preserve">В </w:t>
      </w:r>
      <w:r w:rsidRPr="00076695">
        <w:rPr>
          <w:color w:val="000000"/>
          <w:sz w:val="28"/>
          <w:szCs w:val="28"/>
        </w:rPr>
        <w:t>201</w:t>
      </w:r>
      <w:r>
        <w:rPr>
          <w:color w:val="000000"/>
          <w:sz w:val="28"/>
          <w:szCs w:val="28"/>
        </w:rPr>
        <w:t>3 и 2012г. коэффициент финансовой зависимости составил 0,95. Он показывает долю заемного капитала в общей сумме источников финансирования. Это означает</w:t>
      </w:r>
      <w:r w:rsidR="00750269">
        <w:rPr>
          <w:color w:val="000000"/>
          <w:sz w:val="28"/>
          <w:szCs w:val="28"/>
        </w:rPr>
        <w:t>,</w:t>
      </w:r>
      <w:r>
        <w:rPr>
          <w:color w:val="000000"/>
          <w:sz w:val="28"/>
          <w:szCs w:val="28"/>
        </w:rPr>
        <w:t xml:space="preserve"> что предприятие осуществляет свою деятельность исключительно за счет заемных средств.</w:t>
      </w:r>
    </w:p>
    <w:p w:rsidR="0090549F" w:rsidRDefault="0090549F">
      <w:pPr>
        <w:spacing w:line="360" w:lineRule="auto"/>
        <w:ind w:left="-142" w:firstLine="567"/>
        <w:jc w:val="both"/>
        <w:rPr>
          <w:color w:val="FF0000"/>
          <w:sz w:val="28"/>
          <w:szCs w:val="28"/>
        </w:rPr>
      </w:pPr>
    </w:p>
    <w:p w:rsidR="00750269" w:rsidRPr="00076695" w:rsidRDefault="00750269" w:rsidP="00072E0E">
      <w:pPr>
        <w:pStyle w:val="2"/>
        <w:keepNext w:val="0"/>
        <w:widowControl w:val="0"/>
        <w:ind w:firstLine="540"/>
        <w:rPr>
          <w:szCs w:val="28"/>
        </w:rPr>
      </w:pPr>
      <w:r>
        <w:rPr>
          <w:szCs w:val="28"/>
        </w:rPr>
        <w:t xml:space="preserve">8. </w:t>
      </w:r>
      <w:r w:rsidRPr="001034FE">
        <w:rPr>
          <w:szCs w:val="28"/>
        </w:rPr>
        <w:t>Дать оценку деловой активности организации. Сделать выводы о причинах   и</w:t>
      </w:r>
      <w:r w:rsidRPr="00076695">
        <w:rPr>
          <w:szCs w:val="28"/>
        </w:rPr>
        <w:t xml:space="preserve"> последствиях изменения деловой активности компании. Проанализировать состояние расчетов с партнерами. Рассчитать продолжительность производственного и финансового циклов за 2 смежных периода, дать интерпретацию полученных результатов.</w:t>
      </w:r>
    </w:p>
    <w:p w:rsidR="000B368A" w:rsidRPr="000B368A" w:rsidRDefault="000B368A" w:rsidP="00F54F16">
      <w:pPr>
        <w:spacing w:line="360" w:lineRule="auto"/>
        <w:ind w:firstLine="709"/>
        <w:jc w:val="both"/>
        <w:rPr>
          <w:color w:val="000000"/>
          <w:sz w:val="28"/>
          <w:szCs w:val="28"/>
        </w:rPr>
      </w:pPr>
      <w:r w:rsidRPr="000B368A">
        <w:rPr>
          <w:color w:val="000000"/>
          <w:sz w:val="28"/>
          <w:szCs w:val="28"/>
        </w:rPr>
        <w:t>Стабильность финансового положения предприятия в условиях рыночной экономики обусловлена значительной степени его деловой активностью, которая зависит от широты рынков сбыта продукции, его деловой репутации, степени выполнения плана по основным показателям хозяйственной деятельности, уровня эффективности использования ресурсов и устойчивости экономического роста.</w:t>
      </w:r>
    </w:p>
    <w:p w:rsidR="000B368A" w:rsidRPr="000B368A" w:rsidRDefault="000B368A" w:rsidP="00F54F16">
      <w:pPr>
        <w:spacing w:line="360" w:lineRule="auto"/>
        <w:ind w:firstLine="709"/>
        <w:jc w:val="both"/>
        <w:rPr>
          <w:color w:val="000000"/>
          <w:sz w:val="28"/>
          <w:szCs w:val="28"/>
        </w:rPr>
      </w:pPr>
      <w:r w:rsidRPr="000B368A">
        <w:rPr>
          <w:color w:val="000000"/>
          <w:sz w:val="28"/>
          <w:szCs w:val="28"/>
        </w:rPr>
        <w:t xml:space="preserve">Деловая активность предприятия в финансовом аспекте </w:t>
      </w:r>
      <w:proofErr w:type="gramStart"/>
      <w:r w:rsidRPr="000B368A">
        <w:rPr>
          <w:color w:val="000000"/>
          <w:sz w:val="28"/>
          <w:szCs w:val="28"/>
        </w:rPr>
        <w:t>проявляется</w:t>
      </w:r>
      <w:proofErr w:type="gramEnd"/>
      <w:r w:rsidRPr="000B368A">
        <w:rPr>
          <w:color w:val="000000"/>
          <w:sz w:val="28"/>
          <w:szCs w:val="28"/>
        </w:rPr>
        <w:t xml:space="preserve"> прежде всего в скорости оборота его средств. Анализ деловой активности заключается в исследовании уровней и динамики разнообразных коэффициентов оборачиваемости, основными из которых являются:</w:t>
      </w:r>
    </w:p>
    <w:p w:rsidR="000B368A" w:rsidRPr="00F54F16" w:rsidRDefault="000B368A" w:rsidP="00F54F16">
      <w:pPr>
        <w:spacing w:line="360" w:lineRule="auto"/>
        <w:jc w:val="both"/>
        <w:rPr>
          <w:color w:val="000000"/>
          <w:sz w:val="28"/>
          <w:szCs w:val="28"/>
        </w:rPr>
      </w:pPr>
      <w:r w:rsidRPr="000B368A">
        <w:rPr>
          <w:color w:val="000000"/>
          <w:sz w:val="28"/>
          <w:szCs w:val="28"/>
        </w:rPr>
        <w:t>-Коэффициент оборачиваемости активов;</w:t>
      </w:r>
      <w:r w:rsidRPr="00F54F16">
        <w:rPr>
          <w:color w:val="000000"/>
          <w:sz w:val="28"/>
          <w:szCs w:val="28"/>
        </w:rPr>
        <w:t> </w:t>
      </w:r>
    </w:p>
    <w:p w:rsidR="00F54F16" w:rsidRPr="00F54F16" w:rsidRDefault="00F54F16" w:rsidP="00F54F16">
      <w:pPr>
        <w:spacing w:line="360" w:lineRule="auto"/>
        <w:ind w:firstLine="300"/>
        <w:jc w:val="both"/>
        <w:rPr>
          <w:color w:val="000000"/>
          <w:sz w:val="28"/>
          <w:szCs w:val="28"/>
        </w:rPr>
      </w:pPr>
      <w:r w:rsidRPr="00F54F16">
        <w:rPr>
          <w:color w:val="000000"/>
          <w:sz w:val="28"/>
          <w:szCs w:val="28"/>
        </w:rPr>
        <w:t>Коэффициент оборачиваемости активов - отражает скорость оборота совокупного капитала предприятия, т.е. показывает, сколько раз за рассматриваемый период происходит полный цикл производства и обращения, приносящий соответствующий эффект в виде прибыли, или сколько денежных единиц реализованной продукции принесла каждая единица активов:</w:t>
      </w:r>
    </w:p>
    <w:p w:rsidR="00F54F16" w:rsidRPr="00F54F16" w:rsidRDefault="00F54F16" w:rsidP="00F54F16">
      <w:pPr>
        <w:spacing w:line="360" w:lineRule="auto"/>
        <w:ind w:firstLine="300"/>
        <w:jc w:val="both"/>
        <w:rPr>
          <w:color w:val="000000"/>
          <w:sz w:val="28"/>
          <w:szCs w:val="28"/>
        </w:rPr>
      </w:pPr>
      <w:proofErr w:type="spellStart"/>
      <w:r w:rsidRPr="00F54F16">
        <w:rPr>
          <w:color w:val="000000"/>
          <w:sz w:val="28"/>
          <w:szCs w:val="28"/>
        </w:rPr>
        <w:t>Коа</w:t>
      </w:r>
      <w:proofErr w:type="spellEnd"/>
      <w:r w:rsidRPr="00F54F16">
        <w:rPr>
          <w:color w:val="000000"/>
          <w:sz w:val="28"/>
          <w:szCs w:val="28"/>
        </w:rPr>
        <w:t xml:space="preserve"> = Чистая выручка от реализации продукции / Среднегодовая стоимость активов;</w:t>
      </w:r>
    </w:p>
    <w:p w:rsidR="000B368A" w:rsidRPr="00F54F16" w:rsidRDefault="000B368A" w:rsidP="00F54F16">
      <w:pPr>
        <w:spacing w:line="360" w:lineRule="auto"/>
        <w:jc w:val="both"/>
        <w:rPr>
          <w:color w:val="000000"/>
          <w:sz w:val="28"/>
          <w:szCs w:val="28"/>
        </w:rPr>
      </w:pPr>
      <w:r w:rsidRPr="000B368A">
        <w:rPr>
          <w:color w:val="000000"/>
          <w:sz w:val="28"/>
          <w:szCs w:val="28"/>
        </w:rPr>
        <w:t>-Коэффициент оборачиваемости оборотных средств;</w:t>
      </w:r>
      <w:r w:rsidRPr="00F54F16">
        <w:rPr>
          <w:color w:val="000000"/>
          <w:sz w:val="28"/>
          <w:szCs w:val="28"/>
        </w:rPr>
        <w:t> </w:t>
      </w:r>
    </w:p>
    <w:p w:rsidR="00F54F16" w:rsidRPr="00F54F16" w:rsidRDefault="00F54F16" w:rsidP="00F54F16">
      <w:pPr>
        <w:spacing w:line="360" w:lineRule="auto"/>
        <w:jc w:val="both"/>
        <w:rPr>
          <w:color w:val="000000"/>
          <w:sz w:val="28"/>
          <w:szCs w:val="28"/>
        </w:rPr>
      </w:pPr>
      <w:r w:rsidRPr="00F54F16">
        <w:rPr>
          <w:color w:val="000000"/>
          <w:sz w:val="28"/>
          <w:szCs w:val="28"/>
        </w:rPr>
        <w:t xml:space="preserve">Коэффициент оборачиваемости оборотных средств характеризует отношение выручки (валового дохода) от реализации продукции, без учета налога на </w:t>
      </w:r>
      <w:r w:rsidRPr="00F54F16">
        <w:rPr>
          <w:color w:val="000000"/>
          <w:sz w:val="28"/>
          <w:szCs w:val="28"/>
        </w:rPr>
        <w:lastRenderedPageBreak/>
        <w:t>добавленную стоимость и акцизного сбора к сумме оборотных сре</w:t>
      </w:r>
      <w:proofErr w:type="gramStart"/>
      <w:r w:rsidRPr="00F54F16">
        <w:rPr>
          <w:color w:val="000000"/>
          <w:sz w:val="28"/>
          <w:szCs w:val="28"/>
        </w:rPr>
        <w:t>дств пр</w:t>
      </w:r>
      <w:proofErr w:type="gramEnd"/>
      <w:r w:rsidRPr="00F54F16">
        <w:rPr>
          <w:color w:val="000000"/>
          <w:sz w:val="28"/>
          <w:szCs w:val="28"/>
        </w:rPr>
        <w:t>едприятия. Уменьшение этого коэффициента свидетельствует о замедлении оборота оборотных средств.</w:t>
      </w:r>
    </w:p>
    <w:p w:rsidR="000B368A" w:rsidRPr="0026648A" w:rsidRDefault="000B368A" w:rsidP="00F54F16">
      <w:pPr>
        <w:spacing w:line="360" w:lineRule="auto"/>
        <w:jc w:val="both"/>
        <w:rPr>
          <w:sz w:val="28"/>
          <w:szCs w:val="28"/>
        </w:rPr>
      </w:pPr>
      <w:r w:rsidRPr="000B368A">
        <w:rPr>
          <w:color w:val="000000"/>
          <w:sz w:val="28"/>
          <w:szCs w:val="28"/>
        </w:rPr>
        <w:t>-</w:t>
      </w:r>
      <w:r w:rsidRPr="0026648A">
        <w:rPr>
          <w:sz w:val="28"/>
          <w:szCs w:val="28"/>
        </w:rPr>
        <w:t>Коэффициент оборачиваемости дебиторской задолженности; </w:t>
      </w:r>
    </w:p>
    <w:p w:rsidR="00F54F16" w:rsidRPr="0026648A" w:rsidRDefault="00F54F16" w:rsidP="00F54F16">
      <w:pPr>
        <w:pStyle w:val="2"/>
        <w:ind w:firstLine="300"/>
        <w:jc w:val="both"/>
        <w:rPr>
          <w:b w:val="0"/>
          <w:szCs w:val="28"/>
        </w:rPr>
      </w:pPr>
      <w:r w:rsidRPr="0026648A">
        <w:rPr>
          <w:b w:val="0"/>
          <w:bCs/>
          <w:szCs w:val="28"/>
        </w:rPr>
        <w:t>Коэффициент оборачиваемости дебиторской задолженности</w:t>
      </w:r>
    </w:p>
    <w:p w:rsidR="00F54F16" w:rsidRPr="00F54F16" w:rsidRDefault="00F54F16" w:rsidP="00F54F16">
      <w:pPr>
        <w:pStyle w:val="aa"/>
        <w:spacing w:before="0" w:beforeAutospacing="0" w:after="0" w:afterAutospacing="0" w:line="360" w:lineRule="auto"/>
        <w:ind w:firstLine="300"/>
        <w:jc w:val="both"/>
        <w:rPr>
          <w:sz w:val="28"/>
          <w:szCs w:val="28"/>
        </w:rPr>
      </w:pPr>
      <w:r w:rsidRPr="0026648A">
        <w:rPr>
          <w:color w:val="auto"/>
          <w:sz w:val="28"/>
          <w:szCs w:val="28"/>
        </w:rPr>
        <w:t xml:space="preserve">В процессе хозяйственной </w:t>
      </w:r>
      <w:r w:rsidRPr="00F54F16">
        <w:rPr>
          <w:sz w:val="28"/>
          <w:szCs w:val="28"/>
        </w:rPr>
        <w:t>деятельности предприятие дает товарный кредит для потребителей своей продукции, то есть существует разрыв во времени между продажей товара и поступлением оплаты за него, в результате чего возникает дебиторская задолженность. Коэффициент оборачиваемости дебиторской задолженности показывает, сколько раз за год обернулись средства, вложенные в расчеты. Он определяется по формуле:</w:t>
      </w:r>
    </w:p>
    <w:p w:rsidR="00F54F16" w:rsidRPr="00F54F16" w:rsidRDefault="00F54F16" w:rsidP="00F54F16">
      <w:pPr>
        <w:pStyle w:val="aa"/>
        <w:spacing w:before="0" w:beforeAutospacing="0" w:after="0" w:afterAutospacing="0" w:line="360" w:lineRule="auto"/>
        <w:ind w:firstLine="300"/>
        <w:jc w:val="both"/>
        <w:rPr>
          <w:sz w:val="28"/>
          <w:szCs w:val="28"/>
        </w:rPr>
      </w:pPr>
      <w:proofErr w:type="spellStart"/>
      <w:r w:rsidRPr="00F54F16">
        <w:rPr>
          <w:sz w:val="28"/>
          <w:szCs w:val="28"/>
        </w:rPr>
        <w:t>Кодз</w:t>
      </w:r>
      <w:proofErr w:type="spellEnd"/>
      <w:r w:rsidRPr="00F54F16">
        <w:rPr>
          <w:sz w:val="28"/>
          <w:szCs w:val="28"/>
        </w:rPr>
        <w:t xml:space="preserve"> = Чистая выручка от реализации продукции / Среднегодовая сумма дебиторской задолженности;</w:t>
      </w:r>
    </w:p>
    <w:p w:rsidR="000B368A" w:rsidRPr="00F54F16" w:rsidRDefault="000B368A" w:rsidP="00F54F16">
      <w:pPr>
        <w:spacing w:line="360" w:lineRule="auto"/>
        <w:jc w:val="both"/>
        <w:rPr>
          <w:color w:val="000000"/>
          <w:sz w:val="28"/>
          <w:szCs w:val="28"/>
        </w:rPr>
      </w:pPr>
      <w:r w:rsidRPr="000B368A">
        <w:rPr>
          <w:color w:val="000000"/>
          <w:sz w:val="28"/>
          <w:szCs w:val="28"/>
        </w:rPr>
        <w:t>-Коэффициент оборачиваемости кредиторской задолженности;</w:t>
      </w:r>
      <w:r w:rsidRPr="00F54F16">
        <w:rPr>
          <w:color w:val="000000"/>
          <w:sz w:val="28"/>
          <w:szCs w:val="28"/>
        </w:rPr>
        <w:t> </w:t>
      </w:r>
    </w:p>
    <w:p w:rsidR="00F54F16" w:rsidRPr="00F54F16" w:rsidRDefault="00F54F16" w:rsidP="00F54F16">
      <w:pPr>
        <w:spacing w:line="360" w:lineRule="auto"/>
        <w:ind w:firstLine="300"/>
        <w:jc w:val="both"/>
        <w:rPr>
          <w:color w:val="000000"/>
          <w:sz w:val="28"/>
          <w:szCs w:val="28"/>
        </w:rPr>
      </w:pPr>
      <w:r w:rsidRPr="00F54F16">
        <w:rPr>
          <w:color w:val="000000"/>
          <w:sz w:val="28"/>
          <w:szCs w:val="28"/>
        </w:rPr>
        <w:t>Коэффициент оборачиваемости кредиторской задолженности - показывает расширение или снижение коммерческого кредита, предоставленного предприятию. Рост коэффициента означает увеличение скорости оплаты задолженности предприятия, снижение - рост покупок в кредит. Формула расчета коэффициента оборачиваемости кредиторской задолженности имеет вид:</w:t>
      </w:r>
    </w:p>
    <w:p w:rsidR="00F54F16" w:rsidRPr="00F54F16" w:rsidRDefault="00F54F16" w:rsidP="00F54F16">
      <w:pPr>
        <w:spacing w:line="360" w:lineRule="auto"/>
        <w:ind w:firstLine="300"/>
        <w:jc w:val="both"/>
        <w:rPr>
          <w:color w:val="000000"/>
          <w:sz w:val="28"/>
          <w:szCs w:val="28"/>
        </w:rPr>
      </w:pPr>
      <w:proofErr w:type="spellStart"/>
      <w:r w:rsidRPr="00F54F16">
        <w:rPr>
          <w:color w:val="000000"/>
          <w:sz w:val="28"/>
          <w:szCs w:val="28"/>
        </w:rPr>
        <w:t>Кокз</w:t>
      </w:r>
      <w:proofErr w:type="spellEnd"/>
      <w:r w:rsidRPr="00F54F16">
        <w:rPr>
          <w:color w:val="000000"/>
          <w:sz w:val="28"/>
          <w:szCs w:val="28"/>
        </w:rPr>
        <w:t xml:space="preserve"> = Чистая выручка от реализации продукции / Среднегодовая сумма кредиторской задолженности;</w:t>
      </w:r>
    </w:p>
    <w:p w:rsidR="000B368A" w:rsidRPr="00F54F16" w:rsidRDefault="000B368A" w:rsidP="00F54F16">
      <w:pPr>
        <w:spacing w:line="360" w:lineRule="auto"/>
        <w:jc w:val="both"/>
        <w:rPr>
          <w:color w:val="000000"/>
          <w:sz w:val="28"/>
          <w:szCs w:val="28"/>
        </w:rPr>
      </w:pPr>
      <w:r w:rsidRPr="000B368A">
        <w:rPr>
          <w:color w:val="000000"/>
          <w:sz w:val="28"/>
          <w:szCs w:val="28"/>
        </w:rPr>
        <w:t>-Коэффициент оборачиваемости материальных запасов;</w:t>
      </w:r>
      <w:r w:rsidRPr="00F54F16">
        <w:rPr>
          <w:color w:val="000000"/>
          <w:sz w:val="28"/>
          <w:szCs w:val="28"/>
        </w:rPr>
        <w:t> </w:t>
      </w:r>
    </w:p>
    <w:p w:rsidR="00F54F16" w:rsidRPr="00F54F16" w:rsidRDefault="00F54F16" w:rsidP="00F54F16">
      <w:pPr>
        <w:spacing w:line="360" w:lineRule="auto"/>
        <w:ind w:firstLine="300"/>
        <w:jc w:val="both"/>
        <w:rPr>
          <w:color w:val="000000"/>
          <w:sz w:val="28"/>
          <w:szCs w:val="28"/>
        </w:rPr>
      </w:pPr>
      <w:r w:rsidRPr="00F54F16">
        <w:rPr>
          <w:color w:val="000000"/>
          <w:sz w:val="28"/>
          <w:szCs w:val="28"/>
        </w:rPr>
        <w:t>Коэффициент оборачиваемости материальных запасов - отражает число оборотов товарно-материальных запасов предприятия за анализируемый период. Снижение данного показателя свидетельствует об относительном увеличении производственных запасов и незавершенного производства или о снижении спроса на готовую продукцию. В целом, чем выше показатель оборачиваемости материальных запасов, тем меньше средств завязано в этой наименее ликвидной статье оборотных активов, тем более ликвидную структуру имеют оборотные активы и тем устойчивее финансовое положение предприятия. Коэффициент оборачиваемости материальных запасов определяется по формуле:</w:t>
      </w:r>
    </w:p>
    <w:p w:rsidR="00F54F16" w:rsidRPr="00F54F16" w:rsidRDefault="00F54F16" w:rsidP="00F54F16">
      <w:pPr>
        <w:spacing w:line="360" w:lineRule="auto"/>
        <w:ind w:firstLine="300"/>
        <w:jc w:val="both"/>
        <w:rPr>
          <w:color w:val="000000"/>
          <w:sz w:val="28"/>
          <w:szCs w:val="28"/>
        </w:rPr>
      </w:pPr>
      <w:r w:rsidRPr="00F54F16">
        <w:rPr>
          <w:color w:val="000000"/>
          <w:sz w:val="28"/>
          <w:szCs w:val="28"/>
        </w:rPr>
        <w:lastRenderedPageBreak/>
        <w:t>Комз</w:t>
      </w:r>
      <w:proofErr w:type="gramStart"/>
      <w:r w:rsidRPr="00F54F16">
        <w:rPr>
          <w:color w:val="000000"/>
          <w:sz w:val="28"/>
          <w:szCs w:val="28"/>
        </w:rPr>
        <w:t>1</w:t>
      </w:r>
      <w:proofErr w:type="gramEnd"/>
      <w:r w:rsidRPr="00F54F16">
        <w:rPr>
          <w:color w:val="000000"/>
          <w:sz w:val="28"/>
          <w:szCs w:val="28"/>
        </w:rPr>
        <w:t xml:space="preserve"> = Чистая выручка от реализации продукции / Среднегодовая стоимость запасов;</w:t>
      </w:r>
    </w:p>
    <w:p w:rsidR="000B368A" w:rsidRPr="00F54F16" w:rsidRDefault="000B368A" w:rsidP="00F54F16">
      <w:pPr>
        <w:spacing w:line="360" w:lineRule="auto"/>
        <w:jc w:val="both"/>
        <w:rPr>
          <w:color w:val="000000"/>
          <w:sz w:val="28"/>
          <w:szCs w:val="28"/>
        </w:rPr>
      </w:pPr>
      <w:r w:rsidRPr="000B368A">
        <w:rPr>
          <w:color w:val="000000"/>
          <w:sz w:val="28"/>
          <w:szCs w:val="28"/>
        </w:rPr>
        <w:t>-Коэффициент оборачиваемости основных средств;</w:t>
      </w:r>
      <w:r w:rsidRPr="00F54F16">
        <w:rPr>
          <w:color w:val="000000"/>
          <w:sz w:val="28"/>
          <w:szCs w:val="28"/>
        </w:rPr>
        <w:t> </w:t>
      </w:r>
    </w:p>
    <w:p w:rsidR="00F54F16" w:rsidRPr="004033FF" w:rsidRDefault="00F54F16" w:rsidP="00F54F16">
      <w:pPr>
        <w:spacing w:line="360" w:lineRule="auto"/>
        <w:ind w:firstLine="300"/>
        <w:jc w:val="both"/>
        <w:rPr>
          <w:sz w:val="28"/>
          <w:szCs w:val="28"/>
        </w:rPr>
      </w:pPr>
      <w:r w:rsidRPr="00F54F16">
        <w:rPr>
          <w:color w:val="000000"/>
          <w:sz w:val="28"/>
          <w:szCs w:val="28"/>
        </w:rPr>
        <w:t xml:space="preserve">Коэффициент оборачиваемости основных средств (фондоотдача) рассчитывается как отношение чистой выручки от реализации продукции (работ, услуг) к </w:t>
      </w:r>
      <w:r w:rsidRPr="004033FF">
        <w:rPr>
          <w:sz w:val="28"/>
          <w:szCs w:val="28"/>
        </w:rPr>
        <w:t>среднегодовой стоимости основных средств. Он показывает эффективность использования основных сре</w:t>
      </w:r>
      <w:proofErr w:type="gramStart"/>
      <w:r w:rsidRPr="004033FF">
        <w:rPr>
          <w:sz w:val="28"/>
          <w:szCs w:val="28"/>
        </w:rPr>
        <w:t>дств пр</w:t>
      </w:r>
      <w:proofErr w:type="gramEnd"/>
      <w:r w:rsidRPr="004033FF">
        <w:rPr>
          <w:sz w:val="28"/>
          <w:szCs w:val="28"/>
        </w:rPr>
        <w:t>едприятия.</w:t>
      </w:r>
    </w:p>
    <w:p w:rsidR="000B368A" w:rsidRPr="004033FF" w:rsidRDefault="000B368A" w:rsidP="00F54F16">
      <w:pPr>
        <w:spacing w:line="360" w:lineRule="auto"/>
        <w:jc w:val="both"/>
        <w:rPr>
          <w:sz w:val="28"/>
          <w:szCs w:val="28"/>
        </w:rPr>
      </w:pPr>
      <w:r w:rsidRPr="004033FF">
        <w:rPr>
          <w:sz w:val="28"/>
          <w:szCs w:val="28"/>
        </w:rPr>
        <w:t>-Коэффициент оборачиваемости собственного капитала; </w:t>
      </w:r>
    </w:p>
    <w:p w:rsidR="00F54F16" w:rsidRPr="004033FF" w:rsidRDefault="00F54F16" w:rsidP="00F54F16">
      <w:pPr>
        <w:spacing w:line="360" w:lineRule="auto"/>
        <w:jc w:val="both"/>
        <w:rPr>
          <w:sz w:val="28"/>
          <w:szCs w:val="28"/>
        </w:rPr>
      </w:pPr>
      <w:r w:rsidRPr="004033FF">
        <w:rPr>
          <w:sz w:val="28"/>
          <w:szCs w:val="28"/>
        </w:rPr>
        <w:t>Коэффициент оборачиваемости собственного капитала рассчитывается как отношение чистой выручки от реализации продукции (работ, услуг) к среднегодовой величине собственного капитала предприятия и характеризует эффективность использования собственного капитала предприятия.</w:t>
      </w:r>
    </w:p>
    <w:p w:rsidR="000B368A" w:rsidRPr="004033FF" w:rsidRDefault="000B368A" w:rsidP="00F54F16">
      <w:pPr>
        <w:spacing w:line="360" w:lineRule="auto"/>
        <w:ind w:firstLine="709"/>
        <w:jc w:val="both"/>
        <w:rPr>
          <w:sz w:val="28"/>
          <w:szCs w:val="28"/>
        </w:rPr>
      </w:pPr>
      <w:r w:rsidRPr="004033FF">
        <w:rPr>
          <w:sz w:val="28"/>
          <w:szCs w:val="28"/>
        </w:rPr>
        <w:t>Важность показателей оборачиваемости объясняется тем, что характеристики оборота во многом определяют уровень прибыльности предприятия.</w:t>
      </w:r>
    </w:p>
    <w:p w:rsidR="00DF4EF5" w:rsidRPr="004033FF" w:rsidRDefault="00DF4EF5" w:rsidP="0026648A">
      <w:pPr>
        <w:spacing w:line="360" w:lineRule="auto"/>
        <w:ind w:firstLine="284"/>
        <w:jc w:val="center"/>
        <w:rPr>
          <w:b/>
          <w:sz w:val="28"/>
          <w:szCs w:val="28"/>
        </w:rPr>
      </w:pPr>
      <w:r w:rsidRPr="004033FF">
        <w:rPr>
          <w:b/>
          <w:sz w:val="28"/>
          <w:szCs w:val="28"/>
        </w:rPr>
        <w:t>Таблица 12. Анализ деловой активности ОАО «</w:t>
      </w:r>
      <w:proofErr w:type="spellStart"/>
      <w:r w:rsidRPr="004033FF">
        <w:rPr>
          <w:b/>
          <w:sz w:val="28"/>
          <w:szCs w:val="28"/>
        </w:rPr>
        <w:t>Нижнекамскшина</w:t>
      </w:r>
      <w:proofErr w:type="spellEnd"/>
      <w:r w:rsidRPr="004033FF">
        <w:rPr>
          <w:b/>
          <w:sz w:val="28"/>
          <w:szCs w:val="28"/>
        </w:rPr>
        <w:t>»  за 2011-2013 гг.</w:t>
      </w:r>
    </w:p>
    <w:tbl>
      <w:tblPr>
        <w:tblW w:w="8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0"/>
        <w:gridCol w:w="1380"/>
        <w:gridCol w:w="1480"/>
      </w:tblGrid>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xml:space="preserve">Показатель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2013</w:t>
            </w:r>
          </w:p>
        </w:tc>
        <w:tc>
          <w:tcPr>
            <w:tcW w:w="1480" w:type="dxa"/>
            <w:shd w:val="clear" w:color="auto" w:fill="auto"/>
            <w:noWrap/>
            <w:vAlign w:val="bottom"/>
            <w:hideMark/>
          </w:tcPr>
          <w:p w:rsidR="00022B69" w:rsidRPr="00022B69" w:rsidRDefault="00022B69" w:rsidP="00DF4EF5">
            <w:pPr>
              <w:jc w:val="right"/>
              <w:rPr>
                <w:rFonts w:eastAsia="BatangChe"/>
                <w:sz w:val="20"/>
                <w:szCs w:val="20"/>
              </w:rPr>
            </w:pPr>
            <w:r w:rsidRPr="00022B69">
              <w:rPr>
                <w:rFonts w:eastAsia="BatangChe"/>
                <w:sz w:val="20"/>
                <w:szCs w:val="20"/>
              </w:rPr>
              <w:t>201</w:t>
            </w:r>
            <w:r w:rsidR="00DF4EF5" w:rsidRPr="004033FF">
              <w:rPr>
                <w:rFonts w:eastAsia="BatangChe"/>
                <w:sz w:val="20"/>
                <w:szCs w:val="20"/>
              </w:rPr>
              <w:t>2</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активов;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2,46</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2,59</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оборотных средств;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5,50</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6,86</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дебиторской задолженности;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9,44</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7,83</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кредиторской задолженности;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5,64</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5,70</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материальных запасов;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15,94</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16,81</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основных средств;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4,34</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5,43</w:t>
            </w:r>
          </w:p>
        </w:tc>
      </w:tr>
      <w:tr w:rsidR="004033FF" w:rsidRPr="00022B69" w:rsidTr="00022B69">
        <w:trPr>
          <w:trHeight w:val="276"/>
        </w:trPr>
        <w:tc>
          <w:tcPr>
            <w:tcW w:w="5720" w:type="dxa"/>
            <w:shd w:val="clear" w:color="auto" w:fill="auto"/>
            <w:noWrap/>
            <w:vAlign w:val="bottom"/>
            <w:hideMark/>
          </w:tcPr>
          <w:p w:rsidR="00022B69" w:rsidRPr="00022B69" w:rsidRDefault="00022B69" w:rsidP="00022B69">
            <w:pPr>
              <w:rPr>
                <w:rFonts w:eastAsia="BatangChe"/>
                <w:sz w:val="20"/>
                <w:szCs w:val="20"/>
              </w:rPr>
            </w:pPr>
            <w:r w:rsidRPr="00022B69">
              <w:rPr>
                <w:rFonts w:eastAsia="BatangChe"/>
                <w:sz w:val="20"/>
                <w:szCs w:val="20"/>
              </w:rPr>
              <w:t>- Коэффициент оборачиваемости собственного капитала; </w:t>
            </w:r>
          </w:p>
        </w:tc>
        <w:tc>
          <w:tcPr>
            <w:tcW w:w="13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53,20</w:t>
            </w:r>
          </w:p>
        </w:tc>
        <w:tc>
          <w:tcPr>
            <w:tcW w:w="1480" w:type="dxa"/>
            <w:shd w:val="clear" w:color="auto" w:fill="auto"/>
            <w:noWrap/>
            <w:vAlign w:val="bottom"/>
            <w:hideMark/>
          </w:tcPr>
          <w:p w:rsidR="00022B69" w:rsidRPr="00022B69" w:rsidRDefault="00022B69" w:rsidP="00022B69">
            <w:pPr>
              <w:jc w:val="right"/>
              <w:rPr>
                <w:rFonts w:eastAsia="BatangChe"/>
                <w:sz w:val="20"/>
                <w:szCs w:val="20"/>
              </w:rPr>
            </w:pPr>
            <w:r w:rsidRPr="00022B69">
              <w:rPr>
                <w:rFonts w:eastAsia="BatangChe"/>
                <w:sz w:val="20"/>
                <w:szCs w:val="20"/>
              </w:rPr>
              <w:t>70,10</w:t>
            </w:r>
          </w:p>
        </w:tc>
      </w:tr>
    </w:tbl>
    <w:p w:rsidR="00750269" w:rsidRPr="004033FF" w:rsidRDefault="00750269" w:rsidP="00F54F16">
      <w:pPr>
        <w:spacing w:line="360" w:lineRule="auto"/>
        <w:ind w:left="-142" w:firstLine="567"/>
        <w:jc w:val="both"/>
        <w:rPr>
          <w:sz w:val="28"/>
          <w:szCs w:val="28"/>
        </w:rPr>
      </w:pPr>
    </w:p>
    <w:p w:rsidR="00DF4EF5" w:rsidRPr="004033FF" w:rsidRDefault="00DF4EF5" w:rsidP="00DF4EF5">
      <w:pPr>
        <w:widowControl w:val="0"/>
        <w:spacing w:line="360" w:lineRule="auto"/>
        <w:ind w:firstLine="540"/>
        <w:jc w:val="both"/>
        <w:rPr>
          <w:sz w:val="28"/>
          <w:szCs w:val="28"/>
        </w:rPr>
      </w:pPr>
      <w:r w:rsidRPr="004033FF">
        <w:rPr>
          <w:sz w:val="28"/>
          <w:szCs w:val="28"/>
        </w:rPr>
        <w:t xml:space="preserve">Показатели деловой активности, представленные в табл. 12, показывают, за какое количество дней оборачивается тот либо иной актив или источник формирования имущества организации. В общем случае для расчета используется формула отношения выручки или себестоимости к активу. Как видно из таблицы 12, многие показатели  оборачиваемости за анализируемый период снизились. Снижение периода оборачиваемости говорит о положительной тенденции. Также положительной тенденцией является то, что при снижении периода оборачиваемости увеличилась и выручка. </w:t>
      </w:r>
    </w:p>
    <w:p w:rsidR="00DF4EF5" w:rsidRPr="004033FF" w:rsidRDefault="00DF4EF5" w:rsidP="00DF4EF5">
      <w:pPr>
        <w:shd w:val="clear" w:color="auto" w:fill="FFFFFF"/>
        <w:spacing w:line="360" w:lineRule="auto"/>
        <w:ind w:firstLine="540"/>
        <w:jc w:val="both"/>
        <w:rPr>
          <w:sz w:val="28"/>
          <w:szCs w:val="28"/>
        </w:rPr>
      </w:pPr>
      <w:r w:rsidRPr="004033FF">
        <w:rPr>
          <w:sz w:val="28"/>
          <w:szCs w:val="28"/>
        </w:rPr>
        <w:t xml:space="preserve">Коэффициент оборачиваемости суммарных активов в 2013 г. снизился по сравнению с 2012 г. на 0,13 оборота и равен 2,46 оборота в год. Снижение данного </w:t>
      </w:r>
      <w:r w:rsidRPr="004033FF">
        <w:rPr>
          <w:sz w:val="28"/>
          <w:szCs w:val="28"/>
        </w:rPr>
        <w:lastRenderedPageBreak/>
        <w:t xml:space="preserve">коэффициента связано с тем, что стоимость активов компании росла более высокими темпами, чем выручка. Это отрицательный момент, т.к. снизилось количество оборотов активов. </w:t>
      </w:r>
    </w:p>
    <w:p w:rsidR="00DF4EF5" w:rsidRPr="004033FF" w:rsidRDefault="00DF4EF5" w:rsidP="00DF4EF5">
      <w:pPr>
        <w:shd w:val="clear" w:color="auto" w:fill="FFFFFF"/>
        <w:spacing w:line="360" w:lineRule="auto"/>
        <w:ind w:firstLine="540"/>
        <w:jc w:val="both"/>
        <w:rPr>
          <w:sz w:val="28"/>
          <w:szCs w:val="28"/>
        </w:rPr>
      </w:pPr>
      <w:r w:rsidRPr="004033FF">
        <w:rPr>
          <w:sz w:val="28"/>
          <w:szCs w:val="28"/>
        </w:rPr>
        <w:t xml:space="preserve">Уменьшилось оборачиваемость оборотных </w:t>
      </w:r>
      <w:proofErr w:type="gramStart"/>
      <w:r w:rsidRPr="004033FF">
        <w:rPr>
          <w:sz w:val="28"/>
          <w:szCs w:val="28"/>
        </w:rPr>
        <w:t>активов</w:t>
      </w:r>
      <w:proofErr w:type="gramEnd"/>
      <w:r w:rsidRPr="004033FF">
        <w:rPr>
          <w:sz w:val="28"/>
          <w:szCs w:val="28"/>
        </w:rPr>
        <w:t xml:space="preserve"> и составила 5,50 оборотов в год. Также наблюдается ускорение оборачиваемости по всем статьям оборотных активов. </w:t>
      </w:r>
    </w:p>
    <w:p w:rsidR="00DF4EF5" w:rsidRPr="004033FF" w:rsidRDefault="00DF4EF5" w:rsidP="00DF4EF5">
      <w:pPr>
        <w:shd w:val="clear" w:color="auto" w:fill="FFFFFF"/>
        <w:spacing w:line="360" w:lineRule="auto"/>
        <w:ind w:firstLine="540"/>
        <w:jc w:val="both"/>
        <w:rPr>
          <w:sz w:val="28"/>
          <w:szCs w:val="28"/>
        </w:rPr>
      </w:pPr>
      <w:r w:rsidRPr="004033FF">
        <w:rPr>
          <w:sz w:val="28"/>
          <w:szCs w:val="28"/>
        </w:rPr>
        <w:t>Коэффициент оборачиваемости дебиторской задолженности в 2013 г. по сравнению с 2012 г. увеличился на 1,61 оборота и составил 9,44 оборота в год. Это положительный момент, т.к. повышается скорость возврата денежных средств покупателями, что свидетельствует об улучшении работы с дебиторами.</w:t>
      </w:r>
    </w:p>
    <w:p w:rsidR="00DF4EF5" w:rsidRPr="004033FF" w:rsidRDefault="00DF4EF5" w:rsidP="00DF4EF5">
      <w:pPr>
        <w:spacing w:line="360" w:lineRule="auto"/>
        <w:ind w:firstLine="540"/>
        <w:jc w:val="both"/>
        <w:rPr>
          <w:sz w:val="28"/>
          <w:szCs w:val="28"/>
        </w:rPr>
      </w:pPr>
      <w:r w:rsidRPr="004033FF">
        <w:rPr>
          <w:sz w:val="28"/>
          <w:szCs w:val="28"/>
        </w:rPr>
        <w:t xml:space="preserve">Коэффициент оборачиваемости кредиторской задолженности в 2013 г. по сравнению с 2012 г. сократился на 0,06 и равен 5,64 оборотов в год. Это отрицательный момент, т.к. предприятие не расплачивается по своим долгам с кредиторами (поставщиками) быстрее. </w:t>
      </w:r>
    </w:p>
    <w:p w:rsidR="00DF4EF5" w:rsidRPr="004033FF" w:rsidRDefault="00DF4EF5" w:rsidP="00DF4EF5">
      <w:pPr>
        <w:spacing w:line="360" w:lineRule="auto"/>
        <w:ind w:firstLine="540"/>
        <w:jc w:val="both"/>
        <w:rPr>
          <w:sz w:val="28"/>
          <w:szCs w:val="28"/>
        </w:rPr>
      </w:pPr>
      <w:r w:rsidRPr="004033FF">
        <w:rPr>
          <w:sz w:val="28"/>
          <w:szCs w:val="28"/>
        </w:rPr>
        <w:t>Дебиторская задолженность оборачивается быстрее, чем кредиторская. Это хорошо, т.к. предприятию платят быстрее (излишек денежных средств), и оно может расплачиваться по своим долгам.</w:t>
      </w:r>
    </w:p>
    <w:p w:rsidR="00D16AD9" w:rsidRPr="004033FF" w:rsidRDefault="00D16AD9" w:rsidP="00DF4EF5">
      <w:pPr>
        <w:spacing w:line="360" w:lineRule="auto"/>
        <w:ind w:firstLine="540"/>
        <w:jc w:val="both"/>
        <w:rPr>
          <w:sz w:val="28"/>
          <w:szCs w:val="28"/>
        </w:rPr>
      </w:pPr>
    </w:p>
    <w:p w:rsidR="00D16AD9" w:rsidRPr="004033FF" w:rsidRDefault="00D16AD9" w:rsidP="00237C40">
      <w:pPr>
        <w:pStyle w:val="1"/>
        <w:shd w:val="clear" w:color="auto" w:fill="FFFFFF"/>
        <w:spacing w:before="0" w:beforeAutospacing="0" w:after="0" w:afterAutospacing="0" w:line="360" w:lineRule="auto"/>
        <w:jc w:val="center"/>
        <w:rPr>
          <w:sz w:val="28"/>
          <w:szCs w:val="28"/>
        </w:rPr>
      </w:pPr>
      <w:r w:rsidRPr="004033FF">
        <w:rPr>
          <w:sz w:val="28"/>
          <w:szCs w:val="28"/>
        </w:rPr>
        <w:t>Финансовый и производственный цикл</w:t>
      </w:r>
    </w:p>
    <w:p w:rsidR="00D16AD9" w:rsidRPr="004033FF" w:rsidRDefault="00D16AD9" w:rsidP="00237C40">
      <w:pPr>
        <w:spacing w:line="360" w:lineRule="auto"/>
        <w:ind w:firstLine="540"/>
        <w:jc w:val="both"/>
        <w:rPr>
          <w:sz w:val="28"/>
          <w:szCs w:val="28"/>
          <w:shd w:val="clear" w:color="auto" w:fill="FFFFFF"/>
        </w:rPr>
      </w:pPr>
      <w:r w:rsidRPr="004033FF">
        <w:rPr>
          <w:sz w:val="28"/>
          <w:szCs w:val="28"/>
          <w:shd w:val="clear" w:color="auto" w:fill="FFFFFF"/>
        </w:rPr>
        <w:t xml:space="preserve">Любое промышленное предприятие проходит через цикл операционной деятельности, в течение которого закупаются материально-производственные запасы, </w:t>
      </w:r>
      <w:proofErr w:type="gramStart"/>
      <w:r w:rsidRPr="004033FF">
        <w:rPr>
          <w:sz w:val="28"/>
          <w:szCs w:val="28"/>
          <w:shd w:val="clear" w:color="auto" w:fill="FFFFFF"/>
        </w:rPr>
        <w:t>производится</w:t>
      </w:r>
      <w:proofErr w:type="gramEnd"/>
      <w:r w:rsidRPr="004033FF">
        <w:rPr>
          <w:sz w:val="28"/>
          <w:szCs w:val="28"/>
          <w:shd w:val="clear" w:color="auto" w:fill="FFFFFF"/>
        </w:rPr>
        <w:t xml:space="preserve"> готовая продукция и реализуется за наличные денежные средства или в кредит и, наконец, дебиторская задолженность погашается за счет поступлении денежных средств от клиентов. Этот цикл называется</w:t>
      </w:r>
      <w:r w:rsidRPr="004033FF">
        <w:rPr>
          <w:rStyle w:val="apple-converted-space"/>
          <w:sz w:val="28"/>
          <w:szCs w:val="28"/>
          <w:shd w:val="clear" w:color="auto" w:fill="FFFFFF"/>
        </w:rPr>
        <w:t> </w:t>
      </w:r>
      <w:r w:rsidRPr="004033FF">
        <w:rPr>
          <w:rStyle w:val="a3"/>
          <w:sz w:val="28"/>
          <w:szCs w:val="28"/>
          <w:shd w:val="clear" w:color="auto" w:fill="FFFFFF"/>
        </w:rPr>
        <w:t>операционным</w:t>
      </w:r>
      <w:r w:rsidRPr="004033FF">
        <w:rPr>
          <w:sz w:val="28"/>
          <w:szCs w:val="28"/>
          <w:shd w:val="clear" w:color="auto" w:fill="FFFFFF"/>
        </w:rPr>
        <w:t>. Операционный цикл отражает промежуток времени, в течение которого оборотные активы совершают полный оборот.</w:t>
      </w:r>
      <w:r w:rsidR="00237C40" w:rsidRPr="004033FF">
        <w:rPr>
          <w:sz w:val="28"/>
          <w:szCs w:val="28"/>
          <w:shd w:val="clear" w:color="auto" w:fill="FFFFFF"/>
        </w:rPr>
        <w:t xml:space="preserve"> Это общее время в течени</w:t>
      </w:r>
      <w:proofErr w:type="gramStart"/>
      <w:r w:rsidR="00237C40" w:rsidRPr="004033FF">
        <w:rPr>
          <w:sz w:val="28"/>
          <w:szCs w:val="28"/>
          <w:shd w:val="clear" w:color="auto" w:fill="FFFFFF"/>
        </w:rPr>
        <w:t>и</w:t>
      </w:r>
      <w:proofErr w:type="gramEnd"/>
      <w:r w:rsidR="00237C40" w:rsidRPr="004033FF">
        <w:rPr>
          <w:sz w:val="28"/>
          <w:szCs w:val="28"/>
          <w:shd w:val="clear" w:color="auto" w:fill="FFFFFF"/>
        </w:rPr>
        <w:t xml:space="preserve"> которого оборотные иммобилизуются в запасах и дебиторской задолженности, </w:t>
      </w:r>
      <w:proofErr w:type="spellStart"/>
      <w:r w:rsidR="00237C40" w:rsidRPr="004033FF">
        <w:rPr>
          <w:sz w:val="28"/>
          <w:szCs w:val="28"/>
          <w:shd w:val="clear" w:color="auto" w:fill="FFFFFF"/>
        </w:rPr>
        <w:t>т.е</w:t>
      </w:r>
      <w:proofErr w:type="spellEnd"/>
      <w:r w:rsidR="00237C40" w:rsidRPr="004033FF">
        <w:rPr>
          <w:sz w:val="28"/>
          <w:szCs w:val="28"/>
          <w:shd w:val="clear" w:color="auto" w:fill="FFFFFF"/>
        </w:rPr>
        <w:t xml:space="preserve"> это все стадии кругооборота.</w:t>
      </w:r>
    </w:p>
    <w:p w:rsidR="00237C40" w:rsidRPr="004033FF" w:rsidRDefault="00237C40" w:rsidP="00237C40">
      <w:pPr>
        <w:spacing w:line="360" w:lineRule="auto"/>
        <w:ind w:firstLine="540"/>
        <w:jc w:val="both"/>
        <w:rPr>
          <w:sz w:val="28"/>
          <w:szCs w:val="28"/>
          <w:shd w:val="clear" w:color="auto" w:fill="FFFFFF"/>
        </w:rPr>
      </w:pPr>
      <w:r w:rsidRPr="004033FF">
        <w:rPr>
          <w:sz w:val="28"/>
          <w:szCs w:val="28"/>
          <w:shd w:val="clear" w:color="auto" w:fill="FFFFFF"/>
        </w:rPr>
        <w:t>ОЦ = Период оборота запасов + Период оборота дебиторской задолженности</w:t>
      </w:r>
    </w:p>
    <w:p w:rsidR="00237C40" w:rsidRPr="00237C40" w:rsidRDefault="00237C40" w:rsidP="00237C40">
      <w:pPr>
        <w:shd w:val="clear" w:color="auto" w:fill="FFFFFF"/>
        <w:spacing w:line="360" w:lineRule="auto"/>
        <w:jc w:val="both"/>
        <w:rPr>
          <w:sz w:val="28"/>
          <w:szCs w:val="28"/>
        </w:rPr>
      </w:pPr>
      <w:r w:rsidRPr="004033FF">
        <w:rPr>
          <w:b/>
          <w:bCs/>
          <w:sz w:val="28"/>
          <w:szCs w:val="28"/>
        </w:rPr>
        <w:t>Финансовый цикл</w:t>
      </w:r>
      <w:r w:rsidRPr="004033FF">
        <w:rPr>
          <w:sz w:val="28"/>
          <w:szCs w:val="28"/>
        </w:rPr>
        <w:t> </w:t>
      </w:r>
      <w:r w:rsidRPr="00237C40">
        <w:rPr>
          <w:sz w:val="28"/>
          <w:szCs w:val="28"/>
        </w:rPr>
        <w:t xml:space="preserve">– это разрыв между сроком платежа по своим обязательствам перед поставщиками и получением денег от покупателей (дебиторов). Иными </w:t>
      </w:r>
      <w:r w:rsidRPr="00237C40">
        <w:rPr>
          <w:sz w:val="28"/>
          <w:szCs w:val="28"/>
        </w:rPr>
        <w:lastRenderedPageBreak/>
        <w:t>словами, он характеризует отрезок времени, в течение которого полный оборот совершают собственные оборотные средства.</w:t>
      </w:r>
    </w:p>
    <w:p w:rsidR="00237C40" w:rsidRPr="00237C40" w:rsidRDefault="00237C40" w:rsidP="00237C40">
      <w:pPr>
        <w:shd w:val="clear" w:color="auto" w:fill="FFFFFF"/>
        <w:spacing w:line="360" w:lineRule="auto"/>
        <w:jc w:val="both"/>
        <w:rPr>
          <w:sz w:val="28"/>
          <w:szCs w:val="28"/>
        </w:rPr>
      </w:pPr>
      <w:r w:rsidRPr="004033FF">
        <w:rPr>
          <w:b/>
          <w:bCs/>
          <w:sz w:val="28"/>
          <w:szCs w:val="28"/>
        </w:rPr>
        <w:t xml:space="preserve">        ФЦ = Производственный цикл + Период оборота дебиторской задолженности - Период оборота кредиторской задолженности</w:t>
      </w:r>
    </w:p>
    <w:p w:rsidR="00237C40" w:rsidRPr="004033FF" w:rsidRDefault="00237C40" w:rsidP="00237C40">
      <w:pPr>
        <w:shd w:val="clear" w:color="auto" w:fill="FFFFFF"/>
        <w:spacing w:line="360" w:lineRule="auto"/>
        <w:jc w:val="both"/>
        <w:rPr>
          <w:sz w:val="28"/>
          <w:szCs w:val="28"/>
        </w:rPr>
      </w:pPr>
      <w:r w:rsidRPr="00237C40">
        <w:rPr>
          <w:sz w:val="28"/>
          <w:szCs w:val="28"/>
        </w:rPr>
        <w:t>Сокращение операционного и финансового циклов в динамике рассматривается как положительная тенденция. Оно может произойти за счет ускорения производственного процесса (периода хранения материально-производственных запасов, снижения длительности изготовления готовой продукции и периода ее хранения на складе), ускорения оборачиваемости дебиторской задолженности, замедления оборачиваемости кредиторской задолженности.</w:t>
      </w:r>
    </w:p>
    <w:tbl>
      <w:tblPr>
        <w:tblW w:w="8560" w:type="dxa"/>
        <w:tblInd w:w="93" w:type="dxa"/>
        <w:tblLook w:val="04A0" w:firstRow="1" w:lastRow="0" w:firstColumn="1" w:lastColumn="0" w:noHBand="0" w:noVBand="1"/>
      </w:tblPr>
      <w:tblGrid>
        <w:gridCol w:w="5200"/>
        <w:gridCol w:w="1340"/>
        <w:gridCol w:w="2020"/>
      </w:tblGrid>
      <w:tr w:rsidR="004955E1" w:rsidRPr="004955E1" w:rsidTr="004955E1">
        <w:trPr>
          <w:trHeight w:val="276"/>
        </w:trPr>
        <w:tc>
          <w:tcPr>
            <w:tcW w:w="5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2013</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2 012</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Запасы</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1 157 414</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882 798</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Дебиторская задолженность</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1 781 415</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1 663 504</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Себестоимость</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-14 993 729</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-16 346 418</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Выручка</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16 256 266</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17 763 395</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Кредиторская задолженность</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3 099 675</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jc w:val="right"/>
              <w:rPr>
                <w:rFonts w:ascii="Calibri" w:hAnsi="Calibri" w:cs="Calibri"/>
                <w:color w:val="000000"/>
                <w:sz w:val="20"/>
                <w:szCs w:val="20"/>
              </w:rPr>
            </w:pPr>
            <w:r w:rsidRPr="004955E1">
              <w:rPr>
                <w:rFonts w:ascii="Calibri" w:hAnsi="Calibri" w:cs="Calibri"/>
                <w:color w:val="000000"/>
                <w:sz w:val="20"/>
                <w:szCs w:val="20"/>
              </w:rPr>
              <w:t>2 661 272</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 </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ОЦ</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FC19CC">
            <w:pPr>
              <w:jc w:val="right"/>
              <w:rPr>
                <w:rFonts w:ascii="Calibri" w:hAnsi="Calibri" w:cs="Calibri"/>
                <w:color w:val="000000"/>
                <w:sz w:val="20"/>
                <w:szCs w:val="20"/>
              </w:rPr>
            </w:pPr>
            <w:r w:rsidRPr="004955E1">
              <w:rPr>
                <w:rFonts w:ascii="Calibri" w:hAnsi="Calibri" w:cs="Calibri"/>
                <w:color w:val="000000"/>
                <w:sz w:val="20"/>
                <w:szCs w:val="20"/>
              </w:rPr>
              <w:t>11,66</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FC19CC">
            <w:pPr>
              <w:jc w:val="right"/>
              <w:rPr>
                <w:rFonts w:ascii="Calibri" w:hAnsi="Calibri" w:cs="Calibri"/>
                <w:color w:val="000000"/>
                <w:sz w:val="20"/>
                <w:szCs w:val="20"/>
              </w:rPr>
            </w:pPr>
            <w:r w:rsidRPr="004955E1">
              <w:rPr>
                <w:rFonts w:ascii="Calibri" w:hAnsi="Calibri" w:cs="Calibri"/>
                <w:color w:val="000000"/>
                <w:sz w:val="20"/>
                <w:szCs w:val="20"/>
              </w:rPr>
              <w:t>14,27</w:t>
            </w:r>
          </w:p>
        </w:tc>
      </w:tr>
      <w:tr w:rsidR="004955E1" w:rsidRPr="004955E1" w:rsidTr="004955E1">
        <w:trPr>
          <w:trHeight w:val="276"/>
        </w:trPr>
        <w:tc>
          <w:tcPr>
            <w:tcW w:w="5200" w:type="dxa"/>
            <w:tcBorders>
              <w:top w:val="nil"/>
              <w:left w:val="single" w:sz="4" w:space="0" w:color="auto"/>
              <w:bottom w:val="single" w:sz="4" w:space="0" w:color="auto"/>
              <w:right w:val="single" w:sz="4" w:space="0" w:color="auto"/>
            </w:tcBorders>
            <w:shd w:val="clear" w:color="auto" w:fill="auto"/>
            <w:noWrap/>
            <w:vAlign w:val="bottom"/>
            <w:hideMark/>
          </w:tcPr>
          <w:p w:rsidR="004955E1" w:rsidRPr="004955E1" w:rsidRDefault="004955E1" w:rsidP="004955E1">
            <w:pPr>
              <w:rPr>
                <w:rFonts w:ascii="Calibri" w:hAnsi="Calibri" w:cs="Calibri"/>
                <w:color w:val="000000"/>
                <w:sz w:val="20"/>
                <w:szCs w:val="20"/>
              </w:rPr>
            </w:pPr>
            <w:r w:rsidRPr="004955E1">
              <w:rPr>
                <w:rFonts w:ascii="Calibri" w:hAnsi="Calibri" w:cs="Calibri"/>
                <w:color w:val="000000"/>
                <w:sz w:val="20"/>
                <w:szCs w:val="20"/>
              </w:rPr>
              <w:t>ФЦ</w:t>
            </w:r>
          </w:p>
        </w:tc>
        <w:tc>
          <w:tcPr>
            <w:tcW w:w="134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FC19CC">
            <w:pPr>
              <w:jc w:val="right"/>
              <w:rPr>
                <w:rFonts w:ascii="Calibri" w:hAnsi="Calibri" w:cs="Calibri"/>
                <w:color w:val="000000"/>
                <w:sz w:val="20"/>
                <w:szCs w:val="20"/>
              </w:rPr>
            </w:pPr>
            <w:r w:rsidRPr="004955E1">
              <w:rPr>
                <w:rFonts w:ascii="Calibri" w:hAnsi="Calibri" w:cs="Calibri"/>
                <w:color w:val="000000"/>
                <w:sz w:val="20"/>
                <w:szCs w:val="20"/>
              </w:rPr>
              <w:t>86,08</w:t>
            </w:r>
          </w:p>
        </w:tc>
        <w:tc>
          <w:tcPr>
            <w:tcW w:w="2020" w:type="dxa"/>
            <w:tcBorders>
              <w:top w:val="nil"/>
              <w:left w:val="nil"/>
              <w:bottom w:val="single" w:sz="4" w:space="0" w:color="auto"/>
              <w:right w:val="single" w:sz="4" w:space="0" w:color="auto"/>
            </w:tcBorders>
            <w:shd w:val="clear" w:color="auto" w:fill="auto"/>
            <w:noWrap/>
            <w:vAlign w:val="bottom"/>
            <w:hideMark/>
          </w:tcPr>
          <w:p w:rsidR="004955E1" w:rsidRPr="004955E1" w:rsidRDefault="004955E1" w:rsidP="00FC19CC">
            <w:pPr>
              <w:jc w:val="right"/>
              <w:rPr>
                <w:rFonts w:ascii="Calibri" w:hAnsi="Calibri" w:cs="Calibri"/>
                <w:color w:val="000000"/>
                <w:sz w:val="20"/>
                <w:szCs w:val="20"/>
              </w:rPr>
            </w:pPr>
            <w:r w:rsidRPr="004955E1">
              <w:rPr>
                <w:rFonts w:ascii="Calibri" w:hAnsi="Calibri" w:cs="Calibri"/>
                <w:color w:val="000000"/>
                <w:sz w:val="20"/>
                <w:szCs w:val="20"/>
              </w:rPr>
              <w:t>72,88</w:t>
            </w:r>
          </w:p>
        </w:tc>
      </w:tr>
    </w:tbl>
    <w:p w:rsidR="00237C40" w:rsidRPr="00237C40" w:rsidRDefault="00237C40" w:rsidP="00237C40">
      <w:pPr>
        <w:shd w:val="clear" w:color="auto" w:fill="FFFFFF"/>
        <w:spacing w:before="100" w:beforeAutospacing="1" w:after="100" w:afterAutospacing="1" w:line="300" w:lineRule="atLeast"/>
        <w:rPr>
          <w:color w:val="5C5C5C"/>
          <w:sz w:val="28"/>
          <w:szCs w:val="28"/>
        </w:rPr>
      </w:pPr>
    </w:p>
    <w:p w:rsidR="00237C40" w:rsidRPr="001C7219" w:rsidRDefault="007258D7" w:rsidP="001C7219">
      <w:pPr>
        <w:spacing w:line="360" w:lineRule="auto"/>
        <w:ind w:firstLine="540"/>
        <w:jc w:val="both"/>
        <w:rPr>
          <w:color w:val="000000"/>
          <w:sz w:val="28"/>
          <w:szCs w:val="28"/>
        </w:rPr>
      </w:pPr>
      <w:r w:rsidRPr="001C7219">
        <w:rPr>
          <w:color w:val="000000"/>
          <w:sz w:val="28"/>
          <w:szCs w:val="28"/>
        </w:rPr>
        <w:t>Показатель операционного цикла в 2013 унизился на 2,61 по сравнению с 2012г и составил 11,66, показывает время, на которое ресурсы компании, включая полученные в виде отсрочек платежа, коммерческих или товарных кредитов (кредиторской задолженности) замораживаются в запасах и дебиторской задолженности</w:t>
      </w:r>
      <w:r w:rsidR="001C7219" w:rsidRPr="001C7219">
        <w:rPr>
          <w:color w:val="000000"/>
          <w:sz w:val="28"/>
          <w:szCs w:val="28"/>
        </w:rPr>
        <w:t>.</w:t>
      </w:r>
    </w:p>
    <w:p w:rsidR="001C7219" w:rsidRPr="001C7219" w:rsidRDefault="001C7219" w:rsidP="001C7219">
      <w:pPr>
        <w:spacing w:line="360" w:lineRule="auto"/>
        <w:ind w:firstLine="540"/>
        <w:jc w:val="both"/>
        <w:rPr>
          <w:color w:val="000000"/>
          <w:sz w:val="28"/>
          <w:szCs w:val="28"/>
        </w:rPr>
      </w:pPr>
      <w:r w:rsidRPr="001C7219">
        <w:rPr>
          <w:color w:val="000000"/>
          <w:sz w:val="28"/>
          <w:szCs w:val="28"/>
        </w:rPr>
        <w:t>Финансовый цикл к 2013 году увеличился по сравнению с 2013 на 13,2 и составил 86,08</w:t>
      </w:r>
      <w:r>
        <w:rPr>
          <w:color w:val="000000"/>
          <w:sz w:val="28"/>
          <w:szCs w:val="28"/>
        </w:rPr>
        <w:t>.</w:t>
      </w:r>
      <w:r w:rsidRPr="001C7219">
        <w:rPr>
          <w:color w:val="000000"/>
          <w:sz w:val="28"/>
          <w:szCs w:val="28"/>
        </w:rPr>
        <w:t xml:space="preserve"> Он показывает время, в течени</w:t>
      </w:r>
      <w:proofErr w:type="gramStart"/>
      <w:r w:rsidRPr="001C7219">
        <w:rPr>
          <w:color w:val="000000"/>
          <w:sz w:val="28"/>
          <w:szCs w:val="28"/>
        </w:rPr>
        <w:t>и</w:t>
      </w:r>
      <w:proofErr w:type="gramEnd"/>
      <w:r w:rsidRPr="001C7219">
        <w:rPr>
          <w:color w:val="000000"/>
          <w:sz w:val="28"/>
          <w:szCs w:val="28"/>
        </w:rPr>
        <w:t xml:space="preserve"> которого организация финансирует деятельность только за счет собственных средств, </w:t>
      </w:r>
      <w:proofErr w:type="spellStart"/>
      <w:r w:rsidRPr="001C7219">
        <w:rPr>
          <w:color w:val="000000"/>
          <w:sz w:val="28"/>
          <w:szCs w:val="28"/>
        </w:rPr>
        <w:t>т.е</w:t>
      </w:r>
      <w:proofErr w:type="spellEnd"/>
      <w:r w:rsidRPr="001C7219">
        <w:rPr>
          <w:color w:val="000000"/>
          <w:sz w:val="28"/>
          <w:szCs w:val="28"/>
        </w:rPr>
        <w:t xml:space="preserve"> это разрыв между сроками платежа по своим обязательствам и получением денежных средств от покупателя. Финансовый ци</w:t>
      </w:r>
      <w:proofErr w:type="gramStart"/>
      <w:r w:rsidRPr="001C7219">
        <w:rPr>
          <w:color w:val="000000"/>
          <w:sz w:val="28"/>
          <w:szCs w:val="28"/>
        </w:rPr>
        <w:t>кл вкл</w:t>
      </w:r>
      <w:proofErr w:type="gramEnd"/>
      <w:r w:rsidRPr="001C7219">
        <w:rPr>
          <w:color w:val="000000"/>
          <w:sz w:val="28"/>
          <w:szCs w:val="28"/>
        </w:rPr>
        <w:t>ючает в себя стадию возникновения финансовой задолженности и подготовительную стадию в том случае, если сырье и материалы приобретены в кредит.</w:t>
      </w:r>
    </w:p>
    <w:p w:rsidR="00022B69" w:rsidRDefault="00022B69" w:rsidP="00F54F16">
      <w:pPr>
        <w:spacing w:line="360" w:lineRule="auto"/>
        <w:ind w:left="-142" w:firstLine="567"/>
        <w:jc w:val="both"/>
        <w:rPr>
          <w:color w:val="FF0000"/>
          <w:sz w:val="28"/>
          <w:szCs w:val="28"/>
        </w:rPr>
      </w:pPr>
    </w:p>
    <w:p w:rsidR="0026648A" w:rsidRDefault="0026648A" w:rsidP="00F54F16">
      <w:pPr>
        <w:spacing w:line="360" w:lineRule="auto"/>
        <w:ind w:left="-142" w:firstLine="567"/>
        <w:jc w:val="both"/>
        <w:rPr>
          <w:color w:val="FF0000"/>
          <w:sz w:val="28"/>
          <w:szCs w:val="28"/>
        </w:rPr>
      </w:pPr>
    </w:p>
    <w:p w:rsidR="0026648A" w:rsidRDefault="0026648A" w:rsidP="00F54F16">
      <w:pPr>
        <w:spacing w:line="360" w:lineRule="auto"/>
        <w:ind w:left="-142" w:firstLine="567"/>
        <w:jc w:val="both"/>
        <w:rPr>
          <w:color w:val="FF0000"/>
          <w:sz w:val="28"/>
          <w:szCs w:val="28"/>
        </w:rPr>
      </w:pPr>
    </w:p>
    <w:p w:rsidR="0088468C" w:rsidRPr="0079491E" w:rsidRDefault="0088468C" w:rsidP="0088468C">
      <w:pPr>
        <w:pStyle w:val="2"/>
        <w:keepNext w:val="0"/>
        <w:widowControl w:val="0"/>
        <w:ind w:firstLine="540"/>
        <w:jc w:val="both"/>
        <w:rPr>
          <w:szCs w:val="28"/>
        </w:rPr>
      </w:pPr>
      <w:bookmarkStart w:id="6" w:name="_Toc342955858"/>
      <w:r>
        <w:rPr>
          <w:szCs w:val="28"/>
        </w:rPr>
        <w:lastRenderedPageBreak/>
        <w:t>9</w:t>
      </w:r>
      <w:r w:rsidRPr="0079491E">
        <w:rPr>
          <w:szCs w:val="28"/>
        </w:rPr>
        <w:t>. Анализ Отчета о прибылях и убытках за 2 смежных года. Расчет максимально возможного числа показателей, характеризующих финансовый результат деятельности организации, интерпретация значений этих показателей. Сделать на основе проведенного анализа выводы</w:t>
      </w:r>
      <w:bookmarkEnd w:id="6"/>
      <w:r w:rsidRPr="0079491E">
        <w:rPr>
          <w:szCs w:val="28"/>
        </w:rPr>
        <w:t>.</w:t>
      </w:r>
    </w:p>
    <w:p w:rsidR="0088468C" w:rsidRDefault="0088468C" w:rsidP="0088468C">
      <w:pPr>
        <w:ind w:firstLine="284"/>
        <w:jc w:val="both"/>
        <w:rPr>
          <w:b/>
          <w:szCs w:val="28"/>
        </w:rPr>
      </w:pPr>
    </w:p>
    <w:p w:rsidR="0088468C" w:rsidRPr="001805FC" w:rsidRDefault="0088468C" w:rsidP="0088468C">
      <w:pPr>
        <w:spacing w:line="360" w:lineRule="auto"/>
        <w:ind w:firstLine="284"/>
        <w:jc w:val="both"/>
        <w:rPr>
          <w:b/>
          <w:sz w:val="28"/>
          <w:szCs w:val="28"/>
        </w:rPr>
      </w:pPr>
      <w:r w:rsidRPr="001805FC">
        <w:rPr>
          <w:b/>
          <w:sz w:val="28"/>
          <w:szCs w:val="28"/>
        </w:rPr>
        <w:t xml:space="preserve">Таблица 14. Изменение отчета о </w:t>
      </w:r>
      <w:r>
        <w:rPr>
          <w:b/>
          <w:sz w:val="28"/>
          <w:szCs w:val="28"/>
        </w:rPr>
        <w:t>финансовых результатах</w:t>
      </w:r>
      <w:r w:rsidRPr="001805FC">
        <w:rPr>
          <w:b/>
          <w:sz w:val="28"/>
          <w:szCs w:val="28"/>
        </w:rPr>
        <w:t xml:space="preserve"> ОАО «</w:t>
      </w:r>
      <w:proofErr w:type="spellStart"/>
      <w:r>
        <w:rPr>
          <w:b/>
          <w:sz w:val="28"/>
          <w:szCs w:val="28"/>
        </w:rPr>
        <w:t>Нижнекамскшина</w:t>
      </w:r>
      <w:proofErr w:type="spellEnd"/>
      <w:r w:rsidRPr="001805FC">
        <w:rPr>
          <w:b/>
          <w:sz w:val="28"/>
          <w:szCs w:val="28"/>
        </w:rPr>
        <w:t>» за 201</w:t>
      </w:r>
      <w:r>
        <w:rPr>
          <w:b/>
          <w:sz w:val="28"/>
          <w:szCs w:val="28"/>
        </w:rPr>
        <w:t>2</w:t>
      </w:r>
      <w:r w:rsidRPr="001805FC">
        <w:rPr>
          <w:b/>
          <w:sz w:val="28"/>
          <w:szCs w:val="28"/>
        </w:rPr>
        <w:t>-201</w:t>
      </w:r>
      <w:r>
        <w:rPr>
          <w:b/>
          <w:sz w:val="28"/>
          <w:szCs w:val="28"/>
        </w:rPr>
        <w:t>3</w:t>
      </w:r>
      <w:r w:rsidRPr="001805FC">
        <w:rPr>
          <w:b/>
          <w:sz w:val="28"/>
          <w:szCs w:val="28"/>
        </w:rPr>
        <w:t>гг.</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709"/>
        <w:gridCol w:w="1417"/>
        <w:gridCol w:w="1418"/>
        <w:gridCol w:w="1984"/>
      </w:tblGrid>
      <w:tr w:rsidR="0088468C" w:rsidRPr="0088468C" w:rsidTr="0088468C">
        <w:trPr>
          <w:trHeight w:val="20"/>
        </w:trPr>
        <w:tc>
          <w:tcPr>
            <w:tcW w:w="4693" w:type="dxa"/>
            <w:shd w:val="clear" w:color="auto" w:fill="auto"/>
            <w:vAlign w:val="center"/>
            <w:hideMark/>
          </w:tcPr>
          <w:p w:rsidR="0088468C" w:rsidRPr="0088468C" w:rsidRDefault="0088468C" w:rsidP="0088468C">
            <w:pPr>
              <w:jc w:val="center"/>
              <w:rPr>
                <w:b/>
                <w:bCs/>
                <w:color w:val="000000"/>
                <w:sz w:val="20"/>
                <w:szCs w:val="20"/>
              </w:rPr>
            </w:pPr>
            <w:r w:rsidRPr="0088468C">
              <w:rPr>
                <w:b/>
                <w:bCs/>
                <w:color w:val="000000"/>
                <w:sz w:val="20"/>
                <w:szCs w:val="20"/>
              </w:rPr>
              <w:t>Наименование показателя</w:t>
            </w:r>
          </w:p>
        </w:tc>
        <w:tc>
          <w:tcPr>
            <w:tcW w:w="709" w:type="dxa"/>
            <w:shd w:val="clear" w:color="auto" w:fill="auto"/>
            <w:vAlign w:val="center"/>
            <w:hideMark/>
          </w:tcPr>
          <w:p w:rsidR="0088468C" w:rsidRPr="0088468C" w:rsidRDefault="0088468C" w:rsidP="0088468C">
            <w:pPr>
              <w:jc w:val="center"/>
              <w:rPr>
                <w:b/>
                <w:bCs/>
                <w:color w:val="000000"/>
                <w:sz w:val="20"/>
                <w:szCs w:val="20"/>
              </w:rPr>
            </w:pPr>
            <w:r w:rsidRPr="0088468C">
              <w:rPr>
                <w:b/>
                <w:bCs/>
                <w:color w:val="000000"/>
                <w:sz w:val="20"/>
                <w:szCs w:val="20"/>
              </w:rPr>
              <w:t xml:space="preserve">Код </w:t>
            </w:r>
          </w:p>
        </w:tc>
        <w:tc>
          <w:tcPr>
            <w:tcW w:w="1417" w:type="dxa"/>
            <w:shd w:val="clear" w:color="auto" w:fill="auto"/>
            <w:vAlign w:val="center"/>
            <w:hideMark/>
          </w:tcPr>
          <w:p w:rsidR="0088468C" w:rsidRPr="0088468C" w:rsidRDefault="0088468C" w:rsidP="0088468C">
            <w:pPr>
              <w:jc w:val="center"/>
              <w:rPr>
                <w:b/>
                <w:bCs/>
                <w:color w:val="000000"/>
                <w:sz w:val="20"/>
                <w:szCs w:val="20"/>
              </w:rPr>
            </w:pPr>
            <w:r w:rsidRPr="0088468C">
              <w:rPr>
                <w:b/>
                <w:bCs/>
                <w:color w:val="000000"/>
                <w:sz w:val="20"/>
                <w:szCs w:val="20"/>
              </w:rPr>
              <w:t>За 12 месяцев 2013</w:t>
            </w:r>
          </w:p>
        </w:tc>
        <w:tc>
          <w:tcPr>
            <w:tcW w:w="1418" w:type="dxa"/>
            <w:shd w:val="clear" w:color="auto" w:fill="auto"/>
            <w:vAlign w:val="center"/>
            <w:hideMark/>
          </w:tcPr>
          <w:p w:rsidR="0088468C" w:rsidRPr="0088468C" w:rsidRDefault="0088468C" w:rsidP="0088468C">
            <w:pPr>
              <w:jc w:val="center"/>
              <w:rPr>
                <w:b/>
                <w:bCs/>
                <w:color w:val="000000"/>
                <w:sz w:val="20"/>
                <w:szCs w:val="20"/>
              </w:rPr>
            </w:pPr>
            <w:r w:rsidRPr="0088468C">
              <w:rPr>
                <w:b/>
                <w:bCs/>
                <w:color w:val="000000"/>
                <w:sz w:val="20"/>
                <w:szCs w:val="20"/>
              </w:rPr>
              <w:t>За 12 месяцев 2012</w:t>
            </w:r>
          </w:p>
        </w:tc>
        <w:tc>
          <w:tcPr>
            <w:tcW w:w="1984" w:type="dxa"/>
            <w:vAlign w:val="bottom"/>
          </w:tcPr>
          <w:p w:rsidR="0088468C" w:rsidRPr="0088468C" w:rsidRDefault="0088468C" w:rsidP="0088468C">
            <w:pPr>
              <w:rPr>
                <w:b/>
                <w:bCs/>
                <w:color w:val="000000"/>
                <w:sz w:val="20"/>
                <w:szCs w:val="20"/>
              </w:rPr>
            </w:pPr>
            <w:r>
              <w:rPr>
                <w:b/>
                <w:bCs/>
                <w:color w:val="000000"/>
                <w:sz w:val="20"/>
                <w:szCs w:val="20"/>
              </w:rPr>
              <w:t xml:space="preserve">Динамика, </w:t>
            </w:r>
            <w:proofErr w:type="spellStart"/>
            <w:r w:rsidRPr="0088468C">
              <w:rPr>
                <w:b/>
                <w:bCs/>
                <w:color w:val="000000"/>
                <w:sz w:val="20"/>
                <w:szCs w:val="20"/>
              </w:rPr>
              <w:t>тыс</w:t>
            </w:r>
            <w:proofErr w:type="gramStart"/>
            <w:r w:rsidRPr="0088468C">
              <w:rPr>
                <w:b/>
                <w:bCs/>
                <w:color w:val="000000"/>
                <w:sz w:val="20"/>
                <w:szCs w:val="20"/>
              </w:rPr>
              <w:t>.р</w:t>
            </w:r>
            <w:proofErr w:type="gramEnd"/>
            <w:r w:rsidRPr="0088468C">
              <w:rPr>
                <w:b/>
                <w:bCs/>
                <w:color w:val="000000"/>
                <w:sz w:val="20"/>
                <w:szCs w:val="20"/>
              </w:rPr>
              <w:t>уб</w:t>
            </w:r>
            <w:proofErr w:type="spellEnd"/>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Выручка</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2110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16 256 266</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17 763 395</w:t>
            </w:r>
          </w:p>
        </w:tc>
        <w:tc>
          <w:tcPr>
            <w:tcW w:w="1984" w:type="dxa"/>
            <w:vAlign w:val="bottom"/>
          </w:tcPr>
          <w:p w:rsidR="0088468C" w:rsidRPr="0088468C" w:rsidRDefault="0088468C">
            <w:pPr>
              <w:jc w:val="right"/>
              <w:rPr>
                <w:color w:val="000000"/>
                <w:sz w:val="20"/>
                <w:szCs w:val="20"/>
              </w:rPr>
            </w:pPr>
            <w:r w:rsidRPr="0088468C">
              <w:rPr>
                <w:color w:val="000000"/>
                <w:sz w:val="20"/>
                <w:szCs w:val="20"/>
              </w:rPr>
              <w:t>-1 507 129</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Себестоимость продаж</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2120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-14 993 729</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-16 346 418</w:t>
            </w:r>
          </w:p>
        </w:tc>
        <w:tc>
          <w:tcPr>
            <w:tcW w:w="1984" w:type="dxa"/>
            <w:vAlign w:val="bottom"/>
          </w:tcPr>
          <w:p w:rsidR="0088468C" w:rsidRPr="0088468C" w:rsidRDefault="0088468C">
            <w:pPr>
              <w:jc w:val="right"/>
              <w:rPr>
                <w:color w:val="000000"/>
                <w:sz w:val="20"/>
                <w:szCs w:val="20"/>
              </w:rPr>
            </w:pPr>
            <w:r w:rsidRPr="0088468C">
              <w:rPr>
                <w:color w:val="000000"/>
                <w:sz w:val="20"/>
                <w:szCs w:val="20"/>
              </w:rPr>
              <w:t>1 352 689</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b/>
                <w:bCs/>
                <w:color w:val="000000"/>
                <w:sz w:val="20"/>
                <w:szCs w:val="20"/>
              </w:rPr>
            </w:pPr>
            <w:r w:rsidRPr="0088468C">
              <w:rPr>
                <w:b/>
                <w:bCs/>
                <w:color w:val="000000"/>
                <w:sz w:val="20"/>
                <w:szCs w:val="20"/>
              </w:rPr>
              <w:t>Валовая прибыль (убыток)</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2100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1 262 537</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1 416 977</w:t>
            </w:r>
          </w:p>
        </w:tc>
        <w:tc>
          <w:tcPr>
            <w:tcW w:w="1984" w:type="dxa"/>
            <w:vAlign w:val="bottom"/>
          </w:tcPr>
          <w:p w:rsidR="0088468C" w:rsidRPr="0088468C" w:rsidRDefault="0088468C">
            <w:pPr>
              <w:jc w:val="right"/>
              <w:rPr>
                <w:color w:val="000000"/>
                <w:sz w:val="20"/>
                <w:szCs w:val="20"/>
              </w:rPr>
            </w:pPr>
            <w:r w:rsidRPr="0088468C">
              <w:rPr>
                <w:color w:val="000000"/>
                <w:sz w:val="20"/>
                <w:szCs w:val="20"/>
              </w:rPr>
              <w:t>-154 440</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Коммерческие расходы</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2210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 </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 </w:t>
            </w:r>
          </w:p>
        </w:tc>
        <w:tc>
          <w:tcPr>
            <w:tcW w:w="1984" w:type="dxa"/>
            <w:vAlign w:val="bottom"/>
          </w:tcPr>
          <w:p w:rsidR="0088468C" w:rsidRPr="0088468C" w:rsidRDefault="0088468C">
            <w:pPr>
              <w:jc w:val="right"/>
              <w:rPr>
                <w:color w:val="000000"/>
                <w:sz w:val="20"/>
                <w:szCs w:val="20"/>
              </w:rPr>
            </w:pPr>
            <w:r w:rsidRPr="0088468C">
              <w:rPr>
                <w:color w:val="000000"/>
                <w:sz w:val="20"/>
                <w:szCs w:val="20"/>
              </w:rPr>
              <w:t>0</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Управленческие расходы</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2220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-821 723</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-781 953</w:t>
            </w:r>
          </w:p>
        </w:tc>
        <w:tc>
          <w:tcPr>
            <w:tcW w:w="1984" w:type="dxa"/>
            <w:vAlign w:val="bottom"/>
          </w:tcPr>
          <w:p w:rsidR="0088468C" w:rsidRPr="0088468C" w:rsidRDefault="0088468C">
            <w:pPr>
              <w:jc w:val="right"/>
              <w:rPr>
                <w:color w:val="000000"/>
                <w:sz w:val="20"/>
                <w:szCs w:val="20"/>
              </w:rPr>
            </w:pPr>
            <w:r w:rsidRPr="0088468C">
              <w:rPr>
                <w:color w:val="000000"/>
                <w:sz w:val="20"/>
                <w:szCs w:val="20"/>
              </w:rPr>
              <w:t>-39 770</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b/>
                <w:bCs/>
                <w:color w:val="000000"/>
                <w:sz w:val="20"/>
                <w:szCs w:val="20"/>
              </w:rPr>
            </w:pPr>
            <w:r w:rsidRPr="0088468C">
              <w:rPr>
                <w:b/>
                <w:bCs/>
                <w:color w:val="000000"/>
                <w:sz w:val="20"/>
                <w:szCs w:val="20"/>
              </w:rPr>
              <w:t>Прибыль (убыток) от продаж</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2200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440 814</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635 024</w:t>
            </w:r>
          </w:p>
        </w:tc>
        <w:tc>
          <w:tcPr>
            <w:tcW w:w="1984" w:type="dxa"/>
            <w:vAlign w:val="bottom"/>
          </w:tcPr>
          <w:p w:rsidR="0088468C" w:rsidRPr="0088468C" w:rsidRDefault="0088468C">
            <w:pPr>
              <w:jc w:val="right"/>
              <w:rPr>
                <w:color w:val="000000"/>
                <w:sz w:val="20"/>
                <w:szCs w:val="20"/>
              </w:rPr>
            </w:pPr>
            <w:r w:rsidRPr="0088468C">
              <w:rPr>
                <w:color w:val="000000"/>
                <w:sz w:val="20"/>
                <w:szCs w:val="20"/>
              </w:rPr>
              <w:t>-194 210</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Доходы от участия в других организациях</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2310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324</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298</w:t>
            </w:r>
          </w:p>
        </w:tc>
        <w:tc>
          <w:tcPr>
            <w:tcW w:w="1984" w:type="dxa"/>
            <w:vAlign w:val="bottom"/>
          </w:tcPr>
          <w:p w:rsidR="0088468C" w:rsidRPr="0088468C" w:rsidRDefault="0088468C">
            <w:pPr>
              <w:jc w:val="right"/>
              <w:rPr>
                <w:color w:val="000000"/>
                <w:sz w:val="20"/>
                <w:szCs w:val="20"/>
              </w:rPr>
            </w:pPr>
            <w:r w:rsidRPr="0088468C">
              <w:rPr>
                <w:color w:val="000000"/>
                <w:sz w:val="20"/>
                <w:szCs w:val="20"/>
              </w:rPr>
              <w:t>26</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Проценты к получению</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2320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4</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7</w:t>
            </w:r>
          </w:p>
        </w:tc>
        <w:tc>
          <w:tcPr>
            <w:tcW w:w="1984" w:type="dxa"/>
            <w:vAlign w:val="bottom"/>
          </w:tcPr>
          <w:p w:rsidR="0088468C" w:rsidRPr="0088468C" w:rsidRDefault="0088468C">
            <w:pPr>
              <w:jc w:val="right"/>
              <w:rPr>
                <w:color w:val="000000"/>
                <w:sz w:val="20"/>
                <w:szCs w:val="20"/>
              </w:rPr>
            </w:pPr>
            <w:r w:rsidRPr="0088468C">
              <w:rPr>
                <w:color w:val="000000"/>
                <w:sz w:val="20"/>
                <w:szCs w:val="20"/>
              </w:rPr>
              <w:t>-3</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Проценты к уплате</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2330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-77 155</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-3 418</w:t>
            </w:r>
          </w:p>
        </w:tc>
        <w:tc>
          <w:tcPr>
            <w:tcW w:w="1984" w:type="dxa"/>
            <w:vAlign w:val="bottom"/>
          </w:tcPr>
          <w:p w:rsidR="0088468C" w:rsidRPr="0088468C" w:rsidRDefault="0088468C">
            <w:pPr>
              <w:jc w:val="right"/>
              <w:rPr>
                <w:color w:val="000000"/>
                <w:sz w:val="20"/>
                <w:szCs w:val="20"/>
              </w:rPr>
            </w:pPr>
            <w:r w:rsidRPr="0088468C">
              <w:rPr>
                <w:color w:val="000000"/>
                <w:sz w:val="20"/>
                <w:szCs w:val="20"/>
              </w:rPr>
              <w:t>-73 737</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Прочие доходы</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2340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246 575</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557 387</w:t>
            </w:r>
          </w:p>
        </w:tc>
        <w:tc>
          <w:tcPr>
            <w:tcW w:w="1984" w:type="dxa"/>
            <w:vAlign w:val="bottom"/>
          </w:tcPr>
          <w:p w:rsidR="0088468C" w:rsidRPr="0088468C" w:rsidRDefault="0088468C">
            <w:pPr>
              <w:jc w:val="right"/>
              <w:rPr>
                <w:color w:val="000000"/>
                <w:sz w:val="20"/>
                <w:szCs w:val="20"/>
              </w:rPr>
            </w:pPr>
            <w:r w:rsidRPr="0088468C">
              <w:rPr>
                <w:color w:val="000000"/>
                <w:sz w:val="20"/>
                <w:szCs w:val="20"/>
              </w:rPr>
              <w:t>-310 812</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Прочие расходы</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2350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-510 425</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-1 025 208</w:t>
            </w:r>
          </w:p>
        </w:tc>
        <w:tc>
          <w:tcPr>
            <w:tcW w:w="1984" w:type="dxa"/>
            <w:vAlign w:val="bottom"/>
          </w:tcPr>
          <w:p w:rsidR="0088468C" w:rsidRPr="0088468C" w:rsidRDefault="0088468C">
            <w:pPr>
              <w:jc w:val="right"/>
              <w:rPr>
                <w:color w:val="000000"/>
                <w:sz w:val="20"/>
                <w:szCs w:val="20"/>
              </w:rPr>
            </w:pPr>
            <w:r w:rsidRPr="0088468C">
              <w:rPr>
                <w:color w:val="000000"/>
                <w:sz w:val="20"/>
                <w:szCs w:val="20"/>
              </w:rPr>
              <w:t>514 783</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b/>
                <w:bCs/>
                <w:color w:val="000000"/>
                <w:sz w:val="20"/>
                <w:szCs w:val="20"/>
              </w:rPr>
            </w:pPr>
            <w:r w:rsidRPr="0088468C">
              <w:rPr>
                <w:b/>
                <w:bCs/>
                <w:color w:val="000000"/>
                <w:sz w:val="20"/>
                <w:szCs w:val="20"/>
              </w:rPr>
              <w:t>Прибыль (убыток) до налогообложения</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2300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 </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 </w:t>
            </w:r>
          </w:p>
        </w:tc>
        <w:tc>
          <w:tcPr>
            <w:tcW w:w="1984" w:type="dxa"/>
            <w:vAlign w:val="bottom"/>
          </w:tcPr>
          <w:p w:rsidR="0088468C" w:rsidRPr="0088468C" w:rsidRDefault="0088468C">
            <w:pPr>
              <w:jc w:val="right"/>
              <w:rPr>
                <w:color w:val="000000"/>
                <w:sz w:val="20"/>
                <w:szCs w:val="20"/>
              </w:rPr>
            </w:pPr>
            <w:r w:rsidRPr="0088468C">
              <w:rPr>
                <w:color w:val="000000"/>
                <w:sz w:val="20"/>
                <w:szCs w:val="20"/>
              </w:rPr>
              <w:t>0</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Текущий налог на прибыль</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2410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-36 223</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-42 470</w:t>
            </w:r>
          </w:p>
        </w:tc>
        <w:tc>
          <w:tcPr>
            <w:tcW w:w="1984" w:type="dxa"/>
            <w:vAlign w:val="bottom"/>
          </w:tcPr>
          <w:p w:rsidR="0088468C" w:rsidRPr="0088468C" w:rsidRDefault="0088468C">
            <w:pPr>
              <w:jc w:val="right"/>
              <w:rPr>
                <w:color w:val="000000"/>
                <w:sz w:val="20"/>
                <w:szCs w:val="20"/>
              </w:rPr>
            </w:pPr>
            <w:r w:rsidRPr="0088468C">
              <w:rPr>
                <w:color w:val="000000"/>
                <w:sz w:val="20"/>
                <w:szCs w:val="20"/>
              </w:rPr>
              <w:t>6 247</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 xml:space="preserve">в </w:t>
            </w:r>
            <w:proofErr w:type="spellStart"/>
            <w:r w:rsidRPr="0088468C">
              <w:rPr>
                <w:color w:val="000000"/>
                <w:sz w:val="20"/>
                <w:szCs w:val="20"/>
              </w:rPr>
              <w:t>т.ч</w:t>
            </w:r>
            <w:proofErr w:type="spellEnd"/>
            <w:r w:rsidRPr="0088468C">
              <w:rPr>
                <w:color w:val="000000"/>
                <w:sz w:val="20"/>
                <w:szCs w:val="20"/>
              </w:rPr>
              <w:t>. постоянные налоговые обязательства (активы)</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2421</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-45 362</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-64 765</w:t>
            </w:r>
          </w:p>
        </w:tc>
        <w:tc>
          <w:tcPr>
            <w:tcW w:w="1984" w:type="dxa"/>
            <w:vAlign w:val="bottom"/>
          </w:tcPr>
          <w:p w:rsidR="0088468C" w:rsidRPr="0088468C" w:rsidRDefault="0088468C">
            <w:pPr>
              <w:jc w:val="right"/>
              <w:rPr>
                <w:color w:val="000000"/>
                <w:sz w:val="20"/>
                <w:szCs w:val="20"/>
              </w:rPr>
            </w:pPr>
            <w:r w:rsidRPr="0088468C">
              <w:rPr>
                <w:color w:val="000000"/>
                <w:sz w:val="20"/>
                <w:szCs w:val="20"/>
              </w:rPr>
              <w:t>19 403</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Изменение отложенных налоговых обязательств</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2430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-28 207</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-5 956</w:t>
            </w:r>
          </w:p>
        </w:tc>
        <w:tc>
          <w:tcPr>
            <w:tcW w:w="1984" w:type="dxa"/>
            <w:vAlign w:val="bottom"/>
          </w:tcPr>
          <w:p w:rsidR="0088468C" w:rsidRPr="0088468C" w:rsidRDefault="0088468C">
            <w:pPr>
              <w:jc w:val="right"/>
              <w:rPr>
                <w:color w:val="000000"/>
                <w:sz w:val="20"/>
                <w:szCs w:val="20"/>
              </w:rPr>
            </w:pPr>
            <w:r w:rsidRPr="0088468C">
              <w:rPr>
                <w:color w:val="000000"/>
                <w:sz w:val="20"/>
                <w:szCs w:val="20"/>
              </w:rPr>
              <w:t>-22 251</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Изменение отложенных налоговых активов</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2450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-960</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-49 357</w:t>
            </w:r>
          </w:p>
        </w:tc>
        <w:tc>
          <w:tcPr>
            <w:tcW w:w="1984" w:type="dxa"/>
            <w:vAlign w:val="bottom"/>
          </w:tcPr>
          <w:p w:rsidR="0088468C" w:rsidRPr="0088468C" w:rsidRDefault="0088468C">
            <w:pPr>
              <w:jc w:val="right"/>
              <w:rPr>
                <w:color w:val="000000"/>
                <w:sz w:val="20"/>
                <w:szCs w:val="20"/>
              </w:rPr>
            </w:pPr>
            <w:r w:rsidRPr="0088468C">
              <w:rPr>
                <w:color w:val="000000"/>
                <w:sz w:val="20"/>
                <w:szCs w:val="20"/>
              </w:rPr>
              <w:t>48 397</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Прочее</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2460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1 159</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1 635</w:t>
            </w:r>
          </w:p>
        </w:tc>
        <w:tc>
          <w:tcPr>
            <w:tcW w:w="1984" w:type="dxa"/>
            <w:vAlign w:val="bottom"/>
          </w:tcPr>
          <w:p w:rsidR="0088468C" w:rsidRPr="0088468C" w:rsidRDefault="0088468C">
            <w:pPr>
              <w:jc w:val="right"/>
              <w:rPr>
                <w:color w:val="000000"/>
                <w:sz w:val="20"/>
                <w:szCs w:val="20"/>
              </w:rPr>
            </w:pPr>
            <w:r w:rsidRPr="0088468C">
              <w:rPr>
                <w:color w:val="000000"/>
                <w:sz w:val="20"/>
                <w:szCs w:val="20"/>
              </w:rPr>
              <w:t>-476</w:t>
            </w:r>
          </w:p>
        </w:tc>
      </w:tr>
      <w:tr w:rsidR="0088468C" w:rsidRPr="0088468C" w:rsidTr="0088468C">
        <w:trPr>
          <w:trHeight w:val="20"/>
        </w:trPr>
        <w:tc>
          <w:tcPr>
            <w:tcW w:w="4693" w:type="dxa"/>
            <w:shd w:val="clear" w:color="auto" w:fill="auto"/>
            <w:vAlign w:val="center"/>
            <w:hideMark/>
          </w:tcPr>
          <w:p w:rsidR="0088468C" w:rsidRPr="0088468C" w:rsidRDefault="0088468C" w:rsidP="0088468C">
            <w:pPr>
              <w:rPr>
                <w:color w:val="000000"/>
                <w:sz w:val="20"/>
                <w:szCs w:val="20"/>
              </w:rPr>
            </w:pPr>
            <w:r w:rsidRPr="0088468C">
              <w:rPr>
                <w:color w:val="000000"/>
                <w:sz w:val="20"/>
                <w:szCs w:val="20"/>
              </w:rPr>
              <w:t>Чистая прибыль (убыток)</w:t>
            </w:r>
          </w:p>
        </w:tc>
        <w:tc>
          <w:tcPr>
            <w:tcW w:w="709" w:type="dxa"/>
            <w:shd w:val="clear" w:color="auto" w:fill="auto"/>
            <w:vAlign w:val="center"/>
            <w:hideMark/>
          </w:tcPr>
          <w:p w:rsidR="0088468C" w:rsidRPr="0088468C" w:rsidRDefault="0088468C" w:rsidP="0088468C">
            <w:pPr>
              <w:jc w:val="center"/>
              <w:rPr>
                <w:color w:val="000000"/>
                <w:sz w:val="20"/>
                <w:szCs w:val="20"/>
              </w:rPr>
            </w:pPr>
            <w:r w:rsidRPr="0088468C">
              <w:rPr>
                <w:color w:val="000000"/>
                <w:sz w:val="20"/>
                <w:szCs w:val="20"/>
              </w:rPr>
              <w:t>2400</w:t>
            </w:r>
          </w:p>
        </w:tc>
        <w:tc>
          <w:tcPr>
            <w:tcW w:w="1417"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35 906</w:t>
            </w:r>
          </w:p>
        </w:tc>
        <w:tc>
          <w:tcPr>
            <w:tcW w:w="1418" w:type="dxa"/>
            <w:shd w:val="clear" w:color="auto" w:fill="auto"/>
            <w:vAlign w:val="center"/>
            <w:hideMark/>
          </w:tcPr>
          <w:p w:rsidR="0088468C" w:rsidRPr="0088468C" w:rsidRDefault="0088468C" w:rsidP="0088468C">
            <w:pPr>
              <w:jc w:val="right"/>
              <w:rPr>
                <w:color w:val="000000"/>
                <w:sz w:val="20"/>
                <w:szCs w:val="20"/>
              </w:rPr>
            </w:pPr>
            <w:r w:rsidRPr="0088468C">
              <w:rPr>
                <w:color w:val="000000"/>
                <w:sz w:val="20"/>
                <w:szCs w:val="20"/>
              </w:rPr>
              <w:t>68 942</w:t>
            </w:r>
          </w:p>
        </w:tc>
        <w:tc>
          <w:tcPr>
            <w:tcW w:w="1984" w:type="dxa"/>
            <w:vAlign w:val="bottom"/>
          </w:tcPr>
          <w:p w:rsidR="0088468C" w:rsidRPr="0088468C" w:rsidRDefault="0088468C">
            <w:pPr>
              <w:jc w:val="right"/>
              <w:rPr>
                <w:color w:val="000000"/>
                <w:sz w:val="20"/>
                <w:szCs w:val="20"/>
              </w:rPr>
            </w:pPr>
            <w:r w:rsidRPr="0088468C">
              <w:rPr>
                <w:color w:val="000000"/>
                <w:sz w:val="20"/>
                <w:szCs w:val="20"/>
              </w:rPr>
              <w:t>-33 036</w:t>
            </w:r>
          </w:p>
        </w:tc>
      </w:tr>
    </w:tbl>
    <w:p w:rsidR="00C76CDE" w:rsidRDefault="00C76CDE" w:rsidP="00C76CDE">
      <w:pPr>
        <w:spacing w:line="360" w:lineRule="auto"/>
        <w:ind w:firstLine="540"/>
        <w:jc w:val="both"/>
        <w:rPr>
          <w:sz w:val="28"/>
          <w:szCs w:val="28"/>
        </w:rPr>
      </w:pPr>
      <w:r w:rsidRPr="0079491E">
        <w:rPr>
          <w:sz w:val="28"/>
          <w:szCs w:val="28"/>
        </w:rPr>
        <w:t>В 201</w:t>
      </w:r>
      <w:r>
        <w:rPr>
          <w:sz w:val="28"/>
          <w:szCs w:val="28"/>
        </w:rPr>
        <w:t>3</w:t>
      </w:r>
      <w:r w:rsidRPr="0079491E">
        <w:rPr>
          <w:sz w:val="28"/>
          <w:szCs w:val="28"/>
        </w:rPr>
        <w:t xml:space="preserve"> г. по сравнению с 201</w:t>
      </w:r>
      <w:r>
        <w:rPr>
          <w:sz w:val="28"/>
          <w:szCs w:val="28"/>
        </w:rPr>
        <w:t>2</w:t>
      </w:r>
      <w:r w:rsidRPr="0079491E">
        <w:rPr>
          <w:sz w:val="28"/>
          <w:szCs w:val="28"/>
        </w:rPr>
        <w:t xml:space="preserve"> г. выручка от продаж выросла на </w:t>
      </w:r>
      <w:r>
        <w:rPr>
          <w:sz w:val="28"/>
          <w:szCs w:val="28"/>
        </w:rPr>
        <w:t xml:space="preserve">1507129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r w:rsidRPr="0079491E">
        <w:rPr>
          <w:sz w:val="28"/>
          <w:szCs w:val="28"/>
        </w:rPr>
        <w:t xml:space="preserve">, себестоимость проданных товаров, продукции, работ, услуг </w:t>
      </w:r>
      <w:r>
        <w:rPr>
          <w:sz w:val="28"/>
          <w:szCs w:val="28"/>
        </w:rPr>
        <w:t>снизилась</w:t>
      </w:r>
      <w:r w:rsidRPr="0079491E">
        <w:rPr>
          <w:sz w:val="28"/>
          <w:szCs w:val="28"/>
        </w:rPr>
        <w:t xml:space="preserve"> на </w:t>
      </w:r>
      <w:r>
        <w:rPr>
          <w:sz w:val="28"/>
          <w:szCs w:val="28"/>
        </w:rPr>
        <w:t xml:space="preserve">1352689 </w:t>
      </w:r>
      <w:proofErr w:type="spellStart"/>
      <w:r>
        <w:rPr>
          <w:sz w:val="28"/>
          <w:szCs w:val="28"/>
        </w:rPr>
        <w:t>тыс.руб</w:t>
      </w:r>
      <w:proofErr w:type="spellEnd"/>
      <w:r w:rsidRPr="0079491E">
        <w:rPr>
          <w:sz w:val="28"/>
          <w:szCs w:val="28"/>
        </w:rPr>
        <w:t xml:space="preserve">, что обусловило рост валовой прибыли на </w:t>
      </w:r>
      <w:r>
        <w:rPr>
          <w:sz w:val="28"/>
          <w:szCs w:val="28"/>
        </w:rPr>
        <w:t>154440тыс.руб</w:t>
      </w:r>
      <w:r w:rsidRPr="0079491E">
        <w:rPr>
          <w:sz w:val="28"/>
          <w:szCs w:val="28"/>
        </w:rPr>
        <w:t xml:space="preserve">. </w:t>
      </w:r>
    </w:p>
    <w:p w:rsidR="00C76CDE" w:rsidRDefault="00C76CDE" w:rsidP="00C76CDE">
      <w:pPr>
        <w:spacing w:line="360" w:lineRule="auto"/>
        <w:ind w:firstLine="540"/>
        <w:jc w:val="both"/>
        <w:rPr>
          <w:sz w:val="28"/>
          <w:szCs w:val="28"/>
        </w:rPr>
      </w:pPr>
      <w:r w:rsidRPr="0079491E">
        <w:rPr>
          <w:sz w:val="28"/>
          <w:szCs w:val="28"/>
        </w:rPr>
        <w:t>В 201</w:t>
      </w:r>
      <w:r>
        <w:rPr>
          <w:sz w:val="28"/>
          <w:szCs w:val="28"/>
        </w:rPr>
        <w:t>3</w:t>
      </w:r>
      <w:r w:rsidRPr="0079491E">
        <w:rPr>
          <w:sz w:val="28"/>
          <w:szCs w:val="28"/>
        </w:rPr>
        <w:t xml:space="preserve"> г. по сравнению с 201</w:t>
      </w:r>
      <w:r>
        <w:rPr>
          <w:sz w:val="28"/>
          <w:szCs w:val="28"/>
        </w:rPr>
        <w:t>2</w:t>
      </w:r>
      <w:r w:rsidRPr="0079491E">
        <w:rPr>
          <w:sz w:val="28"/>
          <w:szCs w:val="28"/>
        </w:rPr>
        <w:t xml:space="preserve"> г. прибыль от продаж </w:t>
      </w:r>
      <w:r>
        <w:rPr>
          <w:sz w:val="28"/>
          <w:szCs w:val="28"/>
        </w:rPr>
        <w:t>снизилась</w:t>
      </w:r>
      <w:r w:rsidRPr="0079491E">
        <w:rPr>
          <w:sz w:val="28"/>
          <w:szCs w:val="28"/>
        </w:rPr>
        <w:t xml:space="preserve"> н</w:t>
      </w:r>
      <w:r>
        <w:rPr>
          <w:sz w:val="28"/>
          <w:szCs w:val="28"/>
        </w:rPr>
        <w:t xml:space="preserve">а 194210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r w:rsidRPr="0079491E">
        <w:rPr>
          <w:sz w:val="28"/>
          <w:szCs w:val="28"/>
        </w:rPr>
        <w:t xml:space="preserve">. Это </w:t>
      </w:r>
      <w:r>
        <w:rPr>
          <w:sz w:val="28"/>
          <w:szCs w:val="28"/>
        </w:rPr>
        <w:t>отрицательный</w:t>
      </w:r>
      <w:r w:rsidRPr="0079491E">
        <w:rPr>
          <w:sz w:val="28"/>
          <w:szCs w:val="28"/>
        </w:rPr>
        <w:t xml:space="preserve"> момент, так как свидетельствует о том, что предприятие в 201</w:t>
      </w:r>
      <w:r>
        <w:rPr>
          <w:sz w:val="28"/>
          <w:szCs w:val="28"/>
        </w:rPr>
        <w:t>3</w:t>
      </w:r>
      <w:r w:rsidRPr="0079491E">
        <w:rPr>
          <w:sz w:val="28"/>
          <w:szCs w:val="28"/>
        </w:rPr>
        <w:t xml:space="preserve"> г. получило от основного вида своей деятельности </w:t>
      </w:r>
      <w:r>
        <w:rPr>
          <w:sz w:val="28"/>
          <w:szCs w:val="28"/>
        </w:rPr>
        <w:t>меньшую</w:t>
      </w:r>
      <w:r w:rsidRPr="0079491E">
        <w:rPr>
          <w:sz w:val="28"/>
          <w:szCs w:val="28"/>
        </w:rPr>
        <w:t xml:space="preserve"> прибыль, чем в 201</w:t>
      </w:r>
      <w:r>
        <w:rPr>
          <w:sz w:val="28"/>
          <w:szCs w:val="28"/>
        </w:rPr>
        <w:t>2</w:t>
      </w:r>
      <w:r w:rsidRPr="0079491E">
        <w:rPr>
          <w:sz w:val="28"/>
          <w:szCs w:val="28"/>
        </w:rPr>
        <w:t xml:space="preserve"> г. это может значить, что эффективность работы предприятия </w:t>
      </w:r>
      <w:r>
        <w:rPr>
          <w:sz w:val="28"/>
          <w:szCs w:val="28"/>
        </w:rPr>
        <w:t>снизи</w:t>
      </w:r>
      <w:r w:rsidR="0091442D">
        <w:rPr>
          <w:sz w:val="28"/>
          <w:szCs w:val="28"/>
        </w:rPr>
        <w:t>л</w:t>
      </w:r>
      <w:r>
        <w:rPr>
          <w:sz w:val="28"/>
          <w:szCs w:val="28"/>
        </w:rPr>
        <w:t>ась</w:t>
      </w:r>
      <w:r w:rsidRPr="0079491E">
        <w:rPr>
          <w:sz w:val="28"/>
          <w:szCs w:val="28"/>
        </w:rPr>
        <w:t xml:space="preserve">.  </w:t>
      </w:r>
    </w:p>
    <w:p w:rsidR="00C76CDE" w:rsidRDefault="00C76CDE" w:rsidP="00C76CDE">
      <w:pPr>
        <w:spacing w:line="360" w:lineRule="auto"/>
        <w:ind w:firstLine="540"/>
        <w:jc w:val="both"/>
        <w:rPr>
          <w:sz w:val="28"/>
          <w:szCs w:val="28"/>
        </w:rPr>
      </w:pPr>
      <w:r w:rsidRPr="0079491E">
        <w:rPr>
          <w:sz w:val="28"/>
          <w:szCs w:val="28"/>
        </w:rPr>
        <w:t>В 201</w:t>
      </w:r>
      <w:r>
        <w:rPr>
          <w:sz w:val="28"/>
          <w:szCs w:val="28"/>
        </w:rPr>
        <w:t>3</w:t>
      </w:r>
      <w:r w:rsidRPr="0079491E">
        <w:rPr>
          <w:sz w:val="28"/>
          <w:szCs w:val="28"/>
        </w:rPr>
        <w:t xml:space="preserve"> г. по сравнению с 201</w:t>
      </w:r>
      <w:r>
        <w:rPr>
          <w:sz w:val="28"/>
          <w:szCs w:val="28"/>
        </w:rPr>
        <w:t>2</w:t>
      </w:r>
      <w:r w:rsidRPr="0079491E">
        <w:rPr>
          <w:sz w:val="28"/>
          <w:szCs w:val="28"/>
        </w:rPr>
        <w:t xml:space="preserve"> г. чистая прибыль </w:t>
      </w:r>
      <w:r>
        <w:rPr>
          <w:sz w:val="28"/>
          <w:szCs w:val="28"/>
        </w:rPr>
        <w:t xml:space="preserve">снизилась на 33036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r w:rsidRPr="0079491E">
        <w:rPr>
          <w:sz w:val="28"/>
          <w:szCs w:val="28"/>
        </w:rPr>
        <w:t xml:space="preserve">. </w:t>
      </w:r>
    </w:p>
    <w:p w:rsidR="00C76CDE" w:rsidRPr="0079491E" w:rsidRDefault="00C76CDE" w:rsidP="00C76CDE">
      <w:pPr>
        <w:spacing w:line="360" w:lineRule="auto"/>
        <w:jc w:val="both"/>
        <w:rPr>
          <w:sz w:val="28"/>
          <w:szCs w:val="28"/>
        </w:rPr>
      </w:pPr>
      <w:r w:rsidRPr="0079491E">
        <w:rPr>
          <w:sz w:val="28"/>
          <w:szCs w:val="28"/>
        </w:rPr>
        <w:t>Таким образом, по всем видам прибыли в 201</w:t>
      </w:r>
      <w:r>
        <w:rPr>
          <w:sz w:val="28"/>
          <w:szCs w:val="28"/>
        </w:rPr>
        <w:t>3</w:t>
      </w:r>
      <w:r w:rsidRPr="0079491E">
        <w:rPr>
          <w:sz w:val="28"/>
          <w:szCs w:val="28"/>
        </w:rPr>
        <w:t xml:space="preserve"> г. отмечалось </w:t>
      </w:r>
      <w:r>
        <w:rPr>
          <w:sz w:val="28"/>
          <w:szCs w:val="28"/>
        </w:rPr>
        <w:t>снижение</w:t>
      </w:r>
      <w:r w:rsidRPr="0079491E">
        <w:rPr>
          <w:sz w:val="28"/>
          <w:szCs w:val="28"/>
        </w:rPr>
        <w:t xml:space="preserve"> показателей. В целом, это свидетельствует о </w:t>
      </w:r>
      <w:r>
        <w:rPr>
          <w:sz w:val="28"/>
          <w:szCs w:val="28"/>
        </w:rPr>
        <w:t>понижении</w:t>
      </w:r>
      <w:r w:rsidRPr="0079491E">
        <w:rPr>
          <w:sz w:val="28"/>
          <w:szCs w:val="28"/>
        </w:rPr>
        <w:t xml:space="preserve"> эффективности работы предприятия. </w:t>
      </w:r>
    </w:p>
    <w:p w:rsidR="00C76CDE" w:rsidRDefault="00C76CDE" w:rsidP="00C76CDE">
      <w:pPr>
        <w:widowControl w:val="0"/>
        <w:spacing w:line="360" w:lineRule="auto"/>
        <w:ind w:firstLine="540"/>
        <w:jc w:val="both"/>
        <w:rPr>
          <w:sz w:val="28"/>
          <w:szCs w:val="28"/>
        </w:rPr>
      </w:pPr>
    </w:p>
    <w:p w:rsidR="0026648A" w:rsidRDefault="0026648A" w:rsidP="00C76CDE">
      <w:pPr>
        <w:widowControl w:val="0"/>
        <w:spacing w:line="360" w:lineRule="auto"/>
        <w:ind w:firstLine="540"/>
        <w:jc w:val="both"/>
        <w:rPr>
          <w:sz w:val="28"/>
          <w:szCs w:val="28"/>
        </w:rPr>
      </w:pPr>
    </w:p>
    <w:p w:rsidR="0026648A" w:rsidRDefault="0026648A" w:rsidP="00C76CDE">
      <w:pPr>
        <w:widowControl w:val="0"/>
        <w:spacing w:line="360" w:lineRule="auto"/>
        <w:ind w:firstLine="540"/>
        <w:jc w:val="both"/>
        <w:rPr>
          <w:sz w:val="28"/>
          <w:szCs w:val="28"/>
        </w:rPr>
      </w:pPr>
    </w:p>
    <w:p w:rsidR="0026648A" w:rsidRPr="0079491E" w:rsidRDefault="0026648A" w:rsidP="00C76CDE">
      <w:pPr>
        <w:widowControl w:val="0"/>
        <w:spacing w:line="360" w:lineRule="auto"/>
        <w:ind w:firstLine="540"/>
        <w:jc w:val="both"/>
        <w:rPr>
          <w:sz w:val="28"/>
          <w:szCs w:val="28"/>
        </w:rPr>
      </w:pPr>
    </w:p>
    <w:p w:rsidR="007B47A6" w:rsidRDefault="007B47A6" w:rsidP="007B47A6">
      <w:pPr>
        <w:pStyle w:val="2"/>
        <w:keepNext w:val="0"/>
        <w:widowControl w:val="0"/>
        <w:ind w:firstLine="540"/>
        <w:jc w:val="both"/>
        <w:rPr>
          <w:szCs w:val="28"/>
        </w:rPr>
      </w:pPr>
      <w:bookmarkStart w:id="7" w:name="_Toc342955859"/>
      <w:r>
        <w:rPr>
          <w:szCs w:val="28"/>
        </w:rPr>
        <w:lastRenderedPageBreak/>
        <w:t>10</w:t>
      </w:r>
      <w:r w:rsidRPr="0079491E">
        <w:rPr>
          <w:szCs w:val="28"/>
        </w:rPr>
        <w:t xml:space="preserve">. Анализ эффективности деятельности организации на основании всех известных показателей рентабельности. </w:t>
      </w:r>
      <w:r w:rsidRPr="0079491E">
        <w:rPr>
          <w:bCs/>
          <w:szCs w:val="28"/>
        </w:rPr>
        <w:t xml:space="preserve">Дать представление о факторах изменения показателей рентабельности с использованием </w:t>
      </w:r>
      <w:r w:rsidRPr="0079491E">
        <w:rPr>
          <w:szCs w:val="28"/>
        </w:rPr>
        <w:t xml:space="preserve">«диаграммы (карты) </w:t>
      </w:r>
      <w:proofErr w:type="spellStart"/>
      <w:r w:rsidRPr="0079491E">
        <w:rPr>
          <w:szCs w:val="28"/>
        </w:rPr>
        <w:t>Du</w:t>
      </w:r>
      <w:proofErr w:type="spellEnd"/>
      <w:r w:rsidRPr="0079491E">
        <w:rPr>
          <w:szCs w:val="28"/>
        </w:rPr>
        <w:t xml:space="preserve"> </w:t>
      </w:r>
      <w:proofErr w:type="spellStart"/>
      <w:r w:rsidRPr="0079491E">
        <w:rPr>
          <w:szCs w:val="28"/>
        </w:rPr>
        <w:t>Pont</w:t>
      </w:r>
      <w:bookmarkEnd w:id="7"/>
      <w:proofErr w:type="spellEnd"/>
      <w:r w:rsidRPr="0079491E">
        <w:rPr>
          <w:szCs w:val="28"/>
        </w:rPr>
        <w:t>».</w:t>
      </w:r>
    </w:p>
    <w:p w:rsidR="007B47A6" w:rsidRPr="00226D18" w:rsidRDefault="007B47A6" w:rsidP="00226D18">
      <w:pPr>
        <w:spacing w:line="360" w:lineRule="auto"/>
        <w:jc w:val="both"/>
        <w:rPr>
          <w:color w:val="000000"/>
          <w:sz w:val="28"/>
          <w:szCs w:val="28"/>
          <w:shd w:val="clear" w:color="auto" w:fill="FFFFFF"/>
        </w:rPr>
      </w:pPr>
      <w:r w:rsidRPr="00226D18">
        <w:rPr>
          <w:rStyle w:val="a3"/>
          <w:b w:val="0"/>
          <w:color w:val="000000"/>
          <w:sz w:val="28"/>
          <w:szCs w:val="28"/>
          <w:shd w:val="clear" w:color="auto" w:fill="FFFFFF"/>
        </w:rPr>
        <w:t>Рентабельность</w:t>
      </w:r>
      <w:r w:rsidRPr="00226D18">
        <w:rPr>
          <w:rStyle w:val="apple-converted-space"/>
          <w:color w:val="000000"/>
          <w:sz w:val="28"/>
          <w:szCs w:val="28"/>
          <w:shd w:val="clear" w:color="auto" w:fill="FFFFFF"/>
        </w:rPr>
        <w:t> </w:t>
      </w:r>
      <w:r w:rsidRPr="00226D18">
        <w:rPr>
          <w:color w:val="000000"/>
          <w:sz w:val="28"/>
          <w:szCs w:val="28"/>
          <w:shd w:val="clear" w:color="auto" w:fill="FFFFFF"/>
        </w:rPr>
        <w:t>представляет собой такое использование средств, при котором организация не только покрывает свои затраты доходами, но и получает прибыль.</w:t>
      </w:r>
    </w:p>
    <w:p w:rsidR="007B47A6" w:rsidRPr="00226D18" w:rsidRDefault="007B47A6" w:rsidP="00226D18">
      <w:pPr>
        <w:spacing w:line="360" w:lineRule="auto"/>
        <w:jc w:val="both"/>
        <w:rPr>
          <w:rStyle w:val="apple-converted-space"/>
          <w:color w:val="000000"/>
          <w:sz w:val="28"/>
          <w:szCs w:val="28"/>
          <w:shd w:val="clear" w:color="auto" w:fill="FFFFFF"/>
        </w:rPr>
      </w:pPr>
      <w:r w:rsidRPr="00226D18">
        <w:rPr>
          <w:color w:val="000000"/>
          <w:sz w:val="28"/>
          <w:szCs w:val="28"/>
          <w:shd w:val="clear" w:color="auto" w:fill="FFFFFF"/>
        </w:rPr>
        <w:t>Основные обозначения различных коэффициентов рентабельности:</w:t>
      </w:r>
      <w:r w:rsidRPr="00226D18">
        <w:rPr>
          <w:rStyle w:val="apple-converted-space"/>
          <w:color w:val="000000"/>
          <w:sz w:val="28"/>
          <w:szCs w:val="28"/>
          <w:shd w:val="clear" w:color="auto" w:fill="FFFFFF"/>
        </w:rPr>
        <w:t> </w:t>
      </w:r>
      <w:r w:rsidRPr="00226D18">
        <w:rPr>
          <w:color w:val="000000"/>
          <w:sz w:val="28"/>
          <w:szCs w:val="28"/>
        </w:rPr>
        <w:br/>
      </w:r>
      <w:r w:rsidRPr="00226D18">
        <w:rPr>
          <w:color w:val="000000"/>
          <w:sz w:val="28"/>
          <w:szCs w:val="28"/>
          <w:shd w:val="clear" w:color="auto" w:fill="FFFFFF"/>
        </w:rPr>
        <w:t>• ROM Рентабельность продукции</w:t>
      </w:r>
      <w:r w:rsidRPr="00226D18">
        <w:rPr>
          <w:rStyle w:val="apple-converted-space"/>
          <w:color w:val="000000"/>
          <w:sz w:val="28"/>
          <w:szCs w:val="28"/>
          <w:shd w:val="clear" w:color="auto" w:fill="FFFFFF"/>
        </w:rPr>
        <w:t> </w:t>
      </w:r>
    </w:p>
    <w:p w:rsidR="00226D18" w:rsidRPr="00226D18" w:rsidRDefault="007B47A6" w:rsidP="00226D18">
      <w:pPr>
        <w:spacing w:line="360" w:lineRule="auto"/>
        <w:jc w:val="both"/>
        <w:rPr>
          <w:rStyle w:val="a3"/>
          <w:b w:val="0"/>
          <w:color w:val="000000"/>
          <w:sz w:val="28"/>
          <w:szCs w:val="28"/>
          <w:bdr w:val="none" w:sz="0" w:space="0" w:color="auto" w:frame="1"/>
          <w:shd w:val="clear" w:color="auto" w:fill="FFFFFF"/>
        </w:rPr>
      </w:pPr>
      <w:r w:rsidRPr="00226D18">
        <w:rPr>
          <w:rStyle w:val="a3"/>
          <w:b w:val="0"/>
          <w:color w:val="000000"/>
          <w:sz w:val="28"/>
          <w:szCs w:val="28"/>
          <w:bdr w:val="none" w:sz="0" w:space="0" w:color="auto" w:frame="1"/>
          <w:shd w:val="clear" w:color="auto" w:fill="FFFFFF"/>
        </w:rPr>
        <w:t>Рентабельность продукции = Прибыль от реализации продукции / Себестоимость реализованной продукции</w:t>
      </w:r>
    </w:p>
    <w:p w:rsidR="00226D18" w:rsidRPr="00226D18" w:rsidRDefault="007B47A6" w:rsidP="00226D18">
      <w:pPr>
        <w:spacing w:line="360" w:lineRule="auto"/>
        <w:jc w:val="both"/>
        <w:rPr>
          <w:color w:val="000000"/>
          <w:sz w:val="28"/>
          <w:szCs w:val="28"/>
          <w:shd w:val="clear" w:color="auto" w:fill="FFFFFF"/>
        </w:rPr>
      </w:pPr>
      <w:r w:rsidRPr="00226D18">
        <w:rPr>
          <w:color w:val="000000"/>
          <w:sz w:val="28"/>
          <w:szCs w:val="28"/>
          <w:shd w:val="clear" w:color="auto" w:fill="FFFFFF"/>
        </w:rPr>
        <w:t>• ROFA Рентабельность основных средств</w:t>
      </w:r>
    </w:p>
    <w:p w:rsidR="00226D18" w:rsidRPr="00226D18" w:rsidRDefault="00226D18" w:rsidP="00226D18">
      <w:pPr>
        <w:spacing w:line="360" w:lineRule="auto"/>
        <w:jc w:val="both"/>
        <w:rPr>
          <w:color w:val="000000"/>
          <w:sz w:val="28"/>
          <w:szCs w:val="28"/>
          <w:shd w:val="clear" w:color="auto" w:fill="FFFFFF"/>
        </w:rPr>
      </w:pPr>
      <w:r w:rsidRPr="00226D18">
        <w:rPr>
          <w:color w:val="000000"/>
          <w:sz w:val="28"/>
          <w:szCs w:val="28"/>
          <w:shd w:val="clear" w:color="auto" w:fill="FFFFFF"/>
        </w:rPr>
        <w:t>ROFA= чистая прибыль/основные средства х 100%</w:t>
      </w:r>
    </w:p>
    <w:p w:rsidR="00226D18" w:rsidRPr="00226D18" w:rsidRDefault="007B47A6" w:rsidP="00226D18">
      <w:pPr>
        <w:spacing w:line="360" w:lineRule="auto"/>
        <w:jc w:val="both"/>
        <w:rPr>
          <w:color w:val="000000"/>
          <w:sz w:val="28"/>
          <w:szCs w:val="28"/>
          <w:shd w:val="clear" w:color="auto" w:fill="FFFFFF"/>
        </w:rPr>
      </w:pPr>
      <w:r w:rsidRPr="00226D18">
        <w:rPr>
          <w:color w:val="000000"/>
          <w:sz w:val="28"/>
          <w:szCs w:val="28"/>
          <w:shd w:val="clear" w:color="auto" w:fill="FFFFFF"/>
        </w:rPr>
        <w:t>• ROS Рентабельность продаж (</w:t>
      </w:r>
      <w:proofErr w:type="spellStart"/>
      <w:r w:rsidRPr="00226D18">
        <w:rPr>
          <w:color w:val="000000"/>
          <w:sz w:val="28"/>
          <w:szCs w:val="28"/>
          <w:shd w:val="clear" w:color="auto" w:fill="FFFFFF"/>
        </w:rPr>
        <w:t>Return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on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sales</w:t>
      </w:r>
      <w:proofErr w:type="spellEnd"/>
      <w:r w:rsidRPr="00226D18">
        <w:rPr>
          <w:color w:val="000000"/>
          <w:sz w:val="28"/>
          <w:szCs w:val="28"/>
          <w:shd w:val="clear" w:color="auto" w:fill="FFFFFF"/>
        </w:rPr>
        <w:t xml:space="preserve"> или </w:t>
      </w:r>
      <w:proofErr w:type="spellStart"/>
      <w:r w:rsidRPr="00226D18">
        <w:rPr>
          <w:color w:val="000000"/>
          <w:sz w:val="28"/>
          <w:szCs w:val="28"/>
          <w:shd w:val="clear" w:color="auto" w:fill="FFFFFF"/>
        </w:rPr>
        <w:t>Margin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on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sales</w:t>
      </w:r>
      <w:proofErr w:type="spellEnd"/>
      <w:r w:rsidRPr="00226D18">
        <w:rPr>
          <w:color w:val="000000"/>
          <w:sz w:val="28"/>
          <w:szCs w:val="28"/>
          <w:shd w:val="clear" w:color="auto" w:fill="FFFFFF"/>
        </w:rPr>
        <w:t>)</w:t>
      </w:r>
      <w:r w:rsidRPr="00226D18">
        <w:rPr>
          <w:rStyle w:val="apple-converted-space"/>
          <w:color w:val="000000"/>
          <w:sz w:val="28"/>
          <w:szCs w:val="28"/>
          <w:shd w:val="clear" w:color="auto" w:fill="FFFFFF"/>
        </w:rPr>
        <w:t> </w:t>
      </w:r>
      <w:r w:rsidRPr="00226D18">
        <w:rPr>
          <w:color w:val="000000"/>
          <w:sz w:val="28"/>
          <w:szCs w:val="28"/>
        </w:rPr>
        <w:br/>
      </w:r>
      <w:r w:rsidR="00226D18" w:rsidRPr="00226D18">
        <w:rPr>
          <w:color w:val="000000"/>
          <w:sz w:val="28"/>
          <w:szCs w:val="28"/>
          <w:shd w:val="clear" w:color="auto" w:fill="FFFFFF"/>
        </w:rPr>
        <w:t>ROS= прибыль от продаж/выручка х 100%</w:t>
      </w:r>
    </w:p>
    <w:p w:rsidR="00226D18" w:rsidRPr="00226D18" w:rsidRDefault="007B47A6" w:rsidP="00226D18">
      <w:pPr>
        <w:spacing w:line="360" w:lineRule="auto"/>
        <w:jc w:val="both"/>
        <w:rPr>
          <w:rStyle w:val="apple-converted-space"/>
          <w:color w:val="000000"/>
          <w:sz w:val="28"/>
          <w:szCs w:val="28"/>
          <w:shd w:val="clear" w:color="auto" w:fill="FFFFFF"/>
        </w:rPr>
      </w:pPr>
      <w:r w:rsidRPr="00226D18">
        <w:rPr>
          <w:color w:val="000000"/>
          <w:sz w:val="28"/>
          <w:szCs w:val="28"/>
          <w:shd w:val="clear" w:color="auto" w:fill="FFFFFF"/>
        </w:rPr>
        <w:t>• ROA Рентабельность активов (</w:t>
      </w:r>
      <w:proofErr w:type="spellStart"/>
      <w:r w:rsidRPr="00226D18">
        <w:rPr>
          <w:color w:val="000000"/>
          <w:sz w:val="28"/>
          <w:szCs w:val="28"/>
          <w:shd w:val="clear" w:color="auto" w:fill="FFFFFF"/>
        </w:rPr>
        <w:t>Return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on</w:t>
      </w:r>
      <w:proofErr w:type="spellEnd"/>
      <w:r w:rsidRPr="00226D18">
        <w:rPr>
          <w:color w:val="000000"/>
          <w:sz w:val="28"/>
          <w:szCs w:val="28"/>
          <w:shd w:val="clear" w:color="auto" w:fill="FFFFFF"/>
        </w:rPr>
        <w:t xml:space="preserve"> </w:t>
      </w:r>
      <w:proofErr w:type="spellStart"/>
      <w:r w:rsidRPr="00226D18">
        <w:rPr>
          <w:color w:val="000000"/>
          <w:sz w:val="28"/>
          <w:szCs w:val="28"/>
          <w:shd w:val="clear" w:color="auto" w:fill="FFFFFF"/>
        </w:rPr>
        <w:t>Assets</w:t>
      </w:r>
      <w:proofErr w:type="spellEnd"/>
      <w:r w:rsidRPr="00226D18">
        <w:rPr>
          <w:color w:val="000000"/>
          <w:sz w:val="28"/>
          <w:szCs w:val="28"/>
          <w:shd w:val="clear" w:color="auto" w:fill="FFFFFF"/>
        </w:rPr>
        <w:t>)</w:t>
      </w:r>
      <w:r w:rsidRPr="00226D18">
        <w:rPr>
          <w:rStyle w:val="apple-converted-space"/>
          <w:color w:val="000000"/>
          <w:sz w:val="28"/>
          <w:szCs w:val="28"/>
          <w:shd w:val="clear" w:color="auto" w:fill="FFFFFF"/>
        </w:rPr>
        <w:t> </w:t>
      </w:r>
    </w:p>
    <w:p w:rsidR="00226D18" w:rsidRPr="00226D18" w:rsidRDefault="00226D18" w:rsidP="00226D18">
      <w:pPr>
        <w:spacing w:line="360" w:lineRule="auto"/>
        <w:jc w:val="both"/>
        <w:rPr>
          <w:rStyle w:val="apple-converted-space"/>
          <w:color w:val="000000"/>
          <w:sz w:val="28"/>
          <w:szCs w:val="28"/>
          <w:shd w:val="clear" w:color="auto" w:fill="FFFFFF"/>
        </w:rPr>
      </w:pPr>
      <w:r w:rsidRPr="00226D18">
        <w:rPr>
          <w:rStyle w:val="a3"/>
          <w:b w:val="0"/>
          <w:color w:val="000000"/>
          <w:sz w:val="28"/>
          <w:szCs w:val="28"/>
          <w:bdr w:val="none" w:sz="0" w:space="0" w:color="auto" w:frame="1"/>
          <w:shd w:val="clear" w:color="auto" w:fill="FFFFFF"/>
        </w:rPr>
        <w:t>Рентабельность активов = Чистая прибыль / Средняя стоимость активов</w:t>
      </w:r>
      <w:r w:rsidR="007B47A6" w:rsidRPr="00226D18">
        <w:rPr>
          <w:color w:val="000000"/>
          <w:sz w:val="28"/>
          <w:szCs w:val="28"/>
        </w:rPr>
        <w:br/>
      </w:r>
      <w:r w:rsidR="007B47A6" w:rsidRPr="00226D18">
        <w:rPr>
          <w:color w:val="000000"/>
          <w:sz w:val="28"/>
          <w:szCs w:val="28"/>
          <w:shd w:val="clear" w:color="auto" w:fill="FFFFFF"/>
        </w:rPr>
        <w:t>• ROE Рентабельность собственного капитала (</w:t>
      </w:r>
      <w:proofErr w:type="spellStart"/>
      <w:r w:rsidR="007B47A6" w:rsidRPr="00226D18">
        <w:rPr>
          <w:color w:val="000000"/>
          <w:sz w:val="28"/>
          <w:szCs w:val="28"/>
          <w:shd w:val="clear" w:color="auto" w:fill="FFFFFF"/>
        </w:rPr>
        <w:t>Return</w:t>
      </w:r>
      <w:proofErr w:type="spellEnd"/>
      <w:r w:rsidR="007B47A6" w:rsidRPr="00226D18">
        <w:rPr>
          <w:color w:val="000000"/>
          <w:sz w:val="28"/>
          <w:szCs w:val="28"/>
          <w:shd w:val="clear" w:color="auto" w:fill="FFFFFF"/>
        </w:rPr>
        <w:t xml:space="preserve"> </w:t>
      </w:r>
      <w:proofErr w:type="spellStart"/>
      <w:r w:rsidR="007B47A6" w:rsidRPr="00226D18">
        <w:rPr>
          <w:color w:val="000000"/>
          <w:sz w:val="28"/>
          <w:szCs w:val="28"/>
          <w:shd w:val="clear" w:color="auto" w:fill="FFFFFF"/>
        </w:rPr>
        <w:t>on</w:t>
      </w:r>
      <w:proofErr w:type="spellEnd"/>
      <w:r w:rsidR="007B47A6" w:rsidRPr="00226D18">
        <w:rPr>
          <w:color w:val="000000"/>
          <w:sz w:val="28"/>
          <w:szCs w:val="28"/>
          <w:shd w:val="clear" w:color="auto" w:fill="FFFFFF"/>
        </w:rPr>
        <w:t xml:space="preserve"> </w:t>
      </w:r>
      <w:proofErr w:type="spellStart"/>
      <w:r w:rsidR="007B47A6" w:rsidRPr="00226D18">
        <w:rPr>
          <w:color w:val="000000"/>
          <w:sz w:val="28"/>
          <w:szCs w:val="28"/>
          <w:shd w:val="clear" w:color="auto" w:fill="FFFFFF"/>
        </w:rPr>
        <w:t>equity</w:t>
      </w:r>
      <w:proofErr w:type="spellEnd"/>
      <w:r w:rsidR="007B47A6" w:rsidRPr="00226D18">
        <w:rPr>
          <w:color w:val="000000"/>
          <w:sz w:val="28"/>
          <w:szCs w:val="28"/>
          <w:shd w:val="clear" w:color="auto" w:fill="FFFFFF"/>
        </w:rPr>
        <w:t>)</w:t>
      </w:r>
      <w:r w:rsidR="007B47A6" w:rsidRPr="00226D18">
        <w:rPr>
          <w:rStyle w:val="apple-converted-space"/>
          <w:color w:val="000000"/>
          <w:sz w:val="28"/>
          <w:szCs w:val="28"/>
          <w:shd w:val="clear" w:color="auto" w:fill="FFFFFF"/>
        </w:rPr>
        <w:t> </w:t>
      </w:r>
    </w:p>
    <w:p w:rsidR="00226D18" w:rsidRPr="00226D18" w:rsidRDefault="00226D18" w:rsidP="00226D18">
      <w:pPr>
        <w:spacing w:line="360" w:lineRule="auto"/>
        <w:jc w:val="both"/>
        <w:rPr>
          <w:rStyle w:val="a3"/>
          <w:b w:val="0"/>
          <w:color w:val="000000"/>
          <w:sz w:val="28"/>
          <w:szCs w:val="28"/>
          <w:bdr w:val="none" w:sz="0" w:space="0" w:color="auto" w:frame="1"/>
          <w:shd w:val="clear" w:color="auto" w:fill="FFFFFF"/>
        </w:rPr>
      </w:pPr>
      <w:r w:rsidRPr="00226D18">
        <w:rPr>
          <w:rStyle w:val="a3"/>
          <w:b w:val="0"/>
          <w:color w:val="000000"/>
          <w:sz w:val="28"/>
          <w:szCs w:val="28"/>
          <w:bdr w:val="none" w:sz="0" w:space="0" w:color="auto" w:frame="1"/>
          <w:shd w:val="clear" w:color="auto" w:fill="FFFFFF"/>
        </w:rPr>
        <w:t xml:space="preserve">Рентабельность собственного капитала = Чистая прибыль / Средняя </w:t>
      </w:r>
    </w:p>
    <w:p w:rsidR="00226D18" w:rsidRPr="00226D18" w:rsidRDefault="00226D18" w:rsidP="00226D18">
      <w:pPr>
        <w:spacing w:line="360" w:lineRule="auto"/>
        <w:jc w:val="both"/>
        <w:rPr>
          <w:rStyle w:val="a3"/>
          <w:b w:val="0"/>
          <w:color w:val="000000"/>
          <w:sz w:val="28"/>
          <w:szCs w:val="28"/>
          <w:bdr w:val="none" w:sz="0" w:space="0" w:color="auto" w:frame="1"/>
          <w:shd w:val="clear" w:color="auto" w:fill="FFFFFF"/>
        </w:rPr>
      </w:pPr>
      <w:r w:rsidRPr="00226D18">
        <w:rPr>
          <w:rStyle w:val="a3"/>
          <w:b w:val="0"/>
          <w:color w:val="000000"/>
          <w:sz w:val="28"/>
          <w:szCs w:val="28"/>
          <w:bdr w:val="none" w:sz="0" w:space="0" w:color="auto" w:frame="1"/>
          <w:shd w:val="clear" w:color="auto" w:fill="FFFFFF"/>
        </w:rPr>
        <w:t>стоимость собственного капитала</w:t>
      </w:r>
    </w:p>
    <w:tbl>
      <w:tblPr>
        <w:tblW w:w="4551" w:type="dxa"/>
        <w:tblInd w:w="93" w:type="dxa"/>
        <w:tblLook w:val="04A0" w:firstRow="1" w:lastRow="0" w:firstColumn="1" w:lastColumn="0" w:noHBand="0" w:noVBand="1"/>
      </w:tblPr>
      <w:tblGrid>
        <w:gridCol w:w="1575"/>
        <w:gridCol w:w="1417"/>
        <w:gridCol w:w="1559"/>
      </w:tblGrid>
      <w:tr w:rsidR="00226D18" w:rsidRPr="00226D18" w:rsidTr="000D668B">
        <w:trPr>
          <w:trHeight w:val="276"/>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6D18" w:rsidRPr="00226D18" w:rsidRDefault="00226D18" w:rsidP="00226D18">
            <w:pPr>
              <w:rPr>
                <w:color w:val="000000"/>
                <w:sz w:val="20"/>
                <w:szCs w:val="20"/>
              </w:rPr>
            </w:pPr>
            <w:r w:rsidRPr="00226D18">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2013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2 012</w:t>
            </w:r>
          </w:p>
        </w:tc>
      </w:tr>
      <w:tr w:rsidR="00226D18" w:rsidRPr="00226D18" w:rsidTr="000D668B">
        <w:trPr>
          <w:trHeight w:val="276"/>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226D18" w:rsidRPr="00226D18" w:rsidRDefault="00226D18" w:rsidP="00226D18">
            <w:pPr>
              <w:rPr>
                <w:color w:val="000000"/>
                <w:sz w:val="20"/>
                <w:szCs w:val="20"/>
              </w:rPr>
            </w:pPr>
            <w:r w:rsidRPr="00226D18">
              <w:rPr>
                <w:color w:val="000000"/>
                <w:sz w:val="20"/>
                <w:szCs w:val="20"/>
              </w:rPr>
              <w:t>ROM</w:t>
            </w:r>
          </w:p>
        </w:tc>
        <w:tc>
          <w:tcPr>
            <w:tcW w:w="1417"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-2,94</w:t>
            </w:r>
          </w:p>
        </w:tc>
        <w:tc>
          <w:tcPr>
            <w:tcW w:w="1559"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-3,88</w:t>
            </w:r>
          </w:p>
        </w:tc>
      </w:tr>
      <w:tr w:rsidR="00226D18" w:rsidRPr="00226D18" w:rsidTr="000D668B">
        <w:trPr>
          <w:trHeight w:val="276"/>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226D18" w:rsidRPr="00226D18" w:rsidRDefault="000D668B" w:rsidP="00226D18">
            <w:pPr>
              <w:rPr>
                <w:color w:val="000000"/>
                <w:sz w:val="20"/>
                <w:szCs w:val="20"/>
              </w:rPr>
            </w:pPr>
            <w:r>
              <w:rPr>
                <w:color w:val="000000"/>
                <w:sz w:val="20"/>
                <w:szCs w:val="20"/>
              </w:rPr>
              <w:t>ROF</w:t>
            </w:r>
            <w:proofErr w:type="gramStart"/>
            <w:r>
              <w:rPr>
                <w:color w:val="000000"/>
                <w:sz w:val="20"/>
                <w:szCs w:val="20"/>
              </w:rPr>
              <w:t>А</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0,92</w:t>
            </w:r>
          </w:p>
        </w:tc>
        <w:tc>
          <w:tcPr>
            <w:tcW w:w="1559"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1,92</w:t>
            </w:r>
          </w:p>
        </w:tc>
      </w:tr>
      <w:tr w:rsidR="00226D18" w:rsidRPr="00226D18" w:rsidTr="000D668B">
        <w:trPr>
          <w:trHeight w:val="276"/>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226D18" w:rsidRPr="00226D18" w:rsidRDefault="00226D18" w:rsidP="00226D18">
            <w:pPr>
              <w:rPr>
                <w:color w:val="000000"/>
                <w:sz w:val="20"/>
                <w:szCs w:val="20"/>
              </w:rPr>
            </w:pPr>
            <w:r w:rsidRPr="00226D18">
              <w:rPr>
                <w:color w:val="000000"/>
                <w:sz w:val="20"/>
                <w:szCs w:val="20"/>
              </w:rPr>
              <w:t>ROS</w:t>
            </w:r>
          </w:p>
        </w:tc>
        <w:tc>
          <w:tcPr>
            <w:tcW w:w="1417"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2,71</w:t>
            </w:r>
          </w:p>
        </w:tc>
        <w:tc>
          <w:tcPr>
            <w:tcW w:w="1559"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3,57</w:t>
            </w:r>
          </w:p>
        </w:tc>
      </w:tr>
      <w:tr w:rsidR="00226D18" w:rsidRPr="00226D18" w:rsidTr="000D668B">
        <w:trPr>
          <w:trHeight w:val="276"/>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226D18" w:rsidRPr="00226D18" w:rsidRDefault="00226D18" w:rsidP="00226D18">
            <w:pPr>
              <w:rPr>
                <w:color w:val="000000"/>
                <w:sz w:val="20"/>
                <w:szCs w:val="20"/>
              </w:rPr>
            </w:pPr>
            <w:r w:rsidRPr="00226D18">
              <w:rPr>
                <w:color w:val="000000"/>
                <w:sz w:val="20"/>
                <w:szCs w:val="20"/>
              </w:rPr>
              <w:t>ROA</w:t>
            </w:r>
          </w:p>
        </w:tc>
        <w:tc>
          <w:tcPr>
            <w:tcW w:w="1417"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6,33</w:t>
            </w:r>
          </w:p>
        </w:tc>
        <w:tc>
          <w:tcPr>
            <w:tcW w:w="1559"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10,14</w:t>
            </w:r>
          </w:p>
        </w:tc>
      </w:tr>
      <w:tr w:rsidR="00226D18" w:rsidRPr="00226D18" w:rsidTr="000D668B">
        <w:trPr>
          <w:trHeight w:val="276"/>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226D18" w:rsidRPr="00226D18" w:rsidRDefault="00226D18" w:rsidP="00226D18">
            <w:pPr>
              <w:rPr>
                <w:color w:val="000000"/>
                <w:sz w:val="20"/>
                <w:szCs w:val="20"/>
              </w:rPr>
            </w:pPr>
            <w:r w:rsidRPr="00226D18">
              <w:rPr>
                <w:color w:val="000000"/>
                <w:sz w:val="20"/>
                <w:szCs w:val="20"/>
              </w:rPr>
              <w:t>ROE</w:t>
            </w:r>
          </w:p>
        </w:tc>
        <w:tc>
          <w:tcPr>
            <w:tcW w:w="1417"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11,10</w:t>
            </w:r>
          </w:p>
        </w:tc>
        <w:tc>
          <w:tcPr>
            <w:tcW w:w="1559" w:type="dxa"/>
            <w:tcBorders>
              <w:top w:val="nil"/>
              <w:left w:val="nil"/>
              <w:bottom w:val="single" w:sz="4" w:space="0" w:color="auto"/>
              <w:right w:val="single" w:sz="4" w:space="0" w:color="auto"/>
            </w:tcBorders>
            <w:shd w:val="clear" w:color="auto" w:fill="auto"/>
            <w:noWrap/>
            <w:vAlign w:val="bottom"/>
            <w:hideMark/>
          </w:tcPr>
          <w:p w:rsidR="00226D18" w:rsidRPr="00226D18" w:rsidRDefault="00226D18" w:rsidP="00226D18">
            <w:pPr>
              <w:jc w:val="right"/>
              <w:rPr>
                <w:color w:val="000000"/>
                <w:sz w:val="20"/>
                <w:szCs w:val="20"/>
              </w:rPr>
            </w:pPr>
            <w:r w:rsidRPr="00226D18">
              <w:rPr>
                <w:color w:val="000000"/>
                <w:sz w:val="20"/>
                <w:szCs w:val="20"/>
              </w:rPr>
              <w:t>23,97</w:t>
            </w:r>
          </w:p>
        </w:tc>
      </w:tr>
    </w:tbl>
    <w:p w:rsidR="000D668B" w:rsidRDefault="000D668B" w:rsidP="00226D18">
      <w:pPr>
        <w:spacing w:line="360" w:lineRule="auto"/>
        <w:jc w:val="both"/>
        <w:rPr>
          <w:color w:val="000000"/>
          <w:sz w:val="28"/>
          <w:szCs w:val="28"/>
          <w:lang w:val="en-US"/>
        </w:rPr>
      </w:pPr>
    </w:p>
    <w:p w:rsidR="000D668B" w:rsidRPr="00A5690E" w:rsidRDefault="000D668B" w:rsidP="00A5690E">
      <w:pPr>
        <w:spacing w:line="360" w:lineRule="auto"/>
        <w:ind w:firstLine="709"/>
        <w:jc w:val="both"/>
        <w:rPr>
          <w:sz w:val="28"/>
          <w:szCs w:val="28"/>
        </w:rPr>
      </w:pPr>
      <w:r w:rsidRPr="00A5690E">
        <w:rPr>
          <w:sz w:val="28"/>
          <w:szCs w:val="28"/>
        </w:rPr>
        <w:t xml:space="preserve">Рентабельность продукции в 2013 году составила 2,94. Данный показатель определяет эффективность реализации продукции на 1 рубль проданной продукции. Другими словами показывается количество средств, оставшееся у предприятия после покрытия себестоимости продукции.  </w:t>
      </w:r>
    </w:p>
    <w:p w:rsidR="000D668B" w:rsidRPr="00A5690E" w:rsidRDefault="000D668B" w:rsidP="00A5690E">
      <w:pPr>
        <w:spacing w:line="360" w:lineRule="auto"/>
        <w:ind w:firstLine="709"/>
        <w:jc w:val="both"/>
        <w:rPr>
          <w:sz w:val="28"/>
          <w:szCs w:val="28"/>
        </w:rPr>
      </w:pPr>
      <w:r w:rsidRPr="00A5690E">
        <w:rPr>
          <w:sz w:val="28"/>
          <w:szCs w:val="28"/>
        </w:rPr>
        <w:t>Рентабельность основных средств снизилась и составила в 2013г. 0,92. Данных показатель показывает то, какая сумма чистой прибыли приходится на каждую единицу их стоимости.</w:t>
      </w:r>
    </w:p>
    <w:p w:rsidR="000D668B" w:rsidRPr="00A5690E" w:rsidRDefault="000D668B" w:rsidP="00A5690E">
      <w:pPr>
        <w:spacing w:line="360" w:lineRule="auto"/>
        <w:ind w:firstLine="709"/>
        <w:jc w:val="both"/>
        <w:rPr>
          <w:sz w:val="28"/>
          <w:szCs w:val="28"/>
        </w:rPr>
      </w:pPr>
      <w:r w:rsidRPr="00A5690E">
        <w:rPr>
          <w:sz w:val="28"/>
          <w:szCs w:val="28"/>
        </w:rPr>
        <w:lastRenderedPageBreak/>
        <w:t xml:space="preserve">Рентабельность продаж в </w:t>
      </w:r>
      <w:proofErr w:type="spellStart"/>
      <w:proofErr w:type="gramStart"/>
      <w:r w:rsidRPr="00A5690E">
        <w:rPr>
          <w:sz w:val="28"/>
          <w:szCs w:val="28"/>
        </w:rPr>
        <w:t>в</w:t>
      </w:r>
      <w:proofErr w:type="spellEnd"/>
      <w:proofErr w:type="gramEnd"/>
      <w:r w:rsidRPr="00A5690E">
        <w:rPr>
          <w:sz w:val="28"/>
          <w:szCs w:val="28"/>
        </w:rPr>
        <w:t xml:space="preserve"> 2013 году также снизился и составил 2,71.  Это </w:t>
      </w:r>
      <w:proofErr w:type="spellStart"/>
      <w:r w:rsidRPr="00A5690E">
        <w:rPr>
          <w:sz w:val="28"/>
          <w:szCs w:val="28"/>
        </w:rPr>
        <w:t>отрицательнгый</w:t>
      </w:r>
      <w:proofErr w:type="spellEnd"/>
      <w:r w:rsidRPr="00A5690E">
        <w:rPr>
          <w:sz w:val="28"/>
          <w:szCs w:val="28"/>
        </w:rPr>
        <w:t xml:space="preserve"> момент, т.к. уменьшается размер прибыли, который приходится на каждый рубль выручки от реализованной продукции. Это свидетельствует о том, что предприятие работает не эффективно.</w:t>
      </w:r>
    </w:p>
    <w:p w:rsidR="000D668B" w:rsidRPr="00A5690E" w:rsidRDefault="000D668B" w:rsidP="00A5690E">
      <w:pPr>
        <w:spacing w:line="360" w:lineRule="auto"/>
        <w:ind w:firstLine="709"/>
        <w:jc w:val="both"/>
        <w:rPr>
          <w:sz w:val="28"/>
          <w:szCs w:val="28"/>
        </w:rPr>
      </w:pPr>
      <w:r w:rsidRPr="00A5690E">
        <w:rPr>
          <w:sz w:val="28"/>
          <w:szCs w:val="28"/>
        </w:rPr>
        <w:t>Рентабельность активов в 2013 г. составляет 6,33%, что на 3,81% меньше, чем в 2012 г. Это негативный фактор, т.к. на каждый рубль, вложенный в имущество организации, приходится чистой прибыли меньше, чем в предыдущем году.</w:t>
      </w:r>
    </w:p>
    <w:p w:rsidR="000D668B" w:rsidRDefault="000D668B" w:rsidP="00A5690E">
      <w:pPr>
        <w:spacing w:line="360" w:lineRule="auto"/>
        <w:ind w:firstLine="709"/>
        <w:jc w:val="both"/>
        <w:rPr>
          <w:sz w:val="28"/>
          <w:szCs w:val="28"/>
        </w:rPr>
      </w:pPr>
      <w:r w:rsidRPr="00A5690E">
        <w:rPr>
          <w:sz w:val="28"/>
          <w:szCs w:val="28"/>
        </w:rPr>
        <w:t xml:space="preserve">Рентабельность собственного капитала в 2013 г. равна </w:t>
      </w:r>
      <w:r w:rsidR="00A5690E" w:rsidRPr="00A5690E">
        <w:rPr>
          <w:sz w:val="28"/>
          <w:szCs w:val="28"/>
        </w:rPr>
        <w:t>11,10</w:t>
      </w:r>
      <w:r w:rsidRPr="00A5690E">
        <w:rPr>
          <w:sz w:val="28"/>
          <w:szCs w:val="28"/>
        </w:rPr>
        <w:t xml:space="preserve">%. По сравнению с 2012 г. этот показатель снизился на </w:t>
      </w:r>
      <w:r w:rsidR="00A5690E" w:rsidRPr="00A5690E">
        <w:rPr>
          <w:sz w:val="28"/>
          <w:szCs w:val="28"/>
        </w:rPr>
        <w:t>12,87</w:t>
      </w:r>
      <w:r w:rsidRPr="00A5690E">
        <w:rPr>
          <w:sz w:val="28"/>
          <w:szCs w:val="28"/>
        </w:rPr>
        <w:t xml:space="preserve">%. Это отрицательный момент, что свидетельствует </w:t>
      </w:r>
      <w:proofErr w:type="gramStart"/>
      <w:r w:rsidRPr="00A5690E">
        <w:rPr>
          <w:sz w:val="28"/>
          <w:szCs w:val="28"/>
        </w:rPr>
        <w:t>об</w:t>
      </w:r>
      <w:proofErr w:type="gramEnd"/>
      <w:r w:rsidRPr="00A5690E">
        <w:rPr>
          <w:sz w:val="28"/>
          <w:szCs w:val="28"/>
        </w:rPr>
        <w:t xml:space="preserve"> неэффективном использовании собственных средств, т.к. </w:t>
      </w:r>
      <w:r w:rsidR="00A5690E" w:rsidRPr="00A5690E">
        <w:rPr>
          <w:sz w:val="28"/>
          <w:szCs w:val="28"/>
        </w:rPr>
        <w:t>снизится</w:t>
      </w:r>
      <w:r w:rsidRPr="00A5690E">
        <w:rPr>
          <w:sz w:val="28"/>
          <w:szCs w:val="28"/>
        </w:rPr>
        <w:t xml:space="preserve"> величина прибыли, которую получит предприятие на единицу стоимости собственного капитала</w:t>
      </w:r>
      <w:r w:rsidR="00A5690E" w:rsidRPr="00A5690E">
        <w:rPr>
          <w:sz w:val="28"/>
          <w:szCs w:val="28"/>
        </w:rPr>
        <w:t>.</w:t>
      </w:r>
    </w:p>
    <w:p w:rsidR="00BC77B7" w:rsidRPr="00BC77B7" w:rsidRDefault="00BC77B7" w:rsidP="00A5690E">
      <w:pPr>
        <w:spacing w:line="360" w:lineRule="auto"/>
        <w:ind w:firstLine="709"/>
        <w:jc w:val="both"/>
        <w:rPr>
          <w:color w:val="FF0000"/>
          <w:sz w:val="28"/>
          <w:szCs w:val="28"/>
        </w:rPr>
      </w:pPr>
    </w:p>
    <w:p w:rsidR="00BC77B7" w:rsidRPr="001C0090" w:rsidRDefault="00BC77B7" w:rsidP="00BC77B7">
      <w:pPr>
        <w:widowControl w:val="0"/>
        <w:spacing w:line="360" w:lineRule="auto"/>
        <w:ind w:firstLine="540"/>
        <w:jc w:val="both"/>
        <w:rPr>
          <w:sz w:val="28"/>
          <w:szCs w:val="28"/>
        </w:rPr>
      </w:pPr>
      <w:r w:rsidRPr="001C0090">
        <w:rPr>
          <w:sz w:val="28"/>
          <w:szCs w:val="28"/>
        </w:rPr>
        <w:t xml:space="preserve">Диаграмма </w:t>
      </w:r>
      <w:proofErr w:type="spellStart"/>
      <w:r w:rsidRPr="001C0090">
        <w:rPr>
          <w:sz w:val="28"/>
          <w:szCs w:val="28"/>
        </w:rPr>
        <w:t>Du</w:t>
      </w:r>
      <w:proofErr w:type="spellEnd"/>
      <w:r w:rsidRPr="001C0090">
        <w:rPr>
          <w:sz w:val="28"/>
          <w:szCs w:val="28"/>
        </w:rPr>
        <w:t xml:space="preserve"> </w:t>
      </w:r>
      <w:proofErr w:type="spellStart"/>
      <w:r w:rsidRPr="001C0090">
        <w:rPr>
          <w:sz w:val="28"/>
          <w:szCs w:val="28"/>
        </w:rPr>
        <w:t>Pont</w:t>
      </w:r>
      <w:proofErr w:type="spellEnd"/>
      <w:r w:rsidRPr="001C0090">
        <w:rPr>
          <w:sz w:val="28"/>
          <w:szCs w:val="28"/>
        </w:rPr>
        <w:t xml:space="preserve"> была разработана и применена на практике впервые в химической компании </w:t>
      </w:r>
      <w:proofErr w:type="spellStart"/>
      <w:r w:rsidRPr="001C0090">
        <w:rPr>
          <w:sz w:val="28"/>
          <w:szCs w:val="28"/>
        </w:rPr>
        <w:t>Du</w:t>
      </w:r>
      <w:proofErr w:type="spellEnd"/>
      <w:r w:rsidRPr="001C0090">
        <w:rPr>
          <w:sz w:val="28"/>
          <w:szCs w:val="28"/>
        </w:rPr>
        <w:t xml:space="preserve"> </w:t>
      </w:r>
      <w:proofErr w:type="spellStart"/>
      <w:r w:rsidRPr="001C0090">
        <w:rPr>
          <w:sz w:val="28"/>
          <w:szCs w:val="28"/>
        </w:rPr>
        <w:t>Pont</w:t>
      </w:r>
      <w:proofErr w:type="spellEnd"/>
      <w:r w:rsidRPr="001C0090">
        <w:rPr>
          <w:sz w:val="28"/>
          <w:szCs w:val="28"/>
        </w:rPr>
        <w:t xml:space="preserve"> </w:t>
      </w:r>
      <w:proofErr w:type="spellStart"/>
      <w:r w:rsidRPr="001C0090">
        <w:rPr>
          <w:sz w:val="28"/>
          <w:szCs w:val="28"/>
        </w:rPr>
        <w:t>de</w:t>
      </w:r>
      <w:proofErr w:type="spellEnd"/>
      <w:r w:rsidRPr="001C0090">
        <w:rPr>
          <w:sz w:val="28"/>
          <w:szCs w:val="28"/>
        </w:rPr>
        <w:t xml:space="preserve"> </w:t>
      </w:r>
      <w:proofErr w:type="spellStart"/>
      <w:r w:rsidRPr="001C0090">
        <w:rPr>
          <w:sz w:val="28"/>
          <w:szCs w:val="28"/>
        </w:rPr>
        <w:t>Nemours</w:t>
      </w:r>
      <w:proofErr w:type="spellEnd"/>
      <w:r w:rsidRPr="001C0090">
        <w:rPr>
          <w:sz w:val="28"/>
          <w:szCs w:val="28"/>
        </w:rPr>
        <w:t>. С помощью этого инструмента можно балансировать показатели бюджета о прибылях и убытках и прогнозного баланса компании.</w:t>
      </w:r>
    </w:p>
    <w:p w:rsidR="00BC77B7" w:rsidRPr="002B23FA" w:rsidRDefault="00BC77B7" w:rsidP="00BC77B7">
      <w:pPr>
        <w:widowControl w:val="0"/>
        <w:spacing w:line="360" w:lineRule="auto"/>
        <w:ind w:firstLine="540"/>
        <w:jc w:val="both"/>
        <w:rPr>
          <w:sz w:val="28"/>
          <w:szCs w:val="28"/>
        </w:rPr>
      </w:pPr>
    </w:p>
    <w:p w:rsidR="00BC77B7" w:rsidRDefault="00BC77B7" w:rsidP="00BC77B7">
      <w:pPr>
        <w:spacing w:line="360" w:lineRule="auto"/>
        <w:ind w:firstLine="284"/>
        <w:jc w:val="both"/>
        <w:rPr>
          <w:color w:val="000000"/>
          <w:sz w:val="28"/>
          <w:szCs w:val="28"/>
        </w:rPr>
      </w:pPr>
      <w:r w:rsidRPr="00981F37">
        <w:rPr>
          <w:color w:val="000000"/>
          <w:sz w:val="28"/>
          <w:szCs w:val="28"/>
        </w:rPr>
        <w:t>Проведем анализ рентабельности собственного капитала с использованием трехфакторной модели.</w:t>
      </w:r>
    </w:p>
    <w:p w:rsidR="00BC77B7" w:rsidRPr="004B70F0" w:rsidRDefault="00BC77B7" w:rsidP="00BC77B7">
      <w:pPr>
        <w:spacing w:line="360" w:lineRule="auto"/>
        <w:ind w:firstLine="709"/>
        <w:jc w:val="both"/>
        <w:rPr>
          <w:sz w:val="28"/>
          <w:szCs w:val="28"/>
        </w:rPr>
      </w:pPr>
      <w:r w:rsidRPr="004B70F0">
        <w:rPr>
          <w:sz w:val="28"/>
          <w:szCs w:val="28"/>
          <w:lang w:val="en-US"/>
        </w:rPr>
        <w:t>ROE</w:t>
      </w:r>
      <w:r w:rsidRPr="004B70F0">
        <w:rPr>
          <w:sz w:val="28"/>
          <w:szCs w:val="28"/>
        </w:rPr>
        <w:t xml:space="preserve"> = ЧП/</w:t>
      </w:r>
      <w:proofErr w:type="spellStart"/>
      <w:r w:rsidRPr="004B70F0">
        <w:rPr>
          <w:sz w:val="28"/>
          <w:szCs w:val="28"/>
        </w:rPr>
        <w:t>Ксоб</w:t>
      </w:r>
      <w:proofErr w:type="spellEnd"/>
      <w:r w:rsidRPr="004B70F0">
        <w:rPr>
          <w:sz w:val="28"/>
          <w:szCs w:val="28"/>
        </w:rPr>
        <w:t xml:space="preserve"> = (ЧП/В)*(В/А)*(А/</w:t>
      </w:r>
      <w:proofErr w:type="spellStart"/>
      <w:r w:rsidRPr="004B70F0">
        <w:rPr>
          <w:sz w:val="28"/>
          <w:szCs w:val="28"/>
        </w:rPr>
        <w:t>Ксоб</w:t>
      </w:r>
      <w:proofErr w:type="spellEnd"/>
      <w:r w:rsidRPr="004B70F0">
        <w:rPr>
          <w:sz w:val="28"/>
          <w:szCs w:val="28"/>
        </w:rPr>
        <w:t>), где</w:t>
      </w:r>
    </w:p>
    <w:p w:rsidR="00BC77B7" w:rsidRPr="004B70F0" w:rsidRDefault="00BC77B7" w:rsidP="00BC77B7">
      <w:pPr>
        <w:spacing w:line="360" w:lineRule="auto"/>
        <w:ind w:firstLine="709"/>
        <w:jc w:val="both"/>
        <w:rPr>
          <w:sz w:val="28"/>
          <w:szCs w:val="28"/>
        </w:rPr>
      </w:pPr>
      <w:proofErr w:type="gramStart"/>
      <w:r w:rsidRPr="004B70F0">
        <w:rPr>
          <w:sz w:val="28"/>
          <w:szCs w:val="28"/>
        </w:rPr>
        <w:t>В</w:t>
      </w:r>
      <w:proofErr w:type="gramEnd"/>
      <w:r w:rsidRPr="004B70F0">
        <w:rPr>
          <w:sz w:val="28"/>
          <w:szCs w:val="28"/>
        </w:rPr>
        <w:t xml:space="preserve"> – выручка;</w:t>
      </w:r>
    </w:p>
    <w:p w:rsidR="00BC77B7" w:rsidRPr="004B70F0" w:rsidRDefault="00BC77B7" w:rsidP="00BC77B7">
      <w:pPr>
        <w:spacing w:line="360" w:lineRule="auto"/>
        <w:ind w:firstLine="709"/>
        <w:jc w:val="both"/>
        <w:rPr>
          <w:sz w:val="28"/>
          <w:szCs w:val="28"/>
        </w:rPr>
      </w:pPr>
      <w:r w:rsidRPr="004B70F0">
        <w:rPr>
          <w:sz w:val="28"/>
          <w:szCs w:val="28"/>
        </w:rPr>
        <w:t>ЧП/В – рентабельность продаж (</w:t>
      </w:r>
      <w:proofErr w:type="spellStart"/>
      <w:r w:rsidRPr="004B70F0">
        <w:rPr>
          <w:sz w:val="28"/>
          <w:szCs w:val="28"/>
        </w:rPr>
        <w:t>Рпр</w:t>
      </w:r>
      <w:proofErr w:type="spellEnd"/>
      <w:r w:rsidRPr="004B70F0">
        <w:rPr>
          <w:sz w:val="28"/>
          <w:szCs w:val="28"/>
        </w:rPr>
        <w:t>);</w:t>
      </w:r>
    </w:p>
    <w:p w:rsidR="00BC77B7" w:rsidRPr="004B70F0" w:rsidRDefault="00BC77B7" w:rsidP="00BC77B7">
      <w:pPr>
        <w:spacing w:line="360" w:lineRule="auto"/>
        <w:ind w:firstLine="709"/>
        <w:jc w:val="both"/>
        <w:rPr>
          <w:sz w:val="28"/>
          <w:szCs w:val="28"/>
        </w:rPr>
      </w:pPr>
      <w:r w:rsidRPr="004B70F0">
        <w:rPr>
          <w:sz w:val="28"/>
          <w:szCs w:val="28"/>
        </w:rPr>
        <w:t>В/А – коэффициент оборачиваемости активов (</w:t>
      </w:r>
      <w:proofErr w:type="spellStart"/>
      <w:r w:rsidRPr="004B70F0">
        <w:rPr>
          <w:sz w:val="28"/>
          <w:szCs w:val="28"/>
        </w:rPr>
        <w:t>Оа</w:t>
      </w:r>
      <w:proofErr w:type="spellEnd"/>
      <w:r w:rsidRPr="004B70F0">
        <w:rPr>
          <w:sz w:val="28"/>
          <w:szCs w:val="28"/>
        </w:rPr>
        <w:t>);</w:t>
      </w:r>
    </w:p>
    <w:p w:rsidR="00BC77B7" w:rsidRPr="004B70F0" w:rsidRDefault="00BC77B7" w:rsidP="00BC77B7">
      <w:pPr>
        <w:spacing w:line="360" w:lineRule="auto"/>
        <w:ind w:firstLine="709"/>
        <w:jc w:val="both"/>
        <w:rPr>
          <w:sz w:val="28"/>
          <w:szCs w:val="28"/>
        </w:rPr>
      </w:pPr>
      <w:r w:rsidRPr="004B70F0">
        <w:rPr>
          <w:sz w:val="28"/>
          <w:szCs w:val="28"/>
        </w:rPr>
        <w:t>А/</w:t>
      </w:r>
      <w:proofErr w:type="spellStart"/>
      <w:r w:rsidRPr="004B70F0">
        <w:rPr>
          <w:sz w:val="28"/>
          <w:szCs w:val="28"/>
        </w:rPr>
        <w:t>Ксоб</w:t>
      </w:r>
      <w:proofErr w:type="spellEnd"/>
      <w:r w:rsidRPr="004B70F0">
        <w:rPr>
          <w:sz w:val="28"/>
          <w:szCs w:val="28"/>
        </w:rPr>
        <w:t xml:space="preserve"> – коэффициент самофинансирования.</w:t>
      </w:r>
    </w:p>
    <w:p w:rsidR="00BC77B7" w:rsidRDefault="00BC77B7" w:rsidP="00BC77B7">
      <w:pPr>
        <w:spacing w:line="360" w:lineRule="auto"/>
        <w:ind w:firstLine="284"/>
        <w:jc w:val="both"/>
        <w:rPr>
          <w:b/>
          <w:color w:val="000000"/>
          <w:sz w:val="28"/>
          <w:szCs w:val="28"/>
        </w:rPr>
      </w:pPr>
      <w:r w:rsidRPr="004B70F0">
        <w:rPr>
          <w:sz w:val="28"/>
          <w:szCs w:val="28"/>
          <w:lang w:val="en-US"/>
        </w:rPr>
        <w:t>ROE</w:t>
      </w:r>
      <w:r w:rsidRPr="004B70F0">
        <w:rPr>
          <w:sz w:val="28"/>
          <w:szCs w:val="28"/>
        </w:rPr>
        <w:t xml:space="preserve"> = </w:t>
      </w:r>
      <w:r w:rsidR="001C0090">
        <w:rPr>
          <w:sz w:val="28"/>
          <w:szCs w:val="28"/>
          <w:lang w:val="en-US"/>
        </w:rPr>
        <w:t>R</w:t>
      </w:r>
      <w:proofErr w:type="spellStart"/>
      <w:r w:rsidRPr="004B70F0">
        <w:rPr>
          <w:sz w:val="28"/>
          <w:szCs w:val="28"/>
        </w:rPr>
        <w:t>пр</w:t>
      </w:r>
      <w:proofErr w:type="spellEnd"/>
      <w:r w:rsidRPr="004B70F0">
        <w:rPr>
          <w:sz w:val="28"/>
          <w:szCs w:val="28"/>
        </w:rPr>
        <w:t>*</w:t>
      </w:r>
      <w:proofErr w:type="spellStart"/>
      <w:r w:rsidR="001C0090">
        <w:rPr>
          <w:sz w:val="28"/>
          <w:szCs w:val="28"/>
        </w:rPr>
        <w:t>Коб</w:t>
      </w:r>
      <w:r w:rsidRPr="004B70F0">
        <w:rPr>
          <w:sz w:val="28"/>
          <w:szCs w:val="28"/>
        </w:rPr>
        <w:t>а</w:t>
      </w:r>
      <w:r w:rsidR="001C0090">
        <w:rPr>
          <w:sz w:val="28"/>
          <w:szCs w:val="28"/>
        </w:rPr>
        <w:t>кт</w:t>
      </w:r>
      <w:proofErr w:type="spellEnd"/>
      <w:r w:rsidRPr="004B70F0">
        <w:rPr>
          <w:sz w:val="28"/>
          <w:szCs w:val="28"/>
        </w:rPr>
        <w:t>*</w:t>
      </w:r>
      <w:proofErr w:type="spellStart"/>
      <w:r w:rsidRPr="004B70F0">
        <w:rPr>
          <w:sz w:val="28"/>
          <w:szCs w:val="28"/>
        </w:rPr>
        <w:t>Ксф</w:t>
      </w:r>
      <w:proofErr w:type="spellEnd"/>
    </w:p>
    <w:p w:rsidR="00BC77B7" w:rsidRDefault="00BC77B7" w:rsidP="00BC77B7">
      <w:pPr>
        <w:spacing w:line="360" w:lineRule="auto"/>
        <w:ind w:firstLine="284"/>
        <w:jc w:val="both"/>
        <w:rPr>
          <w:b/>
          <w:color w:val="000000"/>
          <w:sz w:val="28"/>
          <w:szCs w:val="28"/>
        </w:rPr>
      </w:pPr>
    </w:p>
    <w:p w:rsidR="0026648A" w:rsidRDefault="0026648A" w:rsidP="00BC77B7">
      <w:pPr>
        <w:spacing w:line="360" w:lineRule="auto"/>
        <w:ind w:firstLine="284"/>
        <w:jc w:val="both"/>
        <w:rPr>
          <w:b/>
          <w:color w:val="000000"/>
          <w:sz w:val="28"/>
          <w:szCs w:val="28"/>
        </w:rPr>
      </w:pPr>
    </w:p>
    <w:p w:rsidR="0026648A" w:rsidRDefault="0026648A" w:rsidP="00BC77B7">
      <w:pPr>
        <w:spacing w:line="360" w:lineRule="auto"/>
        <w:ind w:firstLine="284"/>
        <w:jc w:val="both"/>
        <w:rPr>
          <w:b/>
          <w:color w:val="000000"/>
          <w:sz w:val="28"/>
          <w:szCs w:val="28"/>
        </w:rPr>
      </w:pPr>
    </w:p>
    <w:p w:rsidR="00BC77B7" w:rsidRDefault="00BC77B7" w:rsidP="00BC77B7">
      <w:pPr>
        <w:spacing w:line="360" w:lineRule="auto"/>
        <w:ind w:firstLine="284"/>
        <w:jc w:val="both"/>
        <w:rPr>
          <w:b/>
          <w:color w:val="000000"/>
          <w:sz w:val="28"/>
          <w:szCs w:val="28"/>
        </w:rPr>
      </w:pPr>
    </w:p>
    <w:p w:rsidR="00BC77B7" w:rsidRDefault="00BC77B7" w:rsidP="00BC77B7">
      <w:pPr>
        <w:spacing w:line="360" w:lineRule="auto"/>
        <w:ind w:firstLine="284"/>
        <w:jc w:val="both"/>
        <w:rPr>
          <w:b/>
          <w:color w:val="000000"/>
          <w:sz w:val="28"/>
          <w:szCs w:val="28"/>
        </w:rPr>
      </w:pPr>
    </w:p>
    <w:p w:rsidR="00BC77B7" w:rsidRPr="00F9352D" w:rsidRDefault="00BC77B7" w:rsidP="00BC77B7">
      <w:pPr>
        <w:spacing w:line="360" w:lineRule="auto"/>
        <w:ind w:firstLine="284"/>
        <w:jc w:val="both"/>
        <w:rPr>
          <w:b/>
          <w:color w:val="000000"/>
          <w:sz w:val="28"/>
          <w:szCs w:val="28"/>
        </w:rPr>
      </w:pPr>
      <w:r w:rsidRPr="00F9352D">
        <w:rPr>
          <w:b/>
          <w:color w:val="000000"/>
          <w:sz w:val="28"/>
          <w:szCs w:val="28"/>
        </w:rPr>
        <w:lastRenderedPageBreak/>
        <w:t>Таблица 16. Анализ рентабельности собственного капитала с использованием трехфакторной модели</w:t>
      </w:r>
    </w:p>
    <w:tbl>
      <w:tblPr>
        <w:tblW w:w="10365" w:type="dxa"/>
        <w:tblInd w:w="91" w:type="dxa"/>
        <w:tblLook w:val="04A0" w:firstRow="1" w:lastRow="0" w:firstColumn="1" w:lastColumn="0" w:noHBand="0" w:noVBand="1"/>
      </w:tblPr>
      <w:tblGrid>
        <w:gridCol w:w="3342"/>
        <w:gridCol w:w="1080"/>
        <w:gridCol w:w="1080"/>
        <w:gridCol w:w="1080"/>
        <w:gridCol w:w="1373"/>
        <w:gridCol w:w="2410"/>
      </w:tblGrid>
      <w:tr w:rsidR="00BC77B7" w:rsidRPr="001C0090" w:rsidTr="00FE0A18">
        <w:trPr>
          <w:trHeight w:val="300"/>
        </w:trPr>
        <w:tc>
          <w:tcPr>
            <w:tcW w:w="33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7B7" w:rsidRPr="001C0090" w:rsidRDefault="00BC77B7" w:rsidP="00FE0A18">
            <w:pPr>
              <w:jc w:val="center"/>
              <w:rPr>
                <w:color w:val="000000"/>
                <w:sz w:val="20"/>
                <w:szCs w:val="20"/>
              </w:rPr>
            </w:pPr>
            <w:r w:rsidRPr="001C0090">
              <w:rPr>
                <w:color w:val="000000"/>
                <w:sz w:val="20"/>
                <w:szCs w:val="20"/>
              </w:rPr>
              <w:t>Показатель</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BC77B7" w:rsidRPr="001C0090" w:rsidRDefault="00BC77B7" w:rsidP="00FE0A18">
            <w:pPr>
              <w:jc w:val="right"/>
              <w:rPr>
                <w:color w:val="000000"/>
                <w:sz w:val="20"/>
                <w:szCs w:val="20"/>
              </w:rPr>
            </w:pPr>
            <w:r w:rsidRPr="001C0090">
              <w:rPr>
                <w:color w:val="000000"/>
                <w:sz w:val="20"/>
                <w:szCs w:val="20"/>
              </w:rPr>
              <w:t>2012</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BC77B7" w:rsidRPr="001C0090" w:rsidRDefault="00BC77B7" w:rsidP="00FE0A18">
            <w:pPr>
              <w:jc w:val="right"/>
              <w:rPr>
                <w:color w:val="000000"/>
                <w:sz w:val="20"/>
                <w:szCs w:val="20"/>
              </w:rPr>
            </w:pPr>
            <w:r w:rsidRPr="001C0090">
              <w:rPr>
                <w:color w:val="000000"/>
                <w:sz w:val="20"/>
                <w:szCs w:val="20"/>
              </w:rPr>
              <w:t>2011</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BC77B7" w:rsidRPr="001C0090" w:rsidRDefault="00BC77B7" w:rsidP="00FE0A18">
            <w:pPr>
              <w:jc w:val="right"/>
              <w:rPr>
                <w:color w:val="000000"/>
                <w:sz w:val="20"/>
                <w:szCs w:val="20"/>
              </w:rPr>
            </w:pPr>
            <w:r w:rsidRPr="001C0090">
              <w:rPr>
                <w:color w:val="000000"/>
                <w:sz w:val="20"/>
                <w:szCs w:val="20"/>
              </w:rPr>
              <w:t>2010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BC77B7" w:rsidRPr="001C0090" w:rsidRDefault="00BC77B7" w:rsidP="00FE0A18">
            <w:pPr>
              <w:rPr>
                <w:color w:val="000000"/>
                <w:sz w:val="20"/>
                <w:szCs w:val="20"/>
              </w:rPr>
            </w:pPr>
            <w:r w:rsidRPr="001C0090">
              <w:rPr>
                <w:color w:val="000000"/>
                <w:sz w:val="20"/>
                <w:szCs w:val="20"/>
              </w:rPr>
              <w:t>Изменение</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BC77B7" w:rsidRPr="001C0090" w:rsidRDefault="00BC77B7" w:rsidP="00FE0A18">
            <w:pPr>
              <w:rPr>
                <w:color w:val="000000"/>
                <w:sz w:val="20"/>
                <w:szCs w:val="20"/>
              </w:rPr>
            </w:pPr>
            <w:r w:rsidRPr="001C0090">
              <w:rPr>
                <w:color w:val="000000"/>
                <w:sz w:val="20"/>
                <w:szCs w:val="20"/>
              </w:rPr>
              <w:t>Темп прироста,%</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 xml:space="preserve">Чистая прибыль </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35906</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68942</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324955</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-33036,00</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-47,92</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 xml:space="preserve">Выручка </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16253266</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17763395</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23765530</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-1510129,00</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-8,50</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 xml:space="preserve">Активы (валюта баланса) </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5959747</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6262754</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7429366</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-303007,00</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-4,84</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Собственный капитал (</w:t>
            </w:r>
            <w:proofErr w:type="spellStart"/>
            <w:r w:rsidRPr="001C0090">
              <w:rPr>
                <w:color w:val="000000"/>
                <w:sz w:val="20"/>
                <w:szCs w:val="20"/>
              </w:rPr>
              <w:t>Ксоб</w:t>
            </w:r>
            <w:proofErr w:type="spellEnd"/>
            <w:r w:rsidRPr="001C0090">
              <w:rPr>
                <w:color w:val="00000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323519</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287671</w:t>
            </w:r>
          </w:p>
        </w:tc>
        <w:tc>
          <w:tcPr>
            <w:tcW w:w="1080" w:type="dxa"/>
            <w:tcBorders>
              <w:top w:val="nil"/>
              <w:left w:val="nil"/>
              <w:bottom w:val="single" w:sz="4" w:space="0" w:color="auto"/>
              <w:right w:val="single" w:sz="4" w:space="0" w:color="auto"/>
            </w:tcBorders>
            <w:shd w:val="clear" w:color="auto" w:fill="auto"/>
            <w:vAlign w:val="center"/>
          </w:tcPr>
          <w:p w:rsidR="00FE0A18" w:rsidRPr="00FE0A18" w:rsidRDefault="00FE0A18" w:rsidP="00FE0A18">
            <w:pPr>
              <w:jc w:val="center"/>
              <w:rPr>
                <w:color w:val="000000"/>
                <w:sz w:val="20"/>
                <w:szCs w:val="20"/>
              </w:rPr>
            </w:pPr>
            <w:r w:rsidRPr="00FE0A18">
              <w:rPr>
                <w:color w:val="000000"/>
                <w:sz w:val="20"/>
                <w:szCs w:val="20"/>
              </w:rPr>
              <w:t>219104</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35848,00</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12,46</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Рентабельность продаж (</w:t>
            </w:r>
            <w:proofErr w:type="spellStart"/>
            <w:r w:rsidRPr="001C0090">
              <w:rPr>
                <w:color w:val="000000"/>
                <w:sz w:val="20"/>
                <w:szCs w:val="20"/>
              </w:rPr>
              <w:t>Рпр</w:t>
            </w:r>
            <w:proofErr w:type="spellEnd"/>
            <w:r w:rsidRPr="001C0090">
              <w:rPr>
                <w:color w:val="00000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0,002</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0,004</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0,014</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0,00</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-43,08</w:t>
            </w:r>
          </w:p>
        </w:tc>
      </w:tr>
      <w:tr w:rsidR="00FE0A18" w:rsidRPr="001C0090" w:rsidTr="00FE0A18">
        <w:trPr>
          <w:trHeight w:val="51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Коэффициент оборачиваемости активов (</w:t>
            </w:r>
            <w:proofErr w:type="spellStart"/>
            <w:r w:rsidRPr="001C0090">
              <w:rPr>
                <w:color w:val="000000"/>
                <w:sz w:val="20"/>
                <w:szCs w:val="20"/>
              </w:rPr>
              <w:t>Оа</w:t>
            </w:r>
            <w:proofErr w:type="spellEnd"/>
            <w:r w:rsidRPr="001C0090">
              <w:rPr>
                <w:color w:val="000000"/>
                <w:sz w:val="20"/>
                <w:szCs w:val="20"/>
              </w:rPr>
              <w:t>)</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2,73</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2,84</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3,20</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-0,11</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-3,85</w:t>
            </w:r>
          </w:p>
        </w:tc>
      </w:tr>
      <w:tr w:rsidR="00FE0A18" w:rsidRPr="001C0090" w:rsidTr="00FE0A18">
        <w:trPr>
          <w:trHeight w:val="51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Коэффициент самофинансирования (</w:t>
            </w:r>
            <w:proofErr w:type="spellStart"/>
            <w:r w:rsidRPr="001C0090">
              <w:rPr>
                <w:color w:val="000000"/>
                <w:sz w:val="20"/>
                <w:szCs w:val="20"/>
              </w:rPr>
              <w:t>Ксф</w:t>
            </w:r>
            <w:proofErr w:type="spellEnd"/>
            <w:r w:rsidRPr="001C0090">
              <w:rPr>
                <w:color w:val="00000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18,42</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21,77</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33,91</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-3,35</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-15,38</w:t>
            </w:r>
          </w:p>
        </w:tc>
      </w:tr>
      <w:tr w:rsidR="00FE0A18" w:rsidRPr="001C0090" w:rsidTr="00FE0A18">
        <w:trPr>
          <w:trHeight w:val="300"/>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FE0A18" w:rsidRPr="001C0090" w:rsidRDefault="00FE0A18" w:rsidP="00FE0A18">
            <w:pPr>
              <w:rPr>
                <w:color w:val="000000"/>
                <w:sz w:val="20"/>
                <w:szCs w:val="20"/>
              </w:rPr>
            </w:pPr>
            <w:r w:rsidRPr="001C0090">
              <w:rPr>
                <w:color w:val="000000"/>
                <w:sz w:val="20"/>
                <w:szCs w:val="20"/>
              </w:rPr>
              <w:t>Рентабельность собственного капитала</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0,11</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0,24</w:t>
            </w:r>
          </w:p>
        </w:tc>
        <w:tc>
          <w:tcPr>
            <w:tcW w:w="108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1,48</w:t>
            </w:r>
          </w:p>
        </w:tc>
        <w:tc>
          <w:tcPr>
            <w:tcW w:w="1373"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-0,13</w:t>
            </w:r>
          </w:p>
        </w:tc>
        <w:tc>
          <w:tcPr>
            <w:tcW w:w="2410" w:type="dxa"/>
            <w:tcBorders>
              <w:top w:val="nil"/>
              <w:left w:val="nil"/>
              <w:bottom w:val="single" w:sz="4" w:space="0" w:color="auto"/>
              <w:right w:val="single" w:sz="4" w:space="0" w:color="auto"/>
            </w:tcBorders>
            <w:shd w:val="clear" w:color="auto" w:fill="auto"/>
            <w:noWrap/>
            <w:vAlign w:val="center"/>
          </w:tcPr>
          <w:p w:rsidR="00FE0A18" w:rsidRPr="00FE0A18" w:rsidRDefault="00FE0A18" w:rsidP="00FE0A18">
            <w:pPr>
              <w:jc w:val="center"/>
              <w:rPr>
                <w:color w:val="000000"/>
                <w:sz w:val="20"/>
                <w:szCs w:val="20"/>
              </w:rPr>
            </w:pPr>
            <w:r w:rsidRPr="00FE0A18">
              <w:rPr>
                <w:color w:val="000000"/>
                <w:sz w:val="20"/>
                <w:szCs w:val="20"/>
              </w:rPr>
              <w:t>-53,69</w:t>
            </w:r>
          </w:p>
        </w:tc>
      </w:tr>
    </w:tbl>
    <w:p w:rsidR="00BC77B7" w:rsidRDefault="00BC77B7" w:rsidP="00BC77B7">
      <w:pPr>
        <w:ind w:firstLine="284"/>
        <w:jc w:val="both"/>
        <w:rPr>
          <w:b/>
          <w:szCs w:val="28"/>
        </w:rPr>
      </w:pPr>
    </w:p>
    <w:p w:rsidR="00BC77B7" w:rsidRPr="00023EF9" w:rsidRDefault="00BC77B7" w:rsidP="00BC77B7">
      <w:pPr>
        <w:spacing w:line="360" w:lineRule="auto"/>
        <w:ind w:firstLine="709"/>
        <w:jc w:val="both"/>
        <w:rPr>
          <w:sz w:val="28"/>
          <w:szCs w:val="28"/>
        </w:rPr>
      </w:pPr>
      <w:r w:rsidRPr="00023EF9">
        <w:rPr>
          <w:sz w:val="28"/>
          <w:szCs w:val="28"/>
        </w:rPr>
        <w:t xml:space="preserve">Для </w:t>
      </w:r>
      <w:r>
        <w:rPr>
          <w:sz w:val="28"/>
          <w:szCs w:val="28"/>
        </w:rPr>
        <w:t>определения влияния факторов необходимо провести следующие расчеты</w:t>
      </w:r>
      <w:r w:rsidRPr="00023EF9">
        <w:rPr>
          <w:sz w:val="28"/>
          <w:szCs w:val="28"/>
        </w:rPr>
        <w:t>:</w:t>
      </w:r>
    </w:p>
    <w:p w:rsidR="00BC77B7" w:rsidRDefault="00BC77B7" w:rsidP="00BC77B7">
      <w:pPr>
        <w:spacing w:line="360" w:lineRule="auto"/>
        <w:ind w:firstLine="709"/>
        <w:jc w:val="both"/>
        <w:rPr>
          <w:sz w:val="28"/>
          <w:szCs w:val="28"/>
        </w:rPr>
      </w:pPr>
      <w:r w:rsidRPr="00023EF9">
        <w:rPr>
          <w:sz w:val="28"/>
          <w:szCs w:val="28"/>
          <w:lang w:val="en-US"/>
        </w:rPr>
        <w:t>ROE</w:t>
      </w:r>
      <w:r w:rsidRPr="00023EF9">
        <w:rPr>
          <w:sz w:val="28"/>
          <w:szCs w:val="28"/>
        </w:rPr>
        <w:t>11=Рп11*Оа11*Ксф11;</w:t>
      </w:r>
    </w:p>
    <w:p w:rsidR="004E2F19" w:rsidRPr="00023EF9" w:rsidRDefault="004E2F19" w:rsidP="00BC77B7">
      <w:pPr>
        <w:spacing w:line="360" w:lineRule="auto"/>
        <w:ind w:firstLine="709"/>
        <w:jc w:val="both"/>
        <w:rPr>
          <w:sz w:val="28"/>
          <w:szCs w:val="28"/>
        </w:rPr>
      </w:pPr>
      <w:r w:rsidRPr="00023EF9">
        <w:rPr>
          <w:sz w:val="28"/>
          <w:szCs w:val="28"/>
          <w:lang w:val="en-US"/>
        </w:rPr>
        <w:t>ROE</w:t>
      </w:r>
      <w:r w:rsidRPr="00023EF9">
        <w:rPr>
          <w:sz w:val="28"/>
          <w:szCs w:val="28"/>
        </w:rPr>
        <w:t>11</w:t>
      </w:r>
      <w:r>
        <w:rPr>
          <w:sz w:val="28"/>
          <w:szCs w:val="28"/>
        </w:rPr>
        <w:t>=0,004*2</w:t>
      </w:r>
      <w:proofErr w:type="gramStart"/>
      <w:r>
        <w:rPr>
          <w:sz w:val="28"/>
          <w:szCs w:val="28"/>
        </w:rPr>
        <w:t>,84</w:t>
      </w:r>
      <w:proofErr w:type="gramEnd"/>
      <w:r>
        <w:rPr>
          <w:sz w:val="28"/>
          <w:szCs w:val="28"/>
        </w:rPr>
        <w:t>*21,77=0,24</w:t>
      </w:r>
    </w:p>
    <w:p w:rsidR="00BC77B7" w:rsidRDefault="00BC77B7" w:rsidP="00BC77B7">
      <w:pPr>
        <w:spacing w:line="360" w:lineRule="auto"/>
        <w:ind w:firstLine="709"/>
        <w:jc w:val="both"/>
        <w:rPr>
          <w:sz w:val="28"/>
          <w:szCs w:val="28"/>
        </w:rPr>
      </w:pPr>
      <w:r w:rsidRPr="00023EF9">
        <w:rPr>
          <w:sz w:val="28"/>
          <w:szCs w:val="28"/>
          <w:lang w:val="en-US"/>
        </w:rPr>
        <w:t>ROE</w:t>
      </w:r>
      <w:r w:rsidRPr="00023EF9">
        <w:rPr>
          <w:sz w:val="28"/>
          <w:szCs w:val="28"/>
        </w:rPr>
        <w:t>усл1=Рп12*Оа11*Ксф11;</w:t>
      </w:r>
    </w:p>
    <w:p w:rsidR="004E2F19" w:rsidRPr="00023EF9" w:rsidRDefault="004E2F19" w:rsidP="00BC77B7">
      <w:pPr>
        <w:spacing w:line="360" w:lineRule="auto"/>
        <w:ind w:firstLine="709"/>
        <w:jc w:val="both"/>
        <w:rPr>
          <w:sz w:val="28"/>
          <w:szCs w:val="28"/>
        </w:rPr>
      </w:pPr>
      <w:r w:rsidRPr="00023EF9">
        <w:rPr>
          <w:sz w:val="28"/>
          <w:szCs w:val="28"/>
          <w:lang w:val="en-US"/>
        </w:rPr>
        <w:t>ROE</w:t>
      </w:r>
      <w:r>
        <w:rPr>
          <w:sz w:val="28"/>
          <w:szCs w:val="28"/>
        </w:rPr>
        <w:t>усл1=0,002*2</w:t>
      </w:r>
      <w:proofErr w:type="gramStart"/>
      <w:r>
        <w:rPr>
          <w:sz w:val="28"/>
          <w:szCs w:val="28"/>
        </w:rPr>
        <w:t>,84</w:t>
      </w:r>
      <w:proofErr w:type="gramEnd"/>
      <w:r>
        <w:rPr>
          <w:sz w:val="28"/>
          <w:szCs w:val="28"/>
        </w:rPr>
        <w:t>*21,77=0,12</w:t>
      </w:r>
    </w:p>
    <w:p w:rsidR="00BC77B7" w:rsidRDefault="00BC77B7" w:rsidP="00BC77B7">
      <w:pPr>
        <w:spacing w:line="360" w:lineRule="auto"/>
        <w:ind w:firstLine="709"/>
        <w:jc w:val="both"/>
        <w:rPr>
          <w:sz w:val="28"/>
          <w:szCs w:val="28"/>
        </w:rPr>
      </w:pPr>
      <w:r w:rsidRPr="00023EF9">
        <w:rPr>
          <w:sz w:val="28"/>
          <w:szCs w:val="28"/>
          <w:lang w:val="en-US"/>
        </w:rPr>
        <w:t>ROE</w:t>
      </w:r>
      <w:r w:rsidRPr="00023EF9">
        <w:rPr>
          <w:sz w:val="28"/>
          <w:szCs w:val="28"/>
        </w:rPr>
        <w:t>усл2=Рп12*Оа12*Ксф11;</w:t>
      </w:r>
    </w:p>
    <w:p w:rsidR="004E2F19" w:rsidRPr="00023EF9" w:rsidRDefault="004E2F19" w:rsidP="00BC77B7">
      <w:pPr>
        <w:spacing w:line="360" w:lineRule="auto"/>
        <w:ind w:firstLine="709"/>
        <w:jc w:val="both"/>
        <w:rPr>
          <w:sz w:val="28"/>
          <w:szCs w:val="28"/>
        </w:rPr>
      </w:pPr>
      <w:r w:rsidRPr="00023EF9">
        <w:rPr>
          <w:sz w:val="28"/>
          <w:szCs w:val="28"/>
          <w:lang w:val="en-US"/>
        </w:rPr>
        <w:t>ROE</w:t>
      </w:r>
      <w:r>
        <w:rPr>
          <w:sz w:val="28"/>
          <w:szCs w:val="28"/>
        </w:rPr>
        <w:t>усл2=0,002*2</w:t>
      </w:r>
      <w:proofErr w:type="gramStart"/>
      <w:r>
        <w:rPr>
          <w:sz w:val="28"/>
          <w:szCs w:val="28"/>
        </w:rPr>
        <w:t>,73</w:t>
      </w:r>
      <w:proofErr w:type="gramEnd"/>
      <w:r>
        <w:rPr>
          <w:sz w:val="28"/>
          <w:szCs w:val="28"/>
        </w:rPr>
        <w:t>*21,77=0,12</w:t>
      </w:r>
    </w:p>
    <w:p w:rsidR="00BC77B7" w:rsidRDefault="00BC77B7" w:rsidP="00BC77B7">
      <w:pPr>
        <w:spacing w:line="360" w:lineRule="auto"/>
        <w:ind w:firstLine="709"/>
        <w:jc w:val="both"/>
        <w:rPr>
          <w:sz w:val="28"/>
          <w:szCs w:val="28"/>
        </w:rPr>
      </w:pPr>
      <w:r w:rsidRPr="00023EF9">
        <w:rPr>
          <w:sz w:val="28"/>
          <w:szCs w:val="28"/>
          <w:lang w:val="en-US"/>
        </w:rPr>
        <w:t>ROE</w:t>
      </w:r>
      <w:r w:rsidRPr="00023EF9">
        <w:rPr>
          <w:sz w:val="28"/>
          <w:szCs w:val="28"/>
        </w:rPr>
        <w:t>12=Рп12*Оа12*Ксф12.</w:t>
      </w:r>
    </w:p>
    <w:p w:rsidR="004E2F19" w:rsidRPr="00023EF9" w:rsidRDefault="004E2F19" w:rsidP="00BC77B7">
      <w:pPr>
        <w:spacing w:line="360" w:lineRule="auto"/>
        <w:ind w:firstLine="709"/>
        <w:jc w:val="both"/>
        <w:rPr>
          <w:sz w:val="28"/>
          <w:szCs w:val="28"/>
        </w:rPr>
      </w:pPr>
      <w:r w:rsidRPr="00023EF9">
        <w:rPr>
          <w:sz w:val="28"/>
          <w:szCs w:val="28"/>
          <w:lang w:val="en-US"/>
        </w:rPr>
        <w:t>ROE</w:t>
      </w:r>
      <w:r>
        <w:rPr>
          <w:sz w:val="28"/>
          <w:szCs w:val="28"/>
        </w:rPr>
        <w:t>12=0,002*2</w:t>
      </w:r>
      <w:proofErr w:type="gramStart"/>
      <w:r>
        <w:rPr>
          <w:sz w:val="28"/>
          <w:szCs w:val="28"/>
        </w:rPr>
        <w:t>,73</w:t>
      </w:r>
      <w:proofErr w:type="gramEnd"/>
      <w:r>
        <w:rPr>
          <w:sz w:val="28"/>
          <w:szCs w:val="28"/>
        </w:rPr>
        <w:t>*18,42=0,11</w:t>
      </w:r>
    </w:p>
    <w:p w:rsidR="00BC77B7" w:rsidRDefault="00BC77B7" w:rsidP="00BC77B7">
      <w:pPr>
        <w:spacing w:line="360" w:lineRule="auto"/>
        <w:ind w:firstLine="709"/>
        <w:jc w:val="both"/>
        <w:rPr>
          <w:sz w:val="28"/>
          <w:szCs w:val="28"/>
        </w:rPr>
      </w:pPr>
      <w:r w:rsidRPr="00023EF9">
        <w:rPr>
          <w:sz w:val="28"/>
          <w:szCs w:val="28"/>
        </w:rPr>
        <w:t>На основани</w:t>
      </w:r>
      <w:r>
        <w:rPr>
          <w:sz w:val="28"/>
          <w:szCs w:val="28"/>
        </w:rPr>
        <w:t>и данных, приведенных в табл. 17</w:t>
      </w:r>
      <w:r w:rsidRPr="00023EF9">
        <w:rPr>
          <w:sz w:val="28"/>
          <w:szCs w:val="28"/>
        </w:rPr>
        <w:t xml:space="preserve">, определяем, что </w:t>
      </w:r>
      <w:r w:rsidRPr="00023EF9">
        <w:rPr>
          <w:sz w:val="28"/>
          <w:szCs w:val="28"/>
          <w:lang w:val="en-US"/>
        </w:rPr>
        <w:t>ROE</w:t>
      </w:r>
      <w:r>
        <w:rPr>
          <w:sz w:val="28"/>
          <w:szCs w:val="28"/>
        </w:rPr>
        <w:t>усл1=0,</w:t>
      </w:r>
      <w:r w:rsidR="004E2F19">
        <w:rPr>
          <w:sz w:val="28"/>
          <w:szCs w:val="28"/>
        </w:rPr>
        <w:t>0,12</w:t>
      </w:r>
      <w:r w:rsidRPr="00023EF9">
        <w:rPr>
          <w:sz w:val="28"/>
          <w:szCs w:val="28"/>
        </w:rPr>
        <w:t xml:space="preserve">, </w:t>
      </w:r>
      <w:r w:rsidRPr="00023EF9">
        <w:rPr>
          <w:sz w:val="28"/>
          <w:szCs w:val="28"/>
          <w:lang w:val="en-US"/>
        </w:rPr>
        <w:t>ROE</w:t>
      </w:r>
      <w:r>
        <w:rPr>
          <w:sz w:val="28"/>
          <w:szCs w:val="28"/>
        </w:rPr>
        <w:t>усл2=0,5</w:t>
      </w:r>
      <w:r w:rsidR="004E2F19">
        <w:rPr>
          <w:sz w:val="28"/>
          <w:szCs w:val="28"/>
        </w:rPr>
        <w:t>0,12</w:t>
      </w:r>
      <w:r w:rsidRPr="00023EF9">
        <w:rPr>
          <w:sz w:val="28"/>
          <w:szCs w:val="28"/>
        </w:rPr>
        <w:t xml:space="preserve">. Кроме этого, находим следующие значения: </w:t>
      </w:r>
    </w:p>
    <w:p w:rsidR="004E2F19" w:rsidRDefault="00BC77B7" w:rsidP="004E2F19">
      <w:pPr>
        <w:spacing w:line="360" w:lineRule="auto"/>
        <w:ind w:firstLine="709"/>
        <w:jc w:val="both"/>
        <w:rPr>
          <w:sz w:val="28"/>
          <w:szCs w:val="28"/>
        </w:rPr>
      </w:pPr>
      <w:r w:rsidRPr="00023EF9">
        <w:rPr>
          <w:sz w:val="28"/>
          <w:szCs w:val="28"/>
          <w:lang w:val="en-US"/>
        </w:rPr>
        <w:t>ROE</w:t>
      </w:r>
      <w:r w:rsidRPr="00023EF9">
        <w:rPr>
          <w:sz w:val="28"/>
          <w:szCs w:val="28"/>
        </w:rPr>
        <w:t>усл1-</w:t>
      </w:r>
      <w:r w:rsidRPr="00023EF9">
        <w:rPr>
          <w:sz w:val="28"/>
          <w:szCs w:val="28"/>
          <w:lang w:val="en-US"/>
        </w:rPr>
        <w:t>ROE</w:t>
      </w:r>
      <w:r w:rsidR="004E2F19">
        <w:rPr>
          <w:sz w:val="28"/>
          <w:szCs w:val="28"/>
        </w:rPr>
        <w:t>11=0</w:t>
      </w:r>
      <w:proofErr w:type="gramStart"/>
      <w:r w:rsidR="004E2F19">
        <w:rPr>
          <w:sz w:val="28"/>
          <w:szCs w:val="28"/>
        </w:rPr>
        <w:t>,12</w:t>
      </w:r>
      <w:proofErr w:type="gramEnd"/>
      <w:r w:rsidR="004E2F19">
        <w:rPr>
          <w:sz w:val="28"/>
          <w:szCs w:val="28"/>
        </w:rPr>
        <w:t>-0,24=-0,12</w:t>
      </w:r>
    </w:p>
    <w:p w:rsidR="00BC77B7" w:rsidRDefault="00BC77B7" w:rsidP="004E2F19">
      <w:pPr>
        <w:spacing w:line="360" w:lineRule="auto"/>
        <w:ind w:firstLine="709"/>
        <w:jc w:val="both"/>
        <w:rPr>
          <w:sz w:val="28"/>
          <w:szCs w:val="28"/>
        </w:rPr>
      </w:pPr>
      <w:r w:rsidRPr="00023EF9">
        <w:rPr>
          <w:sz w:val="28"/>
          <w:szCs w:val="28"/>
          <w:lang w:val="en-US"/>
        </w:rPr>
        <w:t>ROE</w:t>
      </w:r>
      <w:r w:rsidRPr="00023EF9">
        <w:rPr>
          <w:sz w:val="28"/>
          <w:szCs w:val="28"/>
        </w:rPr>
        <w:t>усл2-</w:t>
      </w:r>
      <w:r w:rsidRPr="00023EF9">
        <w:rPr>
          <w:sz w:val="28"/>
          <w:szCs w:val="28"/>
          <w:lang w:val="en-US"/>
        </w:rPr>
        <w:t>ROE</w:t>
      </w:r>
      <w:r w:rsidR="004E2F19">
        <w:rPr>
          <w:sz w:val="28"/>
          <w:szCs w:val="28"/>
        </w:rPr>
        <w:t>усл1=</w:t>
      </w:r>
      <w:r w:rsidRPr="00023EF9">
        <w:rPr>
          <w:sz w:val="28"/>
          <w:szCs w:val="28"/>
        </w:rPr>
        <w:t xml:space="preserve"> </w:t>
      </w:r>
      <w:r w:rsidR="004E2F19">
        <w:rPr>
          <w:sz w:val="28"/>
          <w:szCs w:val="28"/>
        </w:rPr>
        <w:t>0</w:t>
      </w:r>
      <w:proofErr w:type="gramStart"/>
      <w:r w:rsidR="004E2F19">
        <w:rPr>
          <w:sz w:val="28"/>
          <w:szCs w:val="28"/>
        </w:rPr>
        <w:t>,12</w:t>
      </w:r>
      <w:proofErr w:type="gramEnd"/>
      <w:r w:rsidR="004E2F19">
        <w:rPr>
          <w:sz w:val="28"/>
          <w:szCs w:val="28"/>
        </w:rPr>
        <w:t>-0,12=0</w:t>
      </w:r>
    </w:p>
    <w:p w:rsidR="00BC77B7" w:rsidRDefault="00BC77B7" w:rsidP="00BC77B7">
      <w:pPr>
        <w:spacing w:line="360" w:lineRule="auto"/>
        <w:ind w:firstLine="709"/>
        <w:jc w:val="both"/>
        <w:rPr>
          <w:sz w:val="28"/>
          <w:szCs w:val="28"/>
        </w:rPr>
      </w:pPr>
      <w:r w:rsidRPr="00023EF9">
        <w:rPr>
          <w:sz w:val="28"/>
          <w:szCs w:val="28"/>
          <w:lang w:val="en-US"/>
        </w:rPr>
        <w:t>ROE</w:t>
      </w:r>
      <w:r>
        <w:rPr>
          <w:sz w:val="28"/>
          <w:szCs w:val="28"/>
        </w:rPr>
        <w:t>12-</w:t>
      </w:r>
      <w:r w:rsidRPr="00023EF9">
        <w:rPr>
          <w:sz w:val="28"/>
          <w:szCs w:val="28"/>
          <w:lang w:val="en-US"/>
        </w:rPr>
        <w:t>ROE</w:t>
      </w:r>
      <w:r>
        <w:rPr>
          <w:sz w:val="28"/>
          <w:szCs w:val="28"/>
        </w:rPr>
        <w:t>усл2=</w:t>
      </w:r>
      <w:r w:rsidRPr="00023EF9">
        <w:rPr>
          <w:sz w:val="28"/>
          <w:szCs w:val="28"/>
        </w:rPr>
        <w:t xml:space="preserve"> </w:t>
      </w:r>
      <w:r w:rsidR="004E2F19">
        <w:rPr>
          <w:sz w:val="28"/>
          <w:szCs w:val="28"/>
        </w:rPr>
        <w:t>0</w:t>
      </w:r>
      <w:proofErr w:type="gramStart"/>
      <w:r w:rsidR="004E2F19">
        <w:rPr>
          <w:sz w:val="28"/>
          <w:szCs w:val="28"/>
        </w:rPr>
        <w:t>,11</w:t>
      </w:r>
      <w:proofErr w:type="gramEnd"/>
      <w:r w:rsidR="004E2F19">
        <w:rPr>
          <w:sz w:val="28"/>
          <w:szCs w:val="28"/>
        </w:rPr>
        <w:t>-0,12=-0,01</w:t>
      </w:r>
    </w:p>
    <w:p w:rsidR="00BC77B7" w:rsidRDefault="00BC77B7" w:rsidP="004E2F19">
      <w:pPr>
        <w:spacing w:line="360" w:lineRule="auto"/>
        <w:ind w:firstLine="709"/>
        <w:jc w:val="both"/>
        <w:rPr>
          <w:sz w:val="28"/>
          <w:szCs w:val="28"/>
        </w:rPr>
      </w:pPr>
      <w:r>
        <w:rPr>
          <w:sz w:val="28"/>
          <w:szCs w:val="28"/>
        </w:rPr>
        <w:t>Таким образом,</w:t>
      </w:r>
      <w:r w:rsidRPr="00023EF9">
        <w:rPr>
          <w:sz w:val="28"/>
          <w:szCs w:val="28"/>
        </w:rPr>
        <w:t xml:space="preserve"> можно сделать следующий вывод</w:t>
      </w:r>
      <w:r>
        <w:rPr>
          <w:sz w:val="28"/>
          <w:szCs w:val="28"/>
        </w:rPr>
        <w:t xml:space="preserve">: рентабельность </w:t>
      </w:r>
      <w:r w:rsidRPr="00023EF9">
        <w:rPr>
          <w:sz w:val="28"/>
          <w:szCs w:val="28"/>
        </w:rPr>
        <w:t xml:space="preserve">собственного капитала </w:t>
      </w:r>
      <w:r w:rsidR="004E2F19">
        <w:rPr>
          <w:sz w:val="28"/>
          <w:szCs w:val="28"/>
        </w:rPr>
        <w:t>уменьшилась</w:t>
      </w:r>
      <w:r w:rsidRPr="00023EF9">
        <w:rPr>
          <w:sz w:val="28"/>
          <w:szCs w:val="28"/>
        </w:rPr>
        <w:t xml:space="preserve"> на </w:t>
      </w:r>
      <w:r>
        <w:rPr>
          <w:sz w:val="28"/>
          <w:szCs w:val="28"/>
        </w:rPr>
        <w:t>0</w:t>
      </w:r>
      <w:r w:rsidR="004E2F19">
        <w:rPr>
          <w:sz w:val="28"/>
          <w:szCs w:val="28"/>
        </w:rPr>
        <w:t>,12</w:t>
      </w:r>
      <w:r w:rsidRPr="00023EF9">
        <w:rPr>
          <w:sz w:val="28"/>
          <w:szCs w:val="28"/>
        </w:rPr>
        <w:t xml:space="preserve"> под воздействием </w:t>
      </w:r>
      <w:r w:rsidR="004E2F19">
        <w:rPr>
          <w:sz w:val="28"/>
          <w:szCs w:val="28"/>
        </w:rPr>
        <w:t>понижения</w:t>
      </w:r>
      <w:r w:rsidRPr="00023EF9">
        <w:rPr>
          <w:sz w:val="28"/>
          <w:szCs w:val="28"/>
        </w:rPr>
        <w:t xml:space="preserve"> рентабельности продаж на 0,0</w:t>
      </w:r>
      <w:r w:rsidR="004E2F19">
        <w:rPr>
          <w:sz w:val="28"/>
          <w:szCs w:val="28"/>
        </w:rPr>
        <w:t>0</w:t>
      </w:r>
      <w:r>
        <w:rPr>
          <w:sz w:val="28"/>
          <w:szCs w:val="28"/>
        </w:rPr>
        <w:t xml:space="preserve">2; рентабельность </w:t>
      </w:r>
      <w:r w:rsidRPr="00023EF9">
        <w:rPr>
          <w:sz w:val="28"/>
          <w:szCs w:val="28"/>
        </w:rPr>
        <w:t>собственного капитала</w:t>
      </w:r>
      <w:r>
        <w:rPr>
          <w:sz w:val="28"/>
          <w:szCs w:val="28"/>
        </w:rPr>
        <w:t xml:space="preserve"> </w:t>
      </w:r>
      <w:r w:rsidR="004E2F19">
        <w:rPr>
          <w:sz w:val="28"/>
          <w:szCs w:val="28"/>
        </w:rPr>
        <w:t>осталась на одном уровне</w:t>
      </w:r>
      <w:r w:rsidRPr="00023EF9">
        <w:rPr>
          <w:sz w:val="28"/>
          <w:szCs w:val="28"/>
        </w:rPr>
        <w:t xml:space="preserve">; рентабельность собственного капитала </w:t>
      </w:r>
      <w:r w:rsidR="004E2F19">
        <w:rPr>
          <w:sz w:val="28"/>
          <w:szCs w:val="28"/>
        </w:rPr>
        <w:t>снизилась на 0,0,1</w:t>
      </w:r>
      <w:r w:rsidRPr="00023EF9">
        <w:rPr>
          <w:sz w:val="28"/>
          <w:szCs w:val="28"/>
        </w:rPr>
        <w:t xml:space="preserve"> под воздействием </w:t>
      </w:r>
      <w:r>
        <w:rPr>
          <w:sz w:val="28"/>
          <w:szCs w:val="28"/>
        </w:rPr>
        <w:t>снижения</w:t>
      </w:r>
      <w:r w:rsidRPr="00023EF9">
        <w:rPr>
          <w:sz w:val="28"/>
          <w:szCs w:val="28"/>
        </w:rPr>
        <w:t xml:space="preserve"> коэффи</w:t>
      </w:r>
      <w:r w:rsidR="004E2F19">
        <w:rPr>
          <w:sz w:val="28"/>
          <w:szCs w:val="28"/>
        </w:rPr>
        <w:t>циента самофинансирования на 3,35</w:t>
      </w:r>
      <w:r w:rsidRPr="00023EF9">
        <w:rPr>
          <w:sz w:val="28"/>
          <w:szCs w:val="28"/>
        </w:rPr>
        <w:t>. Общее изменение рентабельности собственного капитала под воздействием трех факторов составило</w:t>
      </w:r>
      <w:r w:rsidR="00F23A47">
        <w:rPr>
          <w:sz w:val="28"/>
          <w:szCs w:val="28"/>
        </w:rPr>
        <w:t>: 0,13.</w:t>
      </w:r>
    </w:p>
    <w:p w:rsidR="00F23A47" w:rsidRDefault="00F23A47" w:rsidP="00F23A47">
      <w:pPr>
        <w:pStyle w:val="2"/>
        <w:keepNext w:val="0"/>
        <w:widowControl w:val="0"/>
        <w:ind w:firstLine="540"/>
        <w:jc w:val="both"/>
        <w:rPr>
          <w:szCs w:val="28"/>
        </w:rPr>
      </w:pPr>
      <w:r>
        <w:rPr>
          <w:szCs w:val="28"/>
        </w:rPr>
        <w:lastRenderedPageBreak/>
        <w:t>11. Анализ вероятности банкротства по методике в соответствии с законом Российской Федерации</w:t>
      </w:r>
    </w:p>
    <w:p w:rsidR="00F23A47" w:rsidRDefault="00F23A47" w:rsidP="00F23A47">
      <w:pPr>
        <w:widowControl w:val="0"/>
        <w:spacing w:line="360" w:lineRule="auto"/>
        <w:ind w:firstLine="540"/>
        <w:jc w:val="both"/>
        <w:rPr>
          <w:sz w:val="28"/>
          <w:szCs w:val="28"/>
        </w:rPr>
      </w:pPr>
      <w:r>
        <w:rPr>
          <w:sz w:val="28"/>
          <w:szCs w:val="28"/>
        </w:rPr>
        <w:t>Методика основана на соответствии нормативам коэффициентов текущей ликвидности, обеспеченности собственными средствами и восстановления (утраты) платежеспособности. Расчет данных показателей приведен в таблице 17.</w:t>
      </w:r>
    </w:p>
    <w:p w:rsidR="00F23A47" w:rsidRDefault="00F23A47" w:rsidP="00F23A47">
      <w:pPr>
        <w:spacing w:line="360" w:lineRule="auto"/>
        <w:ind w:firstLine="284"/>
        <w:jc w:val="both"/>
        <w:rPr>
          <w:b/>
          <w:color w:val="000000"/>
          <w:sz w:val="28"/>
          <w:szCs w:val="28"/>
        </w:rPr>
      </w:pPr>
      <w:r>
        <w:rPr>
          <w:b/>
          <w:color w:val="000000"/>
          <w:sz w:val="28"/>
          <w:szCs w:val="28"/>
        </w:rPr>
        <w:t>Таблица 17. Анализ банкротства</w:t>
      </w:r>
    </w:p>
    <w:tbl>
      <w:tblPr>
        <w:tblpPr w:leftFromText="180" w:rightFromText="180" w:vertAnchor="text" w:tblpY="1"/>
        <w:tblOverlap w:val="never"/>
        <w:tblW w:w="9373" w:type="dxa"/>
        <w:tblInd w:w="91" w:type="dxa"/>
        <w:tblLayout w:type="fixed"/>
        <w:tblLook w:val="04A0" w:firstRow="1" w:lastRow="0" w:firstColumn="1" w:lastColumn="0" w:noHBand="0" w:noVBand="1"/>
      </w:tblPr>
      <w:tblGrid>
        <w:gridCol w:w="5404"/>
        <w:gridCol w:w="1323"/>
        <w:gridCol w:w="1323"/>
        <w:gridCol w:w="1323"/>
      </w:tblGrid>
      <w:tr w:rsidR="00F23A47" w:rsidRPr="004E26F1" w:rsidTr="004E26F1">
        <w:trPr>
          <w:trHeight w:val="300"/>
        </w:trPr>
        <w:tc>
          <w:tcPr>
            <w:tcW w:w="5404" w:type="dxa"/>
            <w:tcBorders>
              <w:top w:val="single" w:sz="4" w:space="0" w:color="auto"/>
              <w:left w:val="single" w:sz="4" w:space="0" w:color="auto"/>
              <w:bottom w:val="single" w:sz="4" w:space="0" w:color="auto"/>
              <w:right w:val="single" w:sz="4" w:space="0" w:color="auto"/>
            </w:tcBorders>
            <w:vAlign w:val="center"/>
            <w:hideMark/>
          </w:tcPr>
          <w:p w:rsidR="00F23A47" w:rsidRPr="004E26F1" w:rsidRDefault="00F23A47" w:rsidP="004E26F1">
            <w:pPr>
              <w:spacing w:line="276" w:lineRule="auto"/>
              <w:rPr>
                <w:color w:val="000000"/>
                <w:lang w:eastAsia="en-US"/>
              </w:rPr>
            </w:pPr>
            <w:r w:rsidRPr="004E26F1">
              <w:rPr>
                <w:color w:val="000000"/>
                <w:lang w:eastAsia="en-US"/>
              </w:rPr>
              <w:t>Показатели</w:t>
            </w:r>
          </w:p>
        </w:tc>
        <w:tc>
          <w:tcPr>
            <w:tcW w:w="1323" w:type="dxa"/>
            <w:tcBorders>
              <w:top w:val="single" w:sz="4" w:space="0" w:color="auto"/>
              <w:left w:val="nil"/>
              <w:bottom w:val="nil"/>
              <w:right w:val="single" w:sz="4" w:space="0" w:color="auto"/>
            </w:tcBorders>
            <w:noWrap/>
            <w:vAlign w:val="center"/>
            <w:hideMark/>
          </w:tcPr>
          <w:p w:rsidR="00F23A47" w:rsidRPr="004E26F1" w:rsidRDefault="00F23A47" w:rsidP="004E26F1">
            <w:pPr>
              <w:spacing w:line="276" w:lineRule="auto"/>
              <w:jc w:val="center"/>
              <w:rPr>
                <w:color w:val="000000"/>
                <w:lang w:eastAsia="en-US"/>
              </w:rPr>
            </w:pPr>
            <w:r w:rsidRPr="004E26F1">
              <w:rPr>
                <w:color w:val="000000"/>
                <w:lang w:eastAsia="en-US"/>
              </w:rPr>
              <w:t>2012</w:t>
            </w:r>
          </w:p>
        </w:tc>
        <w:tc>
          <w:tcPr>
            <w:tcW w:w="1323" w:type="dxa"/>
            <w:tcBorders>
              <w:top w:val="single" w:sz="4" w:space="0" w:color="auto"/>
              <w:left w:val="nil"/>
              <w:bottom w:val="nil"/>
              <w:right w:val="single" w:sz="4" w:space="0" w:color="auto"/>
            </w:tcBorders>
            <w:noWrap/>
            <w:vAlign w:val="center"/>
            <w:hideMark/>
          </w:tcPr>
          <w:p w:rsidR="00F23A47" w:rsidRPr="004E26F1" w:rsidRDefault="00F23A47" w:rsidP="004E26F1">
            <w:pPr>
              <w:spacing w:line="276" w:lineRule="auto"/>
              <w:jc w:val="center"/>
              <w:rPr>
                <w:color w:val="000000"/>
                <w:lang w:eastAsia="en-US"/>
              </w:rPr>
            </w:pPr>
            <w:r w:rsidRPr="004E26F1">
              <w:rPr>
                <w:color w:val="000000"/>
                <w:lang w:eastAsia="en-US"/>
              </w:rPr>
              <w:t>2011</w:t>
            </w:r>
          </w:p>
        </w:tc>
        <w:tc>
          <w:tcPr>
            <w:tcW w:w="1323" w:type="dxa"/>
            <w:tcBorders>
              <w:top w:val="single" w:sz="4" w:space="0" w:color="auto"/>
              <w:left w:val="nil"/>
              <w:bottom w:val="single" w:sz="4" w:space="0" w:color="auto"/>
              <w:right w:val="single" w:sz="4" w:space="0" w:color="auto"/>
            </w:tcBorders>
            <w:noWrap/>
            <w:vAlign w:val="center"/>
            <w:hideMark/>
          </w:tcPr>
          <w:p w:rsidR="00F23A47" w:rsidRPr="004E26F1" w:rsidRDefault="00F23A47" w:rsidP="004E26F1">
            <w:pPr>
              <w:spacing w:line="276" w:lineRule="auto"/>
              <w:jc w:val="center"/>
              <w:rPr>
                <w:color w:val="000000"/>
                <w:lang w:eastAsia="en-US"/>
              </w:rPr>
            </w:pPr>
            <w:r w:rsidRPr="004E26F1">
              <w:rPr>
                <w:color w:val="000000"/>
                <w:lang w:eastAsia="en-US"/>
              </w:rPr>
              <w:t>Норматив</w:t>
            </w:r>
          </w:p>
        </w:tc>
      </w:tr>
      <w:tr w:rsidR="004E26F1" w:rsidRPr="004E26F1" w:rsidTr="004E26F1">
        <w:trPr>
          <w:trHeight w:val="510"/>
        </w:trPr>
        <w:tc>
          <w:tcPr>
            <w:tcW w:w="5404" w:type="dxa"/>
            <w:tcBorders>
              <w:top w:val="nil"/>
              <w:left w:val="single" w:sz="4" w:space="0" w:color="auto"/>
              <w:bottom w:val="single" w:sz="4" w:space="0" w:color="auto"/>
              <w:right w:val="nil"/>
            </w:tcBorders>
            <w:vAlign w:val="center"/>
            <w:hideMark/>
          </w:tcPr>
          <w:p w:rsidR="00F23A47" w:rsidRPr="004E26F1" w:rsidRDefault="00F23A47" w:rsidP="004E26F1">
            <w:pPr>
              <w:spacing w:line="276" w:lineRule="auto"/>
              <w:rPr>
                <w:color w:val="000000"/>
                <w:lang w:eastAsia="en-US"/>
              </w:rPr>
            </w:pPr>
            <w:proofErr w:type="gramStart"/>
            <w:r w:rsidRPr="004E26F1">
              <w:rPr>
                <w:color w:val="000000"/>
                <w:lang w:eastAsia="en-US"/>
              </w:rPr>
              <w:t>К-т</w:t>
            </w:r>
            <w:proofErr w:type="gramEnd"/>
            <w:r w:rsidRPr="004E26F1">
              <w:rPr>
                <w:color w:val="000000"/>
                <w:lang w:eastAsia="en-US"/>
              </w:rPr>
              <w:t xml:space="preserve"> текущей ликвидности</w:t>
            </w:r>
          </w:p>
        </w:tc>
        <w:tc>
          <w:tcPr>
            <w:tcW w:w="1323" w:type="dxa"/>
            <w:tcBorders>
              <w:top w:val="single" w:sz="4" w:space="0" w:color="auto"/>
              <w:left w:val="single" w:sz="4" w:space="0" w:color="auto"/>
              <w:bottom w:val="single" w:sz="4" w:space="0" w:color="auto"/>
              <w:right w:val="single" w:sz="4" w:space="0" w:color="auto"/>
            </w:tcBorders>
            <w:vAlign w:val="bottom"/>
          </w:tcPr>
          <w:p w:rsidR="00F23A47" w:rsidRPr="004E26F1" w:rsidRDefault="00F23A47" w:rsidP="004E26F1">
            <w:pPr>
              <w:jc w:val="center"/>
              <w:rPr>
                <w:color w:val="000000"/>
              </w:rPr>
            </w:pPr>
            <w:r w:rsidRPr="004E26F1">
              <w:rPr>
                <w:color w:val="000000"/>
              </w:rPr>
              <w:t>0,451</w:t>
            </w:r>
          </w:p>
        </w:tc>
        <w:tc>
          <w:tcPr>
            <w:tcW w:w="1323" w:type="dxa"/>
            <w:tcBorders>
              <w:top w:val="single" w:sz="4" w:space="0" w:color="auto"/>
              <w:left w:val="nil"/>
              <w:bottom w:val="single" w:sz="4" w:space="0" w:color="auto"/>
              <w:right w:val="single" w:sz="4" w:space="0" w:color="auto"/>
            </w:tcBorders>
            <w:vAlign w:val="bottom"/>
          </w:tcPr>
          <w:p w:rsidR="00F23A47" w:rsidRPr="004E26F1" w:rsidRDefault="00F23A47" w:rsidP="004E26F1">
            <w:pPr>
              <w:jc w:val="center"/>
              <w:rPr>
                <w:color w:val="000000"/>
              </w:rPr>
            </w:pPr>
            <w:r w:rsidRPr="004E26F1">
              <w:rPr>
                <w:color w:val="000000"/>
              </w:rPr>
              <w:t>0,440</w:t>
            </w:r>
          </w:p>
        </w:tc>
        <w:tc>
          <w:tcPr>
            <w:tcW w:w="1323" w:type="dxa"/>
            <w:tcBorders>
              <w:top w:val="nil"/>
              <w:left w:val="nil"/>
              <w:bottom w:val="single" w:sz="4" w:space="0" w:color="auto"/>
              <w:right w:val="single" w:sz="4" w:space="0" w:color="auto"/>
            </w:tcBorders>
            <w:noWrap/>
            <w:vAlign w:val="bottom"/>
            <w:hideMark/>
          </w:tcPr>
          <w:p w:rsidR="00F23A47" w:rsidRPr="004E26F1" w:rsidRDefault="00F23A47" w:rsidP="004E26F1">
            <w:pPr>
              <w:jc w:val="center"/>
              <w:rPr>
                <w:color w:val="000000"/>
              </w:rPr>
            </w:pPr>
            <w:r w:rsidRPr="004E26F1">
              <w:rPr>
                <w:color w:val="000000"/>
              </w:rPr>
              <w:t>1-2</w:t>
            </w:r>
          </w:p>
        </w:tc>
      </w:tr>
      <w:tr w:rsidR="00F23A47" w:rsidRPr="004E26F1" w:rsidTr="004E26F1">
        <w:trPr>
          <w:trHeight w:val="510"/>
        </w:trPr>
        <w:tc>
          <w:tcPr>
            <w:tcW w:w="5404" w:type="dxa"/>
            <w:tcBorders>
              <w:top w:val="nil"/>
              <w:left w:val="single" w:sz="4" w:space="0" w:color="auto"/>
              <w:bottom w:val="single" w:sz="4" w:space="0" w:color="auto"/>
              <w:right w:val="single" w:sz="4" w:space="0" w:color="auto"/>
            </w:tcBorders>
            <w:vAlign w:val="center"/>
            <w:hideMark/>
          </w:tcPr>
          <w:p w:rsidR="00F23A47" w:rsidRPr="004E26F1" w:rsidRDefault="00F23A47" w:rsidP="004E26F1">
            <w:pPr>
              <w:spacing w:line="276" w:lineRule="auto"/>
              <w:rPr>
                <w:color w:val="000000"/>
                <w:lang w:eastAsia="en-US"/>
              </w:rPr>
            </w:pPr>
            <w:proofErr w:type="gramStart"/>
            <w:r w:rsidRPr="004E26F1">
              <w:rPr>
                <w:color w:val="000000"/>
                <w:lang w:eastAsia="en-US"/>
              </w:rPr>
              <w:t>К-т</w:t>
            </w:r>
            <w:proofErr w:type="gramEnd"/>
            <w:r w:rsidRPr="004E26F1">
              <w:rPr>
                <w:color w:val="000000"/>
                <w:lang w:eastAsia="en-US"/>
              </w:rPr>
              <w:t xml:space="preserve"> </w:t>
            </w:r>
            <w:proofErr w:type="spellStart"/>
            <w:r w:rsidRPr="004E26F1">
              <w:rPr>
                <w:color w:val="000000"/>
                <w:lang w:eastAsia="en-US"/>
              </w:rPr>
              <w:t>обеспеченнсоти</w:t>
            </w:r>
            <w:proofErr w:type="spellEnd"/>
            <w:r w:rsidRPr="004E26F1">
              <w:rPr>
                <w:color w:val="000000"/>
                <w:lang w:eastAsia="en-US"/>
              </w:rPr>
              <w:t xml:space="preserve"> собственными средствами</w:t>
            </w:r>
          </w:p>
        </w:tc>
        <w:tc>
          <w:tcPr>
            <w:tcW w:w="1323" w:type="dxa"/>
            <w:tcBorders>
              <w:top w:val="nil"/>
              <w:left w:val="nil"/>
              <w:bottom w:val="single" w:sz="4" w:space="0" w:color="auto"/>
              <w:right w:val="single" w:sz="4" w:space="0" w:color="auto"/>
            </w:tcBorders>
            <w:noWrap/>
            <w:vAlign w:val="center"/>
          </w:tcPr>
          <w:p w:rsidR="00F23A47" w:rsidRPr="004E26F1" w:rsidRDefault="00F23A47" w:rsidP="004E26F1">
            <w:pPr>
              <w:jc w:val="center"/>
              <w:rPr>
                <w:color w:val="000000"/>
              </w:rPr>
            </w:pPr>
            <w:r w:rsidRPr="004E26F1">
              <w:rPr>
                <w:color w:val="000000"/>
              </w:rPr>
              <w:t>-1,25</w:t>
            </w:r>
          </w:p>
        </w:tc>
        <w:tc>
          <w:tcPr>
            <w:tcW w:w="1323" w:type="dxa"/>
            <w:tcBorders>
              <w:top w:val="nil"/>
              <w:left w:val="nil"/>
              <w:bottom w:val="single" w:sz="4" w:space="0" w:color="auto"/>
              <w:right w:val="single" w:sz="4" w:space="0" w:color="auto"/>
            </w:tcBorders>
            <w:noWrap/>
            <w:vAlign w:val="center"/>
          </w:tcPr>
          <w:p w:rsidR="00F23A47" w:rsidRPr="004E26F1" w:rsidRDefault="00F23A47" w:rsidP="004E26F1">
            <w:pPr>
              <w:jc w:val="center"/>
              <w:rPr>
                <w:color w:val="000000"/>
              </w:rPr>
            </w:pPr>
            <w:r w:rsidRPr="004E26F1">
              <w:rPr>
                <w:color w:val="000000"/>
              </w:rPr>
              <w:t>-1,31</w:t>
            </w:r>
          </w:p>
        </w:tc>
        <w:tc>
          <w:tcPr>
            <w:tcW w:w="1323" w:type="dxa"/>
            <w:tcBorders>
              <w:top w:val="nil"/>
              <w:left w:val="nil"/>
              <w:bottom w:val="single" w:sz="4" w:space="0" w:color="auto"/>
              <w:right w:val="single" w:sz="4" w:space="0" w:color="auto"/>
            </w:tcBorders>
            <w:noWrap/>
            <w:vAlign w:val="center"/>
            <w:hideMark/>
          </w:tcPr>
          <w:p w:rsidR="00F23A47" w:rsidRPr="004E26F1" w:rsidRDefault="00F23A47" w:rsidP="004E26F1">
            <w:pPr>
              <w:spacing w:line="276" w:lineRule="auto"/>
              <w:jc w:val="center"/>
              <w:rPr>
                <w:color w:val="000000"/>
                <w:lang w:eastAsia="en-US"/>
              </w:rPr>
            </w:pPr>
            <w:r w:rsidRPr="004E26F1">
              <w:rPr>
                <w:color w:val="000000"/>
                <w:lang w:val="en-US" w:eastAsia="en-US"/>
              </w:rPr>
              <w:t>Min</w:t>
            </w:r>
            <w:r w:rsidRPr="004E26F1">
              <w:rPr>
                <w:color w:val="000000"/>
                <w:lang w:eastAsia="en-US"/>
              </w:rPr>
              <w:t xml:space="preserve"> 0,1</w:t>
            </w:r>
          </w:p>
        </w:tc>
      </w:tr>
    </w:tbl>
    <w:p w:rsidR="00F23A47" w:rsidRDefault="004E26F1" w:rsidP="00F23A47">
      <w:pPr>
        <w:ind w:firstLine="284"/>
        <w:jc w:val="both"/>
        <w:rPr>
          <w:b/>
          <w:szCs w:val="28"/>
        </w:rPr>
      </w:pPr>
      <w:r>
        <w:rPr>
          <w:b/>
          <w:szCs w:val="28"/>
        </w:rPr>
        <w:br w:type="textWrapping" w:clear="all"/>
      </w:r>
    </w:p>
    <w:p w:rsidR="00F23A47" w:rsidRDefault="00F23A47" w:rsidP="00F23A47">
      <w:pPr>
        <w:widowControl w:val="0"/>
        <w:spacing w:line="360" w:lineRule="auto"/>
        <w:ind w:firstLine="540"/>
        <w:jc w:val="both"/>
        <w:rPr>
          <w:sz w:val="28"/>
          <w:szCs w:val="28"/>
        </w:rPr>
      </w:pPr>
      <w:r>
        <w:rPr>
          <w:sz w:val="28"/>
          <w:szCs w:val="28"/>
        </w:rPr>
        <w:t>Рассчитанные коэффициенты текущей ликвидности и обеспеченности собственными средствами не соответствуют нормативным значениям. Предприятие не платежеспособно и находится на грани банкротства.</w:t>
      </w:r>
    </w:p>
    <w:sectPr w:rsidR="00F23A47" w:rsidSect="00EC5A8E">
      <w:footerReference w:type="default" r:id="rId8"/>
      <w:pgSz w:w="11906" w:h="16838"/>
      <w:pgMar w:top="709" w:right="707" w:bottom="709" w:left="993"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F65" w:rsidRDefault="004D5F65" w:rsidP="00EC5A8E">
      <w:r>
        <w:separator/>
      </w:r>
    </w:p>
  </w:endnote>
  <w:endnote w:type="continuationSeparator" w:id="0">
    <w:p w:rsidR="004D5F65" w:rsidRDefault="004D5F65" w:rsidP="00EC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25444"/>
      <w:docPartObj>
        <w:docPartGallery w:val="Page Numbers (Bottom of Page)"/>
        <w:docPartUnique/>
      </w:docPartObj>
    </w:sdtPr>
    <w:sdtEndPr>
      <w:rPr>
        <w:sz w:val="18"/>
      </w:rPr>
    </w:sdtEndPr>
    <w:sdtContent>
      <w:p w:rsidR="00FE0A18" w:rsidRPr="00EC5A8E" w:rsidRDefault="00FE0A18">
        <w:pPr>
          <w:pStyle w:val="ae"/>
          <w:jc w:val="center"/>
          <w:rPr>
            <w:sz w:val="18"/>
          </w:rPr>
        </w:pPr>
        <w:r w:rsidRPr="00EC5A8E">
          <w:rPr>
            <w:sz w:val="18"/>
          </w:rPr>
          <w:fldChar w:fldCharType="begin"/>
        </w:r>
        <w:r w:rsidRPr="00EC5A8E">
          <w:rPr>
            <w:sz w:val="18"/>
          </w:rPr>
          <w:instrText>PAGE   \* MERGEFORMAT</w:instrText>
        </w:r>
        <w:r w:rsidRPr="00EC5A8E">
          <w:rPr>
            <w:sz w:val="18"/>
          </w:rPr>
          <w:fldChar w:fldCharType="separate"/>
        </w:r>
        <w:r w:rsidR="003A17A7">
          <w:rPr>
            <w:noProof/>
            <w:sz w:val="18"/>
          </w:rPr>
          <w:t>2</w:t>
        </w:r>
        <w:r w:rsidRPr="00EC5A8E">
          <w:rPr>
            <w:sz w:val="18"/>
          </w:rPr>
          <w:fldChar w:fldCharType="end"/>
        </w:r>
      </w:p>
    </w:sdtContent>
  </w:sdt>
  <w:p w:rsidR="00FE0A18" w:rsidRDefault="00FE0A1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F65" w:rsidRDefault="004D5F65" w:rsidP="00EC5A8E">
      <w:r>
        <w:separator/>
      </w:r>
    </w:p>
  </w:footnote>
  <w:footnote w:type="continuationSeparator" w:id="0">
    <w:p w:rsidR="004D5F65" w:rsidRDefault="004D5F65" w:rsidP="00EC5A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C72"/>
    <w:rsid w:val="000069AC"/>
    <w:rsid w:val="00022B69"/>
    <w:rsid w:val="00072E0E"/>
    <w:rsid w:val="000816DE"/>
    <w:rsid w:val="000B368A"/>
    <w:rsid w:val="000D668B"/>
    <w:rsid w:val="00122531"/>
    <w:rsid w:val="00122A3D"/>
    <w:rsid w:val="00136C72"/>
    <w:rsid w:val="00143E0A"/>
    <w:rsid w:val="00167FEA"/>
    <w:rsid w:val="001C0090"/>
    <w:rsid w:val="001C4BD1"/>
    <w:rsid w:val="001C7219"/>
    <w:rsid w:val="001E7DC3"/>
    <w:rsid w:val="00226D18"/>
    <w:rsid w:val="00237C40"/>
    <w:rsid w:val="0026648A"/>
    <w:rsid w:val="002B5B0C"/>
    <w:rsid w:val="002D5A6B"/>
    <w:rsid w:val="003036DB"/>
    <w:rsid w:val="00337E19"/>
    <w:rsid w:val="0034448F"/>
    <w:rsid w:val="003455CD"/>
    <w:rsid w:val="0037525B"/>
    <w:rsid w:val="003A17A7"/>
    <w:rsid w:val="003B07F4"/>
    <w:rsid w:val="004033FF"/>
    <w:rsid w:val="00450ABD"/>
    <w:rsid w:val="00486AA9"/>
    <w:rsid w:val="004955E1"/>
    <w:rsid w:val="004D5F65"/>
    <w:rsid w:val="004E26F1"/>
    <w:rsid w:val="004E2F19"/>
    <w:rsid w:val="00543A47"/>
    <w:rsid w:val="00544C50"/>
    <w:rsid w:val="005E23BB"/>
    <w:rsid w:val="005E7167"/>
    <w:rsid w:val="00607ADA"/>
    <w:rsid w:val="00624A7A"/>
    <w:rsid w:val="00695BBD"/>
    <w:rsid w:val="006C53AF"/>
    <w:rsid w:val="007258D7"/>
    <w:rsid w:val="00750269"/>
    <w:rsid w:val="0075030B"/>
    <w:rsid w:val="00762474"/>
    <w:rsid w:val="007B47A6"/>
    <w:rsid w:val="007F61CD"/>
    <w:rsid w:val="0088468C"/>
    <w:rsid w:val="0090549F"/>
    <w:rsid w:val="0091442D"/>
    <w:rsid w:val="00946D8E"/>
    <w:rsid w:val="00997A45"/>
    <w:rsid w:val="009D3982"/>
    <w:rsid w:val="00A2220D"/>
    <w:rsid w:val="00A5690E"/>
    <w:rsid w:val="00AC0602"/>
    <w:rsid w:val="00AD1507"/>
    <w:rsid w:val="00AD7B42"/>
    <w:rsid w:val="00B00344"/>
    <w:rsid w:val="00B83EFE"/>
    <w:rsid w:val="00B950CA"/>
    <w:rsid w:val="00BC55BA"/>
    <w:rsid w:val="00BC77B7"/>
    <w:rsid w:val="00C53F97"/>
    <w:rsid w:val="00C711F5"/>
    <w:rsid w:val="00C76CDE"/>
    <w:rsid w:val="00C86DA7"/>
    <w:rsid w:val="00CB7412"/>
    <w:rsid w:val="00CC5A2F"/>
    <w:rsid w:val="00CC5C7E"/>
    <w:rsid w:val="00CD5531"/>
    <w:rsid w:val="00CE0700"/>
    <w:rsid w:val="00D16AD9"/>
    <w:rsid w:val="00D335BF"/>
    <w:rsid w:val="00D33830"/>
    <w:rsid w:val="00D62F15"/>
    <w:rsid w:val="00DC6629"/>
    <w:rsid w:val="00DF4EF5"/>
    <w:rsid w:val="00E276F9"/>
    <w:rsid w:val="00E31932"/>
    <w:rsid w:val="00E32DAA"/>
    <w:rsid w:val="00E83C7A"/>
    <w:rsid w:val="00EC5A8E"/>
    <w:rsid w:val="00EF71E0"/>
    <w:rsid w:val="00F23A47"/>
    <w:rsid w:val="00F27613"/>
    <w:rsid w:val="00F54F16"/>
    <w:rsid w:val="00F64899"/>
    <w:rsid w:val="00F64ED4"/>
    <w:rsid w:val="00F7602A"/>
    <w:rsid w:val="00F82686"/>
    <w:rsid w:val="00FA09A1"/>
    <w:rsid w:val="00FC19CC"/>
    <w:rsid w:val="00FE0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7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27613"/>
    <w:pPr>
      <w:spacing w:before="100" w:beforeAutospacing="1" w:after="100" w:afterAutospacing="1"/>
      <w:outlineLvl w:val="0"/>
    </w:pPr>
    <w:rPr>
      <w:rFonts w:eastAsiaTheme="minorEastAsia"/>
      <w:b/>
      <w:bCs/>
      <w:kern w:val="36"/>
      <w:sz w:val="48"/>
      <w:szCs w:val="48"/>
    </w:rPr>
  </w:style>
  <w:style w:type="paragraph" w:styleId="2">
    <w:name w:val="heading 2"/>
    <w:basedOn w:val="a"/>
    <w:next w:val="a"/>
    <w:link w:val="20"/>
    <w:qFormat/>
    <w:rsid w:val="00136C72"/>
    <w:pPr>
      <w:keepNext/>
      <w:spacing w:line="360" w:lineRule="auto"/>
      <w:jc w:val="center"/>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36C72"/>
    <w:rPr>
      <w:rFonts w:ascii="Times New Roman" w:eastAsia="Times New Roman" w:hAnsi="Times New Roman" w:cs="Times New Roman"/>
      <w:b/>
      <w:sz w:val="28"/>
      <w:szCs w:val="20"/>
      <w:lang w:eastAsia="ru-RU"/>
    </w:rPr>
  </w:style>
  <w:style w:type="character" w:styleId="a3">
    <w:name w:val="Strong"/>
    <w:uiPriority w:val="22"/>
    <w:qFormat/>
    <w:rsid w:val="00136C72"/>
    <w:rPr>
      <w:b/>
      <w:bCs/>
    </w:rPr>
  </w:style>
  <w:style w:type="paragraph" w:styleId="a4">
    <w:name w:val="Balloon Text"/>
    <w:basedOn w:val="a"/>
    <w:link w:val="a5"/>
    <w:uiPriority w:val="99"/>
    <w:semiHidden/>
    <w:unhideWhenUsed/>
    <w:rsid w:val="00136C72"/>
    <w:rPr>
      <w:rFonts w:ascii="Tahoma" w:hAnsi="Tahoma" w:cs="Tahoma"/>
      <w:sz w:val="16"/>
      <w:szCs w:val="16"/>
    </w:rPr>
  </w:style>
  <w:style w:type="character" w:customStyle="1" w:styleId="a5">
    <w:name w:val="Текст выноски Знак"/>
    <w:basedOn w:val="a0"/>
    <w:link w:val="a4"/>
    <w:uiPriority w:val="99"/>
    <w:semiHidden/>
    <w:rsid w:val="00136C72"/>
    <w:rPr>
      <w:rFonts w:ascii="Tahoma" w:eastAsia="Times New Roman" w:hAnsi="Tahoma" w:cs="Tahoma"/>
      <w:sz w:val="16"/>
      <w:szCs w:val="16"/>
      <w:lang w:eastAsia="ru-RU"/>
    </w:rPr>
  </w:style>
  <w:style w:type="table" w:styleId="a6">
    <w:name w:val="Table Grid"/>
    <w:basedOn w:val="a1"/>
    <w:uiPriority w:val="59"/>
    <w:rsid w:val="00136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36C72"/>
    <w:pPr>
      <w:ind w:left="720"/>
      <w:contextualSpacing/>
    </w:pPr>
  </w:style>
  <w:style w:type="character" w:styleId="a8">
    <w:name w:val="Hyperlink"/>
    <w:basedOn w:val="a0"/>
    <w:uiPriority w:val="99"/>
    <w:unhideWhenUsed/>
    <w:rsid w:val="00136C72"/>
    <w:rPr>
      <w:color w:val="0000FF" w:themeColor="hyperlink"/>
      <w:u w:val="single"/>
    </w:rPr>
  </w:style>
  <w:style w:type="character" w:customStyle="1" w:styleId="21">
    <w:name w:val="Основной текст (2)_"/>
    <w:basedOn w:val="a0"/>
    <w:link w:val="22"/>
    <w:rsid w:val="00F27613"/>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F27613"/>
    <w:pPr>
      <w:shd w:val="clear" w:color="auto" w:fill="FFFFFF"/>
      <w:spacing w:line="0" w:lineRule="atLeast"/>
      <w:ind w:hanging="200"/>
      <w:jc w:val="both"/>
    </w:pPr>
    <w:rPr>
      <w:sz w:val="19"/>
      <w:szCs w:val="19"/>
      <w:lang w:eastAsia="en-US"/>
    </w:rPr>
  </w:style>
  <w:style w:type="character" w:customStyle="1" w:styleId="9">
    <w:name w:val="Основной текст (9)_"/>
    <w:basedOn w:val="a0"/>
    <w:link w:val="90"/>
    <w:rsid w:val="00F27613"/>
    <w:rPr>
      <w:rFonts w:ascii="Times New Roman" w:eastAsia="Times New Roman" w:hAnsi="Times New Roman" w:cs="Times New Roman"/>
      <w:sz w:val="16"/>
      <w:szCs w:val="16"/>
      <w:shd w:val="clear" w:color="auto" w:fill="FFFFFF"/>
    </w:rPr>
  </w:style>
  <w:style w:type="paragraph" w:customStyle="1" w:styleId="90">
    <w:name w:val="Основной текст (9)"/>
    <w:basedOn w:val="a"/>
    <w:link w:val="9"/>
    <w:rsid w:val="00F27613"/>
    <w:pPr>
      <w:shd w:val="clear" w:color="auto" w:fill="FFFFFF"/>
      <w:spacing w:line="206" w:lineRule="exact"/>
    </w:pPr>
    <w:rPr>
      <w:sz w:val="16"/>
      <w:szCs w:val="16"/>
      <w:lang w:eastAsia="en-US"/>
    </w:rPr>
  </w:style>
  <w:style w:type="character" w:customStyle="1" w:styleId="13">
    <w:name w:val="Основной текст (13)_"/>
    <w:basedOn w:val="a0"/>
    <w:link w:val="130"/>
    <w:rsid w:val="00F27613"/>
    <w:rPr>
      <w:rFonts w:ascii="Times New Roman" w:eastAsia="Times New Roman" w:hAnsi="Times New Roman" w:cs="Times New Roman"/>
      <w:sz w:val="17"/>
      <w:szCs w:val="17"/>
      <w:shd w:val="clear" w:color="auto" w:fill="FFFFFF"/>
    </w:rPr>
  </w:style>
  <w:style w:type="paragraph" w:customStyle="1" w:styleId="130">
    <w:name w:val="Основной текст (13)"/>
    <w:basedOn w:val="a"/>
    <w:link w:val="13"/>
    <w:rsid w:val="00F27613"/>
    <w:pPr>
      <w:shd w:val="clear" w:color="auto" w:fill="FFFFFF"/>
      <w:spacing w:line="206" w:lineRule="exact"/>
      <w:ind w:hanging="380"/>
      <w:jc w:val="both"/>
    </w:pPr>
    <w:rPr>
      <w:sz w:val="17"/>
      <w:szCs w:val="17"/>
      <w:lang w:eastAsia="en-US"/>
    </w:rPr>
  </w:style>
  <w:style w:type="character" w:customStyle="1" w:styleId="a9">
    <w:name w:val="Основной текст_"/>
    <w:basedOn w:val="a0"/>
    <w:link w:val="8"/>
    <w:rsid w:val="00F27613"/>
    <w:rPr>
      <w:rFonts w:ascii="Times New Roman" w:eastAsia="Times New Roman" w:hAnsi="Times New Roman" w:cs="Times New Roman"/>
      <w:sz w:val="23"/>
      <w:szCs w:val="23"/>
      <w:shd w:val="clear" w:color="auto" w:fill="FFFFFF"/>
    </w:rPr>
  </w:style>
  <w:style w:type="paragraph" w:customStyle="1" w:styleId="8">
    <w:name w:val="Основной текст8"/>
    <w:basedOn w:val="a"/>
    <w:link w:val="a9"/>
    <w:rsid w:val="00F27613"/>
    <w:pPr>
      <w:shd w:val="clear" w:color="auto" w:fill="FFFFFF"/>
      <w:spacing w:before="360" w:after="240" w:line="274" w:lineRule="exact"/>
      <w:ind w:hanging="2320"/>
    </w:pPr>
    <w:rPr>
      <w:sz w:val="23"/>
      <w:szCs w:val="23"/>
      <w:lang w:eastAsia="en-US"/>
    </w:rPr>
  </w:style>
  <w:style w:type="paragraph" w:styleId="aa">
    <w:name w:val="Normal (Web)"/>
    <w:basedOn w:val="a"/>
    <w:link w:val="ab"/>
    <w:uiPriority w:val="99"/>
    <w:rsid w:val="00F27613"/>
    <w:pPr>
      <w:spacing w:before="100" w:beforeAutospacing="1" w:after="100" w:afterAutospacing="1"/>
    </w:pPr>
    <w:rPr>
      <w:color w:val="000000"/>
    </w:rPr>
  </w:style>
  <w:style w:type="character" w:customStyle="1" w:styleId="ab">
    <w:name w:val="Обычный (веб) Знак"/>
    <w:link w:val="aa"/>
    <w:rsid w:val="00F27613"/>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F27613"/>
    <w:rPr>
      <w:rFonts w:ascii="Times New Roman" w:eastAsiaTheme="minorEastAsia" w:hAnsi="Times New Roman" w:cs="Times New Roman"/>
      <w:b/>
      <w:bCs/>
      <w:kern w:val="36"/>
      <w:sz w:val="48"/>
      <w:szCs w:val="48"/>
      <w:lang w:eastAsia="ru-RU"/>
    </w:rPr>
  </w:style>
  <w:style w:type="character" w:customStyle="1" w:styleId="6">
    <w:name w:val="Основной текст (6)_"/>
    <w:basedOn w:val="a0"/>
    <w:link w:val="60"/>
    <w:rsid w:val="00F27613"/>
    <w:rPr>
      <w:rFonts w:ascii="Times New Roman" w:eastAsia="Times New Roman" w:hAnsi="Times New Roman" w:cs="Times New Roman"/>
      <w:sz w:val="19"/>
      <w:szCs w:val="19"/>
      <w:shd w:val="clear" w:color="auto" w:fill="FFFFFF"/>
    </w:rPr>
  </w:style>
  <w:style w:type="paragraph" w:customStyle="1" w:styleId="60">
    <w:name w:val="Основной текст (6)"/>
    <w:basedOn w:val="a"/>
    <w:link w:val="6"/>
    <w:rsid w:val="00F27613"/>
    <w:pPr>
      <w:shd w:val="clear" w:color="auto" w:fill="FFFFFF"/>
      <w:spacing w:line="0" w:lineRule="atLeast"/>
      <w:ind w:hanging="320"/>
      <w:jc w:val="center"/>
    </w:pPr>
    <w:rPr>
      <w:sz w:val="19"/>
      <w:szCs w:val="19"/>
      <w:lang w:eastAsia="en-US"/>
    </w:rPr>
  </w:style>
  <w:style w:type="character" w:customStyle="1" w:styleId="3">
    <w:name w:val="Заголовок №3_"/>
    <w:basedOn w:val="a0"/>
    <w:link w:val="30"/>
    <w:rsid w:val="00F27613"/>
    <w:rPr>
      <w:rFonts w:ascii="Times New Roman" w:eastAsia="Times New Roman" w:hAnsi="Times New Roman" w:cs="Times New Roman"/>
      <w:sz w:val="23"/>
      <w:szCs w:val="23"/>
      <w:shd w:val="clear" w:color="auto" w:fill="FFFFFF"/>
    </w:rPr>
  </w:style>
  <w:style w:type="paragraph" w:customStyle="1" w:styleId="30">
    <w:name w:val="Заголовок №3"/>
    <w:basedOn w:val="a"/>
    <w:link w:val="3"/>
    <w:rsid w:val="00F27613"/>
    <w:pPr>
      <w:shd w:val="clear" w:color="auto" w:fill="FFFFFF"/>
      <w:spacing w:before="240" w:after="360" w:line="0" w:lineRule="atLeast"/>
      <w:ind w:hanging="1900"/>
      <w:jc w:val="center"/>
      <w:outlineLvl w:val="2"/>
    </w:pPr>
    <w:rPr>
      <w:sz w:val="23"/>
      <w:szCs w:val="23"/>
      <w:lang w:eastAsia="en-US"/>
    </w:rPr>
  </w:style>
  <w:style w:type="character" w:customStyle="1" w:styleId="apple-converted-space">
    <w:name w:val="apple-converted-space"/>
    <w:basedOn w:val="a0"/>
    <w:rsid w:val="009D3982"/>
  </w:style>
  <w:style w:type="paragraph" w:styleId="ac">
    <w:name w:val="header"/>
    <w:basedOn w:val="a"/>
    <w:link w:val="ad"/>
    <w:uiPriority w:val="99"/>
    <w:unhideWhenUsed/>
    <w:rsid w:val="00EC5A8E"/>
    <w:pPr>
      <w:tabs>
        <w:tab w:val="center" w:pos="4677"/>
        <w:tab w:val="right" w:pos="9355"/>
      </w:tabs>
    </w:pPr>
  </w:style>
  <w:style w:type="character" w:customStyle="1" w:styleId="ad">
    <w:name w:val="Верхний колонтитул Знак"/>
    <w:basedOn w:val="a0"/>
    <w:link w:val="ac"/>
    <w:uiPriority w:val="99"/>
    <w:rsid w:val="00EC5A8E"/>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C5A8E"/>
    <w:pPr>
      <w:tabs>
        <w:tab w:val="center" w:pos="4677"/>
        <w:tab w:val="right" w:pos="9355"/>
      </w:tabs>
    </w:pPr>
  </w:style>
  <w:style w:type="character" w:customStyle="1" w:styleId="af">
    <w:name w:val="Нижний колонтитул Знак"/>
    <w:basedOn w:val="a0"/>
    <w:link w:val="ae"/>
    <w:uiPriority w:val="99"/>
    <w:rsid w:val="00EC5A8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7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27613"/>
    <w:pPr>
      <w:spacing w:before="100" w:beforeAutospacing="1" w:after="100" w:afterAutospacing="1"/>
      <w:outlineLvl w:val="0"/>
    </w:pPr>
    <w:rPr>
      <w:rFonts w:eastAsiaTheme="minorEastAsia"/>
      <w:b/>
      <w:bCs/>
      <w:kern w:val="36"/>
      <w:sz w:val="48"/>
      <w:szCs w:val="48"/>
    </w:rPr>
  </w:style>
  <w:style w:type="paragraph" w:styleId="2">
    <w:name w:val="heading 2"/>
    <w:basedOn w:val="a"/>
    <w:next w:val="a"/>
    <w:link w:val="20"/>
    <w:qFormat/>
    <w:rsid w:val="00136C72"/>
    <w:pPr>
      <w:keepNext/>
      <w:spacing w:line="360" w:lineRule="auto"/>
      <w:jc w:val="center"/>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36C72"/>
    <w:rPr>
      <w:rFonts w:ascii="Times New Roman" w:eastAsia="Times New Roman" w:hAnsi="Times New Roman" w:cs="Times New Roman"/>
      <w:b/>
      <w:sz w:val="28"/>
      <w:szCs w:val="20"/>
      <w:lang w:eastAsia="ru-RU"/>
    </w:rPr>
  </w:style>
  <w:style w:type="character" w:styleId="a3">
    <w:name w:val="Strong"/>
    <w:uiPriority w:val="22"/>
    <w:qFormat/>
    <w:rsid w:val="00136C72"/>
    <w:rPr>
      <w:b/>
      <w:bCs/>
    </w:rPr>
  </w:style>
  <w:style w:type="paragraph" w:styleId="a4">
    <w:name w:val="Balloon Text"/>
    <w:basedOn w:val="a"/>
    <w:link w:val="a5"/>
    <w:uiPriority w:val="99"/>
    <w:semiHidden/>
    <w:unhideWhenUsed/>
    <w:rsid w:val="00136C72"/>
    <w:rPr>
      <w:rFonts w:ascii="Tahoma" w:hAnsi="Tahoma" w:cs="Tahoma"/>
      <w:sz w:val="16"/>
      <w:szCs w:val="16"/>
    </w:rPr>
  </w:style>
  <w:style w:type="character" w:customStyle="1" w:styleId="a5">
    <w:name w:val="Текст выноски Знак"/>
    <w:basedOn w:val="a0"/>
    <w:link w:val="a4"/>
    <w:uiPriority w:val="99"/>
    <w:semiHidden/>
    <w:rsid w:val="00136C72"/>
    <w:rPr>
      <w:rFonts w:ascii="Tahoma" w:eastAsia="Times New Roman" w:hAnsi="Tahoma" w:cs="Tahoma"/>
      <w:sz w:val="16"/>
      <w:szCs w:val="16"/>
      <w:lang w:eastAsia="ru-RU"/>
    </w:rPr>
  </w:style>
  <w:style w:type="table" w:styleId="a6">
    <w:name w:val="Table Grid"/>
    <w:basedOn w:val="a1"/>
    <w:uiPriority w:val="59"/>
    <w:rsid w:val="00136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36C72"/>
    <w:pPr>
      <w:ind w:left="720"/>
      <w:contextualSpacing/>
    </w:pPr>
  </w:style>
  <w:style w:type="character" w:styleId="a8">
    <w:name w:val="Hyperlink"/>
    <w:basedOn w:val="a0"/>
    <w:uiPriority w:val="99"/>
    <w:unhideWhenUsed/>
    <w:rsid w:val="00136C72"/>
    <w:rPr>
      <w:color w:val="0000FF" w:themeColor="hyperlink"/>
      <w:u w:val="single"/>
    </w:rPr>
  </w:style>
  <w:style w:type="character" w:customStyle="1" w:styleId="21">
    <w:name w:val="Основной текст (2)_"/>
    <w:basedOn w:val="a0"/>
    <w:link w:val="22"/>
    <w:rsid w:val="00F27613"/>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F27613"/>
    <w:pPr>
      <w:shd w:val="clear" w:color="auto" w:fill="FFFFFF"/>
      <w:spacing w:line="0" w:lineRule="atLeast"/>
      <w:ind w:hanging="200"/>
      <w:jc w:val="both"/>
    </w:pPr>
    <w:rPr>
      <w:sz w:val="19"/>
      <w:szCs w:val="19"/>
      <w:lang w:eastAsia="en-US"/>
    </w:rPr>
  </w:style>
  <w:style w:type="character" w:customStyle="1" w:styleId="9">
    <w:name w:val="Основной текст (9)_"/>
    <w:basedOn w:val="a0"/>
    <w:link w:val="90"/>
    <w:rsid w:val="00F27613"/>
    <w:rPr>
      <w:rFonts w:ascii="Times New Roman" w:eastAsia="Times New Roman" w:hAnsi="Times New Roman" w:cs="Times New Roman"/>
      <w:sz w:val="16"/>
      <w:szCs w:val="16"/>
      <w:shd w:val="clear" w:color="auto" w:fill="FFFFFF"/>
    </w:rPr>
  </w:style>
  <w:style w:type="paragraph" w:customStyle="1" w:styleId="90">
    <w:name w:val="Основной текст (9)"/>
    <w:basedOn w:val="a"/>
    <w:link w:val="9"/>
    <w:rsid w:val="00F27613"/>
    <w:pPr>
      <w:shd w:val="clear" w:color="auto" w:fill="FFFFFF"/>
      <w:spacing w:line="206" w:lineRule="exact"/>
    </w:pPr>
    <w:rPr>
      <w:sz w:val="16"/>
      <w:szCs w:val="16"/>
      <w:lang w:eastAsia="en-US"/>
    </w:rPr>
  </w:style>
  <w:style w:type="character" w:customStyle="1" w:styleId="13">
    <w:name w:val="Основной текст (13)_"/>
    <w:basedOn w:val="a0"/>
    <w:link w:val="130"/>
    <w:rsid w:val="00F27613"/>
    <w:rPr>
      <w:rFonts w:ascii="Times New Roman" w:eastAsia="Times New Roman" w:hAnsi="Times New Roman" w:cs="Times New Roman"/>
      <w:sz w:val="17"/>
      <w:szCs w:val="17"/>
      <w:shd w:val="clear" w:color="auto" w:fill="FFFFFF"/>
    </w:rPr>
  </w:style>
  <w:style w:type="paragraph" w:customStyle="1" w:styleId="130">
    <w:name w:val="Основной текст (13)"/>
    <w:basedOn w:val="a"/>
    <w:link w:val="13"/>
    <w:rsid w:val="00F27613"/>
    <w:pPr>
      <w:shd w:val="clear" w:color="auto" w:fill="FFFFFF"/>
      <w:spacing w:line="206" w:lineRule="exact"/>
      <w:ind w:hanging="380"/>
      <w:jc w:val="both"/>
    </w:pPr>
    <w:rPr>
      <w:sz w:val="17"/>
      <w:szCs w:val="17"/>
      <w:lang w:eastAsia="en-US"/>
    </w:rPr>
  </w:style>
  <w:style w:type="character" w:customStyle="1" w:styleId="a9">
    <w:name w:val="Основной текст_"/>
    <w:basedOn w:val="a0"/>
    <w:link w:val="8"/>
    <w:rsid w:val="00F27613"/>
    <w:rPr>
      <w:rFonts w:ascii="Times New Roman" w:eastAsia="Times New Roman" w:hAnsi="Times New Roman" w:cs="Times New Roman"/>
      <w:sz w:val="23"/>
      <w:szCs w:val="23"/>
      <w:shd w:val="clear" w:color="auto" w:fill="FFFFFF"/>
    </w:rPr>
  </w:style>
  <w:style w:type="paragraph" w:customStyle="1" w:styleId="8">
    <w:name w:val="Основной текст8"/>
    <w:basedOn w:val="a"/>
    <w:link w:val="a9"/>
    <w:rsid w:val="00F27613"/>
    <w:pPr>
      <w:shd w:val="clear" w:color="auto" w:fill="FFFFFF"/>
      <w:spacing w:before="360" w:after="240" w:line="274" w:lineRule="exact"/>
      <w:ind w:hanging="2320"/>
    </w:pPr>
    <w:rPr>
      <w:sz w:val="23"/>
      <w:szCs w:val="23"/>
      <w:lang w:eastAsia="en-US"/>
    </w:rPr>
  </w:style>
  <w:style w:type="paragraph" w:styleId="aa">
    <w:name w:val="Normal (Web)"/>
    <w:basedOn w:val="a"/>
    <w:link w:val="ab"/>
    <w:uiPriority w:val="99"/>
    <w:rsid w:val="00F27613"/>
    <w:pPr>
      <w:spacing w:before="100" w:beforeAutospacing="1" w:after="100" w:afterAutospacing="1"/>
    </w:pPr>
    <w:rPr>
      <w:color w:val="000000"/>
    </w:rPr>
  </w:style>
  <w:style w:type="character" w:customStyle="1" w:styleId="ab">
    <w:name w:val="Обычный (веб) Знак"/>
    <w:link w:val="aa"/>
    <w:rsid w:val="00F27613"/>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F27613"/>
    <w:rPr>
      <w:rFonts w:ascii="Times New Roman" w:eastAsiaTheme="minorEastAsia" w:hAnsi="Times New Roman" w:cs="Times New Roman"/>
      <w:b/>
      <w:bCs/>
      <w:kern w:val="36"/>
      <w:sz w:val="48"/>
      <w:szCs w:val="48"/>
      <w:lang w:eastAsia="ru-RU"/>
    </w:rPr>
  </w:style>
  <w:style w:type="character" w:customStyle="1" w:styleId="6">
    <w:name w:val="Основной текст (6)_"/>
    <w:basedOn w:val="a0"/>
    <w:link w:val="60"/>
    <w:rsid w:val="00F27613"/>
    <w:rPr>
      <w:rFonts w:ascii="Times New Roman" w:eastAsia="Times New Roman" w:hAnsi="Times New Roman" w:cs="Times New Roman"/>
      <w:sz w:val="19"/>
      <w:szCs w:val="19"/>
      <w:shd w:val="clear" w:color="auto" w:fill="FFFFFF"/>
    </w:rPr>
  </w:style>
  <w:style w:type="paragraph" w:customStyle="1" w:styleId="60">
    <w:name w:val="Основной текст (6)"/>
    <w:basedOn w:val="a"/>
    <w:link w:val="6"/>
    <w:rsid w:val="00F27613"/>
    <w:pPr>
      <w:shd w:val="clear" w:color="auto" w:fill="FFFFFF"/>
      <w:spacing w:line="0" w:lineRule="atLeast"/>
      <w:ind w:hanging="320"/>
      <w:jc w:val="center"/>
    </w:pPr>
    <w:rPr>
      <w:sz w:val="19"/>
      <w:szCs w:val="19"/>
      <w:lang w:eastAsia="en-US"/>
    </w:rPr>
  </w:style>
  <w:style w:type="character" w:customStyle="1" w:styleId="3">
    <w:name w:val="Заголовок №3_"/>
    <w:basedOn w:val="a0"/>
    <w:link w:val="30"/>
    <w:rsid w:val="00F27613"/>
    <w:rPr>
      <w:rFonts w:ascii="Times New Roman" w:eastAsia="Times New Roman" w:hAnsi="Times New Roman" w:cs="Times New Roman"/>
      <w:sz w:val="23"/>
      <w:szCs w:val="23"/>
      <w:shd w:val="clear" w:color="auto" w:fill="FFFFFF"/>
    </w:rPr>
  </w:style>
  <w:style w:type="paragraph" w:customStyle="1" w:styleId="30">
    <w:name w:val="Заголовок №3"/>
    <w:basedOn w:val="a"/>
    <w:link w:val="3"/>
    <w:rsid w:val="00F27613"/>
    <w:pPr>
      <w:shd w:val="clear" w:color="auto" w:fill="FFFFFF"/>
      <w:spacing w:before="240" w:after="360" w:line="0" w:lineRule="atLeast"/>
      <w:ind w:hanging="1900"/>
      <w:jc w:val="center"/>
      <w:outlineLvl w:val="2"/>
    </w:pPr>
    <w:rPr>
      <w:sz w:val="23"/>
      <w:szCs w:val="23"/>
      <w:lang w:eastAsia="en-US"/>
    </w:rPr>
  </w:style>
  <w:style w:type="character" w:customStyle="1" w:styleId="apple-converted-space">
    <w:name w:val="apple-converted-space"/>
    <w:basedOn w:val="a0"/>
    <w:rsid w:val="009D3982"/>
  </w:style>
  <w:style w:type="paragraph" w:styleId="ac">
    <w:name w:val="header"/>
    <w:basedOn w:val="a"/>
    <w:link w:val="ad"/>
    <w:uiPriority w:val="99"/>
    <w:unhideWhenUsed/>
    <w:rsid w:val="00EC5A8E"/>
    <w:pPr>
      <w:tabs>
        <w:tab w:val="center" w:pos="4677"/>
        <w:tab w:val="right" w:pos="9355"/>
      </w:tabs>
    </w:pPr>
  </w:style>
  <w:style w:type="character" w:customStyle="1" w:styleId="ad">
    <w:name w:val="Верхний колонтитул Знак"/>
    <w:basedOn w:val="a0"/>
    <w:link w:val="ac"/>
    <w:uiPriority w:val="99"/>
    <w:rsid w:val="00EC5A8E"/>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C5A8E"/>
    <w:pPr>
      <w:tabs>
        <w:tab w:val="center" w:pos="4677"/>
        <w:tab w:val="right" w:pos="9355"/>
      </w:tabs>
    </w:pPr>
  </w:style>
  <w:style w:type="character" w:customStyle="1" w:styleId="af">
    <w:name w:val="Нижний колонтитул Знак"/>
    <w:basedOn w:val="a0"/>
    <w:link w:val="ae"/>
    <w:uiPriority w:val="99"/>
    <w:rsid w:val="00EC5A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6699">
      <w:bodyDiv w:val="1"/>
      <w:marLeft w:val="0"/>
      <w:marRight w:val="0"/>
      <w:marTop w:val="0"/>
      <w:marBottom w:val="0"/>
      <w:divBdr>
        <w:top w:val="none" w:sz="0" w:space="0" w:color="auto"/>
        <w:left w:val="none" w:sz="0" w:space="0" w:color="auto"/>
        <w:bottom w:val="none" w:sz="0" w:space="0" w:color="auto"/>
        <w:right w:val="none" w:sz="0" w:space="0" w:color="auto"/>
      </w:divBdr>
    </w:div>
    <w:div w:id="103430286">
      <w:bodyDiv w:val="1"/>
      <w:marLeft w:val="0"/>
      <w:marRight w:val="0"/>
      <w:marTop w:val="0"/>
      <w:marBottom w:val="0"/>
      <w:divBdr>
        <w:top w:val="none" w:sz="0" w:space="0" w:color="auto"/>
        <w:left w:val="none" w:sz="0" w:space="0" w:color="auto"/>
        <w:bottom w:val="none" w:sz="0" w:space="0" w:color="auto"/>
        <w:right w:val="none" w:sz="0" w:space="0" w:color="auto"/>
      </w:divBdr>
    </w:div>
    <w:div w:id="107311495">
      <w:bodyDiv w:val="1"/>
      <w:marLeft w:val="0"/>
      <w:marRight w:val="0"/>
      <w:marTop w:val="0"/>
      <w:marBottom w:val="0"/>
      <w:divBdr>
        <w:top w:val="none" w:sz="0" w:space="0" w:color="auto"/>
        <w:left w:val="none" w:sz="0" w:space="0" w:color="auto"/>
        <w:bottom w:val="none" w:sz="0" w:space="0" w:color="auto"/>
        <w:right w:val="none" w:sz="0" w:space="0" w:color="auto"/>
      </w:divBdr>
    </w:div>
    <w:div w:id="133914443">
      <w:bodyDiv w:val="1"/>
      <w:marLeft w:val="0"/>
      <w:marRight w:val="0"/>
      <w:marTop w:val="0"/>
      <w:marBottom w:val="0"/>
      <w:divBdr>
        <w:top w:val="none" w:sz="0" w:space="0" w:color="auto"/>
        <w:left w:val="none" w:sz="0" w:space="0" w:color="auto"/>
        <w:bottom w:val="none" w:sz="0" w:space="0" w:color="auto"/>
        <w:right w:val="none" w:sz="0" w:space="0" w:color="auto"/>
      </w:divBdr>
    </w:div>
    <w:div w:id="140078952">
      <w:bodyDiv w:val="1"/>
      <w:marLeft w:val="0"/>
      <w:marRight w:val="0"/>
      <w:marTop w:val="0"/>
      <w:marBottom w:val="0"/>
      <w:divBdr>
        <w:top w:val="none" w:sz="0" w:space="0" w:color="auto"/>
        <w:left w:val="none" w:sz="0" w:space="0" w:color="auto"/>
        <w:bottom w:val="none" w:sz="0" w:space="0" w:color="auto"/>
        <w:right w:val="none" w:sz="0" w:space="0" w:color="auto"/>
      </w:divBdr>
    </w:div>
    <w:div w:id="219051678">
      <w:bodyDiv w:val="1"/>
      <w:marLeft w:val="0"/>
      <w:marRight w:val="0"/>
      <w:marTop w:val="0"/>
      <w:marBottom w:val="0"/>
      <w:divBdr>
        <w:top w:val="none" w:sz="0" w:space="0" w:color="auto"/>
        <w:left w:val="none" w:sz="0" w:space="0" w:color="auto"/>
        <w:bottom w:val="none" w:sz="0" w:space="0" w:color="auto"/>
        <w:right w:val="none" w:sz="0" w:space="0" w:color="auto"/>
      </w:divBdr>
    </w:div>
    <w:div w:id="305940141">
      <w:bodyDiv w:val="1"/>
      <w:marLeft w:val="0"/>
      <w:marRight w:val="0"/>
      <w:marTop w:val="0"/>
      <w:marBottom w:val="0"/>
      <w:divBdr>
        <w:top w:val="none" w:sz="0" w:space="0" w:color="auto"/>
        <w:left w:val="none" w:sz="0" w:space="0" w:color="auto"/>
        <w:bottom w:val="none" w:sz="0" w:space="0" w:color="auto"/>
        <w:right w:val="none" w:sz="0" w:space="0" w:color="auto"/>
      </w:divBdr>
    </w:div>
    <w:div w:id="307059370">
      <w:bodyDiv w:val="1"/>
      <w:marLeft w:val="0"/>
      <w:marRight w:val="0"/>
      <w:marTop w:val="0"/>
      <w:marBottom w:val="0"/>
      <w:divBdr>
        <w:top w:val="none" w:sz="0" w:space="0" w:color="auto"/>
        <w:left w:val="none" w:sz="0" w:space="0" w:color="auto"/>
        <w:bottom w:val="none" w:sz="0" w:space="0" w:color="auto"/>
        <w:right w:val="none" w:sz="0" w:space="0" w:color="auto"/>
      </w:divBdr>
    </w:div>
    <w:div w:id="307782863">
      <w:bodyDiv w:val="1"/>
      <w:marLeft w:val="0"/>
      <w:marRight w:val="0"/>
      <w:marTop w:val="0"/>
      <w:marBottom w:val="0"/>
      <w:divBdr>
        <w:top w:val="none" w:sz="0" w:space="0" w:color="auto"/>
        <w:left w:val="none" w:sz="0" w:space="0" w:color="auto"/>
        <w:bottom w:val="none" w:sz="0" w:space="0" w:color="auto"/>
        <w:right w:val="none" w:sz="0" w:space="0" w:color="auto"/>
      </w:divBdr>
    </w:div>
    <w:div w:id="314573650">
      <w:bodyDiv w:val="1"/>
      <w:marLeft w:val="0"/>
      <w:marRight w:val="0"/>
      <w:marTop w:val="0"/>
      <w:marBottom w:val="0"/>
      <w:divBdr>
        <w:top w:val="none" w:sz="0" w:space="0" w:color="auto"/>
        <w:left w:val="none" w:sz="0" w:space="0" w:color="auto"/>
        <w:bottom w:val="none" w:sz="0" w:space="0" w:color="auto"/>
        <w:right w:val="none" w:sz="0" w:space="0" w:color="auto"/>
      </w:divBdr>
    </w:div>
    <w:div w:id="334377720">
      <w:bodyDiv w:val="1"/>
      <w:marLeft w:val="0"/>
      <w:marRight w:val="0"/>
      <w:marTop w:val="0"/>
      <w:marBottom w:val="0"/>
      <w:divBdr>
        <w:top w:val="none" w:sz="0" w:space="0" w:color="auto"/>
        <w:left w:val="none" w:sz="0" w:space="0" w:color="auto"/>
        <w:bottom w:val="none" w:sz="0" w:space="0" w:color="auto"/>
        <w:right w:val="none" w:sz="0" w:space="0" w:color="auto"/>
      </w:divBdr>
    </w:div>
    <w:div w:id="347293083">
      <w:bodyDiv w:val="1"/>
      <w:marLeft w:val="0"/>
      <w:marRight w:val="0"/>
      <w:marTop w:val="0"/>
      <w:marBottom w:val="0"/>
      <w:divBdr>
        <w:top w:val="none" w:sz="0" w:space="0" w:color="auto"/>
        <w:left w:val="none" w:sz="0" w:space="0" w:color="auto"/>
        <w:bottom w:val="none" w:sz="0" w:space="0" w:color="auto"/>
        <w:right w:val="none" w:sz="0" w:space="0" w:color="auto"/>
      </w:divBdr>
    </w:div>
    <w:div w:id="434985417">
      <w:bodyDiv w:val="1"/>
      <w:marLeft w:val="0"/>
      <w:marRight w:val="0"/>
      <w:marTop w:val="0"/>
      <w:marBottom w:val="0"/>
      <w:divBdr>
        <w:top w:val="none" w:sz="0" w:space="0" w:color="auto"/>
        <w:left w:val="none" w:sz="0" w:space="0" w:color="auto"/>
        <w:bottom w:val="none" w:sz="0" w:space="0" w:color="auto"/>
        <w:right w:val="none" w:sz="0" w:space="0" w:color="auto"/>
      </w:divBdr>
    </w:div>
    <w:div w:id="479419170">
      <w:bodyDiv w:val="1"/>
      <w:marLeft w:val="0"/>
      <w:marRight w:val="0"/>
      <w:marTop w:val="0"/>
      <w:marBottom w:val="0"/>
      <w:divBdr>
        <w:top w:val="none" w:sz="0" w:space="0" w:color="auto"/>
        <w:left w:val="none" w:sz="0" w:space="0" w:color="auto"/>
        <w:bottom w:val="none" w:sz="0" w:space="0" w:color="auto"/>
        <w:right w:val="none" w:sz="0" w:space="0" w:color="auto"/>
      </w:divBdr>
    </w:div>
    <w:div w:id="484509683">
      <w:bodyDiv w:val="1"/>
      <w:marLeft w:val="0"/>
      <w:marRight w:val="0"/>
      <w:marTop w:val="0"/>
      <w:marBottom w:val="0"/>
      <w:divBdr>
        <w:top w:val="none" w:sz="0" w:space="0" w:color="auto"/>
        <w:left w:val="none" w:sz="0" w:space="0" w:color="auto"/>
        <w:bottom w:val="none" w:sz="0" w:space="0" w:color="auto"/>
        <w:right w:val="none" w:sz="0" w:space="0" w:color="auto"/>
      </w:divBdr>
    </w:div>
    <w:div w:id="647368622">
      <w:bodyDiv w:val="1"/>
      <w:marLeft w:val="0"/>
      <w:marRight w:val="0"/>
      <w:marTop w:val="0"/>
      <w:marBottom w:val="0"/>
      <w:divBdr>
        <w:top w:val="none" w:sz="0" w:space="0" w:color="auto"/>
        <w:left w:val="none" w:sz="0" w:space="0" w:color="auto"/>
        <w:bottom w:val="none" w:sz="0" w:space="0" w:color="auto"/>
        <w:right w:val="none" w:sz="0" w:space="0" w:color="auto"/>
      </w:divBdr>
    </w:div>
    <w:div w:id="647441800">
      <w:bodyDiv w:val="1"/>
      <w:marLeft w:val="0"/>
      <w:marRight w:val="0"/>
      <w:marTop w:val="0"/>
      <w:marBottom w:val="0"/>
      <w:divBdr>
        <w:top w:val="none" w:sz="0" w:space="0" w:color="auto"/>
        <w:left w:val="none" w:sz="0" w:space="0" w:color="auto"/>
        <w:bottom w:val="none" w:sz="0" w:space="0" w:color="auto"/>
        <w:right w:val="none" w:sz="0" w:space="0" w:color="auto"/>
      </w:divBdr>
    </w:div>
    <w:div w:id="709845831">
      <w:bodyDiv w:val="1"/>
      <w:marLeft w:val="0"/>
      <w:marRight w:val="0"/>
      <w:marTop w:val="0"/>
      <w:marBottom w:val="0"/>
      <w:divBdr>
        <w:top w:val="none" w:sz="0" w:space="0" w:color="auto"/>
        <w:left w:val="none" w:sz="0" w:space="0" w:color="auto"/>
        <w:bottom w:val="none" w:sz="0" w:space="0" w:color="auto"/>
        <w:right w:val="none" w:sz="0" w:space="0" w:color="auto"/>
      </w:divBdr>
    </w:div>
    <w:div w:id="721096839">
      <w:bodyDiv w:val="1"/>
      <w:marLeft w:val="0"/>
      <w:marRight w:val="0"/>
      <w:marTop w:val="0"/>
      <w:marBottom w:val="0"/>
      <w:divBdr>
        <w:top w:val="none" w:sz="0" w:space="0" w:color="auto"/>
        <w:left w:val="none" w:sz="0" w:space="0" w:color="auto"/>
        <w:bottom w:val="none" w:sz="0" w:space="0" w:color="auto"/>
        <w:right w:val="none" w:sz="0" w:space="0" w:color="auto"/>
      </w:divBdr>
    </w:div>
    <w:div w:id="780344959">
      <w:bodyDiv w:val="1"/>
      <w:marLeft w:val="0"/>
      <w:marRight w:val="0"/>
      <w:marTop w:val="0"/>
      <w:marBottom w:val="0"/>
      <w:divBdr>
        <w:top w:val="none" w:sz="0" w:space="0" w:color="auto"/>
        <w:left w:val="none" w:sz="0" w:space="0" w:color="auto"/>
        <w:bottom w:val="none" w:sz="0" w:space="0" w:color="auto"/>
        <w:right w:val="none" w:sz="0" w:space="0" w:color="auto"/>
      </w:divBdr>
    </w:div>
    <w:div w:id="860171509">
      <w:bodyDiv w:val="1"/>
      <w:marLeft w:val="0"/>
      <w:marRight w:val="0"/>
      <w:marTop w:val="0"/>
      <w:marBottom w:val="0"/>
      <w:divBdr>
        <w:top w:val="none" w:sz="0" w:space="0" w:color="auto"/>
        <w:left w:val="none" w:sz="0" w:space="0" w:color="auto"/>
        <w:bottom w:val="none" w:sz="0" w:space="0" w:color="auto"/>
        <w:right w:val="none" w:sz="0" w:space="0" w:color="auto"/>
      </w:divBdr>
    </w:div>
    <w:div w:id="861361263">
      <w:bodyDiv w:val="1"/>
      <w:marLeft w:val="0"/>
      <w:marRight w:val="0"/>
      <w:marTop w:val="0"/>
      <w:marBottom w:val="0"/>
      <w:divBdr>
        <w:top w:val="none" w:sz="0" w:space="0" w:color="auto"/>
        <w:left w:val="none" w:sz="0" w:space="0" w:color="auto"/>
        <w:bottom w:val="none" w:sz="0" w:space="0" w:color="auto"/>
        <w:right w:val="none" w:sz="0" w:space="0" w:color="auto"/>
      </w:divBdr>
    </w:div>
    <w:div w:id="861405223">
      <w:bodyDiv w:val="1"/>
      <w:marLeft w:val="0"/>
      <w:marRight w:val="0"/>
      <w:marTop w:val="0"/>
      <w:marBottom w:val="0"/>
      <w:divBdr>
        <w:top w:val="none" w:sz="0" w:space="0" w:color="auto"/>
        <w:left w:val="none" w:sz="0" w:space="0" w:color="auto"/>
        <w:bottom w:val="none" w:sz="0" w:space="0" w:color="auto"/>
        <w:right w:val="none" w:sz="0" w:space="0" w:color="auto"/>
      </w:divBdr>
    </w:div>
    <w:div w:id="888566066">
      <w:bodyDiv w:val="1"/>
      <w:marLeft w:val="0"/>
      <w:marRight w:val="0"/>
      <w:marTop w:val="0"/>
      <w:marBottom w:val="0"/>
      <w:divBdr>
        <w:top w:val="none" w:sz="0" w:space="0" w:color="auto"/>
        <w:left w:val="none" w:sz="0" w:space="0" w:color="auto"/>
        <w:bottom w:val="none" w:sz="0" w:space="0" w:color="auto"/>
        <w:right w:val="none" w:sz="0" w:space="0" w:color="auto"/>
      </w:divBdr>
    </w:div>
    <w:div w:id="911744461">
      <w:bodyDiv w:val="1"/>
      <w:marLeft w:val="0"/>
      <w:marRight w:val="0"/>
      <w:marTop w:val="0"/>
      <w:marBottom w:val="0"/>
      <w:divBdr>
        <w:top w:val="none" w:sz="0" w:space="0" w:color="auto"/>
        <w:left w:val="none" w:sz="0" w:space="0" w:color="auto"/>
        <w:bottom w:val="none" w:sz="0" w:space="0" w:color="auto"/>
        <w:right w:val="none" w:sz="0" w:space="0" w:color="auto"/>
      </w:divBdr>
    </w:div>
    <w:div w:id="968785007">
      <w:bodyDiv w:val="1"/>
      <w:marLeft w:val="0"/>
      <w:marRight w:val="0"/>
      <w:marTop w:val="0"/>
      <w:marBottom w:val="0"/>
      <w:divBdr>
        <w:top w:val="none" w:sz="0" w:space="0" w:color="auto"/>
        <w:left w:val="none" w:sz="0" w:space="0" w:color="auto"/>
        <w:bottom w:val="none" w:sz="0" w:space="0" w:color="auto"/>
        <w:right w:val="none" w:sz="0" w:space="0" w:color="auto"/>
      </w:divBdr>
    </w:div>
    <w:div w:id="985933065">
      <w:bodyDiv w:val="1"/>
      <w:marLeft w:val="0"/>
      <w:marRight w:val="0"/>
      <w:marTop w:val="0"/>
      <w:marBottom w:val="0"/>
      <w:divBdr>
        <w:top w:val="none" w:sz="0" w:space="0" w:color="auto"/>
        <w:left w:val="none" w:sz="0" w:space="0" w:color="auto"/>
        <w:bottom w:val="none" w:sz="0" w:space="0" w:color="auto"/>
        <w:right w:val="none" w:sz="0" w:space="0" w:color="auto"/>
      </w:divBdr>
    </w:div>
    <w:div w:id="1021514606">
      <w:bodyDiv w:val="1"/>
      <w:marLeft w:val="0"/>
      <w:marRight w:val="0"/>
      <w:marTop w:val="0"/>
      <w:marBottom w:val="0"/>
      <w:divBdr>
        <w:top w:val="none" w:sz="0" w:space="0" w:color="auto"/>
        <w:left w:val="none" w:sz="0" w:space="0" w:color="auto"/>
        <w:bottom w:val="none" w:sz="0" w:space="0" w:color="auto"/>
        <w:right w:val="none" w:sz="0" w:space="0" w:color="auto"/>
      </w:divBdr>
    </w:div>
    <w:div w:id="1023019532">
      <w:bodyDiv w:val="1"/>
      <w:marLeft w:val="0"/>
      <w:marRight w:val="0"/>
      <w:marTop w:val="0"/>
      <w:marBottom w:val="0"/>
      <w:divBdr>
        <w:top w:val="none" w:sz="0" w:space="0" w:color="auto"/>
        <w:left w:val="none" w:sz="0" w:space="0" w:color="auto"/>
        <w:bottom w:val="none" w:sz="0" w:space="0" w:color="auto"/>
        <w:right w:val="none" w:sz="0" w:space="0" w:color="auto"/>
      </w:divBdr>
    </w:div>
    <w:div w:id="1073314411">
      <w:bodyDiv w:val="1"/>
      <w:marLeft w:val="0"/>
      <w:marRight w:val="0"/>
      <w:marTop w:val="0"/>
      <w:marBottom w:val="0"/>
      <w:divBdr>
        <w:top w:val="none" w:sz="0" w:space="0" w:color="auto"/>
        <w:left w:val="none" w:sz="0" w:space="0" w:color="auto"/>
        <w:bottom w:val="none" w:sz="0" w:space="0" w:color="auto"/>
        <w:right w:val="none" w:sz="0" w:space="0" w:color="auto"/>
      </w:divBdr>
    </w:div>
    <w:div w:id="1097408364">
      <w:bodyDiv w:val="1"/>
      <w:marLeft w:val="0"/>
      <w:marRight w:val="0"/>
      <w:marTop w:val="0"/>
      <w:marBottom w:val="0"/>
      <w:divBdr>
        <w:top w:val="none" w:sz="0" w:space="0" w:color="auto"/>
        <w:left w:val="none" w:sz="0" w:space="0" w:color="auto"/>
        <w:bottom w:val="none" w:sz="0" w:space="0" w:color="auto"/>
        <w:right w:val="none" w:sz="0" w:space="0" w:color="auto"/>
      </w:divBdr>
    </w:div>
    <w:div w:id="1142965702">
      <w:bodyDiv w:val="1"/>
      <w:marLeft w:val="0"/>
      <w:marRight w:val="0"/>
      <w:marTop w:val="0"/>
      <w:marBottom w:val="0"/>
      <w:divBdr>
        <w:top w:val="none" w:sz="0" w:space="0" w:color="auto"/>
        <w:left w:val="none" w:sz="0" w:space="0" w:color="auto"/>
        <w:bottom w:val="none" w:sz="0" w:space="0" w:color="auto"/>
        <w:right w:val="none" w:sz="0" w:space="0" w:color="auto"/>
      </w:divBdr>
    </w:div>
    <w:div w:id="1180855238">
      <w:bodyDiv w:val="1"/>
      <w:marLeft w:val="0"/>
      <w:marRight w:val="0"/>
      <w:marTop w:val="0"/>
      <w:marBottom w:val="0"/>
      <w:divBdr>
        <w:top w:val="none" w:sz="0" w:space="0" w:color="auto"/>
        <w:left w:val="none" w:sz="0" w:space="0" w:color="auto"/>
        <w:bottom w:val="none" w:sz="0" w:space="0" w:color="auto"/>
        <w:right w:val="none" w:sz="0" w:space="0" w:color="auto"/>
      </w:divBdr>
    </w:div>
    <w:div w:id="1205829463">
      <w:bodyDiv w:val="1"/>
      <w:marLeft w:val="0"/>
      <w:marRight w:val="0"/>
      <w:marTop w:val="0"/>
      <w:marBottom w:val="0"/>
      <w:divBdr>
        <w:top w:val="none" w:sz="0" w:space="0" w:color="auto"/>
        <w:left w:val="none" w:sz="0" w:space="0" w:color="auto"/>
        <w:bottom w:val="none" w:sz="0" w:space="0" w:color="auto"/>
        <w:right w:val="none" w:sz="0" w:space="0" w:color="auto"/>
      </w:divBdr>
    </w:div>
    <w:div w:id="1344554198">
      <w:bodyDiv w:val="1"/>
      <w:marLeft w:val="0"/>
      <w:marRight w:val="0"/>
      <w:marTop w:val="0"/>
      <w:marBottom w:val="0"/>
      <w:divBdr>
        <w:top w:val="none" w:sz="0" w:space="0" w:color="auto"/>
        <w:left w:val="none" w:sz="0" w:space="0" w:color="auto"/>
        <w:bottom w:val="none" w:sz="0" w:space="0" w:color="auto"/>
        <w:right w:val="none" w:sz="0" w:space="0" w:color="auto"/>
      </w:divBdr>
    </w:div>
    <w:div w:id="1351226284">
      <w:bodyDiv w:val="1"/>
      <w:marLeft w:val="0"/>
      <w:marRight w:val="0"/>
      <w:marTop w:val="0"/>
      <w:marBottom w:val="0"/>
      <w:divBdr>
        <w:top w:val="none" w:sz="0" w:space="0" w:color="auto"/>
        <w:left w:val="none" w:sz="0" w:space="0" w:color="auto"/>
        <w:bottom w:val="none" w:sz="0" w:space="0" w:color="auto"/>
        <w:right w:val="none" w:sz="0" w:space="0" w:color="auto"/>
      </w:divBdr>
    </w:div>
    <w:div w:id="1394235307">
      <w:bodyDiv w:val="1"/>
      <w:marLeft w:val="0"/>
      <w:marRight w:val="0"/>
      <w:marTop w:val="0"/>
      <w:marBottom w:val="0"/>
      <w:divBdr>
        <w:top w:val="none" w:sz="0" w:space="0" w:color="auto"/>
        <w:left w:val="none" w:sz="0" w:space="0" w:color="auto"/>
        <w:bottom w:val="none" w:sz="0" w:space="0" w:color="auto"/>
        <w:right w:val="none" w:sz="0" w:space="0" w:color="auto"/>
      </w:divBdr>
    </w:div>
    <w:div w:id="1405296651">
      <w:bodyDiv w:val="1"/>
      <w:marLeft w:val="0"/>
      <w:marRight w:val="0"/>
      <w:marTop w:val="0"/>
      <w:marBottom w:val="0"/>
      <w:divBdr>
        <w:top w:val="none" w:sz="0" w:space="0" w:color="auto"/>
        <w:left w:val="none" w:sz="0" w:space="0" w:color="auto"/>
        <w:bottom w:val="none" w:sz="0" w:space="0" w:color="auto"/>
        <w:right w:val="none" w:sz="0" w:space="0" w:color="auto"/>
      </w:divBdr>
    </w:div>
    <w:div w:id="1431123902">
      <w:bodyDiv w:val="1"/>
      <w:marLeft w:val="0"/>
      <w:marRight w:val="0"/>
      <w:marTop w:val="0"/>
      <w:marBottom w:val="0"/>
      <w:divBdr>
        <w:top w:val="none" w:sz="0" w:space="0" w:color="auto"/>
        <w:left w:val="none" w:sz="0" w:space="0" w:color="auto"/>
        <w:bottom w:val="none" w:sz="0" w:space="0" w:color="auto"/>
        <w:right w:val="none" w:sz="0" w:space="0" w:color="auto"/>
      </w:divBdr>
    </w:div>
    <w:div w:id="1500150007">
      <w:bodyDiv w:val="1"/>
      <w:marLeft w:val="0"/>
      <w:marRight w:val="0"/>
      <w:marTop w:val="0"/>
      <w:marBottom w:val="0"/>
      <w:divBdr>
        <w:top w:val="none" w:sz="0" w:space="0" w:color="auto"/>
        <w:left w:val="none" w:sz="0" w:space="0" w:color="auto"/>
        <w:bottom w:val="none" w:sz="0" w:space="0" w:color="auto"/>
        <w:right w:val="none" w:sz="0" w:space="0" w:color="auto"/>
      </w:divBdr>
    </w:div>
    <w:div w:id="1628512734">
      <w:bodyDiv w:val="1"/>
      <w:marLeft w:val="0"/>
      <w:marRight w:val="0"/>
      <w:marTop w:val="0"/>
      <w:marBottom w:val="0"/>
      <w:divBdr>
        <w:top w:val="none" w:sz="0" w:space="0" w:color="auto"/>
        <w:left w:val="none" w:sz="0" w:space="0" w:color="auto"/>
        <w:bottom w:val="none" w:sz="0" w:space="0" w:color="auto"/>
        <w:right w:val="none" w:sz="0" w:space="0" w:color="auto"/>
      </w:divBdr>
    </w:div>
    <w:div w:id="1654916964">
      <w:bodyDiv w:val="1"/>
      <w:marLeft w:val="0"/>
      <w:marRight w:val="0"/>
      <w:marTop w:val="0"/>
      <w:marBottom w:val="0"/>
      <w:divBdr>
        <w:top w:val="none" w:sz="0" w:space="0" w:color="auto"/>
        <w:left w:val="none" w:sz="0" w:space="0" w:color="auto"/>
        <w:bottom w:val="none" w:sz="0" w:space="0" w:color="auto"/>
        <w:right w:val="none" w:sz="0" w:space="0" w:color="auto"/>
      </w:divBdr>
    </w:div>
    <w:div w:id="1679114226">
      <w:bodyDiv w:val="1"/>
      <w:marLeft w:val="0"/>
      <w:marRight w:val="0"/>
      <w:marTop w:val="0"/>
      <w:marBottom w:val="0"/>
      <w:divBdr>
        <w:top w:val="none" w:sz="0" w:space="0" w:color="auto"/>
        <w:left w:val="none" w:sz="0" w:space="0" w:color="auto"/>
        <w:bottom w:val="none" w:sz="0" w:space="0" w:color="auto"/>
        <w:right w:val="none" w:sz="0" w:space="0" w:color="auto"/>
      </w:divBdr>
    </w:div>
    <w:div w:id="1776822195">
      <w:bodyDiv w:val="1"/>
      <w:marLeft w:val="0"/>
      <w:marRight w:val="0"/>
      <w:marTop w:val="0"/>
      <w:marBottom w:val="0"/>
      <w:divBdr>
        <w:top w:val="none" w:sz="0" w:space="0" w:color="auto"/>
        <w:left w:val="none" w:sz="0" w:space="0" w:color="auto"/>
        <w:bottom w:val="none" w:sz="0" w:space="0" w:color="auto"/>
        <w:right w:val="none" w:sz="0" w:space="0" w:color="auto"/>
      </w:divBdr>
    </w:div>
    <w:div w:id="1861241937">
      <w:bodyDiv w:val="1"/>
      <w:marLeft w:val="0"/>
      <w:marRight w:val="0"/>
      <w:marTop w:val="0"/>
      <w:marBottom w:val="0"/>
      <w:divBdr>
        <w:top w:val="none" w:sz="0" w:space="0" w:color="auto"/>
        <w:left w:val="none" w:sz="0" w:space="0" w:color="auto"/>
        <w:bottom w:val="none" w:sz="0" w:space="0" w:color="auto"/>
        <w:right w:val="none" w:sz="0" w:space="0" w:color="auto"/>
      </w:divBdr>
    </w:div>
    <w:div w:id="1922792863">
      <w:bodyDiv w:val="1"/>
      <w:marLeft w:val="0"/>
      <w:marRight w:val="0"/>
      <w:marTop w:val="0"/>
      <w:marBottom w:val="0"/>
      <w:divBdr>
        <w:top w:val="none" w:sz="0" w:space="0" w:color="auto"/>
        <w:left w:val="none" w:sz="0" w:space="0" w:color="auto"/>
        <w:bottom w:val="none" w:sz="0" w:space="0" w:color="auto"/>
        <w:right w:val="none" w:sz="0" w:space="0" w:color="auto"/>
      </w:divBdr>
    </w:div>
    <w:div w:id="201202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9F668-017E-4E64-9A80-26E57872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25</Pages>
  <Words>6988</Words>
  <Characters>39837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Пупкова Александра</dc:creator>
  <cp:lastModifiedBy>Александра Пупкова</cp:lastModifiedBy>
  <cp:revision>51</cp:revision>
  <cp:lastPrinted>2014-09-21T13:07:00Z</cp:lastPrinted>
  <dcterms:created xsi:type="dcterms:W3CDTF">2014-09-19T06:12:00Z</dcterms:created>
  <dcterms:modified xsi:type="dcterms:W3CDTF">2014-10-15T17:56:00Z</dcterms:modified>
</cp:coreProperties>
</file>