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04E" w:rsidRPr="00D7125B" w:rsidRDefault="002B2AA8" w:rsidP="002B2AA8">
      <w:pPr>
        <w:spacing w:line="360" w:lineRule="auto"/>
        <w:jc w:val="center"/>
        <w:rPr>
          <w:rFonts w:ascii="Times New Roman" w:hAnsi="Times New Roman" w:cs="Times New Roman"/>
          <w:sz w:val="28"/>
        </w:rPr>
      </w:pPr>
      <w:r w:rsidRPr="00D7125B">
        <w:rPr>
          <w:rFonts w:ascii="Times New Roman" w:hAnsi="Times New Roman" w:cs="Times New Roman"/>
          <w:sz w:val="28"/>
        </w:rPr>
        <w:t>Содержание</w:t>
      </w:r>
    </w:p>
    <w:p w:rsidR="002B2AA8" w:rsidRPr="002B2AA8" w:rsidRDefault="002B2AA8" w:rsidP="001C7852">
      <w:pPr>
        <w:spacing w:after="0" w:line="360" w:lineRule="auto"/>
        <w:jc w:val="both"/>
        <w:rPr>
          <w:rFonts w:ascii="Times New Roman" w:hAnsi="Times New Roman" w:cs="Times New Roman"/>
          <w:sz w:val="28"/>
        </w:rPr>
      </w:pPr>
      <w:r w:rsidRPr="002B2AA8">
        <w:rPr>
          <w:rFonts w:ascii="Times New Roman" w:hAnsi="Times New Roman" w:cs="Times New Roman"/>
          <w:sz w:val="28"/>
        </w:rPr>
        <w:t>Введение</w:t>
      </w:r>
      <w:r w:rsidR="001C7852">
        <w:rPr>
          <w:rFonts w:ascii="Times New Roman" w:hAnsi="Times New Roman" w:cs="Times New Roman"/>
          <w:sz w:val="28"/>
        </w:rPr>
        <w:t>………………………………………………………………</w:t>
      </w:r>
      <w:r w:rsidR="0082228B">
        <w:rPr>
          <w:rFonts w:ascii="Times New Roman" w:hAnsi="Times New Roman" w:cs="Times New Roman"/>
          <w:sz w:val="28"/>
        </w:rPr>
        <w:t>..</w:t>
      </w:r>
      <w:r w:rsidR="001C7852">
        <w:rPr>
          <w:rFonts w:ascii="Times New Roman" w:hAnsi="Times New Roman" w:cs="Times New Roman"/>
          <w:sz w:val="28"/>
        </w:rPr>
        <w:t>….3</w:t>
      </w:r>
    </w:p>
    <w:p w:rsidR="002B2AA8" w:rsidRPr="002B2AA8" w:rsidRDefault="002B2AA8" w:rsidP="001C7852">
      <w:pPr>
        <w:numPr>
          <w:ilvl w:val="0"/>
          <w:numId w:val="1"/>
        </w:numPr>
        <w:tabs>
          <w:tab w:val="clear" w:pos="360"/>
        </w:tabs>
        <w:spacing w:after="0" w:line="360" w:lineRule="auto"/>
        <w:jc w:val="both"/>
        <w:rPr>
          <w:rFonts w:ascii="Times New Roman" w:hAnsi="Times New Roman" w:cs="Times New Roman"/>
          <w:sz w:val="28"/>
        </w:rPr>
      </w:pPr>
      <w:r w:rsidRPr="002B2AA8">
        <w:rPr>
          <w:rFonts w:ascii="Times New Roman" w:hAnsi="Times New Roman" w:cs="Times New Roman"/>
          <w:sz w:val="28"/>
        </w:rPr>
        <w:t>Задание на проектирование</w:t>
      </w:r>
      <w:r w:rsidR="001C7852">
        <w:rPr>
          <w:rFonts w:ascii="Times New Roman" w:hAnsi="Times New Roman" w:cs="Times New Roman"/>
          <w:sz w:val="28"/>
        </w:rPr>
        <w:t>………………………………………</w:t>
      </w:r>
      <w:r w:rsidR="0082228B">
        <w:rPr>
          <w:rFonts w:ascii="Times New Roman" w:hAnsi="Times New Roman" w:cs="Times New Roman"/>
          <w:sz w:val="28"/>
        </w:rPr>
        <w:t>..</w:t>
      </w:r>
      <w:r w:rsidR="00BA1029">
        <w:rPr>
          <w:rFonts w:ascii="Times New Roman" w:hAnsi="Times New Roman" w:cs="Times New Roman"/>
          <w:sz w:val="28"/>
        </w:rPr>
        <w:t>…4</w:t>
      </w:r>
    </w:p>
    <w:p w:rsidR="002B2AA8" w:rsidRPr="002B2AA8" w:rsidRDefault="002B2AA8" w:rsidP="001C7852">
      <w:pPr>
        <w:numPr>
          <w:ilvl w:val="0"/>
          <w:numId w:val="1"/>
        </w:numPr>
        <w:tabs>
          <w:tab w:val="clear" w:pos="360"/>
        </w:tabs>
        <w:spacing w:after="0" w:line="360" w:lineRule="auto"/>
        <w:jc w:val="both"/>
        <w:rPr>
          <w:rFonts w:ascii="Times New Roman" w:hAnsi="Times New Roman" w:cs="Times New Roman"/>
          <w:sz w:val="28"/>
        </w:rPr>
      </w:pPr>
      <w:r w:rsidRPr="002B2AA8">
        <w:rPr>
          <w:rFonts w:ascii="Times New Roman" w:hAnsi="Times New Roman" w:cs="Times New Roman"/>
          <w:sz w:val="28"/>
        </w:rPr>
        <w:t>Общая характеристика бизнес-процесса</w:t>
      </w:r>
      <w:r w:rsidR="001C7852">
        <w:rPr>
          <w:rFonts w:ascii="Times New Roman" w:hAnsi="Times New Roman" w:cs="Times New Roman"/>
          <w:sz w:val="28"/>
        </w:rPr>
        <w:t>…………………………</w:t>
      </w:r>
      <w:r w:rsidR="0082228B">
        <w:rPr>
          <w:rFonts w:ascii="Times New Roman" w:hAnsi="Times New Roman" w:cs="Times New Roman"/>
          <w:sz w:val="28"/>
        </w:rPr>
        <w:t>.</w:t>
      </w:r>
      <w:r w:rsidR="00BA1029">
        <w:rPr>
          <w:rFonts w:ascii="Times New Roman" w:hAnsi="Times New Roman" w:cs="Times New Roman"/>
          <w:sz w:val="28"/>
        </w:rPr>
        <w:t>...5</w:t>
      </w:r>
    </w:p>
    <w:p w:rsidR="002B2AA8" w:rsidRDefault="002B2AA8" w:rsidP="001C7852">
      <w:pPr>
        <w:numPr>
          <w:ilvl w:val="0"/>
          <w:numId w:val="1"/>
        </w:numPr>
        <w:tabs>
          <w:tab w:val="clear" w:pos="360"/>
        </w:tabs>
        <w:spacing w:after="0" w:line="360" w:lineRule="auto"/>
        <w:jc w:val="both"/>
        <w:rPr>
          <w:rFonts w:ascii="Times New Roman" w:hAnsi="Times New Roman" w:cs="Times New Roman"/>
          <w:sz w:val="28"/>
        </w:rPr>
      </w:pPr>
      <w:r w:rsidRPr="002B2AA8">
        <w:rPr>
          <w:rFonts w:ascii="Times New Roman" w:hAnsi="Times New Roman" w:cs="Times New Roman"/>
          <w:sz w:val="28"/>
        </w:rPr>
        <w:t xml:space="preserve">Моделирование бизнес-процесса на основе методологии </w:t>
      </w:r>
    </w:p>
    <w:p w:rsidR="002B2AA8" w:rsidRPr="002B2AA8" w:rsidRDefault="002B2AA8" w:rsidP="001C7852">
      <w:pPr>
        <w:spacing w:after="0" w:line="360" w:lineRule="auto"/>
        <w:jc w:val="both"/>
        <w:rPr>
          <w:rFonts w:ascii="Times New Roman" w:hAnsi="Times New Roman" w:cs="Times New Roman"/>
          <w:sz w:val="28"/>
        </w:rPr>
      </w:pPr>
      <w:r>
        <w:rPr>
          <w:rFonts w:ascii="Times New Roman" w:hAnsi="Times New Roman" w:cs="Times New Roman"/>
          <w:sz w:val="28"/>
        </w:rPr>
        <w:t xml:space="preserve">            </w:t>
      </w:r>
      <w:r w:rsidRPr="002B2AA8">
        <w:rPr>
          <w:rFonts w:ascii="Times New Roman" w:hAnsi="Times New Roman" w:cs="Times New Roman"/>
          <w:sz w:val="28"/>
        </w:rPr>
        <w:t>структурного анализа и проектирования</w:t>
      </w:r>
      <w:r w:rsidR="001C7852">
        <w:rPr>
          <w:rFonts w:ascii="Times New Roman" w:hAnsi="Times New Roman" w:cs="Times New Roman"/>
          <w:sz w:val="28"/>
        </w:rPr>
        <w:t>……………………</w:t>
      </w:r>
      <w:r w:rsidR="0082228B">
        <w:rPr>
          <w:rFonts w:ascii="Times New Roman" w:hAnsi="Times New Roman" w:cs="Times New Roman"/>
          <w:sz w:val="28"/>
        </w:rPr>
        <w:t>.</w:t>
      </w:r>
      <w:r w:rsidR="00BA1029">
        <w:rPr>
          <w:rFonts w:ascii="Times New Roman" w:hAnsi="Times New Roman" w:cs="Times New Roman"/>
          <w:sz w:val="28"/>
        </w:rPr>
        <w:t>..6</w:t>
      </w:r>
    </w:p>
    <w:p w:rsidR="002B2AA8" w:rsidRPr="002B2AA8" w:rsidRDefault="002B2AA8" w:rsidP="00937782">
      <w:pPr>
        <w:spacing w:after="0" w:line="360" w:lineRule="auto"/>
        <w:ind w:left="360"/>
        <w:jc w:val="both"/>
        <w:rPr>
          <w:rFonts w:ascii="Times New Roman" w:hAnsi="Times New Roman" w:cs="Times New Roman"/>
          <w:sz w:val="28"/>
        </w:rPr>
      </w:pPr>
      <w:r w:rsidRPr="002B2AA8">
        <w:rPr>
          <w:rFonts w:ascii="Times New Roman" w:hAnsi="Times New Roman" w:cs="Times New Roman"/>
          <w:sz w:val="28"/>
        </w:rPr>
        <w:t xml:space="preserve">Общая характеристика </w:t>
      </w:r>
      <w:r w:rsidRPr="002B2AA8">
        <w:rPr>
          <w:rFonts w:ascii="Times New Roman" w:hAnsi="Times New Roman" w:cs="Times New Roman"/>
          <w:sz w:val="28"/>
          <w:lang w:val="en-US"/>
        </w:rPr>
        <w:t>Case</w:t>
      </w:r>
      <w:r w:rsidRPr="002B2AA8">
        <w:rPr>
          <w:rFonts w:ascii="Times New Roman" w:hAnsi="Times New Roman" w:cs="Times New Roman"/>
          <w:sz w:val="28"/>
        </w:rPr>
        <w:t>-средства</w:t>
      </w:r>
      <w:r w:rsidR="001C7852">
        <w:rPr>
          <w:rFonts w:ascii="Times New Roman" w:hAnsi="Times New Roman" w:cs="Times New Roman"/>
          <w:sz w:val="28"/>
        </w:rPr>
        <w:t>………………………</w:t>
      </w:r>
      <w:r w:rsidR="00937782">
        <w:rPr>
          <w:rFonts w:ascii="Times New Roman" w:hAnsi="Times New Roman" w:cs="Times New Roman"/>
          <w:sz w:val="28"/>
        </w:rPr>
        <w:t>….</w:t>
      </w:r>
      <w:r w:rsidR="0082228B">
        <w:rPr>
          <w:rFonts w:ascii="Times New Roman" w:hAnsi="Times New Roman" w:cs="Times New Roman"/>
          <w:sz w:val="28"/>
        </w:rPr>
        <w:t>.</w:t>
      </w:r>
      <w:r w:rsidR="00BA1029">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6</w:t>
      </w:r>
    </w:p>
    <w:p w:rsidR="002B2AA8" w:rsidRPr="002B2AA8" w:rsidRDefault="002B2AA8" w:rsidP="00937782">
      <w:pPr>
        <w:spacing w:after="0" w:line="360" w:lineRule="auto"/>
        <w:ind w:left="360"/>
        <w:jc w:val="both"/>
        <w:rPr>
          <w:rFonts w:ascii="Times New Roman" w:hAnsi="Times New Roman" w:cs="Times New Roman"/>
          <w:sz w:val="28"/>
        </w:rPr>
      </w:pPr>
      <w:r w:rsidRPr="002B2AA8">
        <w:rPr>
          <w:rFonts w:ascii="Times New Roman" w:hAnsi="Times New Roman" w:cs="Times New Roman"/>
          <w:sz w:val="28"/>
        </w:rPr>
        <w:t>Построение контекстной диаграммы</w:t>
      </w:r>
      <w:r w:rsidR="00BA1029">
        <w:rPr>
          <w:rFonts w:ascii="Times New Roman" w:hAnsi="Times New Roman" w:cs="Times New Roman"/>
          <w:sz w:val="28"/>
        </w:rPr>
        <w:t>………………………</w:t>
      </w:r>
      <w:r w:rsidR="00937782">
        <w:rPr>
          <w:rFonts w:ascii="Times New Roman" w:hAnsi="Times New Roman" w:cs="Times New Roman"/>
          <w:sz w:val="28"/>
        </w:rPr>
        <w:t>….</w:t>
      </w:r>
      <w:r w:rsidR="00BA1029">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7</w:t>
      </w:r>
    </w:p>
    <w:p w:rsidR="002B2AA8" w:rsidRPr="002B2AA8" w:rsidRDefault="002B2AA8" w:rsidP="00937782">
      <w:pPr>
        <w:spacing w:after="0" w:line="360" w:lineRule="auto"/>
        <w:ind w:left="360"/>
        <w:jc w:val="both"/>
        <w:rPr>
          <w:rFonts w:ascii="Times New Roman" w:hAnsi="Times New Roman" w:cs="Times New Roman"/>
          <w:sz w:val="28"/>
        </w:rPr>
      </w:pPr>
      <w:r w:rsidRPr="002B2AA8">
        <w:rPr>
          <w:rFonts w:ascii="Times New Roman" w:hAnsi="Times New Roman" w:cs="Times New Roman"/>
          <w:sz w:val="28"/>
        </w:rPr>
        <w:t>Построение диаграмм декомпозиций</w:t>
      </w:r>
      <w:r w:rsidR="00BA1029">
        <w:rPr>
          <w:rFonts w:ascii="Times New Roman" w:hAnsi="Times New Roman" w:cs="Times New Roman"/>
          <w:sz w:val="28"/>
        </w:rPr>
        <w:t>……………………</w:t>
      </w:r>
      <w:r w:rsidR="00937782">
        <w:rPr>
          <w:rFonts w:ascii="Times New Roman" w:hAnsi="Times New Roman" w:cs="Times New Roman"/>
          <w:sz w:val="28"/>
        </w:rPr>
        <w:t>….</w:t>
      </w:r>
      <w:r w:rsidR="00BA1029">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9</w:t>
      </w:r>
    </w:p>
    <w:p w:rsidR="002B2AA8" w:rsidRPr="002B2AA8" w:rsidRDefault="002B2AA8" w:rsidP="00937782">
      <w:pPr>
        <w:spacing w:after="0" w:line="360" w:lineRule="auto"/>
        <w:ind w:left="360"/>
        <w:jc w:val="both"/>
        <w:rPr>
          <w:rFonts w:ascii="Times New Roman" w:hAnsi="Times New Roman" w:cs="Times New Roman"/>
          <w:sz w:val="28"/>
        </w:rPr>
      </w:pPr>
      <w:r w:rsidRPr="002B2AA8">
        <w:rPr>
          <w:rFonts w:ascii="Times New Roman" w:hAnsi="Times New Roman" w:cs="Times New Roman"/>
          <w:sz w:val="28"/>
        </w:rPr>
        <w:t>Построение диаграммы дерева узлов</w:t>
      </w:r>
      <w:r w:rsidR="001C7852">
        <w:rPr>
          <w:rFonts w:ascii="Times New Roman" w:hAnsi="Times New Roman" w:cs="Times New Roman"/>
          <w:sz w:val="28"/>
        </w:rPr>
        <w:t>…………………</w:t>
      </w:r>
      <w:r w:rsidR="00937782">
        <w:rPr>
          <w:rFonts w:ascii="Times New Roman" w:hAnsi="Times New Roman" w:cs="Times New Roman"/>
          <w:sz w:val="28"/>
        </w:rPr>
        <w:t>….</w:t>
      </w:r>
      <w:r w:rsidR="001C7852">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13</w:t>
      </w:r>
    </w:p>
    <w:p w:rsidR="002B2AA8" w:rsidRPr="002B2AA8" w:rsidRDefault="002B2AA8" w:rsidP="00937782">
      <w:pPr>
        <w:spacing w:after="0" w:line="360" w:lineRule="auto"/>
        <w:ind w:left="360"/>
        <w:jc w:val="both"/>
        <w:rPr>
          <w:rFonts w:ascii="Times New Roman" w:hAnsi="Times New Roman" w:cs="Times New Roman"/>
          <w:sz w:val="28"/>
        </w:rPr>
      </w:pPr>
      <w:r w:rsidRPr="002B2AA8">
        <w:rPr>
          <w:rFonts w:ascii="Times New Roman" w:hAnsi="Times New Roman" w:cs="Times New Roman"/>
          <w:sz w:val="28"/>
        </w:rPr>
        <w:t xml:space="preserve">Построение </w:t>
      </w:r>
      <w:r w:rsidRPr="002B2AA8">
        <w:rPr>
          <w:rFonts w:ascii="Times New Roman" w:hAnsi="Times New Roman" w:cs="Times New Roman"/>
          <w:sz w:val="28"/>
          <w:lang w:val="en-US"/>
        </w:rPr>
        <w:t>FEO</w:t>
      </w:r>
      <w:r w:rsidRPr="002B2AA8">
        <w:rPr>
          <w:rFonts w:ascii="Times New Roman" w:hAnsi="Times New Roman" w:cs="Times New Roman"/>
          <w:sz w:val="28"/>
        </w:rPr>
        <w:t xml:space="preserve"> диаграммы</w:t>
      </w:r>
      <w:r w:rsidR="001C7852">
        <w:rPr>
          <w:rFonts w:ascii="Times New Roman" w:hAnsi="Times New Roman" w:cs="Times New Roman"/>
          <w:sz w:val="28"/>
        </w:rPr>
        <w:t>………………………………</w:t>
      </w:r>
      <w:r w:rsidR="00937782">
        <w:rPr>
          <w:rFonts w:ascii="Times New Roman" w:hAnsi="Times New Roman" w:cs="Times New Roman"/>
          <w:sz w:val="28"/>
        </w:rPr>
        <w:t>….</w:t>
      </w:r>
      <w:r w:rsidR="001C7852">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14</w:t>
      </w:r>
    </w:p>
    <w:p w:rsidR="002B2AA8" w:rsidRPr="002B2AA8" w:rsidRDefault="002B2AA8" w:rsidP="00937782">
      <w:pPr>
        <w:spacing w:after="0" w:line="360" w:lineRule="auto"/>
        <w:ind w:left="426"/>
        <w:jc w:val="both"/>
        <w:rPr>
          <w:rFonts w:ascii="Times New Roman" w:hAnsi="Times New Roman" w:cs="Times New Roman"/>
          <w:sz w:val="28"/>
        </w:rPr>
      </w:pPr>
      <w:r w:rsidRPr="002B2AA8">
        <w:rPr>
          <w:rFonts w:ascii="Times New Roman" w:hAnsi="Times New Roman" w:cs="Times New Roman"/>
          <w:sz w:val="28"/>
        </w:rPr>
        <w:t>Стоимостный анализ</w:t>
      </w:r>
      <w:r w:rsidR="001C7852">
        <w:rPr>
          <w:rFonts w:ascii="Times New Roman" w:hAnsi="Times New Roman" w:cs="Times New Roman"/>
          <w:sz w:val="28"/>
        </w:rPr>
        <w:t>…………………………………………</w:t>
      </w:r>
      <w:r w:rsidR="00937782">
        <w:rPr>
          <w:rFonts w:ascii="Times New Roman" w:hAnsi="Times New Roman" w:cs="Times New Roman"/>
          <w:sz w:val="28"/>
        </w:rPr>
        <w:t>….</w:t>
      </w:r>
      <w:r w:rsidR="001C7852">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15</w:t>
      </w:r>
    </w:p>
    <w:p w:rsidR="002B2AA8" w:rsidRPr="002B2AA8" w:rsidRDefault="002B2AA8" w:rsidP="00937782">
      <w:pPr>
        <w:spacing w:after="0" w:line="360" w:lineRule="auto"/>
        <w:jc w:val="both"/>
        <w:rPr>
          <w:rFonts w:ascii="Times New Roman" w:hAnsi="Times New Roman" w:cs="Times New Roman"/>
          <w:sz w:val="28"/>
        </w:rPr>
      </w:pPr>
      <w:r w:rsidRPr="002B2AA8">
        <w:rPr>
          <w:rFonts w:ascii="Times New Roman" w:hAnsi="Times New Roman" w:cs="Times New Roman"/>
          <w:sz w:val="28"/>
        </w:rPr>
        <w:t>Выводы</w:t>
      </w:r>
      <w:r w:rsidR="00BA1029">
        <w:rPr>
          <w:rFonts w:ascii="Times New Roman" w:hAnsi="Times New Roman" w:cs="Times New Roman"/>
          <w:sz w:val="28"/>
        </w:rPr>
        <w:t>……………………</w:t>
      </w:r>
      <w:r w:rsidR="00937782">
        <w:rPr>
          <w:rFonts w:ascii="Times New Roman" w:hAnsi="Times New Roman" w:cs="Times New Roman"/>
          <w:sz w:val="28"/>
        </w:rPr>
        <w:t>……...</w:t>
      </w:r>
      <w:r w:rsidR="00BA1029">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16</w:t>
      </w:r>
    </w:p>
    <w:p w:rsidR="002B2AA8" w:rsidRDefault="002B2AA8" w:rsidP="001C7852">
      <w:pPr>
        <w:spacing w:after="0" w:line="360" w:lineRule="auto"/>
        <w:jc w:val="both"/>
        <w:rPr>
          <w:rFonts w:ascii="Times New Roman" w:hAnsi="Times New Roman" w:cs="Times New Roman"/>
          <w:sz w:val="28"/>
        </w:rPr>
      </w:pPr>
      <w:r>
        <w:rPr>
          <w:rFonts w:ascii="Times New Roman" w:hAnsi="Times New Roman" w:cs="Times New Roman"/>
          <w:sz w:val="28"/>
        </w:rPr>
        <w:t>Список литературы</w:t>
      </w:r>
      <w:r w:rsidR="001C7852">
        <w:rPr>
          <w:rFonts w:ascii="Times New Roman" w:hAnsi="Times New Roman" w:cs="Times New Roman"/>
          <w:sz w:val="28"/>
        </w:rPr>
        <w:t>……………………………………………………..</w:t>
      </w:r>
      <w:r w:rsidR="00D54D7B">
        <w:rPr>
          <w:rFonts w:ascii="Times New Roman" w:hAnsi="Times New Roman" w:cs="Times New Roman"/>
          <w:sz w:val="28"/>
        </w:rPr>
        <w:t>.</w:t>
      </w:r>
      <w:r w:rsidR="00BA1029">
        <w:rPr>
          <w:rFonts w:ascii="Times New Roman" w:hAnsi="Times New Roman" w:cs="Times New Roman"/>
          <w:sz w:val="28"/>
        </w:rPr>
        <w:t>17</w:t>
      </w: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1C7852" w:rsidRDefault="001C7852" w:rsidP="002B2AA8">
      <w:pPr>
        <w:spacing w:line="360" w:lineRule="auto"/>
        <w:jc w:val="both"/>
        <w:rPr>
          <w:rFonts w:ascii="Times New Roman" w:hAnsi="Times New Roman" w:cs="Times New Roman"/>
          <w:sz w:val="28"/>
        </w:rPr>
      </w:pPr>
    </w:p>
    <w:p w:rsidR="001C7852" w:rsidRDefault="001C7852" w:rsidP="002B2AA8">
      <w:pPr>
        <w:spacing w:line="360" w:lineRule="auto"/>
        <w:jc w:val="both"/>
        <w:rPr>
          <w:rFonts w:ascii="Times New Roman" w:hAnsi="Times New Roman" w:cs="Times New Roman"/>
          <w:sz w:val="28"/>
        </w:rPr>
      </w:pPr>
    </w:p>
    <w:p w:rsidR="001C7852" w:rsidRDefault="001C7852"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2B2AA8" w:rsidRDefault="002B2AA8" w:rsidP="002B2AA8">
      <w:pPr>
        <w:spacing w:line="360" w:lineRule="auto"/>
        <w:jc w:val="both"/>
        <w:rPr>
          <w:rFonts w:ascii="Times New Roman" w:hAnsi="Times New Roman" w:cs="Times New Roman"/>
          <w:sz w:val="28"/>
        </w:rPr>
      </w:pPr>
    </w:p>
    <w:p w:rsidR="00E14B7C" w:rsidRDefault="00E14B7C" w:rsidP="00E14B7C">
      <w:pPr>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E14B7C" w:rsidRDefault="00E14B7C" w:rsidP="00E14B7C">
      <w:pPr>
        <w:jc w:val="both"/>
        <w:rPr>
          <w:rFonts w:ascii="Times New Roman" w:hAnsi="Times New Roman" w:cs="Times New Roman"/>
          <w:sz w:val="28"/>
          <w:szCs w:val="28"/>
        </w:rPr>
      </w:pPr>
      <w:r>
        <w:rPr>
          <w:rFonts w:ascii="Times New Roman" w:hAnsi="Times New Roman" w:cs="Times New Roman"/>
          <w:sz w:val="28"/>
          <w:szCs w:val="28"/>
        </w:rPr>
        <w:tab/>
        <w:t xml:space="preserve">Бизнес-процесс – это логичный, последовательный, взаимосвязанный набор мероприятий, который потребляет ресурсы производителя, создает ценность и выдает результат потребителю. </w:t>
      </w:r>
    </w:p>
    <w:p w:rsidR="00E14B7C" w:rsidRDefault="00E14B7C" w:rsidP="00E14B7C">
      <w:pPr>
        <w:ind w:firstLine="708"/>
        <w:jc w:val="both"/>
        <w:rPr>
          <w:rFonts w:ascii="Times New Roman" w:hAnsi="Times New Roman" w:cs="Times New Roman"/>
          <w:sz w:val="28"/>
          <w:szCs w:val="28"/>
        </w:rPr>
      </w:pPr>
      <w:r>
        <w:rPr>
          <w:rFonts w:ascii="Times New Roman" w:hAnsi="Times New Roman" w:cs="Times New Roman"/>
          <w:sz w:val="28"/>
          <w:szCs w:val="28"/>
        </w:rPr>
        <w:t xml:space="preserve">Моделирование бизнес-процессов – это эффективное средство поиска путей оптимизации деятельности компании, средство прогнозирования и минимизации рисков, возникающих на различных этапах реорганизации предприятия. </w:t>
      </w:r>
    </w:p>
    <w:p w:rsidR="00E14B7C" w:rsidRPr="00C063BF" w:rsidRDefault="00E14B7C" w:rsidP="00E14B7C">
      <w:pPr>
        <w:jc w:val="both"/>
        <w:rPr>
          <w:rFonts w:ascii="Times New Roman" w:hAnsi="Times New Roman" w:cs="Times New Roman"/>
          <w:sz w:val="28"/>
          <w:szCs w:val="28"/>
        </w:rPr>
      </w:pPr>
      <w:r>
        <w:rPr>
          <w:rFonts w:ascii="Times New Roman" w:hAnsi="Times New Roman" w:cs="Times New Roman"/>
          <w:sz w:val="28"/>
          <w:szCs w:val="28"/>
        </w:rPr>
        <w:tab/>
        <w:t xml:space="preserve">Под методологией создания модели бизнес-процесса понимается совокупность способов, при помощи которых объекты реального мира и связи между ними представляются в виде модели. </w:t>
      </w:r>
      <w:r w:rsidRPr="000C2D0A">
        <w:rPr>
          <w:rFonts w:ascii="Times New Roman" w:hAnsi="Times New Roman" w:cs="Times New Roman"/>
          <w:sz w:val="28"/>
          <w:szCs w:val="28"/>
        </w:rPr>
        <w:t>[</w:t>
      </w:r>
      <w:r>
        <w:rPr>
          <w:rFonts w:ascii="Times New Roman" w:hAnsi="Times New Roman" w:cs="Times New Roman"/>
          <w:sz w:val="28"/>
          <w:szCs w:val="28"/>
        </w:rPr>
        <w:t>2, с.3</w:t>
      </w:r>
      <w:r w:rsidRPr="00C063BF">
        <w:rPr>
          <w:rFonts w:ascii="Times New Roman" w:hAnsi="Times New Roman" w:cs="Times New Roman"/>
          <w:sz w:val="28"/>
          <w:szCs w:val="28"/>
        </w:rPr>
        <w:t>]</w:t>
      </w:r>
    </w:p>
    <w:p w:rsidR="00E14B7C" w:rsidRDefault="00E14B7C" w:rsidP="00E14B7C">
      <w:pPr>
        <w:jc w:val="both"/>
        <w:rPr>
          <w:rFonts w:ascii="Times New Roman" w:hAnsi="Times New Roman" w:cs="Times New Roman"/>
          <w:sz w:val="28"/>
          <w:szCs w:val="28"/>
        </w:rPr>
      </w:pPr>
      <w:r>
        <w:rPr>
          <w:rFonts w:ascii="Times New Roman" w:hAnsi="Times New Roman" w:cs="Times New Roman"/>
          <w:sz w:val="28"/>
          <w:szCs w:val="28"/>
        </w:rPr>
        <w:tab/>
        <w:t>В данной контрольной работе будет рассмотрена модель бизнес-процесса под названием «</w:t>
      </w:r>
      <w:r w:rsidR="00937782">
        <w:rPr>
          <w:rFonts w:ascii="Times New Roman" w:hAnsi="Times New Roman" w:cs="Times New Roman"/>
          <w:sz w:val="28"/>
          <w:szCs w:val="28"/>
        </w:rPr>
        <w:t>Продажа компьютеров</w:t>
      </w:r>
      <w:r>
        <w:rPr>
          <w:rFonts w:ascii="Times New Roman" w:hAnsi="Times New Roman" w:cs="Times New Roman"/>
          <w:sz w:val="28"/>
          <w:szCs w:val="28"/>
        </w:rPr>
        <w:t xml:space="preserve">», с помощью которой можно будет наглядно посмотреть, как действует система предприятия и </w:t>
      </w:r>
      <w:proofErr w:type="gramStart"/>
      <w:r>
        <w:rPr>
          <w:rFonts w:ascii="Times New Roman" w:hAnsi="Times New Roman" w:cs="Times New Roman"/>
          <w:sz w:val="28"/>
          <w:szCs w:val="28"/>
        </w:rPr>
        <w:t>на сколько</w:t>
      </w:r>
      <w:proofErr w:type="gramEnd"/>
      <w:r>
        <w:rPr>
          <w:rFonts w:ascii="Times New Roman" w:hAnsi="Times New Roman" w:cs="Times New Roman"/>
          <w:sz w:val="28"/>
          <w:szCs w:val="28"/>
        </w:rPr>
        <w:t xml:space="preserve"> она эффективна. </w:t>
      </w:r>
    </w:p>
    <w:p w:rsidR="00E14B7C" w:rsidRDefault="00E14B7C" w:rsidP="00E14B7C">
      <w:pPr>
        <w:jc w:val="both"/>
        <w:rPr>
          <w:rFonts w:ascii="Times New Roman" w:hAnsi="Times New Roman" w:cs="Times New Roman"/>
          <w:sz w:val="28"/>
          <w:szCs w:val="28"/>
        </w:rPr>
      </w:pPr>
      <w:r>
        <w:rPr>
          <w:rFonts w:ascii="Times New Roman" w:hAnsi="Times New Roman" w:cs="Times New Roman"/>
          <w:sz w:val="28"/>
          <w:szCs w:val="28"/>
        </w:rPr>
        <w:tab/>
        <w:t xml:space="preserve">Система предприятия будет рассмотрена с помощью структурного метода. </w:t>
      </w:r>
    </w:p>
    <w:p w:rsidR="00E14B7C" w:rsidRPr="00175E45" w:rsidRDefault="00E14B7C" w:rsidP="00E14B7C">
      <w:pPr>
        <w:jc w:val="both"/>
        <w:rPr>
          <w:rFonts w:ascii="Times New Roman" w:hAnsi="Times New Roman" w:cs="Times New Roman"/>
          <w:sz w:val="28"/>
          <w:szCs w:val="28"/>
        </w:rPr>
      </w:pPr>
      <w:r>
        <w:rPr>
          <w:rFonts w:ascii="Times New Roman" w:hAnsi="Times New Roman" w:cs="Times New Roman"/>
          <w:sz w:val="28"/>
          <w:szCs w:val="28"/>
        </w:rPr>
        <w:t xml:space="preserve">Структурный метод – метод исследования систем, который начинается с ее общего образа, а затем детализируется, приобретая иерархическую структуру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все большим числом уровней. </w:t>
      </w:r>
      <w:r w:rsidRPr="00175E45">
        <w:rPr>
          <w:rFonts w:ascii="Times New Roman" w:hAnsi="Times New Roman" w:cs="Times New Roman"/>
          <w:sz w:val="28"/>
          <w:szCs w:val="28"/>
        </w:rPr>
        <w:t>[</w:t>
      </w:r>
      <w:r>
        <w:rPr>
          <w:rFonts w:ascii="Times New Roman" w:hAnsi="Times New Roman" w:cs="Times New Roman"/>
          <w:sz w:val="28"/>
          <w:szCs w:val="28"/>
        </w:rPr>
        <w:t>2, с.17</w:t>
      </w:r>
      <w:r w:rsidRPr="00175E45">
        <w:rPr>
          <w:rFonts w:ascii="Times New Roman" w:hAnsi="Times New Roman" w:cs="Times New Roman"/>
          <w:sz w:val="28"/>
          <w:szCs w:val="28"/>
        </w:rPr>
        <w:t>]</w:t>
      </w:r>
    </w:p>
    <w:p w:rsidR="00E14B7C" w:rsidRPr="006742A1" w:rsidRDefault="00E14B7C" w:rsidP="00E14B7C">
      <w:pPr>
        <w:jc w:val="both"/>
        <w:rPr>
          <w:rFonts w:ascii="Times New Roman" w:hAnsi="Times New Roman" w:cs="Times New Roman"/>
          <w:sz w:val="28"/>
          <w:szCs w:val="28"/>
        </w:rPr>
      </w:pPr>
      <w:r>
        <w:rPr>
          <w:rFonts w:ascii="Times New Roman" w:hAnsi="Times New Roman" w:cs="Times New Roman"/>
          <w:sz w:val="28"/>
          <w:szCs w:val="28"/>
        </w:rPr>
        <w:tab/>
        <w:t xml:space="preserve">Моделирование бизнес-процесса произведено с помощью такого инструмента, как </w:t>
      </w:r>
      <w:r>
        <w:rPr>
          <w:rFonts w:ascii="Times New Roman" w:hAnsi="Times New Roman" w:cs="Times New Roman"/>
          <w:sz w:val="28"/>
          <w:szCs w:val="28"/>
          <w:lang w:val="en-US"/>
        </w:rPr>
        <w:t>BPWIN</w:t>
      </w:r>
      <w:r>
        <w:rPr>
          <w:rFonts w:ascii="Times New Roman" w:hAnsi="Times New Roman" w:cs="Times New Roman"/>
          <w:sz w:val="28"/>
          <w:szCs w:val="28"/>
        </w:rPr>
        <w:t xml:space="preserve">. </w:t>
      </w:r>
      <w:r w:rsidRPr="006742A1">
        <w:rPr>
          <w:rFonts w:ascii="Times New Roman" w:hAnsi="Times New Roman" w:cs="Times New Roman"/>
          <w:sz w:val="28"/>
          <w:szCs w:val="28"/>
        </w:rPr>
        <w:br w:type="page"/>
      </w:r>
    </w:p>
    <w:p w:rsidR="00E14B7C" w:rsidRDefault="00E14B7C" w:rsidP="003C11B9">
      <w:pPr>
        <w:pStyle w:val="a3"/>
        <w:numPr>
          <w:ilvl w:val="0"/>
          <w:numId w:val="2"/>
        </w:numPr>
        <w:jc w:val="center"/>
        <w:rPr>
          <w:rFonts w:ascii="Times New Roman" w:hAnsi="Times New Roman" w:cs="Times New Roman"/>
          <w:sz w:val="28"/>
          <w:szCs w:val="28"/>
        </w:rPr>
      </w:pPr>
      <w:r>
        <w:rPr>
          <w:rFonts w:ascii="Times New Roman" w:hAnsi="Times New Roman" w:cs="Times New Roman"/>
          <w:sz w:val="28"/>
          <w:szCs w:val="28"/>
        </w:rPr>
        <w:lastRenderedPageBreak/>
        <w:t>Задание на проектирование</w:t>
      </w:r>
    </w:p>
    <w:p w:rsidR="00E14B7C" w:rsidRDefault="00E14B7C" w:rsidP="00E14B7C">
      <w:pPr>
        <w:ind w:left="360" w:firstLine="348"/>
        <w:jc w:val="both"/>
        <w:rPr>
          <w:rFonts w:ascii="Times New Roman" w:hAnsi="Times New Roman" w:cs="Times New Roman"/>
          <w:sz w:val="28"/>
          <w:szCs w:val="28"/>
        </w:rPr>
      </w:pPr>
      <w:r>
        <w:rPr>
          <w:rFonts w:ascii="Times New Roman" w:hAnsi="Times New Roman" w:cs="Times New Roman"/>
          <w:sz w:val="28"/>
          <w:szCs w:val="28"/>
        </w:rPr>
        <w:t>Цель контрольной работы – моделирование бизнес-процесса «</w:t>
      </w:r>
      <w:r w:rsidR="00937782">
        <w:rPr>
          <w:rFonts w:ascii="Times New Roman" w:hAnsi="Times New Roman" w:cs="Times New Roman"/>
          <w:sz w:val="28"/>
          <w:szCs w:val="28"/>
        </w:rPr>
        <w:t>Продажа компьютеров</w:t>
      </w:r>
      <w:r>
        <w:rPr>
          <w:rFonts w:ascii="Times New Roman" w:hAnsi="Times New Roman" w:cs="Times New Roman"/>
          <w:sz w:val="28"/>
          <w:szCs w:val="28"/>
        </w:rPr>
        <w:t>».</w:t>
      </w:r>
    </w:p>
    <w:p w:rsidR="00E14B7C" w:rsidRPr="00937782" w:rsidRDefault="00E14B7C" w:rsidP="00937782">
      <w:pPr>
        <w:spacing w:line="360" w:lineRule="auto"/>
        <w:ind w:left="708" w:firstLine="709"/>
        <w:jc w:val="both"/>
        <w:rPr>
          <w:rFonts w:ascii="Times New Roman" w:hAnsi="Times New Roman" w:cs="Times New Roman"/>
          <w:sz w:val="28"/>
          <w:szCs w:val="28"/>
        </w:rPr>
      </w:pPr>
      <w:r w:rsidRPr="00937782">
        <w:rPr>
          <w:rFonts w:ascii="Times New Roman" w:hAnsi="Times New Roman" w:cs="Times New Roman"/>
          <w:sz w:val="28"/>
          <w:szCs w:val="28"/>
        </w:rPr>
        <w:t xml:space="preserve">Описание бизнес-процесса: </w:t>
      </w:r>
    </w:p>
    <w:p w:rsidR="00937782" w:rsidRPr="00937782" w:rsidRDefault="00937782" w:rsidP="00937782">
      <w:pPr>
        <w:pStyle w:val="ab"/>
        <w:tabs>
          <w:tab w:val="left" w:pos="709"/>
        </w:tabs>
        <w:spacing w:after="0" w:line="360" w:lineRule="auto"/>
        <w:ind w:left="0" w:firstLine="709"/>
        <w:jc w:val="both"/>
        <w:rPr>
          <w:spacing w:val="-2"/>
          <w:sz w:val="28"/>
          <w:szCs w:val="28"/>
        </w:rPr>
      </w:pPr>
      <w:r w:rsidRPr="00937782">
        <w:rPr>
          <w:spacing w:val="-2"/>
          <w:sz w:val="28"/>
          <w:szCs w:val="28"/>
        </w:rPr>
        <w:t>Основные задачи бизнес-процесса: заключение договоров на поставку компьютеров различной комплектации, ведение складского учета.</w:t>
      </w:r>
    </w:p>
    <w:p w:rsidR="00937782" w:rsidRPr="00937782" w:rsidRDefault="00937782" w:rsidP="00937782">
      <w:pPr>
        <w:pStyle w:val="ab"/>
        <w:tabs>
          <w:tab w:val="left" w:pos="709"/>
        </w:tabs>
        <w:spacing w:after="0" w:line="360" w:lineRule="auto"/>
        <w:ind w:left="0" w:firstLine="709"/>
        <w:jc w:val="both"/>
        <w:rPr>
          <w:spacing w:val="-2"/>
          <w:sz w:val="28"/>
          <w:szCs w:val="28"/>
        </w:rPr>
      </w:pPr>
      <w:r w:rsidRPr="00937782">
        <w:rPr>
          <w:spacing w:val="-2"/>
          <w:sz w:val="28"/>
          <w:szCs w:val="28"/>
        </w:rPr>
        <w:t>Описание предметной области: исходя из справочной информации о возможностях фирмы, покупатель заказывает конкретную конфигурацию компьютера и оплачивает ее. Оформив заказ, продавец проверяет наличие компонентов компьютера на складе. Если все компоненты доступны, то происходит сборка конфигурации компьютера. Если некоторых компонент нет – оформляется заявка на центральный склад и ждут получения на склад магазина. Нужен учет и всевозможные отчеты.</w:t>
      </w:r>
    </w:p>
    <w:p w:rsidR="00302D54" w:rsidRPr="00937782" w:rsidRDefault="00937782" w:rsidP="00937782">
      <w:pPr>
        <w:spacing w:line="360" w:lineRule="auto"/>
        <w:ind w:firstLine="709"/>
        <w:jc w:val="both"/>
        <w:rPr>
          <w:rFonts w:ascii="Times New Roman" w:hAnsi="Times New Roman" w:cs="Times New Roman"/>
          <w:spacing w:val="-2"/>
          <w:sz w:val="28"/>
          <w:szCs w:val="28"/>
        </w:rPr>
      </w:pPr>
      <w:r w:rsidRPr="00937782">
        <w:rPr>
          <w:rFonts w:ascii="Times New Roman" w:hAnsi="Times New Roman" w:cs="Times New Roman"/>
          <w:sz w:val="28"/>
          <w:szCs w:val="28"/>
        </w:rPr>
        <w:t>Источники информации - справочник комплектующих, заказ и спецификация к заказу (конфигурация компьютера), платежная ведомость оплачен ли заказ, типовые комплектации компьютеров</w:t>
      </w:r>
      <w:r w:rsidRPr="00937782">
        <w:rPr>
          <w:rFonts w:ascii="Times New Roman" w:hAnsi="Times New Roman" w:cs="Times New Roman"/>
          <w:spacing w:val="-2"/>
          <w:sz w:val="28"/>
          <w:szCs w:val="28"/>
        </w:rPr>
        <w:t xml:space="preserve">. </w:t>
      </w:r>
      <w:r w:rsidRPr="00937782">
        <w:rPr>
          <w:rFonts w:ascii="Times New Roman" w:hAnsi="Times New Roman" w:cs="Times New Roman"/>
          <w:sz w:val="28"/>
        </w:rPr>
        <w:t>[5, с.20</w:t>
      </w:r>
      <w:r w:rsidR="00302D54" w:rsidRPr="00937782">
        <w:rPr>
          <w:rFonts w:ascii="Times New Roman" w:hAnsi="Times New Roman" w:cs="Times New Roman"/>
          <w:sz w:val="28"/>
        </w:rPr>
        <w:t>]</w:t>
      </w:r>
    </w:p>
    <w:p w:rsidR="00302D54" w:rsidRDefault="00302D54" w:rsidP="00302D54">
      <w:pPr>
        <w:spacing w:line="360" w:lineRule="auto"/>
        <w:ind w:firstLine="709"/>
        <w:jc w:val="both"/>
        <w:rPr>
          <w:rFonts w:ascii="Times New Roman" w:hAnsi="Times New Roman" w:cs="Times New Roman"/>
          <w:sz w:val="28"/>
        </w:rPr>
      </w:pPr>
    </w:p>
    <w:p w:rsidR="00302D54" w:rsidRDefault="00302D54" w:rsidP="00302D54">
      <w:pPr>
        <w:spacing w:line="360" w:lineRule="auto"/>
        <w:ind w:firstLine="709"/>
        <w:jc w:val="both"/>
        <w:rPr>
          <w:rFonts w:ascii="Times New Roman" w:hAnsi="Times New Roman" w:cs="Times New Roman"/>
          <w:sz w:val="28"/>
        </w:rPr>
      </w:pPr>
    </w:p>
    <w:p w:rsidR="00302D54" w:rsidRDefault="00302D54" w:rsidP="00302D54">
      <w:pPr>
        <w:spacing w:line="360" w:lineRule="auto"/>
        <w:ind w:firstLine="709"/>
        <w:jc w:val="both"/>
        <w:rPr>
          <w:rFonts w:ascii="Times New Roman" w:hAnsi="Times New Roman" w:cs="Times New Roman"/>
          <w:sz w:val="28"/>
        </w:rPr>
      </w:pPr>
    </w:p>
    <w:p w:rsidR="00302D54" w:rsidRDefault="00302D54" w:rsidP="00302D54">
      <w:pPr>
        <w:spacing w:line="360" w:lineRule="auto"/>
        <w:ind w:firstLine="709"/>
        <w:jc w:val="both"/>
        <w:rPr>
          <w:rFonts w:ascii="Times New Roman" w:hAnsi="Times New Roman" w:cs="Times New Roman"/>
          <w:sz w:val="28"/>
        </w:rPr>
      </w:pPr>
    </w:p>
    <w:p w:rsidR="00302D54" w:rsidRDefault="00302D54" w:rsidP="00302D54">
      <w:pPr>
        <w:spacing w:line="360" w:lineRule="auto"/>
        <w:ind w:firstLine="709"/>
        <w:jc w:val="both"/>
        <w:rPr>
          <w:rFonts w:ascii="Times New Roman" w:hAnsi="Times New Roman" w:cs="Times New Roman"/>
          <w:sz w:val="28"/>
        </w:rPr>
      </w:pPr>
    </w:p>
    <w:p w:rsidR="00BA1029" w:rsidRDefault="00BA1029" w:rsidP="00302D54">
      <w:pPr>
        <w:spacing w:line="360" w:lineRule="auto"/>
        <w:ind w:firstLine="709"/>
        <w:jc w:val="both"/>
        <w:rPr>
          <w:rFonts w:ascii="Times New Roman" w:hAnsi="Times New Roman" w:cs="Times New Roman"/>
          <w:sz w:val="28"/>
        </w:rPr>
      </w:pPr>
    </w:p>
    <w:p w:rsidR="00E14B7C" w:rsidRDefault="00E14B7C" w:rsidP="00D64705">
      <w:pPr>
        <w:spacing w:line="360" w:lineRule="auto"/>
        <w:jc w:val="both"/>
        <w:rPr>
          <w:rFonts w:ascii="Times New Roman" w:hAnsi="Times New Roman" w:cs="Times New Roman"/>
          <w:sz w:val="28"/>
        </w:rPr>
      </w:pPr>
    </w:p>
    <w:p w:rsidR="00937782" w:rsidRDefault="00937782" w:rsidP="00D64705">
      <w:pPr>
        <w:spacing w:line="360" w:lineRule="auto"/>
        <w:jc w:val="both"/>
        <w:rPr>
          <w:rFonts w:ascii="Times New Roman" w:hAnsi="Times New Roman" w:cs="Times New Roman"/>
          <w:sz w:val="28"/>
        </w:rPr>
      </w:pPr>
    </w:p>
    <w:p w:rsidR="00937782" w:rsidRDefault="00937782" w:rsidP="00D64705">
      <w:pPr>
        <w:spacing w:line="360" w:lineRule="auto"/>
        <w:jc w:val="both"/>
        <w:rPr>
          <w:rFonts w:ascii="Times New Roman" w:hAnsi="Times New Roman" w:cs="Times New Roman"/>
          <w:sz w:val="28"/>
        </w:rPr>
      </w:pPr>
    </w:p>
    <w:p w:rsidR="00302D54" w:rsidRPr="00BA1029" w:rsidRDefault="00302D54" w:rsidP="003C11B9">
      <w:pPr>
        <w:pStyle w:val="a3"/>
        <w:numPr>
          <w:ilvl w:val="0"/>
          <w:numId w:val="2"/>
        </w:numPr>
        <w:spacing w:line="360" w:lineRule="auto"/>
        <w:jc w:val="center"/>
        <w:rPr>
          <w:rFonts w:ascii="Times New Roman" w:hAnsi="Times New Roman" w:cs="Times New Roman"/>
          <w:sz w:val="28"/>
        </w:rPr>
      </w:pPr>
      <w:r w:rsidRPr="00BA1029">
        <w:rPr>
          <w:rFonts w:ascii="Times New Roman" w:hAnsi="Times New Roman" w:cs="Times New Roman"/>
          <w:sz w:val="28"/>
        </w:rPr>
        <w:lastRenderedPageBreak/>
        <w:t>Общая характеристика бизнес-процесса</w:t>
      </w:r>
    </w:p>
    <w:p w:rsidR="00302D54" w:rsidRDefault="00302D54" w:rsidP="00302D54">
      <w:pPr>
        <w:ind w:firstLine="709"/>
        <w:jc w:val="both"/>
        <w:rPr>
          <w:rFonts w:ascii="Times New Roman" w:hAnsi="Times New Roman" w:cs="Times New Roman"/>
          <w:sz w:val="28"/>
          <w:szCs w:val="28"/>
        </w:rPr>
      </w:pPr>
      <w:r>
        <w:rPr>
          <w:rFonts w:ascii="Times New Roman" w:hAnsi="Times New Roman" w:cs="Times New Roman"/>
          <w:sz w:val="28"/>
          <w:szCs w:val="28"/>
        </w:rPr>
        <w:t>Бизнес-процесс «</w:t>
      </w:r>
      <w:r w:rsidR="00937782">
        <w:rPr>
          <w:rFonts w:ascii="Times New Roman" w:hAnsi="Times New Roman" w:cs="Times New Roman"/>
          <w:sz w:val="28"/>
          <w:szCs w:val="28"/>
        </w:rPr>
        <w:t>Продажа компьютеров</w:t>
      </w:r>
      <w:r>
        <w:rPr>
          <w:rFonts w:ascii="Times New Roman" w:hAnsi="Times New Roman" w:cs="Times New Roman"/>
          <w:sz w:val="28"/>
          <w:szCs w:val="28"/>
        </w:rPr>
        <w:t>».</w:t>
      </w:r>
    </w:p>
    <w:p w:rsidR="00302D54" w:rsidRPr="00E90A93" w:rsidRDefault="00302D54" w:rsidP="00302D54">
      <w:pPr>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Тип </w:t>
      </w:r>
      <w:r w:rsidRPr="00BA1029">
        <w:rPr>
          <w:rFonts w:ascii="Times New Roman" w:hAnsi="Times New Roman" w:cs="Times New Roman"/>
          <w:sz w:val="28"/>
          <w:szCs w:val="28"/>
        </w:rPr>
        <w:t>процесса: основной производственный процесс.</w:t>
      </w:r>
    </w:p>
    <w:p w:rsidR="00302D54" w:rsidRPr="00BA1029" w:rsidRDefault="00302D54" w:rsidP="00302D54">
      <w:pPr>
        <w:ind w:firstLine="709"/>
        <w:jc w:val="both"/>
        <w:rPr>
          <w:rFonts w:ascii="Times New Roman" w:hAnsi="Times New Roman" w:cs="Times New Roman"/>
          <w:sz w:val="28"/>
          <w:szCs w:val="28"/>
        </w:rPr>
      </w:pPr>
      <w:r w:rsidRPr="00BA1029">
        <w:rPr>
          <w:rFonts w:ascii="Times New Roman" w:hAnsi="Times New Roman" w:cs="Times New Roman"/>
          <w:sz w:val="28"/>
          <w:szCs w:val="28"/>
        </w:rPr>
        <w:t xml:space="preserve">Цель процесса: оптимизация деятельности </w:t>
      </w:r>
      <w:r w:rsidR="00937782">
        <w:rPr>
          <w:rFonts w:ascii="Times New Roman" w:hAnsi="Times New Roman" w:cs="Times New Roman"/>
          <w:sz w:val="28"/>
          <w:szCs w:val="28"/>
        </w:rPr>
        <w:t>продажи компьютеров</w:t>
      </w:r>
      <w:r w:rsidR="00BA1029" w:rsidRPr="00BA1029">
        <w:rPr>
          <w:rFonts w:ascii="Times New Roman" w:hAnsi="Times New Roman" w:cs="Times New Roman"/>
          <w:sz w:val="28"/>
          <w:szCs w:val="28"/>
        </w:rPr>
        <w:t xml:space="preserve"> </w:t>
      </w:r>
      <w:r w:rsidR="00747C04" w:rsidRPr="00BA1029">
        <w:rPr>
          <w:rFonts w:ascii="Times New Roman" w:hAnsi="Times New Roman" w:cs="Times New Roman"/>
          <w:sz w:val="28"/>
          <w:szCs w:val="28"/>
        </w:rPr>
        <w:t>(создание условий, способствующих по</w:t>
      </w:r>
      <w:r w:rsidR="00BA1029" w:rsidRPr="00BA1029">
        <w:rPr>
          <w:rFonts w:ascii="Times New Roman" w:hAnsi="Times New Roman" w:cs="Times New Roman"/>
          <w:sz w:val="28"/>
          <w:szCs w:val="28"/>
        </w:rPr>
        <w:t>вышению эффективности и качества обслуживания</w:t>
      </w:r>
      <w:r w:rsidR="00747C04" w:rsidRPr="00BA1029">
        <w:rPr>
          <w:rFonts w:ascii="Times New Roman" w:hAnsi="Times New Roman" w:cs="Times New Roman"/>
          <w:sz w:val="28"/>
          <w:szCs w:val="28"/>
        </w:rPr>
        <w:t>)</w:t>
      </w:r>
      <w:r w:rsidRPr="00BA1029">
        <w:rPr>
          <w:rFonts w:ascii="Times New Roman" w:hAnsi="Times New Roman" w:cs="Times New Roman"/>
          <w:sz w:val="28"/>
          <w:szCs w:val="28"/>
        </w:rPr>
        <w:t>.</w:t>
      </w:r>
    </w:p>
    <w:p w:rsidR="00302D54" w:rsidRPr="00BA1029" w:rsidRDefault="00302D54" w:rsidP="00302D54">
      <w:pPr>
        <w:ind w:firstLine="709"/>
        <w:jc w:val="both"/>
        <w:rPr>
          <w:rFonts w:ascii="Times New Roman" w:hAnsi="Times New Roman" w:cs="Times New Roman"/>
          <w:sz w:val="28"/>
          <w:szCs w:val="28"/>
        </w:rPr>
      </w:pPr>
      <w:r w:rsidRPr="00BA1029">
        <w:rPr>
          <w:rFonts w:ascii="Times New Roman" w:hAnsi="Times New Roman" w:cs="Times New Roman"/>
          <w:sz w:val="28"/>
          <w:szCs w:val="28"/>
        </w:rPr>
        <w:t>Периодичность проведения процесса: периодически повторяющийся процесс.</w:t>
      </w:r>
    </w:p>
    <w:p w:rsidR="00302D54" w:rsidRPr="00D54D7B" w:rsidRDefault="00302D54" w:rsidP="00302D54">
      <w:pPr>
        <w:ind w:firstLine="709"/>
        <w:jc w:val="both"/>
        <w:rPr>
          <w:rFonts w:ascii="Times New Roman" w:hAnsi="Times New Roman" w:cs="Times New Roman"/>
          <w:sz w:val="28"/>
          <w:szCs w:val="28"/>
        </w:rPr>
      </w:pPr>
      <w:r w:rsidRPr="00D54D7B">
        <w:rPr>
          <w:rFonts w:ascii="Times New Roman" w:hAnsi="Times New Roman" w:cs="Times New Roman"/>
          <w:sz w:val="28"/>
          <w:szCs w:val="28"/>
        </w:rPr>
        <w:t>Описание гра</w:t>
      </w:r>
      <w:r w:rsidR="00747C04" w:rsidRPr="00D54D7B">
        <w:rPr>
          <w:rFonts w:ascii="Times New Roman" w:hAnsi="Times New Roman" w:cs="Times New Roman"/>
          <w:sz w:val="28"/>
          <w:szCs w:val="28"/>
        </w:rPr>
        <w:t>ниц процесса: на входе выступает</w:t>
      </w:r>
      <w:r w:rsidRPr="00D54D7B">
        <w:rPr>
          <w:rFonts w:ascii="Times New Roman" w:hAnsi="Times New Roman" w:cs="Times New Roman"/>
          <w:sz w:val="28"/>
          <w:szCs w:val="28"/>
        </w:rPr>
        <w:t xml:space="preserve"> </w:t>
      </w:r>
      <w:r w:rsidR="007452F1" w:rsidRPr="00D54D7B">
        <w:rPr>
          <w:rFonts w:ascii="Times New Roman" w:hAnsi="Times New Roman" w:cs="Times New Roman"/>
          <w:sz w:val="28"/>
          <w:szCs w:val="28"/>
        </w:rPr>
        <w:t>заказ компьютеров</w:t>
      </w:r>
      <w:r w:rsidRPr="00D54D7B">
        <w:rPr>
          <w:rFonts w:ascii="Times New Roman" w:hAnsi="Times New Roman" w:cs="Times New Roman"/>
          <w:sz w:val="28"/>
          <w:szCs w:val="28"/>
        </w:rPr>
        <w:t xml:space="preserve">, после чего </w:t>
      </w:r>
      <w:r w:rsidR="000247FC" w:rsidRPr="00D54D7B">
        <w:rPr>
          <w:rFonts w:ascii="Times New Roman" w:hAnsi="Times New Roman" w:cs="Times New Roman"/>
          <w:sz w:val="28"/>
          <w:szCs w:val="28"/>
        </w:rPr>
        <w:t>происходит обработка и анализ,</w:t>
      </w:r>
      <w:r w:rsidRPr="00D54D7B">
        <w:rPr>
          <w:rFonts w:ascii="Times New Roman" w:hAnsi="Times New Roman" w:cs="Times New Roman"/>
          <w:sz w:val="28"/>
          <w:szCs w:val="28"/>
        </w:rPr>
        <w:t xml:space="preserve"> </w:t>
      </w:r>
      <w:r w:rsidR="00747C04" w:rsidRPr="00D54D7B">
        <w:rPr>
          <w:rFonts w:ascii="Times New Roman" w:hAnsi="Times New Roman" w:cs="Times New Roman"/>
          <w:sz w:val="28"/>
          <w:szCs w:val="28"/>
        </w:rPr>
        <w:t>и на выходе выступа</w:t>
      </w:r>
      <w:r w:rsidR="00BA1029" w:rsidRPr="00D54D7B">
        <w:rPr>
          <w:rFonts w:ascii="Times New Roman" w:hAnsi="Times New Roman" w:cs="Times New Roman"/>
          <w:sz w:val="28"/>
          <w:szCs w:val="28"/>
        </w:rPr>
        <w:t xml:space="preserve">ет </w:t>
      </w:r>
      <w:r w:rsidR="007452F1" w:rsidRPr="00D54D7B">
        <w:rPr>
          <w:rFonts w:ascii="Times New Roman" w:hAnsi="Times New Roman" w:cs="Times New Roman"/>
          <w:sz w:val="28"/>
          <w:szCs w:val="28"/>
        </w:rPr>
        <w:t>продажа компьютеров.</w:t>
      </w:r>
    </w:p>
    <w:p w:rsidR="000247FC" w:rsidRPr="00D54D7B" w:rsidRDefault="007452F1" w:rsidP="000247FC">
      <w:pPr>
        <w:pStyle w:val="a3"/>
        <w:spacing w:line="360" w:lineRule="auto"/>
        <w:ind w:left="0" w:firstLine="709"/>
        <w:jc w:val="both"/>
        <w:rPr>
          <w:rFonts w:ascii="Times New Roman" w:hAnsi="Times New Roman" w:cs="Times New Roman"/>
          <w:sz w:val="28"/>
          <w:szCs w:val="28"/>
        </w:rPr>
      </w:pPr>
      <w:r w:rsidRPr="00D54D7B">
        <w:rPr>
          <w:rFonts w:ascii="Times New Roman" w:hAnsi="Times New Roman" w:cs="Times New Roman"/>
          <w:sz w:val="28"/>
          <w:szCs w:val="28"/>
        </w:rPr>
        <w:t>Для выполнения бизнес-процесса:  необходимы ресурсы</w:t>
      </w:r>
      <w:r w:rsidR="00D54D7B" w:rsidRPr="00D54D7B">
        <w:rPr>
          <w:rFonts w:ascii="Times New Roman" w:hAnsi="Times New Roman" w:cs="Times New Roman"/>
          <w:sz w:val="28"/>
          <w:szCs w:val="28"/>
        </w:rPr>
        <w:t xml:space="preserve"> </w:t>
      </w:r>
      <w:r w:rsidRPr="00D54D7B">
        <w:rPr>
          <w:rFonts w:ascii="Times New Roman" w:hAnsi="Times New Roman" w:cs="Times New Roman"/>
          <w:sz w:val="28"/>
          <w:szCs w:val="28"/>
        </w:rPr>
        <w:t>-</w:t>
      </w:r>
      <w:r w:rsidR="00302D54" w:rsidRPr="00D54D7B">
        <w:rPr>
          <w:rFonts w:ascii="Times New Roman" w:hAnsi="Times New Roman" w:cs="Times New Roman"/>
          <w:sz w:val="28"/>
          <w:szCs w:val="28"/>
        </w:rPr>
        <w:t xml:space="preserve"> </w:t>
      </w:r>
      <w:r w:rsidR="00D54D7B" w:rsidRPr="00D54D7B">
        <w:rPr>
          <w:rFonts w:ascii="Times New Roman" w:hAnsi="Times New Roman" w:cs="Times New Roman"/>
          <w:sz w:val="28"/>
          <w:szCs w:val="28"/>
        </w:rPr>
        <w:t>работники фирмы; необходим контроль – правила и процедуры.</w:t>
      </w:r>
    </w:p>
    <w:p w:rsidR="00302D54" w:rsidRDefault="00302D5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E14B7C" w:rsidRDefault="00E14B7C"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747C04" w:rsidRDefault="00747C04" w:rsidP="00302D54">
      <w:pPr>
        <w:pStyle w:val="a3"/>
        <w:spacing w:line="360" w:lineRule="auto"/>
        <w:rPr>
          <w:rFonts w:ascii="Times New Roman" w:hAnsi="Times New Roman" w:cs="Times New Roman"/>
          <w:b/>
          <w:sz w:val="28"/>
        </w:rPr>
      </w:pPr>
    </w:p>
    <w:p w:rsidR="00E14B7C" w:rsidRDefault="00E14B7C" w:rsidP="00D54D7B">
      <w:pPr>
        <w:pStyle w:val="a3"/>
        <w:numPr>
          <w:ilvl w:val="0"/>
          <w:numId w:val="2"/>
        </w:numPr>
        <w:ind w:left="502"/>
        <w:jc w:val="center"/>
        <w:rPr>
          <w:rFonts w:ascii="Times New Roman" w:hAnsi="Times New Roman" w:cs="Times New Roman"/>
          <w:sz w:val="28"/>
          <w:szCs w:val="28"/>
        </w:rPr>
      </w:pPr>
      <w:r>
        <w:rPr>
          <w:rFonts w:ascii="Times New Roman" w:hAnsi="Times New Roman" w:cs="Times New Roman"/>
          <w:sz w:val="28"/>
          <w:szCs w:val="28"/>
        </w:rPr>
        <w:lastRenderedPageBreak/>
        <w:t>Моделирование бизнес-процесса на основе методологии структурного анализа и проектирования</w:t>
      </w:r>
    </w:p>
    <w:p w:rsidR="00E14B7C" w:rsidRPr="003C11B9" w:rsidRDefault="00E14B7C" w:rsidP="003C11B9">
      <w:pPr>
        <w:jc w:val="center"/>
        <w:rPr>
          <w:rFonts w:ascii="Times New Roman" w:hAnsi="Times New Roman" w:cs="Times New Roman"/>
          <w:sz w:val="28"/>
          <w:szCs w:val="28"/>
        </w:rPr>
      </w:pPr>
      <w:r w:rsidRPr="003C11B9">
        <w:rPr>
          <w:rFonts w:ascii="Times New Roman" w:hAnsi="Times New Roman" w:cs="Times New Roman"/>
          <w:sz w:val="28"/>
          <w:szCs w:val="28"/>
        </w:rPr>
        <w:t xml:space="preserve">Общая характеристика </w:t>
      </w:r>
      <w:r w:rsidRPr="003C11B9">
        <w:rPr>
          <w:rFonts w:ascii="Times New Roman" w:hAnsi="Times New Roman" w:cs="Times New Roman"/>
          <w:sz w:val="28"/>
          <w:szCs w:val="28"/>
          <w:lang w:val="en-US"/>
        </w:rPr>
        <w:t>CASE-</w:t>
      </w:r>
      <w:r w:rsidRPr="003C11B9">
        <w:rPr>
          <w:rFonts w:ascii="Times New Roman" w:hAnsi="Times New Roman" w:cs="Times New Roman"/>
          <w:sz w:val="28"/>
          <w:szCs w:val="28"/>
        </w:rPr>
        <w:t>средства</w:t>
      </w:r>
    </w:p>
    <w:p w:rsidR="00E14B7C" w:rsidRPr="00AE0CBE" w:rsidRDefault="00E14B7C" w:rsidP="00E14B7C">
      <w:pPr>
        <w:ind w:left="360" w:firstLine="348"/>
        <w:jc w:val="both"/>
        <w:rPr>
          <w:rFonts w:ascii="Times New Roman" w:hAnsi="Times New Roman" w:cs="Times New Roman"/>
          <w:sz w:val="28"/>
          <w:szCs w:val="28"/>
        </w:rPr>
      </w:pPr>
      <w:proofErr w:type="gramStart"/>
      <w:r>
        <w:rPr>
          <w:rFonts w:ascii="Times New Roman" w:hAnsi="Times New Roman" w:cs="Times New Roman"/>
          <w:sz w:val="28"/>
          <w:szCs w:val="28"/>
          <w:lang w:val="en-US"/>
        </w:rPr>
        <w:t>BPWIN</w:t>
      </w:r>
      <w:r w:rsidRPr="00AE0CBE">
        <w:rPr>
          <w:rFonts w:ascii="Times New Roman" w:hAnsi="Times New Roman" w:cs="Times New Roman"/>
          <w:sz w:val="28"/>
          <w:szCs w:val="28"/>
        </w:rPr>
        <w:t xml:space="preserve"> </w:t>
      </w:r>
      <w:r>
        <w:rPr>
          <w:rFonts w:ascii="Times New Roman" w:hAnsi="Times New Roman" w:cs="Times New Roman"/>
          <w:sz w:val="28"/>
          <w:szCs w:val="28"/>
        </w:rPr>
        <w:t xml:space="preserve">(поддержка стандартов описания процессов </w:t>
      </w:r>
      <w:r>
        <w:rPr>
          <w:rFonts w:ascii="Times New Roman" w:hAnsi="Times New Roman" w:cs="Times New Roman"/>
          <w:sz w:val="28"/>
          <w:szCs w:val="28"/>
          <w:lang w:val="en-US"/>
        </w:rPr>
        <w:t>IDEF</w:t>
      </w:r>
      <w:r w:rsidRPr="00AE0CBE">
        <w:rPr>
          <w:rFonts w:ascii="Times New Roman" w:hAnsi="Times New Roman" w:cs="Times New Roman"/>
          <w:sz w:val="28"/>
          <w:szCs w:val="28"/>
        </w:rPr>
        <w:t xml:space="preserve">0, </w:t>
      </w:r>
      <w:r>
        <w:rPr>
          <w:rFonts w:ascii="Times New Roman" w:hAnsi="Times New Roman" w:cs="Times New Roman"/>
          <w:sz w:val="28"/>
          <w:szCs w:val="28"/>
          <w:lang w:val="en-US"/>
        </w:rPr>
        <w:t>IDEF</w:t>
      </w:r>
      <w:r w:rsidRPr="00AE0CBE">
        <w:rPr>
          <w:rFonts w:ascii="Times New Roman" w:hAnsi="Times New Roman" w:cs="Times New Roman"/>
          <w:sz w:val="28"/>
          <w:szCs w:val="28"/>
        </w:rPr>
        <w:t xml:space="preserve">3, </w:t>
      </w:r>
      <w:r>
        <w:rPr>
          <w:rFonts w:ascii="Times New Roman" w:hAnsi="Times New Roman" w:cs="Times New Roman"/>
          <w:sz w:val="28"/>
          <w:szCs w:val="28"/>
          <w:lang w:val="en-US"/>
        </w:rPr>
        <w:t>DFD</w:t>
      </w:r>
      <w:r w:rsidRPr="00AE0CBE">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 xml:space="preserve"> Функциональность </w:t>
      </w:r>
      <w:r>
        <w:rPr>
          <w:rFonts w:ascii="Times New Roman" w:hAnsi="Times New Roman" w:cs="Times New Roman"/>
          <w:sz w:val="28"/>
          <w:szCs w:val="28"/>
          <w:lang w:val="en-US"/>
        </w:rPr>
        <w:t>BPWIN</w:t>
      </w:r>
      <w:r>
        <w:rPr>
          <w:rFonts w:ascii="Times New Roman" w:hAnsi="Times New Roman" w:cs="Times New Roman"/>
          <w:sz w:val="28"/>
          <w:szCs w:val="28"/>
        </w:rPr>
        <w:t xml:space="preserve"> заключается не только в рисовании диаграмм, но и в проверке целостности и согласованности модели. </w:t>
      </w:r>
      <w:proofErr w:type="gramStart"/>
      <w:r>
        <w:rPr>
          <w:rFonts w:ascii="Times New Roman" w:hAnsi="Times New Roman" w:cs="Times New Roman"/>
          <w:sz w:val="28"/>
          <w:szCs w:val="28"/>
          <w:lang w:val="en-US"/>
        </w:rPr>
        <w:t>BPWIN</w:t>
      </w:r>
      <w:r>
        <w:rPr>
          <w:rFonts w:ascii="Times New Roman" w:hAnsi="Times New Roman" w:cs="Times New Roman"/>
          <w:sz w:val="28"/>
          <w:szCs w:val="28"/>
        </w:rPr>
        <w:t xml:space="preserve"> обеспечивает логическую четкость в определении и описании элементов диаграмм, а также проверку целостности связей между диаграммами.</w:t>
      </w:r>
      <w:proofErr w:type="gramEnd"/>
      <w:r>
        <w:rPr>
          <w:rFonts w:ascii="Times New Roman" w:hAnsi="Times New Roman" w:cs="Times New Roman"/>
          <w:sz w:val="28"/>
          <w:szCs w:val="28"/>
        </w:rPr>
        <w:t xml:space="preserve"> </w:t>
      </w:r>
    </w:p>
    <w:p w:rsidR="00E14B7C" w:rsidRDefault="00E14B7C" w:rsidP="00E14B7C">
      <w:pPr>
        <w:ind w:left="360"/>
        <w:jc w:val="both"/>
        <w:rPr>
          <w:rFonts w:ascii="Times New Roman" w:hAnsi="Times New Roman" w:cs="Times New Roman"/>
          <w:sz w:val="28"/>
          <w:szCs w:val="28"/>
        </w:rPr>
      </w:pPr>
      <w:r>
        <w:rPr>
          <w:rFonts w:ascii="Times New Roman" w:hAnsi="Times New Roman" w:cs="Times New Roman"/>
          <w:sz w:val="28"/>
          <w:szCs w:val="28"/>
        </w:rPr>
        <w:tab/>
        <w:t xml:space="preserve">Основные характеристики </w:t>
      </w:r>
      <w:r>
        <w:rPr>
          <w:rFonts w:ascii="Times New Roman" w:hAnsi="Times New Roman" w:cs="Times New Roman"/>
          <w:sz w:val="28"/>
          <w:szCs w:val="28"/>
          <w:lang w:val="en-US"/>
        </w:rPr>
        <w:t>BPWIN</w:t>
      </w:r>
      <w:r>
        <w:rPr>
          <w:rFonts w:ascii="Times New Roman" w:hAnsi="Times New Roman" w:cs="Times New Roman"/>
          <w:sz w:val="28"/>
          <w:szCs w:val="28"/>
        </w:rPr>
        <w:t>:</w:t>
      </w:r>
    </w:p>
    <w:p w:rsidR="00E14B7C" w:rsidRDefault="00E14B7C" w:rsidP="00E14B7C">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Иерархическая структура диаграмм, облегчающая последовательное уточнение элементов модели;</w:t>
      </w:r>
    </w:p>
    <w:p w:rsidR="00E14B7C" w:rsidRDefault="00E14B7C" w:rsidP="00E14B7C">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Контекстные диаграммы для описания границ системы, области действия, назначения объектов;</w:t>
      </w:r>
    </w:p>
    <w:p w:rsidR="00E14B7C" w:rsidRDefault="00E14B7C" w:rsidP="00E14B7C">
      <w:pPr>
        <w:pStyle w:val="a3"/>
        <w:numPr>
          <w:ilvl w:val="0"/>
          <w:numId w:val="3"/>
        </w:numPr>
        <w:jc w:val="both"/>
        <w:rPr>
          <w:rFonts w:ascii="Times New Roman" w:hAnsi="Times New Roman" w:cs="Times New Roman"/>
          <w:sz w:val="28"/>
          <w:szCs w:val="28"/>
        </w:rPr>
      </w:pPr>
      <w:proofErr w:type="spellStart"/>
      <w:r>
        <w:rPr>
          <w:rFonts w:ascii="Times New Roman" w:hAnsi="Times New Roman" w:cs="Times New Roman"/>
          <w:sz w:val="28"/>
          <w:szCs w:val="28"/>
        </w:rPr>
        <w:t>Декомпозиционные</w:t>
      </w:r>
      <w:proofErr w:type="spellEnd"/>
      <w:r>
        <w:rPr>
          <w:rFonts w:ascii="Times New Roman" w:hAnsi="Times New Roman" w:cs="Times New Roman"/>
          <w:sz w:val="28"/>
          <w:szCs w:val="28"/>
        </w:rPr>
        <w:t xml:space="preserve"> диаграммы для описания особенностей взаимодействия различных процессов;</w:t>
      </w:r>
    </w:p>
    <w:p w:rsidR="00E14B7C" w:rsidRDefault="00E14B7C" w:rsidP="00E14B7C">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Удобный интерфейс пользователя;</w:t>
      </w:r>
    </w:p>
    <w:p w:rsidR="00E14B7C" w:rsidRDefault="00E14B7C" w:rsidP="00E14B7C">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Автоматическая поддержка изменения размеров. </w:t>
      </w:r>
      <w:r>
        <w:rPr>
          <w:rFonts w:ascii="Times New Roman" w:hAnsi="Times New Roman" w:cs="Times New Roman"/>
          <w:sz w:val="28"/>
          <w:szCs w:val="28"/>
          <w:lang w:val="en-US"/>
        </w:rPr>
        <w:t>BPWIN</w:t>
      </w:r>
      <w:r>
        <w:rPr>
          <w:rFonts w:ascii="Times New Roman" w:hAnsi="Times New Roman" w:cs="Times New Roman"/>
          <w:sz w:val="28"/>
          <w:szCs w:val="28"/>
        </w:rPr>
        <w:t xml:space="preserve"> поддерживает автоматическую настройку размеров диаграмм и возможность изменения масштабов изображения моделей.</w:t>
      </w:r>
    </w:p>
    <w:p w:rsidR="00E14B7C" w:rsidRPr="00B77A3A" w:rsidRDefault="00E14B7C" w:rsidP="00E14B7C">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Работа с моделями </w:t>
      </w:r>
      <w:r>
        <w:rPr>
          <w:rFonts w:ascii="Times New Roman" w:hAnsi="Times New Roman" w:cs="Times New Roman"/>
          <w:sz w:val="28"/>
          <w:szCs w:val="28"/>
          <w:lang w:val="en-US"/>
        </w:rPr>
        <w:t>AS</w:t>
      </w:r>
      <w:r w:rsidRPr="00B77A3A">
        <w:rPr>
          <w:rFonts w:ascii="Times New Roman" w:hAnsi="Times New Roman" w:cs="Times New Roman"/>
          <w:sz w:val="28"/>
          <w:szCs w:val="28"/>
        </w:rPr>
        <w:t>-</w:t>
      </w:r>
      <w:r>
        <w:rPr>
          <w:rFonts w:ascii="Times New Roman" w:hAnsi="Times New Roman" w:cs="Times New Roman"/>
          <w:sz w:val="28"/>
          <w:szCs w:val="28"/>
          <w:lang w:val="en-US"/>
        </w:rPr>
        <w:t>IS</w:t>
      </w:r>
      <w:r w:rsidRPr="00B77A3A">
        <w:rPr>
          <w:rFonts w:ascii="Times New Roman" w:hAnsi="Times New Roman" w:cs="Times New Roman"/>
          <w:sz w:val="28"/>
          <w:szCs w:val="28"/>
        </w:rPr>
        <w:t xml:space="preserve"> </w:t>
      </w:r>
      <w:r>
        <w:rPr>
          <w:rFonts w:ascii="Times New Roman" w:hAnsi="Times New Roman" w:cs="Times New Roman"/>
          <w:sz w:val="28"/>
          <w:szCs w:val="28"/>
        </w:rPr>
        <w:t xml:space="preserve">(как есть) и </w:t>
      </w:r>
      <w:r>
        <w:rPr>
          <w:rFonts w:ascii="Times New Roman" w:hAnsi="Times New Roman" w:cs="Times New Roman"/>
          <w:sz w:val="28"/>
          <w:szCs w:val="28"/>
          <w:lang w:val="en-US"/>
        </w:rPr>
        <w:t>TO</w:t>
      </w:r>
      <w:r w:rsidRPr="00B77A3A">
        <w:rPr>
          <w:rFonts w:ascii="Times New Roman" w:hAnsi="Times New Roman" w:cs="Times New Roman"/>
          <w:sz w:val="28"/>
          <w:szCs w:val="28"/>
        </w:rPr>
        <w:t>-</w:t>
      </w:r>
      <w:r>
        <w:rPr>
          <w:rFonts w:ascii="Times New Roman" w:hAnsi="Times New Roman" w:cs="Times New Roman"/>
          <w:sz w:val="28"/>
          <w:szCs w:val="28"/>
          <w:lang w:val="en-US"/>
        </w:rPr>
        <w:t>BE</w:t>
      </w:r>
      <w:r w:rsidRPr="00B77A3A">
        <w:rPr>
          <w:rFonts w:ascii="Times New Roman" w:hAnsi="Times New Roman" w:cs="Times New Roman"/>
          <w:sz w:val="28"/>
          <w:szCs w:val="28"/>
        </w:rPr>
        <w:t xml:space="preserve"> </w:t>
      </w:r>
      <w:r>
        <w:rPr>
          <w:rFonts w:ascii="Times New Roman" w:hAnsi="Times New Roman" w:cs="Times New Roman"/>
          <w:sz w:val="28"/>
          <w:szCs w:val="28"/>
        </w:rPr>
        <w:t xml:space="preserve">(как будет). Найденные в модели </w:t>
      </w:r>
      <w:r>
        <w:rPr>
          <w:rFonts w:ascii="Times New Roman" w:hAnsi="Times New Roman" w:cs="Times New Roman"/>
          <w:sz w:val="28"/>
          <w:szCs w:val="28"/>
          <w:lang w:val="en-US"/>
        </w:rPr>
        <w:t>AS</w:t>
      </w:r>
      <w:r w:rsidRPr="00B77A3A">
        <w:rPr>
          <w:rFonts w:ascii="Times New Roman" w:hAnsi="Times New Roman" w:cs="Times New Roman"/>
          <w:sz w:val="28"/>
          <w:szCs w:val="28"/>
        </w:rPr>
        <w:t>-</w:t>
      </w:r>
      <w:r>
        <w:rPr>
          <w:rFonts w:ascii="Times New Roman" w:hAnsi="Times New Roman" w:cs="Times New Roman"/>
          <w:sz w:val="28"/>
          <w:szCs w:val="28"/>
          <w:lang w:val="en-US"/>
        </w:rPr>
        <w:t>IS</w:t>
      </w:r>
      <w:r>
        <w:rPr>
          <w:rFonts w:ascii="Times New Roman" w:hAnsi="Times New Roman" w:cs="Times New Roman"/>
          <w:sz w:val="28"/>
          <w:szCs w:val="28"/>
        </w:rPr>
        <w:t xml:space="preserve"> недостатки можно исправить при создании модели </w:t>
      </w:r>
      <w:r>
        <w:rPr>
          <w:rFonts w:ascii="Times New Roman" w:hAnsi="Times New Roman" w:cs="Times New Roman"/>
          <w:sz w:val="28"/>
          <w:szCs w:val="28"/>
          <w:lang w:val="en-US"/>
        </w:rPr>
        <w:t>TO</w:t>
      </w:r>
      <w:r w:rsidRPr="00B77A3A">
        <w:rPr>
          <w:rFonts w:ascii="Times New Roman" w:hAnsi="Times New Roman" w:cs="Times New Roman"/>
          <w:sz w:val="28"/>
          <w:szCs w:val="28"/>
        </w:rPr>
        <w:t>-</w:t>
      </w:r>
      <w:r>
        <w:rPr>
          <w:rFonts w:ascii="Times New Roman" w:hAnsi="Times New Roman" w:cs="Times New Roman"/>
          <w:sz w:val="28"/>
          <w:szCs w:val="28"/>
          <w:lang w:val="en-US"/>
        </w:rPr>
        <w:t>BE</w:t>
      </w:r>
      <w:r>
        <w:rPr>
          <w:rFonts w:ascii="Times New Roman" w:hAnsi="Times New Roman" w:cs="Times New Roman"/>
          <w:sz w:val="28"/>
          <w:szCs w:val="28"/>
        </w:rPr>
        <w:t xml:space="preserve"> – модели новой организации бизнес-процессов. </w:t>
      </w:r>
      <w:r w:rsidRPr="0016091B">
        <w:rPr>
          <w:rFonts w:ascii="Times New Roman" w:hAnsi="Times New Roman" w:cs="Times New Roman"/>
          <w:sz w:val="28"/>
          <w:szCs w:val="28"/>
        </w:rPr>
        <w:t>[2</w:t>
      </w:r>
      <w:r>
        <w:rPr>
          <w:rFonts w:ascii="Times New Roman" w:hAnsi="Times New Roman" w:cs="Times New Roman"/>
          <w:sz w:val="28"/>
          <w:szCs w:val="28"/>
        </w:rPr>
        <w:t>, с. 52</w:t>
      </w:r>
      <w:r w:rsidRPr="0016091B">
        <w:rPr>
          <w:rFonts w:ascii="Times New Roman" w:hAnsi="Times New Roman" w:cs="Times New Roman"/>
          <w:sz w:val="28"/>
          <w:szCs w:val="28"/>
        </w:rPr>
        <w:t>]</w:t>
      </w:r>
    </w:p>
    <w:p w:rsidR="00E14B7C" w:rsidRDefault="00E14B7C" w:rsidP="00E14B7C">
      <w:pPr>
        <w:jc w:val="both"/>
        <w:rPr>
          <w:rFonts w:ascii="Times New Roman" w:hAnsi="Times New Roman" w:cs="Times New Roman"/>
          <w:sz w:val="28"/>
          <w:szCs w:val="28"/>
        </w:rPr>
      </w:pPr>
      <w:r>
        <w:rPr>
          <w:rFonts w:ascii="Times New Roman" w:hAnsi="Times New Roman" w:cs="Times New Roman"/>
          <w:sz w:val="28"/>
          <w:szCs w:val="28"/>
        </w:rPr>
        <w:br w:type="page"/>
      </w:r>
    </w:p>
    <w:p w:rsidR="00E14B7C" w:rsidRPr="003C11B9" w:rsidRDefault="00E14B7C" w:rsidP="003C11B9">
      <w:pPr>
        <w:jc w:val="center"/>
        <w:rPr>
          <w:rFonts w:ascii="Times New Roman" w:hAnsi="Times New Roman" w:cs="Times New Roman"/>
          <w:sz w:val="28"/>
          <w:szCs w:val="28"/>
        </w:rPr>
      </w:pPr>
      <w:r w:rsidRPr="003C11B9">
        <w:rPr>
          <w:rFonts w:ascii="Times New Roman" w:hAnsi="Times New Roman" w:cs="Times New Roman"/>
          <w:sz w:val="28"/>
          <w:szCs w:val="28"/>
        </w:rPr>
        <w:lastRenderedPageBreak/>
        <w:t>Построение контекстной диаграммы</w:t>
      </w:r>
    </w:p>
    <w:p w:rsidR="00E14B7C" w:rsidRDefault="00E14B7C" w:rsidP="00E14B7C">
      <w:pPr>
        <w:ind w:left="360" w:firstLine="348"/>
        <w:jc w:val="both"/>
        <w:rPr>
          <w:rFonts w:ascii="Times New Roman" w:hAnsi="Times New Roman" w:cs="Times New Roman"/>
          <w:sz w:val="28"/>
          <w:szCs w:val="28"/>
        </w:rPr>
      </w:pPr>
      <w:r>
        <w:rPr>
          <w:rFonts w:ascii="Times New Roman" w:hAnsi="Times New Roman" w:cs="Times New Roman"/>
          <w:sz w:val="28"/>
          <w:szCs w:val="28"/>
        </w:rPr>
        <w:t xml:space="preserve">Контекстная диаграмма – вид </w:t>
      </w:r>
      <w:r>
        <w:rPr>
          <w:rFonts w:ascii="Times New Roman" w:hAnsi="Times New Roman" w:cs="Times New Roman"/>
          <w:sz w:val="28"/>
          <w:szCs w:val="28"/>
          <w:lang w:val="en-US"/>
        </w:rPr>
        <w:t>IDEF</w:t>
      </w:r>
      <w:r w:rsidRPr="00175E45">
        <w:rPr>
          <w:rFonts w:ascii="Times New Roman" w:hAnsi="Times New Roman" w:cs="Times New Roman"/>
          <w:sz w:val="28"/>
          <w:szCs w:val="28"/>
        </w:rPr>
        <w:t>0-</w:t>
      </w:r>
      <w:r>
        <w:rPr>
          <w:rFonts w:ascii="Times New Roman" w:hAnsi="Times New Roman" w:cs="Times New Roman"/>
          <w:sz w:val="28"/>
          <w:szCs w:val="28"/>
        </w:rPr>
        <w:t>диаграммы. Это диаграмма, расположенная на вершине древовидной структуры диаграмм, представляющая собой самое общее описание системы и её взаимодействие с внешней средой (как правило, здесь описывается основное назначение моделируемого объекта). Контекстная диаграмма состоит из одного блока, описывающего функцию верхнего уровня, ее входы, выходы, управления, и механизмы, вместе с формулировками цели модели и точки зрения, с которой строится модель.</w:t>
      </w:r>
    </w:p>
    <w:p w:rsidR="00E14B7C" w:rsidRPr="0016091B" w:rsidRDefault="00E14B7C" w:rsidP="00E14B7C">
      <w:pPr>
        <w:ind w:left="360" w:firstLine="348"/>
        <w:jc w:val="both"/>
        <w:rPr>
          <w:rFonts w:ascii="Times New Roman" w:hAnsi="Times New Roman" w:cs="Times New Roman"/>
          <w:sz w:val="28"/>
          <w:szCs w:val="28"/>
          <w:lang w:val="en-US"/>
        </w:rPr>
      </w:pPr>
      <w:r>
        <w:rPr>
          <w:rFonts w:ascii="Times New Roman" w:hAnsi="Times New Roman" w:cs="Times New Roman"/>
          <w:sz w:val="28"/>
          <w:szCs w:val="28"/>
        </w:rPr>
        <w:t xml:space="preserve">Контекстная диаграмма содержит краткие утверждения, определяющие точку зрения должностного лица или подразделения, с позиции которого создается модель, и цель, для достижения которой ее разрабатывают. Эти утверждения помогают руководить разработкой модели и ввести этот процесс в определенные рамки. </w:t>
      </w:r>
      <w:r>
        <w:rPr>
          <w:rFonts w:ascii="Times New Roman" w:hAnsi="Times New Roman" w:cs="Times New Roman"/>
          <w:sz w:val="28"/>
          <w:szCs w:val="28"/>
          <w:lang w:val="en-US"/>
        </w:rPr>
        <w:t>[</w:t>
      </w:r>
      <w:r>
        <w:rPr>
          <w:rFonts w:ascii="Times New Roman" w:hAnsi="Times New Roman" w:cs="Times New Roman"/>
          <w:sz w:val="28"/>
          <w:szCs w:val="28"/>
        </w:rPr>
        <w:t>1, с. 116</w:t>
      </w:r>
      <w:r>
        <w:rPr>
          <w:rFonts w:ascii="Times New Roman" w:hAnsi="Times New Roman" w:cs="Times New Roman"/>
          <w:sz w:val="28"/>
          <w:szCs w:val="28"/>
          <w:lang w:val="en-US"/>
        </w:rPr>
        <w:t>]</w:t>
      </w:r>
    </w:p>
    <w:p w:rsidR="00747C04" w:rsidRDefault="00573032" w:rsidP="00676383">
      <w:pPr>
        <w:ind w:left="-284"/>
        <w:jc w:val="both"/>
        <w:rPr>
          <w:rFonts w:ascii="Times New Roman" w:hAnsi="Times New Roman" w:cs="Times New Roman"/>
          <w:sz w:val="28"/>
          <w:szCs w:val="28"/>
        </w:rPr>
      </w:pPr>
      <w:r>
        <w:rPr>
          <w:noProof/>
          <w:lang w:eastAsia="ru-RU"/>
        </w:rPr>
        <w:drawing>
          <wp:inline distT="0" distB="0" distL="0" distR="0" wp14:anchorId="15F7E5E6" wp14:editId="5E340D40">
            <wp:extent cx="5695950" cy="39395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7451" t="18674" r="16843" b="9036"/>
                    <a:stretch/>
                  </pic:blipFill>
                  <pic:spPr bwMode="auto">
                    <a:xfrm>
                      <a:off x="0" y="0"/>
                      <a:ext cx="5702797" cy="3944298"/>
                    </a:xfrm>
                    <a:prstGeom prst="rect">
                      <a:avLst/>
                    </a:prstGeom>
                    <a:ln>
                      <a:noFill/>
                    </a:ln>
                    <a:extLst>
                      <a:ext uri="{53640926-AAD7-44D8-BBD7-CCE9431645EC}">
                        <a14:shadowObscured xmlns:a14="http://schemas.microsoft.com/office/drawing/2010/main"/>
                      </a:ext>
                    </a:extLst>
                  </pic:spPr>
                </pic:pic>
              </a:graphicData>
            </a:graphic>
          </wp:inline>
        </w:drawing>
      </w:r>
    </w:p>
    <w:p w:rsidR="00E14B7C" w:rsidRPr="00747C04" w:rsidRDefault="00E14B7C" w:rsidP="00676383">
      <w:pPr>
        <w:ind w:left="-284"/>
        <w:jc w:val="both"/>
        <w:rPr>
          <w:rFonts w:ascii="Times New Roman" w:hAnsi="Times New Roman" w:cs="Times New Roman"/>
          <w:sz w:val="28"/>
          <w:szCs w:val="28"/>
        </w:rPr>
      </w:pPr>
    </w:p>
    <w:p w:rsidR="00747C04" w:rsidRPr="00747C04" w:rsidRDefault="00747C04" w:rsidP="00747C04">
      <w:pPr>
        <w:ind w:left="360"/>
        <w:jc w:val="center"/>
        <w:rPr>
          <w:rFonts w:ascii="Times New Roman" w:hAnsi="Times New Roman" w:cs="Times New Roman"/>
          <w:sz w:val="28"/>
          <w:szCs w:val="28"/>
        </w:rPr>
      </w:pPr>
      <w:r w:rsidRPr="00747C04">
        <w:rPr>
          <w:rFonts w:ascii="Times New Roman" w:hAnsi="Times New Roman" w:cs="Times New Roman"/>
          <w:sz w:val="28"/>
          <w:szCs w:val="28"/>
        </w:rPr>
        <w:t>Контекстная диаграмма (рис.1)</w:t>
      </w:r>
    </w:p>
    <w:p w:rsidR="00747C04" w:rsidRPr="00747C04" w:rsidRDefault="00747C04" w:rsidP="00747C04">
      <w:pPr>
        <w:ind w:left="360"/>
        <w:jc w:val="center"/>
        <w:rPr>
          <w:rFonts w:ascii="Times New Roman" w:hAnsi="Times New Roman" w:cs="Times New Roman"/>
          <w:sz w:val="28"/>
          <w:szCs w:val="28"/>
        </w:rPr>
      </w:pPr>
    </w:p>
    <w:tbl>
      <w:tblPr>
        <w:tblW w:w="0" w:type="auto"/>
        <w:tblCellMar>
          <w:left w:w="40" w:type="dxa"/>
          <w:right w:w="40" w:type="dxa"/>
        </w:tblCellMar>
        <w:tblLook w:val="0000" w:firstRow="0" w:lastRow="0" w:firstColumn="0" w:lastColumn="0" w:noHBand="0" w:noVBand="0"/>
      </w:tblPr>
      <w:tblGrid>
        <w:gridCol w:w="3236"/>
        <w:gridCol w:w="4328"/>
        <w:gridCol w:w="1871"/>
      </w:tblGrid>
      <w:tr w:rsidR="00676383" w:rsidRPr="00747C04" w:rsidTr="00481432">
        <w:trPr>
          <w:trHeight w:val="317"/>
        </w:trPr>
        <w:tc>
          <w:tcPr>
            <w:tcW w:w="3236" w:type="dxa"/>
            <w:tcBorders>
              <w:top w:val="single" w:sz="6" w:space="0" w:color="auto"/>
              <w:left w:val="single" w:sz="6" w:space="0" w:color="auto"/>
              <w:bottom w:val="single" w:sz="6" w:space="0" w:color="auto"/>
              <w:right w:val="single" w:sz="6" w:space="0" w:color="auto"/>
            </w:tcBorders>
          </w:tcPr>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iCs/>
                <w:color w:val="000000"/>
                <w:sz w:val="28"/>
                <w:szCs w:val="28"/>
                <w:lang w:val="en-US"/>
              </w:rPr>
            </w:pPr>
            <w:r w:rsidRPr="00676383">
              <w:rPr>
                <w:rFonts w:ascii="Times New Roman" w:hAnsi="Times New Roman" w:cs="Times New Roman"/>
                <w:b/>
                <w:iCs/>
                <w:color w:val="000000"/>
                <w:sz w:val="28"/>
                <w:szCs w:val="28"/>
              </w:rPr>
              <w:lastRenderedPageBreak/>
              <w:t>Название стрелки</w:t>
            </w:r>
          </w:p>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sz w:val="28"/>
                <w:szCs w:val="28"/>
              </w:rPr>
            </w:pPr>
            <w:r w:rsidRPr="00676383">
              <w:rPr>
                <w:rFonts w:ascii="Times New Roman" w:hAnsi="Times New Roman" w:cs="Times New Roman"/>
                <w:b/>
                <w:iCs/>
                <w:color w:val="000000"/>
                <w:sz w:val="28"/>
                <w:szCs w:val="28"/>
                <w:lang w:val="en-US"/>
              </w:rPr>
              <w:t>(Arrow Name)</w:t>
            </w:r>
          </w:p>
        </w:tc>
        <w:tc>
          <w:tcPr>
            <w:tcW w:w="4328" w:type="dxa"/>
            <w:tcBorders>
              <w:top w:val="single" w:sz="6" w:space="0" w:color="auto"/>
              <w:left w:val="single" w:sz="6" w:space="0" w:color="auto"/>
              <w:bottom w:val="single" w:sz="6" w:space="0" w:color="auto"/>
              <w:right w:val="single" w:sz="6" w:space="0" w:color="auto"/>
            </w:tcBorders>
          </w:tcPr>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iCs/>
                <w:color w:val="000000"/>
                <w:sz w:val="28"/>
                <w:szCs w:val="28"/>
              </w:rPr>
            </w:pPr>
            <w:r w:rsidRPr="00676383">
              <w:rPr>
                <w:rFonts w:ascii="Times New Roman" w:hAnsi="Times New Roman" w:cs="Times New Roman"/>
                <w:b/>
                <w:iCs/>
                <w:color w:val="000000"/>
                <w:sz w:val="28"/>
                <w:szCs w:val="28"/>
              </w:rPr>
              <w:t>Определение стрелки</w:t>
            </w:r>
          </w:p>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sz w:val="28"/>
                <w:szCs w:val="28"/>
              </w:rPr>
            </w:pPr>
            <w:r w:rsidRPr="00676383">
              <w:rPr>
                <w:rFonts w:ascii="Times New Roman" w:hAnsi="Times New Roman" w:cs="Times New Roman"/>
                <w:b/>
                <w:iCs/>
                <w:color w:val="000000"/>
                <w:sz w:val="28"/>
                <w:szCs w:val="28"/>
              </w:rPr>
              <w:t>(</w:t>
            </w:r>
            <w:r w:rsidRPr="00676383">
              <w:rPr>
                <w:rFonts w:ascii="Times New Roman" w:hAnsi="Times New Roman" w:cs="Times New Roman"/>
                <w:b/>
                <w:iCs/>
                <w:color w:val="000000"/>
                <w:sz w:val="28"/>
                <w:szCs w:val="28"/>
                <w:lang w:val="en-US"/>
              </w:rPr>
              <w:t>Arrow Definition</w:t>
            </w:r>
            <w:r w:rsidRPr="00676383">
              <w:rPr>
                <w:rFonts w:ascii="Times New Roman" w:hAnsi="Times New Roman" w:cs="Times New Roman"/>
                <w:b/>
                <w:iCs/>
                <w:color w:val="000000"/>
                <w:sz w:val="28"/>
                <w:szCs w:val="28"/>
              </w:rPr>
              <w:t>)</w:t>
            </w:r>
          </w:p>
        </w:tc>
        <w:tc>
          <w:tcPr>
            <w:tcW w:w="1871" w:type="dxa"/>
            <w:tcBorders>
              <w:top w:val="single" w:sz="6" w:space="0" w:color="auto"/>
              <w:left w:val="single" w:sz="6" w:space="0" w:color="auto"/>
              <w:bottom w:val="single" w:sz="6" w:space="0" w:color="auto"/>
              <w:right w:val="single" w:sz="6" w:space="0" w:color="auto"/>
            </w:tcBorders>
          </w:tcPr>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iCs/>
                <w:color w:val="000000"/>
                <w:sz w:val="28"/>
                <w:szCs w:val="28"/>
              </w:rPr>
            </w:pPr>
            <w:r w:rsidRPr="00676383">
              <w:rPr>
                <w:rFonts w:ascii="Times New Roman" w:hAnsi="Times New Roman" w:cs="Times New Roman"/>
                <w:b/>
                <w:iCs/>
                <w:color w:val="000000"/>
                <w:sz w:val="28"/>
                <w:szCs w:val="28"/>
              </w:rPr>
              <w:t>Тип стрелки</w:t>
            </w:r>
          </w:p>
          <w:p w:rsidR="00676383" w:rsidRPr="00676383" w:rsidRDefault="00676383" w:rsidP="00676383">
            <w:pPr>
              <w:shd w:val="clear" w:color="auto" w:fill="FFFFFF"/>
              <w:autoSpaceDE w:val="0"/>
              <w:autoSpaceDN w:val="0"/>
              <w:adjustRightInd w:val="0"/>
              <w:spacing w:line="360" w:lineRule="auto"/>
              <w:jc w:val="center"/>
              <w:rPr>
                <w:rFonts w:ascii="Times New Roman" w:hAnsi="Times New Roman" w:cs="Times New Roman"/>
                <w:b/>
                <w:sz w:val="28"/>
                <w:szCs w:val="28"/>
              </w:rPr>
            </w:pPr>
            <w:r w:rsidRPr="00676383">
              <w:rPr>
                <w:rFonts w:ascii="Times New Roman" w:hAnsi="Times New Roman" w:cs="Times New Roman"/>
                <w:b/>
                <w:iCs/>
                <w:color w:val="000000"/>
                <w:sz w:val="28"/>
                <w:szCs w:val="28"/>
              </w:rPr>
              <w:t>(</w:t>
            </w:r>
            <w:r w:rsidRPr="00676383">
              <w:rPr>
                <w:rFonts w:ascii="Times New Roman" w:hAnsi="Times New Roman" w:cs="Times New Roman"/>
                <w:b/>
                <w:iCs/>
                <w:color w:val="000000"/>
                <w:sz w:val="28"/>
                <w:szCs w:val="28"/>
                <w:lang w:val="en-US"/>
              </w:rPr>
              <w:t>Arrow Type</w:t>
            </w:r>
            <w:r w:rsidRPr="00676383">
              <w:rPr>
                <w:rFonts w:ascii="Times New Roman" w:hAnsi="Times New Roman" w:cs="Times New Roman"/>
                <w:b/>
                <w:iCs/>
                <w:color w:val="000000"/>
                <w:sz w:val="28"/>
                <w:szCs w:val="28"/>
              </w:rPr>
              <w:t>)</w:t>
            </w:r>
          </w:p>
        </w:tc>
      </w:tr>
      <w:tr w:rsidR="00DA2BC9" w:rsidRPr="00747C04" w:rsidTr="009B21CD">
        <w:trPr>
          <w:trHeight w:val="555"/>
        </w:trPr>
        <w:tc>
          <w:tcPr>
            <w:tcW w:w="3236" w:type="dxa"/>
            <w:tcBorders>
              <w:top w:val="single" w:sz="6" w:space="0" w:color="auto"/>
              <w:left w:val="single" w:sz="6" w:space="0" w:color="auto"/>
              <w:bottom w:val="single" w:sz="6" w:space="0" w:color="auto"/>
              <w:right w:val="single" w:sz="6" w:space="0" w:color="auto"/>
            </w:tcBorders>
          </w:tcPr>
          <w:p w:rsidR="00DA2BC9" w:rsidRPr="00DA2BC9" w:rsidRDefault="003C11B9" w:rsidP="00DA2BC9">
            <w:pPr>
              <w:jc w:val="center"/>
              <w:rPr>
                <w:rFonts w:ascii="Times New Roman" w:hAnsi="Times New Roman" w:cs="Times New Roman"/>
                <w:sz w:val="28"/>
              </w:rPr>
            </w:pPr>
            <w:r w:rsidRPr="003C11B9">
              <w:rPr>
                <w:rFonts w:ascii="Times New Roman" w:hAnsi="Times New Roman" w:cs="Times New Roman"/>
                <w:sz w:val="28"/>
              </w:rPr>
              <w:t>Правила и процедуры</w:t>
            </w:r>
          </w:p>
        </w:tc>
        <w:tc>
          <w:tcPr>
            <w:tcW w:w="4328" w:type="dxa"/>
            <w:tcBorders>
              <w:top w:val="single" w:sz="6" w:space="0" w:color="auto"/>
              <w:left w:val="single" w:sz="6" w:space="0" w:color="auto"/>
              <w:bottom w:val="single" w:sz="6" w:space="0" w:color="auto"/>
              <w:right w:val="single" w:sz="6" w:space="0" w:color="auto"/>
            </w:tcBorders>
          </w:tcPr>
          <w:p w:rsidR="00DA2BC9" w:rsidRPr="00DA2BC9" w:rsidRDefault="003C11B9" w:rsidP="00DA2BC9">
            <w:pPr>
              <w:jc w:val="center"/>
              <w:rPr>
                <w:rFonts w:ascii="Times New Roman" w:hAnsi="Times New Roman" w:cs="Times New Roman"/>
                <w:sz w:val="28"/>
              </w:rPr>
            </w:pPr>
            <w:r w:rsidRPr="003C11B9">
              <w:rPr>
                <w:rFonts w:ascii="Times New Roman" w:hAnsi="Times New Roman" w:cs="Times New Roman"/>
                <w:sz w:val="28"/>
              </w:rPr>
              <w:t>Правила продаж, инструкции по сборке, критерии производительности и т. д.</w:t>
            </w:r>
          </w:p>
        </w:tc>
        <w:tc>
          <w:tcPr>
            <w:tcW w:w="1871" w:type="dxa"/>
            <w:tcBorders>
              <w:top w:val="single" w:sz="6" w:space="0" w:color="auto"/>
              <w:left w:val="single" w:sz="6" w:space="0" w:color="auto"/>
              <w:bottom w:val="single" w:sz="6" w:space="0" w:color="auto"/>
              <w:right w:val="single" w:sz="6" w:space="0" w:color="auto"/>
            </w:tcBorders>
            <w:vAlign w:val="center"/>
          </w:tcPr>
          <w:p w:rsidR="00DA2BC9" w:rsidRPr="00676383" w:rsidRDefault="00DA2BC9" w:rsidP="00DA2BC9">
            <w:pPr>
              <w:shd w:val="clear" w:color="auto" w:fill="FFFFFF"/>
              <w:autoSpaceDE w:val="0"/>
              <w:autoSpaceDN w:val="0"/>
              <w:adjustRightInd w:val="0"/>
              <w:jc w:val="center"/>
              <w:rPr>
                <w:rFonts w:ascii="Times New Roman" w:hAnsi="Times New Roman" w:cs="Times New Roman"/>
                <w:sz w:val="28"/>
                <w:szCs w:val="28"/>
              </w:rPr>
            </w:pPr>
            <w:r w:rsidRPr="00676383">
              <w:rPr>
                <w:rFonts w:ascii="Times New Roman" w:hAnsi="Times New Roman" w:cs="Times New Roman"/>
                <w:color w:val="000000"/>
                <w:sz w:val="28"/>
                <w:szCs w:val="28"/>
                <w:lang w:val="en-US"/>
              </w:rPr>
              <w:t xml:space="preserve">Control </w:t>
            </w:r>
          </w:p>
        </w:tc>
      </w:tr>
      <w:tr w:rsidR="00DA2BC9" w:rsidRPr="00747C04" w:rsidTr="009B21CD">
        <w:trPr>
          <w:trHeight w:val="555"/>
        </w:trPr>
        <w:tc>
          <w:tcPr>
            <w:tcW w:w="3236" w:type="dxa"/>
            <w:tcBorders>
              <w:top w:val="single" w:sz="6" w:space="0" w:color="auto"/>
              <w:left w:val="single" w:sz="6" w:space="0" w:color="auto"/>
              <w:bottom w:val="single" w:sz="6" w:space="0" w:color="auto"/>
              <w:right w:val="single" w:sz="6" w:space="0" w:color="auto"/>
            </w:tcBorders>
          </w:tcPr>
          <w:p w:rsidR="00DA2BC9" w:rsidRPr="00DA2BC9" w:rsidRDefault="003C11B9" w:rsidP="00DA2BC9">
            <w:pPr>
              <w:jc w:val="center"/>
              <w:rPr>
                <w:rFonts w:ascii="Times New Roman" w:hAnsi="Times New Roman" w:cs="Times New Roman"/>
                <w:sz w:val="28"/>
              </w:rPr>
            </w:pPr>
            <w:r>
              <w:rPr>
                <w:rFonts w:ascii="Times New Roman" w:hAnsi="Times New Roman" w:cs="Times New Roman"/>
                <w:sz w:val="28"/>
              </w:rPr>
              <w:t>Заказ компьютеров</w:t>
            </w:r>
          </w:p>
        </w:tc>
        <w:tc>
          <w:tcPr>
            <w:tcW w:w="4328" w:type="dxa"/>
            <w:tcBorders>
              <w:top w:val="single" w:sz="6" w:space="0" w:color="auto"/>
              <w:left w:val="single" w:sz="6" w:space="0" w:color="auto"/>
              <w:bottom w:val="single" w:sz="6" w:space="0" w:color="auto"/>
              <w:right w:val="single" w:sz="6" w:space="0" w:color="auto"/>
            </w:tcBorders>
          </w:tcPr>
          <w:p w:rsidR="00DA2BC9" w:rsidRPr="00DA2BC9" w:rsidRDefault="003C11B9" w:rsidP="00DA2BC9">
            <w:pPr>
              <w:jc w:val="center"/>
              <w:rPr>
                <w:rFonts w:ascii="Times New Roman" w:hAnsi="Times New Roman" w:cs="Times New Roman"/>
                <w:sz w:val="28"/>
              </w:rPr>
            </w:pPr>
            <w:r w:rsidRPr="003C11B9">
              <w:rPr>
                <w:rFonts w:ascii="Times New Roman" w:hAnsi="Times New Roman" w:cs="Times New Roman"/>
                <w:sz w:val="28"/>
              </w:rPr>
              <w:t>Заказ клиентом конкретной конфигурации компьютеров</w:t>
            </w:r>
          </w:p>
        </w:tc>
        <w:tc>
          <w:tcPr>
            <w:tcW w:w="1871" w:type="dxa"/>
            <w:tcBorders>
              <w:top w:val="single" w:sz="6" w:space="0" w:color="auto"/>
              <w:left w:val="single" w:sz="6" w:space="0" w:color="auto"/>
              <w:bottom w:val="single" w:sz="6" w:space="0" w:color="auto"/>
              <w:right w:val="single" w:sz="6" w:space="0" w:color="auto"/>
            </w:tcBorders>
            <w:vAlign w:val="center"/>
          </w:tcPr>
          <w:p w:rsidR="00DA2BC9" w:rsidRPr="00676383" w:rsidRDefault="00DA2BC9" w:rsidP="00F43782">
            <w:pPr>
              <w:shd w:val="clear" w:color="auto" w:fill="FFFFFF"/>
              <w:autoSpaceDE w:val="0"/>
              <w:autoSpaceDN w:val="0"/>
              <w:adjustRightInd w:val="0"/>
              <w:jc w:val="center"/>
              <w:rPr>
                <w:rFonts w:ascii="Times New Roman" w:hAnsi="Times New Roman" w:cs="Times New Roman"/>
                <w:sz w:val="28"/>
                <w:szCs w:val="28"/>
              </w:rPr>
            </w:pPr>
            <w:r w:rsidRPr="00676383">
              <w:rPr>
                <w:rFonts w:ascii="Times New Roman" w:hAnsi="Times New Roman" w:cs="Times New Roman"/>
                <w:color w:val="000000"/>
                <w:sz w:val="28"/>
                <w:szCs w:val="28"/>
                <w:lang w:val="en-US"/>
              </w:rPr>
              <w:t>Input</w:t>
            </w:r>
          </w:p>
        </w:tc>
      </w:tr>
      <w:tr w:rsidR="00DA2BC9" w:rsidRPr="00747C04" w:rsidTr="009B21CD">
        <w:trPr>
          <w:trHeight w:val="555"/>
        </w:trPr>
        <w:tc>
          <w:tcPr>
            <w:tcW w:w="3236" w:type="dxa"/>
            <w:tcBorders>
              <w:top w:val="single" w:sz="6" w:space="0" w:color="auto"/>
              <w:left w:val="single" w:sz="6" w:space="0" w:color="auto"/>
              <w:bottom w:val="single" w:sz="6" w:space="0" w:color="auto"/>
              <w:right w:val="single" w:sz="6" w:space="0" w:color="auto"/>
            </w:tcBorders>
          </w:tcPr>
          <w:p w:rsidR="00DA2BC9" w:rsidRPr="00DA2BC9" w:rsidRDefault="00573032" w:rsidP="00573032">
            <w:pPr>
              <w:jc w:val="center"/>
              <w:rPr>
                <w:rFonts w:ascii="Times New Roman" w:hAnsi="Times New Roman" w:cs="Times New Roman"/>
                <w:sz w:val="28"/>
              </w:rPr>
            </w:pPr>
            <w:proofErr w:type="gramStart"/>
            <w:r w:rsidRPr="00573032">
              <w:rPr>
                <w:rFonts w:ascii="Times New Roman" w:hAnsi="Times New Roman" w:cs="Times New Roman"/>
                <w:sz w:val="28"/>
              </w:rPr>
              <w:t>Проданные</w:t>
            </w:r>
            <w:proofErr w:type="gramEnd"/>
            <w:r w:rsidRPr="00573032">
              <w:rPr>
                <w:rFonts w:ascii="Times New Roman" w:hAnsi="Times New Roman" w:cs="Times New Roman"/>
                <w:sz w:val="28"/>
              </w:rPr>
              <w:t xml:space="preserve"> компьютера </w:t>
            </w:r>
          </w:p>
        </w:tc>
        <w:tc>
          <w:tcPr>
            <w:tcW w:w="4328" w:type="dxa"/>
            <w:tcBorders>
              <w:top w:val="single" w:sz="6" w:space="0" w:color="auto"/>
              <w:left w:val="single" w:sz="6" w:space="0" w:color="auto"/>
              <w:bottom w:val="single" w:sz="6" w:space="0" w:color="auto"/>
              <w:right w:val="single" w:sz="6" w:space="0" w:color="auto"/>
            </w:tcBorders>
          </w:tcPr>
          <w:p w:rsidR="00DA2BC9" w:rsidRPr="00DA2BC9" w:rsidRDefault="00573032" w:rsidP="00DA2BC9">
            <w:pPr>
              <w:jc w:val="center"/>
              <w:rPr>
                <w:rFonts w:ascii="Times New Roman" w:hAnsi="Times New Roman" w:cs="Times New Roman"/>
                <w:sz w:val="28"/>
              </w:rPr>
            </w:pPr>
            <w:proofErr w:type="gramStart"/>
            <w:r w:rsidRPr="00573032">
              <w:rPr>
                <w:rFonts w:ascii="Times New Roman" w:hAnsi="Times New Roman" w:cs="Times New Roman"/>
                <w:sz w:val="28"/>
              </w:rPr>
              <w:t>Проданные компьютера конкретной конфигурации</w:t>
            </w:r>
            <w:proofErr w:type="gramEnd"/>
          </w:p>
        </w:tc>
        <w:tc>
          <w:tcPr>
            <w:tcW w:w="1871" w:type="dxa"/>
            <w:tcBorders>
              <w:top w:val="single" w:sz="6" w:space="0" w:color="auto"/>
              <w:left w:val="single" w:sz="6" w:space="0" w:color="auto"/>
              <w:bottom w:val="single" w:sz="6" w:space="0" w:color="auto"/>
              <w:right w:val="single" w:sz="6" w:space="0" w:color="auto"/>
            </w:tcBorders>
            <w:vAlign w:val="center"/>
          </w:tcPr>
          <w:p w:rsidR="00DA2BC9" w:rsidRPr="00676383" w:rsidRDefault="00DA2BC9" w:rsidP="00F43782">
            <w:pPr>
              <w:shd w:val="clear" w:color="auto" w:fill="FFFFFF"/>
              <w:autoSpaceDE w:val="0"/>
              <w:autoSpaceDN w:val="0"/>
              <w:adjustRightInd w:val="0"/>
              <w:jc w:val="center"/>
              <w:rPr>
                <w:rFonts w:ascii="Times New Roman" w:hAnsi="Times New Roman" w:cs="Times New Roman"/>
                <w:sz w:val="28"/>
                <w:szCs w:val="28"/>
              </w:rPr>
            </w:pPr>
            <w:r w:rsidRPr="00676383">
              <w:rPr>
                <w:rFonts w:ascii="Times New Roman" w:hAnsi="Times New Roman" w:cs="Times New Roman"/>
                <w:color w:val="000000"/>
                <w:sz w:val="28"/>
                <w:szCs w:val="28"/>
                <w:lang w:val="en-US"/>
              </w:rPr>
              <w:t>Output</w:t>
            </w:r>
          </w:p>
        </w:tc>
      </w:tr>
      <w:tr w:rsidR="00DA2BC9" w:rsidRPr="00747C04" w:rsidTr="009B21CD">
        <w:trPr>
          <w:trHeight w:val="555"/>
        </w:trPr>
        <w:tc>
          <w:tcPr>
            <w:tcW w:w="3236" w:type="dxa"/>
            <w:tcBorders>
              <w:top w:val="single" w:sz="6" w:space="0" w:color="auto"/>
              <w:left w:val="single" w:sz="6" w:space="0" w:color="auto"/>
              <w:bottom w:val="single" w:sz="6" w:space="0" w:color="auto"/>
              <w:right w:val="single" w:sz="6" w:space="0" w:color="auto"/>
            </w:tcBorders>
          </w:tcPr>
          <w:p w:rsidR="00DA2BC9" w:rsidRPr="00DA2BC9" w:rsidRDefault="00706B05" w:rsidP="00706B05">
            <w:pPr>
              <w:jc w:val="center"/>
              <w:rPr>
                <w:rFonts w:ascii="Times New Roman" w:hAnsi="Times New Roman" w:cs="Times New Roman"/>
                <w:sz w:val="28"/>
              </w:rPr>
            </w:pPr>
            <w:r w:rsidRPr="00706B05">
              <w:rPr>
                <w:rFonts w:ascii="Times New Roman" w:hAnsi="Times New Roman" w:cs="Times New Roman"/>
                <w:sz w:val="28"/>
              </w:rPr>
              <w:t>Работники фирмы</w:t>
            </w:r>
          </w:p>
        </w:tc>
        <w:tc>
          <w:tcPr>
            <w:tcW w:w="4328" w:type="dxa"/>
            <w:tcBorders>
              <w:top w:val="single" w:sz="6" w:space="0" w:color="auto"/>
              <w:left w:val="single" w:sz="6" w:space="0" w:color="auto"/>
              <w:bottom w:val="single" w:sz="6" w:space="0" w:color="auto"/>
              <w:right w:val="single" w:sz="6" w:space="0" w:color="auto"/>
            </w:tcBorders>
          </w:tcPr>
          <w:p w:rsidR="00DA2BC9" w:rsidRPr="00DA2BC9" w:rsidRDefault="00706B05" w:rsidP="00DA2BC9">
            <w:pPr>
              <w:jc w:val="center"/>
              <w:rPr>
                <w:rFonts w:ascii="Times New Roman" w:hAnsi="Times New Roman" w:cs="Times New Roman"/>
                <w:sz w:val="28"/>
              </w:rPr>
            </w:pPr>
            <w:r w:rsidRPr="00706B05">
              <w:rPr>
                <w:rFonts w:ascii="Times New Roman" w:hAnsi="Times New Roman" w:cs="Times New Roman"/>
                <w:sz w:val="28"/>
              </w:rPr>
              <w:t>Работники фирмы по производству и продаже компьютеров</w:t>
            </w:r>
          </w:p>
        </w:tc>
        <w:tc>
          <w:tcPr>
            <w:tcW w:w="1871" w:type="dxa"/>
            <w:tcBorders>
              <w:top w:val="single" w:sz="6" w:space="0" w:color="auto"/>
              <w:left w:val="single" w:sz="6" w:space="0" w:color="auto"/>
              <w:bottom w:val="single" w:sz="6" w:space="0" w:color="auto"/>
              <w:right w:val="single" w:sz="6" w:space="0" w:color="auto"/>
            </w:tcBorders>
            <w:vAlign w:val="center"/>
          </w:tcPr>
          <w:p w:rsidR="00DA2BC9" w:rsidRPr="00676383" w:rsidRDefault="00DA2BC9" w:rsidP="00F43782">
            <w:pPr>
              <w:shd w:val="clear" w:color="auto" w:fill="FFFFFF"/>
              <w:autoSpaceDE w:val="0"/>
              <w:autoSpaceDN w:val="0"/>
              <w:adjustRightInd w:val="0"/>
              <w:jc w:val="center"/>
              <w:rPr>
                <w:rFonts w:ascii="Times New Roman" w:hAnsi="Times New Roman" w:cs="Times New Roman"/>
                <w:sz w:val="28"/>
                <w:szCs w:val="28"/>
              </w:rPr>
            </w:pPr>
            <w:r w:rsidRPr="00676383">
              <w:rPr>
                <w:rFonts w:ascii="Times New Roman" w:hAnsi="Times New Roman" w:cs="Times New Roman"/>
                <w:color w:val="000000"/>
                <w:sz w:val="28"/>
                <w:szCs w:val="28"/>
                <w:lang w:val="en-US"/>
              </w:rPr>
              <w:t>Mechanism</w:t>
            </w:r>
          </w:p>
          <w:p w:rsidR="00DA2BC9" w:rsidRPr="00676383" w:rsidRDefault="00DA2BC9" w:rsidP="00F43782">
            <w:pPr>
              <w:shd w:val="clear" w:color="auto" w:fill="FFFFFF"/>
              <w:autoSpaceDE w:val="0"/>
              <w:autoSpaceDN w:val="0"/>
              <w:adjustRightInd w:val="0"/>
              <w:jc w:val="center"/>
              <w:rPr>
                <w:rFonts w:ascii="Times New Roman" w:hAnsi="Times New Roman" w:cs="Times New Roman"/>
                <w:sz w:val="28"/>
                <w:szCs w:val="28"/>
              </w:rPr>
            </w:pPr>
          </w:p>
        </w:tc>
      </w:tr>
    </w:tbl>
    <w:p w:rsidR="00747C04" w:rsidRPr="00747C04" w:rsidRDefault="00747C04" w:rsidP="00747C04">
      <w:pPr>
        <w:ind w:left="360"/>
        <w:rPr>
          <w:rFonts w:ascii="Times New Roman" w:hAnsi="Times New Roman" w:cs="Times New Roman"/>
          <w:sz w:val="28"/>
          <w:szCs w:val="28"/>
        </w:rPr>
      </w:pPr>
    </w:p>
    <w:p w:rsidR="00747C04" w:rsidRPr="00747C04" w:rsidRDefault="00E45E7F" w:rsidP="00747C04">
      <w:pPr>
        <w:ind w:left="360"/>
        <w:jc w:val="both"/>
        <w:rPr>
          <w:rFonts w:ascii="Times New Roman" w:hAnsi="Times New Roman" w:cs="Times New Roman"/>
          <w:sz w:val="28"/>
          <w:szCs w:val="28"/>
        </w:rPr>
      </w:pPr>
      <w:r w:rsidRPr="00E45E7F">
        <w:rPr>
          <w:noProof/>
          <w:lang w:eastAsia="ru-RU"/>
        </w:rPr>
        <w:t xml:space="preserve"> </w:t>
      </w:r>
      <w:r w:rsidR="00706B05">
        <w:rPr>
          <w:noProof/>
          <w:lang w:eastAsia="ru-RU"/>
        </w:rPr>
        <w:drawing>
          <wp:inline distT="0" distB="0" distL="0" distR="0" wp14:anchorId="31A16A85" wp14:editId="0915EEEE">
            <wp:extent cx="5172419" cy="2647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r="39478" b="41867"/>
                    <a:stretch/>
                  </pic:blipFill>
                  <pic:spPr bwMode="auto">
                    <a:xfrm>
                      <a:off x="0" y="0"/>
                      <a:ext cx="5178637" cy="2651133"/>
                    </a:xfrm>
                    <a:prstGeom prst="rect">
                      <a:avLst/>
                    </a:prstGeom>
                    <a:ln>
                      <a:noFill/>
                    </a:ln>
                    <a:extLst>
                      <a:ext uri="{53640926-AAD7-44D8-BBD7-CCE9431645EC}">
                        <a14:shadowObscured xmlns:a14="http://schemas.microsoft.com/office/drawing/2010/main"/>
                      </a:ext>
                    </a:extLst>
                  </pic:spPr>
                </pic:pic>
              </a:graphicData>
            </a:graphic>
          </wp:inline>
        </w:drawing>
      </w:r>
    </w:p>
    <w:p w:rsidR="00747C04" w:rsidRDefault="00747C04" w:rsidP="00676383">
      <w:pPr>
        <w:ind w:left="360"/>
        <w:jc w:val="center"/>
        <w:rPr>
          <w:rFonts w:ascii="Times New Roman" w:hAnsi="Times New Roman" w:cs="Times New Roman"/>
          <w:sz w:val="28"/>
          <w:szCs w:val="28"/>
        </w:rPr>
      </w:pPr>
      <w:r w:rsidRPr="00747C04">
        <w:rPr>
          <w:rFonts w:ascii="Times New Roman" w:hAnsi="Times New Roman" w:cs="Times New Roman"/>
          <w:sz w:val="28"/>
          <w:szCs w:val="28"/>
        </w:rPr>
        <w:t>Отчет по модели (рис.2)</w:t>
      </w:r>
    </w:p>
    <w:p w:rsidR="00E14B7C" w:rsidRDefault="00E14B7C" w:rsidP="00676383">
      <w:pPr>
        <w:ind w:left="360"/>
        <w:jc w:val="center"/>
        <w:rPr>
          <w:rFonts w:ascii="Times New Roman" w:hAnsi="Times New Roman" w:cs="Times New Roman"/>
          <w:sz w:val="28"/>
          <w:szCs w:val="28"/>
        </w:rPr>
      </w:pPr>
    </w:p>
    <w:p w:rsidR="00706B05" w:rsidRDefault="00706B05" w:rsidP="00676383">
      <w:pPr>
        <w:ind w:left="360"/>
        <w:jc w:val="center"/>
        <w:rPr>
          <w:rFonts w:ascii="Times New Roman" w:hAnsi="Times New Roman" w:cs="Times New Roman"/>
          <w:sz w:val="28"/>
          <w:szCs w:val="28"/>
        </w:rPr>
      </w:pPr>
    </w:p>
    <w:p w:rsidR="00706B05" w:rsidRDefault="00706B05" w:rsidP="00676383">
      <w:pPr>
        <w:ind w:left="360"/>
        <w:jc w:val="center"/>
        <w:rPr>
          <w:rFonts w:ascii="Times New Roman" w:hAnsi="Times New Roman" w:cs="Times New Roman"/>
          <w:sz w:val="28"/>
          <w:szCs w:val="28"/>
        </w:rPr>
      </w:pPr>
    </w:p>
    <w:p w:rsidR="00706B05" w:rsidRDefault="00706B05" w:rsidP="00676383">
      <w:pPr>
        <w:ind w:left="360"/>
        <w:jc w:val="center"/>
        <w:rPr>
          <w:rFonts w:ascii="Times New Roman" w:hAnsi="Times New Roman" w:cs="Times New Roman"/>
          <w:sz w:val="28"/>
          <w:szCs w:val="28"/>
        </w:rPr>
      </w:pPr>
    </w:p>
    <w:p w:rsidR="007635F9" w:rsidRPr="00747C04" w:rsidRDefault="007635F9" w:rsidP="00676383">
      <w:pPr>
        <w:ind w:left="360"/>
        <w:jc w:val="center"/>
        <w:rPr>
          <w:rFonts w:ascii="Times New Roman" w:hAnsi="Times New Roman" w:cs="Times New Roman"/>
          <w:sz w:val="28"/>
          <w:szCs w:val="28"/>
        </w:rPr>
      </w:pPr>
    </w:p>
    <w:p w:rsidR="00E14B7C" w:rsidRPr="00706B05" w:rsidRDefault="00E14B7C" w:rsidP="00706B05">
      <w:pPr>
        <w:tabs>
          <w:tab w:val="left" w:pos="1260"/>
        </w:tabs>
        <w:overflowPunct w:val="0"/>
        <w:autoSpaceDE w:val="0"/>
        <w:autoSpaceDN w:val="0"/>
        <w:adjustRightInd w:val="0"/>
        <w:spacing w:after="0" w:line="264" w:lineRule="auto"/>
        <w:jc w:val="center"/>
        <w:textAlignment w:val="baseline"/>
        <w:rPr>
          <w:rFonts w:ascii="Times New Roman" w:hAnsi="Times New Roman" w:cs="Times New Roman"/>
          <w:sz w:val="28"/>
          <w:szCs w:val="28"/>
        </w:rPr>
      </w:pPr>
      <w:r w:rsidRPr="00706B05">
        <w:rPr>
          <w:rFonts w:ascii="Times New Roman" w:hAnsi="Times New Roman" w:cs="Times New Roman"/>
          <w:sz w:val="28"/>
          <w:szCs w:val="28"/>
        </w:rPr>
        <w:lastRenderedPageBreak/>
        <w:t>Построение диаграмм декомпозиций</w:t>
      </w:r>
    </w:p>
    <w:p w:rsidR="00E14B7C" w:rsidRDefault="00E14B7C" w:rsidP="00E14B7C">
      <w:pPr>
        <w:ind w:firstLine="360"/>
        <w:jc w:val="both"/>
        <w:rPr>
          <w:rFonts w:ascii="Times New Roman" w:hAnsi="Times New Roman" w:cs="Times New Roman"/>
          <w:sz w:val="28"/>
          <w:szCs w:val="28"/>
        </w:rPr>
      </w:pPr>
      <w:r>
        <w:rPr>
          <w:rFonts w:ascii="Times New Roman" w:hAnsi="Times New Roman" w:cs="Times New Roman"/>
          <w:sz w:val="28"/>
          <w:szCs w:val="28"/>
        </w:rPr>
        <w:t>Диаграммы декомпозиции предназначены для детализации функций и получаются при разбиении контекстной диаграммы на крупные подсистемы (функциональная декомпозиция) и описывающие каждый подсистему и их взаимодействие.</w:t>
      </w:r>
    </w:p>
    <w:p w:rsidR="00E14B7C" w:rsidRPr="0016091B" w:rsidRDefault="00E14B7C" w:rsidP="00E14B7C">
      <w:pPr>
        <w:ind w:firstLine="360"/>
        <w:jc w:val="both"/>
        <w:rPr>
          <w:rFonts w:ascii="Times New Roman" w:hAnsi="Times New Roman" w:cs="Times New Roman"/>
          <w:sz w:val="28"/>
          <w:szCs w:val="28"/>
          <w:lang w:val="en-US"/>
        </w:rPr>
      </w:pPr>
      <w:r>
        <w:rPr>
          <w:rFonts w:ascii="Times New Roman" w:hAnsi="Times New Roman" w:cs="Times New Roman"/>
          <w:sz w:val="28"/>
          <w:szCs w:val="28"/>
        </w:rPr>
        <w:t xml:space="preserve">Единственная функция, представленная на контекстной диаграмме верхнего уровня, может быть разложена на основные подфункции посредством создания дочерней диаграммы. </w:t>
      </w:r>
      <w:proofErr w:type="gramStart"/>
      <w:r>
        <w:rPr>
          <w:rFonts w:ascii="Times New Roman" w:hAnsi="Times New Roman" w:cs="Times New Roman"/>
          <w:sz w:val="28"/>
          <w:szCs w:val="28"/>
        </w:rPr>
        <w:t>В свою очередь, каждая из этих подфункций может быть разложена на составные части посредством создания дочерней диаграммы следующего, более низкого уровня, на которой некоторые или все функции также могут быть разложены на составные части.</w:t>
      </w:r>
      <w:proofErr w:type="gramEnd"/>
      <w:r>
        <w:rPr>
          <w:rFonts w:ascii="Times New Roman" w:hAnsi="Times New Roman" w:cs="Times New Roman"/>
          <w:sz w:val="28"/>
          <w:szCs w:val="28"/>
        </w:rPr>
        <w:t xml:space="preserve"> Каждая дочерняя диаграмма содержит дочерние блоки и стрелки, обеспечивающие дополнительную детализацию родительского блока. </w:t>
      </w:r>
      <w:r>
        <w:rPr>
          <w:rFonts w:ascii="Times New Roman" w:hAnsi="Times New Roman" w:cs="Times New Roman"/>
          <w:sz w:val="28"/>
          <w:szCs w:val="28"/>
          <w:lang w:val="en-US"/>
        </w:rPr>
        <w:t>[</w:t>
      </w:r>
      <w:r>
        <w:rPr>
          <w:rFonts w:ascii="Times New Roman" w:hAnsi="Times New Roman" w:cs="Times New Roman"/>
          <w:sz w:val="28"/>
          <w:szCs w:val="28"/>
        </w:rPr>
        <w:t>4, с. 86</w:t>
      </w:r>
      <w:r>
        <w:rPr>
          <w:rFonts w:ascii="Times New Roman" w:hAnsi="Times New Roman" w:cs="Times New Roman"/>
          <w:sz w:val="28"/>
          <w:szCs w:val="28"/>
          <w:lang w:val="en-US"/>
        </w:rPr>
        <w:t>]</w:t>
      </w:r>
    </w:p>
    <w:p w:rsidR="00E14B7C" w:rsidRDefault="00732072" w:rsidP="0051467C">
      <w:pPr>
        <w:ind w:firstLine="360"/>
        <w:jc w:val="center"/>
        <w:rPr>
          <w:rFonts w:ascii="Times New Roman" w:hAnsi="Times New Roman" w:cs="Times New Roman"/>
          <w:sz w:val="28"/>
          <w:szCs w:val="28"/>
        </w:rPr>
      </w:pPr>
      <w:r>
        <w:rPr>
          <w:noProof/>
          <w:lang w:eastAsia="ru-RU"/>
        </w:rPr>
        <w:drawing>
          <wp:inline distT="0" distB="0" distL="0" distR="0" wp14:anchorId="1038BBD7" wp14:editId="3F4D2854">
            <wp:extent cx="5302382" cy="3714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7405" t="17332" r="17468" b="13968"/>
                    <a:stretch/>
                  </pic:blipFill>
                  <pic:spPr bwMode="auto">
                    <a:xfrm>
                      <a:off x="0" y="0"/>
                      <a:ext cx="5299550" cy="3712766"/>
                    </a:xfrm>
                    <a:prstGeom prst="rect">
                      <a:avLst/>
                    </a:prstGeom>
                    <a:ln>
                      <a:noFill/>
                    </a:ln>
                    <a:extLst>
                      <a:ext uri="{53640926-AAD7-44D8-BBD7-CCE9431645EC}">
                        <a14:shadowObscured xmlns:a14="http://schemas.microsoft.com/office/drawing/2010/main"/>
                      </a:ext>
                    </a:extLst>
                  </pic:spPr>
                </pic:pic>
              </a:graphicData>
            </a:graphic>
          </wp:inline>
        </w:drawing>
      </w:r>
    </w:p>
    <w:p w:rsidR="0051467C" w:rsidRPr="00747C04" w:rsidRDefault="0051467C" w:rsidP="0051467C">
      <w:pPr>
        <w:ind w:firstLine="360"/>
        <w:jc w:val="center"/>
        <w:rPr>
          <w:rFonts w:ascii="Times New Roman" w:hAnsi="Times New Roman" w:cs="Times New Roman"/>
          <w:sz w:val="28"/>
          <w:szCs w:val="28"/>
        </w:rPr>
      </w:pPr>
      <w:r w:rsidRPr="00747C04">
        <w:rPr>
          <w:rFonts w:ascii="Times New Roman" w:hAnsi="Times New Roman" w:cs="Times New Roman"/>
          <w:sz w:val="28"/>
          <w:szCs w:val="28"/>
        </w:rPr>
        <w:t>Диаграмма декомпозиций (рис.3)</w:t>
      </w:r>
    </w:p>
    <w:p w:rsidR="0051467C" w:rsidRDefault="0051467C" w:rsidP="001C7852">
      <w:pPr>
        <w:jc w:val="both"/>
        <w:rPr>
          <w:rFonts w:ascii="Times New Roman" w:hAnsi="Times New Roman" w:cs="Times New Roman"/>
          <w:sz w:val="28"/>
          <w:szCs w:val="28"/>
        </w:rPr>
      </w:pPr>
    </w:p>
    <w:p w:rsidR="00E724ED" w:rsidRPr="00747C04" w:rsidRDefault="00E724ED" w:rsidP="001C7852">
      <w:pPr>
        <w:jc w:val="both"/>
        <w:rPr>
          <w:rFonts w:ascii="Times New Roman" w:hAnsi="Times New Roman" w:cs="Times New Roman"/>
          <w:sz w:val="28"/>
          <w:szCs w:val="28"/>
        </w:rPr>
      </w:pPr>
    </w:p>
    <w:p w:rsidR="00747C04" w:rsidRPr="00747C04" w:rsidRDefault="00747C04" w:rsidP="0051467C">
      <w:pPr>
        <w:ind w:firstLine="360"/>
        <w:jc w:val="both"/>
        <w:rPr>
          <w:rFonts w:ascii="Times New Roman" w:hAnsi="Times New Roman" w:cs="Times New Roman"/>
          <w:sz w:val="28"/>
          <w:szCs w:val="28"/>
        </w:rPr>
      </w:pPr>
    </w:p>
    <w:tbl>
      <w:tblPr>
        <w:tblW w:w="0" w:type="auto"/>
        <w:tblInd w:w="40" w:type="dxa"/>
        <w:tblCellMar>
          <w:left w:w="40" w:type="dxa"/>
          <w:right w:w="40" w:type="dxa"/>
        </w:tblCellMar>
        <w:tblLook w:val="0000" w:firstRow="0" w:lastRow="0" w:firstColumn="0" w:lastColumn="0" w:noHBand="0" w:noVBand="0"/>
      </w:tblPr>
      <w:tblGrid>
        <w:gridCol w:w="3551"/>
        <w:gridCol w:w="5844"/>
      </w:tblGrid>
      <w:tr w:rsidR="00E45E7F" w:rsidRPr="00747C04" w:rsidTr="00481432">
        <w:trPr>
          <w:trHeight w:val="317"/>
        </w:trPr>
        <w:tc>
          <w:tcPr>
            <w:tcW w:w="0" w:type="auto"/>
            <w:tcBorders>
              <w:top w:val="single" w:sz="6" w:space="0" w:color="auto"/>
              <w:left w:val="single" w:sz="6" w:space="0" w:color="auto"/>
              <w:bottom w:val="single" w:sz="6" w:space="0" w:color="auto"/>
              <w:right w:val="single" w:sz="6" w:space="0" w:color="auto"/>
            </w:tcBorders>
          </w:tcPr>
          <w:p w:rsidR="00747C04" w:rsidRPr="00747C04" w:rsidRDefault="00747C04" w:rsidP="00747C04">
            <w:pPr>
              <w:shd w:val="clear" w:color="auto" w:fill="FFFFFF"/>
              <w:autoSpaceDE w:val="0"/>
              <w:autoSpaceDN w:val="0"/>
              <w:adjustRightInd w:val="0"/>
              <w:jc w:val="center"/>
              <w:rPr>
                <w:rFonts w:ascii="Times New Roman" w:hAnsi="Times New Roman" w:cs="Times New Roman"/>
                <w:iCs/>
                <w:color w:val="000000"/>
                <w:sz w:val="28"/>
                <w:szCs w:val="28"/>
              </w:rPr>
            </w:pPr>
            <w:r w:rsidRPr="00747C04">
              <w:rPr>
                <w:rFonts w:ascii="Times New Roman" w:hAnsi="Times New Roman" w:cs="Times New Roman"/>
                <w:b/>
                <w:iCs/>
                <w:color w:val="000000"/>
                <w:sz w:val="28"/>
                <w:szCs w:val="28"/>
              </w:rPr>
              <w:lastRenderedPageBreak/>
              <w:t>Название работы</w:t>
            </w:r>
          </w:p>
          <w:p w:rsidR="00747C04" w:rsidRPr="00747C04" w:rsidRDefault="00747C04" w:rsidP="00747C04">
            <w:pPr>
              <w:shd w:val="clear" w:color="auto" w:fill="FFFFFF"/>
              <w:autoSpaceDE w:val="0"/>
              <w:autoSpaceDN w:val="0"/>
              <w:adjustRightInd w:val="0"/>
              <w:jc w:val="center"/>
              <w:rPr>
                <w:rFonts w:ascii="Times New Roman" w:hAnsi="Times New Roman" w:cs="Times New Roman"/>
                <w:sz w:val="28"/>
                <w:szCs w:val="28"/>
              </w:rPr>
            </w:pPr>
            <w:r w:rsidRPr="00747C04">
              <w:rPr>
                <w:rFonts w:ascii="Times New Roman" w:hAnsi="Times New Roman" w:cs="Times New Roman"/>
                <w:iCs/>
                <w:color w:val="000000"/>
                <w:sz w:val="28"/>
                <w:szCs w:val="28"/>
              </w:rPr>
              <w:t>(</w:t>
            </w:r>
            <w:r w:rsidRPr="00747C04">
              <w:rPr>
                <w:rFonts w:ascii="Times New Roman" w:hAnsi="Times New Roman" w:cs="Times New Roman"/>
                <w:iCs/>
                <w:color w:val="000000"/>
                <w:sz w:val="28"/>
                <w:szCs w:val="28"/>
                <w:lang w:val="en-US"/>
              </w:rPr>
              <w:t>Activity Name</w:t>
            </w:r>
            <w:r w:rsidRPr="00747C04">
              <w:rPr>
                <w:rFonts w:ascii="Times New Roman" w:hAnsi="Times New Roman" w:cs="Times New Roman"/>
                <w:iCs/>
                <w:color w:val="000000"/>
                <w:sz w:val="28"/>
                <w:szCs w:val="28"/>
              </w:rPr>
              <w:t>)</w:t>
            </w:r>
          </w:p>
        </w:tc>
        <w:tc>
          <w:tcPr>
            <w:tcW w:w="0" w:type="auto"/>
            <w:tcBorders>
              <w:top w:val="single" w:sz="6" w:space="0" w:color="auto"/>
              <w:left w:val="single" w:sz="6" w:space="0" w:color="auto"/>
              <w:bottom w:val="single" w:sz="6" w:space="0" w:color="auto"/>
              <w:right w:val="single" w:sz="6" w:space="0" w:color="auto"/>
            </w:tcBorders>
          </w:tcPr>
          <w:p w:rsidR="00747C04" w:rsidRPr="00747C04" w:rsidRDefault="00747C04" w:rsidP="00747C04">
            <w:pPr>
              <w:shd w:val="clear" w:color="auto" w:fill="FFFFFF"/>
              <w:autoSpaceDE w:val="0"/>
              <w:autoSpaceDN w:val="0"/>
              <w:adjustRightInd w:val="0"/>
              <w:jc w:val="center"/>
              <w:rPr>
                <w:rFonts w:ascii="Times New Roman" w:hAnsi="Times New Roman" w:cs="Times New Roman"/>
                <w:iCs/>
                <w:color w:val="000000"/>
                <w:sz w:val="28"/>
                <w:szCs w:val="28"/>
              </w:rPr>
            </w:pPr>
            <w:r w:rsidRPr="00747C04">
              <w:rPr>
                <w:rFonts w:ascii="Times New Roman" w:hAnsi="Times New Roman" w:cs="Times New Roman"/>
                <w:b/>
                <w:iCs/>
                <w:color w:val="000000"/>
                <w:sz w:val="28"/>
                <w:szCs w:val="28"/>
              </w:rPr>
              <w:t>Определение работы</w:t>
            </w:r>
          </w:p>
          <w:p w:rsidR="00747C04" w:rsidRPr="00747C04" w:rsidRDefault="00747C04" w:rsidP="00747C04">
            <w:pPr>
              <w:shd w:val="clear" w:color="auto" w:fill="FFFFFF"/>
              <w:autoSpaceDE w:val="0"/>
              <w:autoSpaceDN w:val="0"/>
              <w:adjustRightInd w:val="0"/>
              <w:jc w:val="center"/>
              <w:rPr>
                <w:rFonts w:ascii="Times New Roman" w:hAnsi="Times New Roman" w:cs="Times New Roman"/>
                <w:sz w:val="28"/>
                <w:szCs w:val="28"/>
              </w:rPr>
            </w:pPr>
            <w:r w:rsidRPr="00747C04">
              <w:rPr>
                <w:rFonts w:ascii="Times New Roman" w:hAnsi="Times New Roman" w:cs="Times New Roman"/>
                <w:iCs/>
                <w:color w:val="000000"/>
                <w:sz w:val="28"/>
                <w:szCs w:val="28"/>
              </w:rPr>
              <w:t>(</w:t>
            </w:r>
            <w:r w:rsidRPr="00747C04">
              <w:rPr>
                <w:rFonts w:ascii="Times New Roman" w:hAnsi="Times New Roman" w:cs="Times New Roman"/>
                <w:iCs/>
                <w:color w:val="000000"/>
                <w:sz w:val="28"/>
                <w:szCs w:val="28"/>
                <w:lang w:val="en-US"/>
              </w:rPr>
              <w:t>Activity Definition</w:t>
            </w:r>
            <w:r w:rsidRPr="00747C04">
              <w:rPr>
                <w:rFonts w:ascii="Times New Roman" w:hAnsi="Times New Roman" w:cs="Times New Roman"/>
                <w:iCs/>
                <w:color w:val="000000"/>
                <w:sz w:val="28"/>
                <w:szCs w:val="28"/>
              </w:rPr>
              <w:t>)</w:t>
            </w:r>
          </w:p>
        </w:tc>
      </w:tr>
      <w:tr w:rsidR="003845FE" w:rsidRPr="00747C04" w:rsidTr="00D51427">
        <w:trPr>
          <w:trHeight w:val="269"/>
        </w:trPr>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E724ED" w:rsidP="00D51427">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color w:val="000000"/>
                <w:sz w:val="28"/>
                <w:szCs w:val="28"/>
              </w:rPr>
              <w:t>Оформление заказа</w:t>
            </w:r>
          </w:p>
        </w:tc>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2F6790" w:rsidP="00D51427">
            <w:pPr>
              <w:shd w:val="clear" w:color="auto" w:fill="FFFFFF"/>
              <w:autoSpaceDE w:val="0"/>
              <w:autoSpaceDN w:val="0"/>
              <w:adjustRightInd w:val="0"/>
              <w:jc w:val="center"/>
              <w:rPr>
                <w:rFonts w:ascii="Times New Roman" w:hAnsi="Times New Roman" w:cs="Times New Roman"/>
                <w:sz w:val="28"/>
                <w:szCs w:val="28"/>
              </w:rPr>
            </w:pPr>
            <w:r w:rsidRPr="002F6790">
              <w:rPr>
                <w:rFonts w:ascii="Times New Roman" w:hAnsi="Times New Roman" w:cs="Times New Roman"/>
                <w:color w:val="000000"/>
                <w:sz w:val="28"/>
                <w:szCs w:val="28"/>
              </w:rPr>
              <w:t>Оформление заказа на покупку компьютеров</w:t>
            </w:r>
          </w:p>
        </w:tc>
      </w:tr>
      <w:tr w:rsidR="003845FE" w:rsidRPr="00747C04" w:rsidTr="00D51427">
        <w:trPr>
          <w:trHeight w:val="480"/>
        </w:trPr>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5054CB" w:rsidP="00D51427">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Наличие компонентов компьютера</w:t>
            </w:r>
          </w:p>
        </w:tc>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5054CB" w:rsidP="004B761C">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Наличие необходимых компонентов для сборки компьютера</w:t>
            </w:r>
          </w:p>
        </w:tc>
      </w:tr>
      <w:tr w:rsidR="003845FE" w:rsidRPr="00747C04" w:rsidTr="00D51427">
        <w:trPr>
          <w:trHeight w:val="494"/>
        </w:trPr>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4B761C" w:rsidP="00B042B4">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color w:val="000000"/>
                <w:sz w:val="28"/>
                <w:szCs w:val="28"/>
              </w:rPr>
              <w:t>Сборка</w:t>
            </w:r>
            <w:r w:rsidR="00B042B4">
              <w:rPr>
                <w:rFonts w:ascii="Times New Roman" w:hAnsi="Times New Roman" w:cs="Times New Roman"/>
                <w:color w:val="000000"/>
                <w:sz w:val="28"/>
                <w:szCs w:val="28"/>
              </w:rPr>
              <w:t xml:space="preserve"> компьютера</w:t>
            </w:r>
          </w:p>
        </w:tc>
        <w:tc>
          <w:tcPr>
            <w:tcW w:w="0" w:type="auto"/>
            <w:tcBorders>
              <w:top w:val="single" w:sz="6" w:space="0" w:color="auto"/>
              <w:left w:val="single" w:sz="6" w:space="0" w:color="auto"/>
              <w:bottom w:val="single" w:sz="6" w:space="0" w:color="auto"/>
              <w:right w:val="single" w:sz="6" w:space="0" w:color="auto"/>
            </w:tcBorders>
            <w:vAlign w:val="center"/>
          </w:tcPr>
          <w:p w:rsidR="003845FE" w:rsidRPr="00747C04" w:rsidRDefault="004B761C" w:rsidP="00D51427">
            <w:pPr>
              <w:shd w:val="clear" w:color="auto" w:fill="FFFFFF"/>
              <w:autoSpaceDE w:val="0"/>
              <w:autoSpaceDN w:val="0"/>
              <w:adjustRightInd w:val="0"/>
              <w:jc w:val="center"/>
              <w:rPr>
                <w:rFonts w:ascii="Times New Roman" w:hAnsi="Times New Roman" w:cs="Times New Roman"/>
                <w:sz w:val="28"/>
                <w:szCs w:val="28"/>
              </w:rPr>
            </w:pPr>
            <w:r w:rsidRPr="002F6790">
              <w:rPr>
                <w:rFonts w:ascii="Times New Roman" w:hAnsi="Times New Roman" w:cs="Times New Roman"/>
                <w:color w:val="000000"/>
                <w:sz w:val="28"/>
                <w:szCs w:val="28"/>
              </w:rPr>
              <w:t>Сборка</w:t>
            </w:r>
            <w:r>
              <w:rPr>
                <w:rFonts w:ascii="Times New Roman" w:hAnsi="Times New Roman" w:cs="Times New Roman"/>
                <w:color w:val="000000"/>
                <w:sz w:val="28"/>
                <w:szCs w:val="28"/>
              </w:rPr>
              <w:t xml:space="preserve"> </w:t>
            </w:r>
            <w:r w:rsidRPr="002F6790">
              <w:rPr>
                <w:rFonts w:ascii="Times New Roman" w:hAnsi="Times New Roman" w:cs="Times New Roman"/>
                <w:color w:val="000000"/>
                <w:sz w:val="28"/>
                <w:szCs w:val="28"/>
              </w:rPr>
              <w:t>компьютера по конфигурации заказчика</w:t>
            </w:r>
          </w:p>
        </w:tc>
      </w:tr>
    </w:tbl>
    <w:p w:rsidR="00F43782" w:rsidRDefault="00F43782" w:rsidP="00747C04">
      <w:pPr>
        <w:ind w:firstLine="360"/>
        <w:jc w:val="both"/>
        <w:rPr>
          <w:rFonts w:ascii="Times New Roman" w:hAnsi="Times New Roman" w:cs="Times New Roman"/>
          <w:sz w:val="28"/>
          <w:szCs w:val="28"/>
        </w:rPr>
      </w:pPr>
    </w:p>
    <w:p w:rsidR="00747C04" w:rsidRPr="00747C04" w:rsidRDefault="00681532" w:rsidP="00747C04">
      <w:pPr>
        <w:ind w:firstLine="360"/>
        <w:jc w:val="both"/>
        <w:rPr>
          <w:rFonts w:ascii="Times New Roman" w:hAnsi="Times New Roman" w:cs="Times New Roman"/>
          <w:sz w:val="28"/>
          <w:szCs w:val="28"/>
        </w:rPr>
      </w:pPr>
      <w:r>
        <w:rPr>
          <w:noProof/>
          <w:lang w:eastAsia="ru-RU"/>
        </w:rPr>
        <w:drawing>
          <wp:inline distT="0" distB="0" distL="0" distR="0" wp14:anchorId="1D57ACB3" wp14:editId="3D876536">
            <wp:extent cx="5314950" cy="393244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27725" t="18814" r="16827" b="8210"/>
                    <a:stretch/>
                  </pic:blipFill>
                  <pic:spPr bwMode="auto">
                    <a:xfrm>
                      <a:off x="0" y="0"/>
                      <a:ext cx="5315587" cy="3932919"/>
                    </a:xfrm>
                    <a:prstGeom prst="rect">
                      <a:avLst/>
                    </a:prstGeom>
                    <a:ln>
                      <a:noFill/>
                    </a:ln>
                    <a:extLst>
                      <a:ext uri="{53640926-AAD7-44D8-BBD7-CCE9431645EC}">
                        <a14:shadowObscured xmlns:a14="http://schemas.microsoft.com/office/drawing/2010/main"/>
                      </a:ext>
                    </a:extLst>
                  </pic:spPr>
                </pic:pic>
              </a:graphicData>
            </a:graphic>
          </wp:inline>
        </w:drawing>
      </w:r>
    </w:p>
    <w:p w:rsidR="00747C04" w:rsidRPr="00747C04" w:rsidRDefault="00155545" w:rsidP="00900A5D">
      <w:pPr>
        <w:ind w:firstLine="360"/>
        <w:jc w:val="center"/>
        <w:rPr>
          <w:rFonts w:ascii="Times New Roman" w:hAnsi="Times New Roman" w:cs="Times New Roman"/>
          <w:sz w:val="28"/>
          <w:szCs w:val="28"/>
        </w:rPr>
      </w:pPr>
      <w:r>
        <w:rPr>
          <w:rFonts w:ascii="Times New Roman" w:hAnsi="Times New Roman" w:cs="Times New Roman"/>
          <w:sz w:val="28"/>
          <w:szCs w:val="28"/>
        </w:rPr>
        <w:t>Диаграмма декомпозиций А</w:t>
      </w:r>
      <w:proofErr w:type="gramStart"/>
      <w:r w:rsidR="00900A5D">
        <w:rPr>
          <w:rFonts w:ascii="Times New Roman" w:hAnsi="Times New Roman" w:cs="Times New Roman"/>
          <w:sz w:val="28"/>
          <w:szCs w:val="28"/>
        </w:rPr>
        <w:t>2</w:t>
      </w:r>
      <w:proofErr w:type="gramEnd"/>
      <w:r w:rsidR="00747C04" w:rsidRPr="00747C04">
        <w:rPr>
          <w:rFonts w:ascii="Times New Roman" w:hAnsi="Times New Roman" w:cs="Times New Roman"/>
          <w:sz w:val="28"/>
          <w:szCs w:val="28"/>
        </w:rPr>
        <w:t xml:space="preserve"> (рис.4)</w:t>
      </w:r>
    </w:p>
    <w:p w:rsidR="00747C04" w:rsidRPr="00747C04" w:rsidRDefault="000B5E6E" w:rsidP="00747C04">
      <w:pPr>
        <w:shd w:val="clear" w:color="auto" w:fill="FFFFFF"/>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iCs/>
          <w:color w:val="000000"/>
          <w:sz w:val="28"/>
          <w:szCs w:val="28"/>
        </w:rPr>
        <w:t>Работы диаграммы декомпозиции А5</w:t>
      </w:r>
    </w:p>
    <w:tbl>
      <w:tblPr>
        <w:tblW w:w="0" w:type="auto"/>
        <w:tblInd w:w="40" w:type="dxa"/>
        <w:tblCellMar>
          <w:left w:w="40" w:type="dxa"/>
          <w:right w:w="40" w:type="dxa"/>
        </w:tblCellMar>
        <w:tblLook w:val="0000" w:firstRow="0" w:lastRow="0" w:firstColumn="0" w:lastColumn="0" w:noHBand="0" w:noVBand="0"/>
      </w:tblPr>
      <w:tblGrid>
        <w:gridCol w:w="2835"/>
        <w:gridCol w:w="6560"/>
      </w:tblGrid>
      <w:tr w:rsidR="0013787E" w:rsidRPr="00747C04" w:rsidTr="00900A5D">
        <w:trPr>
          <w:trHeight w:val="389"/>
        </w:trPr>
        <w:tc>
          <w:tcPr>
            <w:tcW w:w="2835" w:type="dxa"/>
            <w:tcBorders>
              <w:top w:val="single" w:sz="6" w:space="0" w:color="auto"/>
              <w:left w:val="single" w:sz="6" w:space="0" w:color="auto"/>
              <w:bottom w:val="single" w:sz="6" w:space="0" w:color="auto"/>
              <w:right w:val="single" w:sz="6" w:space="0" w:color="auto"/>
            </w:tcBorders>
          </w:tcPr>
          <w:p w:rsidR="00747C04" w:rsidRPr="00747C04" w:rsidRDefault="00747C04" w:rsidP="00747C04">
            <w:pPr>
              <w:shd w:val="clear" w:color="auto" w:fill="FFFFFF"/>
              <w:autoSpaceDE w:val="0"/>
              <w:autoSpaceDN w:val="0"/>
              <w:adjustRightInd w:val="0"/>
              <w:jc w:val="center"/>
              <w:rPr>
                <w:rFonts w:ascii="Times New Roman" w:hAnsi="Times New Roman" w:cs="Times New Roman"/>
                <w:iCs/>
                <w:color w:val="000000"/>
                <w:sz w:val="28"/>
                <w:szCs w:val="28"/>
              </w:rPr>
            </w:pPr>
            <w:r w:rsidRPr="00747C04">
              <w:rPr>
                <w:rFonts w:ascii="Times New Roman" w:hAnsi="Times New Roman" w:cs="Times New Roman"/>
                <w:b/>
                <w:iCs/>
                <w:color w:val="000000"/>
                <w:sz w:val="28"/>
                <w:szCs w:val="28"/>
              </w:rPr>
              <w:t>Название работы</w:t>
            </w:r>
          </w:p>
          <w:p w:rsidR="00747C04" w:rsidRPr="00747C04" w:rsidRDefault="00747C04" w:rsidP="00747C04">
            <w:pPr>
              <w:shd w:val="clear" w:color="auto" w:fill="FFFFFF"/>
              <w:autoSpaceDE w:val="0"/>
              <w:autoSpaceDN w:val="0"/>
              <w:adjustRightInd w:val="0"/>
              <w:jc w:val="center"/>
              <w:rPr>
                <w:rFonts w:ascii="Times New Roman" w:hAnsi="Times New Roman" w:cs="Times New Roman"/>
                <w:sz w:val="28"/>
                <w:szCs w:val="28"/>
              </w:rPr>
            </w:pPr>
            <w:r w:rsidRPr="00747C04">
              <w:rPr>
                <w:rFonts w:ascii="Times New Roman" w:hAnsi="Times New Roman" w:cs="Times New Roman"/>
                <w:iCs/>
                <w:color w:val="000000"/>
                <w:sz w:val="28"/>
                <w:szCs w:val="28"/>
              </w:rPr>
              <w:t>(</w:t>
            </w:r>
            <w:r w:rsidRPr="00747C04">
              <w:rPr>
                <w:rFonts w:ascii="Times New Roman" w:hAnsi="Times New Roman" w:cs="Times New Roman"/>
                <w:iCs/>
                <w:color w:val="000000"/>
                <w:sz w:val="28"/>
                <w:szCs w:val="28"/>
                <w:lang w:val="en-US"/>
              </w:rPr>
              <w:t>Activity Name</w:t>
            </w:r>
            <w:r w:rsidRPr="00747C04">
              <w:rPr>
                <w:rFonts w:ascii="Times New Roman" w:hAnsi="Times New Roman" w:cs="Times New Roman"/>
                <w:iCs/>
                <w:color w:val="000000"/>
                <w:sz w:val="28"/>
                <w:szCs w:val="28"/>
              </w:rPr>
              <w:t>)</w:t>
            </w:r>
          </w:p>
        </w:tc>
        <w:tc>
          <w:tcPr>
            <w:tcW w:w="6560" w:type="dxa"/>
            <w:tcBorders>
              <w:top w:val="single" w:sz="6" w:space="0" w:color="auto"/>
              <w:left w:val="single" w:sz="6" w:space="0" w:color="auto"/>
              <w:bottom w:val="single" w:sz="6" w:space="0" w:color="auto"/>
              <w:right w:val="single" w:sz="6" w:space="0" w:color="auto"/>
            </w:tcBorders>
          </w:tcPr>
          <w:p w:rsidR="00747C04" w:rsidRPr="00747C04" w:rsidRDefault="00747C04" w:rsidP="00747C04">
            <w:pPr>
              <w:shd w:val="clear" w:color="auto" w:fill="FFFFFF"/>
              <w:autoSpaceDE w:val="0"/>
              <w:autoSpaceDN w:val="0"/>
              <w:adjustRightInd w:val="0"/>
              <w:jc w:val="center"/>
              <w:rPr>
                <w:rFonts w:ascii="Times New Roman" w:hAnsi="Times New Roman" w:cs="Times New Roman"/>
                <w:iCs/>
                <w:color w:val="000000"/>
                <w:sz w:val="28"/>
                <w:szCs w:val="28"/>
              </w:rPr>
            </w:pPr>
            <w:r w:rsidRPr="00747C04">
              <w:rPr>
                <w:rFonts w:ascii="Times New Roman" w:hAnsi="Times New Roman" w:cs="Times New Roman"/>
                <w:b/>
                <w:iCs/>
                <w:color w:val="000000"/>
                <w:sz w:val="28"/>
                <w:szCs w:val="28"/>
              </w:rPr>
              <w:t>Определение работы</w:t>
            </w:r>
          </w:p>
          <w:p w:rsidR="00747C04" w:rsidRPr="00747C04" w:rsidRDefault="00747C04" w:rsidP="00747C04">
            <w:pPr>
              <w:shd w:val="clear" w:color="auto" w:fill="FFFFFF"/>
              <w:autoSpaceDE w:val="0"/>
              <w:autoSpaceDN w:val="0"/>
              <w:adjustRightInd w:val="0"/>
              <w:jc w:val="center"/>
              <w:rPr>
                <w:rFonts w:ascii="Times New Roman" w:hAnsi="Times New Roman" w:cs="Times New Roman"/>
                <w:sz w:val="28"/>
                <w:szCs w:val="28"/>
              </w:rPr>
            </w:pPr>
            <w:r w:rsidRPr="00747C04">
              <w:rPr>
                <w:rFonts w:ascii="Times New Roman" w:hAnsi="Times New Roman" w:cs="Times New Roman"/>
                <w:iCs/>
                <w:color w:val="000000"/>
                <w:sz w:val="28"/>
                <w:szCs w:val="28"/>
              </w:rPr>
              <w:t>(</w:t>
            </w:r>
            <w:r w:rsidRPr="00747C04">
              <w:rPr>
                <w:rFonts w:ascii="Times New Roman" w:hAnsi="Times New Roman" w:cs="Times New Roman"/>
                <w:iCs/>
                <w:color w:val="000000"/>
                <w:sz w:val="28"/>
                <w:szCs w:val="28"/>
                <w:lang w:val="en-US"/>
              </w:rPr>
              <w:t>Activity Definition</w:t>
            </w:r>
            <w:r w:rsidRPr="00747C04">
              <w:rPr>
                <w:rFonts w:ascii="Times New Roman" w:hAnsi="Times New Roman" w:cs="Times New Roman"/>
                <w:iCs/>
                <w:color w:val="000000"/>
                <w:sz w:val="28"/>
                <w:szCs w:val="28"/>
              </w:rPr>
              <w:t>)</w:t>
            </w:r>
          </w:p>
        </w:tc>
      </w:tr>
      <w:tr w:rsidR="0013787E" w:rsidRPr="00747C04" w:rsidTr="00900A5D">
        <w:trPr>
          <w:trHeight w:val="960"/>
        </w:trPr>
        <w:tc>
          <w:tcPr>
            <w:tcW w:w="2835" w:type="dxa"/>
            <w:tcBorders>
              <w:top w:val="single" w:sz="6" w:space="0" w:color="auto"/>
              <w:left w:val="single" w:sz="6" w:space="0" w:color="auto"/>
              <w:bottom w:val="single" w:sz="6" w:space="0" w:color="auto"/>
              <w:right w:val="single" w:sz="6" w:space="0" w:color="auto"/>
            </w:tcBorders>
            <w:vAlign w:val="center"/>
          </w:tcPr>
          <w:p w:rsidR="00747C04" w:rsidRPr="00747C04" w:rsidRDefault="00B042B4" w:rsidP="00900A5D">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Проверка наличия компонентов</w:t>
            </w:r>
          </w:p>
        </w:tc>
        <w:tc>
          <w:tcPr>
            <w:tcW w:w="6560" w:type="dxa"/>
            <w:tcBorders>
              <w:top w:val="single" w:sz="6" w:space="0" w:color="auto"/>
              <w:left w:val="single" w:sz="6" w:space="0" w:color="auto"/>
              <w:bottom w:val="single" w:sz="6" w:space="0" w:color="auto"/>
              <w:right w:val="single" w:sz="6" w:space="0" w:color="auto"/>
            </w:tcBorders>
            <w:vAlign w:val="center"/>
          </w:tcPr>
          <w:p w:rsidR="00747C04" w:rsidRPr="00747C04" w:rsidRDefault="00B042B4" w:rsidP="00B042B4">
            <w:pPr>
              <w:shd w:val="clear" w:color="auto" w:fill="FFFFFF"/>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Проверка компонентов  необходимых для сборки компьютера</w:t>
            </w:r>
          </w:p>
        </w:tc>
      </w:tr>
      <w:tr w:rsidR="00B042B4" w:rsidRPr="00747C04" w:rsidTr="00900A5D">
        <w:trPr>
          <w:trHeight w:val="778"/>
        </w:trPr>
        <w:tc>
          <w:tcPr>
            <w:tcW w:w="2835" w:type="dxa"/>
            <w:tcBorders>
              <w:top w:val="single" w:sz="6" w:space="0" w:color="auto"/>
              <w:left w:val="single" w:sz="6" w:space="0" w:color="auto"/>
              <w:bottom w:val="single" w:sz="6" w:space="0" w:color="auto"/>
              <w:right w:val="single" w:sz="6" w:space="0" w:color="auto"/>
            </w:tcBorders>
            <w:vAlign w:val="center"/>
          </w:tcPr>
          <w:p w:rsidR="00B042B4" w:rsidRDefault="00B042B4" w:rsidP="00900A5D">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Оформление заказа на компоненты</w:t>
            </w:r>
          </w:p>
        </w:tc>
        <w:tc>
          <w:tcPr>
            <w:tcW w:w="6560" w:type="dxa"/>
            <w:tcBorders>
              <w:top w:val="single" w:sz="6" w:space="0" w:color="auto"/>
              <w:left w:val="single" w:sz="6" w:space="0" w:color="auto"/>
              <w:bottom w:val="single" w:sz="6" w:space="0" w:color="auto"/>
              <w:right w:val="single" w:sz="6" w:space="0" w:color="auto"/>
            </w:tcBorders>
            <w:vAlign w:val="center"/>
          </w:tcPr>
          <w:p w:rsidR="00B042B4" w:rsidRDefault="00B042B4" w:rsidP="00D80D87">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Оформление заявки в центральный склад на получение необходимых компонентов для компьютера</w:t>
            </w:r>
          </w:p>
        </w:tc>
      </w:tr>
      <w:tr w:rsidR="00B042B4" w:rsidRPr="00747C04" w:rsidTr="00900A5D">
        <w:trPr>
          <w:trHeight w:val="778"/>
        </w:trPr>
        <w:tc>
          <w:tcPr>
            <w:tcW w:w="2835" w:type="dxa"/>
            <w:tcBorders>
              <w:top w:val="single" w:sz="6" w:space="0" w:color="auto"/>
              <w:left w:val="single" w:sz="6" w:space="0" w:color="auto"/>
              <w:bottom w:val="single" w:sz="6" w:space="0" w:color="auto"/>
              <w:right w:val="single" w:sz="6" w:space="0" w:color="auto"/>
            </w:tcBorders>
            <w:vAlign w:val="center"/>
          </w:tcPr>
          <w:p w:rsidR="00B042B4" w:rsidRDefault="00B042B4" w:rsidP="00900A5D">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Получение компонентов на склад</w:t>
            </w:r>
          </w:p>
        </w:tc>
        <w:tc>
          <w:tcPr>
            <w:tcW w:w="6560" w:type="dxa"/>
            <w:tcBorders>
              <w:top w:val="single" w:sz="6" w:space="0" w:color="auto"/>
              <w:left w:val="single" w:sz="6" w:space="0" w:color="auto"/>
              <w:bottom w:val="single" w:sz="6" w:space="0" w:color="auto"/>
              <w:right w:val="single" w:sz="6" w:space="0" w:color="auto"/>
            </w:tcBorders>
            <w:vAlign w:val="center"/>
          </w:tcPr>
          <w:p w:rsidR="00B042B4" w:rsidRDefault="00B042B4" w:rsidP="00D80D87">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Получение компонентов для компьютера на склад магазина</w:t>
            </w:r>
          </w:p>
        </w:tc>
      </w:tr>
    </w:tbl>
    <w:p w:rsidR="00C063BF" w:rsidRPr="00747C04" w:rsidRDefault="00C063BF" w:rsidP="00C063BF">
      <w:pPr>
        <w:rPr>
          <w:rFonts w:ascii="Times New Roman" w:hAnsi="Times New Roman" w:cs="Times New Roman"/>
          <w:sz w:val="28"/>
          <w:szCs w:val="28"/>
        </w:rPr>
      </w:pPr>
    </w:p>
    <w:p w:rsidR="001A2E79" w:rsidRDefault="00747C04" w:rsidP="00C063BF">
      <w:pPr>
        <w:shd w:val="clear" w:color="auto" w:fill="FFFFFF"/>
        <w:autoSpaceDE w:val="0"/>
        <w:autoSpaceDN w:val="0"/>
        <w:adjustRightInd w:val="0"/>
        <w:spacing w:line="360" w:lineRule="auto"/>
        <w:jc w:val="center"/>
        <w:outlineLvl w:val="0"/>
        <w:rPr>
          <w:rFonts w:ascii="Times New Roman" w:hAnsi="Times New Roman" w:cs="Times New Roman"/>
          <w:iCs/>
          <w:color w:val="000000"/>
          <w:sz w:val="28"/>
          <w:szCs w:val="28"/>
        </w:rPr>
      </w:pPr>
      <w:r w:rsidRPr="00747C04">
        <w:rPr>
          <w:rFonts w:ascii="Times New Roman" w:hAnsi="Times New Roman" w:cs="Times New Roman"/>
          <w:iCs/>
          <w:color w:val="000000"/>
          <w:sz w:val="28"/>
          <w:szCs w:val="28"/>
        </w:rPr>
        <w:t>С</w:t>
      </w:r>
      <w:r w:rsidR="001A2E79">
        <w:rPr>
          <w:rFonts w:ascii="Times New Roman" w:hAnsi="Times New Roman" w:cs="Times New Roman"/>
          <w:iCs/>
          <w:color w:val="000000"/>
          <w:sz w:val="28"/>
          <w:szCs w:val="28"/>
        </w:rPr>
        <w:t>трелки диаграммы декомпозиции А</w:t>
      </w:r>
      <w:proofErr w:type="gramStart"/>
      <w:r w:rsidR="00900A5D">
        <w:rPr>
          <w:rFonts w:ascii="Times New Roman" w:hAnsi="Times New Roman" w:cs="Times New Roman"/>
          <w:iCs/>
          <w:color w:val="000000"/>
          <w:sz w:val="28"/>
          <w:szCs w:val="28"/>
        </w:rPr>
        <w:t>2</w:t>
      </w:r>
      <w:proofErr w:type="gramEnd"/>
    </w:p>
    <w:p w:rsidR="00982A2A" w:rsidRPr="00560838" w:rsidRDefault="00982A2A" w:rsidP="00C063BF">
      <w:pPr>
        <w:shd w:val="clear" w:color="auto" w:fill="FFFFFF"/>
        <w:autoSpaceDE w:val="0"/>
        <w:autoSpaceDN w:val="0"/>
        <w:adjustRightInd w:val="0"/>
        <w:spacing w:line="360" w:lineRule="auto"/>
        <w:jc w:val="center"/>
        <w:outlineLvl w:val="0"/>
        <w:rPr>
          <w:rFonts w:ascii="Times New Roman" w:hAnsi="Times New Roman" w:cs="Times New Roman"/>
          <w:iCs/>
          <w:color w:val="000000"/>
          <w:sz w:val="28"/>
          <w:szCs w:val="28"/>
        </w:rPr>
      </w:pPr>
    </w:p>
    <w:tbl>
      <w:tblPr>
        <w:tblW w:w="9923" w:type="dxa"/>
        <w:tblInd w:w="-244" w:type="dxa"/>
        <w:tblLayout w:type="fixed"/>
        <w:tblCellMar>
          <w:left w:w="40" w:type="dxa"/>
          <w:right w:w="40" w:type="dxa"/>
        </w:tblCellMar>
        <w:tblLook w:val="0000" w:firstRow="0" w:lastRow="0" w:firstColumn="0" w:lastColumn="0" w:noHBand="0" w:noVBand="0"/>
      </w:tblPr>
      <w:tblGrid>
        <w:gridCol w:w="2127"/>
        <w:gridCol w:w="2126"/>
        <w:gridCol w:w="1560"/>
        <w:gridCol w:w="2551"/>
        <w:gridCol w:w="1559"/>
      </w:tblGrid>
      <w:tr w:rsidR="00747C04" w:rsidRPr="00747C04" w:rsidTr="000823E3">
        <w:trPr>
          <w:trHeight w:val="2519"/>
        </w:trPr>
        <w:tc>
          <w:tcPr>
            <w:tcW w:w="2127" w:type="dxa"/>
            <w:tcBorders>
              <w:top w:val="single" w:sz="6" w:space="0" w:color="auto"/>
              <w:left w:val="single" w:sz="6" w:space="0" w:color="auto"/>
              <w:bottom w:val="single" w:sz="6" w:space="0" w:color="auto"/>
              <w:right w:val="single" w:sz="6" w:space="0" w:color="auto"/>
            </w:tcBorders>
            <w:vAlign w:val="center"/>
          </w:tcPr>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Наименование стрелки</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r w:rsidRPr="009F6E49">
              <w:rPr>
                <w:rFonts w:ascii="Times New Roman" w:hAnsi="Times New Roman" w:cs="Times New Roman"/>
                <w:iCs/>
                <w:color w:val="000000" w:themeColor="text1"/>
                <w:sz w:val="28"/>
                <w:szCs w:val="28"/>
              </w:rPr>
              <w:t>(</w:t>
            </w:r>
            <w:r w:rsidRPr="009F6E49">
              <w:rPr>
                <w:rFonts w:ascii="Times New Roman" w:hAnsi="Times New Roman" w:cs="Times New Roman"/>
                <w:iCs/>
                <w:color w:val="000000" w:themeColor="text1"/>
                <w:sz w:val="28"/>
                <w:szCs w:val="28"/>
                <w:lang w:val="en-US"/>
              </w:rPr>
              <w:t>Arrow Name</w:t>
            </w:r>
            <w:r w:rsidRPr="009F6E49">
              <w:rPr>
                <w:rFonts w:ascii="Times New Roman" w:hAnsi="Times New Roman" w:cs="Times New Roman"/>
                <w:iCs/>
                <w:color w:val="000000" w:themeColor="text1"/>
                <w:sz w:val="28"/>
                <w:szCs w:val="28"/>
              </w:rPr>
              <w:t>)</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p>
        </w:tc>
        <w:tc>
          <w:tcPr>
            <w:tcW w:w="2126" w:type="dxa"/>
            <w:tcBorders>
              <w:top w:val="single" w:sz="6" w:space="0" w:color="auto"/>
              <w:left w:val="single" w:sz="6" w:space="0" w:color="auto"/>
              <w:bottom w:val="single" w:sz="6" w:space="0" w:color="auto"/>
              <w:right w:val="single" w:sz="6" w:space="0" w:color="auto"/>
            </w:tcBorders>
            <w:vAlign w:val="center"/>
          </w:tcPr>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Источник стрелки</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r w:rsidRPr="009F6E49">
              <w:rPr>
                <w:rFonts w:ascii="Times New Roman" w:hAnsi="Times New Roman" w:cs="Times New Roman"/>
                <w:iCs/>
                <w:color w:val="000000" w:themeColor="text1"/>
                <w:sz w:val="28"/>
                <w:szCs w:val="28"/>
              </w:rPr>
              <w:t>(</w:t>
            </w:r>
            <w:r w:rsidRPr="009F6E49">
              <w:rPr>
                <w:rFonts w:ascii="Times New Roman" w:hAnsi="Times New Roman" w:cs="Times New Roman"/>
                <w:iCs/>
                <w:color w:val="000000" w:themeColor="text1"/>
                <w:sz w:val="28"/>
                <w:szCs w:val="28"/>
                <w:lang w:val="en-US"/>
              </w:rPr>
              <w:t>Arrow Source</w:t>
            </w:r>
            <w:r w:rsidRPr="009F6E49">
              <w:rPr>
                <w:rFonts w:ascii="Times New Roman" w:hAnsi="Times New Roman" w:cs="Times New Roman"/>
                <w:iCs/>
                <w:color w:val="000000" w:themeColor="text1"/>
                <w:sz w:val="28"/>
                <w:szCs w:val="28"/>
              </w:rPr>
              <w:t>)</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p>
        </w:tc>
        <w:tc>
          <w:tcPr>
            <w:tcW w:w="1560" w:type="dxa"/>
            <w:tcBorders>
              <w:top w:val="single" w:sz="6" w:space="0" w:color="auto"/>
              <w:left w:val="single" w:sz="6" w:space="0" w:color="auto"/>
              <w:bottom w:val="single" w:sz="6" w:space="0" w:color="auto"/>
              <w:right w:val="single" w:sz="6" w:space="0" w:color="auto"/>
            </w:tcBorders>
            <w:vAlign w:val="center"/>
          </w:tcPr>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Тип</w:t>
            </w:r>
          </w:p>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стрелки источника</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r w:rsidRPr="009F6E49">
              <w:rPr>
                <w:rFonts w:ascii="Times New Roman" w:hAnsi="Times New Roman" w:cs="Times New Roman"/>
                <w:iCs/>
                <w:color w:val="000000" w:themeColor="text1"/>
                <w:sz w:val="28"/>
                <w:szCs w:val="28"/>
              </w:rPr>
              <w:t>(</w:t>
            </w:r>
            <w:r w:rsidRPr="009F6E49">
              <w:rPr>
                <w:rFonts w:ascii="Times New Roman" w:hAnsi="Times New Roman" w:cs="Times New Roman"/>
                <w:iCs/>
                <w:color w:val="000000" w:themeColor="text1"/>
                <w:sz w:val="28"/>
                <w:szCs w:val="28"/>
                <w:lang w:val="en-US"/>
              </w:rPr>
              <w:t>Arrow Source Type</w:t>
            </w:r>
            <w:r w:rsidRPr="009F6E49">
              <w:rPr>
                <w:rFonts w:ascii="Times New Roman" w:hAnsi="Times New Roman" w:cs="Times New Roman"/>
                <w:iCs/>
                <w:color w:val="000000" w:themeColor="text1"/>
                <w:sz w:val="28"/>
                <w:szCs w:val="28"/>
              </w:rPr>
              <w:t>)</w:t>
            </w:r>
          </w:p>
        </w:tc>
        <w:tc>
          <w:tcPr>
            <w:tcW w:w="2551" w:type="dxa"/>
            <w:tcBorders>
              <w:top w:val="single" w:sz="6" w:space="0" w:color="auto"/>
              <w:left w:val="single" w:sz="6" w:space="0" w:color="auto"/>
              <w:bottom w:val="single" w:sz="6" w:space="0" w:color="auto"/>
              <w:right w:val="single" w:sz="6" w:space="0" w:color="auto"/>
            </w:tcBorders>
            <w:vAlign w:val="center"/>
          </w:tcPr>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Приемник стрелки</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r w:rsidRPr="009F6E49">
              <w:rPr>
                <w:rFonts w:ascii="Times New Roman" w:hAnsi="Times New Roman" w:cs="Times New Roman"/>
                <w:iCs/>
                <w:color w:val="000000" w:themeColor="text1"/>
                <w:sz w:val="28"/>
                <w:szCs w:val="28"/>
              </w:rPr>
              <w:t>(</w:t>
            </w:r>
            <w:r w:rsidRPr="009F6E49">
              <w:rPr>
                <w:rFonts w:ascii="Times New Roman" w:hAnsi="Times New Roman" w:cs="Times New Roman"/>
                <w:iCs/>
                <w:color w:val="000000" w:themeColor="text1"/>
                <w:sz w:val="28"/>
                <w:szCs w:val="28"/>
                <w:lang w:val="en-US"/>
              </w:rPr>
              <w:t>Arrow</w:t>
            </w:r>
            <w:r w:rsidRPr="009F6E49">
              <w:rPr>
                <w:rFonts w:ascii="Times New Roman" w:hAnsi="Times New Roman" w:cs="Times New Roman"/>
                <w:iCs/>
                <w:color w:val="000000" w:themeColor="text1"/>
                <w:sz w:val="28"/>
                <w:szCs w:val="28"/>
              </w:rPr>
              <w:t xml:space="preserve"> </w:t>
            </w:r>
            <w:proofErr w:type="spellStart"/>
            <w:r w:rsidRPr="009F6E49">
              <w:rPr>
                <w:rFonts w:ascii="Times New Roman" w:hAnsi="Times New Roman" w:cs="Times New Roman"/>
                <w:iCs/>
                <w:color w:val="000000" w:themeColor="text1"/>
                <w:sz w:val="28"/>
                <w:szCs w:val="28"/>
                <w:lang w:val="en-US"/>
              </w:rPr>
              <w:t>Dest</w:t>
            </w:r>
            <w:proofErr w:type="spellEnd"/>
            <w:r w:rsidRPr="009F6E49">
              <w:rPr>
                <w:rFonts w:ascii="Times New Roman" w:hAnsi="Times New Roman" w:cs="Times New Roman"/>
                <w:iCs/>
                <w:color w:val="000000" w:themeColor="text1"/>
                <w:sz w:val="28"/>
                <w:szCs w:val="28"/>
              </w:rPr>
              <w:t>.)</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Тип</w:t>
            </w:r>
          </w:p>
          <w:p w:rsidR="00747C04" w:rsidRPr="009F6E49" w:rsidRDefault="00747C04" w:rsidP="009F6E49">
            <w:pPr>
              <w:shd w:val="clear" w:color="auto" w:fill="FFFFFF"/>
              <w:autoSpaceDE w:val="0"/>
              <w:autoSpaceDN w:val="0"/>
              <w:adjustRightInd w:val="0"/>
              <w:jc w:val="center"/>
              <w:rPr>
                <w:rFonts w:ascii="Times New Roman" w:hAnsi="Times New Roman" w:cs="Times New Roman"/>
                <w:b/>
                <w:iCs/>
                <w:color w:val="000000" w:themeColor="text1"/>
                <w:sz w:val="28"/>
                <w:szCs w:val="28"/>
              </w:rPr>
            </w:pPr>
            <w:r w:rsidRPr="009F6E49">
              <w:rPr>
                <w:rFonts w:ascii="Times New Roman" w:hAnsi="Times New Roman" w:cs="Times New Roman"/>
                <w:b/>
                <w:iCs/>
                <w:color w:val="000000" w:themeColor="text1"/>
                <w:sz w:val="28"/>
                <w:szCs w:val="28"/>
              </w:rPr>
              <w:t>стрелки приемника</w:t>
            </w:r>
          </w:p>
          <w:p w:rsidR="00747C04" w:rsidRPr="009F6E49" w:rsidRDefault="00747C04" w:rsidP="009F6E49">
            <w:pPr>
              <w:shd w:val="clear" w:color="auto" w:fill="FFFFFF"/>
              <w:autoSpaceDE w:val="0"/>
              <w:autoSpaceDN w:val="0"/>
              <w:adjustRightInd w:val="0"/>
              <w:jc w:val="center"/>
              <w:rPr>
                <w:rFonts w:ascii="Times New Roman" w:hAnsi="Times New Roman" w:cs="Times New Roman"/>
                <w:color w:val="000000" w:themeColor="text1"/>
                <w:sz w:val="28"/>
                <w:szCs w:val="28"/>
              </w:rPr>
            </w:pPr>
            <w:proofErr w:type="gramStart"/>
            <w:r w:rsidRPr="009F6E49">
              <w:rPr>
                <w:rFonts w:ascii="Times New Roman" w:hAnsi="Times New Roman" w:cs="Times New Roman"/>
                <w:iCs/>
                <w:color w:val="000000" w:themeColor="text1"/>
                <w:sz w:val="28"/>
                <w:szCs w:val="28"/>
              </w:rPr>
              <w:t>(</w:t>
            </w:r>
            <w:r w:rsidRPr="009F6E49">
              <w:rPr>
                <w:rFonts w:ascii="Times New Roman" w:hAnsi="Times New Roman" w:cs="Times New Roman"/>
                <w:iCs/>
                <w:color w:val="000000" w:themeColor="text1"/>
                <w:sz w:val="28"/>
                <w:szCs w:val="28"/>
                <w:lang w:val="en-US"/>
              </w:rPr>
              <w:t>Arrow</w:t>
            </w:r>
            <w:r w:rsidRPr="009F6E49">
              <w:rPr>
                <w:rFonts w:ascii="Times New Roman" w:hAnsi="Times New Roman" w:cs="Times New Roman"/>
                <w:iCs/>
                <w:color w:val="000000" w:themeColor="text1"/>
                <w:sz w:val="28"/>
                <w:szCs w:val="28"/>
              </w:rPr>
              <w:t xml:space="preserve"> </w:t>
            </w:r>
            <w:proofErr w:type="spellStart"/>
            <w:r w:rsidRPr="009F6E49">
              <w:rPr>
                <w:rFonts w:ascii="Times New Roman" w:hAnsi="Times New Roman" w:cs="Times New Roman"/>
                <w:iCs/>
                <w:color w:val="000000" w:themeColor="text1"/>
                <w:sz w:val="28"/>
                <w:szCs w:val="28"/>
                <w:lang w:val="en-US"/>
              </w:rPr>
              <w:t>Dest</w:t>
            </w:r>
            <w:proofErr w:type="spellEnd"/>
            <w:r w:rsidRPr="009F6E49">
              <w:rPr>
                <w:rFonts w:ascii="Times New Roman" w:hAnsi="Times New Roman" w:cs="Times New Roman"/>
                <w:iCs/>
                <w:color w:val="000000" w:themeColor="text1"/>
                <w:sz w:val="28"/>
                <w:szCs w:val="28"/>
              </w:rPr>
              <w:t>.</w:t>
            </w:r>
            <w:proofErr w:type="gramEnd"/>
            <w:r w:rsidRPr="009F6E49">
              <w:rPr>
                <w:rFonts w:ascii="Times New Roman" w:hAnsi="Times New Roman" w:cs="Times New Roman"/>
                <w:iCs/>
                <w:color w:val="000000" w:themeColor="text1"/>
                <w:sz w:val="28"/>
                <w:szCs w:val="28"/>
              </w:rPr>
              <w:t xml:space="preserve"> </w:t>
            </w:r>
            <w:r w:rsidRPr="009F6E49">
              <w:rPr>
                <w:rFonts w:ascii="Times New Roman" w:hAnsi="Times New Roman" w:cs="Times New Roman"/>
                <w:iCs/>
                <w:color w:val="000000" w:themeColor="text1"/>
                <w:sz w:val="28"/>
                <w:szCs w:val="28"/>
                <w:lang w:val="en-US"/>
              </w:rPr>
              <w:t>Type</w:t>
            </w:r>
            <w:r w:rsidRPr="009F6E49">
              <w:rPr>
                <w:rFonts w:ascii="Times New Roman" w:hAnsi="Times New Roman" w:cs="Times New Roman"/>
                <w:iCs/>
                <w:color w:val="000000" w:themeColor="text1"/>
                <w:sz w:val="28"/>
                <w:szCs w:val="28"/>
              </w:rPr>
              <w:t>)</w:t>
            </w:r>
          </w:p>
        </w:tc>
      </w:tr>
      <w:tr w:rsidR="0045490D" w:rsidRPr="00747C04" w:rsidTr="004A02F0">
        <w:trPr>
          <w:trHeight w:val="1486"/>
        </w:trPr>
        <w:tc>
          <w:tcPr>
            <w:tcW w:w="2127" w:type="dxa"/>
            <w:tcBorders>
              <w:top w:val="single" w:sz="6" w:space="0" w:color="auto"/>
              <w:left w:val="single" w:sz="6" w:space="0" w:color="auto"/>
              <w:right w:val="single" w:sz="6" w:space="0" w:color="auto"/>
            </w:tcBorders>
            <w:vAlign w:val="center"/>
          </w:tcPr>
          <w:p w:rsidR="0045490D" w:rsidRPr="000823E3" w:rsidRDefault="0045490D" w:rsidP="00BA091E">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Специфика комплектации</w:t>
            </w:r>
          </w:p>
        </w:tc>
        <w:tc>
          <w:tcPr>
            <w:tcW w:w="2126" w:type="dxa"/>
            <w:tcBorders>
              <w:top w:val="single" w:sz="6" w:space="0" w:color="auto"/>
              <w:left w:val="single" w:sz="6" w:space="0" w:color="auto"/>
              <w:right w:val="single" w:sz="6" w:space="0" w:color="auto"/>
            </w:tcBorders>
            <w:vAlign w:val="center"/>
          </w:tcPr>
          <w:p w:rsidR="0045490D" w:rsidRDefault="0045490D" w:rsidP="00BA091E">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Граница диаграммы</w:t>
            </w:r>
          </w:p>
        </w:tc>
        <w:tc>
          <w:tcPr>
            <w:tcW w:w="1560" w:type="dxa"/>
            <w:tcBorders>
              <w:top w:val="single" w:sz="6" w:space="0" w:color="auto"/>
              <w:left w:val="single" w:sz="6" w:space="0" w:color="auto"/>
              <w:right w:val="single" w:sz="6" w:space="0" w:color="auto"/>
            </w:tcBorders>
            <w:vAlign w:val="center"/>
          </w:tcPr>
          <w:p w:rsidR="0045490D" w:rsidRDefault="0045490D" w:rsidP="00BA091E">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p>
        </w:tc>
        <w:tc>
          <w:tcPr>
            <w:tcW w:w="2551" w:type="dxa"/>
            <w:tcBorders>
              <w:top w:val="single" w:sz="6" w:space="0" w:color="auto"/>
              <w:left w:val="single" w:sz="6" w:space="0" w:color="auto"/>
              <w:right w:val="single" w:sz="4" w:space="0" w:color="auto"/>
            </w:tcBorders>
            <w:vAlign w:val="center"/>
          </w:tcPr>
          <w:p w:rsidR="0045490D" w:rsidRPr="00900A5D" w:rsidRDefault="0045490D" w:rsidP="00BA091E">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Проверка наличия комплектации </w:t>
            </w:r>
          </w:p>
        </w:tc>
        <w:tc>
          <w:tcPr>
            <w:tcW w:w="1559" w:type="dxa"/>
            <w:tcBorders>
              <w:top w:val="single" w:sz="4" w:space="0" w:color="auto"/>
              <w:left w:val="single" w:sz="4" w:space="0" w:color="auto"/>
              <w:right w:val="single" w:sz="4" w:space="0" w:color="auto"/>
            </w:tcBorders>
            <w:vAlign w:val="center"/>
          </w:tcPr>
          <w:p w:rsidR="0045490D" w:rsidRPr="0045490D" w:rsidRDefault="0045490D" w:rsidP="0045490D">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lang w:val="en-US"/>
              </w:rPr>
              <w:t>Input</w:t>
            </w:r>
          </w:p>
        </w:tc>
      </w:tr>
      <w:tr w:rsidR="00982A2A" w:rsidRPr="00747C04" w:rsidTr="001053A1">
        <w:trPr>
          <w:trHeight w:val="911"/>
        </w:trPr>
        <w:tc>
          <w:tcPr>
            <w:tcW w:w="2127" w:type="dxa"/>
            <w:tcBorders>
              <w:top w:val="single" w:sz="6" w:space="0" w:color="auto"/>
              <w:left w:val="single" w:sz="6" w:space="0" w:color="auto"/>
              <w:bottom w:val="single" w:sz="6" w:space="0" w:color="auto"/>
              <w:right w:val="single" w:sz="6" w:space="0" w:color="auto"/>
            </w:tcBorders>
            <w:vAlign w:val="center"/>
          </w:tcPr>
          <w:p w:rsidR="00982A2A"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Работники фирмы</w:t>
            </w:r>
          </w:p>
        </w:tc>
        <w:tc>
          <w:tcPr>
            <w:tcW w:w="2126" w:type="dxa"/>
            <w:tcBorders>
              <w:top w:val="single" w:sz="6" w:space="0" w:color="auto"/>
              <w:left w:val="single" w:sz="6" w:space="0" w:color="auto"/>
              <w:bottom w:val="single" w:sz="6" w:space="0" w:color="auto"/>
              <w:right w:val="single" w:sz="6" w:space="0" w:color="auto"/>
            </w:tcBorders>
            <w:vAlign w:val="center"/>
          </w:tcPr>
          <w:p w:rsidR="00982A2A" w:rsidRP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w:t>
            </w:r>
            <w:r>
              <w:rPr>
                <w:rFonts w:ascii="Times New Roman" w:hAnsi="Times New Roman" w:cs="Times New Roman"/>
                <w:iCs/>
                <w:color w:val="000000" w:themeColor="text1"/>
                <w:sz w:val="28"/>
                <w:szCs w:val="28"/>
                <w:lang w:val="en-US"/>
              </w:rPr>
              <w:t>Tunnel</w:t>
            </w:r>
            <w:r>
              <w:rPr>
                <w:rFonts w:ascii="Times New Roman" w:hAnsi="Times New Roman" w:cs="Times New Roman"/>
                <w:iCs/>
                <w:color w:val="000000" w:themeColor="text1"/>
                <w:sz w:val="28"/>
                <w:szCs w:val="28"/>
              </w:rPr>
              <w:t>»</w:t>
            </w:r>
          </w:p>
        </w:tc>
        <w:tc>
          <w:tcPr>
            <w:tcW w:w="1560" w:type="dxa"/>
            <w:tcBorders>
              <w:top w:val="single" w:sz="6" w:space="0" w:color="auto"/>
              <w:left w:val="single" w:sz="6" w:space="0" w:color="auto"/>
              <w:bottom w:val="single" w:sz="6" w:space="0" w:color="auto"/>
              <w:right w:val="single" w:sz="6" w:space="0" w:color="auto"/>
            </w:tcBorders>
            <w:vAlign w:val="center"/>
          </w:tcPr>
          <w:p w:rsidR="00982A2A" w:rsidRDefault="00982A2A"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p>
        </w:tc>
        <w:tc>
          <w:tcPr>
            <w:tcW w:w="2551" w:type="dxa"/>
            <w:tcBorders>
              <w:top w:val="single" w:sz="4" w:space="0" w:color="auto"/>
              <w:left w:val="single" w:sz="6" w:space="0" w:color="auto"/>
              <w:bottom w:val="single" w:sz="4" w:space="0" w:color="auto"/>
              <w:right w:val="single" w:sz="6" w:space="0" w:color="auto"/>
            </w:tcBorders>
            <w:vAlign w:val="center"/>
          </w:tcPr>
          <w:p w:rsidR="00982A2A" w:rsidRPr="00900A5D" w:rsidRDefault="001053A1"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Проверка наличия комплектации</w:t>
            </w:r>
          </w:p>
        </w:tc>
        <w:tc>
          <w:tcPr>
            <w:tcW w:w="1559" w:type="dxa"/>
            <w:tcBorders>
              <w:top w:val="single" w:sz="6" w:space="0" w:color="auto"/>
              <w:left w:val="single" w:sz="6" w:space="0" w:color="auto"/>
              <w:bottom w:val="single" w:sz="6" w:space="0" w:color="auto"/>
              <w:right w:val="single" w:sz="6" w:space="0" w:color="auto"/>
            </w:tcBorders>
            <w:vAlign w:val="center"/>
          </w:tcPr>
          <w:p w:rsidR="00982A2A" w:rsidRDefault="00681532"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r w:rsidRPr="00982A2A">
              <w:rPr>
                <w:rFonts w:ascii="Times New Roman" w:hAnsi="Times New Roman" w:cs="Times New Roman"/>
                <w:color w:val="000000"/>
                <w:sz w:val="28"/>
                <w:szCs w:val="28"/>
                <w:lang w:val="en-US"/>
              </w:rPr>
              <w:t>Mechanism</w:t>
            </w:r>
          </w:p>
        </w:tc>
      </w:tr>
      <w:tr w:rsidR="001053A1" w:rsidRPr="00747C04" w:rsidTr="001053A1">
        <w:trPr>
          <w:trHeight w:val="458"/>
        </w:trPr>
        <w:tc>
          <w:tcPr>
            <w:tcW w:w="2127" w:type="dxa"/>
            <w:vMerge w:val="restart"/>
            <w:tcBorders>
              <w:top w:val="single" w:sz="6" w:space="0" w:color="auto"/>
              <w:left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Персонал производственного отдела</w:t>
            </w:r>
          </w:p>
        </w:tc>
        <w:tc>
          <w:tcPr>
            <w:tcW w:w="2126" w:type="dxa"/>
            <w:vMerge w:val="restart"/>
            <w:tcBorders>
              <w:top w:val="single" w:sz="6" w:space="0" w:color="auto"/>
              <w:left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sidRPr="001053A1">
              <w:rPr>
                <w:rFonts w:ascii="Times New Roman" w:hAnsi="Times New Roman" w:cs="Times New Roman"/>
                <w:iCs/>
                <w:color w:val="000000" w:themeColor="text1"/>
                <w:sz w:val="28"/>
                <w:szCs w:val="28"/>
              </w:rPr>
              <w:t>Работники</w:t>
            </w:r>
            <w:r>
              <w:rPr>
                <w:rFonts w:ascii="Times New Roman" w:hAnsi="Times New Roman" w:cs="Times New Roman"/>
                <w:iCs/>
                <w:color w:val="000000" w:themeColor="text1"/>
                <w:sz w:val="28"/>
                <w:szCs w:val="28"/>
              </w:rPr>
              <w:t xml:space="preserve"> фирмы</w:t>
            </w:r>
          </w:p>
        </w:tc>
        <w:tc>
          <w:tcPr>
            <w:tcW w:w="1560" w:type="dxa"/>
            <w:vMerge w:val="restart"/>
            <w:tcBorders>
              <w:top w:val="single" w:sz="6" w:space="0" w:color="auto"/>
              <w:left w:val="single" w:sz="6" w:space="0" w:color="auto"/>
              <w:right w:val="single" w:sz="4" w:space="0" w:color="auto"/>
            </w:tcBorders>
            <w:vAlign w:val="center"/>
          </w:tcPr>
          <w:p w:rsidR="001053A1" w:rsidRPr="001053A1" w:rsidRDefault="001053A1" w:rsidP="001053A1">
            <w:pPr>
              <w:shd w:val="clear" w:color="auto" w:fill="FFFFFF"/>
              <w:autoSpaceDE w:val="0"/>
              <w:autoSpaceDN w:val="0"/>
              <w:adjustRightInd w:val="0"/>
              <w:jc w:val="center"/>
              <w:rPr>
                <w:rFonts w:ascii="Times New Roman" w:hAnsi="Times New Roman" w:cs="Times New Roman"/>
                <w:sz w:val="28"/>
                <w:szCs w:val="28"/>
              </w:rPr>
            </w:pPr>
            <w:r w:rsidRPr="00982A2A">
              <w:rPr>
                <w:rFonts w:ascii="Times New Roman" w:hAnsi="Times New Roman" w:cs="Times New Roman"/>
                <w:color w:val="000000"/>
                <w:sz w:val="28"/>
                <w:szCs w:val="28"/>
                <w:lang w:val="en-US"/>
              </w:rPr>
              <w:t>Output</w:t>
            </w:r>
          </w:p>
        </w:tc>
        <w:tc>
          <w:tcPr>
            <w:tcW w:w="2551" w:type="dxa"/>
            <w:tcBorders>
              <w:top w:val="single" w:sz="4" w:space="0" w:color="auto"/>
              <w:left w:val="single" w:sz="4" w:space="0" w:color="auto"/>
              <w:bottom w:val="single" w:sz="4" w:space="0" w:color="auto"/>
              <w:right w:val="single" w:sz="4" w:space="0" w:color="auto"/>
            </w:tcBorders>
            <w:vAlign w:val="center"/>
          </w:tcPr>
          <w:p w:rsidR="001053A1" w:rsidRDefault="001053A1"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Оформление заказа на компоненты</w:t>
            </w:r>
          </w:p>
        </w:tc>
        <w:tc>
          <w:tcPr>
            <w:tcW w:w="1559" w:type="dxa"/>
            <w:tcBorders>
              <w:top w:val="single" w:sz="6" w:space="0" w:color="auto"/>
              <w:left w:val="single" w:sz="4" w:space="0" w:color="auto"/>
              <w:bottom w:val="single" w:sz="6" w:space="0" w:color="auto"/>
              <w:right w:val="single" w:sz="6" w:space="0" w:color="auto"/>
            </w:tcBorders>
            <w:vAlign w:val="center"/>
          </w:tcPr>
          <w:p w:rsidR="001053A1" w:rsidRPr="00982A2A" w:rsidRDefault="001053A1" w:rsidP="009F6E49">
            <w:pPr>
              <w:shd w:val="clear" w:color="auto" w:fill="FFFFFF"/>
              <w:autoSpaceDE w:val="0"/>
              <w:autoSpaceDN w:val="0"/>
              <w:adjustRightInd w:val="0"/>
              <w:jc w:val="center"/>
              <w:rPr>
                <w:rFonts w:ascii="Times New Roman" w:hAnsi="Times New Roman" w:cs="Times New Roman"/>
                <w:color w:val="000000"/>
                <w:sz w:val="28"/>
                <w:szCs w:val="28"/>
                <w:lang w:val="en-US"/>
              </w:rPr>
            </w:pPr>
            <w:r w:rsidRPr="00982A2A">
              <w:rPr>
                <w:rFonts w:ascii="Times New Roman" w:hAnsi="Times New Roman" w:cs="Times New Roman"/>
                <w:color w:val="000000"/>
                <w:sz w:val="28"/>
                <w:szCs w:val="28"/>
                <w:lang w:val="en-US"/>
              </w:rPr>
              <w:t>Mechanism</w:t>
            </w:r>
          </w:p>
        </w:tc>
      </w:tr>
      <w:tr w:rsidR="001053A1" w:rsidRPr="00747C04" w:rsidTr="001053A1">
        <w:trPr>
          <w:trHeight w:val="457"/>
        </w:trPr>
        <w:tc>
          <w:tcPr>
            <w:tcW w:w="2127" w:type="dxa"/>
            <w:vMerge/>
            <w:tcBorders>
              <w:left w:val="single" w:sz="6" w:space="0" w:color="auto"/>
              <w:bottom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p>
        </w:tc>
        <w:tc>
          <w:tcPr>
            <w:tcW w:w="2126" w:type="dxa"/>
            <w:vMerge/>
            <w:tcBorders>
              <w:left w:val="single" w:sz="6" w:space="0" w:color="auto"/>
              <w:bottom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p>
        </w:tc>
        <w:tc>
          <w:tcPr>
            <w:tcW w:w="1560" w:type="dxa"/>
            <w:vMerge/>
            <w:tcBorders>
              <w:left w:val="single" w:sz="6" w:space="0" w:color="auto"/>
              <w:bottom w:val="single" w:sz="6" w:space="0" w:color="auto"/>
              <w:right w:val="single" w:sz="4"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p>
        </w:tc>
        <w:tc>
          <w:tcPr>
            <w:tcW w:w="2551" w:type="dxa"/>
            <w:tcBorders>
              <w:top w:val="single" w:sz="4" w:space="0" w:color="auto"/>
              <w:left w:val="single" w:sz="4" w:space="0" w:color="auto"/>
              <w:bottom w:val="single" w:sz="4" w:space="0" w:color="auto"/>
              <w:right w:val="single" w:sz="4" w:space="0" w:color="auto"/>
            </w:tcBorders>
            <w:vAlign w:val="center"/>
          </w:tcPr>
          <w:p w:rsidR="001053A1" w:rsidRDefault="001053A1"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Получение компонентов на склад</w:t>
            </w:r>
          </w:p>
        </w:tc>
        <w:tc>
          <w:tcPr>
            <w:tcW w:w="1559" w:type="dxa"/>
            <w:tcBorders>
              <w:top w:val="single" w:sz="6" w:space="0" w:color="auto"/>
              <w:left w:val="single" w:sz="4" w:space="0" w:color="auto"/>
              <w:bottom w:val="single" w:sz="6" w:space="0" w:color="auto"/>
              <w:right w:val="single" w:sz="6" w:space="0" w:color="auto"/>
            </w:tcBorders>
            <w:vAlign w:val="center"/>
          </w:tcPr>
          <w:p w:rsidR="001053A1" w:rsidRPr="00982A2A" w:rsidRDefault="001053A1" w:rsidP="009F6E49">
            <w:pPr>
              <w:shd w:val="clear" w:color="auto" w:fill="FFFFFF"/>
              <w:autoSpaceDE w:val="0"/>
              <w:autoSpaceDN w:val="0"/>
              <w:adjustRightInd w:val="0"/>
              <w:jc w:val="center"/>
              <w:rPr>
                <w:rFonts w:ascii="Times New Roman" w:hAnsi="Times New Roman" w:cs="Times New Roman"/>
                <w:color w:val="000000"/>
                <w:sz w:val="28"/>
                <w:szCs w:val="28"/>
                <w:lang w:val="en-US"/>
              </w:rPr>
            </w:pPr>
            <w:r w:rsidRPr="00982A2A">
              <w:rPr>
                <w:rFonts w:ascii="Times New Roman" w:hAnsi="Times New Roman" w:cs="Times New Roman"/>
                <w:color w:val="000000"/>
                <w:sz w:val="28"/>
                <w:szCs w:val="28"/>
                <w:lang w:val="en-US"/>
              </w:rPr>
              <w:t>Mechanism</w:t>
            </w:r>
          </w:p>
        </w:tc>
      </w:tr>
      <w:tr w:rsidR="0045490D" w:rsidRPr="00747C04" w:rsidTr="001053A1">
        <w:trPr>
          <w:trHeight w:val="653"/>
        </w:trPr>
        <w:tc>
          <w:tcPr>
            <w:tcW w:w="2127" w:type="dxa"/>
            <w:vMerge w:val="restart"/>
            <w:tcBorders>
              <w:top w:val="single" w:sz="6" w:space="0" w:color="auto"/>
              <w:left w:val="single" w:sz="6" w:space="0" w:color="auto"/>
              <w:right w:val="single" w:sz="6" w:space="0" w:color="auto"/>
            </w:tcBorders>
            <w:vAlign w:val="center"/>
          </w:tcPr>
          <w:p w:rsidR="0045490D" w:rsidRPr="000823E3" w:rsidRDefault="0045490D" w:rsidP="0079417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color w:val="000000"/>
                <w:sz w:val="28"/>
                <w:szCs w:val="28"/>
              </w:rPr>
              <w:t>Правила и процедуры</w:t>
            </w:r>
          </w:p>
        </w:tc>
        <w:tc>
          <w:tcPr>
            <w:tcW w:w="2126" w:type="dxa"/>
            <w:vMerge w:val="restart"/>
            <w:tcBorders>
              <w:top w:val="single" w:sz="6" w:space="0" w:color="auto"/>
              <w:left w:val="single" w:sz="6" w:space="0" w:color="auto"/>
              <w:right w:val="single" w:sz="6" w:space="0" w:color="auto"/>
            </w:tcBorders>
            <w:vAlign w:val="center"/>
          </w:tcPr>
          <w:p w:rsidR="0045490D" w:rsidRDefault="0045490D" w:rsidP="00C42776">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Граница диаграммы</w:t>
            </w:r>
          </w:p>
        </w:tc>
        <w:tc>
          <w:tcPr>
            <w:tcW w:w="1560" w:type="dxa"/>
            <w:vMerge w:val="restart"/>
            <w:tcBorders>
              <w:top w:val="single" w:sz="6" w:space="0" w:color="auto"/>
              <w:left w:val="single" w:sz="6" w:space="0" w:color="auto"/>
              <w:right w:val="single" w:sz="4" w:space="0" w:color="auto"/>
            </w:tcBorders>
            <w:vAlign w:val="center"/>
          </w:tcPr>
          <w:p w:rsidR="0045490D" w:rsidRDefault="0045490D" w:rsidP="00C42776">
            <w:pPr>
              <w:shd w:val="clear" w:color="auto" w:fill="FFFFFF"/>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Control</w:t>
            </w:r>
          </w:p>
        </w:tc>
        <w:tc>
          <w:tcPr>
            <w:tcW w:w="2551" w:type="dxa"/>
            <w:tcBorders>
              <w:top w:val="single" w:sz="4" w:space="0" w:color="auto"/>
              <w:left w:val="single" w:sz="4" w:space="0" w:color="auto"/>
              <w:bottom w:val="single" w:sz="4" w:space="0" w:color="auto"/>
              <w:right w:val="single" w:sz="4" w:space="0" w:color="auto"/>
            </w:tcBorders>
            <w:vAlign w:val="center"/>
          </w:tcPr>
          <w:p w:rsidR="0045490D" w:rsidRPr="00900A5D" w:rsidRDefault="0045490D" w:rsidP="00794179">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Проверка наличия компонентов</w:t>
            </w:r>
          </w:p>
        </w:tc>
        <w:tc>
          <w:tcPr>
            <w:tcW w:w="1559" w:type="dxa"/>
            <w:tcBorders>
              <w:top w:val="single" w:sz="6" w:space="0" w:color="auto"/>
              <w:left w:val="single" w:sz="4" w:space="0" w:color="auto"/>
              <w:bottom w:val="single" w:sz="6" w:space="0" w:color="auto"/>
              <w:right w:val="single" w:sz="6" w:space="0" w:color="auto"/>
            </w:tcBorders>
            <w:vAlign w:val="center"/>
          </w:tcPr>
          <w:p w:rsidR="0045490D" w:rsidRPr="00982A2A" w:rsidRDefault="00681532" w:rsidP="0079417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color w:val="000000"/>
                <w:sz w:val="28"/>
                <w:szCs w:val="28"/>
                <w:lang w:val="en-US"/>
              </w:rPr>
              <w:t>Control</w:t>
            </w:r>
          </w:p>
        </w:tc>
      </w:tr>
      <w:tr w:rsidR="00982A2A" w:rsidRPr="00747C04" w:rsidTr="00794179">
        <w:trPr>
          <w:trHeight w:val="652"/>
        </w:trPr>
        <w:tc>
          <w:tcPr>
            <w:tcW w:w="2127" w:type="dxa"/>
            <w:vMerge/>
            <w:tcBorders>
              <w:left w:val="single" w:sz="6" w:space="0" w:color="auto"/>
              <w:bottom w:val="single" w:sz="6" w:space="0" w:color="auto"/>
              <w:right w:val="single" w:sz="6" w:space="0" w:color="auto"/>
            </w:tcBorders>
            <w:vAlign w:val="center"/>
          </w:tcPr>
          <w:p w:rsidR="00982A2A" w:rsidRDefault="00982A2A" w:rsidP="00794179">
            <w:pPr>
              <w:shd w:val="clear" w:color="auto" w:fill="FFFFFF"/>
              <w:autoSpaceDE w:val="0"/>
              <w:autoSpaceDN w:val="0"/>
              <w:adjustRightInd w:val="0"/>
              <w:jc w:val="center"/>
              <w:rPr>
                <w:rFonts w:ascii="Times New Roman" w:hAnsi="Times New Roman" w:cs="Times New Roman"/>
                <w:iCs/>
                <w:color w:val="000000" w:themeColor="text1"/>
                <w:sz w:val="28"/>
                <w:szCs w:val="28"/>
              </w:rPr>
            </w:pPr>
          </w:p>
        </w:tc>
        <w:tc>
          <w:tcPr>
            <w:tcW w:w="2126" w:type="dxa"/>
            <w:vMerge/>
            <w:tcBorders>
              <w:left w:val="single" w:sz="6" w:space="0" w:color="auto"/>
              <w:bottom w:val="single" w:sz="6" w:space="0" w:color="auto"/>
              <w:right w:val="single" w:sz="6" w:space="0" w:color="auto"/>
            </w:tcBorders>
            <w:vAlign w:val="center"/>
          </w:tcPr>
          <w:p w:rsidR="00982A2A" w:rsidRDefault="00982A2A" w:rsidP="00794179">
            <w:pPr>
              <w:shd w:val="clear" w:color="auto" w:fill="FFFFFF"/>
              <w:autoSpaceDE w:val="0"/>
              <w:autoSpaceDN w:val="0"/>
              <w:adjustRightInd w:val="0"/>
              <w:jc w:val="center"/>
              <w:rPr>
                <w:rFonts w:ascii="Times New Roman" w:hAnsi="Times New Roman" w:cs="Times New Roman"/>
                <w:iCs/>
                <w:color w:val="000000" w:themeColor="text1"/>
                <w:sz w:val="28"/>
                <w:szCs w:val="28"/>
              </w:rPr>
            </w:pPr>
          </w:p>
        </w:tc>
        <w:tc>
          <w:tcPr>
            <w:tcW w:w="1560" w:type="dxa"/>
            <w:vMerge/>
            <w:tcBorders>
              <w:left w:val="single" w:sz="6" w:space="0" w:color="auto"/>
              <w:bottom w:val="single" w:sz="6" w:space="0" w:color="auto"/>
              <w:right w:val="single" w:sz="4" w:space="0" w:color="auto"/>
            </w:tcBorders>
            <w:vAlign w:val="center"/>
          </w:tcPr>
          <w:p w:rsidR="00982A2A" w:rsidRPr="00982A2A" w:rsidRDefault="00982A2A" w:rsidP="00794179">
            <w:pPr>
              <w:shd w:val="clear" w:color="auto" w:fill="FFFFFF"/>
              <w:autoSpaceDE w:val="0"/>
              <w:autoSpaceDN w:val="0"/>
              <w:adjustRightInd w:val="0"/>
              <w:jc w:val="center"/>
              <w:rPr>
                <w:rFonts w:ascii="Times New Roman" w:hAnsi="Times New Roman" w:cs="Times New Roman"/>
                <w:iCs/>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rsidR="00982A2A" w:rsidRPr="00900A5D" w:rsidRDefault="00681532" w:rsidP="00794179">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Оформление заказа на компоненты</w:t>
            </w:r>
          </w:p>
        </w:tc>
        <w:tc>
          <w:tcPr>
            <w:tcW w:w="1559" w:type="dxa"/>
            <w:tcBorders>
              <w:top w:val="single" w:sz="6" w:space="0" w:color="auto"/>
              <w:left w:val="single" w:sz="4" w:space="0" w:color="auto"/>
              <w:bottom w:val="single" w:sz="6" w:space="0" w:color="auto"/>
              <w:right w:val="single" w:sz="6" w:space="0" w:color="auto"/>
            </w:tcBorders>
            <w:vAlign w:val="center"/>
          </w:tcPr>
          <w:p w:rsidR="00982A2A" w:rsidRPr="00982A2A" w:rsidRDefault="00681532" w:rsidP="0079417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r>
              <w:rPr>
                <w:rFonts w:ascii="Times New Roman" w:hAnsi="Times New Roman" w:cs="Times New Roman"/>
                <w:color w:val="000000"/>
                <w:sz w:val="28"/>
                <w:szCs w:val="28"/>
                <w:lang w:val="en-US"/>
              </w:rPr>
              <w:t>Control</w:t>
            </w:r>
          </w:p>
        </w:tc>
      </w:tr>
      <w:tr w:rsidR="00982A2A" w:rsidRPr="00747C04" w:rsidTr="00982A2A">
        <w:trPr>
          <w:trHeight w:val="911"/>
        </w:trPr>
        <w:tc>
          <w:tcPr>
            <w:tcW w:w="2127" w:type="dxa"/>
            <w:tcBorders>
              <w:top w:val="single" w:sz="6" w:space="0" w:color="auto"/>
              <w:left w:val="single" w:sz="6" w:space="0" w:color="auto"/>
              <w:bottom w:val="single" w:sz="6" w:space="0" w:color="auto"/>
              <w:right w:val="single" w:sz="6" w:space="0" w:color="auto"/>
            </w:tcBorders>
            <w:vAlign w:val="center"/>
          </w:tcPr>
          <w:p w:rsidR="00982A2A" w:rsidRDefault="00681532"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Правила сборки</w:t>
            </w:r>
          </w:p>
        </w:tc>
        <w:tc>
          <w:tcPr>
            <w:tcW w:w="2126" w:type="dxa"/>
            <w:tcBorders>
              <w:top w:val="single" w:sz="6" w:space="0" w:color="auto"/>
              <w:left w:val="single" w:sz="6" w:space="0" w:color="auto"/>
              <w:bottom w:val="single" w:sz="6" w:space="0" w:color="auto"/>
              <w:right w:val="single" w:sz="6" w:space="0" w:color="auto"/>
            </w:tcBorders>
            <w:vAlign w:val="center"/>
          </w:tcPr>
          <w:p w:rsidR="00982A2A" w:rsidRDefault="00681532" w:rsidP="00982A2A">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color w:val="000000"/>
                <w:sz w:val="28"/>
                <w:szCs w:val="28"/>
              </w:rPr>
              <w:t>Правила и процедуры</w:t>
            </w:r>
          </w:p>
        </w:tc>
        <w:tc>
          <w:tcPr>
            <w:tcW w:w="1560" w:type="dxa"/>
            <w:tcBorders>
              <w:top w:val="single" w:sz="6" w:space="0" w:color="auto"/>
              <w:left w:val="single" w:sz="6" w:space="0" w:color="auto"/>
              <w:bottom w:val="single" w:sz="6" w:space="0" w:color="auto"/>
              <w:right w:val="single" w:sz="6" w:space="0" w:color="auto"/>
            </w:tcBorders>
            <w:vAlign w:val="center"/>
          </w:tcPr>
          <w:p w:rsidR="00982A2A" w:rsidRPr="00982A2A" w:rsidRDefault="00982A2A" w:rsidP="00982A2A">
            <w:pPr>
              <w:shd w:val="clear" w:color="auto" w:fill="FFFFFF"/>
              <w:autoSpaceDE w:val="0"/>
              <w:autoSpaceDN w:val="0"/>
              <w:adjustRightInd w:val="0"/>
              <w:jc w:val="center"/>
              <w:rPr>
                <w:rFonts w:ascii="Times New Roman" w:hAnsi="Times New Roman" w:cs="Times New Roman"/>
                <w:sz w:val="28"/>
                <w:szCs w:val="28"/>
              </w:rPr>
            </w:pPr>
            <w:r w:rsidRPr="00982A2A">
              <w:rPr>
                <w:rFonts w:ascii="Times New Roman" w:hAnsi="Times New Roman" w:cs="Times New Roman"/>
                <w:color w:val="000000"/>
                <w:sz w:val="28"/>
                <w:szCs w:val="28"/>
                <w:lang w:val="en-US"/>
              </w:rPr>
              <w:t>Output</w:t>
            </w:r>
          </w:p>
          <w:p w:rsidR="00982A2A" w:rsidRDefault="00982A2A"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p>
        </w:tc>
        <w:tc>
          <w:tcPr>
            <w:tcW w:w="2551" w:type="dxa"/>
            <w:tcBorders>
              <w:top w:val="single" w:sz="4" w:space="0" w:color="auto"/>
              <w:left w:val="single" w:sz="6" w:space="0" w:color="auto"/>
              <w:bottom w:val="single" w:sz="4" w:space="0" w:color="auto"/>
              <w:right w:val="single" w:sz="6" w:space="0" w:color="auto"/>
            </w:tcBorders>
            <w:vAlign w:val="center"/>
          </w:tcPr>
          <w:p w:rsidR="00982A2A" w:rsidRDefault="00681532"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Получение компонентов на склад</w:t>
            </w:r>
          </w:p>
        </w:tc>
        <w:tc>
          <w:tcPr>
            <w:tcW w:w="1559" w:type="dxa"/>
            <w:tcBorders>
              <w:top w:val="single" w:sz="6" w:space="0" w:color="auto"/>
              <w:left w:val="single" w:sz="6" w:space="0" w:color="auto"/>
              <w:bottom w:val="single" w:sz="6" w:space="0" w:color="auto"/>
              <w:right w:val="single" w:sz="6" w:space="0" w:color="auto"/>
            </w:tcBorders>
            <w:vAlign w:val="center"/>
          </w:tcPr>
          <w:p w:rsidR="00982A2A" w:rsidRPr="00982A2A" w:rsidRDefault="00982A2A" w:rsidP="009F6E49">
            <w:pPr>
              <w:shd w:val="clear" w:color="auto" w:fill="FFFFFF"/>
              <w:autoSpaceDE w:val="0"/>
              <w:autoSpaceDN w:val="0"/>
              <w:adjustRightInd w:val="0"/>
              <w:jc w:val="center"/>
              <w:rPr>
                <w:rFonts w:ascii="Times New Roman" w:hAnsi="Times New Roman" w:cs="Times New Roman"/>
                <w:color w:val="000000"/>
                <w:sz w:val="28"/>
                <w:szCs w:val="28"/>
                <w:lang w:val="en-US"/>
              </w:rPr>
            </w:pPr>
            <w:r>
              <w:rPr>
                <w:rFonts w:ascii="Times New Roman" w:hAnsi="Times New Roman" w:cs="Times New Roman"/>
                <w:iCs/>
                <w:color w:val="000000" w:themeColor="text1"/>
                <w:sz w:val="28"/>
                <w:szCs w:val="28"/>
                <w:lang w:val="en-US"/>
              </w:rPr>
              <w:t>Input</w:t>
            </w:r>
          </w:p>
        </w:tc>
      </w:tr>
      <w:tr w:rsidR="001053A1" w:rsidRPr="00747C04" w:rsidTr="00982A2A">
        <w:trPr>
          <w:trHeight w:val="911"/>
        </w:trPr>
        <w:tc>
          <w:tcPr>
            <w:tcW w:w="2127" w:type="dxa"/>
            <w:tcBorders>
              <w:top w:val="single" w:sz="6" w:space="0" w:color="auto"/>
              <w:left w:val="single" w:sz="6" w:space="0" w:color="auto"/>
              <w:bottom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lastRenderedPageBreak/>
              <w:t>Компоненты есть в наличии</w:t>
            </w:r>
          </w:p>
        </w:tc>
        <w:tc>
          <w:tcPr>
            <w:tcW w:w="2126" w:type="dxa"/>
            <w:tcBorders>
              <w:top w:val="single" w:sz="6" w:space="0" w:color="auto"/>
              <w:left w:val="single" w:sz="6" w:space="0" w:color="auto"/>
              <w:bottom w:val="single" w:sz="6" w:space="0" w:color="auto"/>
              <w:right w:val="single" w:sz="6" w:space="0" w:color="auto"/>
            </w:tcBorders>
            <w:vAlign w:val="center"/>
          </w:tcPr>
          <w:p w:rsidR="001053A1" w:rsidRDefault="001053A1" w:rsidP="00982A2A">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Проверка наличия компонентов</w:t>
            </w:r>
          </w:p>
        </w:tc>
        <w:tc>
          <w:tcPr>
            <w:tcW w:w="1560" w:type="dxa"/>
            <w:tcBorders>
              <w:top w:val="single" w:sz="6" w:space="0" w:color="auto"/>
              <w:left w:val="single" w:sz="6" w:space="0" w:color="auto"/>
              <w:bottom w:val="single" w:sz="6" w:space="0" w:color="auto"/>
              <w:right w:val="single" w:sz="6" w:space="0" w:color="auto"/>
            </w:tcBorders>
            <w:vAlign w:val="center"/>
          </w:tcPr>
          <w:p w:rsidR="001053A1" w:rsidRPr="00982A2A" w:rsidRDefault="001053A1" w:rsidP="001053A1">
            <w:pPr>
              <w:shd w:val="clear" w:color="auto" w:fill="FFFFFF"/>
              <w:autoSpaceDE w:val="0"/>
              <w:autoSpaceDN w:val="0"/>
              <w:adjustRightInd w:val="0"/>
              <w:jc w:val="center"/>
              <w:rPr>
                <w:rFonts w:ascii="Times New Roman" w:hAnsi="Times New Roman" w:cs="Times New Roman"/>
                <w:sz w:val="28"/>
                <w:szCs w:val="28"/>
              </w:rPr>
            </w:pPr>
            <w:r w:rsidRPr="00982A2A">
              <w:rPr>
                <w:rFonts w:ascii="Times New Roman" w:hAnsi="Times New Roman" w:cs="Times New Roman"/>
                <w:color w:val="000000"/>
                <w:sz w:val="28"/>
                <w:szCs w:val="28"/>
                <w:lang w:val="en-US"/>
              </w:rPr>
              <w:t>Output</w:t>
            </w:r>
          </w:p>
          <w:p w:rsidR="001053A1" w:rsidRPr="00982A2A" w:rsidRDefault="001053A1" w:rsidP="00982A2A">
            <w:pPr>
              <w:shd w:val="clear" w:color="auto" w:fill="FFFFFF"/>
              <w:autoSpaceDE w:val="0"/>
              <w:autoSpaceDN w:val="0"/>
              <w:adjustRightInd w:val="0"/>
              <w:jc w:val="center"/>
              <w:rPr>
                <w:rFonts w:ascii="Times New Roman" w:hAnsi="Times New Roman" w:cs="Times New Roman"/>
                <w:color w:val="000000"/>
                <w:sz w:val="28"/>
                <w:szCs w:val="28"/>
                <w:lang w:val="en-US"/>
              </w:rPr>
            </w:pPr>
          </w:p>
        </w:tc>
        <w:tc>
          <w:tcPr>
            <w:tcW w:w="2551" w:type="dxa"/>
            <w:tcBorders>
              <w:top w:val="single" w:sz="4" w:space="0" w:color="auto"/>
              <w:left w:val="single" w:sz="6" w:space="0" w:color="auto"/>
              <w:bottom w:val="single" w:sz="4" w:space="0" w:color="auto"/>
              <w:right w:val="single" w:sz="6" w:space="0" w:color="auto"/>
            </w:tcBorders>
            <w:vAlign w:val="center"/>
          </w:tcPr>
          <w:p w:rsidR="001053A1" w:rsidRDefault="001053A1"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Поставка компонентов для сборки ПК</w:t>
            </w:r>
          </w:p>
        </w:tc>
        <w:tc>
          <w:tcPr>
            <w:tcW w:w="1559" w:type="dxa"/>
            <w:tcBorders>
              <w:top w:val="single" w:sz="6" w:space="0" w:color="auto"/>
              <w:left w:val="single" w:sz="6" w:space="0" w:color="auto"/>
              <w:bottom w:val="single" w:sz="6" w:space="0" w:color="auto"/>
              <w:right w:val="single" w:sz="6" w:space="0" w:color="auto"/>
            </w:tcBorders>
            <w:vAlign w:val="center"/>
          </w:tcPr>
          <w:p w:rsidR="001053A1" w:rsidRDefault="001053A1"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r>
              <w:rPr>
                <w:rFonts w:ascii="Times New Roman" w:hAnsi="Times New Roman" w:cs="Times New Roman"/>
                <w:iCs/>
                <w:color w:val="000000" w:themeColor="text1"/>
                <w:sz w:val="28"/>
                <w:szCs w:val="28"/>
                <w:lang w:val="en-US"/>
              </w:rPr>
              <w:t>Input</w:t>
            </w:r>
          </w:p>
        </w:tc>
      </w:tr>
      <w:tr w:rsidR="00153E76" w:rsidRPr="00747C04" w:rsidTr="00982A2A">
        <w:trPr>
          <w:trHeight w:val="911"/>
        </w:trPr>
        <w:tc>
          <w:tcPr>
            <w:tcW w:w="2127" w:type="dxa"/>
            <w:tcBorders>
              <w:top w:val="single" w:sz="6" w:space="0" w:color="auto"/>
              <w:left w:val="single" w:sz="6" w:space="0" w:color="auto"/>
              <w:bottom w:val="single" w:sz="6" w:space="0" w:color="auto"/>
              <w:right w:val="single" w:sz="6" w:space="0" w:color="auto"/>
            </w:tcBorders>
            <w:vAlign w:val="center"/>
          </w:tcPr>
          <w:p w:rsidR="00153E76" w:rsidRDefault="00153E76"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Компонентов нет в наличии</w:t>
            </w:r>
          </w:p>
        </w:tc>
        <w:tc>
          <w:tcPr>
            <w:tcW w:w="2126" w:type="dxa"/>
            <w:tcBorders>
              <w:top w:val="single" w:sz="6" w:space="0" w:color="auto"/>
              <w:left w:val="single" w:sz="6" w:space="0" w:color="auto"/>
              <w:bottom w:val="single" w:sz="6" w:space="0" w:color="auto"/>
              <w:right w:val="single" w:sz="6" w:space="0" w:color="auto"/>
            </w:tcBorders>
            <w:vAlign w:val="center"/>
          </w:tcPr>
          <w:p w:rsidR="00153E76" w:rsidRDefault="00153E76" w:rsidP="00C42776">
            <w:pPr>
              <w:shd w:val="clear" w:color="auto" w:fill="FFFFFF"/>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Проверка наличия компонентов</w:t>
            </w:r>
          </w:p>
        </w:tc>
        <w:tc>
          <w:tcPr>
            <w:tcW w:w="1560" w:type="dxa"/>
            <w:tcBorders>
              <w:top w:val="single" w:sz="6" w:space="0" w:color="auto"/>
              <w:left w:val="single" w:sz="6" w:space="0" w:color="auto"/>
              <w:bottom w:val="single" w:sz="6" w:space="0" w:color="auto"/>
              <w:right w:val="single" w:sz="6" w:space="0" w:color="auto"/>
            </w:tcBorders>
            <w:vAlign w:val="center"/>
          </w:tcPr>
          <w:p w:rsidR="00153E76" w:rsidRPr="00982A2A" w:rsidRDefault="00153E76" w:rsidP="00C42776">
            <w:pPr>
              <w:shd w:val="clear" w:color="auto" w:fill="FFFFFF"/>
              <w:autoSpaceDE w:val="0"/>
              <w:autoSpaceDN w:val="0"/>
              <w:adjustRightInd w:val="0"/>
              <w:jc w:val="center"/>
              <w:rPr>
                <w:rFonts w:ascii="Times New Roman" w:hAnsi="Times New Roman" w:cs="Times New Roman"/>
                <w:sz w:val="28"/>
                <w:szCs w:val="28"/>
              </w:rPr>
            </w:pPr>
            <w:r w:rsidRPr="00982A2A">
              <w:rPr>
                <w:rFonts w:ascii="Times New Roman" w:hAnsi="Times New Roman" w:cs="Times New Roman"/>
                <w:color w:val="000000"/>
                <w:sz w:val="28"/>
                <w:szCs w:val="28"/>
                <w:lang w:val="en-US"/>
              </w:rPr>
              <w:t>Output</w:t>
            </w:r>
          </w:p>
          <w:p w:rsidR="00153E76" w:rsidRPr="00982A2A" w:rsidRDefault="00153E76" w:rsidP="00C42776">
            <w:pPr>
              <w:shd w:val="clear" w:color="auto" w:fill="FFFFFF"/>
              <w:autoSpaceDE w:val="0"/>
              <w:autoSpaceDN w:val="0"/>
              <w:adjustRightInd w:val="0"/>
              <w:jc w:val="center"/>
              <w:rPr>
                <w:rFonts w:ascii="Times New Roman" w:hAnsi="Times New Roman" w:cs="Times New Roman"/>
                <w:color w:val="000000"/>
                <w:sz w:val="28"/>
                <w:szCs w:val="28"/>
                <w:lang w:val="en-US"/>
              </w:rPr>
            </w:pPr>
          </w:p>
        </w:tc>
        <w:tc>
          <w:tcPr>
            <w:tcW w:w="2551" w:type="dxa"/>
            <w:tcBorders>
              <w:top w:val="single" w:sz="4" w:space="0" w:color="auto"/>
              <w:left w:val="single" w:sz="6" w:space="0" w:color="auto"/>
              <w:bottom w:val="single" w:sz="4" w:space="0" w:color="auto"/>
              <w:right w:val="single" w:sz="6" w:space="0" w:color="auto"/>
            </w:tcBorders>
            <w:vAlign w:val="center"/>
          </w:tcPr>
          <w:p w:rsidR="00153E76" w:rsidRDefault="00153E76" w:rsidP="00C42776">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Оформление заказа на компоненты</w:t>
            </w:r>
          </w:p>
        </w:tc>
        <w:tc>
          <w:tcPr>
            <w:tcW w:w="1559" w:type="dxa"/>
            <w:tcBorders>
              <w:top w:val="single" w:sz="6" w:space="0" w:color="auto"/>
              <w:left w:val="single" w:sz="6" w:space="0" w:color="auto"/>
              <w:bottom w:val="single" w:sz="6" w:space="0" w:color="auto"/>
              <w:right w:val="single" w:sz="6" w:space="0" w:color="auto"/>
            </w:tcBorders>
            <w:vAlign w:val="center"/>
          </w:tcPr>
          <w:p w:rsidR="00153E76" w:rsidRDefault="00153E76" w:rsidP="00C42776">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r>
              <w:rPr>
                <w:rFonts w:ascii="Times New Roman" w:hAnsi="Times New Roman" w:cs="Times New Roman"/>
                <w:iCs/>
                <w:color w:val="000000" w:themeColor="text1"/>
                <w:sz w:val="28"/>
                <w:szCs w:val="28"/>
                <w:lang w:val="en-US"/>
              </w:rPr>
              <w:t>Input</w:t>
            </w:r>
          </w:p>
        </w:tc>
      </w:tr>
      <w:tr w:rsidR="00153E76" w:rsidRPr="00747C04" w:rsidTr="00982A2A">
        <w:trPr>
          <w:trHeight w:val="911"/>
        </w:trPr>
        <w:tc>
          <w:tcPr>
            <w:tcW w:w="2127" w:type="dxa"/>
            <w:tcBorders>
              <w:top w:val="single" w:sz="6" w:space="0" w:color="auto"/>
              <w:left w:val="single" w:sz="6" w:space="0" w:color="auto"/>
              <w:bottom w:val="single" w:sz="6" w:space="0" w:color="auto"/>
              <w:right w:val="single" w:sz="6" w:space="0" w:color="auto"/>
            </w:tcBorders>
            <w:vAlign w:val="center"/>
          </w:tcPr>
          <w:p w:rsidR="00153E76" w:rsidRDefault="00153E76" w:rsidP="009F6E49">
            <w:pPr>
              <w:shd w:val="clear" w:color="auto" w:fill="FFFFFF"/>
              <w:autoSpaceDE w:val="0"/>
              <w:autoSpaceDN w:val="0"/>
              <w:adjustRightInd w:val="0"/>
              <w:jc w:val="center"/>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Накладная на компоненты</w:t>
            </w:r>
          </w:p>
        </w:tc>
        <w:tc>
          <w:tcPr>
            <w:tcW w:w="2126" w:type="dxa"/>
            <w:tcBorders>
              <w:top w:val="single" w:sz="6" w:space="0" w:color="auto"/>
              <w:left w:val="single" w:sz="6" w:space="0" w:color="auto"/>
              <w:bottom w:val="single" w:sz="6" w:space="0" w:color="auto"/>
              <w:right w:val="single" w:sz="6" w:space="0" w:color="auto"/>
            </w:tcBorders>
            <w:vAlign w:val="center"/>
          </w:tcPr>
          <w:p w:rsidR="00153E76" w:rsidRPr="00900A5D" w:rsidRDefault="00153E76" w:rsidP="00982A2A">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Оформление заказа на компоненты</w:t>
            </w:r>
          </w:p>
        </w:tc>
        <w:tc>
          <w:tcPr>
            <w:tcW w:w="1560" w:type="dxa"/>
            <w:tcBorders>
              <w:top w:val="single" w:sz="6" w:space="0" w:color="auto"/>
              <w:left w:val="single" w:sz="6" w:space="0" w:color="auto"/>
              <w:bottom w:val="single" w:sz="6" w:space="0" w:color="auto"/>
              <w:right w:val="single" w:sz="6" w:space="0" w:color="auto"/>
            </w:tcBorders>
            <w:vAlign w:val="center"/>
          </w:tcPr>
          <w:p w:rsidR="00153E76" w:rsidRPr="00982A2A" w:rsidRDefault="00153E76" w:rsidP="00982A2A">
            <w:pPr>
              <w:shd w:val="clear" w:color="auto" w:fill="FFFFFF"/>
              <w:autoSpaceDE w:val="0"/>
              <w:autoSpaceDN w:val="0"/>
              <w:adjustRightInd w:val="0"/>
              <w:jc w:val="center"/>
              <w:rPr>
                <w:rFonts w:ascii="Times New Roman" w:hAnsi="Times New Roman" w:cs="Times New Roman"/>
                <w:sz w:val="28"/>
                <w:szCs w:val="28"/>
              </w:rPr>
            </w:pPr>
            <w:r w:rsidRPr="00982A2A">
              <w:rPr>
                <w:rFonts w:ascii="Times New Roman" w:hAnsi="Times New Roman" w:cs="Times New Roman"/>
                <w:color w:val="000000"/>
                <w:sz w:val="28"/>
                <w:szCs w:val="28"/>
                <w:lang w:val="en-US"/>
              </w:rPr>
              <w:t>Output</w:t>
            </w:r>
          </w:p>
        </w:tc>
        <w:tc>
          <w:tcPr>
            <w:tcW w:w="2551" w:type="dxa"/>
            <w:tcBorders>
              <w:top w:val="single" w:sz="4" w:space="0" w:color="auto"/>
              <w:left w:val="single" w:sz="6" w:space="0" w:color="auto"/>
              <w:bottom w:val="single" w:sz="4" w:space="0" w:color="auto"/>
              <w:right w:val="single" w:sz="6" w:space="0" w:color="auto"/>
            </w:tcBorders>
            <w:vAlign w:val="center"/>
          </w:tcPr>
          <w:p w:rsidR="00153E76" w:rsidRPr="00900A5D" w:rsidRDefault="00153E76" w:rsidP="000823E3">
            <w:pPr>
              <w:shd w:val="clear" w:color="auto" w:fill="FFFFFF"/>
              <w:autoSpaceDE w:val="0"/>
              <w:autoSpaceDN w:val="0"/>
              <w:adjustRightInd w:val="0"/>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Получение компонентов на склад</w:t>
            </w:r>
          </w:p>
        </w:tc>
        <w:tc>
          <w:tcPr>
            <w:tcW w:w="1559" w:type="dxa"/>
            <w:tcBorders>
              <w:top w:val="single" w:sz="6" w:space="0" w:color="auto"/>
              <w:left w:val="single" w:sz="6" w:space="0" w:color="auto"/>
              <w:bottom w:val="single" w:sz="6" w:space="0" w:color="auto"/>
              <w:right w:val="single" w:sz="6" w:space="0" w:color="auto"/>
            </w:tcBorders>
            <w:vAlign w:val="center"/>
          </w:tcPr>
          <w:p w:rsidR="00153E76" w:rsidRDefault="00153E76" w:rsidP="009F6E49">
            <w:pPr>
              <w:shd w:val="clear" w:color="auto" w:fill="FFFFFF"/>
              <w:autoSpaceDE w:val="0"/>
              <w:autoSpaceDN w:val="0"/>
              <w:adjustRightInd w:val="0"/>
              <w:jc w:val="center"/>
              <w:rPr>
                <w:rFonts w:ascii="Times New Roman" w:hAnsi="Times New Roman" w:cs="Times New Roman"/>
                <w:iCs/>
                <w:color w:val="000000" w:themeColor="text1"/>
                <w:sz w:val="28"/>
                <w:szCs w:val="28"/>
                <w:lang w:val="en-US"/>
              </w:rPr>
            </w:pPr>
            <w:r>
              <w:rPr>
                <w:rFonts w:ascii="Times New Roman" w:hAnsi="Times New Roman" w:cs="Times New Roman"/>
                <w:iCs/>
                <w:color w:val="000000" w:themeColor="text1"/>
                <w:sz w:val="28"/>
                <w:szCs w:val="28"/>
                <w:lang w:val="en-US"/>
              </w:rPr>
              <w:t>Input</w:t>
            </w:r>
          </w:p>
        </w:tc>
      </w:tr>
    </w:tbl>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0B5E6E" w:rsidRDefault="000B5E6E"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153E76" w:rsidRDefault="00153E76" w:rsidP="0082228B">
      <w:pPr>
        <w:ind w:left="1080"/>
        <w:contextualSpacing/>
        <w:rPr>
          <w:rFonts w:ascii="Times New Roman" w:hAnsi="Times New Roman" w:cs="Times New Roman"/>
          <w:b/>
          <w:sz w:val="28"/>
          <w:szCs w:val="28"/>
        </w:rPr>
      </w:pPr>
    </w:p>
    <w:p w:rsidR="0082228B" w:rsidRDefault="0082228B" w:rsidP="00E871F6">
      <w:pPr>
        <w:contextualSpacing/>
        <w:rPr>
          <w:rFonts w:ascii="Times New Roman" w:hAnsi="Times New Roman" w:cs="Times New Roman"/>
          <w:b/>
          <w:sz w:val="28"/>
          <w:szCs w:val="28"/>
        </w:rPr>
      </w:pPr>
    </w:p>
    <w:p w:rsidR="00E14B7C" w:rsidRPr="00900A5D" w:rsidRDefault="00E14B7C" w:rsidP="00900A5D">
      <w:pPr>
        <w:jc w:val="center"/>
        <w:rPr>
          <w:rFonts w:ascii="Times New Roman" w:hAnsi="Times New Roman" w:cs="Times New Roman"/>
          <w:sz w:val="28"/>
          <w:szCs w:val="28"/>
        </w:rPr>
      </w:pPr>
      <w:r w:rsidRPr="00900A5D">
        <w:rPr>
          <w:rFonts w:ascii="Times New Roman" w:hAnsi="Times New Roman" w:cs="Times New Roman"/>
          <w:sz w:val="28"/>
          <w:szCs w:val="28"/>
        </w:rPr>
        <w:lastRenderedPageBreak/>
        <w:t>Построение диаграммы дерева узлов</w:t>
      </w:r>
    </w:p>
    <w:p w:rsidR="00E14B7C" w:rsidRDefault="00E14B7C" w:rsidP="00E14B7C">
      <w:pPr>
        <w:ind w:firstLine="360"/>
        <w:jc w:val="both"/>
        <w:rPr>
          <w:rFonts w:ascii="Times New Roman" w:hAnsi="Times New Roman" w:cs="Times New Roman"/>
          <w:sz w:val="28"/>
          <w:szCs w:val="28"/>
        </w:rPr>
      </w:pPr>
      <w:r w:rsidRPr="00F56BA0">
        <w:rPr>
          <w:rFonts w:ascii="Times New Roman" w:hAnsi="Times New Roman" w:cs="Times New Roman"/>
          <w:sz w:val="28"/>
          <w:szCs w:val="28"/>
        </w:rPr>
        <w:t xml:space="preserve">Диаграмма дерева узлов </w:t>
      </w:r>
      <w:r>
        <w:rPr>
          <w:rFonts w:ascii="Times New Roman" w:hAnsi="Times New Roman" w:cs="Times New Roman"/>
          <w:sz w:val="28"/>
          <w:szCs w:val="28"/>
        </w:rPr>
        <w:t>–</w:t>
      </w:r>
      <w:r w:rsidRPr="00F56BA0">
        <w:rPr>
          <w:rFonts w:ascii="Times New Roman" w:hAnsi="Times New Roman" w:cs="Times New Roman"/>
          <w:sz w:val="28"/>
          <w:szCs w:val="28"/>
        </w:rPr>
        <w:t xml:space="preserve"> </w:t>
      </w:r>
      <w:r>
        <w:rPr>
          <w:rFonts w:ascii="Times New Roman" w:hAnsi="Times New Roman" w:cs="Times New Roman"/>
          <w:sz w:val="28"/>
          <w:szCs w:val="28"/>
        </w:rPr>
        <w:t xml:space="preserve">представление отношений между родительскими и дочерними узлами модели </w:t>
      </w:r>
      <w:r>
        <w:rPr>
          <w:rFonts w:ascii="Times New Roman" w:hAnsi="Times New Roman" w:cs="Times New Roman"/>
          <w:sz w:val="28"/>
          <w:szCs w:val="28"/>
          <w:lang w:val="en-US"/>
        </w:rPr>
        <w:t>IDEF</w:t>
      </w:r>
      <w:r w:rsidRPr="00F56BA0">
        <w:rPr>
          <w:rFonts w:ascii="Times New Roman" w:hAnsi="Times New Roman" w:cs="Times New Roman"/>
          <w:sz w:val="28"/>
          <w:szCs w:val="28"/>
        </w:rPr>
        <w:t xml:space="preserve">0 </w:t>
      </w:r>
      <w:r>
        <w:rPr>
          <w:rFonts w:ascii="Times New Roman" w:hAnsi="Times New Roman" w:cs="Times New Roman"/>
          <w:sz w:val="28"/>
          <w:szCs w:val="28"/>
        </w:rPr>
        <w:t>в форме древовидного графа. Диаграммы дерева узлов – это диаграммы, показывающие не взаимосвязи между функциями (стрелки), а иерархическую зависимость функций. Диаграмма узлов использует традиционное дерево иерархий, в котором верхний узел (блок) соответствует контекстной диаграмме, а нижний уровень – декомпозиции потомков.</w:t>
      </w:r>
    </w:p>
    <w:p w:rsidR="00E14B7C" w:rsidRPr="0016091B" w:rsidRDefault="00E14B7C" w:rsidP="00E14B7C">
      <w:pPr>
        <w:ind w:firstLine="360"/>
        <w:jc w:val="both"/>
        <w:rPr>
          <w:rFonts w:ascii="Times New Roman" w:hAnsi="Times New Roman" w:cs="Times New Roman"/>
          <w:sz w:val="28"/>
          <w:szCs w:val="28"/>
        </w:rPr>
      </w:pPr>
      <w:r>
        <w:rPr>
          <w:rFonts w:ascii="Times New Roman" w:hAnsi="Times New Roman" w:cs="Times New Roman"/>
          <w:sz w:val="28"/>
          <w:szCs w:val="28"/>
        </w:rPr>
        <w:t xml:space="preserve">Диаграмма дерева узлов добавляется в модель для демонстрации взаимосвязи всех родительских диаграмм и диаграмм-потомков в виде иерархии блоков в модели, что позволяет рассмотреть всю модель целиком. </w:t>
      </w:r>
      <w:r w:rsidRPr="0016091B">
        <w:rPr>
          <w:rFonts w:ascii="Times New Roman" w:hAnsi="Times New Roman" w:cs="Times New Roman"/>
          <w:sz w:val="28"/>
          <w:szCs w:val="28"/>
        </w:rPr>
        <w:t>[</w:t>
      </w:r>
      <w:r>
        <w:rPr>
          <w:rFonts w:ascii="Times New Roman" w:hAnsi="Times New Roman" w:cs="Times New Roman"/>
          <w:sz w:val="28"/>
          <w:szCs w:val="28"/>
        </w:rPr>
        <w:t>4, с. 98</w:t>
      </w:r>
      <w:proofErr w:type="gramStart"/>
      <w:r>
        <w:rPr>
          <w:rFonts w:ascii="Times New Roman" w:hAnsi="Times New Roman" w:cs="Times New Roman"/>
          <w:sz w:val="28"/>
          <w:szCs w:val="28"/>
        </w:rPr>
        <w:t xml:space="preserve"> </w:t>
      </w:r>
      <w:r w:rsidRPr="0016091B">
        <w:rPr>
          <w:rFonts w:ascii="Times New Roman" w:hAnsi="Times New Roman" w:cs="Times New Roman"/>
          <w:sz w:val="28"/>
          <w:szCs w:val="28"/>
        </w:rPr>
        <w:t>]</w:t>
      </w:r>
      <w:proofErr w:type="gramEnd"/>
    </w:p>
    <w:p w:rsidR="00747C04" w:rsidRPr="00747C04" w:rsidRDefault="00732072" w:rsidP="000B5E6E">
      <w:pPr>
        <w:ind w:left="-142" w:firstLine="142"/>
        <w:jc w:val="both"/>
        <w:rPr>
          <w:rFonts w:ascii="Times New Roman" w:hAnsi="Times New Roman" w:cs="Times New Roman"/>
          <w:sz w:val="28"/>
          <w:szCs w:val="28"/>
        </w:rPr>
      </w:pPr>
      <w:r>
        <w:rPr>
          <w:noProof/>
          <w:lang w:eastAsia="ru-RU"/>
        </w:rPr>
        <w:drawing>
          <wp:inline distT="0" distB="0" distL="0" distR="0" wp14:anchorId="7992886C" wp14:editId="3109940C">
            <wp:extent cx="4695825" cy="312416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6763" t="19114" r="33974" b="32204"/>
                    <a:stretch/>
                  </pic:blipFill>
                  <pic:spPr bwMode="auto">
                    <a:xfrm>
                      <a:off x="0" y="0"/>
                      <a:ext cx="4693318" cy="3122493"/>
                    </a:xfrm>
                    <a:prstGeom prst="rect">
                      <a:avLst/>
                    </a:prstGeom>
                    <a:ln>
                      <a:noFill/>
                    </a:ln>
                    <a:extLst>
                      <a:ext uri="{53640926-AAD7-44D8-BBD7-CCE9431645EC}">
                        <a14:shadowObscured xmlns:a14="http://schemas.microsoft.com/office/drawing/2010/main"/>
                      </a:ext>
                    </a:extLst>
                  </pic:spPr>
                </pic:pic>
              </a:graphicData>
            </a:graphic>
          </wp:inline>
        </w:drawing>
      </w:r>
    </w:p>
    <w:p w:rsidR="00747C04" w:rsidRPr="00747C04" w:rsidRDefault="00747C04" w:rsidP="00747C04">
      <w:pPr>
        <w:ind w:left="360" w:firstLine="348"/>
        <w:jc w:val="center"/>
        <w:rPr>
          <w:rFonts w:ascii="Times New Roman" w:hAnsi="Times New Roman" w:cs="Times New Roman"/>
          <w:sz w:val="28"/>
          <w:szCs w:val="28"/>
        </w:rPr>
      </w:pPr>
      <w:r w:rsidRPr="00747C04">
        <w:rPr>
          <w:rFonts w:ascii="Times New Roman" w:hAnsi="Times New Roman" w:cs="Times New Roman"/>
          <w:sz w:val="28"/>
          <w:szCs w:val="28"/>
        </w:rPr>
        <w:t>Диаграмма дерева узлов (рис.5)</w:t>
      </w:r>
    </w:p>
    <w:p w:rsidR="00747C04" w:rsidRDefault="00747C04" w:rsidP="00747C04">
      <w:pPr>
        <w:ind w:left="360" w:firstLine="348"/>
        <w:jc w:val="center"/>
        <w:rPr>
          <w:rFonts w:ascii="Times New Roman" w:hAnsi="Times New Roman" w:cs="Times New Roman"/>
          <w:sz w:val="28"/>
          <w:szCs w:val="28"/>
        </w:rPr>
      </w:pPr>
    </w:p>
    <w:p w:rsidR="00C217B3" w:rsidRDefault="00C217B3" w:rsidP="00747C04">
      <w:pPr>
        <w:ind w:left="360" w:firstLine="348"/>
        <w:jc w:val="center"/>
        <w:rPr>
          <w:rFonts w:ascii="Times New Roman" w:hAnsi="Times New Roman" w:cs="Times New Roman"/>
          <w:sz w:val="28"/>
          <w:szCs w:val="28"/>
        </w:rPr>
      </w:pPr>
    </w:p>
    <w:p w:rsidR="0082228B" w:rsidRDefault="0082228B" w:rsidP="00747C04">
      <w:pPr>
        <w:ind w:left="360" w:firstLine="348"/>
        <w:jc w:val="center"/>
        <w:rPr>
          <w:rFonts w:ascii="Times New Roman" w:hAnsi="Times New Roman" w:cs="Times New Roman"/>
          <w:sz w:val="28"/>
          <w:szCs w:val="28"/>
        </w:rPr>
      </w:pPr>
    </w:p>
    <w:p w:rsidR="000B5E6E" w:rsidRDefault="000B5E6E" w:rsidP="00747C04">
      <w:pPr>
        <w:ind w:left="360" w:firstLine="348"/>
        <w:jc w:val="center"/>
        <w:rPr>
          <w:rFonts w:ascii="Times New Roman" w:hAnsi="Times New Roman" w:cs="Times New Roman"/>
          <w:sz w:val="28"/>
          <w:szCs w:val="28"/>
        </w:rPr>
      </w:pPr>
    </w:p>
    <w:p w:rsidR="000B5E6E" w:rsidRDefault="000B5E6E" w:rsidP="00747C04">
      <w:pPr>
        <w:ind w:left="360" w:firstLine="348"/>
        <w:jc w:val="center"/>
        <w:rPr>
          <w:rFonts w:ascii="Times New Roman" w:hAnsi="Times New Roman" w:cs="Times New Roman"/>
          <w:sz w:val="28"/>
          <w:szCs w:val="28"/>
        </w:rPr>
      </w:pPr>
    </w:p>
    <w:p w:rsidR="00E14B7C" w:rsidRPr="00747C04" w:rsidRDefault="00E14B7C" w:rsidP="000B5E6E">
      <w:pPr>
        <w:rPr>
          <w:rFonts w:ascii="Times New Roman" w:hAnsi="Times New Roman" w:cs="Times New Roman"/>
          <w:sz w:val="28"/>
          <w:szCs w:val="28"/>
        </w:rPr>
      </w:pPr>
    </w:p>
    <w:p w:rsidR="00E14B7C" w:rsidRPr="00900A5D" w:rsidRDefault="00E14B7C" w:rsidP="00900A5D">
      <w:pPr>
        <w:jc w:val="center"/>
        <w:rPr>
          <w:rFonts w:ascii="Times New Roman" w:hAnsi="Times New Roman" w:cs="Times New Roman"/>
          <w:sz w:val="28"/>
          <w:szCs w:val="28"/>
        </w:rPr>
      </w:pPr>
      <w:r w:rsidRPr="00900A5D">
        <w:rPr>
          <w:rFonts w:ascii="Times New Roman" w:hAnsi="Times New Roman" w:cs="Times New Roman"/>
          <w:sz w:val="28"/>
          <w:szCs w:val="28"/>
        </w:rPr>
        <w:lastRenderedPageBreak/>
        <w:t xml:space="preserve">Построение </w:t>
      </w:r>
      <w:r w:rsidRPr="00900A5D">
        <w:rPr>
          <w:rFonts w:ascii="Times New Roman" w:hAnsi="Times New Roman" w:cs="Times New Roman"/>
          <w:sz w:val="28"/>
          <w:szCs w:val="28"/>
          <w:lang w:val="en-US"/>
        </w:rPr>
        <w:t>FEO</w:t>
      </w:r>
      <w:r w:rsidRPr="00900A5D">
        <w:rPr>
          <w:rFonts w:ascii="Times New Roman" w:hAnsi="Times New Roman" w:cs="Times New Roman"/>
          <w:sz w:val="28"/>
          <w:szCs w:val="28"/>
        </w:rPr>
        <w:t>-диаграммы</w:t>
      </w:r>
    </w:p>
    <w:p w:rsidR="00E14B7C" w:rsidRPr="00086510" w:rsidRDefault="00E14B7C" w:rsidP="00E14B7C">
      <w:pPr>
        <w:ind w:firstLine="360"/>
        <w:jc w:val="both"/>
        <w:rPr>
          <w:rFonts w:ascii="Times New Roman" w:hAnsi="Times New Roman" w:cs="Times New Roman"/>
          <w:sz w:val="28"/>
          <w:szCs w:val="28"/>
        </w:rPr>
      </w:pPr>
      <w:proofErr w:type="gramStart"/>
      <w:r w:rsidRPr="00086510">
        <w:rPr>
          <w:rFonts w:ascii="Times New Roman" w:hAnsi="Times New Roman" w:cs="Times New Roman"/>
          <w:sz w:val="28"/>
          <w:szCs w:val="28"/>
          <w:lang w:val="en-US"/>
        </w:rPr>
        <w:t>FEO</w:t>
      </w:r>
      <w:r w:rsidRPr="00086510">
        <w:rPr>
          <w:rFonts w:ascii="Times New Roman" w:hAnsi="Times New Roman" w:cs="Times New Roman"/>
          <w:sz w:val="28"/>
          <w:szCs w:val="28"/>
        </w:rPr>
        <w:t xml:space="preserve">-диаграмма – это диаграмма-иллюстрация отдельных фрагментов модели для иллюстрации альтернативной точки зрения, либо для специальных целей, которые не поддерживаются явно синтаксисом </w:t>
      </w:r>
      <w:r w:rsidRPr="00086510">
        <w:rPr>
          <w:rFonts w:ascii="Times New Roman" w:hAnsi="Times New Roman" w:cs="Times New Roman"/>
          <w:sz w:val="28"/>
          <w:szCs w:val="28"/>
          <w:lang w:val="en-US"/>
        </w:rPr>
        <w:t>IDEF</w:t>
      </w:r>
      <w:r w:rsidRPr="00086510">
        <w:rPr>
          <w:rFonts w:ascii="Times New Roman" w:hAnsi="Times New Roman" w:cs="Times New Roman"/>
          <w:sz w:val="28"/>
          <w:szCs w:val="28"/>
        </w:rPr>
        <w:t>0.</w:t>
      </w:r>
      <w:proofErr w:type="gramEnd"/>
      <w:r w:rsidRPr="00086510">
        <w:rPr>
          <w:rFonts w:ascii="Times New Roman" w:hAnsi="Times New Roman" w:cs="Times New Roman"/>
          <w:sz w:val="28"/>
          <w:szCs w:val="28"/>
        </w:rPr>
        <w:t xml:space="preserve"> Это графическое описание, используемое для сообщения специфических </w:t>
      </w:r>
      <w:proofErr w:type="gramStart"/>
      <w:r w:rsidRPr="00086510">
        <w:rPr>
          <w:rFonts w:ascii="Times New Roman" w:hAnsi="Times New Roman" w:cs="Times New Roman"/>
          <w:sz w:val="28"/>
          <w:szCs w:val="28"/>
        </w:rPr>
        <w:t>фактов о диаграмме</w:t>
      </w:r>
      <w:proofErr w:type="gramEnd"/>
      <w:r w:rsidRPr="00086510">
        <w:rPr>
          <w:rFonts w:ascii="Times New Roman" w:hAnsi="Times New Roman" w:cs="Times New Roman"/>
          <w:sz w:val="28"/>
          <w:szCs w:val="28"/>
        </w:rPr>
        <w:t xml:space="preserve"> </w:t>
      </w:r>
      <w:r w:rsidRPr="00086510">
        <w:rPr>
          <w:rFonts w:ascii="Times New Roman" w:hAnsi="Times New Roman" w:cs="Times New Roman"/>
          <w:sz w:val="28"/>
          <w:szCs w:val="28"/>
          <w:lang w:val="en-US"/>
        </w:rPr>
        <w:t>IDEF</w:t>
      </w:r>
      <w:r w:rsidRPr="00086510">
        <w:rPr>
          <w:rFonts w:ascii="Times New Roman" w:hAnsi="Times New Roman" w:cs="Times New Roman"/>
          <w:sz w:val="28"/>
          <w:szCs w:val="28"/>
        </w:rPr>
        <w:t>0.</w:t>
      </w:r>
    </w:p>
    <w:p w:rsidR="00E14B7C" w:rsidRPr="0016091B" w:rsidRDefault="00E14B7C" w:rsidP="00E14B7C">
      <w:pPr>
        <w:ind w:firstLine="360"/>
        <w:jc w:val="both"/>
        <w:rPr>
          <w:rFonts w:ascii="Times New Roman" w:hAnsi="Times New Roman" w:cs="Times New Roman"/>
          <w:sz w:val="28"/>
          <w:szCs w:val="28"/>
          <w:lang w:val="en-US"/>
        </w:rPr>
      </w:pPr>
      <w:proofErr w:type="gramStart"/>
      <w:r w:rsidRPr="00086510">
        <w:rPr>
          <w:rFonts w:ascii="Times New Roman" w:hAnsi="Times New Roman" w:cs="Times New Roman"/>
          <w:sz w:val="28"/>
          <w:szCs w:val="28"/>
          <w:lang w:val="en-US"/>
        </w:rPr>
        <w:t>FEO</w:t>
      </w:r>
      <w:r w:rsidRPr="00086510">
        <w:rPr>
          <w:rFonts w:ascii="Times New Roman" w:hAnsi="Times New Roman" w:cs="Times New Roman"/>
          <w:sz w:val="28"/>
          <w:szCs w:val="28"/>
        </w:rPr>
        <w:t>-диаграмма позволяет иллюстрировать различные сценарии, показывать различные точки зрения, отображать отдельные детали или подсвечивать иные функциональные особенности, не изменяя созданных ранее диаграмм модели.</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w:t>
      </w:r>
      <w:r>
        <w:rPr>
          <w:rFonts w:ascii="Times New Roman" w:hAnsi="Times New Roman" w:cs="Times New Roman"/>
          <w:sz w:val="28"/>
          <w:szCs w:val="28"/>
        </w:rPr>
        <w:t>3, с. 102</w:t>
      </w:r>
      <w:r>
        <w:rPr>
          <w:rFonts w:ascii="Times New Roman" w:hAnsi="Times New Roman" w:cs="Times New Roman"/>
          <w:sz w:val="28"/>
          <w:szCs w:val="28"/>
          <w:lang w:val="en-US"/>
        </w:rPr>
        <w:t>]</w:t>
      </w:r>
    </w:p>
    <w:p w:rsidR="00747C04" w:rsidRPr="00747C04" w:rsidRDefault="00732072" w:rsidP="00747C04">
      <w:pPr>
        <w:ind w:firstLine="360"/>
        <w:jc w:val="both"/>
        <w:rPr>
          <w:rFonts w:ascii="Times New Roman" w:hAnsi="Times New Roman" w:cs="Times New Roman"/>
          <w:sz w:val="28"/>
          <w:szCs w:val="28"/>
        </w:rPr>
      </w:pPr>
      <w:r>
        <w:rPr>
          <w:noProof/>
          <w:lang w:eastAsia="ru-RU"/>
        </w:rPr>
        <w:drawing>
          <wp:inline distT="0" distB="0" distL="0" distR="0" wp14:anchorId="0050133A" wp14:editId="3DA87475">
            <wp:extent cx="5038725" cy="350198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l="27083" t="18218" r="18269" b="11000"/>
                    <a:stretch/>
                  </pic:blipFill>
                  <pic:spPr bwMode="auto">
                    <a:xfrm>
                      <a:off x="0" y="0"/>
                      <a:ext cx="5036033" cy="3500117"/>
                    </a:xfrm>
                    <a:prstGeom prst="rect">
                      <a:avLst/>
                    </a:prstGeom>
                    <a:ln>
                      <a:noFill/>
                    </a:ln>
                    <a:extLst>
                      <a:ext uri="{53640926-AAD7-44D8-BBD7-CCE9431645EC}">
                        <a14:shadowObscured xmlns:a14="http://schemas.microsoft.com/office/drawing/2010/main"/>
                      </a:ext>
                    </a:extLst>
                  </pic:spPr>
                </pic:pic>
              </a:graphicData>
            </a:graphic>
          </wp:inline>
        </w:drawing>
      </w:r>
    </w:p>
    <w:p w:rsidR="00747C04" w:rsidRPr="00747C04" w:rsidRDefault="00747C04" w:rsidP="00747C04">
      <w:pPr>
        <w:ind w:firstLine="360"/>
        <w:jc w:val="center"/>
        <w:rPr>
          <w:rFonts w:ascii="Times New Roman" w:hAnsi="Times New Roman" w:cs="Times New Roman"/>
          <w:sz w:val="28"/>
          <w:szCs w:val="28"/>
        </w:rPr>
      </w:pPr>
      <w:r w:rsidRPr="00747C04">
        <w:rPr>
          <w:rFonts w:ascii="Times New Roman" w:hAnsi="Times New Roman" w:cs="Times New Roman"/>
          <w:sz w:val="28"/>
          <w:szCs w:val="28"/>
          <w:lang w:val="en-US"/>
        </w:rPr>
        <w:t>FEO</w:t>
      </w:r>
      <w:r w:rsidRPr="00E871F6">
        <w:rPr>
          <w:rFonts w:ascii="Times New Roman" w:hAnsi="Times New Roman" w:cs="Times New Roman"/>
          <w:sz w:val="28"/>
          <w:szCs w:val="28"/>
        </w:rPr>
        <w:t>-</w:t>
      </w:r>
      <w:r w:rsidRPr="00747C04">
        <w:rPr>
          <w:rFonts w:ascii="Times New Roman" w:hAnsi="Times New Roman" w:cs="Times New Roman"/>
          <w:sz w:val="28"/>
          <w:szCs w:val="28"/>
        </w:rPr>
        <w:t>диаграмма (рис.6)</w:t>
      </w:r>
    </w:p>
    <w:p w:rsidR="00747C04" w:rsidRDefault="00747C04" w:rsidP="00747C04">
      <w:pPr>
        <w:rPr>
          <w:rFonts w:ascii="Times New Roman" w:hAnsi="Times New Roman" w:cs="Times New Roman"/>
          <w:sz w:val="28"/>
          <w:szCs w:val="28"/>
        </w:rPr>
      </w:pPr>
    </w:p>
    <w:p w:rsidR="0082228B" w:rsidRDefault="0082228B" w:rsidP="00747C04">
      <w:pPr>
        <w:rPr>
          <w:rFonts w:ascii="Times New Roman" w:hAnsi="Times New Roman" w:cs="Times New Roman"/>
          <w:sz w:val="28"/>
          <w:szCs w:val="28"/>
        </w:rPr>
      </w:pPr>
    </w:p>
    <w:p w:rsidR="0082228B" w:rsidRDefault="0082228B" w:rsidP="00747C04">
      <w:pPr>
        <w:rPr>
          <w:rFonts w:ascii="Times New Roman" w:hAnsi="Times New Roman" w:cs="Times New Roman"/>
          <w:sz w:val="28"/>
          <w:szCs w:val="28"/>
        </w:rPr>
      </w:pPr>
    </w:p>
    <w:p w:rsidR="00E14B7C" w:rsidRDefault="00E14B7C" w:rsidP="00747C04">
      <w:pPr>
        <w:rPr>
          <w:rFonts w:ascii="Times New Roman" w:hAnsi="Times New Roman" w:cs="Times New Roman"/>
          <w:sz w:val="28"/>
          <w:szCs w:val="28"/>
        </w:rPr>
      </w:pPr>
    </w:p>
    <w:p w:rsidR="0082228B" w:rsidRDefault="0082228B" w:rsidP="00747C04">
      <w:pPr>
        <w:rPr>
          <w:rFonts w:ascii="Times New Roman" w:hAnsi="Times New Roman" w:cs="Times New Roman"/>
          <w:sz w:val="28"/>
          <w:szCs w:val="28"/>
        </w:rPr>
      </w:pPr>
    </w:p>
    <w:p w:rsidR="00E871F6" w:rsidRDefault="00E871F6" w:rsidP="00747C04">
      <w:pPr>
        <w:rPr>
          <w:rFonts w:ascii="Times New Roman" w:hAnsi="Times New Roman" w:cs="Times New Roman"/>
          <w:sz w:val="28"/>
          <w:szCs w:val="28"/>
        </w:rPr>
      </w:pPr>
    </w:p>
    <w:p w:rsidR="0082228B" w:rsidRPr="00747C04" w:rsidRDefault="0082228B" w:rsidP="00747C04">
      <w:pPr>
        <w:rPr>
          <w:rFonts w:ascii="Times New Roman" w:hAnsi="Times New Roman" w:cs="Times New Roman"/>
          <w:sz w:val="28"/>
          <w:szCs w:val="28"/>
        </w:rPr>
      </w:pPr>
    </w:p>
    <w:p w:rsidR="00E14B7C" w:rsidRPr="00900A5D" w:rsidRDefault="00E14B7C" w:rsidP="00900A5D">
      <w:pPr>
        <w:jc w:val="center"/>
        <w:rPr>
          <w:rFonts w:ascii="Times New Roman" w:hAnsi="Times New Roman" w:cs="Times New Roman"/>
          <w:sz w:val="28"/>
          <w:szCs w:val="28"/>
        </w:rPr>
      </w:pPr>
      <w:r w:rsidRPr="00900A5D">
        <w:rPr>
          <w:rFonts w:ascii="Times New Roman" w:hAnsi="Times New Roman" w:cs="Times New Roman"/>
          <w:sz w:val="28"/>
          <w:szCs w:val="28"/>
        </w:rPr>
        <w:lastRenderedPageBreak/>
        <w:t>Стоимостный анализ</w:t>
      </w:r>
    </w:p>
    <w:p w:rsidR="00E14B7C" w:rsidRPr="000267AC" w:rsidRDefault="00E14B7C" w:rsidP="00E14B7C">
      <w:pPr>
        <w:pStyle w:val="aa"/>
        <w:shd w:val="clear" w:color="auto" w:fill="FFFFFF"/>
        <w:ind w:firstLine="360"/>
        <w:jc w:val="both"/>
        <w:rPr>
          <w:sz w:val="28"/>
          <w:szCs w:val="28"/>
        </w:rPr>
      </w:pPr>
      <w:proofErr w:type="spellStart"/>
      <w:r w:rsidRPr="000267AC">
        <w:rPr>
          <w:sz w:val="28"/>
          <w:szCs w:val="28"/>
        </w:rPr>
        <w:t>BPwin</w:t>
      </w:r>
      <w:proofErr w:type="spellEnd"/>
      <w:r w:rsidRPr="000267AC">
        <w:rPr>
          <w:sz w:val="28"/>
          <w:szCs w:val="28"/>
        </w:rPr>
        <w:t xml:space="preserve"> предоставляет аналитику инструмент для оценки модели – стоимостный анализ, с целью определить общую стоимость процесса. Стоимостный анализ основан на модели работ, потому что количественная оценка невозможна без детального понимания функциональности предприятия. Обычно такой анализ применяется для того, чтобы понять происхождение выходных затрат и облегчить выбор нужной модели работ при реорганизации деятельности предприятия. </w:t>
      </w:r>
    </w:p>
    <w:p w:rsidR="00304966" w:rsidRPr="000267AC" w:rsidRDefault="00E14B7C" w:rsidP="00AC71BE">
      <w:pPr>
        <w:pStyle w:val="aa"/>
        <w:shd w:val="clear" w:color="auto" w:fill="FFFFFF"/>
        <w:ind w:firstLine="360"/>
        <w:jc w:val="both"/>
        <w:rPr>
          <w:sz w:val="28"/>
          <w:szCs w:val="28"/>
        </w:rPr>
      </w:pPr>
      <w:r w:rsidRPr="000267AC">
        <w:rPr>
          <w:sz w:val="28"/>
          <w:szCs w:val="28"/>
        </w:rPr>
        <w:t xml:space="preserve">С помощью стоимостного анализа можно решить такие задачи, как определение действительной стоимости производства продукта, определение действительной стоимости поддержки клиента, идентификация работ, которые стоят больше всего (те, которые должны быть улучшены в первую очередь), обеспечение менеджеров финансовой мерой предлагаемых изменений и др. </w:t>
      </w:r>
      <w:r w:rsidRPr="000267AC">
        <w:rPr>
          <w:sz w:val="28"/>
          <w:szCs w:val="28"/>
          <w:lang w:val="en-US"/>
        </w:rPr>
        <w:t>[</w:t>
      </w:r>
      <w:r w:rsidRPr="000267AC">
        <w:rPr>
          <w:sz w:val="28"/>
          <w:szCs w:val="28"/>
        </w:rPr>
        <w:t>1, с. 217</w:t>
      </w:r>
      <w:r w:rsidRPr="000267AC">
        <w:rPr>
          <w:sz w:val="28"/>
          <w:szCs w:val="28"/>
          <w:lang w:val="en-US"/>
        </w:rPr>
        <w:t>]</w:t>
      </w:r>
    </w:p>
    <w:p w:rsidR="00DD1016" w:rsidRPr="00DD1016" w:rsidRDefault="00153E76" w:rsidP="000267AC">
      <w:pPr>
        <w:shd w:val="clear" w:color="auto" w:fill="FFFFFF"/>
        <w:spacing w:before="100" w:beforeAutospacing="1" w:after="100" w:afterAutospacing="1" w:line="360" w:lineRule="auto"/>
        <w:ind w:hanging="142"/>
        <w:jc w:val="center"/>
        <w:rPr>
          <w:rFonts w:ascii="Times New Roman" w:eastAsia="Times New Roman" w:hAnsi="Times New Roman" w:cs="Times New Roman"/>
          <w:color w:val="343434"/>
          <w:sz w:val="28"/>
          <w:szCs w:val="28"/>
          <w:lang w:eastAsia="ru-RU"/>
        </w:rPr>
      </w:pPr>
      <w:r>
        <w:rPr>
          <w:noProof/>
          <w:lang w:eastAsia="ru-RU"/>
        </w:rPr>
        <w:drawing>
          <wp:inline distT="0" distB="0" distL="0" distR="0" wp14:anchorId="65491BDD" wp14:editId="19E82341">
            <wp:extent cx="5346804" cy="41814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160" t="5701" r="37660" b="7355"/>
                    <a:stretch/>
                  </pic:blipFill>
                  <pic:spPr bwMode="auto">
                    <a:xfrm>
                      <a:off x="0" y="0"/>
                      <a:ext cx="5343948" cy="4179242"/>
                    </a:xfrm>
                    <a:prstGeom prst="rect">
                      <a:avLst/>
                    </a:prstGeom>
                    <a:ln>
                      <a:noFill/>
                    </a:ln>
                    <a:extLst>
                      <a:ext uri="{53640926-AAD7-44D8-BBD7-CCE9431645EC}">
                        <a14:shadowObscured xmlns:a14="http://schemas.microsoft.com/office/drawing/2010/main"/>
                      </a:ext>
                    </a:extLst>
                  </pic:spPr>
                </pic:pic>
              </a:graphicData>
            </a:graphic>
          </wp:inline>
        </w:drawing>
      </w:r>
    </w:p>
    <w:p w:rsidR="00747C04" w:rsidRPr="00747C04" w:rsidRDefault="00747C04" w:rsidP="002906F1">
      <w:pPr>
        <w:ind w:left="1080"/>
        <w:contextualSpacing/>
        <w:jc w:val="center"/>
        <w:rPr>
          <w:rFonts w:ascii="Times New Roman" w:hAnsi="Times New Roman" w:cs="Times New Roman"/>
          <w:sz w:val="28"/>
          <w:szCs w:val="28"/>
        </w:rPr>
      </w:pPr>
      <w:r w:rsidRPr="00747C04">
        <w:rPr>
          <w:rFonts w:ascii="Times New Roman" w:hAnsi="Times New Roman" w:cs="Times New Roman"/>
          <w:sz w:val="28"/>
          <w:szCs w:val="28"/>
        </w:rPr>
        <w:t>Стоимостный анализ (рис.7)</w:t>
      </w:r>
    </w:p>
    <w:p w:rsidR="00153E76" w:rsidRDefault="00153E76" w:rsidP="00900A5D">
      <w:pPr>
        <w:jc w:val="center"/>
        <w:rPr>
          <w:rFonts w:ascii="Times New Roman" w:hAnsi="Times New Roman" w:cs="Times New Roman"/>
          <w:noProof/>
          <w:sz w:val="28"/>
          <w:szCs w:val="28"/>
          <w:lang w:eastAsia="ru-RU"/>
        </w:rPr>
      </w:pPr>
    </w:p>
    <w:p w:rsidR="00153E76" w:rsidRDefault="00153E76" w:rsidP="00900A5D">
      <w:pPr>
        <w:jc w:val="center"/>
        <w:rPr>
          <w:rFonts w:ascii="Times New Roman" w:hAnsi="Times New Roman" w:cs="Times New Roman"/>
          <w:noProof/>
          <w:sz w:val="28"/>
          <w:szCs w:val="28"/>
          <w:lang w:eastAsia="ru-RU"/>
        </w:rPr>
      </w:pPr>
    </w:p>
    <w:p w:rsidR="00153E76" w:rsidRDefault="00153E76" w:rsidP="00900A5D">
      <w:pPr>
        <w:jc w:val="center"/>
        <w:rPr>
          <w:rFonts w:ascii="Times New Roman" w:hAnsi="Times New Roman" w:cs="Times New Roman"/>
          <w:noProof/>
          <w:sz w:val="28"/>
          <w:szCs w:val="28"/>
          <w:lang w:eastAsia="ru-RU"/>
        </w:rPr>
      </w:pPr>
    </w:p>
    <w:p w:rsidR="00E14B7C" w:rsidRPr="00900A5D" w:rsidRDefault="00E14B7C" w:rsidP="00900A5D">
      <w:pPr>
        <w:jc w:val="center"/>
        <w:rPr>
          <w:rFonts w:ascii="Times New Roman" w:hAnsi="Times New Roman" w:cs="Times New Roman"/>
          <w:sz w:val="28"/>
          <w:szCs w:val="28"/>
        </w:rPr>
      </w:pPr>
      <w:bookmarkStart w:id="0" w:name="_GoBack"/>
      <w:bookmarkEnd w:id="0"/>
      <w:r w:rsidRPr="00900A5D">
        <w:rPr>
          <w:rFonts w:ascii="Times New Roman" w:hAnsi="Times New Roman" w:cs="Times New Roman"/>
          <w:noProof/>
          <w:sz w:val="28"/>
          <w:szCs w:val="28"/>
          <w:lang w:eastAsia="ru-RU"/>
        </w:rPr>
        <w:lastRenderedPageBreak/>
        <w:t>Выводы</w:t>
      </w:r>
    </w:p>
    <w:p w:rsidR="00E14B7C" w:rsidRDefault="00E14B7C" w:rsidP="00E14B7C">
      <w:pPr>
        <w:ind w:firstLine="360"/>
        <w:jc w:val="both"/>
        <w:rPr>
          <w:rFonts w:ascii="Times New Roman" w:hAnsi="Times New Roman" w:cs="Times New Roman"/>
          <w:sz w:val="28"/>
          <w:szCs w:val="28"/>
        </w:rPr>
      </w:pPr>
      <w:r>
        <w:rPr>
          <w:rFonts w:ascii="Times New Roman" w:hAnsi="Times New Roman" w:cs="Times New Roman"/>
          <w:sz w:val="28"/>
          <w:szCs w:val="28"/>
        </w:rPr>
        <w:t xml:space="preserve">Зачем производится моделирование бизнес-процессов? </w:t>
      </w:r>
    </w:p>
    <w:p w:rsidR="00E14B7C" w:rsidRDefault="00E14B7C" w:rsidP="00E14B7C">
      <w:pPr>
        <w:ind w:firstLine="360"/>
        <w:jc w:val="both"/>
        <w:rPr>
          <w:rFonts w:ascii="Times New Roman" w:hAnsi="Times New Roman" w:cs="Times New Roman"/>
          <w:sz w:val="28"/>
          <w:szCs w:val="28"/>
        </w:rPr>
      </w:pPr>
      <w:r>
        <w:rPr>
          <w:rFonts w:ascii="Times New Roman" w:hAnsi="Times New Roman" w:cs="Times New Roman"/>
          <w:sz w:val="28"/>
          <w:szCs w:val="28"/>
        </w:rPr>
        <w:t>Моделирование бизнес-процессов используется на практике для решения широкого спектра задач:</w:t>
      </w:r>
    </w:p>
    <w:p w:rsidR="00E14B7C" w:rsidRPr="007452F1" w:rsidRDefault="00E14B7C" w:rsidP="007452F1">
      <w:pPr>
        <w:pStyle w:val="a3"/>
        <w:numPr>
          <w:ilvl w:val="0"/>
          <w:numId w:val="7"/>
        </w:numPr>
        <w:jc w:val="both"/>
        <w:rPr>
          <w:rFonts w:ascii="Times New Roman" w:hAnsi="Times New Roman" w:cs="Times New Roman"/>
          <w:sz w:val="28"/>
          <w:szCs w:val="28"/>
        </w:rPr>
      </w:pPr>
      <w:r w:rsidRPr="007452F1">
        <w:rPr>
          <w:rFonts w:ascii="Times New Roman" w:hAnsi="Times New Roman" w:cs="Times New Roman"/>
          <w:sz w:val="28"/>
          <w:szCs w:val="28"/>
        </w:rPr>
        <w:t xml:space="preserve"> совершенствование самих моделируемых процессов;</w:t>
      </w:r>
    </w:p>
    <w:p w:rsidR="00E14B7C" w:rsidRPr="007452F1" w:rsidRDefault="00E14B7C" w:rsidP="007452F1">
      <w:pPr>
        <w:pStyle w:val="a3"/>
        <w:numPr>
          <w:ilvl w:val="0"/>
          <w:numId w:val="7"/>
        </w:numPr>
        <w:jc w:val="both"/>
        <w:rPr>
          <w:rFonts w:ascii="Times New Roman" w:hAnsi="Times New Roman" w:cs="Times New Roman"/>
          <w:sz w:val="28"/>
          <w:szCs w:val="28"/>
        </w:rPr>
      </w:pPr>
      <w:r w:rsidRPr="007452F1">
        <w:rPr>
          <w:rFonts w:ascii="Times New Roman" w:hAnsi="Times New Roman" w:cs="Times New Roman"/>
          <w:sz w:val="28"/>
          <w:szCs w:val="28"/>
        </w:rPr>
        <w:t xml:space="preserve"> использование совокупности моделей процессов для генерации корпоративной нормативно-правовой базы, например регламентов процессов, положений о подразделении, должностных инструкций;</w:t>
      </w:r>
    </w:p>
    <w:p w:rsidR="00E14B7C" w:rsidRPr="007452F1" w:rsidRDefault="00E14B7C" w:rsidP="007452F1">
      <w:pPr>
        <w:pStyle w:val="a3"/>
        <w:numPr>
          <w:ilvl w:val="0"/>
          <w:numId w:val="7"/>
        </w:numPr>
        <w:jc w:val="both"/>
        <w:rPr>
          <w:rFonts w:ascii="Times New Roman" w:hAnsi="Times New Roman" w:cs="Times New Roman"/>
          <w:sz w:val="28"/>
          <w:szCs w:val="28"/>
        </w:rPr>
      </w:pPr>
      <w:r w:rsidRPr="007452F1">
        <w:rPr>
          <w:rFonts w:ascii="Times New Roman" w:hAnsi="Times New Roman" w:cs="Times New Roman"/>
          <w:sz w:val="28"/>
          <w:szCs w:val="28"/>
        </w:rPr>
        <w:t xml:space="preserve"> совершенствование системы управления компаниями и разработке системы мотивации персонала;</w:t>
      </w:r>
    </w:p>
    <w:p w:rsidR="00E14B7C" w:rsidRPr="007452F1" w:rsidRDefault="00E14B7C" w:rsidP="007452F1">
      <w:pPr>
        <w:pStyle w:val="a3"/>
        <w:numPr>
          <w:ilvl w:val="0"/>
          <w:numId w:val="7"/>
        </w:numPr>
        <w:jc w:val="both"/>
        <w:rPr>
          <w:rFonts w:ascii="Times New Roman" w:hAnsi="Times New Roman" w:cs="Times New Roman"/>
          <w:sz w:val="28"/>
          <w:szCs w:val="28"/>
        </w:rPr>
      </w:pPr>
      <w:r w:rsidRPr="007452F1">
        <w:rPr>
          <w:rFonts w:ascii="Times New Roman" w:hAnsi="Times New Roman" w:cs="Times New Roman"/>
          <w:sz w:val="28"/>
          <w:szCs w:val="28"/>
        </w:rPr>
        <w:t xml:space="preserve"> проектирование информационных систем или иных ИТ-решений.</w:t>
      </w:r>
    </w:p>
    <w:p w:rsidR="00E14B7C" w:rsidRPr="00E14B7C" w:rsidRDefault="00E14B7C" w:rsidP="00E14B7C">
      <w:pPr>
        <w:ind w:left="360" w:firstLine="348"/>
        <w:jc w:val="both"/>
        <w:rPr>
          <w:rFonts w:ascii="Times New Roman" w:hAnsi="Times New Roman" w:cs="Times New Roman"/>
          <w:sz w:val="28"/>
          <w:szCs w:val="28"/>
        </w:rPr>
      </w:pPr>
      <w:r>
        <w:rPr>
          <w:rFonts w:ascii="Times New Roman" w:hAnsi="Times New Roman" w:cs="Times New Roman"/>
          <w:sz w:val="28"/>
          <w:szCs w:val="28"/>
        </w:rPr>
        <w:t xml:space="preserve"> </w:t>
      </w:r>
      <w:r w:rsidRPr="00E14B7C">
        <w:rPr>
          <w:rFonts w:ascii="Times New Roman" w:hAnsi="Times New Roman" w:cs="Times New Roman"/>
          <w:sz w:val="28"/>
          <w:szCs w:val="28"/>
        </w:rPr>
        <w:t>[</w:t>
      </w:r>
      <w:r>
        <w:rPr>
          <w:rFonts w:ascii="Times New Roman" w:hAnsi="Times New Roman" w:cs="Times New Roman"/>
          <w:sz w:val="28"/>
          <w:szCs w:val="28"/>
        </w:rPr>
        <w:t>2, с. 57</w:t>
      </w:r>
      <w:r w:rsidRPr="00E14B7C">
        <w:rPr>
          <w:rFonts w:ascii="Times New Roman" w:hAnsi="Times New Roman" w:cs="Times New Roman"/>
          <w:sz w:val="28"/>
          <w:szCs w:val="28"/>
        </w:rPr>
        <w:t>]</w:t>
      </w:r>
    </w:p>
    <w:p w:rsidR="00747C04" w:rsidRPr="00747C04" w:rsidRDefault="00747C04" w:rsidP="00F43782">
      <w:pPr>
        <w:spacing w:line="360" w:lineRule="auto"/>
        <w:ind w:firstLine="709"/>
        <w:jc w:val="both"/>
        <w:rPr>
          <w:rFonts w:ascii="Times New Roman" w:hAnsi="Times New Roman" w:cs="Times New Roman"/>
          <w:sz w:val="28"/>
          <w:szCs w:val="28"/>
        </w:rPr>
      </w:pPr>
      <w:r w:rsidRPr="00747C04">
        <w:rPr>
          <w:rFonts w:ascii="Times New Roman" w:hAnsi="Times New Roman" w:cs="Times New Roman"/>
          <w:sz w:val="28"/>
          <w:szCs w:val="28"/>
        </w:rPr>
        <w:t xml:space="preserve">В контрольной работе было наглядно показано, насколько актуально моделирование бизнес-процессов. </w:t>
      </w:r>
      <w:r w:rsidR="007452F1">
        <w:rPr>
          <w:rFonts w:ascii="Times New Roman" w:hAnsi="Times New Roman" w:cs="Times New Roman"/>
          <w:sz w:val="28"/>
          <w:szCs w:val="28"/>
        </w:rPr>
        <w:t>Рассмотрев</w:t>
      </w:r>
      <w:r w:rsidR="002906F1">
        <w:rPr>
          <w:rFonts w:ascii="Times New Roman" w:hAnsi="Times New Roman" w:cs="Times New Roman"/>
          <w:sz w:val="28"/>
          <w:szCs w:val="28"/>
        </w:rPr>
        <w:t xml:space="preserve"> бизнес-процесс «</w:t>
      </w:r>
      <w:r w:rsidR="007452F1">
        <w:rPr>
          <w:rFonts w:ascii="Times New Roman" w:hAnsi="Times New Roman" w:cs="Times New Roman"/>
          <w:sz w:val="28"/>
          <w:szCs w:val="28"/>
        </w:rPr>
        <w:t>Продажа компьютеров</w:t>
      </w:r>
      <w:r w:rsidR="002906F1">
        <w:rPr>
          <w:rFonts w:ascii="Times New Roman" w:hAnsi="Times New Roman" w:cs="Times New Roman"/>
          <w:sz w:val="28"/>
          <w:szCs w:val="28"/>
        </w:rPr>
        <w:t>»</w:t>
      </w:r>
      <w:r w:rsidR="00BA1029">
        <w:rPr>
          <w:rFonts w:ascii="Times New Roman" w:hAnsi="Times New Roman" w:cs="Times New Roman"/>
          <w:sz w:val="28"/>
          <w:szCs w:val="28"/>
        </w:rPr>
        <w:t>, можно</w:t>
      </w:r>
      <w:r w:rsidR="007452F1">
        <w:rPr>
          <w:rFonts w:ascii="Times New Roman" w:hAnsi="Times New Roman" w:cs="Times New Roman"/>
          <w:sz w:val="28"/>
          <w:szCs w:val="28"/>
        </w:rPr>
        <w:t xml:space="preserve"> оптимизировать,</w:t>
      </w:r>
      <w:r w:rsidR="00BA1029">
        <w:rPr>
          <w:rFonts w:ascii="Times New Roman" w:hAnsi="Times New Roman" w:cs="Times New Roman"/>
          <w:sz w:val="28"/>
          <w:szCs w:val="28"/>
        </w:rPr>
        <w:t xml:space="preserve"> улучшить</w:t>
      </w:r>
      <w:r w:rsidR="007452F1">
        <w:rPr>
          <w:rFonts w:ascii="Times New Roman" w:hAnsi="Times New Roman" w:cs="Times New Roman"/>
          <w:sz w:val="28"/>
          <w:szCs w:val="28"/>
        </w:rPr>
        <w:t xml:space="preserve"> и повысить качество и эффективность деятельности</w:t>
      </w:r>
      <w:r w:rsidR="00BA1029">
        <w:rPr>
          <w:rFonts w:ascii="Times New Roman" w:hAnsi="Times New Roman" w:cs="Times New Roman"/>
          <w:sz w:val="28"/>
          <w:szCs w:val="28"/>
        </w:rPr>
        <w:t xml:space="preserve"> данного предприятия. </w:t>
      </w:r>
    </w:p>
    <w:p w:rsidR="00747C04" w:rsidRPr="00747C04" w:rsidRDefault="00747C04" w:rsidP="00747C04">
      <w:pPr>
        <w:rPr>
          <w:rFonts w:ascii="Times New Roman" w:hAnsi="Times New Roman" w:cs="Times New Roman"/>
          <w:sz w:val="28"/>
          <w:szCs w:val="28"/>
        </w:rPr>
      </w:pPr>
      <w:r w:rsidRPr="00747C04">
        <w:rPr>
          <w:rFonts w:ascii="Times New Roman" w:hAnsi="Times New Roman" w:cs="Times New Roman"/>
          <w:sz w:val="28"/>
          <w:szCs w:val="28"/>
        </w:rPr>
        <w:br w:type="page"/>
      </w:r>
    </w:p>
    <w:p w:rsidR="00747C04" w:rsidRPr="00D7125B" w:rsidRDefault="00747C04" w:rsidP="00D7125B">
      <w:pPr>
        <w:spacing w:line="360" w:lineRule="auto"/>
        <w:ind w:firstLine="360"/>
        <w:jc w:val="center"/>
        <w:rPr>
          <w:rFonts w:ascii="Times New Roman" w:hAnsi="Times New Roman" w:cs="Times New Roman"/>
          <w:sz w:val="28"/>
          <w:szCs w:val="28"/>
        </w:rPr>
      </w:pPr>
      <w:r w:rsidRPr="00D7125B">
        <w:rPr>
          <w:rFonts w:ascii="Times New Roman" w:hAnsi="Times New Roman" w:cs="Times New Roman"/>
          <w:sz w:val="28"/>
          <w:szCs w:val="28"/>
        </w:rPr>
        <w:lastRenderedPageBreak/>
        <w:t>Список использованной литературы</w:t>
      </w:r>
    </w:p>
    <w:p w:rsidR="00747C04" w:rsidRPr="00747C04" w:rsidRDefault="00747C04" w:rsidP="00F43782">
      <w:pPr>
        <w:numPr>
          <w:ilvl w:val="0"/>
          <w:numId w:val="4"/>
        </w:numPr>
        <w:spacing w:line="360" w:lineRule="auto"/>
        <w:contextualSpacing/>
        <w:jc w:val="both"/>
        <w:rPr>
          <w:rFonts w:ascii="Times New Roman" w:hAnsi="Times New Roman" w:cs="Times New Roman"/>
          <w:sz w:val="28"/>
          <w:szCs w:val="28"/>
        </w:rPr>
      </w:pPr>
      <w:proofErr w:type="spellStart"/>
      <w:r w:rsidRPr="00747C04">
        <w:rPr>
          <w:rFonts w:ascii="Times New Roman" w:hAnsi="Times New Roman" w:cs="Times New Roman"/>
          <w:sz w:val="28"/>
          <w:szCs w:val="28"/>
        </w:rPr>
        <w:t>Елиферов</w:t>
      </w:r>
      <w:proofErr w:type="spellEnd"/>
      <w:r w:rsidRPr="00747C04">
        <w:rPr>
          <w:rFonts w:ascii="Times New Roman" w:hAnsi="Times New Roman" w:cs="Times New Roman"/>
          <w:sz w:val="28"/>
          <w:szCs w:val="28"/>
        </w:rPr>
        <w:t xml:space="preserve">, В.Г. Бизнес-процессы: регламентация и управление : учеб. </w:t>
      </w:r>
      <w:proofErr w:type="spellStart"/>
      <w:r w:rsidRPr="00747C04">
        <w:rPr>
          <w:rFonts w:ascii="Times New Roman" w:hAnsi="Times New Roman" w:cs="Times New Roman"/>
          <w:sz w:val="28"/>
          <w:szCs w:val="28"/>
        </w:rPr>
        <w:t>пособ</w:t>
      </w:r>
      <w:proofErr w:type="spellEnd"/>
      <w:r w:rsidRPr="00747C04">
        <w:rPr>
          <w:rFonts w:ascii="Times New Roman" w:hAnsi="Times New Roman" w:cs="Times New Roman"/>
          <w:sz w:val="28"/>
          <w:szCs w:val="28"/>
        </w:rPr>
        <w:t xml:space="preserve">. для слушателей </w:t>
      </w:r>
      <w:proofErr w:type="spellStart"/>
      <w:r w:rsidRPr="00747C04">
        <w:rPr>
          <w:rFonts w:ascii="Times New Roman" w:hAnsi="Times New Roman" w:cs="Times New Roman"/>
          <w:sz w:val="28"/>
          <w:szCs w:val="28"/>
        </w:rPr>
        <w:t>образоват</w:t>
      </w:r>
      <w:proofErr w:type="spellEnd"/>
      <w:r w:rsidRPr="00747C04">
        <w:rPr>
          <w:rFonts w:ascii="Times New Roman" w:hAnsi="Times New Roman" w:cs="Times New Roman"/>
          <w:sz w:val="28"/>
          <w:szCs w:val="28"/>
        </w:rPr>
        <w:t xml:space="preserve">. </w:t>
      </w:r>
      <w:proofErr w:type="spellStart"/>
      <w:r w:rsidRPr="00747C04">
        <w:rPr>
          <w:rFonts w:ascii="Times New Roman" w:hAnsi="Times New Roman" w:cs="Times New Roman"/>
          <w:sz w:val="28"/>
          <w:szCs w:val="28"/>
        </w:rPr>
        <w:t>учрежд</w:t>
      </w:r>
      <w:proofErr w:type="spellEnd"/>
      <w:r w:rsidRPr="00747C04">
        <w:rPr>
          <w:rFonts w:ascii="Times New Roman" w:hAnsi="Times New Roman" w:cs="Times New Roman"/>
          <w:sz w:val="28"/>
          <w:szCs w:val="28"/>
        </w:rPr>
        <w:t xml:space="preserve">., </w:t>
      </w:r>
      <w:proofErr w:type="spellStart"/>
      <w:r w:rsidRPr="00747C04">
        <w:rPr>
          <w:rFonts w:ascii="Times New Roman" w:hAnsi="Times New Roman" w:cs="Times New Roman"/>
          <w:sz w:val="28"/>
          <w:szCs w:val="28"/>
        </w:rPr>
        <w:t>обуч</w:t>
      </w:r>
      <w:proofErr w:type="spellEnd"/>
      <w:r w:rsidRPr="00747C04">
        <w:rPr>
          <w:rFonts w:ascii="Times New Roman" w:hAnsi="Times New Roman" w:cs="Times New Roman"/>
          <w:sz w:val="28"/>
          <w:szCs w:val="28"/>
        </w:rPr>
        <w:t xml:space="preserve">. по МВА и др. программам подготовки управленческих кадров / В.Г. </w:t>
      </w:r>
      <w:proofErr w:type="spellStart"/>
      <w:r w:rsidRPr="00747C04">
        <w:rPr>
          <w:rFonts w:ascii="Times New Roman" w:hAnsi="Times New Roman" w:cs="Times New Roman"/>
          <w:sz w:val="28"/>
          <w:szCs w:val="28"/>
        </w:rPr>
        <w:t>Елиферов</w:t>
      </w:r>
      <w:proofErr w:type="spellEnd"/>
      <w:r w:rsidRPr="00747C04">
        <w:rPr>
          <w:rFonts w:ascii="Times New Roman" w:hAnsi="Times New Roman" w:cs="Times New Roman"/>
          <w:sz w:val="28"/>
          <w:szCs w:val="28"/>
        </w:rPr>
        <w:t xml:space="preserve">, В.В. Репин ; Ин-т экономики и </w:t>
      </w:r>
      <w:proofErr w:type="spellStart"/>
      <w:r w:rsidRPr="00747C04">
        <w:rPr>
          <w:rFonts w:ascii="Times New Roman" w:hAnsi="Times New Roman" w:cs="Times New Roman"/>
          <w:sz w:val="28"/>
          <w:szCs w:val="28"/>
        </w:rPr>
        <w:t>финансо</w:t>
      </w:r>
      <w:proofErr w:type="gramStart"/>
      <w:r w:rsidRPr="00747C04">
        <w:rPr>
          <w:rFonts w:ascii="Times New Roman" w:hAnsi="Times New Roman" w:cs="Times New Roman"/>
          <w:sz w:val="28"/>
          <w:szCs w:val="28"/>
        </w:rPr>
        <w:t>в"</w:t>
      </w:r>
      <w:proofErr w:type="gramEnd"/>
      <w:r w:rsidRPr="00747C04">
        <w:rPr>
          <w:rFonts w:ascii="Times New Roman" w:hAnsi="Times New Roman" w:cs="Times New Roman"/>
          <w:sz w:val="28"/>
          <w:szCs w:val="28"/>
        </w:rPr>
        <w:t>Синергия</w:t>
      </w:r>
      <w:proofErr w:type="spellEnd"/>
      <w:r w:rsidRPr="00747C04">
        <w:rPr>
          <w:rFonts w:ascii="Times New Roman" w:hAnsi="Times New Roman" w:cs="Times New Roman"/>
          <w:sz w:val="28"/>
          <w:szCs w:val="28"/>
        </w:rPr>
        <w:t>" .— М. : Инфра-М, 2011.— 319 с.</w:t>
      </w:r>
    </w:p>
    <w:p w:rsidR="00747C04" w:rsidRPr="00747C04" w:rsidRDefault="00747C04" w:rsidP="00F43782">
      <w:pPr>
        <w:numPr>
          <w:ilvl w:val="0"/>
          <w:numId w:val="4"/>
        </w:numPr>
        <w:spacing w:line="360" w:lineRule="auto"/>
        <w:contextualSpacing/>
        <w:jc w:val="both"/>
        <w:rPr>
          <w:rFonts w:ascii="Times New Roman" w:hAnsi="Times New Roman" w:cs="Times New Roman"/>
          <w:sz w:val="28"/>
          <w:szCs w:val="28"/>
        </w:rPr>
      </w:pPr>
      <w:r w:rsidRPr="00747C04">
        <w:rPr>
          <w:rFonts w:ascii="Times New Roman" w:hAnsi="Times New Roman" w:cs="Times New Roman"/>
          <w:sz w:val="28"/>
          <w:szCs w:val="28"/>
        </w:rPr>
        <w:t xml:space="preserve">Лекции «Моделирование бизнес-процессов», </w:t>
      </w:r>
      <w:proofErr w:type="spellStart"/>
      <w:r w:rsidRPr="00747C04">
        <w:rPr>
          <w:rFonts w:ascii="Times New Roman" w:hAnsi="Times New Roman" w:cs="Times New Roman"/>
          <w:sz w:val="28"/>
          <w:szCs w:val="28"/>
        </w:rPr>
        <w:t>Жевнов</w:t>
      </w:r>
      <w:proofErr w:type="spellEnd"/>
      <w:r w:rsidRPr="00747C04">
        <w:rPr>
          <w:rFonts w:ascii="Times New Roman" w:hAnsi="Times New Roman" w:cs="Times New Roman"/>
          <w:sz w:val="28"/>
          <w:szCs w:val="28"/>
        </w:rPr>
        <w:t xml:space="preserve"> Д.А. – 60 с. </w:t>
      </w:r>
    </w:p>
    <w:p w:rsidR="00747C04" w:rsidRPr="00747C04" w:rsidRDefault="00747C04" w:rsidP="00F43782">
      <w:pPr>
        <w:numPr>
          <w:ilvl w:val="0"/>
          <w:numId w:val="4"/>
        </w:numPr>
        <w:spacing w:after="120" w:line="360" w:lineRule="auto"/>
        <w:jc w:val="both"/>
        <w:rPr>
          <w:rFonts w:ascii="Times New Roman" w:eastAsia="Times New Roman" w:hAnsi="Times New Roman" w:cs="Times New Roman"/>
          <w:sz w:val="28"/>
          <w:szCs w:val="28"/>
          <w:lang w:eastAsia="ru-RU"/>
        </w:rPr>
      </w:pPr>
      <w:r w:rsidRPr="00747C04">
        <w:rPr>
          <w:rFonts w:ascii="Times New Roman" w:eastAsia="Times New Roman" w:hAnsi="Times New Roman" w:cs="Times New Roman"/>
          <w:sz w:val="28"/>
          <w:szCs w:val="28"/>
          <w:lang w:eastAsia="ru-RU"/>
        </w:rPr>
        <w:t xml:space="preserve">Маклаков, С.В. Моделирование бизнес-процессов с </w:t>
      </w:r>
      <w:proofErr w:type="spellStart"/>
      <w:r w:rsidRPr="00747C04">
        <w:rPr>
          <w:rFonts w:ascii="Times New Roman" w:eastAsia="Times New Roman" w:hAnsi="Times New Roman" w:cs="Times New Roman"/>
          <w:sz w:val="28"/>
          <w:szCs w:val="28"/>
          <w:lang w:eastAsia="ru-RU"/>
        </w:rPr>
        <w:t>AllFusion</w:t>
      </w:r>
      <w:proofErr w:type="spellEnd"/>
      <w:r w:rsidRPr="00747C04">
        <w:rPr>
          <w:rFonts w:ascii="Times New Roman" w:eastAsia="Times New Roman" w:hAnsi="Times New Roman" w:cs="Times New Roman"/>
          <w:sz w:val="28"/>
          <w:szCs w:val="28"/>
          <w:lang w:eastAsia="ru-RU"/>
        </w:rPr>
        <w:t xml:space="preserve"> PM .— 2-е изд., </w:t>
      </w:r>
      <w:proofErr w:type="spellStart"/>
      <w:r w:rsidRPr="00747C04">
        <w:rPr>
          <w:rFonts w:ascii="Times New Roman" w:eastAsia="Times New Roman" w:hAnsi="Times New Roman" w:cs="Times New Roman"/>
          <w:sz w:val="28"/>
          <w:szCs w:val="28"/>
          <w:lang w:eastAsia="ru-RU"/>
        </w:rPr>
        <w:t>испр</w:t>
      </w:r>
      <w:proofErr w:type="spellEnd"/>
      <w:r w:rsidRPr="00747C04">
        <w:rPr>
          <w:rFonts w:ascii="Times New Roman" w:eastAsia="Times New Roman" w:hAnsi="Times New Roman" w:cs="Times New Roman"/>
          <w:sz w:val="28"/>
          <w:szCs w:val="28"/>
          <w:lang w:eastAsia="ru-RU"/>
        </w:rPr>
        <w:t>. и доп. — М.</w:t>
      </w:r>
      <w:proofErr w:type="gramStart"/>
      <w:r w:rsidRPr="00747C04">
        <w:rPr>
          <w:rFonts w:ascii="Times New Roman" w:eastAsia="Times New Roman" w:hAnsi="Times New Roman" w:cs="Times New Roman"/>
          <w:sz w:val="28"/>
          <w:szCs w:val="28"/>
          <w:lang w:eastAsia="ru-RU"/>
        </w:rPr>
        <w:t xml:space="preserve"> :</w:t>
      </w:r>
      <w:proofErr w:type="gramEnd"/>
      <w:r w:rsidRPr="00747C04">
        <w:rPr>
          <w:rFonts w:ascii="Times New Roman" w:eastAsia="Times New Roman" w:hAnsi="Times New Roman" w:cs="Times New Roman"/>
          <w:sz w:val="28"/>
          <w:szCs w:val="28"/>
          <w:lang w:eastAsia="ru-RU"/>
        </w:rPr>
        <w:t xml:space="preserve"> Диалог-МИФИ, 2008 .— 224 с. </w:t>
      </w:r>
    </w:p>
    <w:p w:rsidR="00747C04" w:rsidRPr="00747C04" w:rsidRDefault="00747C04" w:rsidP="00F43782">
      <w:pPr>
        <w:numPr>
          <w:ilvl w:val="0"/>
          <w:numId w:val="4"/>
        </w:numPr>
        <w:spacing w:after="120" w:line="360" w:lineRule="auto"/>
        <w:jc w:val="both"/>
        <w:rPr>
          <w:rFonts w:ascii="Times New Roman" w:eastAsia="Times New Roman" w:hAnsi="Times New Roman" w:cs="Times New Roman"/>
          <w:sz w:val="28"/>
          <w:szCs w:val="28"/>
          <w:lang w:eastAsia="ru-RU"/>
        </w:rPr>
      </w:pPr>
      <w:r w:rsidRPr="00747C04">
        <w:rPr>
          <w:rFonts w:ascii="Times New Roman" w:eastAsia="Times New Roman" w:hAnsi="Times New Roman" w:cs="Times New Roman"/>
          <w:sz w:val="28"/>
          <w:szCs w:val="28"/>
          <w:lang w:eastAsia="ru-RU"/>
        </w:rPr>
        <w:t xml:space="preserve">Репин В.В. Бизнес-процессы. Моделирование, внедрение, управление. — М.: Манн, Иванов и Фербер, 2013.- — 512 с. </w:t>
      </w:r>
    </w:p>
    <w:p w:rsidR="00747C04" w:rsidRPr="00747C04" w:rsidRDefault="00747C04" w:rsidP="00F43782">
      <w:pPr>
        <w:numPr>
          <w:ilvl w:val="0"/>
          <w:numId w:val="4"/>
        </w:numPr>
        <w:spacing w:line="360" w:lineRule="auto"/>
        <w:contextualSpacing/>
        <w:jc w:val="both"/>
        <w:rPr>
          <w:rFonts w:ascii="Times New Roman" w:hAnsi="Times New Roman" w:cs="Times New Roman"/>
          <w:sz w:val="28"/>
          <w:szCs w:val="28"/>
        </w:rPr>
      </w:pPr>
      <w:r w:rsidRPr="00747C04">
        <w:rPr>
          <w:rFonts w:ascii="Times New Roman" w:hAnsi="Times New Roman" w:cs="Times New Roman"/>
          <w:sz w:val="28"/>
          <w:szCs w:val="28"/>
        </w:rPr>
        <w:t xml:space="preserve">МУ по выполнению контрольной работы </w:t>
      </w:r>
    </w:p>
    <w:p w:rsidR="00747C04" w:rsidRPr="00747C04" w:rsidRDefault="00747C04" w:rsidP="00747C04">
      <w:pPr>
        <w:ind w:left="360"/>
        <w:rPr>
          <w:rFonts w:ascii="Times New Roman" w:hAnsi="Times New Roman" w:cs="Times New Roman"/>
          <w:sz w:val="28"/>
          <w:szCs w:val="28"/>
        </w:rPr>
      </w:pPr>
    </w:p>
    <w:p w:rsidR="00747C04" w:rsidRPr="00302D54" w:rsidRDefault="00747C04" w:rsidP="00302D54">
      <w:pPr>
        <w:pStyle w:val="a3"/>
        <w:spacing w:line="360" w:lineRule="auto"/>
        <w:rPr>
          <w:rFonts w:ascii="Times New Roman" w:hAnsi="Times New Roman" w:cs="Times New Roman"/>
          <w:b/>
          <w:sz w:val="28"/>
        </w:rPr>
      </w:pPr>
    </w:p>
    <w:sectPr w:rsidR="00747C04" w:rsidRPr="00302D54" w:rsidSect="001C7852">
      <w:footerReference w:type="default" r:id="rId15"/>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C42" w:rsidRDefault="009C1C42" w:rsidP="001C7852">
      <w:pPr>
        <w:spacing w:after="0" w:line="240" w:lineRule="auto"/>
      </w:pPr>
      <w:r>
        <w:separator/>
      </w:r>
    </w:p>
  </w:endnote>
  <w:endnote w:type="continuationSeparator" w:id="0">
    <w:p w:rsidR="009C1C42" w:rsidRDefault="009C1C42" w:rsidP="001C7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033734"/>
      <w:docPartObj>
        <w:docPartGallery w:val="Page Numbers (Bottom of Page)"/>
        <w:docPartUnique/>
      </w:docPartObj>
    </w:sdtPr>
    <w:sdtEndPr/>
    <w:sdtContent>
      <w:p w:rsidR="001C7852" w:rsidRDefault="00505FF2">
        <w:pPr>
          <w:pStyle w:val="a8"/>
          <w:jc w:val="center"/>
        </w:pPr>
        <w:r>
          <w:fldChar w:fldCharType="begin"/>
        </w:r>
        <w:r w:rsidR="001C7852">
          <w:instrText>PAGE   \* MERGEFORMAT</w:instrText>
        </w:r>
        <w:r>
          <w:fldChar w:fldCharType="separate"/>
        </w:r>
        <w:r w:rsidR="00153E76">
          <w:rPr>
            <w:noProof/>
          </w:rPr>
          <w:t>17</w:t>
        </w:r>
        <w:r>
          <w:fldChar w:fldCharType="end"/>
        </w:r>
      </w:p>
    </w:sdtContent>
  </w:sdt>
  <w:p w:rsidR="001C7852" w:rsidRDefault="001C785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C42" w:rsidRDefault="009C1C42" w:rsidP="001C7852">
      <w:pPr>
        <w:spacing w:after="0" w:line="240" w:lineRule="auto"/>
      </w:pPr>
      <w:r>
        <w:separator/>
      </w:r>
    </w:p>
  </w:footnote>
  <w:footnote w:type="continuationSeparator" w:id="0">
    <w:p w:rsidR="009C1C42" w:rsidRDefault="009C1C42" w:rsidP="001C7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072FD"/>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18541160"/>
    <w:multiLevelType w:val="multilevel"/>
    <w:tmpl w:val="8B0822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22B0E9D"/>
    <w:multiLevelType w:val="hybridMultilevel"/>
    <w:tmpl w:val="8702C16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DA54F4E"/>
    <w:multiLevelType w:val="multilevel"/>
    <w:tmpl w:val="8B0822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65B92986"/>
    <w:multiLevelType w:val="hybridMultilevel"/>
    <w:tmpl w:val="8D36B50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6C0A1424"/>
    <w:multiLevelType w:val="hybridMultilevel"/>
    <w:tmpl w:val="D92CEC9E"/>
    <w:lvl w:ilvl="0" w:tplc="2C88C0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38C238D"/>
    <w:multiLevelType w:val="hybridMultilevel"/>
    <w:tmpl w:val="120EEC2E"/>
    <w:lvl w:ilvl="0" w:tplc="82E29D54">
      <w:start w:val="1"/>
      <w:numFmt w:val="decimal"/>
      <w:lvlText w:val="%1."/>
      <w:lvlJc w:val="left"/>
      <w:pPr>
        <w:ind w:left="1080" w:hanging="360"/>
      </w:pPr>
      <w:rPr>
        <w:rFonts w:asciiTheme="minorHAnsi" w:hAnsiTheme="minorHAnsi"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35EB1"/>
    <w:rsid w:val="000001AE"/>
    <w:rsid w:val="000247FC"/>
    <w:rsid w:val="000267AC"/>
    <w:rsid w:val="00057E07"/>
    <w:rsid w:val="000823E3"/>
    <w:rsid w:val="000B5E6E"/>
    <w:rsid w:val="000C5EFE"/>
    <w:rsid w:val="001053A1"/>
    <w:rsid w:val="00130E4F"/>
    <w:rsid w:val="0013787E"/>
    <w:rsid w:val="00153E76"/>
    <w:rsid w:val="00155545"/>
    <w:rsid w:val="001A2E79"/>
    <w:rsid w:val="001B5D85"/>
    <w:rsid w:val="001C7852"/>
    <w:rsid w:val="002906F1"/>
    <w:rsid w:val="002B0775"/>
    <w:rsid w:val="002B2AA8"/>
    <w:rsid w:val="002E6821"/>
    <w:rsid w:val="002F6790"/>
    <w:rsid w:val="00302D54"/>
    <w:rsid w:val="00304966"/>
    <w:rsid w:val="00343AD1"/>
    <w:rsid w:val="0034601B"/>
    <w:rsid w:val="00372FDD"/>
    <w:rsid w:val="003845FE"/>
    <w:rsid w:val="003A0F04"/>
    <w:rsid w:val="003A6B34"/>
    <w:rsid w:val="003C11B9"/>
    <w:rsid w:val="0045137C"/>
    <w:rsid w:val="0045490D"/>
    <w:rsid w:val="00462C4B"/>
    <w:rsid w:val="004B761C"/>
    <w:rsid w:val="005054CB"/>
    <w:rsid w:val="00505FF2"/>
    <w:rsid w:val="0051467C"/>
    <w:rsid w:val="0052204E"/>
    <w:rsid w:val="00560838"/>
    <w:rsid w:val="00573032"/>
    <w:rsid w:val="005E0254"/>
    <w:rsid w:val="00676383"/>
    <w:rsid w:val="00681532"/>
    <w:rsid w:val="00683E9D"/>
    <w:rsid w:val="006B150F"/>
    <w:rsid w:val="006E2E49"/>
    <w:rsid w:val="00706B05"/>
    <w:rsid w:val="00717E26"/>
    <w:rsid w:val="00732072"/>
    <w:rsid w:val="0073386D"/>
    <w:rsid w:val="007452F1"/>
    <w:rsid w:val="00747C04"/>
    <w:rsid w:val="007635F9"/>
    <w:rsid w:val="007729CE"/>
    <w:rsid w:val="007E4261"/>
    <w:rsid w:val="00804280"/>
    <w:rsid w:val="0081519B"/>
    <w:rsid w:val="0082228B"/>
    <w:rsid w:val="00857A7C"/>
    <w:rsid w:val="00886060"/>
    <w:rsid w:val="0089786D"/>
    <w:rsid w:val="00900A5D"/>
    <w:rsid w:val="00911F43"/>
    <w:rsid w:val="00937782"/>
    <w:rsid w:val="009667F7"/>
    <w:rsid w:val="00982A2A"/>
    <w:rsid w:val="00997EB5"/>
    <w:rsid w:val="009C1C42"/>
    <w:rsid w:val="009E5438"/>
    <w:rsid w:val="009F6E49"/>
    <w:rsid w:val="00A87139"/>
    <w:rsid w:val="00AC71BE"/>
    <w:rsid w:val="00AF646B"/>
    <w:rsid w:val="00B042B4"/>
    <w:rsid w:val="00B32C29"/>
    <w:rsid w:val="00B65E13"/>
    <w:rsid w:val="00BA1029"/>
    <w:rsid w:val="00BE7556"/>
    <w:rsid w:val="00C063BF"/>
    <w:rsid w:val="00C217B3"/>
    <w:rsid w:val="00C75039"/>
    <w:rsid w:val="00D01740"/>
    <w:rsid w:val="00D01786"/>
    <w:rsid w:val="00D239BB"/>
    <w:rsid w:val="00D51427"/>
    <w:rsid w:val="00D54D7B"/>
    <w:rsid w:val="00D55A6C"/>
    <w:rsid w:val="00D64705"/>
    <w:rsid w:val="00D7125B"/>
    <w:rsid w:val="00D80D87"/>
    <w:rsid w:val="00DA2BC9"/>
    <w:rsid w:val="00DD1016"/>
    <w:rsid w:val="00E14B7C"/>
    <w:rsid w:val="00E45E7F"/>
    <w:rsid w:val="00E724ED"/>
    <w:rsid w:val="00E871F6"/>
    <w:rsid w:val="00E90A93"/>
    <w:rsid w:val="00EA186E"/>
    <w:rsid w:val="00EF0713"/>
    <w:rsid w:val="00F0288C"/>
    <w:rsid w:val="00F35EB1"/>
    <w:rsid w:val="00F422A4"/>
    <w:rsid w:val="00F42CA7"/>
    <w:rsid w:val="00F43782"/>
    <w:rsid w:val="00F60D11"/>
    <w:rsid w:val="00FD2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F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D54"/>
    <w:pPr>
      <w:ind w:left="720"/>
      <w:contextualSpacing/>
    </w:pPr>
  </w:style>
  <w:style w:type="paragraph" w:styleId="a4">
    <w:name w:val="Balloon Text"/>
    <w:basedOn w:val="a"/>
    <w:link w:val="a5"/>
    <w:uiPriority w:val="99"/>
    <w:semiHidden/>
    <w:unhideWhenUsed/>
    <w:rsid w:val="00747C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7C04"/>
    <w:rPr>
      <w:rFonts w:ascii="Tahoma" w:hAnsi="Tahoma" w:cs="Tahoma"/>
      <w:sz w:val="16"/>
      <w:szCs w:val="16"/>
    </w:rPr>
  </w:style>
  <w:style w:type="paragraph" w:styleId="a6">
    <w:name w:val="header"/>
    <w:basedOn w:val="a"/>
    <w:link w:val="a7"/>
    <w:uiPriority w:val="99"/>
    <w:unhideWhenUsed/>
    <w:rsid w:val="001C78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C7852"/>
  </w:style>
  <w:style w:type="paragraph" w:styleId="a8">
    <w:name w:val="footer"/>
    <w:basedOn w:val="a"/>
    <w:link w:val="a9"/>
    <w:uiPriority w:val="99"/>
    <w:unhideWhenUsed/>
    <w:rsid w:val="001C78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C7852"/>
  </w:style>
  <w:style w:type="paragraph" w:styleId="aa">
    <w:name w:val="Normal (Web)"/>
    <w:basedOn w:val="a"/>
    <w:uiPriority w:val="99"/>
    <w:unhideWhenUsed/>
    <w:rsid w:val="00E14B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ody Text Indent"/>
    <w:basedOn w:val="a"/>
    <w:link w:val="ac"/>
    <w:rsid w:val="00937782"/>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93778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D54"/>
    <w:pPr>
      <w:ind w:left="720"/>
      <w:contextualSpacing/>
    </w:pPr>
  </w:style>
  <w:style w:type="paragraph" w:styleId="a4">
    <w:name w:val="Balloon Text"/>
    <w:basedOn w:val="a"/>
    <w:link w:val="a5"/>
    <w:uiPriority w:val="99"/>
    <w:semiHidden/>
    <w:unhideWhenUsed/>
    <w:rsid w:val="00747C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7C04"/>
    <w:rPr>
      <w:rFonts w:ascii="Tahoma" w:hAnsi="Tahoma" w:cs="Tahoma"/>
      <w:sz w:val="16"/>
      <w:szCs w:val="16"/>
    </w:rPr>
  </w:style>
  <w:style w:type="paragraph" w:styleId="a6">
    <w:name w:val="header"/>
    <w:basedOn w:val="a"/>
    <w:link w:val="a7"/>
    <w:uiPriority w:val="99"/>
    <w:unhideWhenUsed/>
    <w:rsid w:val="001C78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C7852"/>
  </w:style>
  <w:style w:type="paragraph" w:styleId="a8">
    <w:name w:val="footer"/>
    <w:basedOn w:val="a"/>
    <w:link w:val="a9"/>
    <w:uiPriority w:val="99"/>
    <w:unhideWhenUsed/>
    <w:rsid w:val="001C78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C7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05012">
      <w:bodyDiv w:val="1"/>
      <w:marLeft w:val="0"/>
      <w:marRight w:val="0"/>
      <w:marTop w:val="0"/>
      <w:marBottom w:val="0"/>
      <w:divBdr>
        <w:top w:val="none" w:sz="0" w:space="0" w:color="auto"/>
        <w:left w:val="none" w:sz="0" w:space="0" w:color="auto"/>
        <w:bottom w:val="none" w:sz="0" w:space="0" w:color="auto"/>
        <w:right w:val="none" w:sz="0" w:space="0" w:color="auto"/>
      </w:divBdr>
    </w:div>
    <w:div w:id="453863774">
      <w:bodyDiv w:val="1"/>
      <w:marLeft w:val="0"/>
      <w:marRight w:val="0"/>
      <w:marTop w:val="0"/>
      <w:marBottom w:val="0"/>
      <w:divBdr>
        <w:top w:val="none" w:sz="0" w:space="0" w:color="auto"/>
        <w:left w:val="none" w:sz="0" w:space="0" w:color="auto"/>
        <w:bottom w:val="none" w:sz="0" w:space="0" w:color="auto"/>
        <w:right w:val="none" w:sz="0" w:space="0" w:color="auto"/>
      </w:divBdr>
    </w:div>
    <w:div w:id="1357265725">
      <w:bodyDiv w:val="1"/>
      <w:marLeft w:val="0"/>
      <w:marRight w:val="0"/>
      <w:marTop w:val="0"/>
      <w:marBottom w:val="0"/>
      <w:divBdr>
        <w:top w:val="none" w:sz="0" w:space="0" w:color="auto"/>
        <w:left w:val="none" w:sz="0" w:space="0" w:color="auto"/>
        <w:bottom w:val="none" w:sz="0" w:space="0" w:color="auto"/>
        <w:right w:val="none" w:sz="0" w:space="0" w:color="auto"/>
      </w:divBdr>
    </w:div>
    <w:div w:id="197730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1579</TotalTime>
  <Pages>16</Pages>
  <Words>1783</Words>
  <Characters>10166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Мариночка</dc:creator>
  <cp:keywords/>
  <dc:description/>
  <cp:lastModifiedBy>Мариночка</cp:lastModifiedBy>
  <cp:revision>21</cp:revision>
  <dcterms:created xsi:type="dcterms:W3CDTF">2014-03-13T07:46:00Z</dcterms:created>
  <dcterms:modified xsi:type="dcterms:W3CDTF">2014-05-30T13:30:00Z</dcterms:modified>
</cp:coreProperties>
</file>