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8DE" w:rsidRPr="008021D2" w:rsidRDefault="00AD68DE" w:rsidP="008021D2">
      <w:pPr>
        <w:shd w:val="clear" w:color="auto" w:fill="FFFFFF"/>
        <w:spacing w:before="326" w:line="360" w:lineRule="auto"/>
        <w:jc w:val="center"/>
        <w:rPr>
          <w:sz w:val="28"/>
          <w:szCs w:val="28"/>
        </w:rPr>
      </w:pPr>
      <w:r w:rsidRPr="008021D2">
        <w:rPr>
          <w:i/>
          <w:iCs/>
          <w:color w:val="000000"/>
          <w:spacing w:val="-5"/>
          <w:sz w:val="28"/>
          <w:szCs w:val="28"/>
        </w:rPr>
        <w:t>План затрат на проведение мероприятия</w:t>
      </w:r>
      <w:r w:rsidR="008021D2">
        <w:rPr>
          <w:i/>
          <w:iCs/>
          <w:color w:val="000000"/>
          <w:spacing w:val="-5"/>
          <w:sz w:val="28"/>
          <w:szCs w:val="28"/>
        </w:rPr>
        <w:t>.</w:t>
      </w:r>
    </w:p>
    <w:p w:rsidR="00AD68DE" w:rsidRPr="008021D2" w:rsidRDefault="00AD68DE" w:rsidP="008021D2">
      <w:pPr>
        <w:shd w:val="clear" w:color="auto" w:fill="FFFFFF"/>
        <w:spacing w:before="326" w:line="360" w:lineRule="auto"/>
        <w:ind w:left="1526"/>
        <w:jc w:val="center"/>
        <w:rPr>
          <w:b/>
          <w:i/>
          <w:iCs/>
          <w:color w:val="000000"/>
          <w:spacing w:val="-5"/>
          <w:sz w:val="28"/>
          <w:szCs w:val="28"/>
        </w:rPr>
      </w:pPr>
    </w:p>
    <w:p w:rsidR="009E6331" w:rsidRPr="008021D2" w:rsidRDefault="009E6331" w:rsidP="008021D2">
      <w:pPr>
        <w:shd w:val="clear" w:color="auto" w:fill="FFFFFF"/>
        <w:spacing w:before="110" w:line="360" w:lineRule="auto"/>
        <w:ind w:left="96" w:right="10"/>
        <w:jc w:val="both"/>
        <w:rPr>
          <w:sz w:val="28"/>
          <w:szCs w:val="28"/>
        </w:rPr>
      </w:pPr>
      <w:r w:rsidRPr="008021D2">
        <w:rPr>
          <w:color w:val="000000"/>
          <w:spacing w:val="3"/>
          <w:sz w:val="28"/>
          <w:szCs w:val="28"/>
        </w:rPr>
        <w:t xml:space="preserve">Сформировать таблицу по статьям расходов на каждый день на проведение </w:t>
      </w:r>
      <w:r w:rsidRPr="008021D2">
        <w:rPr>
          <w:color w:val="000000"/>
          <w:sz w:val="28"/>
          <w:szCs w:val="28"/>
        </w:rPr>
        <w:t xml:space="preserve">конференции. Общее количество статей - не менее 5. Конференция проводится </w:t>
      </w:r>
      <w:r w:rsidRPr="008021D2">
        <w:rPr>
          <w:color w:val="000000"/>
          <w:spacing w:val="1"/>
          <w:sz w:val="28"/>
          <w:szCs w:val="28"/>
        </w:rPr>
        <w:t xml:space="preserve">несколько дней. Каждый день происходит не менее двух мероприятий. Общее количество мероприятий - не менее 10. Построить диаграмму итоговых затрат по </w:t>
      </w:r>
      <w:r w:rsidRPr="008021D2">
        <w:rPr>
          <w:color w:val="000000"/>
          <w:spacing w:val="-3"/>
          <w:sz w:val="28"/>
          <w:szCs w:val="28"/>
        </w:rPr>
        <w:t>дням конференции и по статьям расходов.</w:t>
      </w:r>
    </w:p>
    <w:p w:rsidR="009E6331" w:rsidRPr="008021D2" w:rsidRDefault="009E6331" w:rsidP="008021D2">
      <w:pPr>
        <w:shd w:val="clear" w:color="auto" w:fill="FFFFFF"/>
        <w:spacing w:after="211" w:line="360" w:lineRule="auto"/>
        <w:ind w:left="72"/>
        <w:jc w:val="both"/>
        <w:rPr>
          <w:color w:val="000000"/>
          <w:spacing w:val="-3"/>
          <w:sz w:val="28"/>
          <w:szCs w:val="28"/>
        </w:rPr>
      </w:pPr>
    </w:p>
    <w:p w:rsidR="009E6331" w:rsidRPr="008021D2" w:rsidRDefault="009E6331" w:rsidP="00AD68DE">
      <w:pPr>
        <w:shd w:val="clear" w:color="auto" w:fill="FFFFFF"/>
        <w:spacing w:after="211" w:line="360" w:lineRule="auto"/>
        <w:ind w:left="72"/>
        <w:jc w:val="center"/>
        <w:rPr>
          <w:sz w:val="28"/>
          <w:szCs w:val="28"/>
        </w:rPr>
      </w:pPr>
      <w:r w:rsidRPr="008021D2">
        <w:rPr>
          <w:color w:val="000000"/>
          <w:spacing w:val="-3"/>
          <w:sz w:val="28"/>
          <w:szCs w:val="28"/>
        </w:rPr>
        <w:t>Структуры таблиц исходных данных.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61"/>
        <w:gridCol w:w="922"/>
      </w:tblGrid>
      <w:tr w:rsidR="009E6331">
        <w:trPr>
          <w:trHeight w:hRule="exact" w:val="317"/>
        </w:trPr>
        <w:tc>
          <w:tcPr>
            <w:tcW w:w="2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ind w:left="149"/>
              <w:rPr>
                <w:sz w:val="28"/>
                <w:szCs w:val="28"/>
              </w:rPr>
            </w:pPr>
            <w:r w:rsidRPr="008021D2">
              <w:rPr>
                <w:color w:val="000000"/>
                <w:spacing w:val="-5"/>
                <w:sz w:val="28"/>
                <w:szCs w:val="28"/>
              </w:rPr>
              <w:t>План мероприятий</w:t>
            </w:r>
          </w:p>
        </w:tc>
      </w:tr>
      <w:tr w:rsidR="009E6331">
        <w:trPr>
          <w:trHeight w:hRule="exact" w:val="307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rPr>
                <w:sz w:val="28"/>
                <w:szCs w:val="28"/>
              </w:rPr>
            </w:pPr>
            <w:r w:rsidRPr="008021D2">
              <w:rPr>
                <w:color w:val="000000"/>
                <w:spacing w:val="-5"/>
                <w:sz w:val="28"/>
                <w:szCs w:val="28"/>
              </w:rPr>
              <w:t>Мероприятие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021D2">
              <w:rPr>
                <w:color w:val="000000"/>
                <w:spacing w:val="-23"/>
                <w:w w:val="92"/>
                <w:sz w:val="28"/>
                <w:szCs w:val="28"/>
              </w:rPr>
              <w:t>Дата</w:t>
            </w:r>
          </w:p>
        </w:tc>
      </w:tr>
      <w:tr w:rsidR="009E6331">
        <w:trPr>
          <w:trHeight w:hRule="exact" w:val="288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Default="009E6331" w:rsidP="009E6331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Default="009E6331" w:rsidP="009E6331">
            <w:pPr>
              <w:shd w:val="clear" w:color="auto" w:fill="FFFFFF"/>
            </w:pPr>
          </w:p>
        </w:tc>
      </w:tr>
      <w:tr w:rsidR="009E6331">
        <w:trPr>
          <w:trHeight w:hRule="exact" w:val="298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Default="009E6331" w:rsidP="009E6331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Default="009E6331" w:rsidP="009E6331">
            <w:pPr>
              <w:shd w:val="clear" w:color="auto" w:fill="FFFFFF"/>
            </w:pPr>
          </w:p>
        </w:tc>
      </w:tr>
      <w:tr w:rsidR="009E6331">
        <w:trPr>
          <w:trHeight w:hRule="exact" w:val="307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Default="009E6331" w:rsidP="009E6331">
            <w:pPr>
              <w:shd w:val="clear" w:color="auto" w:fill="FFFFFF"/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Default="009E6331" w:rsidP="009E6331">
            <w:pPr>
              <w:shd w:val="clear" w:color="auto" w:fill="FFFFFF"/>
            </w:pPr>
          </w:p>
        </w:tc>
      </w:tr>
    </w:tbl>
    <w:p w:rsidR="009E6331" w:rsidRDefault="009E6331" w:rsidP="009E6331">
      <w:pPr>
        <w:shd w:val="clear" w:color="auto" w:fill="FFFFFF"/>
        <w:spacing w:after="211" w:line="278" w:lineRule="exact"/>
        <w:ind w:left="72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72"/>
        <w:gridCol w:w="1142"/>
        <w:gridCol w:w="1286"/>
        <w:gridCol w:w="1296"/>
      </w:tblGrid>
      <w:tr w:rsidR="009E6331" w:rsidRPr="008021D2">
        <w:trPr>
          <w:trHeight w:hRule="exact" w:val="317"/>
        </w:trPr>
        <w:tc>
          <w:tcPr>
            <w:tcW w:w="55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ind w:right="187"/>
              <w:jc w:val="right"/>
              <w:rPr>
                <w:sz w:val="28"/>
                <w:szCs w:val="28"/>
              </w:rPr>
            </w:pPr>
            <w:r w:rsidRPr="008021D2">
              <w:rPr>
                <w:color w:val="000000"/>
                <w:spacing w:val="-7"/>
                <w:sz w:val="28"/>
                <w:szCs w:val="28"/>
              </w:rPr>
              <w:t>Затраты на ме</w:t>
            </w:r>
            <w:r w:rsidRPr="008021D2">
              <w:rPr>
                <w:color w:val="000000"/>
                <w:spacing w:val="-4"/>
                <w:sz w:val="28"/>
                <w:szCs w:val="28"/>
              </w:rPr>
              <w:t>роприятия по статьям расходов</w:t>
            </w:r>
          </w:p>
        </w:tc>
      </w:tr>
      <w:tr w:rsidR="009E6331" w:rsidRPr="008021D2">
        <w:trPr>
          <w:trHeight w:hRule="exact" w:val="298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ind w:left="96"/>
              <w:rPr>
                <w:sz w:val="28"/>
                <w:szCs w:val="28"/>
              </w:rPr>
            </w:pPr>
            <w:r w:rsidRPr="008021D2">
              <w:rPr>
                <w:color w:val="000000"/>
                <w:spacing w:val="-5"/>
                <w:sz w:val="28"/>
                <w:szCs w:val="28"/>
              </w:rPr>
              <w:t>Мероприятие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rPr>
                <w:sz w:val="28"/>
                <w:szCs w:val="28"/>
              </w:rPr>
            </w:pPr>
            <w:r w:rsidRPr="008021D2">
              <w:rPr>
                <w:color w:val="000000"/>
                <w:spacing w:val="-3"/>
                <w:sz w:val="28"/>
                <w:szCs w:val="28"/>
              </w:rPr>
              <w:t>Статья 1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ind w:left="58"/>
              <w:rPr>
                <w:sz w:val="28"/>
                <w:szCs w:val="28"/>
              </w:rPr>
            </w:pPr>
            <w:r w:rsidRPr="008021D2">
              <w:rPr>
                <w:color w:val="000000"/>
                <w:spacing w:val="-4"/>
                <w:sz w:val="28"/>
                <w:szCs w:val="28"/>
              </w:rPr>
              <w:t>Статья 2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ind w:right="91"/>
              <w:jc w:val="right"/>
              <w:rPr>
                <w:sz w:val="28"/>
                <w:szCs w:val="28"/>
              </w:rPr>
            </w:pPr>
            <w:r w:rsidRPr="008021D2">
              <w:rPr>
                <w:color w:val="000000"/>
                <w:spacing w:val="-5"/>
                <w:sz w:val="28"/>
                <w:szCs w:val="28"/>
              </w:rPr>
              <w:t>Статья 3</w:t>
            </w:r>
          </w:p>
        </w:tc>
      </w:tr>
      <w:tr w:rsidR="009E6331" w:rsidRPr="008021D2">
        <w:trPr>
          <w:trHeight w:hRule="exact" w:val="288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ind w:left="14"/>
              <w:rPr>
                <w:sz w:val="28"/>
                <w:szCs w:val="28"/>
              </w:rPr>
            </w:pPr>
            <w:r w:rsidRPr="008021D2">
              <w:rPr>
                <w:color w:val="000000"/>
                <w:spacing w:val="-9"/>
                <w:sz w:val="28"/>
                <w:szCs w:val="28"/>
              </w:rPr>
              <w:t>Мероприятие 1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E6331" w:rsidRPr="008021D2">
        <w:trPr>
          <w:trHeight w:hRule="exact" w:val="298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 w:rsidRPr="008021D2">
              <w:rPr>
                <w:color w:val="000000"/>
                <w:spacing w:val="-6"/>
                <w:sz w:val="28"/>
                <w:szCs w:val="28"/>
              </w:rPr>
              <w:t>Мероприятие 2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E6331" w:rsidRPr="008021D2">
        <w:trPr>
          <w:trHeight w:hRule="exact"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 w:rsidRPr="008021D2">
              <w:rPr>
                <w:color w:val="000000"/>
                <w:spacing w:val="-6"/>
                <w:sz w:val="28"/>
                <w:szCs w:val="28"/>
              </w:rPr>
              <w:t>Мероприятие 3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31" w:rsidRPr="008021D2" w:rsidRDefault="009E6331" w:rsidP="009E6331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9E6331" w:rsidRPr="008021D2" w:rsidRDefault="009E6331" w:rsidP="009E6331">
      <w:pPr>
        <w:shd w:val="clear" w:color="auto" w:fill="FFFFFF"/>
        <w:spacing w:after="211" w:line="278" w:lineRule="exact"/>
        <w:ind w:left="72"/>
        <w:rPr>
          <w:sz w:val="28"/>
          <w:szCs w:val="28"/>
        </w:rPr>
      </w:pPr>
    </w:p>
    <w:p w:rsidR="009E6331" w:rsidRPr="008021D2" w:rsidRDefault="009E6331" w:rsidP="009E6331">
      <w:pPr>
        <w:shd w:val="clear" w:color="auto" w:fill="FFFFFF"/>
        <w:spacing w:after="211" w:line="278" w:lineRule="exact"/>
        <w:ind w:left="72"/>
        <w:jc w:val="center"/>
        <w:rPr>
          <w:sz w:val="28"/>
          <w:szCs w:val="28"/>
        </w:rPr>
      </w:pPr>
      <w:r w:rsidRPr="008021D2">
        <w:rPr>
          <w:color w:val="000000"/>
          <w:spacing w:val="-3"/>
          <w:sz w:val="28"/>
          <w:szCs w:val="28"/>
        </w:rPr>
        <w:t>Структуры таблиц выходных данных.</w:t>
      </w:r>
    </w:p>
    <w:tbl>
      <w:tblPr>
        <w:tblW w:w="6125" w:type="dxa"/>
        <w:tblInd w:w="103" w:type="dxa"/>
        <w:tblLook w:val="0000"/>
      </w:tblPr>
      <w:tblGrid>
        <w:gridCol w:w="1640"/>
        <w:gridCol w:w="1425"/>
        <w:gridCol w:w="1440"/>
        <w:gridCol w:w="1620"/>
      </w:tblGrid>
      <w:tr w:rsidR="009E6331" w:rsidRPr="009E6331">
        <w:trPr>
          <w:trHeight w:val="30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331" w:rsidRPr="008021D2" w:rsidRDefault="009E6331" w:rsidP="009E6331">
            <w:pPr>
              <w:widowControl/>
              <w:autoSpaceDE/>
              <w:autoSpaceDN/>
              <w:adjustRightInd/>
              <w:jc w:val="center"/>
              <w:rPr>
                <w:rFonts w:eastAsia="SimSun"/>
                <w:bCs/>
                <w:sz w:val="28"/>
                <w:szCs w:val="28"/>
                <w:lang w:eastAsia="zh-CN"/>
              </w:rPr>
            </w:pPr>
            <w:r w:rsidRPr="008021D2">
              <w:rPr>
                <w:rFonts w:eastAsia="SimSun"/>
                <w:bCs/>
                <w:sz w:val="28"/>
                <w:szCs w:val="28"/>
                <w:lang w:eastAsia="zh-CN"/>
              </w:rPr>
              <w:t>Дата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331" w:rsidRPr="008021D2" w:rsidRDefault="009E6331" w:rsidP="009E6331">
            <w:pPr>
              <w:widowControl/>
              <w:autoSpaceDE/>
              <w:autoSpaceDN/>
              <w:adjustRightInd/>
              <w:jc w:val="center"/>
              <w:rPr>
                <w:rFonts w:eastAsia="SimSun"/>
                <w:bCs/>
                <w:sz w:val="28"/>
                <w:szCs w:val="28"/>
                <w:lang w:eastAsia="zh-CN"/>
              </w:rPr>
            </w:pPr>
            <w:r w:rsidRPr="008021D2">
              <w:rPr>
                <w:rFonts w:eastAsia="SimSun"/>
                <w:bCs/>
                <w:sz w:val="28"/>
                <w:szCs w:val="28"/>
                <w:lang w:eastAsia="zh-CN"/>
              </w:rPr>
              <w:t>Статья 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331" w:rsidRPr="008021D2" w:rsidRDefault="009E6331" w:rsidP="009E6331">
            <w:pPr>
              <w:widowControl/>
              <w:autoSpaceDE/>
              <w:autoSpaceDN/>
              <w:adjustRightInd/>
              <w:jc w:val="center"/>
              <w:rPr>
                <w:rFonts w:eastAsia="SimSun"/>
                <w:bCs/>
                <w:sz w:val="28"/>
                <w:szCs w:val="28"/>
                <w:lang w:eastAsia="zh-CN"/>
              </w:rPr>
            </w:pPr>
            <w:r w:rsidRPr="008021D2">
              <w:rPr>
                <w:rFonts w:eastAsia="SimSun"/>
                <w:bCs/>
                <w:sz w:val="28"/>
                <w:szCs w:val="28"/>
                <w:lang w:eastAsia="zh-CN"/>
              </w:rPr>
              <w:t>Статья 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331" w:rsidRPr="008021D2" w:rsidRDefault="009E6331" w:rsidP="009E6331">
            <w:pPr>
              <w:widowControl/>
              <w:autoSpaceDE/>
              <w:autoSpaceDN/>
              <w:adjustRightInd/>
              <w:jc w:val="center"/>
              <w:rPr>
                <w:rFonts w:eastAsia="SimSun"/>
                <w:bCs/>
                <w:sz w:val="28"/>
                <w:szCs w:val="28"/>
                <w:lang w:eastAsia="zh-CN"/>
              </w:rPr>
            </w:pPr>
            <w:r w:rsidRPr="008021D2">
              <w:rPr>
                <w:rFonts w:eastAsia="SimSun"/>
                <w:bCs/>
                <w:sz w:val="28"/>
                <w:szCs w:val="28"/>
                <w:lang w:eastAsia="zh-CN"/>
              </w:rPr>
              <w:t>Статья 3</w:t>
            </w:r>
          </w:p>
        </w:tc>
      </w:tr>
      <w:tr w:rsidR="009E6331" w:rsidRPr="009E6331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331" w:rsidRPr="009E6331" w:rsidRDefault="009E6331" w:rsidP="009E6331">
            <w:pPr>
              <w:widowControl/>
              <w:autoSpaceDE/>
              <w:autoSpaceDN/>
              <w:adjustRightInd/>
              <w:jc w:val="center"/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331" w:rsidRPr="009E6331" w:rsidRDefault="009E6331" w:rsidP="009E6331">
            <w:pPr>
              <w:widowControl/>
              <w:autoSpaceDE/>
              <w:autoSpaceDN/>
              <w:adjustRightInd/>
              <w:jc w:val="right"/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331" w:rsidRPr="009E6331" w:rsidRDefault="009E6331" w:rsidP="009E6331">
            <w:pPr>
              <w:widowControl/>
              <w:autoSpaceDE/>
              <w:autoSpaceDN/>
              <w:adjustRightInd/>
              <w:jc w:val="right"/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331" w:rsidRPr="009E6331" w:rsidRDefault="009E6331" w:rsidP="009E6331">
            <w:pPr>
              <w:widowControl/>
              <w:autoSpaceDE/>
              <w:autoSpaceDN/>
              <w:adjustRightInd/>
              <w:jc w:val="right"/>
              <w:rPr>
                <w:rFonts w:ascii="Arial" w:eastAsia="SimSun" w:hAnsi="Arial" w:cs="Arial"/>
                <w:lang w:eastAsia="zh-CN"/>
              </w:rPr>
            </w:pPr>
          </w:p>
        </w:tc>
      </w:tr>
      <w:tr w:rsidR="009E6331" w:rsidRPr="009E6331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331" w:rsidRPr="009E6331" w:rsidRDefault="009E6331" w:rsidP="009E6331">
            <w:pPr>
              <w:widowControl/>
              <w:autoSpaceDE/>
              <w:autoSpaceDN/>
              <w:adjustRightInd/>
              <w:jc w:val="center"/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331" w:rsidRPr="009E6331" w:rsidRDefault="009E6331" w:rsidP="009E6331">
            <w:pPr>
              <w:widowControl/>
              <w:autoSpaceDE/>
              <w:autoSpaceDN/>
              <w:adjustRightInd/>
              <w:jc w:val="right"/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331" w:rsidRPr="009E6331" w:rsidRDefault="009E6331" w:rsidP="009E6331">
            <w:pPr>
              <w:widowControl/>
              <w:autoSpaceDE/>
              <w:autoSpaceDN/>
              <w:adjustRightInd/>
              <w:jc w:val="right"/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6331" w:rsidRPr="009E6331" w:rsidRDefault="009E6331" w:rsidP="009E6331">
            <w:pPr>
              <w:widowControl/>
              <w:autoSpaceDE/>
              <w:autoSpaceDN/>
              <w:adjustRightInd/>
              <w:jc w:val="right"/>
              <w:rPr>
                <w:rFonts w:ascii="Arial" w:eastAsia="SimSun" w:hAnsi="Arial" w:cs="Arial"/>
                <w:lang w:eastAsia="zh-CN"/>
              </w:rPr>
            </w:pPr>
          </w:p>
        </w:tc>
      </w:tr>
    </w:tbl>
    <w:p w:rsidR="009E6331" w:rsidRDefault="009E6331" w:rsidP="009E6331">
      <w:pPr>
        <w:shd w:val="clear" w:color="auto" w:fill="FFFFFF"/>
        <w:spacing w:after="211" w:line="278" w:lineRule="exact"/>
        <w:ind w:left="72"/>
      </w:pPr>
    </w:p>
    <w:p w:rsidR="00AD68DE" w:rsidRDefault="00AD68DE" w:rsidP="009E6331">
      <w:pPr>
        <w:shd w:val="clear" w:color="auto" w:fill="FFFFFF"/>
        <w:spacing w:after="211" w:line="278" w:lineRule="exact"/>
        <w:ind w:left="72"/>
      </w:pPr>
    </w:p>
    <w:p w:rsidR="00AD68DE" w:rsidRDefault="00AD68DE" w:rsidP="009E6331">
      <w:pPr>
        <w:shd w:val="clear" w:color="auto" w:fill="FFFFFF"/>
        <w:spacing w:after="211" w:line="278" w:lineRule="exact"/>
        <w:ind w:left="72"/>
      </w:pPr>
    </w:p>
    <w:p w:rsidR="00AD68DE" w:rsidRDefault="00AD68DE" w:rsidP="009E6331">
      <w:pPr>
        <w:shd w:val="clear" w:color="auto" w:fill="FFFFFF"/>
        <w:spacing w:after="211" w:line="278" w:lineRule="exact"/>
        <w:ind w:left="72"/>
      </w:pPr>
    </w:p>
    <w:p w:rsidR="00AD68DE" w:rsidRDefault="00AD68DE" w:rsidP="009E6331">
      <w:pPr>
        <w:shd w:val="clear" w:color="auto" w:fill="FFFFFF"/>
        <w:spacing w:after="211" w:line="278" w:lineRule="exact"/>
        <w:ind w:left="72"/>
      </w:pPr>
    </w:p>
    <w:p w:rsidR="00AD68DE" w:rsidRDefault="00AD68DE" w:rsidP="009E6331">
      <w:pPr>
        <w:shd w:val="clear" w:color="auto" w:fill="FFFFFF"/>
        <w:spacing w:after="211" w:line="278" w:lineRule="exact"/>
        <w:ind w:left="72"/>
      </w:pPr>
    </w:p>
    <w:p w:rsidR="00AD68DE" w:rsidRDefault="00AD68DE" w:rsidP="009E6331">
      <w:pPr>
        <w:shd w:val="clear" w:color="auto" w:fill="FFFFFF"/>
        <w:spacing w:after="211" w:line="278" w:lineRule="exact"/>
        <w:ind w:left="72"/>
      </w:pPr>
    </w:p>
    <w:p w:rsidR="00AD68DE" w:rsidRPr="008021D2" w:rsidRDefault="00AD68DE" w:rsidP="00AD68DE">
      <w:pPr>
        <w:shd w:val="clear" w:color="auto" w:fill="FFFFFF"/>
        <w:spacing w:after="211" w:line="278" w:lineRule="exact"/>
        <w:ind w:left="72"/>
        <w:jc w:val="right"/>
        <w:rPr>
          <w:sz w:val="28"/>
          <w:szCs w:val="28"/>
        </w:rPr>
      </w:pPr>
      <w:r w:rsidRPr="008021D2">
        <w:rPr>
          <w:sz w:val="28"/>
          <w:szCs w:val="28"/>
        </w:rPr>
        <w:t>2.</w:t>
      </w:r>
    </w:p>
    <w:p w:rsidR="00AD68DE" w:rsidRPr="008021D2" w:rsidRDefault="00DC367B" w:rsidP="00AD68DE">
      <w:pPr>
        <w:spacing w:line="360" w:lineRule="auto"/>
        <w:ind w:firstLine="3600"/>
        <w:rPr>
          <w:sz w:val="28"/>
          <w:szCs w:val="28"/>
        </w:rPr>
      </w:pPr>
      <w:r>
        <w:rPr>
          <w:sz w:val="28"/>
          <w:szCs w:val="28"/>
        </w:rPr>
        <w:t>Ре</w:t>
      </w:r>
      <w:r w:rsidR="008021D2">
        <w:rPr>
          <w:sz w:val="28"/>
          <w:szCs w:val="28"/>
        </w:rPr>
        <w:t>шение:</w:t>
      </w:r>
    </w:p>
    <w:p w:rsidR="00AD68DE" w:rsidRDefault="00AD68DE" w:rsidP="00AD68DE">
      <w:pPr>
        <w:spacing w:line="360" w:lineRule="auto"/>
        <w:ind w:firstLine="3600"/>
        <w:rPr>
          <w:sz w:val="28"/>
          <w:szCs w:val="28"/>
        </w:rPr>
      </w:pPr>
    </w:p>
    <w:p w:rsidR="00AD68DE" w:rsidRDefault="00AD68DE" w:rsidP="005E3858">
      <w:pPr>
        <w:pStyle w:val="a3"/>
      </w:pPr>
      <w:r>
        <w:t xml:space="preserve">Первым шагом решения задачи является создание в </w:t>
      </w:r>
      <w:r>
        <w:rPr>
          <w:lang w:val="en-US"/>
        </w:rPr>
        <w:t>MS</w:t>
      </w:r>
      <w:r w:rsidRPr="00DD5CBF">
        <w:t xml:space="preserve"> </w:t>
      </w:r>
      <w:r>
        <w:rPr>
          <w:lang w:val="en-US"/>
        </w:rPr>
        <w:t>Excel</w:t>
      </w:r>
      <w:r w:rsidRPr="00DD5CBF">
        <w:t xml:space="preserve"> </w:t>
      </w:r>
      <w:r>
        <w:t>шаблонов таблиц исходных данных. Для этого нужно выполнить следующие действия:</w:t>
      </w:r>
    </w:p>
    <w:p w:rsidR="00AD68DE" w:rsidRDefault="00AD68DE" w:rsidP="005E3858">
      <w:pPr>
        <w:pStyle w:val="a3"/>
      </w:pPr>
      <w:r>
        <w:t>Ввести заголовок первой таблицы в объединённые ячейки. Для этого напечатать заголовок, выделить его и нажать кнопку «Объединить и поместить в центре». Затем для заголовка можно установить полужирный шрифт и увеличить его размер, воспользовавшись соответствующими пиктограммами на панели инструментов</w:t>
      </w:r>
    </w:p>
    <w:p w:rsidR="00AD68DE" w:rsidRDefault="00AD68DE" w:rsidP="005E3858">
      <w:pPr>
        <w:pStyle w:val="a3"/>
      </w:pPr>
      <w:r>
        <w:t>Напечатать подзаголовки столбцов таблицы. При необходимости изменить ширину столбцов, протянув их границы курсором мыши</w:t>
      </w:r>
    </w:p>
    <w:p w:rsidR="00AD68DE" w:rsidRDefault="00AD68DE" w:rsidP="005E3858">
      <w:pPr>
        <w:pStyle w:val="a3"/>
      </w:pPr>
      <w:r>
        <w:t>Выделить будущую таблицу, щёлкнуть по спинеру кнопки «Границы» и выбрать пиктограмму «Все границы»</w:t>
      </w:r>
    </w:p>
    <w:p w:rsidR="00AD68DE" w:rsidRDefault="00AD68DE" w:rsidP="005E3858">
      <w:pPr>
        <w:pStyle w:val="a3"/>
      </w:pPr>
      <w:r>
        <w:t>При необходимости установить формат ячеек шапки таблицы и блока числовых данных, воспользовавшись командой контекстного меню «Формат ячеек»</w:t>
      </w:r>
    </w:p>
    <w:p w:rsidR="00AD68DE" w:rsidRDefault="00AD68DE" w:rsidP="005E3858">
      <w:pPr>
        <w:pStyle w:val="a3"/>
      </w:pPr>
      <w:r>
        <w:t>Аналогично сформировать вторую таблицу исходных данных</w:t>
      </w:r>
    </w:p>
    <w:p w:rsidR="00AD68DE" w:rsidRDefault="00AD68DE" w:rsidP="005E3858">
      <w:pPr>
        <w:pStyle w:val="a3"/>
      </w:pPr>
      <w:r>
        <w:t>На рис. 1 представлены сформированные и отформатированные шаблоны исходных таблиц.</w:t>
      </w:r>
    </w:p>
    <w:p w:rsidR="00CE07F6" w:rsidRDefault="00CE07F6" w:rsidP="005E3858">
      <w:pPr>
        <w:pStyle w:val="a3"/>
      </w:pPr>
    </w:p>
    <w:p w:rsidR="00CE07F6" w:rsidRDefault="00CE07F6" w:rsidP="005E3858">
      <w:pPr>
        <w:pStyle w:val="a3"/>
      </w:pPr>
    </w:p>
    <w:p w:rsidR="00CE07F6" w:rsidRDefault="00CE07F6" w:rsidP="005E3858">
      <w:pPr>
        <w:pStyle w:val="a3"/>
      </w:pPr>
    </w:p>
    <w:p w:rsidR="00CE07F6" w:rsidRDefault="00CE07F6" w:rsidP="005E3858">
      <w:pPr>
        <w:pStyle w:val="a3"/>
      </w:pPr>
    </w:p>
    <w:p w:rsidR="00CE07F6" w:rsidRDefault="00CE07F6" w:rsidP="005E3858">
      <w:pPr>
        <w:pStyle w:val="a3"/>
      </w:pPr>
    </w:p>
    <w:p w:rsidR="00CE07F6" w:rsidRDefault="00CE07F6" w:rsidP="005E3858">
      <w:pPr>
        <w:pStyle w:val="a3"/>
      </w:pPr>
    </w:p>
    <w:p w:rsidR="00CE07F6" w:rsidRDefault="00CE07F6" w:rsidP="005E3858">
      <w:pPr>
        <w:pStyle w:val="a3"/>
      </w:pPr>
    </w:p>
    <w:p w:rsidR="00CE07F6" w:rsidRPr="00CE07F6" w:rsidRDefault="007045E7" w:rsidP="005E3858">
      <w:pPr>
        <w:pStyle w:val="a3"/>
      </w:pPr>
      <w:r>
        <w:t xml:space="preserve">                                                                                                 </w:t>
      </w:r>
      <w:r w:rsidR="008E31B0">
        <w:t xml:space="preserve">                         </w:t>
      </w:r>
      <w:r w:rsidR="005E3858">
        <w:t xml:space="preserve">      </w:t>
      </w:r>
      <w:r w:rsidR="00CE07F6">
        <w:t>3.</w:t>
      </w:r>
    </w:p>
    <w:p w:rsidR="00AD68DE" w:rsidRDefault="00DF24B7" w:rsidP="005E3858">
      <w:pPr>
        <w:pStyle w:val="a3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5pt;height:254.25pt">
            <v:imagedata r:id="rId5" o:title="Рисунок%201"/>
          </v:shape>
        </w:pict>
      </w:r>
    </w:p>
    <w:p w:rsidR="00AD68DE" w:rsidRPr="00DC367B" w:rsidRDefault="00AD68DE" w:rsidP="00607B6E">
      <w:pPr>
        <w:pStyle w:val="a4"/>
      </w:pPr>
      <w:r w:rsidRPr="00DC367B">
        <w:t xml:space="preserve">Рис. 1. Растровый рисунок фрагмента листа </w:t>
      </w:r>
      <w:r w:rsidRPr="00DC367B">
        <w:rPr>
          <w:lang w:val="en-US"/>
        </w:rPr>
        <w:t>Excel</w:t>
      </w:r>
      <w:r w:rsidRPr="00DC367B">
        <w:t xml:space="preserve"> с шаблонами исходных таблиц</w:t>
      </w:r>
      <w:r w:rsidR="00DC367B">
        <w:t>.</w:t>
      </w:r>
    </w:p>
    <w:p w:rsidR="00AD68DE" w:rsidRPr="00FE2CF8" w:rsidRDefault="00AD68DE" w:rsidP="005E3858">
      <w:pPr>
        <w:pStyle w:val="a3"/>
      </w:pPr>
      <w:r w:rsidRPr="00FE2CF8">
        <w:t xml:space="preserve">Далее исходные таблицы заполняются данными. Причём в таблице «План мероприятий» названия мероприятий введены в порядке возрастания дат их проведения. Заполненные таблицы </w:t>
      </w:r>
      <w:r w:rsidR="008E31B0">
        <w:t xml:space="preserve">1 и 2 </w:t>
      </w:r>
      <w:r w:rsidRPr="00FE2CF8">
        <w:t>приведены на рис. 2.</w:t>
      </w:r>
    </w:p>
    <w:p w:rsidR="00AD68DE" w:rsidRDefault="00AB3F81" w:rsidP="005E3858">
      <w:pPr>
        <w:pStyle w:val="a3"/>
      </w:pPr>
      <w:r>
        <w:pict>
          <v:shape id="_x0000_i1026" type="#_x0000_t75" style="width:475.5pt;height:278.25pt">
            <v:imagedata r:id="rId6" o:title=""/>
          </v:shape>
        </w:pict>
      </w:r>
      <w:r w:rsidR="00AD68DE">
        <w:t xml:space="preserve">Рис. 2. Растровый рисунок фрагмента листа </w:t>
      </w:r>
      <w:r w:rsidR="00AD68DE">
        <w:rPr>
          <w:lang w:val="en-US"/>
        </w:rPr>
        <w:t>Excel</w:t>
      </w:r>
      <w:r w:rsidR="00AD68DE">
        <w:t xml:space="preserve"> с заполненными исходными таблицами</w:t>
      </w:r>
    </w:p>
    <w:p w:rsidR="00E87239" w:rsidRDefault="00AD68DE" w:rsidP="005E3858">
      <w:pPr>
        <w:pStyle w:val="a3"/>
      </w:pPr>
      <w:r>
        <w:t xml:space="preserve">Аналогичным образом создаётся шаблон таблицы выходных данных. </w:t>
      </w:r>
    </w:p>
    <w:p w:rsidR="00AD68DE" w:rsidRDefault="00AD68DE" w:rsidP="00E87239">
      <w:pPr>
        <w:pStyle w:val="a3"/>
      </w:pPr>
      <w:r>
        <w:t xml:space="preserve">В столбце «Дата» записываются в порядке возрастания пять дней проходившей конференции. Затраты на мероприятия за каждый отдельный день конференции </w:t>
      </w:r>
      <w:r w:rsidR="00607B6E">
        <w:t xml:space="preserve"> </w:t>
      </w:r>
      <w:r w:rsidR="00E87239">
        <w:t xml:space="preserve">по </w:t>
      </w:r>
      <w:r w:rsidR="007045E7">
        <w:t xml:space="preserve">конкретной </w:t>
      </w:r>
      <w:r>
        <w:t xml:space="preserve">статье расходов представляют собой сумму затрат на </w:t>
      </w:r>
      <w:r w:rsidR="007045E7">
        <w:t>каждое</w:t>
      </w:r>
      <w:r w:rsidR="00E87239">
        <w:t xml:space="preserve"> </w:t>
      </w:r>
      <w:r>
        <w:t xml:space="preserve">мероприятие (данные из таблицы 2), проводимое в этот день. Сведения о мероприятиях, проводимых в конкретный день, берутся из таблицы </w:t>
      </w:r>
      <w:r w:rsidR="007045E7">
        <w:t>.</w:t>
      </w:r>
      <w:r>
        <w:t xml:space="preserve">1. В программе </w:t>
      </w:r>
      <w:r>
        <w:rPr>
          <w:lang w:val="en-US"/>
        </w:rPr>
        <w:t>Excel</w:t>
      </w:r>
      <w:r w:rsidRPr="00737A65">
        <w:t xml:space="preserve"> </w:t>
      </w:r>
      <w:r>
        <w:t>для ввода формул необходимо произвести следующие действия:</w:t>
      </w:r>
    </w:p>
    <w:p w:rsidR="00AD68DE" w:rsidRDefault="00AD68DE" w:rsidP="005E3858">
      <w:pPr>
        <w:pStyle w:val="a3"/>
      </w:pPr>
      <w:r>
        <w:t>В результирующей таблице (№3) установить курсор в ячейку на пересечении строки «3 октября» и столбца «Статья 1»</w:t>
      </w:r>
    </w:p>
    <w:p w:rsidR="00AD68DE" w:rsidRDefault="00AD68DE" w:rsidP="005E3858">
      <w:pPr>
        <w:pStyle w:val="a3"/>
      </w:pPr>
      <w:r>
        <w:t xml:space="preserve">Поставить знак «=» (равно); в таблице 2 щёлкнуть мышью по строке столбца «Статья 1», соответствующей затратам на первое проводимое в этот день мероприятие; поставить знак «+» (плюс) и выбрать из таблицы 2 аналогично ячейку с затратами на второе мероприятие. Если в день проводилось более двух мероприятий, аналогично просуммировать затраты на другие такие мероприятия. </w:t>
      </w:r>
    </w:p>
    <w:p w:rsidR="00AD68DE" w:rsidRDefault="00AD68DE" w:rsidP="005E3858">
      <w:pPr>
        <w:pStyle w:val="a3"/>
      </w:pPr>
      <w:r>
        <w:t xml:space="preserve">В результате формула примет вид: </w:t>
      </w:r>
      <w:r w:rsidRPr="00E17915">
        <w:rPr>
          <w:b/>
          <w:highlight w:val="yellow"/>
        </w:rPr>
        <w:t>=E4+E7</w:t>
      </w:r>
      <w:r>
        <w:t xml:space="preserve">. (Адреса ячеек </w:t>
      </w:r>
      <w:proofErr w:type="gramStart"/>
      <w:r>
        <w:t>см</w:t>
      </w:r>
      <w:proofErr w:type="gramEnd"/>
      <w:r>
        <w:t>. на рис. 2).</w:t>
      </w:r>
    </w:p>
    <w:p w:rsidR="00AD68DE" w:rsidRDefault="00AD68DE" w:rsidP="005E3858">
      <w:pPr>
        <w:pStyle w:val="a3"/>
      </w:pPr>
      <w:r>
        <w:t>Аналогично ввести формулы в столбец «Статья 1» для остальных дат проведения конференции</w:t>
      </w:r>
    </w:p>
    <w:p w:rsidR="00AD68DE" w:rsidRDefault="00AD68DE" w:rsidP="005E3858">
      <w:pPr>
        <w:pStyle w:val="a3"/>
      </w:pPr>
      <w:r>
        <w:t>Затраты на каждое мероприятие по другим статьям расходов содержатся в смежных ячейках строк таблицы 2, что позволяет скопировать относительные формулы, введенные в столбец «Статья 1» таблицы 3 в остальные столбцы. Для этого нужно выделить значения ячеек первого столбца, нажать кнопку «</w:t>
      </w:r>
      <w:r w:rsidRPr="00E17915">
        <w:t>К</w:t>
      </w:r>
      <w:r>
        <w:t>опировать», выделить пустые ячейки остальных столбцов таблицы и нажать кнопку «Вставить».</w:t>
      </w:r>
    </w:p>
    <w:p w:rsidR="00AD68DE" w:rsidRDefault="00AD68DE" w:rsidP="005E3858">
      <w:pPr>
        <w:pStyle w:val="a3"/>
      </w:pPr>
      <w:r>
        <w:t>Все значения результирующей таблицы будут рассчитаны автоматически. Результат расчётов представлен в таблице ниже.</w:t>
      </w:r>
    </w:p>
    <w:tbl>
      <w:tblPr>
        <w:tblW w:w="7860" w:type="dxa"/>
        <w:tblInd w:w="708" w:type="dxa"/>
        <w:tblLook w:val="0000"/>
      </w:tblPr>
      <w:tblGrid>
        <w:gridCol w:w="1640"/>
        <w:gridCol w:w="1180"/>
        <w:gridCol w:w="1260"/>
        <w:gridCol w:w="1260"/>
        <w:gridCol w:w="1260"/>
        <w:gridCol w:w="1260"/>
      </w:tblGrid>
      <w:tr w:rsidR="00AD68DE">
        <w:trPr>
          <w:trHeight w:val="300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AD68DE" w:rsidP="00C036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AD68DE" w:rsidP="00C036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Статья 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AD68DE" w:rsidP="00C036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Статья 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AD68DE" w:rsidP="00C036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Статья 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AD68DE" w:rsidP="00C036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Статья 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AD68DE" w:rsidP="00C036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Статья 5</w:t>
            </w:r>
          </w:p>
        </w:tc>
      </w:tr>
      <w:tr w:rsidR="00AD68D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E87239" w:rsidP="00C036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марта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</w:t>
            </w:r>
          </w:p>
        </w:tc>
      </w:tr>
      <w:tr w:rsidR="00AD68D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E87239" w:rsidP="00C036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марта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</w:t>
            </w:r>
          </w:p>
        </w:tc>
      </w:tr>
      <w:tr w:rsidR="00AD68D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E87239" w:rsidP="00C036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марта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AD68DE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0343C">
              <w:rPr>
                <w:rFonts w:ascii="Arial" w:hAnsi="Arial" w:cs="Arial"/>
              </w:rPr>
              <w:t>62</w:t>
            </w:r>
          </w:p>
        </w:tc>
      </w:tr>
      <w:tr w:rsidR="00AD68D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E87239" w:rsidP="00C036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марта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</w:tr>
      <w:tr w:rsidR="00AD68D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E87239" w:rsidP="00C036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марта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AD68DE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0343C">
              <w:rPr>
                <w:rFonts w:ascii="Arial" w:hAnsi="Arial" w:cs="Arial"/>
              </w:rPr>
              <w:t>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AD68DE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70343C">
              <w:rPr>
                <w:rFonts w:ascii="Arial" w:hAnsi="Arial" w:cs="Arial"/>
              </w:rPr>
              <w:t>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68DE" w:rsidRDefault="0070343C" w:rsidP="00C036F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AD68DE">
              <w:rPr>
                <w:rFonts w:ascii="Arial" w:hAnsi="Arial" w:cs="Arial"/>
              </w:rPr>
              <w:t>2</w:t>
            </w:r>
          </w:p>
        </w:tc>
      </w:tr>
    </w:tbl>
    <w:p w:rsidR="007045E7" w:rsidRDefault="007045E7" w:rsidP="005E3858">
      <w:pPr>
        <w:pStyle w:val="a3"/>
        <w:rPr>
          <w:sz w:val="24"/>
          <w:szCs w:val="24"/>
        </w:rPr>
      </w:pPr>
      <w:r>
        <w:t>Таблица 3</w:t>
      </w:r>
      <w:r w:rsidRPr="007045E7">
        <w:t xml:space="preserve">. Затраты на проведение мероприятий по дням и по статьям </w:t>
      </w:r>
      <w:r>
        <w:t xml:space="preserve">  </w:t>
      </w:r>
      <w:r w:rsidRPr="007045E7">
        <w:t>расходов.</w:t>
      </w:r>
    </w:p>
    <w:p w:rsidR="007045E7" w:rsidRPr="007045E7" w:rsidRDefault="007045E7" w:rsidP="005E3858">
      <w:pPr>
        <w:pStyle w:val="a3"/>
      </w:pPr>
      <w:r>
        <w:t xml:space="preserve">                                                                                           </w:t>
      </w:r>
      <w:r w:rsidR="008E31B0">
        <w:t xml:space="preserve">                              </w:t>
      </w:r>
      <w:r w:rsidR="005E3858">
        <w:t xml:space="preserve">      </w:t>
      </w:r>
      <w:r w:rsidR="008E31B0">
        <w:t xml:space="preserve"> </w:t>
      </w:r>
      <w:r>
        <w:t>5.</w:t>
      </w:r>
    </w:p>
    <w:p w:rsidR="00AD68DE" w:rsidRDefault="00AD68DE" w:rsidP="005E3858">
      <w:pPr>
        <w:pStyle w:val="a3"/>
      </w:pPr>
      <w:r>
        <w:t>На основании полученных данных можно построить диаграмму итоговых затрат по дням конференции и по статьям затрат. Для этого необходимо выполнить следующие действия:</w:t>
      </w:r>
    </w:p>
    <w:p w:rsidR="00AD68DE" w:rsidRDefault="00AD68DE" w:rsidP="005E3858">
      <w:pPr>
        <w:pStyle w:val="a3"/>
      </w:pPr>
      <w:r>
        <w:t>Нажать кнопку «Мастер диаграмм» на панели инструментов для запуска модуля построения диаграмм</w:t>
      </w:r>
    </w:p>
    <w:p w:rsidR="00AD68DE" w:rsidRDefault="00AD68DE" w:rsidP="005E3858">
      <w:pPr>
        <w:pStyle w:val="a3"/>
      </w:pPr>
      <w:r>
        <w:t>Выбрать тип диаграммы: гистограмма и один из предложенных вариантов её построения</w:t>
      </w:r>
    </w:p>
    <w:p w:rsidR="00DF24B7" w:rsidRDefault="00AD68DE" w:rsidP="00DF24B7">
      <w:pPr>
        <w:pStyle w:val="a3"/>
      </w:pPr>
      <w:r>
        <w:t>Щёлкнуть по кнопке «Далее» и на втором шаге перейти на вкладку «Ряды». Последовательно добавить ряды, соответствующие столбцам статей расходов. В качестве подписей данных указать столбец с датами, имена рядов – заголовки столбцов «Статья 1, 2</w:t>
      </w:r>
      <w:r w:rsidR="00DF24B7">
        <w:t>,3,4,5»</w:t>
      </w:r>
    </w:p>
    <w:p w:rsidR="00AD68DE" w:rsidRDefault="00BA2921" w:rsidP="00DF24B7">
      <w:pPr>
        <w:pStyle w:val="a3"/>
        <w:ind w:firstLine="0"/>
      </w:pPr>
      <w:r>
        <w:t xml:space="preserve">    </w:t>
      </w:r>
      <w:r w:rsidR="00DF24B7">
        <w:t xml:space="preserve">На третьем шаге задать параметры </w:t>
      </w:r>
      <w:proofErr w:type="gramStart"/>
      <w:r>
        <w:t>диаграммы</w:t>
      </w:r>
      <w:proofErr w:type="gramEnd"/>
      <w:r>
        <w:t xml:space="preserve"> в том числе название </w:t>
      </w:r>
      <w:r w:rsidR="00AD68DE">
        <w:t>диаграммы, заголовки осей, размещение легенды (подписей рядов данных), необходимость вывода сетки и подписей данных на диаграмме и др.</w:t>
      </w:r>
    </w:p>
    <w:p w:rsidR="00AD68DE" w:rsidRDefault="00AD68DE" w:rsidP="005E3858">
      <w:pPr>
        <w:pStyle w:val="a3"/>
      </w:pPr>
      <w:r>
        <w:t xml:space="preserve">Указать, где </w:t>
      </w:r>
      <w:proofErr w:type="gramStart"/>
      <w:r>
        <w:t>разместить</w:t>
      </w:r>
      <w:proofErr w:type="gramEnd"/>
      <w:r>
        <w:t xml:space="preserve"> построенную диаграмму, - например, на текущем листе. Нажать кнопку «Готово» и </w:t>
      </w:r>
      <w:proofErr w:type="gramStart"/>
      <w:r>
        <w:t>разместить</w:t>
      </w:r>
      <w:proofErr w:type="gramEnd"/>
      <w:r>
        <w:t xml:space="preserve"> полученную диаграмму в любом месте листа.</w:t>
      </w:r>
    </w:p>
    <w:p w:rsidR="00AD68DE" w:rsidRDefault="00AD68DE" w:rsidP="005E3858">
      <w:pPr>
        <w:pStyle w:val="a3"/>
      </w:pPr>
      <w:r>
        <w:t xml:space="preserve">Построенная </w:t>
      </w:r>
      <w:r w:rsidR="002D6F5C">
        <w:t>диаграмма представлена на рис. 3</w:t>
      </w:r>
      <w:r>
        <w:t xml:space="preserve">. </w:t>
      </w:r>
    </w:p>
    <w:p w:rsidR="00AD68DE" w:rsidRDefault="00DF24B7" w:rsidP="005E3858">
      <w:pPr>
        <w:pStyle w:val="a3"/>
      </w:pPr>
      <w:r>
        <w:pict>
          <v:shape id="_x0000_i1027" type="#_x0000_t75" style="width:468pt;height:273.75pt">
            <v:imagedata r:id="rId7" o:title=""/>
          </v:shape>
        </w:pict>
      </w:r>
    </w:p>
    <w:p w:rsidR="00AD68DE" w:rsidRDefault="00DF24B7" w:rsidP="00607B6E">
      <w:pPr>
        <w:pStyle w:val="a4"/>
      </w:pPr>
      <w:r>
        <w:t>Рис. 3</w:t>
      </w:r>
      <w:r w:rsidR="00AD68DE">
        <w:t>. Диаграмма итоговых затрат по дням проведения конференции и по статьям расходов</w:t>
      </w:r>
      <w:r w:rsidR="00607B6E">
        <w:t>.</w:t>
      </w:r>
    </w:p>
    <w:p w:rsidR="00AD68DE" w:rsidRPr="00E17915" w:rsidRDefault="00AD68DE" w:rsidP="005E3858">
      <w:pPr>
        <w:pStyle w:val="a3"/>
      </w:pPr>
    </w:p>
    <w:p w:rsidR="00AD68DE" w:rsidRDefault="00AD68DE" w:rsidP="00AD68DE">
      <w:pPr>
        <w:shd w:val="clear" w:color="auto" w:fill="FFFFFF"/>
        <w:spacing w:after="211" w:line="278" w:lineRule="exact"/>
        <w:ind w:left="72"/>
        <w:jc w:val="both"/>
        <w:rPr>
          <w:sz w:val="28"/>
          <w:szCs w:val="28"/>
        </w:rPr>
      </w:pPr>
    </w:p>
    <w:p w:rsidR="008E31B0" w:rsidRDefault="008E31B0" w:rsidP="00AD68DE">
      <w:pPr>
        <w:shd w:val="clear" w:color="auto" w:fill="FFFFFF"/>
        <w:spacing w:after="211" w:line="278" w:lineRule="exact"/>
        <w:ind w:left="72"/>
        <w:jc w:val="both"/>
        <w:rPr>
          <w:sz w:val="28"/>
          <w:szCs w:val="28"/>
        </w:rPr>
      </w:pPr>
    </w:p>
    <w:p w:rsidR="008E31B0" w:rsidRDefault="008E31B0" w:rsidP="00AD68DE">
      <w:pPr>
        <w:shd w:val="clear" w:color="auto" w:fill="FFFFFF"/>
        <w:spacing w:after="211" w:line="278" w:lineRule="exact"/>
        <w:ind w:left="72"/>
        <w:jc w:val="both"/>
        <w:rPr>
          <w:sz w:val="28"/>
          <w:szCs w:val="28"/>
        </w:rPr>
      </w:pPr>
    </w:p>
    <w:p w:rsidR="008E31B0" w:rsidRDefault="008E31B0" w:rsidP="00AD68DE">
      <w:pPr>
        <w:shd w:val="clear" w:color="auto" w:fill="FFFFFF"/>
        <w:spacing w:after="211" w:line="278" w:lineRule="exact"/>
        <w:ind w:left="72"/>
        <w:jc w:val="both"/>
        <w:rPr>
          <w:sz w:val="28"/>
          <w:szCs w:val="28"/>
        </w:rPr>
      </w:pPr>
    </w:p>
    <w:p w:rsidR="008E31B0" w:rsidRDefault="008E31B0" w:rsidP="00AD68DE">
      <w:pPr>
        <w:shd w:val="clear" w:color="auto" w:fill="FFFFFF"/>
        <w:spacing w:after="211" w:line="278" w:lineRule="exact"/>
        <w:ind w:left="72"/>
        <w:jc w:val="both"/>
        <w:rPr>
          <w:sz w:val="28"/>
          <w:szCs w:val="28"/>
        </w:rPr>
      </w:pPr>
    </w:p>
    <w:p w:rsidR="008E31B0" w:rsidRDefault="008E31B0" w:rsidP="00AD68DE">
      <w:pPr>
        <w:shd w:val="clear" w:color="auto" w:fill="FFFFFF"/>
        <w:spacing w:after="211" w:line="278" w:lineRule="exact"/>
        <w:ind w:left="72"/>
        <w:jc w:val="both"/>
        <w:rPr>
          <w:sz w:val="28"/>
          <w:szCs w:val="28"/>
        </w:rPr>
      </w:pPr>
    </w:p>
    <w:p w:rsidR="008E31B0" w:rsidRDefault="008E31B0" w:rsidP="00AD68DE">
      <w:pPr>
        <w:shd w:val="clear" w:color="auto" w:fill="FFFFFF"/>
        <w:spacing w:after="211" w:line="278" w:lineRule="exact"/>
        <w:ind w:left="72"/>
        <w:jc w:val="both"/>
        <w:rPr>
          <w:sz w:val="28"/>
          <w:szCs w:val="28"/>
        </w:rPr>
      </w:pPr>
    </w:p>
    <w:p w:rsidR="008E31B0" w:rsidRDefault="008E31B0" w:rsidP="00AD68DE">
      <w:pPr>
        <w:shd w:val="clear" w:color="auto" w:fill="FFFFFF"/>
        <w:spacing w:after="211" w:line="278" w:lineRule="exact"/>
        <w:ind w:left="72"/>
        <w:jc w:val="both"/>
        <w:rPr>
          <w:sz w:val="28"/>
          <w:szCs w:val="28"/>
        </w:rPr>
      </w:pPr>
    </w:p>
    <w:p w:rsidR="00BA2921" w:rsidRDefault="00BA2921" w:rsidP="008E31B0">
      <w:pPr>
        <w:shd w:val="clear" w:color="auto" w:fill="FFFFFF"/>
        <w:spacing w:after="211" w:line="278" w:lineRule="exact"/>
        <w:ind w:left="72"/>
        <w:jc w:val="right"/>
        <w:rPr>
          <w:sz w:val="28"/>
          <w:szCs w:val="28"/>
        </w:rPr>
      </w:pPr>
    </w:p>
    <w:p w:rsidR="00BA2921" w:rsidRDefault="00BA2921" w:rsidP="008E31B0">
      <w:pPr>
        <w:shd w:val="clear" w:color="auto" w:fill="FFFFFF"/>
        <w:spacing w:after="211" w:line="278" w:lineRule="exact"/>
        <w:ind w:left="72"/>
        <w:jc w:val="right"/>
        <w:rPr>
          <w:sz w:val="28"/>
          <w:szCs w:val="28"/>
        </w:rPr>
      </w:pPr>
    </w:p>
    <w:p w:rsidR="00BA2921" w:rsidRDefault="00BA2921" w:rsidP="008E31B0">
      <w:pPr>
        <w:shd w:val="clear" w:color="auto" w:fill="FFFFFF"/>
        <w:spacing w:after="211" w:line="278" w:lineRule="exact"/>
        <w:ind w:left="72"/>
        <w:jc w:val="right"/>
        <w:rPr>
          <w:sz w:val="28"/>
          <w:szCs w:val="28"/>
        </w:rPr>
      </w:pPr>
    </w:p>
    <w:p w:rsidR="00BA2921" w:rsidRDefault="00BA2921" w:rsidP="008E31B0">
      <w:pPr>
        <w:shd w:val="clear" w:color="auto" w:fill="FFFFFF"/>
        <w:spacing w:after="211" w:line="278" w:lineRule="exact"/>
        <w:ind w:left="72"/>
        <w:jc w:val="right"/>
        <w:rPr>
          <w:sz w:val="28"/>
          <w:szCs w:val="28"/>
        </w:rPr>
      </w:pPr>
    </w:p>
    <w:p w:rsidR="00BA2921" w:rsidRDefault="00BA2921" w:rsidP="008E31B0">
      <w:pPr>
        <w:shd w:val="clear" w:color="auto" w:fill="FFFFFF"/>
        <w:spacing w:after="211" w:line="278" w:lineRule="exact"/>
        <w:ind w:left="72"/>
        <w:jc w:val="right"/>
        <w:rPr>
          <w:sz w:val="28"/>
          <w:szCs w:val="28"/>
        </w:rPr>
      </w:pPr>
    </w:p>
    <w:p w:rsidR="00BA2921" w:rsidRDefault="00BA2921" w:rsidP="008E31B0">
      <w:pPr>
        <w:shd w:val="clear" w:color="auto" w:fill="FFFFFF"/>
        <w:spacing w:after="211" w:line="278" w:lineRule="exact"/>
        <w:ind w:left="72"/>
        <w:jc w:val="right"/>
        <w:rPr>
          <w:sz w:val="28"/>
          <w:szCs w:val="28"/>
        </w:rPr>
      </w:pPr>
    </w:p>
    <w:p w:rsidR="00BA2921" w:rsidRDefault="00BA2921" w:rsidP="00BA2921">
      <w:pPr>
        <w:shd w:val="clear" w:color="auto" w:fill="FFFFFF"/>
        <w:spacing w:after="211" w:line="278" w:lineRule="exact"/>
        <w:ind w:left="72"/>
        <w:jc w:val="center"/>
        <w:rPr>
          <w:sz w:val="28"/>
          <w:szCs w:val="28"/>
        </w:rPr>
      </w:pPr>
    </w:p>
    <w:sectPr w:rsidR="00BA2921" w:rsidSect="00C97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47999"/>
    <w:multiLevelType w:val="hybridMultilevel"/>
    <w:tmpl w:val="A9A82568"/>
    <w:lvl w:ilvl="0" w:tplc="7318C802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5518494F"/>
    <w:multiLevelType w:val="hybridMultilevel"/>
    <w:tmpl w:val="3E1E5AA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58980CDB"/>
    <w:multiLevelType w:val="hybridMultilevel"/>
    <w:tmpl w:val="7A800644"/>
    <w:lvl w:ilvl="0" w:tplc="7CA2D3E4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savePreviewPicture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1B6"/>
    <w:rsid w:val="002D6F5C"/>
    <w:rsid w:val="003867CB"/>
    <w:rsid w:val="005E3858"/>
    <w:rsid w:val="00607B6E"/>
    <w:rsid w:val="0064712D"/>
    <w:rsid w:val="0070343C"/>
    <w:rsid w:val="007045E7"/>
    <w:rsid w:val="007C31B6"/>
    <w:rsid w:val="008021D2"/>
    <w:rsid w:val="008E31B0"/>
    <w:rsid w:val="008F530D"/>
    <w:rsid w:val="009926C6"/>
    <w:rsid w:val="009E6331"/>
    <w:rsid w:val="00AB3F81"/>
    <w:rsid w:val="00AD68DE"/>
    <w:rsid w:val="00B44EB8"/>
    <w:rsid w:val="00B45148"/>
    <w:rsid w:val="00B67628"/>
    <w:rsid w:val="00B954E7"/>
    <w:rsid w:val="00BA2921"/>
    <w:rsid w:val="00BA7B11"/>
    <w:rsid w:val="00C036FD"/>
    <w:rsid w:val="00C97646"/>
    <w:rsid w:val="00CE07F6"/>
    <w:rsid w:val="00DC367B"/>
    <w:rsid w:val="00DF24B7"/>
    <w:rsid w:val="00E42FAC"/>
    <w:rsid w:val="00E87239"/>
    <w:rsid w:val="00F81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6331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курсовой"/>
    <w:basedOn w:val="a"/>
    <w:autoRedefine/>
    <w:rsid w:val="005E3858"/>
    <w:pPr>
      <w:spacing w:line="360" w:lineRule="auto"/>
      <w:ind w:firstLine="180"/>
      <w:jc w:val="both"/>
    </w:pPr>
    <w:rPr>
      <w:sz w:val="28"/>
    </w:rPr>
  </w:style>
  <w:style w:type="paragraph" w:customStyle="1" w:styleId="a4">
    <w:name w:val="Заголовок рисунка или таблицы"/>
    <w:basedOn w:val="a3"/>
    <w:next w:val="a3"/>
    <w:autoRedefine/>
    <w:rsid w:val="00607B6E"/>
    <w:pPr>
      <w:ind w:firstLine="0"/>
    </w:pPr>
    <w:rPr>
      <w:i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Задача 3</vt:lpstr>
    </vt:vector>
  </TitlesOfParts>
  <Company/>
  <LinksUpToDate>false</LinksUpToDate>
  <CharactersWithSpaces>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3</dc:title>
  <dc:creator>КВК</dc:creator>
  <cp:lastModifiedBy>Ковригина</cp:lastModifiedBy>
  <cp:revision>2</cp:revision>
  <dcterms:created xsi:type="dcterms:W3CDTF">2014-02-20T16:29:00Z</dcterms:created>
  <dcterms:modified xsi:type="dcterms:W3CDTF">2014-02-20T16:29:00Z</dcterms:modified>
</cp:coreProperties>
</file>