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FD" w:rsidRPr="00D567FD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З</w:t>
      </w:r>
      <w:r w:rsidRPr="00D567FD">
        <w:rPr>
          <w:rFonts w:eastAsiaTheme="minorHAnsi"/>
          <w:sz w:val="28"/>
          <w:szCs w:val="28"/>
          <w:lang w:eastAsia="en-US"/>
        </w:rPr>
        <w:t xml:space="preserve">адание </w:t>
      </w:r>
      <w:r>
        <w:rPr>
          <w:rFonts w:eastAsiaTheme="minorHAnsi"/>
          <w:sz w:val="28"/>
          <w:szCs w:val="28"/>
          <w:lang w:eastAsia="en-US"/>
        </w:rPr>
        <w:t>№1</w:t>
      </w:r>
    </w:p>
    <w:p w:rsidR="00D567FD" w:rsidRPr="00D567FD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567FD">
        <w:rPr>
          <w:rFonts w:eastAsiaTheme="minorHAnsi"/>
          <w:sz w:val="28"/>
          <w:szCs w:val="28"/>
          <w:lang w:eastAsia="en-US"/>
        </w:rPr>
        <w:t>Установите верную последовательность порядка рассмотрения и утверждения бюджета: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1. общий объем доходов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2. доходы в разрезе групп, подгрупп, статей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3. общий объем расходов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4. расходы в разрезе разделов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5. расходы в разрезе подразделов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6. объем ФФПР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7. распределение ФФПР по субъектам РФ</w:t>
      </w:r>
    </w:p>
    <w:p w:rsidR="00D567FD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8. размер несбалансированности бюджета</w:t>
      </w:r>
    </w:p>
    <w:p w:rsidR="00A36BB6" w:rsidRPr="00080743" w:rsidRDefault="00D567FD" w:rsidP="00D567F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9. программа предоставления средств на возвратной основе</w:t>
      </w:r>
    </w:p>
    <w:p w:rsidR="00196193" w:rsidRDefault="00196193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96193" w:rsidRDefault="00080743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 на задание №1:</w:t>
      </w:r>
    </w:p>
    <w:p w:rsidR="00080743" w:rsidRPr="00080743" w:rsidRDefault="00080743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80743">
        <w:rPr>
          <w:rFonts w:eastAsiaTheme="minorHAnsi"/>
          <w:sz w:val="28"/>
          <w:szCs w:val="28"/>
          <w:lang w:eastAsia="en-US"/>
        </w:rPr>
        <w:t>Последовательность порядка рассмотрения и утверждения бюджета следующая:</w:t>
      </w:r>
    </w:p>
    <w:p w:rsidR="00080743" w:rsidRPr="00080743" w:rsidRDefault="00080743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общий объем доходов;</w:t>
      </w:r>
    </w:p>
    <w:p w:rsidR="002D54B5" w:rsidRDefault="00080743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размер несбалансированности бюджета;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2D54B5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080743">
        <w:rPr>
          <w:rFonts w:eastAsiaTheme="minorHAnsi"/>
          <w:i/>
          <w:sz w:val="28"/>
          <w:szCs w:val="28"/>
          <w:lang w:eastAsia="en-US"/>
        </w:rPr>
        <w:t>общий объем расходов;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доходы в разрезе групп, подгрупп, статей;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расходы в разрезе разделов;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расходы в разрезе подразделов;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объем ФФПР;</w:t>
      </w:r>
    </w:p>
    <w:p w:rsidR="002D54B5" w:rsidRPr="00080743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распределение ФФПР по субъектам РФ;</w:t>
      </w:r>
    </w:p>
    <w:p w:rsidR="002D54B5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  <w:r w:rsidRPr="00080743">
        <w:rPr>
          <w:rFonts w:eastAsiaTheme="minorHAnsi"/>
          <w:i/>
          <w:sz w:val="28"/>
          <w:szCs w:val="28"/>
          <w:lang w:eastAsia="en-US"/>
        </w:rPr>
        <w:t>программа предоставления средств на возвратной основе.</w:t>
      </w:r>
    </w:p>
    <w:p w:rsidR="00080743" w:rsidRPr="00080743" w:rsidRDefault="00080743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</w:p>
    <w:p w:rsidR="00080743" w:rsidRPr="002D54B5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D54B5">
        <w:rPr>
          <w:rFonts w:eastAsiaTheme="minorHAnsi"/>
          <w:sz w:val="28"/>
          <w:szCs w:val="28"/>
          <w:lang w:eastAsia="en-US"/>
        </w:rPr>
        <w:t>Задание №2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D54B5">
        <w:rPr>
          <w:rFonts w:eastAsiaTheme="minorHAnsi"/>
          <w:sz w:val="28"/>
          <w:szCs w:val="28"/>
          <w:lang w:eastAsia="en-US"/>
        </w:rPr>
        <w:t xml:space="preserve">Рассчитайте неналоговые доходы федерального бюджета, если он сформирован за счет </w:t>
      </w:r>
      <w:r w:rsidRPr="003A5F6C">
        <w:rPr>
          <w:rFonts w:eastAsiaTheme="minorHAnsi"/>
          <w:sz w:val="28"/>
          <w:szCs w:val="28"/>
          <w:lang w:eastAsia="en-US"/>
        </w:rPr>
        <w:t>следующих источников: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Государственная пошлина – 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Таможенные пошлины – 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lastRenderedPageBreak/>
        <w:t>Таможенные сборы –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Доходы от использования имущества, находящегося в государственной собственности –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Платежи при пользовании природными ресурсами  -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Регулярные платежи за добычу полезных ископаемых при   выполнении соглашений о разделе продукции –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Сбор за пользование объектами водных биологических ресурсов –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Лицензионные сборы – млрд. рублей;</w:t>
      </w: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2D54B5" w:rsidRPr="003A5F6C" w:rsidRDefault="002D54B5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Ответ на задание №2:</w:t>
      </w:r>
    </w:p>
    <w:p w:rsidR="002D54B5" w:rsidRPr="003A5F6C" w:rsidRDefault="00DC188C" w:rsidP="002D54B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 xml:space="preserve">К </w:t>
      </w:r>
      <w:proofErr w:type="gramStart"/>
      <w:r w:rsidRPr="003A5F6C">
        <w:rPr>
          <w:rFonts w:eastAsiaTheme="minorHAnsi"/>
          <w:sz w:val="28"/>
          <w:szCs w:val="28"/>
          <w:lang w:eastAsia="en-US"/>
        </w:rPr>
        <w:t>неналоговый</w:t>
      </w:r>
      <w:proofErr w:type="gramEnd"/>
      <w:r w:rsidRPr="003A5F6C">
        <w:rPr>
          <w:rFonts w:eastAsiaTheme="minorHAnsi"/>
          <w:sz w:val="28"/>
          <w:szCs w:val="28"/>
          <w:lang w:eastAsia="en-US"/>
        </w:rPr>
        <w:t xml:space="preserve"> доходам федерального бюджета относятся </w:t>
      </w:r>
    </w:p>
    <w:p w:rsidR="00F63945" w:rsidRPr="003A5F6C" w:rsidRDefault="00F63945" w:rsidP="00F6394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Таможенные пошлины –  млрд. рублей;</w:t>
      </w:r>
    </w:p>
    <w:p w:rsidR="00F63945" w:rsidRPr="003A5F6C" w:rsidRDefault="00F63945" w:rsidP="00F6394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Таможенные сборы – млрд. рублей;</w:t>
      </w:r>
    </w:p>
    <w:p w:rsidR="00F63945" w:rsidRPr="003A5F6C" w:rsidRDefault="00F63945" w:rsidP="00F6394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Доходы от использования имущества, находящегося в государственной собственности – млрд. рублей;</w:t>
      </w:r>
    </w:p>
    <w:p w:rsidR="00F63945" w:rsidRPr="003A5F6C" w:rsidRDefault="00F63945" w:rsidP="00F6394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Платежи при пользовании природными ресурсами  - млрд. рублей;</w:t>
      </w:r>
    </w:p>
    <w:p w:rsidR="00F63945" w:rsidRDefault="00F63945" w:rsidP="00F63945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A5F6C">
        <w:rPr>
          <w:rFonts w:eastAsiaTheme="minorHAnsi"/>
          <w:sz w:val="28"/>
          <w:szCs w:val="28"/>
          <w:lang w:eastAsia="en-US"/>
        </w:rPr>
        <w:t>Лицензионные сборы – млрд. рублей;</w:t>
      </w:r>
    </w:p>
    <w:p w:rsidR="00C03EE4" w:rsidRDefault="00C03EE4" w:rsidP="0008074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Тестовое задание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1. Особенностями внебюджетных фондов являются: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А. имеют строго целевую направленность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74AD7">
        <w:rPr>
          <w:rFonts w:eastAsiaTheme="minorHAnsi"/>
          <w:sz w:val="28"/>
          <w:szCs w:val="28"/>
          <w:lang w:eastAsia="en-US"/>
        </w:rPr>
        <w:t>Б. могут быть использованы для финансирования дефицита бюджета</w:t>
      </w:r>
      <w:proofErr w:type="gramEnd"/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В. формируются в основном за счет обязательных отчислений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Г. расходуются на цели, определяемые Правлением фонда</w:t>
      </w:r>
    </w:p>
    <w:p w:rsid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А, Б, В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2. Форма государственного устройства, при которой административно-территориальные образования не имеют собственной самостоятельности и государственности называется: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А. федеральное государство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lastRenderedPageBreak/>
        <w:t>Б. унитарное государство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В. федеративное государство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Г. демократическое государство</w:t>
      </w:r>
    </w:p>
    <w:p w:rsid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Б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3. Принцип адресности и целевого характера бюджетных средств означает: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А. доходы и расходы бюджетов должны быть четко разграничены по уровням бюджетной системы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Б. бюджетные средства выделяются бюджетополучателям с обозначением конкретных направлени</w:t>
      </w:r>
      <w:r w:rsidR="00C411DC">
        <w:rPr>
          <w:rFonts w:eastAsiaTheme="minorHAnsi"/>
          <w:sz w:val="28"/>
          <w:szCs w:val="28"/>
          <w:lang w:eastAsia="en-US"/>
        </w:rPr>
        <w:t>й</w:t>
      </w:r>
      <w:r w:rsidRPr="00974AD7">
        <w:rPr>
          <w:rFonts w:eastAsiaTheme="minorHAnsi"/>
          <w:sz w:val="28"/>
          <w:szCs w:val="28"/>
          <w:lang w:eastAsia="en-US"/>
        </w:rPr>
        <w:t xml:space="preserve"> и сроков их использования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В. при составлении и исполнении бюджетов  органы власти  должны исходить из необходимости достижения заданных результатов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Г. при составлении бюджета необходимо четко распределять расходы по получателям бюджетных средств</w:t>
      </w:r>
    </w:p>
    <w:p w:rsid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Б</w:t>
      </w:r>
    </w:p>
    <w:p w:rsidR="00C411DC" w:rsidRP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4. Установление и исполнение расходных обязательств субъекта РФ относится к ведению: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А. федеральных органов власти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Б. региональных органов власти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В. территориальных органов власти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Г. местных органов власти</w:t>
      </w:r>
    </w:p>
    <w:p w:rsid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Б</w:t>
      </w:r>
    </w:p>
    <w:p w:rsidR="00C411DC" w:rsidRP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DC188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DC188C">
        <w:rPr>
          <w:rFonts w:eastAsiaTheme="minorHAnsi"/>
          <w:sz w:val="28"/>
          <w:szCs w:val="28"/>
          <w:lang w:eastAsia="en-US"/>
        </w:rPr>
        <w:t>5. Бюджетная классификация расходов не включает:</w:t>
      </w:r>
    </w:p>
    <w:p w:rsidR="00974AD7" w:rsidRPr="00DC188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DC188C">
        <w:rPr>
          <w:rFonts w:eastAsiaTheme="minorHAnsi"/>
          <w:sz w:val="28"/>
          <w:szCs w:val="28"/>
          <w:lang w:eastAsia="en-US"/>
        </w:rPr>
        <w:t>А. экономическую классификацию</w:t>
      </w:r>
    </w:p>
    <w:p w:rsidR="00974AD7" w:rsidRPr="00DC188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DC188C">
        <w:rPr>
          <w:rFonts w:eastAsiaTheme="minorHAnsi"/>
          <w:sz w:val="28"/>
          <w:szCs w:val="28"/>
          <w:lang w:eastAsia="en-US"/>
        </w:rPr>
        <w:t>Б. отраслевую классификацию</w:t>
      </w:r>
    </w:p>
    <w:p w:rsidR="00974AD7" w:rsidRPr="00DC188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DC188C">
        <w:rPr>
          <w:rFonts w:eastAsiaTheme="minorHAnsi"/>
          <w:sz w:val="28"/>
          <w:szCs w:val="28"/>
          <w:lang w:eastAsia="en-US"/>
        </w:rPr>
        <w:t>В. ведомственную классификацию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DC188C">
        <w:rPr>
          <w:rFonts w:eastAsiaTheme="minorHAnsi"/>
          <w:sz w:val="28"/>
          <w:szCs w:val="28"/>
          <w:lang w:eastAsia="en-US"/>
        </w:rPr>
        <w:t>Г. функциональную классификацию</w:t>
      </w:r>
    </w:p>
    <w:p w:rsidR="00974AD7" w:rsidRDefault="00DC188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Б</w:t>
      </w:r>
    </w:p>
    <w:p w:rsidR="00DC188C" w:rsidRPr="00974AD7" w:rsidRDefault="00DC188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2A0214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 xml:space="preserve">6. Налог на доходы физических лиц поступает </w:t>
      </w:r>
      <w:proofErr w:type="gramStart"/>
      <w:r w:rsidRPr="002A0214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2A0214">
        <w:rPr>
          <w:rFonts w:eastAsiaTheme="minorHAnsi"/>
          <w:sz w:val="28"/>
          <w:szCs w:val="28"/>
          <w:lang w:eastAsia="en-US"/>
        </w:rPr>
        <w:t>:</w:t>
      </w:r>
    </w:p>
    <w:p w:rsidR="00974AD7" w:rsidRPr="002A0214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>А. федеральный бюджет</w:t>
      </w:r>
    </w:p>
    <w:p w:rsidR="00974AD7" w:rsidRPr="002A0214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>Б. бюджеты субъектов РФ</w:t>
      </w:r>
    </w:p>
    <w:p w:rsidR="00974AD7" w:rsidRPr="002A0214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 xml:space="preserve">В. местные бюджеты </w:t>
      </w:r>
    </w:p>
    <w:p w:rsidR="00974AD7" w:rsidRPr="002A0214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>Г. пенсионный фонд</w:t>
      </w:r>
    </w:p>
    <w:p w:rsidR="00C411DC" w:rsidRPr="002A0214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2A0214">
        <w:rPr>
          <w:rFonts w:eastAsiaTheme="minorHAnsi"/>
          <w:sz w:val="28"/>
          <w:szCs w:val="28"/>
          <w:lang w:eastAsia="en-US"/>
        </w:rPr>
        <w:t>Ответ: А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7. Основное место в доходах федерального бюджета занимают: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А. налоговые доходы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Б. межбюджетные трансферты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В. неналоговые доходы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Г. финансовая помощь иностранных государств</w:t>
      </w:r>
    </w:p>
    <w:p w:rsid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А</w:t>
      </w:r>
    </w:p>
    <w:p w:rsidR="00C411DC" w:rsidRP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>8. Непроцентными называют расходы: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 xml:space="preserve">А. не </w:t>
      </w:r>
      <w:proofErr w:type="gramStart"/>
      <w:r w:rsidRPr="00974AD7">
        <w:rPr>
          <w:rFonts w:eastAsiaTheme="minorHAnsi"/>
          <w:sz w:val="28"/>
          <w:szCs w:val="28"/>
          <w:lang w:eastAsia="en-US"/>
        </w:rPr>
        <w:t>связанные</w:t>
      </w:r>
      <w:proofErr w:type="gramEnd"/>
      <w:r w:rsidRPr="00974AD7">
        <w:rPr>
          <w:rFonts w:eastAsiaTheme="minorHAnsi"/>
          <w:sz w:val="28"/>
          <w:szCs w:val="28"/>
          <w:lang w:eastAsia="en-US"/>
        </w:rPr>
        <w:t xml:space="preserve"> с выплатой государственного долга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 xml:space="preserve">Б. </w:t>
      </w:r>
      <w:proofErr w:type="gramStart"/>
      <w:r w:rsidRPr="00974AD7">
        <w:rPr>
          <w:rFonts w:eastAsiaTheme="minorHAnsi"/>
          <w:sz w:val="28"/>
          <w:szCs w:val="28"/>
          <w:lang w:eastAsia="en-US"/>
        </w:rPr>
        <w:t>связанные</w:t>
      </w:r>
      <w:proofErr w:type="gramEnd"/>
      <w:r w:rsidRPr="00974AD7">
        <w:rPr>
          <w:rFonts w:eastAsiaTheme="minorHAnsi"/>
          <w:sz w:val="28"/>
          <w:szCs w:val="28"/>
          <w:lang w:eastAsia="en-US"/>
        </w:rPr>
        <w:t xml:space="preserve"> с выплатой государственного долга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 xml:space="preserve">В. </w:t>
      </w:r>
      <w:proofErr w:type="gramStart"/>
      <w:r w:rsidRPr="00974AD7">
        <w:rPr>
          <w:rFonts w:eastAsiaTheme="minorHAnsi"/>
          <w:sz w:val="28"/>
          <w:szCs w:val="28"/>
          <w:lang w:eastAsia="en-US"/>
        </w:rPr>
        <w:t>связанные</w:t>
      </w:r>
      <w:proofErr w:type="gramEnd"/>
      <w:r w:rsidRPr="00974AD7">
        <w:rPr>
          <w:rFonts w:eastAsiaTheme="minorHAnsi"/>
          <w:sz w:val="28"/>
          <w:szCs w:val="28"/>
          <w:lang w:eastAsia="en-US"/>
        </w:rPr>
        <w:t xml:space="preserve"> с осуществлением государством своих функций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974AD7">
        <w:rPr>
          <w:rFonts w:eastAsiaTheme="minorHAnsi"/>
          <w:sz w:val="28"/>
          <w:szCs w:val="28"/>
          <w:lang w:eastAsia="en-US"/>
        </w:rPr>
        <w:t xml:space="preserve">Г. </w:t>
      </w:r>
      <w:proofErr w:type="gramStart"/>
      <w:r w:rsidRPr="00974AD7">
        <w:rPr>
          <w:rFonts w:eastAsiaTheme="minorHAnsi"/>
          <w:sz w:val="28"/>
          <w:szCs w:val="28"/>
          <w:lang w:eastAsia="en-US"/>
        </w:rPr>
        <w:t>связанные</w:t>
      </w:r>
      <w:proofErr w:type="gramEnd"/>
      <w:r w:rsidRPr="00974AD7">
        <w:rPr>
          <w:rFonts w:eastAsiaTheme="minorHAnsi"/>
          <w:sz w:val="28"/>
          <w:szCs w:val="28"/>
          <w:lang w:eastAsia="en-US"/>
        </w:rPr>
        <w:t xml:space="preserve"> с финансовой поддержкой нижестоящих бюджетов</w:t>
      </w:r>
    </w:p>
    <w:p w:rsid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А</w:t>
      </w:r>
    </w:p>
    <w:p w:rsidR="00C411DC" w:rsidRPr="00974AD7" w:rsidRDefault="00C411D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881E2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881E2C">
        <w:rPr>
          <w:rFonts w:eastAsiaTheme="minorHAnsi"/>
          <w:sz w:val="28"/>
          <w:szCs w:val="28"/>
          <w:lang w:eastAsia="en-US"/>
        </w:rPr>
        <w:t>9. Предельный размер дефицита местного бюджета, утверждаемый на очередной финансовый год не должен превышать:</w:t>
      </w:r>
    </w:p>
    <w:p w:rsidR="00974AD7" w:rsidRPr="00881E2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881E2C">
        <w:rPr>
          <w:rFonts w:eastAsiaTheme="minorHAnsi"/>
          <w:sz w:val="28"/>
          <w:szCs w:val="28"/>
          <w:lang w:eastAsia="en-US"/>
        </w:rPr>
        <w:t>А. 10% доходов бюджета без учета финансовой помощи</w:t>
      </w:r>
    </w:p>
    <w:p w:rsidR="00974AD7" w:rsidRPr="00881E2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881E2C">
        <w:rPr>
          <w:rFonts w:eastAsiaTheme="minorHAnsi"/>
          <w:sz w:val="28"/>
          <w:szCs w:val="28"/>
          <w:lang w:eastAsia="en-US"/>
        </w:rPr>
        <w:t>Б. 15% доходов бюджета без учета финансовой помощи</w:t>
      </w:r>
    </w:p>
    <w:p w:rsidR="00974AD7" w:rsidRPr="00881E2C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881E2C">
        <w:rPr>
          <w:rFonts w:eastAsiaTheme="minorHAnsi"/>
          <w:sz w:val="28"/>
          <w:szCs w:val="28"/>
          <w:lang w:eastAsia="en-US"/>
        </w:rPr>
        <w:t>В. 20% доходов бюджета без учета финансовой помощи</w:t>
      </w:r>
    </w:p>
    <w:p w:rsidR="00974AD7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881E2C">
        <w:rPr>
          <w:rFonts w:eastAsiaTheme="minorHAnsi"/>
          <w:sz w:val="28"/>
          <w:szCs w:val="28"/>
          <w:lang w:eastAsia="en-US"/>
        </w:rPr>
        <w:t>Г. суммарного объема инвестиций и расходов на обслуживание муниципального долга</w:t>
      </w:r>
    </w:p>
    <w:p w:rsidR="00974AD7" w:rsidRDefault="00881E2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Ответ: А</w:t>
      </w:r>
    </w:p>
    <w:p w:rsidR="00881E2C" w:rsidRPr="00974AD7" w:rsidRDefault="00881E2C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74AD7" w:rsidRPr="00F632E2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lastRenderedPageBreak/>
        <w:t>10. В  третьем чтении  законопроекта «О федеральном бюджете»  Государственная Дума рассматривает:</w:t>
      </w:r>
    </w:p>
    <w:p w:rsidR="00974AD7" w:rsidRPr="00F632E2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t>А.  доходы в разрезе групп</w:t>
      </w:r>
    </w:p>
    <w:p w:rsidR="00974AD7" w:rsidRPr="00F632E2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t>Б. расходы в разрезе разделов</w:t>
      </w:r>
    </w:p>
    <w:p w:rsidR="00974AD7" w:rsidRPr="00F632E2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t>В. размер несбалансированности бюджета</w:t>
      </w:r>
    </w:p>
    <w:p w:rsidR="00C03EE4" w:rsidRPr="00974AD7" w:rsidRDefault="00974AD7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t>Г. распределение фонда финансовой поддержки субъектов РФ</w:t>
      </w:r>
    </w:p>
    <w:p w:rsidR="00C03EE4" w:rsidRPr="00F632E2" w:rsidRDefault="00F632E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F632E2">
        <w:rPr>
          <w:rFonts w:eastAsiaTheme="minorHAnsi"/>
          <w:sz w:val="28"/>
          <w:szCs w:val="28"/>
          <w:lang w:eastAsia="en-US"/>
        </w:rPr>
        <w:t>Ответ: Б</w:t>
      </w:r>
    </w:p>
    <w:p w:rsidR="00C03EE4" w:rsidRPr="00B802A7" w:rsidRDefault="00C03EE4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i/>
          <w:sz w:val="28"/>
          <w:szCs w:val="28"/>
          <w:highlight w:val="lightGray"/>
          <w:lang w:eastAsia="en-US"/>
        </w:rPr>
      </w:pPr>
    </w:p>
    <w:p w:rsidR="00C03EE4" w:rsidRPr="00E75C8A" w:rsidRDefault="00C03EE4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995B42" w:rsidRDefault="00995B42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</w:p>
    <w:p w:rsidR="00C03EE4" w:rsidRPr="00E7195E" w:rsidRDefault="00E7195E" w:rsidP="00974AD7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E7195E">
        <w:rPr>
          <w:rFonts w:eastAsiaTheme="minorHAnsi"/>
          <w:sz w:val="28"/>
          <w:szCs w:val="28"/>
          <w:lang w:eastAsia="en-US"/>
        </w:rPr>
        <w:t xml:space="preserve">ИСПОЛЬЗОВАННАЯ </w:t>
      </w:r>
      <w:r w:rsidR="00C03EE4" w:rsidRPr="00E7195E">
        <w:rPr>
          <w:rFonts w:eastAsiaTheme="minorHAnsi"/>
          <w:sz w:val="28"/>
          <w:szCs w:val="28"/>
          <w:lang w:eastAsia="en-US"/>
        </w:rPr>
        <w:t>ЛИТЕРАТУРА</w:t>
      </w:r>
    </w:p>
    <w:p w:rsidR="00E75C8A" w:rsidRPr="00E7195E" w:rsidRDefault="00E75C8A" w:rsidP="00E7195E">
      <w:pPr>
        <w:pStyle w:val="a3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7195E">
        <w:rPr>
          <w:rFonts w:eastAsiaTheme="minorHAnsi"/>
          <w:sz w:val="28"/>
          <w:szCs w:val="28"/>
          <w:lang w:eastAsia="en-US"/>
        </w:rPr>
        <w:t xml:space="preserve">Налоговый кодекс РФ </w:t>
      </w:r>
    </w:p>
    <w:p w:rsidR="00C03EE4" w:rsidRPr="00E7195E" w:rsidRDefault="003D3329" w:rsidP="00E7195E">
      <w:pPr>
        <w:pStyle w:val="a3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7195E">
        <w:rPr>
          <w:rFonts w:eastAsiaTheme="minorHAnsi"/>
          <w:sz w:val="28"/>
          <w:szCs w:val="28"/>
          <w:lang w:eastAsia="en-US"/>
        </w:rPr>
        <w:t>Нешитой</w:t>
      </w:r>
      <w:proofErr w:type="spellEnd"/>
      <w:r w:rsidRPr="00E7195E">
        <w:rPr>
          <w:rFonts w:eastAsiaTheme="minorHAnsi"/>
          <w:sz w:val="28"/>
          <w:szCs w:val="28"/>
          <w:lang w:eastAsia="en-US"/>
        </w:rPr>
        <w:t xml:space="preserve"> </w:t>
      </w:r>
      <w:r w:rsidR="00E7195E" w:rsidRPr="00E7195E">
        <w:rPr>
          <w:rFonts w:eastAsiaTheme="minorHAnsi"/>
          <w:sz w:val="28"/>
          <w:szCs w:val="28"/>
          <w:lang w:eastAsia="en-US"/>
        </w:rPr>
        <w:t xml:space="preserve">А.С. </w:t>
      </w:r>
      <w:r w:rsidR="00C03EE4" w:rsidRPr="00E7195E">
        <w:rPr>
          <w:rFonts w:eastAsiaTheme="minorHAnsi"/>
          <w:sz w:val="28"/>
          <w:szCs w:val="28"/>
          <w:lang w:eastAsia="en-US"/>
        </w:rPr>
        <w:t xml:space="preserve">Бюджетная система Российской Федерации: учебник для вузов </w:t>
      </w:r>
      <w:r w:rsidR="00E7195E" w:rsidRPr="00E7195E">
        <w:rPr>
          <w:rFonts w:eastAsiaTheme="minorHAnsi"/>
          <w:sz w:val="28"/>
          <w:szCs w:val="28"/>
          <w:lang w:eastAsia="en-US"/>
        </w:rPr>
        <w:t xml:space="preserve">по экономическим специальностям, Издание 10-е исправленное,  </w:t>
      </w:r>
      <w:r w:rsidR="00C03EE4" w:rsidRPr="00E7195E">
        <w:rPr>
          <w:rFonts w:eastAsiaTheme="minorHAnsi"/>
          <w:sz w:val="28"/>
          <w:szCs w:val="28"/>
          <w:lang w:eastAsia="en-US"/>
        </w:rPr>
        <w:t xml:space="preserve">М.: </w:t>
      </w:r>
      <w:proofErr w:type="spellStart"/>
      <w:r w:rsidR="00C03EE4" w:rsidRPr="00E7195E">
        <w:rPr>
          <w:rFonts w:eastAsiaTheme="minorHAnsi"/>
          <w:sz w:val="28"/>
          <w:szCs w:val="28"/>
          <w:lang w:eastAsia="en-US"/>
        </w:rPr>
        <w:t>Издат</w:t>
      </w:r>
      <w:proofErr w:type="spellEnd"/>
      <w:proofErr w:type="gramStart"/>
      <w:r w:rsidR="00C03EE4" w:rsidRPr="00E7195E">
        <w:rPr>
          <w:rFonts w:eastAsiaTheme="minorHAnsi"/>
          <w:sz w:val="28"/>
          <w:szCs w:val="28"/>
          <w:lang w:eastAsia="en-US"/>
        </w:rPr>
        <w:t>.-</w:t>
      </w:r>
      <w:proofErr w:type="gramEnd"/>
      <w:r w:rsidR="00C03EE4" w:rsidRPr="00E7195E">
        <w:rPr>
          <w:rFonts w:eastAsiaTheme="minorHAnsi"/>
          <w:sz w:val="28"/>
          <w:szCs w:val="28"/>
          <w:lang w:eastAsia="en-US"/>
        </w:rPr>
        <w:t>то</w:t>
      </w:r>
      <w:r w:rsidR="00E7195E" w:rsidRPr="00E7195E">
        <w:rPr>
          <w:rFonts w:eastAsiaTheme="minorHAnsi"/>
          <w:sz w:val="28"/>
          <w:szCs w:val="28"/>
          <w:lang w:eastAsia="en-US"/>
        </w:rPr>
        <w:t>рг. Корпорация "Дашков и</w:t>
      </w:r>
      <w:proofErr w:type="gramStart"/>
      <w:r w:rsidR="00E7195E" w:rsidRPr="00E7195E">
        <w:rPr>
          <w:rFonts w:eastAsiaTheme="minorHAnsi"/>
          <w:sz w:val="28"/>
          <w:szCs w:val="28"/>
          <w:lang w:eastAsia="en-US"/>
        </w:rPr>
        <w:t xml:space="preserve"> К</w:t>
      </w:r>
      <w:proofErr w:type="gramEnd"/>
      <w:r w:rsidR="00E7195E" w:rsidRPr="00E7195E">
        <w:rPr>
          <w:rFonts w:eastAsiaTheme="minorHAnsi"/>
          <w:sz w:val="28"/>
          <w:szCs w:val="28"/>
          <w:lang w:eastAsia="en-US"/>
        </w:rPr>
        <w:t>", 2012</w:t>
      </w:r>
    </w:p>
    <w:p w:rsidR="00E7195E" w:rsidRPr="00E7195E" w:rsidRDefault="00E7195E" w:rsidP="00E7195E">
      <w:pPr>
        <w:pStyle w:val="a3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7195E">
        <w:rPr>
          <w:rFonts w:eastAsiaTheme="minorHAnsi"/>
          <w:sz w:val="28"/>
          <w:szCs w:val="28"/>
          <w:lang w:eastAsia="en-US"/>
        </w:rPr>
        <w:t>Изабакаров</w:t>
      </w:r>
      <w:proofErr w:type="spellEnd"/>
      <w:r w:rsidRPr="00E7195E">
        <w:rPr>
          <w:rFonts w:eastAsiaTheme="minorHAnsi"/>
          <w:sz w:val="28"/>
          <w:szCs w:val="28"/>
          <w:lang w:eastAsia="en-US"/>
        </w:rPr>
        <w:t xml:space="preserve"> И.Г., </w:t>
      </w:r>
      <w:proofErr w:type="spellStart"/>
      <w:r w:rsidRPr="00E7195E">
        <w:rPr>
          <w:rFonts w:eastAsiaTheme="minorHAnsi"/>
          <w:sz w:val="28"/>
          <w:szCs w:val="28"/>
          <w:lang w:eastAsia="en-US"/>
        </w:rPr>
        <w:t>Ниналалова</w:t>
      </w:r>
      <w:proofErr w:type="spellEnd"/>
      <w:r w:rsidRPr="00E7195E">
        <w:rPr>
          <w:rFonts w:eastAsiaTheme="minorHAnsi"/>
          <w:sz w:val="28"/>
          <w:szCs w:val="28"/>
          <w:lang w:eastAsia="en-US"/>
        </w:rPr>
        <w:t xml:space="preserve"> Ф.И. Бюджетная система Российской Федерации, М.: Вузовский учебник, 201</w:t>
      </w:r>
      <w:r w:rsidR="00F70C78">
        <w:rPr>
          <w:rFonts w:eastAsiaTheme="minorHAnsi"/>
          <w:sz w:val="28"/>
          <w:szCs w:val="28"/>
          <w:lang w:eastAsia="en-US"/>
        </w:rPr>
        <w:t>1</w:t>
      </w:r>
    </w:p>
    <w:p w:rsidR="00E7195E" w:rsidRPr="00E7195E" w:rsidRDefault="00E7195E" w:rsidP="00E7195E">
      <w:pPr>
        <w:pStyle w:val="a3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7195E">
        <w:rPr>
          <w:iCs/>
          <w:sz w:val="28"/>
          <w:szCs w:val="28"/>
        </w:rPr>
        <w:t>Миляков Н.</w:t>
      </w:r>
      <w:r w:rsidRPr="00E7195E">
        <w:rPr>
          <w:i/>
          <w:iCs/>
          <w:sz w:val="28"/>
          <w:szCs w:val="28"/>
        </w:rPr>
        <w:t xml:space="preserve">В. </w:t>
      </w:r>
      <w:r w:rsidRPr="00E7195E">
        <w:rPr>
          <w:sz w:val="28"/>
          <w:szCs w:val="28"/>
        </w:rPr>
        <w:t xml:space="preserve">Налоги и налогообложение: практикум. - </w:t>
      </w:r>
      <w:r w:rsidR="00F70C78">
        <w:rPr>
          <w:sz w:val="28"/>
          <w:szCs w:val="28"/>
        </w:rPr>
        <w:t>6</w:t>
      </w:r>
      <w:r w:rsidRPr="00E7195E">
        <w:rPr>
          <w:sz w:val="28"/>
          <w:szCs w:val="28"/>
        </w:rPr>
        <w:t xml:space="preserve">-е изд., </w:t>
      </w:r>
      <w:proofErr w:type="spellStart"/>
      <w:r w:rsidRPr="00E7195E">
        <w:rPr>
          <w:sz w:val="28"/>
          <w:szCs w:val="28"/>
        </w:rPr>
        <w:t>перераб</w:t>
      </w:r>
      <w:proofErr w:type="spellEnd"/>
      <w:r w:rsidRPr="00E7195E">
        <w:rPr>
          <w:sz w:val="28"/>
          <w:szCs w:val="28"/>
        </w:rPr>
        <w:t>. и доп. - М.: ИНФРА-М, 20</w:t>
      </w:r>
      <w:r w:rsidR="00F70C78">
        <w:rPr>
          <w:sz w:val="28"/>
          <w:szCs w:val="28"/>
        </w:rPr>
        <w:t>12</w:t>
      </w:r>
    </w:p>
    <w:p w:rsidR="00E7195E" w:rsidRPr="00E7195E" w:rsidRDefault="00E7195E" w:rsidP="00E7195E">
      <w:pPr>
        <w:pStyle w:val="a3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7195E">
        <w:rPr>
          <w:rFonts w:eastAsiaTheme="minorHAnsi"/>
          <w:sz w:val="28"/>
          <w:szCs w:val="28"/>
          <w:lang w:eastAsia="en-US"/>
        </w:rPr>
        <w:t>Финансы: Учебник</w:t>
      </w:r>
      <w:proofErr w:type="gramStart"/>
      <w:r w:rsidRPr="00E7195E">
        <w:rPr>
          <w:rFonts w:eastAsiaTheme="minorHAnsi"/>
          <w:sz w:val="28"/>
          <w:szCs w:val="28"/>
          <w:lang w:eastAsia="en-US"/>
        </w:rPr>
        <w:t xml:space="preserve"> / П</w:t>
      </w:r>
      <w:proofErr w:type="gramEnd"/>
      <w:r w:rsidRPr="00E7195E">
        <w:rPr>
          <w:rFonts w:eastAsiaTheme="minorHAnsi"/>
          <w:sz w:val="28"/>
          <w:szCs w:val="28"/>
          <w:lang w:eastAsia="en-US"/>
        </w:rPr>
        <w:t xml:space="preserve">од ред. С.И. Путина, В.А. </w:t>
      </w:r>
      <w:proofErr w:type="spellStart"/>
      <w:r w:rsidRPr="00E7195E">
        <w:rPr>
          <w:rFonts w:eastAsiaTheme="minorHAnsi"/>
          <w:sz w:val="28"/>
          <w:szCs w:val="28"/>
          <w:lang w:eastAsia="en-US"/>
        </w:rPr>
        <w:t>Слепова</w:t>
      </w:r>
      <w:proofErr w:type="spellEnd"/>
      <w:r w:rsidRPr="00E7195E">
        <w:rPr>
          <w:rFonts w:eastAsiaTheme="minorHAnsi"/>
          <w:sz w:val="28"/>
          <w:szCs w:val="28"/>
          <w:lang w:eastAsia="en-US"/>
        </w:rPr>
        <w:t>. - М: Экономика, 20</w:t>
      </w:r>
      <w:r w:rsidR="00480A96">
        <w:rPr>
          <w:rFonts w:eastAsiaTheme="minorHAnsi"/>
          <w:sz w:val="28"/>
          <w:szCs w:val="28"/>
          <w:lang w:eastAsia="en-US"/>
        </w:rPr>
        <w:t>11</w:t>
      </w:r>
      <w:r w:rsidRPr="00E7195E">
        <w:rPr>
          <w:rFonts w:eastAsiaTheme="minorHAnsi"/>
          <w:sz w:val="28"/>
          <w:szCs w:val="28"/>
          <w:lang w:eastAsia="en-US"/>
        </w:rPr>
        <w:t>.</w:t>
      </w:r>
    </w:p>
    <w:sectPr w:rsidR="00E7195E" w:rsidRPr="00E7195E" w:rsidSect="00AD597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50" w:rsidRDefault="00356150" w:rsidP="00DB5E2A">
      <w:pPr>
        <w:spacing w:after="0" w:line="240" w:lineRule="auto"/>
      </w:pPr>
      <w:r>
        <w:separator/>
      </w:r>
    </w:p>
  </w:endnote>
  <w:endnote w:type="continuationSeparator" w:id="0">
    <w:p w:rsidR="00356150" w:rsidRDefault="00356150" w:rsidP="00DB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50" w:rsidRDefault="00356150" w:rsidP="00DB5E2A">
      <w:pPr>
        <w:spacing w:after="0" w:line="240" w:lineRule="auto"/>
      </w:pPr>
      <w:r>
        <w:separator/>
      </w:r>
    </w:p>
  </w:footnote>
  <w:footnote w:type="continuationSeparator" w:id="0">
    <w:p w:rsidR="00356150" w:rsidRDefault="00356150" w:rsidP="00DB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5891"/>
    <w:multiLevelType w:val="hybridMultilevel"/>
    <w:tmpl w:val="69D6CDFE"/>
    <w:lvl w:ilvl="0" w:tplc="86282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130BBB"/>
    <w:multiLevelType w:val="hybridMultilevel"/>
    <w:tmpl w:val="677C9CB6"/>
    <w:lvl w:ilvl="0" w:tplc="869459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52"/>
    <w:rsid w:val="00002A36"/>
    <w:rsid w:val="0000387C"/>
    <w:rsid w:val="000068EE"/>
    <w:rsid w:val="00010725"/>
    <w:rsid w:val="000121B4"/>
    <w:rsid w:val="0001531C"/>
    <w:rsid w:val="000159F8"/>
    <w:rsid w:val="00023020"/>
    <w:rsid w:val="00027710"/>
    <w:rsid w:val="000300A5"/>
    <w:rsid w:val="000302C2"/>
    <w:rsid w:val="00033B72"/>
    <w:rsid w:val="00034F2D"/>
    <w:rsid w:val="000359E3"/>
    <w:rsid w:val="0003675D"/>
    <w:rsid w:val="00041206"/>
    <w:rsid w:val="00043D11"/>
    <w:rsid w:val="000457E3"/>
    <w:rsid w:val="00046861"/>
    <w:rsid w:val="00054D45"/>
    <w:rsid w:val="000629A7"/>
    <w:rsid w:val="00067AD2"/>
    <w:rsid w:val="0007131F"/>
    <w:rsid w:val="00072069"/>
    <w:rsid w:val="000732A7"/>
    <w:rsid w:val="000776EF"/>
    <w:rsid w:val="0007789A"/>
    <w:rsid w:val="00080743"/>
    <w:rsid w:val="000863C3"/>
    <w:rsid w:val="00087E10"/>
    <w:rsid w:val="000917BA"/>
    <w:rsid w:val="000927A9"/>
    <w:rsid w:val="00092883"/>
    <w:rsid w:val="00092B37"/>
    <w:rsid w:val="000A0957"/>
    <w:rsid w:val="000C1BEB"/>
    <w:rsid w:val="000C4585"/>
    <w:rsid w:val="000C4D14"/>
    <w:rsid w:val="000C534C"/>
    <w:rsid w:val="000D1274"/>
    <w:rsid w:val="000D7751"/>
    <w:rsid w:val="000F2C4C"/>
    <w:rsid w:val="000F3ACF"/>
    <w:rsid w:val="000F451F"/>
    <w:rsid w:val="000F6853"/>
    <w:rsid w:val="0010161D"/>
    <w:rsid w:val="00105D92"/>
    <w:rsid w:val="00105DE2"/>
    <w:rsid w:val="001134FC"/>
    <w:rsid w:val="0012071D"/>
    <w:rsid w:val="00123F45"/>
    <w:rsid w:val="00125064"/>
    <w:rsid w:val="0012573F"/>
    <w:rsid w:val="00126A6D"/>
    <w:rsid w:val="00131D60"/>
    <w:rsid w:val="001331B0"/>
    <w:rsid w:val="0015773E"/>
    <w:rsid w:val="00163573"/>
    <w:rsid w:val="001750FF"/>
    <w:rsid w:val="001756B3"/>
    <w:rsid w:val="00183A0B"/>
    <w:rsid w:val="00185243"/>
    <w:rsid w:val="00186745"/>
    <w:rsid w:val="001915BE"/>
    <w:rsid w:val="00193BE7"/>
    <w:rsid w:val="00196193"/>
    <w:rsid w:val="00196588"/>
    <w:rsid w:val="001A2D8A"/>
    <w:rsid w:val="001A6531"/>
    <w:rsid w:val="001B1D08"/>
    <w:rsid w:val="001B3A62"/>
    <w:rsid w:val="001C1900"/>
    <w:rsid w:val="001C3D00"/>
    <w:rsid w:val="001C5DC3"/>
    <w:rsid w:val="001D28D0"/>
    <w:rsid w:val="001D4C5D"/>
    <w:rsid w:val="001D6312"/>
    <w:rsid w:val="001D6F77"/>
    <w:rsid w:val="001E7237"/>
    <w:rsid w:val="001F0DF9"/>
    <w:rsid w:val="001F2866"/>
    <w:rsid w:val="001F2EA6"/>
    <w:rsid w:val="001F4488"/>
    <w:rsid w:val="001F4F48"/>
    <w:rsid w:val="001F5A63"/>
    <w:rsid w:val="001F7F0F"/>
    <w:rsid w:val="0020220C"/>
    <w:rsid w:val="002032C7"/>
    <w:rsid w:val="002035CD"/>
    <w:rsid w:val="0020365B"/>
    <w:rsid w:val="002052FC"/>
    <w:rsid w:val="00213D63"/>
    <w:rsid w:val="0022480E"/>
    <w:rsid w:val="002324DD"/>
    <w:rsid w:val="00233117"/>
    <w:rsid w:val="0024428D"/>
    <w:rsid w:val="00245CD2"/>
    <w:rsid w:val="0024796B"/>
    <w:rsid w:val="00250431"/>
    <w:rsid w:val="0025091C"/>
    <w:rsid w:val="002519E0"/>
    <w:rsid w:val="00254829"/>
    <w:rsid w:val="00255C3F"/>
    <w:rsid w:val="00256270"/>
    <w:rsid w:val="00257DDB"/>
    <w:rsid w:val="00261575"/>
    <w:rsid w:val="00261D7D"/>
    <w:rsid w:val="00262708"/>
    <w:rsid w:val="00267D76"/>
    <w:rsid w:val="00272F3E"/>
    <w:rsid w:val="00274F3F"/>
    <w:rsid w:val="00277BC8"/>
    <w:rsid w:val="0028431C"/>
    <w:rsid w:val="00286E6D"/>
    <w:rsid w:val="00292230"/>
    <w:rsid w:val="00293628"/>
    <w:rsid w:val="002954C3"/>
    <w:rsid w:val="002964F5"/>
    <w:rsid w:val="00297545"/>
    <w:rsid w:val="002A0214"/>
    <w:rsid w:val="002A2BF5"/>
    <w:rsid w:val="002A7103"/>
    <w:rsid w:val="002A7636"/>
    <w:rsid w:val="002A7D0D"/>
    <w:rsid w:val="002B1C69"/>
    <w:rsid w:val="002C6BED"/>
    <w:rsid w:val="002D356B"/>
    <w:rsid w:val="002D38FD"/>
    <w:rsid w:val="002D54B5"/>
    <w:rsid w:val="002E4D1C"/>
    <w:rsid w:val="002F2EDF"/>
    <w:rsid w:val="002F723E"/>
    <w:rsid w:val="002F7920"/>
    <w:rsid w:val="00305942"/>
    <w:rsid w:val="0031131A"/>
    <w:rsid w:val="00312F79"/>
    <w:rsid w:val="00314113"/>
    <w:rsid w:val="00314958"/>
    <w:rsid w:val="00314B0E"/>
    <w:rsid w:val="00316171"/>
    <w:rsid w:val="00316CE9"/>
    <w:rsid w:val="00316CF5"/>
    <w:rsid w:val="00330E97"/>
    <w:rsid w:val="0033631B"/>
    <w:rsid w:val="00336808"/>
    <w:rsid w:val="00351E6D"/>
    <w:rsid w:val="00353E85"/>
    <w:rsid w:val="00356150"/>
    <w:rsid w:val="00357DDB"/>
    <w:rsid w:val="00360B71"/>
    <w:rsid w:val="00366C65"/>
    <w:rsid w:val="00366E11"/>
    <w:rsid w:val="00371E6B"/>
    <w:rsid w:val="00373218"/>
    <w:rsid w:val="00373390"/>
    <w:rsid w:val="00376409"/>
    <w:rsid w:val="00381960"/>
    <w:rsid w:val="0038280D"/>
    <w:rsid w:val="003836FF"/>
    <w:rsid w:val="00383EC7"/>
    <w:rsid w:val="003869B1"/>
    <w:rsid w:val="00386BBE"/>
    <w:rsid w:val="00387298"/>
    <w:rsid w:val="00390159"/>
    <w:rsid w:val="00390224"/>
    <w:rsid w:val="00392CC9"/>
    <w:rsid w:val="003953D9"/>
    <w:rsid w:val="00395ECE"/>
    <w:rsid w:val="0039633B"/>
    <w:rsid w:val="00396E97"/>
    <w:rsid w:val="00397759"/>
    <w:rsid w:val="003A1148"/>
    <w:rsid w:val="003A4CE2"/>
    <w:rsid w:val="003A5DD9"/>
    <w:rsid w:val="003A5F6C"/>
    <w:rsid w:val="003A6D7C"/>
    <w:rsid w:val="003A77C3"/>
    <w:rsid w:val="003B180E"/>
    <w:rsid w:val="003B1A79"/>
    <w:rsid w:val="003B317C"/>
    <w:rsid w:val="003C0AE5"/>
    <w:rsid w:val="003C2A83"/>
    <w:rsid w:val="003C4560"/>
    <w:rsid w:val="003C77F7"/>
    <w:rsid w:val="003D1538"/>
    <w:rsid w:val="003D21E3"/>
    <w:rsid w:val="003D3329"/>
    <w:rsid w:val="003D7C94"/>
    <w:rsid w:val="003E36D0"/>
    <w:rsid w:val="003F0131"/>
    <w:rsid w:val="003F1955"/>
    <w:rsid w:val="003F2B46"/>
    <w:rsid w:val="003F3F01"/>
    <w:rsid w:val="003F4743"/>
    <w:rsid w:val="003F6755"/>
    <w:rsid w:val="00400703"/>
    <w:rsid w:val="0040127A"/>
    <w:rsid w:val="00404512"/>
    <w:rsid w:val="00406635"/>
    <w:rsid w:val="00406A48"/>
    <w:rsid w:val="00411E02"/>
    <w:rsid w:val="004121FB"/>
    <w:rsid w:val="00413BC3"/>
    <w:rsid w:val="00413C4E"/>
    <w:rsid w:val="004144CD"/>
    <w:rsid w:val="00417BAB"/>
    <w:rsid w:val="00420C2C"/>
    <w:rsid w:val="004239E5"/>
    <w:rsid w:val="00427A97"/>
    <w:rsid w:val="00436207"/>
    <w:rsid w:val="00437B42"/>
    <w:rsid w:val="00441CF6"/>
    <w:rsid w:val="0044683E"/>
    <w:rsid w:val="00447067"/>
    <w:rsid w:val="00452F7B"/>
    <w:rsid w:val="0045425A"/>
    <w:rsid w:val="00455117"/>
    <w:rsid w:val="004632B1"/>
    <w:rsid w:val="0046415E"/>
    <w:rsid w:val="00464872"/>
    <w:rsid w:val="0046695A"/>
    <w:rsid w:val="004676B9"/>
    <w:rsid w:val="00470680"/>
    <w:rsid w:val="004749E0"/>
    <w:rsid w:val="00476C1D"/>
    <w:rsid w:val="00477E4B"/>
    <w:rsid w:val="00480A96"/>
    <w:rsid w:val="0048322A"/>
    <w:rsid w:val="0048345D"/>
    <w:rsid w:val="0048377E"/>
    <w:rsid w:val="00484AB1"/>
    <w:rsid w:val="00486E6D"/>
    <w:rsid w:val="00487A0C"/>
    <w:rsid w:val="004969E3"/>
    <w:rsid w:val="004B0A28"/>
    <w:rsid w:val="004B3438"/>
    <w:rsid w:val="004B3C10"/>
    <w:rsid w:val="004B771F"/>
    <w:rsid w:val="004C3D25"/>
    <w:rsid w:val="004C4252"/>
    <w:rsid w:val="004C4B81"/>
    <w:rsid w:val="004C71B0"/>
    <w:rsid w:val="004D3DC9"/>
    <w:rsid w:val="004D671B"/>
    <w:rsid w:val="004E0187"/>
    <w:rsid w:val="004E147C"/>
    <w:rsid w:val="004E2333"/>
    <w:rsid w:val="004E28F8"/>
    <w:rsid w:val="004F3780"/>
    <w:rsid w:val="004F54CA"/>
    <w:rsid w:val="004F6319"/>
    <w:rsid w:val="004F64E3"/>
    <w:rsid w:val="004F687E"/>
    <w:rsid w:val="004F7034"/>
    <w:rsid w:val="00502817"/>
    <w:rsid w:val="00504573"/>
    <w:rsid w:val="00504CBA"/>
    <w:rsid w:val="00505E82"/>
    <w:rsid w:val="00507111"/>
    <w:rsid w:val="00507783"/>
    <w:rsid w:val="00510605"/>
    <w:rsid w:val="00512A73"/>
    <w:rsid w:val="00513E32"/>
    <w:rsid w:val="00515121"/>
    <w:rsid w:val="00516E49"/>
    <w:rsid w:val="00523669"/>
    <w:rsid w:val="00523CB9"/>
    <w:rsid w:val="00526829"/>
    <w:rsid w:val="00530D21"/>
    <w:rsid w:val="00534F91"/>
    <w:rsid w:val="005351BE"/>
    <w:rsid w:val="00535D01"/>
    <w:rsid w:val="00537624"/>
    <w:rsid w:val="00541373"/>
    <w:rsid w:val="00542294"/>
    <w:rsid w:val="005534B0"/>
    <w:rsid w:val="00556982"/>
    <w:rsid w:val="005572A0"/>
    <w:rsid w:val="00557EA2"/>
    <w:rsid w:val="00560290"/>
    <w:rsid w:val="005658F2"/>
    <w:rsid w:val="005715B3"/>
    <w:rsid w:val="00573A55"/>
    <w:rsid w:val="00574C10"/>
    <w:rsid w:val="00575329"/>
    <w:rsid w:val="0057665C"/>
    <w:rsid w:val="0057719A"/>
    <w:rsid w:val="00577946"/>
    <w:rsid w:val="00580B49"/>
    <w:rsid w:val="0058208A"/>
    <w:rsid w:val="0059257F"/>
    <w:rsid w:val="00596ED3"/>
    <w:rsid w:val="00597699"/>
    <w:rsid w:val="00597A53"/>
    <w:rsid w:val="005A10DC"/>
    <w:rsid w:val="005A1557"/>
    <w:rsid w:val="005A4D21"/>
    <w:rsid w:val="005A4D4D"/>
    <w:rsid w:val="005A50ED"/>
    <w:rsid w:val="005A5D56"/>
    <w:rsid w:val="005A6EDD"/>
    <w:rsid w:val="005B26C0"/>
    <w:rsid w:val="005B75DE"/>
    <w:rsid w:val="005C0AB4"/>
    <w:rsid w:val="005C17BD"/>
    <w:rsid w:val="005C1D44"/>
    <w:rsid w:val="005C2F49"/>
    <w:rsid w:val="005C3D0D"/>
    <w:rsid w:val="005C55B7"/>
    <w:rsid w:val="005D2944"/>
    <w:rsid w:val="005D36F4"/>
    <w:rsid w:val="005D51CC"/>
    <w:rsid w:val="005D5C1C"/>
    <w:rsid w:val="005D6227"/>
    <w:rsid w:val="005E35DE"/>
    <w:rsid w:val="005F29F6"/>
    <w:rsid w:val="00601009"/>
    <w:rsid w:val="006044CD"/>
    <w:rsid w:val="00605829"/>
    <w:rsid w:val="00606486"/>
    <w:rsid w:val="006067CE"/>
    <w:rsid w:val="0060771E"/>
    <w:rsid w:val="00610E8F"/>
    <w:rsid w:val="006115C6"/>
    <w:rsid w:val="0061587F"/>
    <w:rsid w:val="0061628C"/>
    <w:rsid w:val="0062004B"/>
    <w:rsid w:val="006218A5"/>
    <w:rsid w:val="006301EE"/>
    <w:rsid w:val="0063082F"/>
    <w:rsid w:val="00631197"/>
    <w:rsid w:val="006432E7"/>
    <w:rsid w:val="00643C97"/>
    <w:rsid w:val="0064588A"/>
    <w:rsid w:val="00652653"/>
    <w:rsid w:val="00656A96"/>
    <w:rsid w:val="00662410"/>
    <w:rsid w:val="00665937"/>
    <w:rsid w:val="00666C30"/>
    <w:rsid w:val="0066737F"/>
    <w:rsid w:val="0067372F"/>
    <w:rsid w:val="006739FD"/>
    <w:rsid w:val="006746DB"/>
    <w:rsid w:val="00677094"/>
    <w:rsid w:val="006807AF"/>
    <w:rsid w:val="006817E0"/>
    <w:rsid w:val="00684000"/>
    <w:rsid w:val="0068458F"/>
    <w:rsid w:val="006848A9"/>
    <w:rsid w:val="006874AA"/>
    <w:rsid w:val="006943C1"/>
    <w:rsid w:val="00694DA9"/>
    <w:rsid w:val="00695619"/>
    <w:rsid w:val="006962B3"/>
    <w:rsid w:val="006A00D0"/>
    <w:rsid w:val="006A0F49"/>
    <w:rsid w:val="006A29CE"/>
    <w:rsid w:val="006A6B44"/>
    <w:rsid w:val="006B16F9"/>
    <w:rsid w:val="006B2208"/>
    <w:rsid w:val="006C0BC8"/>
    <w:rsid w:val="006C31DC"/>
    <w:rsid w:val="006C3777"/>
    <w:rsid w:val="006C4530"/>
    <w:rsid w:val="006C6FE2"/>
    <w:rsid w:val="006C7C89"/>
    <w:rsid w:val="006D1405"/>
    <w:rsid w:val="006E069C"/>
    <w:rsid w:val="006E2304"/>
    <w:rsid w:val="006E31F4"/>
    <w:rsid w:val="006E5309"/>
    <w:rsid w:val="006F0EB8"/>
    <w:rsid w:val="006F41B3"/>
    <w:rsid w:val="007002BA"/>
    <w:rsid w:val="00700D88"/>
    <w:rsid w:val="00704133"/>
    <w:rsid w:val="007053F9"/>
    <w:rsid w:val="00707307"/>
    <w:rsid w:val="00707A2A"/>
    <w:rsid w:val="007129E2"/>
    <w:rsid w:val="007156AD"/>
    <w:rsid w:val="00715B5D"/>
    <w:rsid w:val="0071751F"/>
    <w:rsid w:val="007228B5"/>
    <w:rsid w:val="00724EBF"/>
    <w:rsid w:val="0073175D"/>
    <w:rsid w:val="00733B1D"/>
    <w:rsid w:val="007406F7"/>
    <w:rsid w:val="007418A6"/>
    <w:rsid w:val="00741B47"/>
    <w:rsid w:val="00742CE3"/>
    <w:rsid w:val="00745464"/>
    <w:rsid w:val="00745554"/>
    <w:rsid w:val="00746CBA"/>
    <w:rsid w:val="007504FB"/>
    <w:rsid w:val="00753FFE"/>
    <w:rsid w:val="00762FCD"/>
    <w:rsid w:val="00763A4C"/>
    <w:rsid w:val="00764E2E"/>
    <w:rsid w:val="00766460"/>
    <w:rsid w:val="00771D34"/>
    <w:rsid w:val="00774DE3"/>
    <w:rsid w:val="00775D56"/>
    <w:rsid w:val="00776895"/>
    <w:rsid w:val="007804A2"/>
    <w:rsid w:val="00781BC7"/>
    <w:rsid w:val="00784581"/>
    <w:rsid w:val="00786C2C"/>
    <w:rsid w:val="00786E59"/>
    <w:rsid w:val="007879D3"/>
    <w:rsid w:val="007911E1"/>
    <w:rsid w:val="00793AA5"/>
    <w:rsid w:val="0079629E"/>
    <w:rsid w:val="007979DE"/>
    <w:rsid w:val="007A06E6"/>
    <w:rsid w:val="007A0E55"/>
    <w:rsid w:val="007B08D2"/>
    <w:rsid w:val="007B0C0E"/>
    <w:rsid w:val="007B35DD"/>
    <w:rsid w:val="007B36FC"/>
    <w:rsid w:val="007B4174"/>
    <w:rsid w:val="007B651A"/>
    <w:rsid w:val="007B6656"/>
    <w:rsid w:val="007B7DF0"/>
    <w:rsid w:val="007C5875"/>
    <w:rsid w:val="007C786D"/>
    <w:rsid w:val="007C79F8"/>
    <w:rsid w:val="007D13AA"/>
    <w:rsid w:val="007D3ABC"/>
    <w:rsid w:val="007D571F"/>
    <w:rsid w:val="007E1577"/>
    <w:rsid w:val="007E369E"/>
    <w:rsid w:val="007E51A3"/>
    <w:rsid w:val="007E6275"/>
    <w:rsid w:val="007E72E0"/>
    <w:rsid w:val="007E793F"/>
    <w:rsid w:val="007F0435"/>
    <w:rsid w:val="007F09A9"/>
    <w:rsid w:val="007F131A"/>
    <w:rsid w:val="007F374C"/>
    <w:rsid w:val="007F3B1F"/>
    <w:rsid w:val="007F598B"/>
    <w:rsid w:val="007F5EBD"/>
    <w:rsid w:val="0080145F"/>
    <w:rsid w:val="008018EE"/>
    <w:rsid w:val="008050E9"/>
    <w:rsid w:val="008055F3"/>
    <w:rsid w:val="0081352A"/>
    <w:rsid w:val="0081607D"/>
    <w:rsid w:val="00820276"/>
    <w:rsid w:val="00820926"/>
    <w:rsid w:val="0083043D"/>
    <w:rsid w:val="00830FE3"/>
    <w:rsid w:val="008319CC"/>
    <w:rsid w:val="008321CA"/>
    <w:rsid w:val="00833786"/>
    <w:rsid w:val="00840162"/>
    <w:rsid w:val="00843B9E"/>
    <w:rsid w:val="008461B0"/>
    <w:rsid w:val="00852642"/>
    <w:rsid w:val="00852D0C"/>
    <w:rsid w:val="00853DE7"/>
    <w:rsid w:val="00856B65"/>
    <w:rsid w:val="00861B60"/>
    <w:rsid w:val="0086233C"/>
    <w:rsid w:val="0086257C"/>
    <w:rsid w:val="00864ED6"/>
    <w:rsid w:val="008654FD"/>
    <w:rsid w:val="00874457"/>
    <w:rsid w:val="0088092E"/>
    <w:rsid w:val="008811D6"/>
    <w:rsid w:val="00881E2C"/>
    <w:rsid w:val="00882D5B"/>
    <w:rsid w:val="00882E41"/>
    <w:rsid w:val="00884D9F"/>
    <w:rsid w:val="00886D4D"/>
    <w:rsid w:val="008874BB"/>
    <w:rsid w:val="008910A3"/>
    <w:rsid w:val="00891D21"/>
    <w:rsid w:val="008936DB"/>
    <w:rsid w:val="0089571A"/>
    <w:rsid w:val="00895943"/>
    <w:rsid w:val="008962E0"/>
    <w:rsid w:val="008968A7"/>
    <w:rsid w:val="008A4007"/>
    <w:rsid w:val="008A5846"/>
    <w:rsid w:val="008A7B45"/>
    <w:rsid w:val="008B07EC"/>
    <w:rsid w:val="008B1353"/>
    <w:rsid w:val="008B1485"/>
    <w:rsid w:val="008C1EAC"/>
    <w:rsid w:val="008C1FBC"/>
    <w:rsid w:val="008C4FA4"/>
    <w:rsid w:val="008D0F21"/>
    <w:rsid w:val="008D2812"/>
    <w:rsid w:val="008D6083"/>
    <w:rsid w:val="008D67D7"/>
    <w:rsid w:val="008D7459"/>
    <w:rsid w:val="008E1886"/>
    <w:rsid w:val="008E2D9F"/>
    <w:rsid w:val="008E4308"/>
    <w:rsid w:val="008E59B0"/>
    <w:rsid w:val="008E6A38"/>
    <w:rsid w:val="008E6B34"/>
    <w:rsid w:val="008F2E14"/>
    <w:rsid w:val="008F69DA"/>
    <w:rsid w:val="0090138B"/>
    <w:rsid w:val="009026A6"/>
    <w:rsid w:val="00902870"/>
    <w:rsid w:val="00906353"/>
    <w:rsid w:val="00911939"/>
    <w:rsid w:val="00914A71"/>
    <w:rsid w:val="00921D6E"/>
    <w:rsid w:val="00926AAB"/>
    <w:rsid w:val="009311EE"/>
    <w:rsid w:val="00932CB4"/>
    <w:rsid w:val="00935286"/>
    <w:rsid w:val="009353A6"/>
    <w:rsid w:val="009362A5"/>
    <w:rsid w:val="00936446"/>
    <w:rsid w:val="00942E50"/>
    <w:rsid w:val="009438B8"/>
    <w:rsid w:val="00943BD7"/>
    <w:rsid w:val="0094424D"/>
    <w:rsid w:val="00944A4E"/>
    <w:rsid w:val="009507F6"/>
    <w:rsid w:val="009562DA"/>
    <w:rsid w:val="0095710B"/>
    <w:rsid w:val="00957801"/>
    <w:rsid w:val="00957B55"/>
    <w:rsid w:val="00963841"/>
    <w:rsid w:val="009660B3"/>
    <w:rsid w:val="00966B14"/>
    <w:rsid w:val="00970502"/>
    <w:rsid w:val="00971586"/>
    <w:rsid w:val="00974AD7"/>
    <w:rsid w:val="009756D8"/>
    <w:rsid w:val="00976B61"/>
    <w:rsid w:val="00980C7A"/>
    <w:rsid w:val="009828FA"/>
    <w:rsid w:val="00985395"/>
    <w:rsid w:val="009857D8"/>
    <w:rsid w:val="00995848"/>
    <w:rsid w:val="00995B42"/>
    <w:rsid w:val="009961F3"/>
    <w:rsid w:val="0099776F"/>
    <w:rsid w:val="00997C47"/>
    <w:rsid w:val="009A09AE"/>
    <w:rsid w:val="009A1CA6"/>
    <w:rsid w:val="009A4DB0"/>
    <w:rsid w:val="009A609A"/>
    <w:rsid w:val="009A6E65"/>
    <w:rsid w:val="009B19C8"/>
    <w:rsid w:val="009B4F9C"/>
    <w:rsid w:val="009C1102"/>
    <w:rsid w:val="009C5E73"/>
    <w:rsid w:val="009D0633"/>
    <w:rsid w:val="009D0E0A"/>
    <w:rsid w:val="009D1D54"/>
    <w:rsid w:val="009D2ED1"/>
    <w:rsid w:val="009D464E"/>
    <w:rsid w:val="009D50E0"/>
    <w:rsid w:val="009D6A18"/>
    <w:rsid w:val="009E14C6"/>
    <w:rsid w:val="009E1F1E"/>
    <w:rsid w:val="009E7C8E"/>
    <w:rsid w:val="009E7FCE"/>
    <w:rsid w:val="009F544B"/>
    <w:rsid w:val="00A0404C"/>
    <w:rsid w:val="00A10107"/>
    <w:rsid w:val="00A12F81"/>
    <w:rsid w:val="00A148F8"/>
    <w:rsid w:val="00A15801"/>
    <w:rsid w:val="00A160C7"/>
    <w:rsid w:val="00A16FAC"/>
    <w:rsid w:val="00A22661"/>
    <w:rsid w:val="00A23B8F"/>
    <w:rsid w:val="00A27547"/>
    <w:rsid w:val="00A27712"/>
    <w:rsid w:val="00A30147"/>
    <w:rsid w:val="00A32F61"/>
    <w:rsid w:val="00A36B60"/>
    <w:rsid w:val="00A36BB6"/>
    <w:rsid w:val="00A40E80"/>
    <w:rsid w:val="00A415CA"/>
    <w:rsid w:val="00A43BEE"/>
    <w:rsid w:val="00A45E49"/>
    <w:rsid w:val="00A53632"/>
    <w:rsid w:val="00A56368"/>
    <w:rsid w:val="00A56525"/>
    <w:rsid w:val="00A61DC7"/>
    <w:rsid w:val="00A633E4"/>
    <w:rsid w:val="00A63AE3"/>
    <w:rsid w:val="00A72142"/>
    <w:rsid w:val="00A74995"/>
    <w:rsid w:val="00A75FF1"/>
    <w:rsid w:val="00A8237E"/>
    <w:rsid w:val="00A83780"/>
    <w:rsid w:val="00A84A76"/>
    <w:rsid w:val="00A8593C"/>
    <w:rsid w:val="00A876B5"/>
    <w:rsid w:val="00AA0733"/>
    <w:rsid w:val="00AA0A8F"/>
    <w:rsid w:val="00AA3732"/>
    <w:rsid w:val="00AA72E8"/>
    <w:rsid w:val="00AB4193"/>
    <w:rsid w:val="00AB66F8"/>
    <w:rsid w:val="00AC2232"/>
    <w:rsid w:val="00AC242C"/>
    <w:rsid w:val="00AC2CB9"/>
    <w:rsid w:val="00AD3BD9"/>
    <w:rsid w:val="00AD4FA5"/>
    <w:rsid w:val="00AD5979"/>
    <w:rsid w:val="00AD766A"/>
    <w:rsid w:val="00AE0B73"/>
    <w:rsid w:val="00AE7572"/>
    <w:rsid w:val="00AF1C0B"/>
    <w:rsid w:val="00AF3A99"/>
    <w:rsid w:val="00AF5AA1"/>
    <w:rsid w:val="00AF64C2"/>
    <w:rsid w:val="00B02288"/>
    <w:rsid w:val="00B02B0D"/>
    <w:rsid w:val="00B03262"/>
    <w:rsid w:val="00B04017"/>
    <w:rsid w:val="00B06297"/>
    <w:rsid w:val="00B122B2"/>
    <w:rsid w:val="00B128C0"/>
    <w:rsid w:val="00B13B24"/>
    <w:rsid w:val="00B14C73"/>
    <w:rsid w:val="00B204FA"/>
    <w:rsid w:val="00B209C2"/>
    <w:rsid w:val="00B2121E"/>
    <w:rsid w:val="00B2277A"/>
    <w:rsid w:val="00B2418A"/>
    <w:rsid w:val="00B27081"/>
    <w:rsid w:val="00B2749C"/>
    <w:rsid w:val="00B27F80"/>
    <w:rsid w:val="00B30963"/>
    <w:rsid w:val="00B33F6D"/>
    <w:rsid w:val="00B34B73"/>
    <w:rsid w:val="00B35F43"/>
    <w:rsid w:val="00B429D9"/>
    <w:rsid w:val="00B44E64"/>
    <w:rsid w:val="00B44F46"/>
    <w:rsid w:val="00B457BE"/>
    <w:rsid w:val="00B45FF1"/>
    <w:rsid w:val="00B5228E"/>
    <w:rsid w:val="00B52C31"/>
    <w:rsid w:val="00B56D3A"/>
    <w:rsid w:val="00B5736B"/>
    <w:rsid w:val="00B6104F"/>
    <w:rsid w:val="00B630C4"/>
    <w:rsid w:val="00B670C3"/>
    <w:rsid w:val="00B70105"/>
    <w:rsid w:val="00B71C22"/>
    <w:rsid w:val="00B74A2A"/>
    <w:rsid w:val="00B802A7"/>
    <w:rsid w:val="00B830A9"/>
    <w:rsid w:val="00B8353C"/>
    <w:rsid w:val="00B8730A"/>
    <w:rsid w:val="00B949B7"/>
    <w:rsid w:val="00B94EC9"/>
    <w:rsid w:val="00BA0D55"/>
    <w:rsid w:val="00BA3C0E"/>
    <w:rsid w:val="00BA46FA"/>
    <w:rsid w:val="00BB0081"/>
    <w:rsid w:val="00BB33CE"/>
    <w:rsid w:val="00BB3C42"/>
    <w:rsid w:val="00BC28A2"/>
    <w:rsid w:val="00BC33E4"/>
    <w:rsid w:val="00BC3E24"/>
    <w:rsid w:val="00BC526B"/>
    <w:rsid w:val="00BC6268"/>
    <w:rsid w:val="00BD3292"/>
    <w:rsid w:val="00BD3758"/>
    <w:rsid w:val="00BD5E07"/>
    <w:rsid w:val="00BD6D1D"/>
    <w:rsid w:val="00BE23C4"/>
    <w:rsid w:val="00BE35B7"/>
    <w:rsid w:val="00BE5664"/>
    <w:rsid w:val="00BE7D03"/>
    <w:rsid w:val="00BF1A1E"/>
    <w:rsid w:val="00BF220F"/>
    <w:rsid w:val="00C011AE"/>
    <w:rsid w:val="00C02B32"/>
    <w:rsid w:val="00C03EE4"/>
    <w:rsid w:val="00C06BA6"/>
    <w:rsid w:val="00C072B4"/>
    <w:rsid w:val="00C102A4"/>
    <w:rsid w:val="00C106E4"/>
    <w:rsid w:val="00C11CA8"/>
    <w:rsid w:val="00C12C6C"/>
    <w:rsid w:val="00C134B1"/>
    <w:rsid w:val="00C141DE"/>
    <w:rsid w:val="00C179D7"/>
    <w:rsid w:val="00C25025"/>
    <w:rsid w:val="00C26342"/>
    <w:rsid w:val="00C30A5B"/>
    <w:rsid w:val="00C33F19"/>
    <w:rsid w:val="00C34C32"/>
    <w:rsid w:val="00C3748B"/>
    <w:rsid w:val="00C411DC"/>
    <w:rsid w:val="00C4143E"/>
    <w:rsid w:val="00C425D6"/>
    <w:rsid w:val="00C42EA2"/>
    <w:rsid w:val="00C55161"/>
    <w:rsid w:val="00C56D23"/>
    <w:rsid w:val="00C632FE"/>
    <w:rsid w:val="00C63790"/>
    <w:rsid w:val="00C65BB7"/>
    <w:rsid w:val="00C66F94"/>
    <w:rsid w:val="00C676CB"/>
    <w:rsid w:val="00C711F7"/>
    <w:rsid w:val="00C72423"/>
    <w:rsid w:val="00C7527A"/>
    <w:rsid w:val="00C75B83"/>
    <w:rsid w:val="00C820B0"/>
    <w:rsid w:val="00C8297E"/>
    <w:rsid w:val="00C85160"/>
    <w:rsid w:val="00C865EB"/>
    <w:rsid w:val="00CA4264"/>
    <w:rsid w:val="00CA5C7D"/>
    <w:rsid w:val="00CB160E"/>
    <w:rsid w:val="00CC2E99"/>
    <w:rsid w:val="00CC7C4F"/>
    <w:rsid w:val="00CD022B"/>
    <w:rsid w:val="00CD3C3B"/>
    <w:rsid w:val="00CD4C7D"/>
    <w:rsid w:val="00CD62F3"/>
    <w:rsid w:val="00CE4052"/>
    <w:rsid w:val="00CE5A0D"/>
    <w:rsid w:val="00CE5B59"/>
    <w:rsid w:val="00CE7BB9"/>
    <w:rsid w:val="00CF0031"/>
    <w:rsid w:val="00CF0CBE"/>
    <w:rsid w:val="00CF2855"/>
    <w:rsid w:val="00CF654B"/>
    <w:rsid w:val="00CF683C"/>
    <w:rsid w:val="00D06B17"/>
    <w:rsid w:val="00D105C0"/>
    <w:rsid w:val="00D1362D"/>
    <w:rsid w:val="00D15742"/>
    <w:rsid w:val="00D2158A"/>
    <w:rsid w:val="00D25D1C"/>
    <w:rsid w:val="00D329B1"/>
    <w:rsid w:val="00D41BEE"/>
    <w:rsid w:val="00D422E2"/>
    <w:rsid w:val="00D437B0"/>
    <w:rsid w:val="00D44A0C"/>
    <w:rsid w:val="00D44E2B"/>
    <w:rsid w:val="00D5312A"/>
    <w:rsid w:val="00D53BD1"/>
    <w:rsid w:val="00D567FD"/>
    <w:rsid w:val="00D56E8C"/>
    <w:rsid w:val="00D619BA"/>
    <w:rsid w:val="00D62253"/>
    <w:rsid w:val="00D64640"/>
    <w:rsid w:val="00D65A06"/>
    <w:rsid w:val="00D67478"/>
    <w:rsid w:val="00D701AC"/>
    <w:rsid w:val="00D731DE"/>
    <w:rsid w:val="00D738B2"/>
    <w:rsid w:val="00D73F60"/>
    <w:rsid w:val="00D77049"/>
    <w:rsid w:val="00D809D5"/>
    <w:rsid w:val="00D84502"/>
    <w:rsid w:val="00D84780"/>
    <w:rsid w:val="00D8503C"/>
    <w:rsid w:val="00D872F5"/>
    <w:rsid w:val="00D920EB"/>
    <w:rsid w:val="00D92F75"/>
    <w:rsid w:val="00DA1913"/>
    <w:rsid w:val="00DA2BDF"/>
    <w:rsid w:val="00DA4054"/>
    <w:rsid w:val="00DA4DCF"/>
    <w:rsid w:val="00DA519F"/>
    <w:rsid w:val="00DB0B19"/>
    <w:rsid w:val="00DB0E92"/>
    <w:rsid w:val="00DB3427"/>
    <w:rsid w:val="00DB46E1"/>
    <w:rsid w:val="00DB4A27"/>
    <w:rsid w:val="00DB5E2A"/>
    <w:rsid w:val="00DC188C"/>
    <w:rsid w:val="00DC2641"/>
    <w:rsid w:val="00DC38EE"/>
    <w:rsid w:val="00DD36BB"/>
    <w:rsid w:val="00DD5BB6"/>
    <w:rsid w:val="00DD6450"/>
    <w:rsid w:val="00DE2976"/>
    <w:rsid w:val="00DE593C"/>
    <w:rsid w:val="00DE5948"/>
    <w:rsid w:val="00DF1726"/>
    <w:rsid w:val="00DF7126"/>
    <w:rsid w:val="00DF7641"/>
    <w:rsid w:val="00E023C1"/>
    <w:rsid w:val="00E033A5"/>
    <w:rsid w:val="00E04913"/>
    <w:rsid w:val="00E0584F"/>
    <w:rsid w:val="00E0590D"/>
    <w:rsid w:val="00E06D27"/>
    <w:rsid w:val="00E178B0"/>
    <w:rsid w:val="00E17A42"/>
    <w:rsid w:val="00E2032F"/>
    <w:rsid w:val="00E21988"/>
    <w:rsid w:val="00E2328A"/>
    <w:rsid w:val="00E23FE8"/>
    <w:rsid w:val="00E24B5F"/>
    <w:rsid w:val="00E25434"/>
    <w:rsid w:val="00E261B2"/>
    <w:rsid w:val="00E26A52"/>
    <w:rsid w:val="00E26AD4"/>
    <w:rsid w:val="00E27085"/>
    <w:rsid w:val="00E305A3"/>
    <w:rsid w:val="00E33F42"/>
    <w:rsid w:val="00E33F73"/>
    <w:rsid w:val="00E3450D"/>
    <w:rsid w:val="00E34761"/>
    <w:rsid w:val="00E3709A"/>
    <w:rsid w:val="00E4761B"/>
    <w:rsid w:val="00E50406"/>
    <w:rsid w:val="00E50B8D"/>
    <w:rsid w:val="00E5282E"/>
    <w:rsid w:val="00E57E91"/>
    <w:rsid w:val="00E6078D"/>
    <w:rsid w:val="00E638D5"/>
    <w:rsid w:val="00E651A2"/>
    <w:rsid w:val="00E65C75"/>
    <w:rsid w:val="00E70871"/>
    <w:rsid w:val="00E7195E"/>
    <w:rsid w:val="00E75C8A"/>
    <w:rsid w:val="00E8213F"/>
    <w:rsid w:val="00E837F7"/>
    <w:rsid w:val="00E83968"/>
    <w:rsid w:val="00E83F88"/>
    <w:rsid w:val="00E85321"/>
    <w:rsid w:val="00E85DBB"/>
    <w:rsid w:val="00E86FD0"/>
    <w:rsid w:val="00E91A3C"/>
    <w:rsid w:val="00EA0581"/>
    <w:rsid w:val="00EA44B7"/>
    <w:rsid w:val="00EA7A68"/>
    <w:rsid w:val="00EB11F1"/>
    <w:rsid w:val="00EB2A46"/>
    <w:rsid w:val="00EB5183"/>
    <w:rsid w:val="00EB7340"/>
    <w:rsid w:val="00EC3D0D"/>
    <w:rsid w:val="00EC4BDD"/>
    <w:rsid w:val="00EC4F13"/>
    <w:rsid w:val="00ED3E18"/>
    <w:rsid w:val="00ED40D1"/>
    <w:rsid w:val="00ED5CA9"/>
    <w:rsid w:val="00ED7264"/>
    <w:rsid w:val="00EE237F"/>
    <w:rsid w:val="00EE26D8"/>
    <w:rsid w:val="00EE36CF"/>
    <w:rsid w:val="00EE43B1"/>
    <w:rsid w:val="00EE5B34"/>
    <w:rsid w:val="00EE7126"/>
    <w:rsid w:val="00EF14CA"/>
    <w:rsid w:val="00EF4AEC"/>
    <w:rsid w:val="00EF5B95"/>
    <w:rsid w:val="00EF76F1"/>
    <w:rsid w:val="00EF7D38"/>
    <w:rsid w:val="00F00979"/>
    <w:rsid w:val="00F00ED0"/>
    <w:rsid w:val="00F012F0"/>
    <w:rsid w:val="00F10F68"/>
    <w:rsid w:val="00F11C67"/>
    <w:rsid w:val="00F12918"/>
    <w:rsid w:val="00F17EEB"/>
    <w:rsid w:val="00F229DA"/>
    <w:rsid w:val="00F243EB"/>
    <w:rsid w:val="00F26DFB"/>
    <w:rsid w:val="00F36617"/>
    <w:rsid w:val="00F37D5B"/>
    <w:rsid w:val="00F418EF"/>
    <w:rsid w:val="00F46B58"/>
    <w:rsid w:val="00F55B3C"/>
    <w:rsid w:val="00F57E21"/>
    <w:rsid w:val="00F60808"/>
    <w:rsid w:val="00F60DEE"/>
    <w:rsid w:val="00F60DEF"/>
    <w:rsid w:val="00F632E2"/>
    <w:rsid w:val="00F63945"/>
    <w:rsid w:val="00F65CAD"/>
    <w:rsid w:val="00F66A17"/>
    <w:rsid w:val="00F70C78"/>
    <w:rsid w:val="00F70FE9"/>
    <w:rsid w:val="00F73AE6"/>
    <w:rsid w:val="00F74262"/>
    <w:rsid w:val="00F81A2D"/>
    <w:rsid w:val="00F82A02"/>
    <w:rsid w:val="00F82CEE"/>
    <w:rsid w:val="00F84195"/>
    <w:rsid w:val="00F85AA6"/>
    <w:rsid w:val="00F914DB"/>
    <w:rsid w:val="00FA0795"/>
    <w:rsid w:val="00FA45CC"/>
    <w:rsid w:val="00FA5DA2"/>
    <w:rsid w:val="00FB1A87"/>
    <w:rsid w:val="00FB57FA"/>
    <w:rsid w:val="00FB6590"/>
    <w:rsid w:val="00FB7372"/>
    <w:rsid w:val="00FC37A0"/>
    <w:rsid w:val="00FC5F69"/>
    <w:rsid w:val="00FC667D"/>
    <w:rsid w:val="00FC735C"/>
    <w:rsid w:val="00FD2C77"/>
    <w:rsid w:val="00FD74DD"/>
    <w:rsid w:val="00FE1236"/>
    <w:rsid w:val="00FE3A4D"/>
    <w:rsid w:val="00FE4301"/>
    <w:rsid w:val="00FE7F5A"/>
    <w:rsid w:val="00FF2B57"/>
    <w:rsid w:val="00FF3C6C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42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C425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C42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DB5E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B5E2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B5E2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B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6C0"/>
  </w:style>
  <w:style w:type="paragraph" w:styleId="aa">
    <w:name w:val="footer"/>
    <w:basedOn w:val="a"/>
    <w:link w:val="ab"/>
    <w:uiPriority w:val="99"/>
    <w:unhideWhenUsed/>
    <w:rsid w:val="005B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6C0"/>
  </w:style>
  <w:style w:type="paragraph" w:styleId="ac">
    <w:name w:val="TOC Heading"/>
    <w:basedOn w:val="1"/>
    <w:next w:val="a"/>
    <w:uiPriority w:val="39"/>
    <w:semiHidden/>
    <w:unhideWhenUsed/>
    <w:qFormat/>
    <w:rsid w:val="00E50B8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0B8D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E5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B8D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E7195E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42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C425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C42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DB5E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B5E2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B5E2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B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6C0"/>
  </w:style>
  <w:style w:type="paragraph" w:styleId="aa">
    <w:name w:val="footer"/>
    <w:basedOn w:val="a"/>
    <w:link w:val="ab"/>
    <w:uiPriority w:val="99"/>
    <w:unhideWhenUsed/>
    <w:rsid w:val="005B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6C0"/>
  </w:style>
  <w:style w:type="paragraph" w:styleId="ac">
    <w:name w:val="TOC Heading"/>
    <w:basedOn w:val="1"/>
    <w:next w:val="a"/>
    <w:uiPriority w:val="39"/>
    <w:semiHidden/>
    <w:unhideWhenUsed/>
    <w:qFormat/>
    <w:rsid w:val="00E50B8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0B8D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E5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B8D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E7195E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2175-B3BC-43A0-94A6-958CF5C1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Федоровы</dc:creator>
  <cp:lastModifiedBy>Федоровы</cp:lastModifiedBy>
  <cp:revision>2</cp:revision>
  <dcterms:created xsi:type="dcterms:W3CDTF">2014-09-18T02:07:00Z</dcterms:created>
  <dcterms:modified xsi:type="dcterms:W3CDTF">2014-09-18T02:07:00Z</dcterms:modified>
</cp:coreProperties>
</file>