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545329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E00E6E" w:rsidRDefault="0037215B" w:rsidP="0037215B">
          <w:pPr>
            <w:pStyle w:val="a4"/>
          </w:pPr>
          <w:r>
            <w:t>Содержание</w:t>
          </w:r>
        </w:p>
        <w:p w:rsidR="004C35AF" w:rsidRPr="004C35AF" w:rsidRDefault="004C35AF" w:rsidP="004C35AF">
          <w:pPr>
            <w:rPr>
              <w:lang w:eastAsia="ru-RU"/>
            </w:rPr>
          </w:pPr>
        </w:p>
        <w:p w:rsidR="0037215B" w:rsidRPr="0037215B" w:rsidRDefault="0075642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C35A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00E6E" w:rsidRPr="004C35A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C35A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98575346" w:history="1">
            <w:r w:rsidR="0037215B" w:rsidRPr="0037215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_Toc398575346 \h </w:instrText>
            </w:r>
            <w:r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15B" w:rsidRPr="0037215B" w:rsidRDefault="00ED3F5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8575347" w:history="1">
            <w:r w:rsidR="0037215B" w:rsidRPr="0037215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 Понятие и сущность стратегии партнерства в системе личных продаж</w:t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_Toc398575347 \h </w:instrTex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15B" w:rsidRPr="0037215B" w:rsidRDefault="00ED3F5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8575348" w:history="1">
            <w:r w:rsidR="0037215B" w:rsidRPr="0037215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Стратегические альянсы как форма партнерских отношений.</w:t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_Toc398575348 \h </w:instrTex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15B" w:rsidRPr="0037215B" w:rsidRDefault="00ED3F5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8575349" w:history="1">
            <w:r w:rsidR="0037215B" w:rsidRPr="0037215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_Toc398575349 \h </w:instrTex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15B" w:rsidRPr="0037215B" w:rsidRDefault="00ED3F5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8575350" w:history="1">
            <w:r w:rsidR="0037215B" w:rsidRPr="0037215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Тест</w:t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_Toc398575350 \h </w:instrTex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15B" w:rsidRDefault="00ED3F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98575351" w:history="1">
            <w:r w:rsidR="0037215B" w:rsidRPr="0037215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_Toc398575351 \h </w:instrTex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215B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756429" w:rsidRPr="003721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00E6E" w:rsidRPr="004C35AF" w:rsidRDefault="00756429">
          <w:pPr>
            <w:rPr>
              <w:rFonts w:ascii="Times New Roman" w:hAnsi="Times New Roman" w:cs="Times New Roman"/>
              <w:sz w:val="28"/>
              <w:szCs w:val="28"/>
            </w:rPr>
          </w:pPr>
          <w:r w:rsidRPr="004C35A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00E6E" w:rsidRPr="004C35AF" w:rsidRDefault="00E00E6E" w:rsidP="00E00E6E">
      <w:pPr>
        <w:rPr>
          <w:rFonts w:ascii="Times New Roman" w:hAnsi="Times New Roman" w:cs="Times New Roman"/>
          <w:sz w:val="28"/>
          <w:szCs w:val="28"/>
        </w:rPr>
      </w:pPr>
    </w:p>
    <w:p w:rsidR="00E00E6E" w:rsidRDefault="00E00E6E" w:rsidP="00E00E6E">
      <w:pPr>
        <w:rPr>
          <w:rFonts w:ascii="Times New Roman" w:hAnsi="Times New Roman" w:cs="Times New Roman"/>
          <w:sz w:val="28"/>
          <w:szCs w:val="28"/>
        </w:rPr>
        <w:sectPr w:rsidR="00E00E6E" w:rsidSect="0037215B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00E6E" w:rsidRDefault="00E00E6E" w:rsidP="0037215B">
      <w:pPr>
        <w:pStyle w:val="1"/>
      </w:pPr>
      <w:bookmarkStart w:id="0" w:name="_Toc398575346"/>
      <w:r>
        <w:lastRenderedPageBreak/>
        <w:t>ВВЕДЕНИЕ</w:t>
      </w:r>
      <w:bookmarkEnd w:id="0"/>
    </w:p>
    <w:p w:rsidR="00E00E6E" w:rsidRDefault="00E00E6E" w:rsidP="00E00E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77219" w:rsidRDefault="00877219" w:rsidP="008772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Конкуренция, современные технологии и глобализация экономики в целом приводят к тому, что продажи являются важнейшим элементом развития любого бизнеса, </w:t>
      </w:r>
      <w:r>
        <w:rPr>
          <w:rFonts w:ascii="Times New Roman CYR" w:hAnsi="Times New Roman CYR" w:cs="Times New Roman CYR"/>
          <w:sz w:val="28"/>
          <w:szCs w:val="28"/>
        </w:rPr>
        <w:t>являясь ключевым критерием успешной деятельности фирмы. Поэтому в современных условиях выигрывают те организации, которые обладают наиболее эффективной системой продаж и взаимодействия с клиентами. Продажи всегда являлись и являются основой любого бизнеса. Именно в этой области деятельности компания получает свою итоговую оценку.</w:t>
      </w:r>
    </w:p>
    <w:p w:rsidR="005B0DE8" w:rsidRDefault="005B0DE8" w:rsidP="005B0DE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Для улучшения  всех процессов в области продаж и предлагаемых услуг менеджеры позаботились о необходимости поддержания отношений на длительное время. </w:t>
      </w:r>
    </w:p>
    <w:p w:rsidR="005B0DE8" w:rsidRDefault="005B0DE8" w:rsidP="005B0DE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E8">
        <w:rPr>
          <w:rFonts w:ascii="Times New Roman" w:hAnsi="Times New Roman" w:cs="Times New Roman"/>
          <w:sz w:val="28"/>
          <w:szCs w:val="28"/>
        </w:rPr>
        <w:t>За последние два десятилетия многие организации начали создавать «партнерства» со своими поставщиками. Термин партнерство (</w:t>
      </w:r>
      <w:proofErr w:type="spellStart"/>
      <w:r w:rsidRPr="005B0DE8">
        <w:rPr>
          <w:rFonts w:ascii="Times New Roman" w:hAnsi="Times New Roman" w:cs="Times New Roman"/>
          <w:sz w:val="28"/>
          <w:szCs w:val="28"/>
        </w:rPr>
        <w:t>partnership</w:t>
      </w:r>
      <w:proofErr w:type="spellEnd"/>
      <w:r w:rsidRPr="005B0DE8">
        <w:rPr>
          <w:rFonts w:ascii="Times New Roman" w:hAnsi="Times New Roman" w:cs="Times New Roman"/>
          <w:sz w:val="28"/>
          <w:szCs w:val="28"/>
        </w:rPr>
        <w:t xml:space="preserve">) в правовом смысле порождает обязательства, которые не всегда обязательны для стандартного партнерства покупателя и продавца. </w:t>
      </w:r>
    </w:p>
    <w:p w:rsidR="005E4914" w:rsidRPr="0046352A" w:rsidRDefault="005E4914" w:rsidP="005E4914">
      <w:pPr>
        <w:suppressLineNumbers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52A">
        <w:rPr>
          <w:rFonts w:ascii="Times New Roman" w:hAnsi="Times New Roman"/>
          <w:color w:val="000000" w:themeColor="text1"/>
          <w:sz w:val="28"/>
          <w:szCs w:val="28"/>
        </w:rPr>
        <w:t>Актуальность настоящего исследования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6352A">
        <w:rPr>
          <w:rFonts w:ascii="Times New Roman" w:hAnsi="Times New Roman"/>
          <w:color w:val="000000" w:themeColor="text1"/>
          <w:sz w:val="28"/>
          <w:szCs w:val="28"/>
        </w:rPr>
        <w:t>обусловлена усилением конкуренткой борьбы в условиях ужесточения условий рыночной среды и постоянно изменяющихся требований экономики, требует повышенного внимания к проблеме поиска путей успешной реализации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6352A">
        <w:rPr>
          <w:rFonts w:ascii="Times New Roman" w:hAnsi="Times New Roman"/>
          <w:color w:val="000000" w:themeColor="text1"/>
          <w:sz w:val="28"/>
          <w:szCs w:val="28"/>
        </w:rPr>
        <w:t>продукции.</w:t>
      </w:r>
    </w:p>
    <w:p w:rsidR="005B0DE8" w:rsidRDefault="005B0DE8" w:rsidP="005B0D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Таким образом, цель данной работы - рассмотреть понятие и сущность стратегии партнерства в системе личных продаж, а также стратегический альянс как новую форму партнерства.</w:t>
      </w:r>
    </w:p>
    <w:p w:rsidR="005B0DE8" w:rsidRDefault="00B90AF7" w:rsidP="005B0D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Основными задачами является </w:t>
      </w:r>
      <w:r w:rsidR="00CA3F63">
        <w:rPr>
          <w:rFonts w:ascii="Times New Roman CYR" w:hAnsi="Times New Roman CYR" w:cs="Times New Roman CYR"/>
          <w:sz w:val="28"/>
          <w:szCs w:val="28"/>
        </w:rPr>
        <w:t>определить роль партнерских отношений в системе личных продаж.</w:t>
      </w:r>
    </w:p>
    <w:p w:rsidR="005B0DE8" w:rsidRDefault="005B0DE8" w:rsidP="005B0D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Объекто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D231F">
        <w:rPr>
          <w:rFonts w:ascii="Times New Roman CYR" w:hAnsi="Times New Roman CYR" w:cs="Times New Roman CYR"/>
          <w:sz w:val="28"/>
          <w:szCs w:val="28"/>
        </w:rPr>
        <w:t>маркетинговая деятельность в отношении коммуникаций и поддержания связей с партнерами в бизнесе.</w:t>
      </w:r>
    </w:p>
    <w:p w:rsidR="00CA3F63" w:rsidRDefault="005B0DE8" w:rsidP="005B0D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Предметом работы являются</w:t>
      </w:r>
      <w:r w:rsidR="00CA3F6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D23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A3F63">
        <w:rPr>
          <w:rFonts w:ascii="Times New Roman CYR" w:hAnsi="Times New Roman CYR" w:cs="Times New Roman CYR"/>
          <w:sz w:val="28"/>
          <w:szCs w:val="28"/>
        </w:rPr>
        <w:t>оценка и определение личных продажи их взаимосвязь с партнерскими отношениями.</w:t>
      </w:r>
    </w:p>
    <w:p w:rsidR="004A0CC7" w:rsidRPr="004A0CC7" w:rsidRDefault="004A0CC7" w:rsidP="0037215B">
      <w:pPr>
        <w:pStyle w:val="1"/>
      </w:pPr>
      <w:bookmarkStart w:id="1" w:name="_Toc398575347"/>
      <w:bookmarkStart w:id="2" w:name="_GoBack"/>
      <w:bookmarkEnd w:id="2"/>
      <w:r w:rsidRPr="004A0CC7">
        <w:lastRenderedPageBreak/>
        <w:t>1.</w:t>
      </w:r>
      <w:r>
        <w:t xml:space="preserve"> </w:t>
      </w:r>
      <w:r w:rsidRPr="004A0CC7">
        <w:t>Понятие и сущность стратегии партнерства в системе личных продаж</w:t>
      </w:r>
      <w:bookmarkEnd w:id="1"/>
    </w:p>
    <w:p w:rsidR="00AF0070" w:rsidRPr="004A0CC7" w:rsidRDefault="00AF0070" w:rsidP="004A0C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F0070" w:rsidRPr="00C77C01" w:rsidRDefault="004A0CC7" w:rsidP="004A0CC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Искусство продаж, является одним из самых древних на земле. С момента возникновения товарного обмена инструментарий продаж пополнился значительным количеством специальных приемов. Продажи  являются главной результативной целью маркетинга</w:t>
      </w:r>
      <w:r w:rsidR="00BB626D">
        <w:rPr>
          <w:rFonts w:ascii="Times New Roman" w:hAnsi="Times New Roman" w:cs="Times New Roman"/>
          <w:sz w:val="28"/>
          <w:szCs w:val="28"/>
        </w:rPr>
        <w:t xml:space="preserve">, задачи которого </w:t>
      </w:r>
      <w:r w:rsidRPr="004A0CC7">
        <w:rPr>
          <w:rFonts w:ascii="Times New Roman" w:hAnsi="Times New Roman" w:cs="Times New Roman"/>
          <w:sz w:val="28"/>
          <w:szCs w:val="28"/>
        </w:rPr>
        <w:t>не ограничиваются разработкой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C7">
        <w:rPr>
          <w:rFonts w:ascii="Times New Roman" w:hAnsi="Times New Roman" w:cs="Times New Roman"/>
          <w:sz w:val="28"/>
          <w:szCs w:val="28"/>
        </w:rPr>
        <w:t>потребителям продуктов, установлением приемлемых цен и обеспечением широкой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C7">
        <w:rPr>
          <w:rFonts w:ascii="Times New Roman" w:hAnsi="Times New Roman" w:cs="Times New Roman"/>
          <w:sz w:val="28"/>
          <w:szCs w:val="28"/>
        </w:rPr>
        <w:t>доступности товаров в торговых точках. Компании должны постоянно взаимодействовать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C7">
        <w:rPr>
          <w:rFonts w:ascii="Times New Roman" w:hAnsi="Times New Roman" w:cs="Times New Roman"/>
          <w:sz w:val="28"/>
          <w:szCs w:val="28"/>
        </w:rPr>
        <w:t>с реальными и потенциальными партнерами и с общественностью.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C7">
        <w:rPr>
          <w:rFonts w:ascii="Times New Roman" w:hAnsi="Times New Roman" w:cs="Times New Roman"/>
          <w:sz w:val="28"/>
          <w:szCs w:val="28"/>
        </w:rPr>
        <w:t>большинства фирм проблема состоит не в том, стоит ли им устанавливать коммуникации,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C7">
        <w:rPr>
          <w:rFonts w:ascii="Times New Roman" w:hAnsi="Times New Roman" w:cs="Times New Roman"/>
          <w:sz w:val="28"/>
          <w:szCs w:val="28"/>
        </w:rPr>
        <w:t>а в том, какую информацию необходимо донести, кому и как часто</w:t>
      </w:r>
      <w:r w:rsidR="00C77C01" w:rsidRPr="00C77C01">
        <w:rPr>
          <w:rFonts w:ascii="Times New Roman" w:hAnsi="Times New Roman" w:cs="Times New Roman"/>
          <w:sz w:val="28"/>
          <w:szCs w:val="28"/>
        </w:rPr>
        <w:t>.</w:t>
      </w:r>
    </w:p>
    <w:p w:rsidR="00C77C01" w:rsidRPr="00C77C01" w:rsidRDefault="00C77C01" w:rsidP="004A0CC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7A7">
        <w:rPr>
          <w:rFonts w:ascii="Times New Roman" w:hAnsi="Times New Roman" w:cs="Times New Roman"/>
          <w:sz w:val="28"/>
          <w:szCs w:val="28"/>
        </w:rPr>
        <w:t>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товарных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продаж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совокупность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взаимосвязанных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этапов,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осуществляемых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продавцом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совершения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продажи.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Этапы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продаж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варьируются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зависимости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вида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торговли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продаж.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продажи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освоен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торговым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агентом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совершенстве.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Направлены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шаги,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прежде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завоевание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клиентов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заказов.</w:t>
      </w:r>
      <w:r w:rsidRPr="00C77C01"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Стимулирование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сбыта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товаров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рекламу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местах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торговли,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премии,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скидки,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купона,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специальную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рекламу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</w:rPr>
        <w:t>демонстрации.</w:t>
      </w:r>
    </w:p>
    <w:p w:rsidR="00BB626D" w:rsidRPr="00BB626D" w:rsidRDefault="00BB626D" w:rsidP="00F2430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6D">
        <w:rPr>
          <w:rFonts w:ascii="Times New Roman" w:hAnsi="Times New Roman" w:cs="Times New Roman"/>
          <w:sz w:val="28"/>
          <w:szCs w:val="28"/>
        </w:rPr>
        <w:t>Для достижения маркетинговых целей организации используют четыре основных средства маркетинговых коммуникаций, или продвижения: рекламу, личные продажи, продвижение продаж и ПР</w:t>
      </w:r>
      <w:r w:rsidR="00F24303">
        <w:rPr>
          <w:rFonts w:ascii="Times New Roman" w:hAnsi="Times New Roman" w:cs="Times New Roman"/>
          <w:sz w:val="28"/>
          <w:szCs w:val="28"/>
        </w:rPr>
        <w:t xml:space="preserve">. </w:t>
      </w:r>
      <w:r w:rsidR="00F24303" w:rsidRPr="00F24303">
        <w:rPr>
          <w:rFonts w:ascii="Times New Roman" w:hAnsi="Times New Roman" w:cs="Times New Roman"/>
          <w:sz w:val="28"/>
          <w:szCs w:val="28"/>
        </w:rPr>
        <w:t xml:space="preserve">Сам по себе каждый из элементов маркетингового комплекса </w:t>
      </w:r>
      <w:proofErr w:type="spellStart"/>
      <w:r w:rsidR="00F24303" w:rsidRPr="00F24303">
        <w:rPr>
          <w:rFonts w:ascii="Times New Roman" w:hAnsi="Times New Roman" w:cs="Times New Roman"/>
          <w:sz w:val="28"/>
          <w:szCs w:val="28"/>
        </w:rPr>
        <w:t>коммуникатирует</w:t>
      </w:r>
      <w:proofErr w:type="spellEnd"/>
      <w:r w:rsidR="00F24303" w:rsidRPr="00F24303">
        <w:rPr>
          <w:rFonts w:ascii="Times New Roman" w:hAnsi="Times New Roman" w:cs="Times New Roman"/>
          <w:sz w:val="28"/>
          <w:szCs w:val="28"/>
        </w:rPr>
        <w:t>, т. е. сообщает</w:t>
      </w:r>
      <w:r w:rsidR="00F24303">
        <w:rPr>
          <w:rFonts w:ascii="Times New Roman" w:hAnsi="Times New Roman" w:cs="Times New Roman"/>
          <w:sz w:val="28"/>
          <w:szCs w:val="28"/>
        </w:rPr>
        <w:t xml:space="preserve"> </w:t>
      </w:r>
      <w:r w:rsidR="00F24303" w:rsidRPr="00F24303">
        <w:rPr>
          <w:rFonts w:ascii="Times New Roman" w:hAnsi="Times New Roman" w:cs="Times New Roman"/>
          <w:sz w:val="28"/>
          <w:szCs w:val="28"/>
        </w:rPr>
        <w:t>определенную информацию потребителю.</w:t>
      </w:r>
      <w:r w:rsidR="00F24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26D" w:rsidRDefault="00F24303" w:rsidP="004A0CC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ответа на вопрос данной контрольной работы остановимся на понятии личных продаж и дадим его определение.</w:t>
      </w:r>
    </w:p>
    <w:p w:rsidR="00F24303" w:rsidRDefault="00F24303" w:rsidP="00F2430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Личные продажи относятся к торговым презентациям в устном виде в беседе с одним или более </w:t>
      </w:r>
      <w:r w:rsidRPr="00F24303">
        <w:rPr>
          <w:rFonts w:ascii="Times New Roman" w:hAnsi="Times New Roman" w:cs="Times New Roman"/>
          <w:sz w:val="28"/>
          <w:szCs w:val="28"/>
        </w:rPr>
        <w:t>перспективным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03">
        <w:rPr>
          <w:rFonts w:ascii="Times New Roman" w:hAnsi="Times New Roman" w:cs="Times New Roman"/>
          <w:sz w:val="28"/>
          <w:szCs w:val="28"/>
        </w:rPr>
        <w:t xml:space="preserve">покупателем в целях совершения </w:t>
      </w:r>
      <w:r w:rsidRPr="00F24303">
        <w:rPr>
          <w:rFonts w:ascii="Times New Roman" w:hAnsi="Times New Roman" w:cs="Times New Roman"/>
          <w:sz w:val="28"/>
          <w:szCs w:val="28"/>
        </w:rPr>
        <w:lastRenderedPageBreak/>
        <w:t>продажи</w:t>
      </w:r>
      <w:r w:rsidR="00C85743">
        <w:rPr>
          <w:rFonts w:ascii="Times New Roman" w:hAnsi="Times New Roman" w:cs="Times New Roman"/>
          <w:sz w:val="28"/>
          <w:szCs w:val="28"/>
        </w:rPr>
        <w:t xml:space="preserve"> </w:t>
      </w:r>
      <w:r w:rsidRPr="00BB626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С. 339-340</w:t>
      </w:r>
      <w:r w:rsidRPr="00BB626D">
        <w:rPr>
          <w:rFonts w:ascii="Times New Roman" w:hAnsi="Times New Roman" w:cs="Times New Roman"/>
          <w:sz w:val="28"/>
          <w:szCs w:val="28"/>
        </w:rPr>
        <w:t>]</w:t>
      </w:r>
      <w:r w:rsidR="00C85743">
        <w:rPr>
          <w:rFonts w:ascii="Times New Roman" w:hAnsi="Times New Roman" w:cs="Times New Roman"/>
          <w:sz w:val="28"/>
          <w:szCs w:val="28"/>
        </w:rPr>
        <w:t>.</w:t>
      </w:r>
    </w:p>
    <w:p w:rsidR="00BB626D" w:rsidRDefault="00630ECE" w:rsidP="00630ECE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Другими словами </w:t>
      </w:r>
      <w:r w:rsidRPr="00630ECE">
        <w:rPr>
          <w:rFonts w:ascii="Times New Roman" w:hAnsi="Times New Roman" w:cs="Times New Roman"/>
          <w:sz w:val="28"/>
          <w:szCs w:val="28"/>
        </w:rPr>
        <w:t>продажи</w:t>
      </w:r>
      <w:r w:rsidR="000D231F">
        <w:rPr>
          <w:rFonts w:ascii="Times New Roman" w:hAnsi="Times New Roman" w:cs="Times New Roman"/>
          <w:sz w:val="28"/>
          <w:szCs w:val="28"/>
        </w:rPr>
        <w:t xml:space="preserve"> </w:t>
      </w:r>
      <w:r w:rsidR="005E49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Pr="00630ECE">
        <w:rPr>
          <w:rFonts w:ascii="Times New Roman" w:hAnsi="Times New Roman" w:cs="Times New Roman"/>
          <w:sz w:val="28"/>
          <w:szCs w:val="28"/>
        </w:rPr>
        <w:t xml:space="preserve"> форма коммуникации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0ECE">
        <w:rPr>
          <w:rFonts w:ascii="Times New Roman" w:hAnsi="Times New Roman" w:cs="Times New Roman"/>
          <w:sz w:val="28"/>
          <w:szCs w:val="28"/>
        </w:rPr>
        <w:t>персона—персона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0ECE">
        <w:rPr>
          <w:rFonts w:ascii="Times New Roman" w:hAnsi="Times New Roman" w:cs="Times New Roman"/>
          <w:sz w:val="28"/>
          <w:szCs w:val="28"/>
        </w:rPr>
        <w:t>, в которой продавец пытается помочь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ECE">
        <w:rPr>
          <w:rFonts w:ascii="Times New Roman" w:hAnsi="Times New Roman" w:cs="Times New Roman"/>
          <w:sz w:val="28"/>
          <w:szCs w:val="28"/>
        </w:rPr>
        <w:t>и/или убедить возможных покупателей купить продукт/услугу компании или действовать согласно идее.</w:t>
      </w:r>
    </w:p>
    <w:p w:rsidR="00630ECE" w:rsidRDefault="00630ECE" w:rsidP="00630E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85743">
        <w:rPr>
          <w:rFonts w:ascii="Times New Roman CYR" w:hAnsi="Times New Roman CYR" w:cs="Times New Roman CYR"/>
          <w:sz w:val="28"/>
          <w:szCs w:val="28"/>
        </w:rPr>
        <w:t>Личная продажа наиболее важна для компаний, которые продают продукцию, требующую пояснений, демонстрации и обслуживания. Современные компании тратят огромные средства на обучение торгового персонала искусству продажи. Все подходы к обучению направлены на то, чтобы из пассивного приемщика заказов торговый представитель трансформировался в активного добытчика заказов. Приемщики заказов действуют на основе следующих предположений: потребители сами знают свои потребности, негативно воспринимают любые попытки повлиять на них и предпочитают вежливых и скромных торговых представителей.</w:t>
      </w:r>
    </w:p>
    <w:p w:rsidR="00A871AD" w:rsidRPr="00A871AD" w:rsidRDefault="00A871AD" w:rsidP="00A871AD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A871AD">
        <w:rPr>
          <w:rFonts w:ascii="Times New Roman" w:hAnsi="Times New Roman" w:cs="Times New Roman"/>
          <w:sz w:val="28"/>
          <w:szCs w:val="28"/>
          <w:u w:val="single"/>
        </w:rPr>
        <w:t>задачами личных продаж</w:t>
      </w:r>
      <w:r w:rsidRPr="00A871AD">
        <w:rPr>
          <w:rFonts w:ascii="Times New Roman" w:hAnsi="Times New Roman" w:cs="Times New Roman"/>
          <w:sz w:val="28"/>
          <w:szCs w:val="28"/>
        </w:rPr>
        <w:t>, как наиболее дорогостоящей и мощной коммуникации продвижения, являются: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выявление и убеждение потенциального покупателя апробиро</w:t>
      </w:r>
      <w:r w:rsidRPr="00A871AD">
        <w:rPr>
          <w:rFonts w:ascii="Times New Roman" w:hAnsi="Times New Roman" w:cs="Times New Roman"/>
          <w:sz w:val="28"/>
          <w:szCs w:val="28"/>
        </w:rPr>
        <w:softHyphen/>
        <w:t>вать новый товар или услугу;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обеспечение условий для продолжения покупок товара: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проведение мероприятий среди имеющихся покупателей по уве</w:t>
      </w:r>
      <w:r w:rsidRPr="00A871AD">
        <w:rPr>
          <w:rFonts w:ascii="Times New Roman" w:hAnsi="Times New Roman" w:cs="Times New Roman"/>
          <w:sz w:val="28"/>
          <w:szCs w:val="28"/>
        </w:rPr>
        <w:softHyphen/>
        <w:t>личению закупок товара;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концентрация на четко определенных сегментах рынка при зна</w:t>
      </w:r>
      <w:r w:rsidRPr="00A871AD">
        <w:rPr>
          <w:rFonts w:ascii="Times New Roman" w:hAnsi="Times New Roman" w:cs="Times New Roman"/>
          <w:sz w:val="28"/>
          <w:szCs w:val="28"/>
        </w:rPr>
        <w:softHyphen/>
        <w:t>чительном сокращении бесполезной аудитории;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поддержание эффективной обратной связи с потенциальными и новыми покупателями.</w:t>
      </w:r>
    </w:p>
    <w:p w:rsidR="00A871AD" w:rsidRPr="00A871AD" w:rsidRDefault="00A871AD" w:rsidP="00A871AD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1AD">
        <w:rPr>
          <w:rFonts w:ascii="Times New Roman" w:hAnsi="Times New Roman" w:cs="Times New Roman"/>
          <w:sz w:val="28"/>
          <w:szCs w:val="28"/>
        </w:rPr>
        <w:t xml:space="preserve">Личная продажа обладает тремя </w:t>
      </w:r>
      <w:r w:rsidRPr="00A871AD">
        <w:rPr>
          <w:rFonts w:ascii="Times New Roman" w:hAnsi="Times New Roman" w:cs="Times New Roman"/>
          <w:sz w:val="28"/>
          <w:szCs w:val="28"/>
          <w:u w:val="single"/>
        </w:rPr>
        <w:t>характеристиками: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личностный характер, т.е. живое общение между двумя и более лицами: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становление отношений от формальных «продавец-покупа</w:t>
      </w:r>
      <w:r w:rsidRPr="00A871AD">
        <w:rPr>
          <w:rFonts w:ascii="Times New Roman" w:hAnsi="Times New Roman" w:cs="Times New Roman"/>
          <w:sz w:val="28"/>
          <w:szCs w:val="28"/>
        </w:rPr>
        <w:softHyphen/>
        <w:t xml:space="preserve">тель» </w:t>
      </w:r>
      <w:r w:rsidRPr="00A871AD">
        <w:rPr>
          <w:rFonts w:ascii="Times New Roman" w:hAnsi="Times New Roman" w:cs="Times New Roman"/>
          <w:sz w:val="28"/>
          <w:szCs w:val="28"/>
        </w:rPr>
        <w:lastRenderedPageBreak/>
        <w:t>до дружбы с долговременным контактом;</w:t>
      </w:r>
    </w:p>
    <w:p w:rsidR="00A871AD" w:rsidRPr="00A871AD" w:rsidRDefault="00A871AD" w:rsidP="00A871AD">
      <w:pPr>
        <w:pStyle w:val="a3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1AD">
        <w:rPr>
          <w:rFonts w:ascii="Times New Roman" w:hAnsi="Times New Roman" w:cs="Times New Roman"/>
          <w:sz w:val="28"/>
          <w:szCs w:val="28"/>
        </w:rPr>
        <w:t>побуждение к ответной реакции</w:t>
      </w:r>
      <w:r w:rsidR="002923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92300" w:rsidRPr="00C77C01" w:rsidRDefault="00292300" w:rsidP="002923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iCs/>
          <w:sz w:val="28"/>
          <w:szCs w:val="28"/>
        </w:rPr>
        <w:t xml:space="preserve">Существует </w:t>
      </w:r>
      <w:r w:rsidRPr="000D231F">
        <w:rPr>
          <w:rFonts w:ascii="Times New Roman CYR" w:hAnsi="Times New Roman CYR" w:cs="Times New Roman CYR"/>
          <w:iCs/>
          <w:sz w:val="28"/>
          <w:szCs w:val="28"/>
        </w:rPr>
        <w:t>несколько типов личной</w:t>
      </w:r>
      <w:r w:rsidRPr="00C77C01">
        <w:rPr>
          <w:rFonts w:ascii="Times New Roman CYR" w:hAnsi="Times New Roman CYR" w:cs="Times New Roman CYR"/>
          <w:iCs/>
          <w:sz w:val="28"/>
          <w:szCs w:val="28"/>
        </w:rPr>
        <w:t xml:space="preserve"> продажи:</w:t>
      </w:r>
    </w:p>
    <w:p w:rsidR="00292300" w:rsidRPr="00292300" w:rsidRDefault="00292300" w:rsidP="00292300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sz w:val="28"/>
          <w:szCs w:val="28"/>
        </w:rPr>
        <w:t xml:space="preserve">заключение сделок деловых потребителей с </w:t>
      </w:r>
      <w:r w:rsidRPr="00292300">
        <w:rPr>
          <w:rFonts w:ascii="Times New Roman CYR" w:hAnsi="Times New Roman CYR" w:cs="Times New Roman CYR"/>
          <w:sz w:val="28"/>
          <w:szCs w:val="28"/>
        </w:rPr>
        <w:t>торговым предста</w:t>
      </w:r>
      <w:r w:rsidRPr="00292300">
        <w:rPr>
          <w:rFonts w:ascii="Times New Roman CYR" w:hAnsi="Times New Roman CYR" w:cs="Times New Roman CYR"/>
          <w:sz w:val="28"/>
          <w:szCs w:val="28"/>
        </w:rPr>
        <w:softHyphen/>
        <w:t>вителем в местах расположения (продажи на местах);</w:t>
      </w:r>
    </w:p>
    <w:p w:rsidR="00292300" w:rsidRPr="00292300" w:rsidRDefault="00292300" w:rsidP="00292300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292300">
        <w:rPr>
          <w:rFonts w:ascii="Times New Roman CYR" w:hAnsi="Times New Roman CYR" w:cs="Times New Roman CYR"/>
          <w:sz w:val="28"/>
          <w:szCs w:val="28"/>
        </w:rPr>
        <w:t>помощь в торговой точке со стороны штатного продавца (роз</w:t>
      </w:r>
      <w:r w:rsidRPr="00292300">
        <w:rPr>
          <w:rFonts w:ascii="Times New Roman CYR" w:hAnsi="Times New Roman CYR" w:cs="Times New Roman CYR"/>
          <w:sz w:val="28"/>
          <w:szCs w:val="28"/>
        </w:rPr>
        <w:softHyphen/>
        <w:t>ничные продажи);</w:t>
      </w:r>
    </w:p>
    <w:p w:rsidR="00292300" w:rsidRPr="00292300" w:rsidRDefault="00292300" w:rsidP="00292300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292300">
        <w:rPr>
          <w:rFonts w:ascii="Times New Roman CYR" w:hAnsi="Times New Roman CYR" w:cs="Times New Roman CYR"/>
          <w:sz w:val="28"/>
          <w:szCs w:val="28"/>
        </w:rPr>
        <w:t>сделки с торговым представителем, который приходит к поку</w:t>
      </w:r>
      <w:r w:rsidRPr="00292300">
        <w:rPr>
          <w:rFonts w:ascii="Times New Roman CYR" w:hAnsi="Times New Roman CYR" w:cs="Times New Roman CYR"/>
          <w:sz w:val="28"/>
          <w:szCs w:val="28"/>
        </w:rPr>
        <w:softHyphen/>
        <w:t>пателям на дом (продажи вразнос).</w:t>
      </w:r>
    </w:p>
    <w:p w:rsidR="00292300" w:rsidRPr="000D231F" w:rsidRDefault="00292300" w:rsidP="002923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92300">
        <w:rPr>
          <w:rFonts w:ascii="Times New Roman CYR" w:hAnsi="Times New Roman CYR" w:cs="Times New Roman CYR"/>
          <w:sz w:val="28"/>
          <w:szCs w:val="28"/>
        </w:rPr>
        <w:t xml:space="preserve">Личная продажа становится самым эффективным средством </w:t>
      </w:r>
      <w:r w:rsidRPr="000D231F">
        <w:rPr>
          <w:rFonts w:ascii="Times New Roman CYR" w:hAnsi="Times New Roman CYR" w:cs="Times New Roman CYR"/>
          <w:sz w:val="28"/>
          <w:szCs w:val="28"/>
        </w:rPr>
        <w:t>на</w:t>
      </w:r>
      <w:r w:rsidR="00C77C01" w:rsidRPr="000D23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D231F">
        <w:rPr>
          <w:rFonts w:ascii="Times New Roman CYR" w:hAnsi="Times New Roman CYR" w:cs="Times New Roman CYR"/>
          <w:sz w:val="28"/>
          <w:szCs w:val="28"/>
        </w:rPr>
        <w:t>стадиях:</w:t>
      </w:r>
    </w:p>
    <w:p w:rsidR="00292300" w:rsidRPr="00292300" w:rsidRDefault="00292300" w:rsidP="00292300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292300">
        <w:rPr>
          <w:rFonts w:ascii="Times New Roman CYR" w:hAnsi="Times New Roman CYR" w:cs="Times New Roman CYR"/>
          <w:sz w:val="28"/>
          <w:szCs w:val="28"/>
        </w:rPr>
        <w:t>формирования покупательских предпочтений, убеждений и по</w:t>
      </w:r>
      <w:r w:rsidRPr="00292300">
        <w:rPr>
          <w:rFonts w:ascii="Times New Roman CYR" w:hAnsi="Times New Roman CYR" w:cs="Times New Roman CYR"/>
          <w:sz w:val="28"/>
          <w:szCs w:val="28"/>
        </w:rPr>
        <w:softHyphen/>
        <w:t>буждений;</w:t>
      </w:r>
    </w:p>
    <w:p w:rsidR="00C77C01" w:rsidRPr="00C77C01" w:rsidRDefault="00292300" w:rsidP="00C77C0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sz w:val="28"/>
          <w:szCs w:val="28"/>
        </w:rPr>
        <w:t>непосредственного совершения акта купли-продажи</w:t>
      </w:r>
      <w:r w:rsidR="00C8574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77C01" w:rsidRPr="00C77C01">
        <w:rPr>
          <w:rFonts w:ascii="Times New Roman" w:hAnsi="Times New Roman" w:cs="Times New Roman"/>
          <w:sz w:val="28"/>
          <w:szCs w:val="28"/>
        </w:rPr>
        <w:t xml:space="preserve"> [</w:t>
      </w:r>
      <w:r w:rsidR="0066542B">
        <w:rPr>
          <w:rFonts w:ascii="Times New Roman" w:hAnsi="Times New Roman" w:cs="Times New Roman"/>
          <w:sz w:val="28"/>
          <w:szCs w:val="28"/>
        </w:rPr>
        <w:t>2</w:t>
      </w:r>
      <w:r w:rsidR="00C77C01" w:rsidRPr="00C77C01">
        <w:rPr>
          <w:rFonts w:ascii="Times New Roman" w:hAnsi="Times New Roman" w:cs="Times New Roman"/>
          <w:sz w:val="28"/>
          <w:szCs w:val="28"/>
        </w:rPr>
        <w:t xml:space="preserve">, </w:t>
      </w:r>
      <w:r w:rsidR="00C77C01" w:rsidRPr="00C77C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77C01" w:rsidRPr="00C77C01">
        <w:rPr>
          <w:rFonts w:ascii="Times New Roman" w:hAnsi="Times New Roman" w:cs="Times New Roman"/>
          <w:sz w:val="28"/>
          <w:szCs w:val="28"/>
        </w:rPr>
        <w:t>. 323]</w:t>
      </w:r>
    </w:p>
    <w:p w:rsidR="00C77C01" w:rsidRPr="00C77C01" w:rsidRDefault="00C77C01" w:rsidP="00C77C0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iCs/>
          <w:sz w:val="28"/>
          <w:szCs w:val="28"/>
        </w:rPr>
        <w:t xml:space="preserve">Личная продажа имеет </w:t>
      </w:r>
      <w:r w:rsidRPr="000D231F">
        <w:rPr>
          <w:rFonts w:ascii="Times New Roman CYR" w:hAnsi="Times New Roman CYR" w:cs="Times New Roman CYR"/>
          <w:iCs/>
          <w:sz w:val="28"/>
          <w:szCs w:val="28"/>
        </w:rPr>
        <w:t>коммуникативные особенности</w:t>
      </w:r>
      <w:r w:rsidRPr="00C77C01">
        <w:rPr>
          <w:rFonts w:ascii="Times New Roman CYR" w:hAnsi="Times New Roman CYR" w:cs="Times New Roman CYR"/>
          <w:sz w:val="28"/>
          <w:szCs w:val="28"/>
        </w:rPr>
        <w:t>, которые отличают ее от других видов продвижения товаров:</w:t>
      </w:r>
    </w:p>
    <w:p w:rsidR="00C77C01" w:rsidRPr="00C77C01" w:rsidRDefault="00C77C01" w:rsidP="00C77C0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sz w:val="28"/>
          <w:szCs w:val="28"/>
        </w:rPr>
        <w:t>непосредственный, прямой характер отношений «продавец — покупатель»;</w:t>
      </w:r>
    </w:p>
    <w:p w:rsidR="00C77C01" w:rsidRPr="00C77C01" w:rsidRDefault="00C77C01" w:rsidP="00C77C0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sz w:val="28"/>
          <w:szCs w:val="28"/>
        </w:rPr>
        <w:t>наличие двусторонней связи, диалоговый режим общения по</w:t>
      </w:r>
      <w:r w:rsidRPr="00C77C01">
        <w:rPr>
          <w:rFonts w:ascii="Times New Roman CYR" w:hAnsi="Times New Roman CYR" w:cs="Times New Roman CYR"/>
          <w:sz w:val="28"/>
          <w:szCs w:val="28"/>
        </w:rPr>
        <w:softHyphen/>
        <w:t>зволяет гибко реагировать на запросы потребителя, оперативно вносить коррективы в характер и содержание коммуникаций;</w:t>
      </w:r>
    </w:p>
    <w:p w:rsidR="00C77C01" w:rsidRPr="00C77C01" w:rsidRDefault="00C77C01" w:rsidP="00C77C0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77C01">
        <w:rPr>
          <w:rFonts w:ascii="Times New Roman CYR" w:hAnsi="Times New Roman CYR" w:cs="Times New Roman CYR"/>
          <w:sz w:val="28"/>
          <w:szCs w:val="28"/>
        </w:rPr>
        <w:t>личностный характер персональной продажи позволяет устано</w:t>
      </w:r>
      <w:r w:rsidRPr="00C77C01">
        <w:rPr>
          <w:rFonts w:ascii="Times New Roman CYR" w:hAnsi="Times New Roman CYR" w:cs="Times New Roman CYR"/>
          <w:sz w:val="28"/>
          <w:szCs w:val="28"/>
        </w:rPr>
        <w:softHyphen/>
        <w:t>вить долговременные личные отношения между продавцом и покупателем, которые могут принимать различные формы в за</w:t>
      </w:r>
      <w:r w:rsidRPr="00C77C01">
        <w:rPr>
          <w:rFonts w:ascii="Times New Roman CYR" w:hAnsi="Times New Roman CYR" w:cs="Times New Roman CYR"/>
          <w:sz w:val="28"/>
          <w:szCs w:val="28"/>
        </w:rPr>
        <w:softHyphen/>
        <w:t>висимости от индивидуальных особенностей покупателя</w:t>
      </w:r>
      <w:r w:rsidRPr="00C77C01">
        <w:rPr>
          <w:rFonts w:ascii="Times New Roman" w:hAnsi="Times New Roman" w:cs="Times New Roman"/>
          <w:sz w:val="28"/>
          <w:szCs w:val="28"/>
        </w:rPr>
        <w:t xml:space="preserve"> </w:t>
      </w:r>
      <w:r w:rsidRPr="00292300">
        <w:rPr>
          <w:rFonts w:ascii="Times New Roman" w:hAnsi="Times New Roman" w:cs="Times New Roman"/>
          <w:sz w:val="28"/>
          <w:szCs w:val="28"/>
        </w:rPr>
        <w:t>[</w:t>
      </w:r>
      <w:r w:rsidR="0066542B">
        <w:rPr>
          <w:rFonts w:ascii="Times New Roman" w:hAnsi="Times New Roman" w:cs="Times New Roman"/>
          <w:sz w:val="28"/>
          <w:szCs w:val="28"/>
        </w:rPr>
        <w:t>2</w:t>
      </w:r>
      <w:r w:rsidRPr="0029230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92300">
        <w:rPr>
          <w:rFonts w:ascii="Times New Roman" w:hAnsi="Times New Roman" w:cs="Times New Roman"/>
          <w:sz w:val="28"/>
          <w:szCs w:val="28"/>
        </w:rPr>
        <w:t>. 323</w:t>
      </w:r>
      <w:r w:rsidRPr="00C77C01">
        <w:rPr>
          <w:rFonts w:ascii="Times New Roman" w:hAnsi="Times New Roman" w:cs="Times New Roman"/>
          <w:sz w:val="28"/>
          <w:szCs w:val="28"/>
        </w:rPr>
        <w:t>-224</w:t>
      </w:r>
      <w:r w:rsidRPr="00292300">
        <w:rPr>
          <w:rFonts w:ascii="Times New Roman" w:hAnsi="Times New Roman" w:cs="Times New Roman"/>
          <w:sz w:val="28"/>
          <w:szCs w:val="28"/>
        </w:rPr>
        <w:t>]</w:t>
      </w:r>
      <w:r w:rsidR="00C85743">
        <w:rPr>
          <w:rFonts w:ascii="Times New Roman" w:hAnsi="Times New Roman" w:cs="Times New Roman"/>
          <w:sz w:val="28"/>
          <w:szCs w:val="28"/>
        </w:rPr>
        <w:t>.</w:t>
      </w:r>
    </w:p>
    <w:p w:rsidR="00C77C01" w:rsidRPr="00C347A7" w:rsidRDefault="00C77C01" w:rsidP="00C77C01">
      <w:pPr>
        <w:pStyle w:val="a9"/>
        <w:widowControl w:val="0"/>
        <w:tabs>
          <w:tab w:val="left" w:pos="114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47A7">
        <w:rPr>
          <w:rFonts w:ascii="Times New Roman" w:hAnsi="Times New Roman" w:cs="Times New Roman"/>
          <w:sz w:val="28"/>
          <w:szCs w:val="28"/>
          <w:lang w:val="ru-RU"/>
        </w:rPr>
        <w:t>Личная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продажа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наиболее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важна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для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компаний,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продают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продукцию,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требующую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пояснений,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демонстрации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обслуживания.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Современные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компании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тратят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огромные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средства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обучение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торгового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персонала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искусству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347A7">
        <w:rPr>
          <w:rFonts w:ascii="Times New Roman" w:hAnsi="Times New Roman" w:cs="Times New Roman"/>
          <w:sz w:val="28"/>
          <w:szCs w:val="28"/>
          <w:lang w:val="ru-RU"/>
        </w:rPr>
        <w:t>продажи.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17D3" w:rsidRDefault="00FB17D3" w:rsidP="00FB17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5257">
        <w:rPr>
          <w:rFonts w:ascii="Times New Roman CYR" w:hAnsi="Times New Roman CYR" w:cs="Times New Roman CYR"/>
          <w:sz w:val="28"/>
          <w:szCs w:val="28"/>
        </w:rPr>
        <w:t xml:space="preserve">Цель всей маркетинговой деятельности — удовлетворить потребности </w:t>
      </w:r>
      <w:r w:rsidRPr="00175257">
        <w:rPr>
          <w:rFonts w:ascii="Times New Roman CYR" w:hAnsi="Times New Roman CYR" w:cs="Times New Roman CYR"/>
          <w:sz w:val="28"/>
          <w:szCs w:val="28"/>
        </w:rPr>
        <w:lastRenderedPageBreak/>
        <w:t>клиента</w:t>
      </w:r>
      <w:r w:rsidR="000D231F">
        <w:rPr>
          <w:rFonts w:ascii="Times New Roman CYR" w:hAnsi="Times New Roman CYR" w:cs="Times New Roman CYR"/>
          <w:sz w:val="28"/>
          <w:szCs w:val="28"/>
        </w:rPr>
        <w:t>. Н</w:t>
      </w:r>
      <w:r w:rsidRPr="00175257">
        <w:rPr>
          <w:rFonts w:ascii="Times New Roman CYR" w:hAnsi="Times New Roman CYR" w:cs="Times New Roman CYR"/>
          <w:sz w:val="28"/>
          <w:szCs w:val="28"/>
        </w:rPr>
        <w:t>епосредственную ответственность за степень удовлетворенности клиента несет торговый представитель.</w:t>
      </w:r>
      <w:r w:rsidRPr="00175257">
        <w:t xml:space="preserve"> </w:t>
      </w:r>
      <w:r w:rsidRPr="00175257">
        <w:rPr>
          <w:rFonts w:ascii="Times New Roman CYR" w:hAnsi="Times New Roman CYR" w:cs="Times New Roman CYR"/>
          <w:sz w:val="28"/>
          <w:szCs w:val="28"/>
        </w:rPr>
        <w:t>Иначе говоря, торговый представитель является частью товарного предложения компании</w:t>
      </w:r>
      <w:r w:rsidR="000D231F">
        <w:rPr>
          <w:rFonts w:ascii="Times New Roman CYR" w:hAnsi="Times New Roman CYR" w:cs="Times New Roman CYR"/>
          <w:sz w:val="28"/>
          <w:szCs w:val="28"/>
        </w:rPr>
        <w:t xml:space="preserve"> и для достижения своей главной задачи должен представить информацию покупателю таким образом, чтобы последний заинтересовался его услугами</w:t>
      </w:r>
      <w:r w:rsidRPr="00175257">
        <w:rPr>
          <w:rFonts w:ascii="Times New Roman CYR" w:hAnsi="Times New Roman CYR" w:cs="Times New Roman CYR"/>
          <w:sz w:val="28"/>
          <w:szCs w:val="28"/>
        </w:rPr>
        <w:t>. Роль личных продаж должна определяться именно с этой точки зрения</w:t>
      </w:r>
    </w:p>
    <w:p w:rsidR="00D2668F" w:rsidRPr="00D2668F" w:rsidRDefault="00FB17D3" w:rsidP="00D266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Термин «партнерство» </w:t>
      </w:r>
      <w:r w:rsidR="00D2668F">
        <w:rPr>
          <w:rFonts w:ascii="Times New Roman CYR" w:hAnsi="Times New Roman CYR" w:cs="Times New Roman CYR"/>
          <w:sz w:val="28"/>
          <w:szCs w:val="28"/>
        </w:rPr>
        <w:t xml:space="preserve">означает </w:t>
      </w:r>
      <w:r w:rsidR="00D2668F" w:rsidRPr="00D2668F">
        <w:rPr>
          <w:rFonts w:ascii="Times New Roman CYR" w:hAnsi="Times New Roman CYR" w:cs="Times New Roman CYR"/>
          <w:sz w:val="28"/>
          <w:szCs w:val="28"/>
        </w:rPr>
        <w:t xml:space="preserve">рабочие отношения между специалистом и потребителем, при которых последний имеет некоторое влияние на принимаемые решения и их реализацию. </w:t>
      </w:r>
    </w:p>
    <w:p w:rsidR="00D2668F" w:rsidRDefault="00D2668F" w:rsidP="00D266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2668F">
        <w:rPr>
          <w:rFonts w:ascii="Times New Roman" w:hAnsi="Times New Roman" w:cs="Times New Roman"/>
          <w:sz w:val="28"/>
          <w:szCs w:val="28"/>
        </w:rPr>
        <w:t>ассмотрим три важнейших элемента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68F">
        <w:rPr>
          <w:rFonts w:ascii="Times New Roman" w:hAnsi="Times New Roman" w:cs="Times New Roman"/>
          <w:sz w:val="28"/>
          <w:szCs w:val="28"/>
        </w:rPr>
        <w:t>личных продаж: торговый профессионализм, ведение переговоров</w:t>
      </w:r>
      <w:r w:rsidR="00CA7CD1">
        <w:rPr>
          <w:rFonts w:ascii="Times New Roman" w:hAnsi="Times New Roman" w:cs="Times New Roman"/>
          <w:sz w:val="28"/>
          <w:szCs w:val="28"/>
        </w:rPr>
        <w:t xml:space="preserve"> </w:t>
      </w:r>
      <w:r w:rsidRPr="00D2668F">
        <w:rPr>
          <w:rFonts w:ascii="Times New Roman" w:hAnsi="Times New Roman" w:cs="Times New Roman"/>
          <w:sz w:val="28"/>
          <w:szCs w:val="28"/>
        </w:rPr>
        <w:t>и маркетинг партнерских отношений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7CD1" w:rsidRDefault="00D2668F" w:rsidP="00D266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Cambria Math" w:hAnsi="Cambria Math" w:cs="Times New Roman"/>
          <w:sz w:val="28"/>
          <w:szCs w:val="28"/>
        </w:rPr>
      </w:pPr>
      <w:r w:rsidRPr="00D2668F">
        <w:rPr>
          <w:rFonts w:ascii="Times New Roman" w:hAnsi="Times New Roman" w:cs="Times New Roman"/>
          <w:sz w:val="28"/>
          <w:szCs w:val="28"/>
        </w:rPr>
        <w:t>Направленные на достижение профессионализма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68F">
        <w:rPr>
          <w:rFonts w:ascii="Times New Roman" w:hAnsi="Times New Roman" w:cs="Times New Roman"/>
          <w:sz w:val="28"/>
          <w:szCs w:val="28"/>
        </w:rPr>
        <w:t>службы сбыта методики обучения предполагают превращение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68F">
        <w:rPr>
          <w:rFonts w:ascii="Times New Roman" w:hAnsi="Times New Roman" w:cs="Times New Roman"/>
          <w:sz w:val="28"/>
          <w:szCs w:val="28"/>
        </w:rPr>
        <w:t>торгового работника из пассивного приемщика заказов в активного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68F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Cambria Math" w:hAnsi="Cambria Math" w:cs="Times New Roman"/>
          <w:sz w:val="28"/>
          <w:szCs w:val="28"/>
        </w:rPr>
        <w:t>«</w:t>
      </w:r>
      <w:r w:rsidRPr="00D2668F">
        <w:rPr>
          <w:rFonts w:ascii="Times New Roman" w:hAnsi="Times New Roman" w:cs="Times New Roman"/>
          <w:sz w:val="28"/>
          <w:szCs w:val="28"/>
        </w:rPr>
        <w:t>добытчика</w:t>
      </w:r>
      <w:r>
        <w:rPr>
          <w:rFonts w:ascii="Cambria Math" w:hAnsi="Cambria Math" w:cs="Times New Roman"/>
          <w:sz w:val="28"/>
          <w:szCs w:val="28"/>
        </w:rPr>
        <w:t xml:space="preserve">», </w:t>
      </w:r>
      <w:r w:rsidR="00CA7CD1">
        <w:rPr>
          <w:rFonts w:ascii="Cambria Math" w:hAnsi="Cambria Math" w:cs="Times New Roman"/>
          <w:sz w:val="28"/>
          <w:szCs w:val="28"/>
        </w:rPr>
        <w:t xml:space="preserve"> </w:t>
      </w:r>
      <w:r>
        <w:rPr>
          <w:rFonts w:ascii="Cambria Math" w:hAnsi="Cambria Math" w:cs="Times New Roman"/>
          <w:sz w:val="28"/>
          <w:szCs w:val="28"/>
        </w:rPr>
        <w:t xml:space="preserve">для </w:t>
      </w:r>
      <w:r w:rsidR="00CA7CD1">
        <w:rPr>
          <w:rFonts w:ascii="Cambria Math" w:hAnsi="Cambria Math" w:cs="Times New Roman"/>
          <w:sz w:val="28"/>
          <w:szCs w:val="28"/>
        </w:rPr>
        <w:t>ч</w:t>
      </w:r>
      <w:r>
        <w:rPr>
          <w:rFonts w:ascii="Cambria Math" w:hAnsi="Cambria Math" w:cs="Times New Roman"/>
          <w:sz w:val="28"/>
          <w:szCs w:val="28"/>
        </w:rPr>
        <w:t xml:space="preserve">его </w:t>
      </w:r>
      <w:r w:rsidR="00CA7CD1">
        <w:rPr>
          <w:rFonts w:ascii="Cambria Math" w:hAnsi="Cambria Math" w:cs="Times New Roman"/>
          <w:sz w:val="28"/>
          <w:szCs w:val="28"/>
        </w:rPr>
        <w:t>он проходит специальное обучение.</w:t>
      </w:r>
    </w:p>
    <w:p w:rsidR="00D2668F" w:rsidRPr="00CA7CD1" w:rsidRDefault="00CA7CD1" w:rsidP="00CA7C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CD1">
        <w:rPr>
          <w:rFonts w:ascii="Times New Roman" w:hAnsi="Times New Roman" w:cs="Times New Roman"/>
          <w:sz w:val="28"/>
          <w:szCs w:val="28"/>
        </w:rPr>
        <w:t>Торговый персонал, осуществляющий продажи деловым покупателям,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>обладать навыками проведения переговоров, в ходе которых стороны достигают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>соглашения относительно цены и других условий заключения взаимовыгодной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>сделки без значительных, снижающих прибыльность заказа, уступок со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 xml:space="preserve">продавца. </w:t>
      </w:r>
    </w:p>
    <w:p w:rsidR="00CA7CD1" w:rsidRDefault="00CA7CD1" w:rsidP="00CA7C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CD1">
        <w:rPr>
          <w:rFonts w:ascii="Times New Roman" w:hAnsi="Times New Roman" w:cs="Times New Roman"/>
          <w:sz w:val="28"/>
          <w:szCs w:val="28"/>
        </w:rPr>
        <w:t>Высокопрофессиональные торговые представители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>заранее разрабатывают общую стратегию и тактику принятия решений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 xml:space="preserve">ходе переговоров. </w:t>
      </w:r>
      <w:r w:rsidRPr="00CA7CD1">
        <w:rPr>
          <w:rFonts w:ascii="Times New Roman" w:hAnsi="Times New Roman" w:cs="Times New Roman"/>
          <w:bCs/>
          <w:sz w:val="28"/>
          <w:szCs w:val="28"/>
        </w:rPr>
        <w:t>Стратегия ведения переговоров</w:t>
      </w:r>
      <w:r w:rsidRPr="00CA7C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>— это разработка общего подхода,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CD1">
        <w:rPr>
          <w:rFonts w:ascii="Times New Roman" w:hAnsi="Times New Roman" w:cs="Times New Roman"/>
          <w:sz w:val="28"/>
          <w:szCs w:val="28"/>
        </w:rPr>
        <w:t>использование которого позволяет обеспечить достижение поставленных 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68F" w:rsidRPr="00CA7CD1" w:rsidRDefault="00CA7CD1" w:rsidP="00CA7C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CD1">
        <w:rPr>
          <w:rFonts w:ascii="Times New Roman" w:hAnsi="Times New Roman" w:cs="Times New Roman"/>
          <w:sz w:val="28"/>
          <w:szCs w:val="28"/>
        </w:rPr>
        <w:t xml:space="preserve">Рассмотренные принципы личных продаж и ведения переговоров являются </w:t>
      </w:r>
      <w:r w:rsidRPr="00CA7CD1">
        <w:rPr>
          <w:rFonts w:ascii="Times New Roman" w:hAnsi="Times New Roman" w:cs="Times New Roman"/>
          <w:iCs/>
          <w:sz w:val="28"/>
          <w:szCs w:val="28"/>
        </w:rPr>
        <w:t xml:space="preserve">ориентированными на трансакцию, </w:t>
      </w:r>
      <w:r w:rsidRPr="00CA7CD1">
        <w:rPr>
          <w:rFonts w:ascii="Times New Roman" w:hAnsi="Times New Roman" w:cs="Times New Roman"/>
          <w:sz w:val="28"/>
          <w:szCs w:val="28"/>
        </w:rPr>
        <w:t xml:space="preserve">т. е. направлены на заключение разовой сделки с покупателем. Но во многих случаях компания заинтересована не в единичной трансакции, а в установлении </w:t>
      </w:r>
      <w:r w:rsidRPr="00CA7CD1">
        <w:rPr>
          <w:rFonts w:ascii="Times New Roman" w:hAnsi="Times New Roman" w:cs="Times New Roman"/>
          <w:iCs/>
          <w:sz w:val="28"/>
          <w:szCs w:val="28"/>
        </w:rPr>
        <w:t xml:space="preserve">долгосрочного сотрудничества с покупателем </w:t>
      </w:r>
      <w:r w:rsidRPr="00CA7CD1">
        <w:rPr>
          <w:rFonts w:ascii="Times New Roman" w:hAnsi="Times New Roman" w:cs="Times New Roman"/>
          <w:sz w:val="28"/>
          <w:szCs w:val="28"/>
        </w:rPr>
        <w:t xml:space="preserve">и потому стремится продемонстрировать свои </w:t>
      </w:r>
      <w:r w:rsidRPr="00CA7CD1">
        <w:rPr>
          <w:rFonts w:ascii="Times New Roman" w:hAnsi="Times New Roman" w:cs="Times New Roman"/>
          <w:sz w:val="28"/>
          <w:szCs w:val="28"/>
        </w:rPr>
        <w:lastRenderedPageBreak/>
        <w:t>способности в обеспечении и обслуживании заказов па самом высоком уровне[</w:t>
      </w:r>
      <w:r w:rsidR="006654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С.443-444</w:t>
      </w:r>
      <w:r w:rsidRPr="00CA7CD1">
        <w:rPr>
          <w:rFonts w:ascii="Times New Roman" w:hAnsi="Times New Roman" w:cs="Times New Roman"/>
          <w:sz w:val="28"/>
          <w:szCs w:val="28"/>
        </w:rPr>
        <w:t>]</w:t>
      </w:r>
      <w:r w:rsidR="00C85743">
        <w:rPr>
          <w:rFonts w:ascii="Times New Roman" w:hAnsi="Times New Roman" w:cs="Times New Roman"/>
          <w:sz w:val="28"/>
          <w:szCs w:val="28"/>
        </w:rPr>
        <w:t>.</w:t>
      </w:r>
    </w:p>
    <w:p w:rsidR="00D2668F" w:rsidRDefault="00D2668F" w:rsidP="004A0C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Следовательно, стратеги</w:t>
      </w:r>
      <w:r w:rsidR="00C85743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 xml:space="preserve"> партнерств</w:t>
      </w:r>
      <w:r w:rsidR="00C85743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в системе личных продаж означает поддержание долгосрочных отношений с потенциальными клиентами, потребителями данной продукции, и тем самым повышение клиентской базы и пр</w:t>
      </w:r>
      <w:r w:rsidR="00C85743">
        <w:rPr>
          <w:rFonts w:ascii="Times New Roman CYR" w:hAnsi="Times New Roman CYR" w:cs="Times New Roman CYR"/>
          <w:sz w:val="28"/>
          <w:szCs w:val="28"/>
        </w:rPr>
        <w:t>ибыли, а также конкурентоспособности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85743">
        <w:rPr>
          <w:rFonts w:ascii="Times New Roman CYR" w:hAnsi="Times New Roman CYR" w:cs="Times New Roman CYR"/>
          <w:sz w:val="28"/>
          <w:szCs w:val="28"/>
        </w:rPr>
        <w:t xml:space="preserve">организации. </w:t>
      </w:r>
      <w:r>
        <w:rPr>
          <w:rFonts w:ascii="Times New Roman CYR" w:hAnsi="Times New Roman CYR" w:cs="Times New Roman CYR"/>
          <w:sz w:val="28"/>
          <w:szCs w:val="28"/>
        </w:rPr>
        <w:t>Поэтому необходимость качественного партнерства в системе личных продаж товарной продукции играет особую роль в деятельности такой компании</w:t>
      </w:r>
      <w:r w:rsidR="00C85743">
        <w:rPr>
          <w:rFonts w:ascii="Times New Roman CYR" w:hAnsi="Times New Roman CYR" w:cs="Times New Roman CYR"/>
          <w:sz w:val="28"/>
          <w:szCs w:val="28"/>
        </w:rPr>
        <w:t>, а особенно это касается крупных партнерских фирм или стратегических альянсов.</w:t>
      </w:r>
    </w:p>
    <w:p w:rsidR="00D2668F" w:rsidRDefault="00D2668F" w:rsidP="004A0C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2668F" w:rsidRDefault="00D2668F" w:rsidP="004A0C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2668F" w:rsidRDefault="00D2668F" w:rsidP="004A0C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  <w:sectPr w:rsidR="00D2668F" w:rsidSect="009472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3DE6" w:rsidRDefault="004402AC" w:rsidP="0037215B">
      <w:pPr>
        <w:pStyle w:val="1"/>
      </w:pPr>
      <w:bookmarkStart w:id="3" w:name="_Toc398575348"/>
      <w:r>
        <w:lastRenderedPageBreak/>
        <w:t xml:space="preserve">2. </w:t>
      </w:r>
      <w:r w:rsidR="006B3DE6">
        <w:t>Стратегические альянсы как форма партнерских отношений.</w:t>
      </w:r>
      <w:bookmarkEnd w:id="3"/>
    </w:p>
    <w:p w:rsidR="006B3DE6" w:rsidRDefault="006B3DE6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3DE6" w:rsidRPr="006B3DE6" w:rsidRDefault="006B3DE6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DE6">
        <w:rPr>
          <w:rStyle w:val="ab"/>
          <w:rFonts w:ascii="Times New Roman" w:hAnsi="Times New Roman" w:cs="Times New Roman"/>
          <w:b w:val="0"/>
          <w:sz w:val="28"/>
          <w:szCs w:val="28"/>
        </w:rPr>
        <w:t>Партнерские отношения – взаимовыгодное сотрудничество двух и более заинтересованных в услугах друг друга лиц (организаций).</w:t>
      </w:r>
    </w:p>
    <w:p w:rsidR="00585839" w:rsidRDefault="00585839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b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585839">
        <w:rPr>
          <w:rFonts w:ascii="Times New Roman" w:hAnsi="Times New Roman" w:cs="Times New Roman"/>
          <w:bCs/>
          <w:sz w:val="28"/>
          <w:szCs w:val="28"/>
        </w:rPr>
        <w:t>тносительно новый термин, который используется в экономической теории и практике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это с</w:t>
      </w:r>
      <w:r w:rsidRPr="00585839">
        <w:rPr>
          <w:rFonts w:ascii="Times New Roman" w:hAnsi="Times New Roman" w:cs="Times New Roman"/>
          <w:bCs/>
          <w:sz w:val="28"/>
          <w:szCs w:val="28"/>
        </w:rPr>
        <w:t>тратегический альянс</w:t>
      </w:r>
      <w:r>
        <w:rPr>
          <w:rFonts w:ascii="Times New Roman" w:hAnsi="Times New Roman" w:cs="Times New Roman"/>
          <w:bCs/>
          <w:sz w:val="28"/>
          <w:szCs w:val="28"/>
        </w:rPr>
        <w:t xml:space="preserve"> (союз)</w:t>
      </w:r>
      <w:r w:rsidRPr="00585839">
        <w:rPr>
          <w:rFonts w:ascii="Times-Roman" w:eastAsia="Times-Roman" w:cs="Times-Roman" w:hint="eastAsia"/>
          <w:sz w:val="21"/>
          <w:szCs w:val="21"/>
        </w:rPr>
        <w:t xml:space="preserve"> </w:t>
      </w:r>
      <w:r w:rsidRPr="00585839">
        <w:rPr>
          <w:rFonts w:ascii="Times New Roman" w:hAnsi="Times New Roman" w:cs="Times New Roman"/>
          <w:bCs/>
          <w:sz w:val="28"/>
          <w:szCs w:val="28"/>
        </w:rPr>
        <w:t>Он характеризует особый тип сотрудничества предприятий (организаций) и формирование их коалиций, основывающихся на взаимных потребностях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B3DE6" w:rsidRDefault="00C32142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9C">
        <w:rPr>
          <w:rStyle w:val="ab"/>
          <w:rFonts w:ascii="Times New Roman" w:hAnsi="Times New Roman" w:cs="Times New Roman"/>
          <w:b w:val="0"/>
          <w:sz w:val="28"/>
          <w:szCs w:val="28"/>
        </w:rPr>
        <w:t>Стратегический альянс</w:t>
      </w:r>
      <w:r w:rsidRPr="00C341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3419C">
        <w:rPr>
          <w:rFonts w:ascii="Times New Roman" w:hAnsi="Times New Roman" w:cs="Times New Roman"/>
          <w:sz w:val="28"/>
          <w:szCs w:val="28"/>
        </w:rPr>
        <w:t>Strategic</w:t>
      </w:r>
      <w:proofErr w:type="spellEnd"/>
      <w:r w:rsidRPr="005858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5839">
        <w:rPr>
          <w:rFonts w:ascii="Times New Roman" w:hAnsi="Times New Roman" w:cs="Times New Roman"/>
          <w:sz w:val="28"/>
          <w:szCs w:val="28"/>
        </w:rPr>
        <w:t>Alliance</w:t>
      </w:r>
      <w:proofErr w:type="spellEnd"/>
      <w:r w:rsidRPr="00585839">
        <w:rPr>
          <w:rFonts w:ascii="Times New Roman" w:hAnsi="Times New Roman" w:cs="Times New Roman"/>
          <w:sz w:val="28"/>
          <w:szCs w:val="28"/>
        </w:rPr>
        <w:t>) — соглашение о кооперации двух или более независимых фирм для достижения определенных коммерческих целей, для получения синергии объединенных и взаимодополняющих стратегических ресурсов компаний.</w:t>
      </w:r>
    </w:p>
    <w:p w:rsidR="00585839" w:rsidRPr="00C3419C" w:rsidRDefault="00585839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839">
        <w:rPr>
          <w:rFonts w:ascii="Times New Roman" w:hAnsi="Times New Roman" w:cs="Times New Roman"/>
          <w:sz w:val="28"/>
          <w:szCs w:val="28"/>
        </w:rPr>
        <w:t>Стратегическими альянсами называются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соглашения о сотрудничестве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между фирмами, идущие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дальше обычных торговых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операций, но не доводящие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дело до слияния фирм. Альянс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подразумевает проведение совместных исследований, обмен технологиями,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совместное использование производственных мощностей,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продвижение на рынок продукции друг друга или объединение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 xml:space="preserve">усилий в производстве компонентов или сборке конечной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85839">
        <w:rPr>
          <w:rFonts w:ascii="Times New Roman" w:hAnsi="Times New Roman" w:cs="Times New Roman"/>
          <w:sz w:val="28"/>
          <w:szCs w:val="28"/>
        </w:rPr>
        <w:t>родукции. Стратегические альянсы являются для фирм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одной и той же отрасли, но расположенных в разных странах,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средством конкурентной борьбы на мировом рынке при сохранении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839">
        <w:rPr>
          <w:rFonts w:ascii="Times New Roman" w:hAnsi="Times New Roman" w:cs="Times New Roman"/>
          <w:sz w:val="28"/>
          <w:szCs w:val="28"/>
        </w:rPr>
        <w:t>их независимости</w:t>
      </w:r>
      <w:r w:rsidR="00C3419C">
        <w:rPr>
          <w:rFonts w:ascii="Times New Roman" w:hAnsi="Times New Roman" w:cs="Times New Roman"/>
          <w:sz w:val="28"/>
          <w:szCs w:val="28"/>
        </w:rPr>
        <w:t xml:space="preserve"> </w:t>
      </w:r>
      <w:r w:rsidR="00C3419C" w:rsidRPr="00C3419C">
        <w:rPr>
          <w:rFonts w:ascii="Times New Roman" w:hAnsi="Times New Roman" w:cs="Times New Roman"/>
          <w:sz w:val="28"/>
          <w:szCs w:val="28"/>
        </w:rPr>
        <w:t>[</w:t>
      </w:r>
      <w:r w:rsidR="00C3419C">
        <w:rPr>
          <w:rFonts w:ascii="Times New Roman" w:hAnsi="Times New Roman" w:cs="Times New Roman"/>
          <w:sz w:val="28"/>
          <w:szCs w:val="28"/>
        </w:rPr>
        <w:t>5, С. 293</w:t>
      </w:r>
      <w:r w:rsidR="00C3419C" w:rsidRPr="00C3419C">
        <w:rPr>
          <w:rFonts w:ascii="Times New Roman" w:hAnsi="Times New Roman" w:cs="Times New Roman"/>
          <w:sz w:val="28"/>
          <w:szCs w:val="28"/>
        </w:rPr>
        <w:t>]</w:t>
      </w:r>
    </w:p>
    <w:p w:rsidR="00146F79" w:rsidRP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79">
        <w:rPr>
          <w:rFonts w:ascii="Times New Roman" w:hAnsi="Times New Roman" w:cs="Times New Roman"/>
          <w:sz w:val="28"/>
          <w:szCs w:val="28"/>
        </w:rPr>
        <w:t>До недавнего времени образование стратегических альянсов было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средством, с помощью которого предприятия (фирмы) средних размеров получали возможность наиболее успешно конкурировать с крупными предприятиями. Кроме того, стратегические альянсы используются на практике в качестве средства преодоления торговых ограничений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для быстрого проникновения предприятия (фирмы) на новые рынки.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В последнее время стратегические альянсы стали рассматриваться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как наиболее приемлемый путь восстановления баланса конкурентоспособности. В современном, быстроизменяющемся мире традиционная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lastRenderedPageBreak/>
        <w:t xml:space="preserve">конкурентоспособная модель, по существу, не всегда доступна, поскольку более </w:t>
      </w:r>
      <w:proofErr w:type="gramStart"/>
      <w:r w:rsidRPr="00146F79">
        <w:rPr>
          <w:rFonts w:ascii="Times New Roman" w:hAnsi="Times New Roman" w:cs="Times New Roman"/>
          <w:sz w:val="28"/>
          <w:szCs w:val="28"/>
        </w:rPr>
        <w:t>перспективны</w:t>
      </w:r>
      <w:proofErr w:type="gramEnd"/>
      <w:r w:rsidRPr="00146F79">
        <w:rPr>
          <w:rFonts w:ascii="Times New Roman" w:hAnsi="Times New Roman" w:cs="Times New Roman"/>
          <w:sz w:val="28"/>
          <w:szCs w:val="28"/>
        </w:rPr>
        <w:t xml:space="preserve"> в конкурентной борьбе сотрудничество и кооперирование, а не стремление уничтожить всех конкурентов.</w:t>
      </w:r>
    </w:p>
    <w:p w:rsidR="00146F79" w:rsidRP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79">
        <w:rPr>
          <w:rFonts w:ascii="Times New Roman" w:hAnsi="Times New Roman" w:cs="Times New Roman"/>
          <w:sz w:val="28"/>
          <w:szCs w:val="28"/>
        </w:rPr>
        <w:t>Процесс образования стратегических альянсов потребовал их теоретического осмысления. Вместе с тем до настоящего времени 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 xml:space="preserve">единства мнений относительно определения понятия </w:t>
      </w:r>
      <w:r>
        <w:rPr>
          <w:rFonts w:ascii="Cambria Math" w:hAnsi="Cambria Math" w:cs="Times New Roman"/>
          <w:sz w:val="28"/>
          <w:szCs w:val="28"/>
        </w:rPr>
        <w:t>«</w:t>
      </w:r>
      <w:r w:rsidRPr="00146F79">
        <w:rPr>
          <w:rFonts w:ascii="Times New Roman" w:hAnsi="Times New Roman" w:cs="Times New Roman"/>
          <w:sz w:val="28"/>
          <w:szCs w:val="28"/>
        </w:rPr>
        <w:t>стратегический альянс (союз)</w:t>
      </w:r>
      <w:r>
        <w:rPr>
          <w:rFonts w:ascii="Cambria Math" w:hAnsi="Cambria Math" w:cs="Times New Roman"/>
          <w:sz w:val="28"/>
          <w:szCs w:val="28"/>
        </w:rPr>
        <w:t>»</w:t>
      </w:r>
      <w:r w:rsidRPr="00146F79">
        <w:rPr>
          <w:rFonts w:ascii="Times New Roman" w:hAnsi="Times New Roman" w:cs="Times New Roman"/>
          <w:sz w:val="28"/>
          <w:szCs w:val="28"/>
        </w:rPr>
        <w:t>, его сущности, характерных черт и перспектив дальнейшего развития.</w:t>
      </w:r>
    </w:p>
    <w:p w:rsid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79">
        <w:rPr>
          <w:rFonts w:ascii="Times New Roman" w:hAnsi="Times New Roman" w:cs="Times New Roman"/>
          <w:sz w:val="28"/>
          <w:szCs w:val="28"/>
        </w:rPr>
        <w:t>При попытке раскрыть суть стратегического альянса возникает ряд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проблем. Во-первых, необходимо осмыслить характер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имущественных прав участников стратегического альянса, поскольку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на первый взгляд трудно понять, как равная собственность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быть альянсом и как в рамках последнего не используется отказ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элемента автономии для всех участников. Другими словами,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одно предприятие (фирма) купит другое, то последнее теряет 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 xml:space="preserve">самостоятельность, </w:t>
      </w:r>
      <w:proofErr w:type="gramStart"/>
      <w:r w:rsidRPr="00146F7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46F79">
        <w:rPr>
          <w:rFonts w:ascii="Times New Roman" w:hAnsi="Times New Roman" w:cs="Times New Roman"/>
          <w:sz w:val="28"/>
          <w:szCs w:val="28"/>
        </w:rPr>
        <w:t xml:space="preserve"> следовательно, и неспособность к выходу из альянса. В стратегическом же альянсе все партнеры должны быть равноправны при выходе из него.</w:t>
      </w:r>
    </w:p>
    <w:p w:rsidR="00146F79" w:rsidRP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79">
        <w:rPr>
          <w:rFonts w:ascii="Times New Roman" w:hAnsi="Times New Roman" w:cs="Times New Roman"/>
          <w:sz w:val="28"/>
          <w:szCs w:val="28"/>
        </w:rPr>
        <w:t>Во-вторых, большинство исследователей не признают существования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стратегических альянсов в других рыночных сферах, кроме рынка труда.</w:t>
      </w:r>
    </w:p>
    <w:p w:rsidR="00146F79" w:rsidRP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79">
        <w:rPr>
          <w:rFonts w:ascii="Times New Roman" w:hAnsi="Times New Roman" w:cs="Times New Roman"/>
          <w:sz w:val="28"/>
          <w:szCs w:val="28"/>
        </w:rPr>
        <w:t>В-третьих, в рамках стратегического альянса предполагается равенство выгод, которое обеспечивается для всех его участников.</w:t>
      </w:r>
    </w:p>
    <w:p w:rsidR="00146F79" w:rsidRP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46F79">
        <w:rPr>
          <w:rFonts w:ascii="Times New Roman" w:hAnsi="Times New Roman" w:cs="Times New Roman"/>
          <w:sz w:val="28"/>
          <w:szCs w:val="28"/>
        </w:rPr>
        <w:t>С учетом необходимости решения названных выше проблем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146F79">
        <w:rPr>
          <w:rFonts w:ascii="Times New Roman" w:hAnsi="Times New Roman" w:cs="Times New Roman"/>
          <w:bCs/>
          <w:sz w:val="28"/>
          <w:szCs w:val="28"/>
        </w:rPr>
        <w:t xml:space="preserve">стратегический альянс </w:t>
      </w:r>
      <w:r w:rsidRPr="00146F79">
        <w:rPr>
          <w:rFonts w:ascii="Times New Roman" w:hAnsi="Times New Roman" w:cs="Times New Roman"/>
          <w:iCs/>
          <w:sz w:val="28"/>
          <w:szCs w:val="28"/>
        </w:rPr>
        <w:t>как коалицию двух или более предприятий (организаций), создаваемую для достижения стратегически существенных целей, которые являются для них взаимовыгодными.</w:t>
      </w:r>
    </w:p>
    <w:p w:rsidR="00146F79" w:rsidRPr="00146F79" w:rsidRDefault="00146F79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Эти цели могут иметь политический и (или) экономический характер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79">
        <w:rPr>
          <w:rFonts w:ascii="Times New Roman" w:hAnsi="Times New Roman" w:cs="Times New Roman"/>
          <w:sz w:val="28"/>
          <w:szCs w:val="28"/>
        </w:rPr>
        <w:t>и быть достаточно гибкими.</w:t>
      </w:r>
    </w:p>
    <w:p w:rsidR="00C3419C" w:rsidRPr="00C3419C" w:rsidRDefault="00C3419C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3419C">
        <w:rPr>
          <w:rFonts w:ascii="Times New Roman" w:hAnsi="Times New Roman" w:cs="Times New Roman"/>
          <w:sz w:val="28"/>
          <w:szCs w:val="28"/>
        </w:rPr>
        <w:t xml:space="preserve">а сегодняшний день известны </w:t>
      </w:r>
      <w:r w:rsidRPr="00C3419C">
        <w:rPr>
          <w:rFonts w:ascii="Times New Roman" w:hAnsi="Times New Roman" w:cs="Times New Roman"/>
          <w:bCs/>
          <w:sz w:val="28"/>
          <w:szCs w:val="28"/>
        </w:rPr>
        <w:t>две наиболее распространенные формы стратегических альянсов:</w:t>
      </w:r>
    </w:p>
    <w:p w:rsidR="00C3419C" w:rsidRPr="00C3419C" w:rsidRDefault="00C3419C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9C">
        <w:rPr>
          <w:rFonts w:ascii="Times New Roman" w:hAnsi="Times New Roman" w:cs="Times New Roman"/>
          <w:sz w:val="28"/>
          <w:szCs w:val="28"/>
        </w:rPr>
        <w:t xml:space="preserve">• </w:t>
      </w:r>
      <w:r w:rsidRPr="00C3419C">
        <w:rPr>
          <w:rFonts w:ascii="Times New Roman" w:hAnsi="Times New Roman" w:cs="Times New Roman"/>
          <w:iCs/>
          <w:sz w:val="28"/>
          <w:szCs w:val="28"/>
        </w:rPr>
        <w:t xml:space="preserve">альянсы равных партнеров </w:t>
      </w:r>
      <w:r w:rsidRPr="00C3419C">
        <w:rPr>
          <w:rFonts w:ascii="Times New Roman" w:hAnsi="Times New Roman" w:cs="Times New Roman"/>
          <w:sz w:val="28"/>
          <w:szCs w:val="28"/>
        </w:rPr>
        <w:t>(все участники альянса сильные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19C">
        <w:rPr>
          <w:rFonts w:ascii="Times New Roman" w:hAnsi="Times New Roman" w:cs="Times New Roman"/>
          <w:sz w:val="28"/>
          <w:szCs w:val="28"/>
        </w:rPr>
        <w:t xml:space="preserve">все </w:t>
      </w:r>
      <w:r w:rsidRPr="00C3419C">
        <w:rPr>
          <w:rFonts w:ascii="Times New Roman" w:hAnsi="Times New Roman" w:cs="Times New Roman"/>
          <w:sz w:val="28"/>
          <w:szCs w:val="28"/>
        </w:rPr>
        <w:lastRenderedPageBreak/>
        <w:t>участники слабые);</w:t>
      </w:r>
    </w:p>
    <w:p w:rsidR="00C3419C" w:rsidRPr="00C3419C" w:rsidRDefault="00C3419C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3419C">
        <w:rPr>
          <w:rFonts w:ascii="Times New Roman" w:hAnsi="Times New Roman" w:cs="Times New Roman"/>
          <w:sz w:val="28"/>
          <w:szCs w:val="28"/>
        </w:rPr>
        <w:t xml:space="preserve">• </w:t>
      </w:r>
      <w:r w:rsidRPr="00C3419C">
        <w:rPr>
          <w:rFonts w:ascii="Times New Roman" w:hAnsi="Times New Roman" w:cs="Times New Roman"/>
          <w:iCs/>
          <w:sz w:val="28"/>
          <w:szCs w:val="28"/>
        </w:rPr>
        <w:t xml:space="preserve">смешанные альянсы, </w:t>
      </w:r>
      <w:r w:rsidRPr="00C3419C">
        <w:rPr>
          <w:rFonts w:ascii="Times New Roman" w:hAnsi="Times New Roman" w:cs="Times New Roman"/>
          <w:sz w:val="28"/>
          <w:szCs w:val="28"/>
        </w:rPr>
        <w:t xml:space="preserve">или альянсы смешанного типа (сильный </w:t>
      </w:r>
      <w:r w:rsidRPr="00C3419C">
        <w:rPr>
          <w:rFonts w:ascii="Times New Roman" w:hAnsi="Times New Roman" w:cs="Times New Roman"/>
          <w:iCs/>
          <w:sz w:val="28"/>
          <w:szCs w:val="28"/>
        </w:rPr>
        <w:t>партнер — слабый партнер или слабый партнер — сильный партнер).</w:t>
      </w:r>
    </w:p>
    <w:p w:rsidR="00C3419C" w:rsidRPr="00C3419C" w:rsidRDefault="00C3419C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9C">
        <w:rPr>
          <w:rFonts w:ascii="Times New Roman" w:hAnsi="Times New Roman" w:cs="Times New Roman"/>
          <w:iCs/>
          <w:sz w:val="28"/>
          <w:szCs w:val="28"/>
        </w:rPr>
        <w:t>Вполне понятно, что каждая форма стратегического альянса имеет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3419C">
        <w:rPr>
          <w:rFonts w:ascii="Times New Roman" w:hAnsi="Times New Roman" w:cs="Times New Roman"/>
          <w:iCs/>
          <w:sz w:val="28"/>
          <w:szCs w:val="28"/>
        </w:rPr>
        <w:t>свои характеристики и особенности функционирования.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3419C">
        <w:rPr>
          <w:rFonts w:ascii="Times New Roman" w:hAnsi="Times New Roman" w:cs="Times New Roman"/>
          <w:iCs/>
          <w:sz w:val="28"/>
          <w:szCs w:val="28"/>
        </w:rPr>
        <w:t>Альянсы равных партнеров заключаются между равными партнерами по ресурсному обеспечению, размеру, финансов</w:t>
      </w:r>
      <w:r w:rsidRPr="00C3419C">
        <w:rPr>
          <w:rFonts w:ascii="Times New Roman" w:hAnsi="Times New Roman" w:cs="Times New Roman"/>
          <w:sz w:val="28"/>
          <w:szCs w:val="28"/>
        </w:rPr>
        <w:t>ым возможностям и т. д.</w:t>
      </w:r>
    </w:p>
    <w:p w:rsidR="006B3DE6" w:rsidRDefault="00C3419C" w:rsidP="00C341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9C">
        <w:rPr>
          <w:rFonts w:ascii="Times New Roman" w:hAnsi="Times New Roman" w:cs="Times New Roman"/>
          <w:sz w:val="28"/>
          <w:szCs w:val="28"/>
        </w:rPr>
        <w:t xml:space="preserve">Наиболее типичным примером альянса сильных партнеров являются альянсы </w:t>
      </w:r>
      <w:r w:rsidRPr="00E3403F">
        <w:rPr>
          <w:rFonts w:ascii="Times New Roman" w:hAnsi="Times New Roman" w:cs="Times New Roman"/>
          <w:iCs/>
          <w:sz w:val="28"/>
          <w:szCs w:val="28"/>
        </w:rPr>
        <w:t>GM-</w:t>
      </w:r>
      <w:proofErr w:type="spellStart"/>
      <w:r w:rsidRPr="00E3403F">
        <w:rPr>
          <w:rFonts w:ascii="Times New Roman" w:hAnsi="Times New Roman" w:cs="Times New Roman"/>
          <w:iCs/>
          <w:sz w:val="28"/>
          <w:szCs w:val="28"/>
        </w:rPr>
        <w:t>Toyota</w:t>
      </w:r>
      <w:proofErr w:type="spellEnd"/>
      <w:r w:rsidRPr="00E3403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403F">
        <w:rPr>
          <w:rFonts w:ascii="Times New Roman" w:hAnsi="Times New Roman" w:cs="Times New Roman"/>
          <w:sz w:val="28"/>
          <w:szCs w:val="28"/>
        </w:rPr>
        <w:t xml:space="preserve">и </w:t>
      </w:r>
      <w:r w:rsidRPr="00E3403F">
        <w:rPr>
          <w:rFonts w:ascii="Times New Roman" w:hAnsi="Times New Roman" w:cs="Times New Roman"/>
          <w:iCs/>
          <w:sz w:val="28"/>
          <w:szCs w:val="28"/>
        </w:rPr>
        <w:t>ATT-</w:t>
      </w:r>
      <w:proofErr w:type="spellStart"/>
      <w:r w:rsidRPr="00E3403F">
        <w:rPr>
          <w:rFonts w:ascii="Times New Roman" w:hAnsi="Times New Roman" w:cs="Times New Roman"/>
          <w:iCs/>
          <w:sz w:val="28"/>
          <w:szCs w:val="28"/>
        </w:rPr>
        <w:t>Philips</w:t>
      </w:r>
      <w:proofErr w:type="spellEnd"/>
      <w:r w:rsidRPr="00E3403F">
        <w:rPr>
          <w:rFonts w:ascii="Times New Roman" w:hAnsi="Times New Roman" w:cs="Times New Roman"/>
          <w:iCs/>
          <w:sz w:val="28"/>
          <w:szCs w:val="28"/>
        </w:rPr>
        <w:t>.</w:t>
      </w:r>
      <w:r w:rsidRPr="00C341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419C">
        <w:rPr>
          <w:rFonts w:ascii="Times New Roman" w:hAnsi="Times New Roman" w:cs="Times New Roman"/>
          <w:sz w:val="28"/>
          <w:szCs w:val="28"/>
        </w:rPr>
        <w:t>Подобного рода альянсы заключаются преимущественно для поддержания или увеличения конкурентоспособности партнеров. Вместе с тем в рамках альянса равных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19C">
        <w:rPr>
          <w:rFonts w:ascii="Times New Roman" w:hAnsi="Times New Roman" w:cs="Times New Roman"/>
          <w:sz w:val="28"/>
          <w:szCs w:val="28"/>
        </w:rPr>
        <w:t xml:space="preserve">партнеров, где последние являются одинаково сильными, исключительно </w:t>
      </w:r>
      <w:proofErr w:type="gramStart"/>
      <w:r w:rsidRPr="00C3419C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C3419C">
        <w:rPr>
          <w:rFonts w:ascii="Times New Roman" w:hAnsi="Times New Roman" w:cs="Times New Roman"/>
          <w:sz w:val="28"/>
          <w:szCs w:val="28"/>
        </w:rPr>
        <w:t xml:space="preserve"> приобретает определение правил функционирования и характера распределения выгод, получаемых от его деятельности.</w:t>
      </w:r>
    </w:p>
    <w:p w:rsidR="00C3419C" w:rsidRDefault="00C3419C" w:rsidP="00146F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146F79">
        <w:rPr>
          <w:rFonts w:ascii="Times New Roman" w:eastAsia="Times-Bold" w:hAnsi="Times New Roman" w:cs="Times New Roman"/>
          <w:bCs/>
          <w:sz w:val="28"/>
          <w:szCs w:val="28"/>
        </w:rPr>
        <w:t xml:space="preserve">Смешанные альянсы, </w:t>
      </w:r>
      <w:r w:rsidRPr="00146F79">
        <w:rPr>
          <w:rFonts w:ascii="Times New Roman" w:eastAsia="Times-Roman" w:hAnsi="Times New Roman" w:cs="Times New Roman"/>
          <w:sz w:val="28"/>
          <w:szCs w:val="28"/>
        </w:rPr>
        <w:t xml:space="preserve">или </w:t>
      </w:r>
      <w:r w:rsidRPr="00146F79">
        <w:rPr>
          <w:rFonts w:ascii="Times New Roman" w:eastAsia="Times-Bold" w:hAnsi="Times New Roman" w:cs="Times New Roman"/>
          <w:bCs/>
          <w:sz w:val="28"/>
          <w:szCs w:val="28"/>
        </w:rPr>
        <w:t xml:space="preserve">альянсы смешанного типа, </w:t>
      </w:r>
      <w:r w:rsidRPr="00146F79">
        <w:rPr>
          <w:rFonts w:ascii="Times New Roman" w:eastAsia="Times-Roman" w:hAnsi="Times New Roman" w:cs="Times New Roman"/>
          <w:sz w:val="28"/>
          <w:szCs w:val="28"/>
        </w:rPr>
        <w:t>формируются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3419C">
        <w:rPr>
          <w:rFonts w:ascii="Times New Roman" w:eastAsia="Times-Roman" w:hAnsi="Times New Roman" w:cs="Times New Roman"/>
          <w:sz w:val="28"/>
          <w:szCs w:val="28"/>
        </w:rPr>
        <w:t>между партнерами различной силы. В настоящее время в зарубежных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3419C">
        <w:rPr>
          <w:rFonts w:ascii="Times New Roman" w:eastAsia="Times-Roman" w:hAnsi="Times New Roman" w:cs="Times New Roman"/>
          <w:sz w:val="28"/>
          <w:szCs w:val="28"/>
        </w:rPr>
        <w:t>странах такие альянсы возникают, как правило, в следующих случаях: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</w:p>
    <w:p w:rsidR="00C3419C" w:rsidRPr="00C3419C" w:rsidRDefault="00C3419C" w:rsidP="00146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3419C">
        <w:rPr>
          <w:rFonts w:ascii="Times New Roman" w:eastAsia="Times-Roman" w:hAnsi="Times New Roman" w:cs="Times New Roman"/>
          <w:sz w:val="28"/>
          <w:szCs w:val="28"/>
        </w:rPr>
        <w:t>• один из партнеров занимает доминирующее положение либо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3419C">
        <w:rPr>
          <w:rFonts w:ascii="Times New Roman" w:eastAsia="Times-Roman" w:hAnsi="Times New Roman" w:cs="Times New Roman"/>
          <w:sz w:val="28"/>
          <w:szCs w:val="28"/>
        </w:rPr>
        <w:t>контролирует доступ на определённом сегменте рынка;</w:t>
      </w:r>
    </w:p>
    <w:p w:rsidR="00C3419C" w:rsidRPr="00C3419C" w:rsidRDefault="00C3419C" w:rsidP="00146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3419C">
        <w:rPr>
          <w:rFonts w:ascii="Times New Roman" w:eastAsia="Times-Roman" w:hAnsi="Times New Roman" w:cs="Times New Roman"/>
          <w:sz w:val="28"/>
          <w:szCs w:val="28"/>
        </w:rPr>
        <w:t>• один из партнеров владеет передовой технологией или контролирует доступ к новым видам технологий.</w:t>
      </w:r>
    </w:p>
    <w:p w:rsidR="006B3DE6" w:rsidRPr="00E3403F" w:rsidRDefault="00C3419C" w:rsidP="00E340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9C">
        <w:rPr>
          <w:rFonts w:ascii="Times New Roman" w:eastAsia="Times-Roman" w:hAnsi="Times New Roman" w:cs="Times New Roman"/>
          <w:sz w:val="28"/>
          <w:szCs w:val="28"/>
        </w:rPr>
        <w:t>Наиболее характерными примерами смешанных альянсов являются</w:t>
      </w:r>
      <w:r w:rsidRPr="00146F79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3419C">
        <w:rPr>
          <w:rFonts w:ascii="Times New Roman" w:eastAsia="Times-Roman" w:hAnsi="Times New Roman" w:cs="Times New Roman"/>
          <w:sz w:val="28"/>
          <w:szCs w:val="28"/>
        </w:rPr>
        <w:t>союзы</w:t>
      </w:r>
      <w:r w:rsidRPr="00146F79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E3403F">
        <w:rPr>
          <w:rFonts w:ascii="Times New Roman" w:eastAsia="Times-Italic" w:hAnsi="Times New Roman" w:cs="Times New Roman"/>
          <w:iCs/>
          <w:sz w:val="28"/>
          <w:szCs w:val="28"/>
          <w:lang w:val="en-US"/>
        </w:rPr>
        <w:t>IBM</w:t>
      </w:r>
      <w:r w:rsidRPr="00E3403F">
        <w:rPr>
          <w:rFonts w:ascii="Times New Roman" w:eastAsia="Times-Italic" w:hAnsi="Times New Roman" w:cs="Times New Roman"/>
          <w:iCs/>
          <w:sz w:val="28"/>
          <w:szCs w:val="28"/>
        </w:rPr>
        <w:t>-</w:t>
      </w:r>
      <w:proofErr w:type="spellStart"/>
      <w:r w:rsidRPr="00E3403F">
        <w:rPr>
          <w:rFonts w:ascii="Times New Roman" w:eastAsia="Times-Italic" w:hAnsi="Times New Roman" w:cs="Times New Roman"/>
          <w:iCs/>
          <w:sz w:val="28"/>
          <w:szCs w:val="28"/>
          <w:lang w:val="en-US"/>
        </w:rPr>
        <w:t>Rolm</w:t>
      </w:r>
      <w:proofErr w:type="spellEnd"/>
      <w:r w:rsidRPr="00E3403F">
        <w:rPr>
          <w:rFonts w:ascii="Times New Roman" w:eastAsia="Times-Italic" w:hAnsi="Times New Roman" w:cs="Times New Roman"/>
          <w:iCs/>
          <w:sz w:val="28"/>
          <w:szCs w:val="28"/>
        </w:rPr>
        <w:t xml:space="preserve"> </w:t>
      </w:r>
      <w:r w:rsidRPr="00E3403F">
        <w:rPr>
          <w:rFonts w:ascii="Times New Roman" w:eastAsia="Times-Roman" w:hAnsi="Times New Roman" w:cs="Times New Roman"/>
          <w:sz w:val="28"/>
          <w:szCs w:val="28"/>
        </w:rPr>
        <w:t xml:space="preserve">и </w:t>
      </w:r>
      <w:r w:rsidRPr="00E3403F">
        <w:rPr>
          <w:rFonts w:ascii="Times New Roman" w:eastAsia="Times-Italic" w:hAnsi="Times New Roman" w:cs="Times New Roman"/>
          <w:iCs/>
          <w:sz w:val="28"/>
          <w:szCs w:val="28"/>
          <w:lang w:val="en-US"/>
        </w:rPr>
        <w:t>Olivetti</w:t>
      </w:r>
      <w:r w:rsidRPr="00E3403F">
        <w:rPr>
          <w:rFonts w:ascii="Times New Roman" w:eastAsia="Times-Italic" w:hAnsi="Times New Roman" w:cs="Times New Roman"/>
          <w:iCs/>
          <w:sz w:val="28"/>
          <w:szCs w:val="28"/>
        </w:rPr>
        <w:t>-</w:t>
      </w:r>
      <w:r w:rsidRPr="00E3403F">
        <w:rPr>
          <w:rFonts w:ascii="Times New Roman" w:eastAsia="Times-Italic" w:hAnsi="Times New Roman" w:cs="Times New Roman"/>
          <w:iCs/>
          <w:sz w:val="28"/>
          <w:szCs w:val="28"/>
          <w:lang w:val="en-US"/>
        </w:rPr>
        <w:t>Line</w:t>
      </w:r>
      <w:r w:rsidRPr="00E3403F">
        <w:rPr>
          <w:rFonts w:ascii="Times New Roman" w:eastAsia="Times-Italic" w:hAnsi="Times New Roman" w:cs="Times New Roman"/>
          <w:iCs/>
          <w:sz w:val="28"/>
          <w:szCs w:val="28"/>
        </w:rPr>
        <w:t>.</w:t>
      </w:r>
    </w:p>
    <w:p w:rsidR="006B3DE6" w:rsidRPr="00146F79" w:rsidRDefault="006B3DE6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DE6" w:rsidRPr="00146F79" w:rsidRDefault="006B3DE6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3DE6" w:rsidRPr="00146F79" w:rsidRDefault="006B3DE6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3DE6" w:rsidRPr="00146F79" w:rsidRDefault="006B3DE6" w:rsidP="00146F7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3DE6" w:rsidRPr="00146F79" w:rsidRDefault="006B3DE6" w:rsidP="00C8574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B3DE6" w:rsidRPr="00146F79" w:rsidRDefault="006B3DE6" w:rsidP="00C8574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3403F" w:rsidRDefault="00E3403F" w:rsidP="00C8574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  <w:sectPr w:rsidR="00E3403F" w:rsidSect="009472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403F" w:rsidRDefault="00E3403F" w:rsidP="0037215B">
      <w:pPr>
        <w:pStyle w:val="1"/>
      </w:pPr>
      <w:bookmarkStart w:id="4" w:name="_Toc398575349"/>
      <w:r>
        <w:lastRenderedPageBreak/>
        <w:t>ЗАКЛЮЧЕНИЕ</w:t>
      </w:r>
      <w:bookmarkEnd w:id="4"/>
    </w:p>
    <w:p w:rsidR="00122BFF" w:rsidRPr="00122BFF" w:rsidRDefault="00122BFF" w:rsidP="00122BFF">
      <w:pPr>
        <w:rPr>
          <w:lang w:eastAsia="ru-RU"/>
        </w:rPr>
      </w:pPr>
    </w:p>
    <w:p w:rsidR="00E3403F" w:rsidRDefault="00E3403F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Личные продажи  или общение с клиентом в устном виде – процесс, эффективное который приводит менеджера по сбыту или торгового представителя к достижению поставленных целей. </w:t>
      </w:r>
    </w:p>
    <w:p w:rsidR="00182D27" w:rsidRDefault="00182D27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Задачами личных продаж является убеждение клиента или покупателя в необходимости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приобретения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им данного товара, а также обеспечения необходимых условий для поддержания связи с этим покупателем и совершения выгодных сделок на длительное время.</w:t>
      </w:r>
    </w:p>
    <w:p w:rsidR="00182D27" w:rsidRDefault="00182D27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Главное в личных продажах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-э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то способность торгового представителя или продавца воздействовать на покупателя таким образом, чтобы реализовать свой товар </w:t>
      </w:r>
      <w:r w:rsidR="00EF67A6">
        <w:rPr>
          <w:rFonts w:ascii="Times New Roman CYR" w:hAnsi="Times New Roman CYR" w:cs="Times New Roman CYR"/>
          <w:sz w:val="28"/>
          <w:szCs w:val="28"/>
        </w:rPr>
        <w:t>посредством личного показа товара со всеми его положительными качествами и свойствами.</w:t>
      </w:r>
    </w:p>
    <w:p w:rsidR="00EF67A6" w:rsidRPr="00122BFF" w:rsidRDefault="00EF67A6" w:rsidP="00EF67A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2BFF">
        <w:rPr>
          <w:rFonts w:ascii="Times New Roman CYR" w:hAnsi="Times New Roman CYR" w:cs="Times New Roman CYR"/>
          <w:sz w:val="28"/>
          <w:szCs w:val="28"/>
        </w:rPr>
        <w:t>В личной продаже используются маркетинговые коммуникация, это торговые презентации, ярмарки и выставки продажи, специальные стимулирующие мероприятия. Стимулирование сбыта товаров включает рекламу в местах торговли, премии, скидки, купона, специальную рекламу и демонстрации.</w:t>
      </w:r>
    </w:p>
    <w:p w:rsidR="00E3403F" w:rsidRPr="00122BFF" w:rsidRDefault="00EF67A6" w:rsidP="00122BF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Таким образом, сущность стратегии партнерства заключается в </w:t>
      </w:r>
      <w:r w:rsidR="00122BFF">
        <w:rPr>
          <w:rFonts w:ascii="Times New Roman CYR" w:hAnsi="Times New Roman CYR" w:cs="Times New Roman CYR"/>
          <w:sz w:val="28"/>
          <w:szCs w:val="28"/>
        </w:rPr>
        <w:t xml:space="preserve"> поддержани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="00122BFF">
        <w:rPr>
          <w:rFonts w:ascii="Times New Roman CYR" w:hAnsi="Times New Roman CYR" w:cs="Times New Roman CYR"/>
          <w:sz w:val="28"/>
          <w:szCs w:val="28"/>
        </w:rPr>
        <w:t xml:space="preserve"> партнерских отношений с покупателями для достижения зад</w:t>
      </w:r>
      <w:r>
        <w:rPr>
          <w:rFonts w:ascii="Times New Roman CYR" w:hAnsi="Times New Roman CYR" w:cs="Times New Roman CYR"/>
          <w:sz w:val="28"/>
          <w:szCs w:val="28"/>
        </w:rPr>
        <w:t>анных целей на длительное время.</w:t>
      </w:r>
      <w:r w:rsidR="00122BFF">
        <w:rPr>
          <w:rFonts w:ascii="Times New Roman CYR" w:hAnsi="Times New Roman CYR" w:cs="Times New Roman CYR"/>
          <w:sz w:val="28"/>
          <w:szCs w:val="28"/>
        </w:rPr>
        <w:t xml:space="preserve"> Чему и способствует личная продажа, то есть непосредственное общение с клиентом, а именно </w:t>
      </w:r>
      <w:r w:rsidR="00E3403F" w:rsidRPr="00122BFF">
        <w:rPr>
          <w:rFonts w:ascii="Times New Roman CYR" w:hAnsi="Times New Roman CYR" w:cs="Times New Roman CYR"/>
          <w:sz w:val="28"/>
          <w:szCs w:val="28"/>
        </w:rPr>
        <w:t xml:space="preserve">от формальных </w:t>
      </w:r>
      <w:r w:rsidR="00122BFF">
        <w:rPr>
          <w:rFonts w:ascii="Times New Roman CYR" w:hAnsi="Times New Roman CYR" w:cs="Times New Roman CYR"/>
          <w:sz w:val="28"/>
          <w:szCs w:val="28"/>
        </w:rPr>
        <w:t xml:space="preserve">отношений </w:t>
      </w:r>
      <w:r w:rsidR="00E3403F" w:rsidRPr="00122BFF">
        <w:rPr>
          <w:rFonts w:ascii="Times New Roman CYR" w:hAnsi="Times New Roman CYR" w:cs="Times New Roman CYR"/>
          <w:sz w:val="28"/>
          <w:szCs w:val="28"/>
        </w:rPr>
        <w:t xml:space="preserve">– продавец – покупатель – </w:t>
      </w:r>
      <w:proofErr w:type="gramStart"/>
      <w:r w:rsidR="00E3403F" w:rsidRPr="00122BFF">
        <w:rPr>
          <w:rFonts w:ascii="Times New Roman CYR" w:hAnsi="Times New Roman CYR" w:cs="Times New Roman CYR"/>
          <w:sz w:val="28"/>
          <w:szCs w:val="28"/>
        </w:rPr>
        <w:t>до</w:t>
      </w:r>
      <w:proofErr w:type="gramEnd"/>
      <w:r w:rsidR="00E3403F" w:rsidRPr="00122BFF">
        <w:rPr>
          <w:rFonts w:ascii="Times New Roman CYR" w:hAnsi="Times New Roman CYR" w:cs="Times New Roman CYR"/>
          <w:sz w:val="28"/>
          <w:szCs w:val="28"/>
        </w:rPr>
        <w:t xml:space="preserve"> дружеских. Для профессионального продавца интересы покупателя – предмет личного участия, из которого вырастают длительные профессиональные контакты.</w:t>
      </w:r>
    </w:p>
    <w:p w:rsidR="00EF67A6" w:rsidRDefault="00EF67A6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Одной из форм партнерских отношений являются стратегические альянсы, или объединения нескольких организаций с одной целью. </w:t>
      </w:r>
    </w:p>
    <w:p w:rsidR="00EF67A6" w:rsidRDefault="0037215B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Целью стратегических альянсов является завоевание новых рынков, а также поддержание конкурентоспособности компании.</w:t>
      </w:r>
    </w:p>
    <w:p w:rsidR="00E3403F" w:rsidRDefault="00E3403F" w:rsidP="00E340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</w:p>
    <w:p w:rsidR="00122BFF" w:rsidRDefault="00122BFF" w:rsidP="008113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22BFF" w:rsidSect="009472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626D" w:rsidRDefault="00CE74AB" w:rsidP="0037215B">
      <w:pPr>
        <w:pStyle w:val="1"/>
      </w:pPr>
      <w:bookmarkStart w:id="5" w:name="_Toc398575350"/>
      <w:r>
        <w:lastRenderedPageBreak/>
        <w:t>Тест</w:t>
      </w:r>
      <w:bookmarkEnd w:id="5"/>
    </w:p>
    <w:p w:rsidR="00CE74AB" w:rsidRPr="00CE74AB" w:rsidRDefault="00CE74AB" w:rsidP="00CE74A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74AB" w:rsidRPr="00CE74AB" w:rsidRDefault="00CE74AB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E74AB">
        <w:rPr>
          <w:rFonts w:ascii="Times New Roman CYR" w:hAnsi="Times New Roman CYR" w:cs="Times New Roman CYR"/>
          <w:sz w:val="28"/>
          <w:szCs w:val="28"/>
        </w:rPr>
        <w:t>Маркетинговые решения по формированию партнерских отношений включают:</w:t>
      </w:r>
    </w:p>
    <w:p w:rsidR="00CE74AB" w:rsidRPr="00CE74AB" w:rsidRDefault="00CE74AB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E74AB">
        <w:rPr>
          <w:rFonts w:ascii="Times New Roman CYR" w:hAnsi="Times New Roman CYR" w:cs="Times New Roman CYR"/>
          <w:sz w:val="28"/>
          <w:szCs w:val="28"/>
        </w:rPr>
        <w:t>а) определение ключевых клиентов;</w:t>
      </w:r>
    </w:p>
    <w:p w:rsidR="00CE74AB" w:rsidRPr="00CE74AB" w:rsidRDefault="00CE74AB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E74AB">
        <w:rPr>
          <w:rFonts w:ascii="Times New Roman CYR" w:hAnsi="Times New Roman CYR" w:cs="Times New Roman CYR"/>
          <w:sz w:val="28"/>
          <w:szCs w:val="28"/>
        </w:rPr>
        <w:t>б) установление базовых и конечных рыночных цен;</w:t>
      </w:r>
    </w:p>
    <w:p w:rsidR="00CE74AB" w:rsidRPr="00CE74AB" w:rsidRDefault="00CE74AB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E74AB">
        <w:rPr>
          <w:rFonts w:ascii="Times New Roman CYR" w:hAnsi="Times New Roman CYR" w:cs="Times New Roman CYR"/>
          <w:sz w:val="28"/>
          <w:szCs w:val="28"/>
        </w:rPr>
        <w:t xml:space="preserve">в) </w:t>
      </w:r>
      <w:proofErr w:type="spellStart"/>
      <w:r w:rsidRPr="00CE74AB">
        <w:rPr>
          <w:rFonts w:ascii="Times New Roman CYR" w:hAnsi="Times New Roman CYR" w:cs="Times New Roman CYR"/>
          <w:sz w:val="28"/>
          <w:szCs w:val="28"/>
        </w:rPr>
        <w:t>кастомизацию</w:t>
      </w:r>
      <w:proofErr w:type="spellEnd"/>
      <w:r w:rsidRPr="00CE74AB">
        <w:rPr>
          <w:rFonts w:ascii="Times New Roman CYR" w:hAnsi="Times New Roman CYR" w:cs="Times New Roman CYR"/>
          <w:sz w:val="28"/>
          <w:szCs w:val="28"/>
        </w:rPr>
        <w:t>;</w:t>
      </w:r>
    </w:p>
    <w:p w:rsidR="00CE74AB" w:rsidRDefault="00CE74AB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E74AB">
        <w:rPr>
          <w:rFonts w:ascii="Times New Roman CYR" w:hAnsi="Times New Roman CYR" w:cs="Times New Roman CYR"/>
          <w:sz w:val="28"/>
          <w:szCs w:val="28"/>
        </w:rPr>
        <w:t>г) формирование лояльности и доверия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74AB" w:rsidRDefault="00CE74AB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74AB" w:rsidRDefault="00EA7140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Ответ: а, в,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</w:t>
      </w:r>
      <w:proofErr w:type="gramEnd"/>
    </w:p>
    <w:p w:rsidR="00EA7140" w:rsidRDefault="00EA7140" w:rsidP="00CA3F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A7140" w:rsidRDefault="004C35AF" w:rsidP="00B90A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</w:t>
      </w:r>
      <w:r w:rsidR="00EA7140">
        <w:rPr>
          <w:rFonts w:ascii="Times New Roman CYR" w:hAnsi="Times New Roman CYR" w:cs="Times New Roman CYR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="00EA7140">
        <w:rPr>
          <w:rFonts w:ascii="Times New Roman CYR" w:hAnsi="Times New Roman CYR" w:cs="Times New Roman CYR"/>
          <w:sz w:val="28"/>
          <w:szCs w:val="28"/>
        </w:rPr>
        <w:t xml:space="preserve">пределение ключевых клиентов является задачей маркетинговых отделов на предприятии. </w:t>
      </w:r>
      <w:proofErr w:type="gramStart"/>
      <w:r w:rsidR="00EA7140">
        <w:rPr>
          <w:rFonts w:ascii="Times New Roman CYR" w:hAnsi="Times New Roman CYR" w:cs="Times New Roman CYR"/>
          <w:sz w:val="28"/>
          <w:szCs w:val="28"/>
        </w:rPr>
        <w:t>Это обусловлено тем, что для маркетолога в области формирования партнерских отношений, а также для решения глобальной задачи (продать товар) необходимо найти клиентов в нужном сегменте   рынка, то есть ключевых клиентов</w:t>
      </w:r>
      <w:r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4C35AF" w:rsidRDefault="004C35AF" w:rsidP="00B90A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б) установление базовых и конечных рыночных цен – задача маркетолога в области сбыта продукции, она не имеет значения для формирования партнерских отношений. Задача торгового представителя – продать товар по уже определенной цене;</w:t>
      </w:r>
    </w:p>
    <w:p w:rsidR="00EA7140" w:rsidRDefault="004C35AF" w:rsidP="00B90A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EA7140">
        <w:rPr>
          <w:rFonts w:ascii="Times New Roman CYR" w:hAnsi="Times New Roman CYR" w:cs="Times New Roman CYR"/>
          <w:sz w:val="28"/>
          <w:szCs w:val="28"/>
        </w:rPr>
        <w:t>)</w:t>
      </w:r>
      <w:r w:rsidR="00EA7140" w:rsidRPr="00EA714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A7140" w:rsidRPr="00EA7140">
        <w:rPr>
          <w:rFonts w:ascii="Times New Roman CYR" w:hAnsi="Times New Roman CYR" w:cs="Times New Roman CYR"/>
          <w:sz w:val="28"/>
          <w:szCs w:val="28"/>
        </w:rPr>
        <w:t>кастомизация</w:t>
      </w:r>
      <w:proofErr w:type="spellEnd"/>
      <w:r w:rsidR="00EA7140" w:rsidRPr="00EA7140">
        <w:rPr>
          <w:rFonts w:ascii="Times New Roman CYR" w:hAnsi="Times New Roman CYR" w:cs="Times New Roman CYR"/>
          <w:sz w:val="28"/>
          <w:szCs w:val="28"/>
        </w:rPr>
        <w:t xml:space="preserve"> — производство продуктов и услуг для узкой </w:t>
      </w:r>
      <w:hyperlink r:id="rId10" w:tooltip="Аудитория" w:history="1">
        <w:r w:rsidR="00EA7140" w:rsidRPr="00EA7140">
          <w:rPr>
            <w:rFonts w:ascii="Times New Roman CYR" w:hAnsi="Times New Roman CYR" w:cs="Times New Roman CYR"/>
            <w:sz w:val="28"/>
            <w:szCs w:val="28"/>
          </w:rPr>
          <w:t>аудитории</w:t>
        </w:r>
      </w:hyperlink>
      <w:r w:rsidR="00EA7140" w:rsidRPr="00EA7140">
        <w:rPr>
          <w:rFonts w:ascii="Times New Roman CYR" w:hAnsi="Times New Roman CYR" w:cs="Times New Roman CYR"/>
          <w:sz w:val="28"/>
          <w:szCs w:val="28"/>
        </w:rPr>
        <w:t xml:space="preserve"> с учетом её интересов и требований.</w:t>
      </w:r>
      <w:r w:rsidR="00EA714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A7140" w:rsidRPr="00EA7140">
        <w:rPr>
          <w:rFonts w:ascii="Times New Roman CYR" w:hAnsi="Times New Roman CYR" w:cs="Times New Roman CYR"/>
          <w:sz w:val="28"/>
          <w:szCs w:val="28"/>
        </w:rPr>
        <w:t xml:space="preserve">Основная задача </w:t>
      </w:r>
      <w:proofErr w:type="spellStart"/>
      <w:r w:rsidR="00EA7140" w:rsidRPr="00EA7140">
        <w:rPr>
          <w:rFonts w:ascii="Times New Roman CYR" w:hAnsi="Times New Roman CYR" w:cs="Times New Roman CYR"/>
          <w:sz w:val="28"/>
          <w:szCs w:val="28"/>
        </w:rPr>
        <w:t>кастомизации</w:t>
      </w:r>
      <w:proofErr w:type="spellEnd"/>
      <w:r w:rsidR="00EA7140" w:rsidRPr="00EA7140">
        <w:rPr>
          <w:rFonts w:ascii="Times New Roman CYR" w:hAnsi="Times New Roman CYR" w:cs="Times New Roman CYR"/>
          <w:sz w:val="28"/>
          <w:szCs w:val="28"/>
        </w:rPr>
        <w:t> — создать у потребителя ощущение, что работа делается лично для него и удовлетворяет его личные потребности.</w:t>
      </w:r>
      <w:r w:rsidR="00EA7140">
        <w:rPr>
          <w:rFonts w:ascii="Times New Roman CYR" w:hAnsi="Times New Roman CYR" w:cs="Times New Roman CYR"/>
          <w:sz w:val="28"/>
          <w:szCs w:val="28"/>
        </w:rPr>
        <w:t xml:space="preserve"> Поэтому в маркетинговых решениях по формированию партнерских отношений </w:t>
      </w:r>
      <w:proofErr w:type="spellStart"/>
      <w:r w:rsidR="00EA7140">
        <w:rPr>
          <w:rFonts w:ascii="Times New Roman CYR" w:hAnsi="Times New Roman CYR" w:cs="Times New Roman CYR"/>
          <w:sz w:val="28"/>
          <w:szCs w:val="28"/>
        </w:rPr>
        <w:t>кастомизация</w:t>
      </w:r>
      <w:proofErr w:type="spellEnd"/>
      <w:r w:rsidR="00EA7140">
        <w:rPr>
          <w:rFonts w:ascii="Times New Roman CYR" w:hAnsi="Times New Roman CYR" w:cs="Times New Roman CYR"/>
          <w:sz w:val="28"/>
          <w:szCs w:val="28"/>
        </w:rPr>
        <w:t xml:space="preserve"> играет также значительную роль.</w:t>
      </w:r>
    </w:p>
    <w:p w:rsidR="004C35AF" w:rsidRDefault="004C35AF" w:rsidP="00B90A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формирование лояльности и довери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я-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главное условие ля формирования партнерских отношений.</w:t>
      </w:r>
    </w:p>
    <w:p w:rsidR="00EA7140" w:rsidRPr="00CE74AB" w:rsidRDefault="00EA7140" w:rsidP="00B90A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  <w:sectPr w:rsidR="00EA7140" w:rsidRPr="00CE74AB" w:rsidSect="009472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626D" w:rsidRDefault="00BB626D" w:rsidP="0037215B">
      <w:pPr>
        <w:pStyle w:val="1"/>
      </w:pPr>
      <w:bookmarkStart w:id="6" w:name="_Toc398575351"/>
      <w:r>
        <w:lastRenderedPageBreak/>
        <w:t>Список литературы</w:t>
      </w:r>
      <w:bookmarkEnd w:id="6"/>
    </w:p>
    <w:p w:rsidR="00BB626D" w:rsidRPr="0081138C" w:rsidRDefault="00BB626D" w:rsidP="008113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42B" w:rsidRPr="0066542B" w:rsidRDefault="00BB626D" w:rsidP="0066542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6542B">
        <w:rPr>
          <w:rFonts w:ascii="Times New Roman" w:hAnsi="Times New Roman" w:cs="Times New Roman"/>
          <w:sz w:val="28"/>
          <w:szCs w:val="28"/>
        </w:rPr>
        <w:t>Алешина</w:t>
      </w:r>
      <w:proofErr w:type="gramEnd"/>
      <w:r w:rsidRPr="0066542B">
        <w:rPr>
          <w:rFonts w:ascii="Times New Roman" w:hAnsi="Times New Roman" w:cs="Times New Roman"/>
          <w:sz w:val="28"/>
          <w:szCs w:val="28"/>
        </w:rPr>
        <w:t xml:space="preserve"> И. В. Маркетинг для менеджеров: Учебное пособие /И. В. </w:t>
      </w:r>
      <w:proofErr w:type="gramStart"/>
      <w:r w:rsidRPr="0066542B">
        <w:rPr>
          <w:rFonts w:ascii="Times New Roman" w:hAnsi="Times New Roman" w:cs="Times New Roman"/>
          <w:sz w:val="28"/>
          <w:szCs w:val="28"/>
        </w:rPr>
        <w:t>Алешина</w:t>
      </w:r>
      <w:proofErr w:type="gramEnd"/>
      <w:r w:rsidRPr="0066542B">
        <w:rPr>
          <w:rFonts w:ascii="Times New Roman" w:hAnsi="Times New Roman" w:cs="Times New Roman"/>
          <w:sz w:val="28"/>
          <w:szCs w:val="28"/>
        </w:rPr>
        <w:t xml:space="preserve">. — М.: ФАИР-ПРЕСС, 2003. — 456 с. </w:t>
      </w:r>
    </w:p>
    <w:p w:rsidR="0066542B" w:rsidRDefault="0066542B" w:rsidP="0066542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419C">
        <w:rPr>
          <w:rFonts w:ascii="Times New Roman" w:hAnsi="Times New Roman" w:cs="Times New Roman"/>
          <w:sz w:val="28"/>
          <w:szCs w:val="28"/>
        </w:rPr>
        <w:t xml:space="preserve">Голубков </w:t>
      </w:r>
      <w:r w:rsidR="00393CD1">
        <w:rPr>
          <w:rFonts w:ascii="Times New Roman" w:hAnsi="Times New Roman" w:cs="Times New Roman"/>
          <w:sz w:val="28"/>
          <w:szCs w:val="28"/>
        </w:rPr>
        <w:t>Е.П. Основы маркетинга: Учебник/Е.П. Голубков.</w:t>
      </w:r>
      <w:r w:rsidRPr="00C34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419C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C3419C">
        <w:rPr>
          <w:rFonts w:ascii="Times New Roman" w:hAnsi="Times New Roman" w:cs="Times New Roman"/>
          <w:sz w:val="28"/>
          <w:szCs w:val="28"/>
        </w:rPr>
        <w:t>.: Издательство «</w:t>
      </w:r>
      <w:proofErr w:type="spellStart"/>
      <w:r w:rsidRPr="00C3419C">
        <w:rPr>
          <w:rFonts w:ascii="Times New Roman" w:hAnsi="Times New Roman" w:cs="Times New Roman"/>
          <w:sz w:val="28"/>
          <w:szCs w:val="28"/>
        </w:rPr>
        <w:t>Финпресс</w:t>
      </w:r>
      <w:proofErr w:type="spellEnd"/>
      <w:r w:rsidRPr="00C3419C">
        <w:rPr>
          <w:rFonts w:ascii="Times New Roman" w:hAnsi="Times New Roman" w:cs="Times New Roman"/>
          <w:sz w:val="28"/>
          <w:szCs w:val="28"/>
        </w:rPr>
        <w:t xml:space="preserve">», </w:t>
      </w:r>
      <w:r w:rsidR="00393CD1">
        <w:rPr>
          <w:rFonts w:ascii="Times New Roman" w:hAnsi="Times New Roman" w:cs="Times New Roman"/>
          <w:sz w:val="28"/>
          <w:szCs w:val="28"/>
        </w:rPr>
        <w:t>2009</w:t>
      </w:r>
      <w:r w:rsidRPr="00C3419C">
        <w:rPr>
          <w:rFonts w:ascii="Times New Roman" w:hAnsi="Times New Roman" w:cs="Times New Roman"/>
          <w:sz w:val="28"/>
          <w:szCs w:val="28"/>
        </w:rPr>
        <w:t>. - 656с.</w:t>
      </w:r>
    </w:p>
    <w:p w:rsidR="0066542B" w:rsidRDefault="00BB626D" w:rsidP="00C341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6542B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66542B">
        <w:rPr>
          <w:rFonts w:ascii="Times New Roman" w:hAnsi="Times New Roman" w:cs="Times New Roman"/>
          <w:sz w:val="28"/>
          <w:szCs w:val="28"/>
        </w:rPr>
        <w:t xml:space="preserve"> Ф. Маркетинг</w:t>
      </w:r>
      <w:r w:rsidR="00393CD1">
        <w:rPr>
          <w:rFonts w:ascii="Times New Roman" w:hAnsi="Times New Roman" w:cs="Times New Roman"/>
          <w:sz w:val="28"/>
          <w:szCs w:val="28"/>
        </w:rPr>
        <w:t xml:space="preserve"> - менеджмент. Экс</w:t>
      </w:r>
      <w:r w:rsidRPr="0066542B">
        <w:rPr>
          <w:rFonts w:ascii="Times New Roman" w:hAnsi="Times New Roman" w:cs="Times New Roman"/>
          <w:sz w:val="28"/>
          <w:szCs w:val="28"/>
        </w:rPr>
        <w:t>пресс-курс</w:t>
      </w:r>
      <w:r w:rsidR="00393CD1">
        <w:rPr>
          <w:rFonts w:ascii="Times New Roman" w:hAnsi="Times New Roman" w:cs="Times New Roman"/>
          <w:sz w:val="28"/>
          <w:szCs w:val="28"/>
        </w:rPr>
        <w:t xml:space="preserve">/Ф. </w:t>
      </w:r>
      <w:proofErr w:type="spellStart"/>
      <w:r w:rsidR="00393CD1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66542B">
        <w:rPr>
          <w:rFonts w:ascii="Times New Roman" w:hAnsi="Times New Roman" w:cs="Times New Roman"/>
          <w:sz w:val="28"/>
          <w:szCs w:val="28"/>
        </w:rPr>
        <w:t xml:space="preserve"> 2-е изд. / </w:t>
      </w:r>
      <w:r w:rsidR="00393CD1">
        <w:rPr>
          <w:rFonts w:ascii="Times New Roman" w:hAnsi="Times New Roman" w:cs="Times New Roman"/>
          <w:sz w:val="28"/>
          <w:szCs w:val="28"/>
        </w:rPr>
        <w:t>п</w:t>
      </w:r>
      <w:r w:rsidRPr="0066542B">
        <w:rPr>
          <w:rFonts w:ascii="Times New Roman" w:hAnsi="Times New Roman" w:cs="Times New Roman"/>
          <w:sz w:val="28"/>
          <w:szCs w:val="28"/>
        </w:rPr>
        <w:t xml:space="preserve">ер. с англ. под ред. С. Г. </w:t>
      </w:r>
      <w:proofErr w:type="spellStart"/>
      <w:r w:rsidRPr="0066542B">
        <w:rPr>
          <w:rFonts w:ascii="Times New Roman" w:hAnsi="Times New Roman" w:cs="Times New Roman"/>
          <w:sz w:val="28"/>
          <w:szCs w:val="28"/>
        </w:rPr>
        <w:t>Божу</w:t>
      </w:r>
      <w:r w:rsidR="0066542B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66542B">
        <w:rPr>
          <w:rFonts w:ascii="Times New Roman" w:hAnsi="Times New Roman" w:cs="Times New Roman"/>
          <w:sz w:val="28"/>
          <w:szCs w:val="28"/>
        </w:rPr>
        <w:t>. — СПб</w:t>
      </w:r>
      <w:proofErr w:type="gramStart"/>
      <w:r w:rsidR="0066542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66542B">
        <w:rPr>
          <w:rFonts w:ascii="Times New Roman" w:hAnsi="Times New Roman" w:cs="Times New Roman"/>
          <w:sz w:val="28"/>
          <w:szCs w:val="28"/>
        </w:rPr>
        <w:t>Питер, 2006. — 464 с.</w:t>
      </w:r>
    </w:p>
    <w:p w:rsidR="0063225D" w:rsidRPr="0066542B" w:rsidRDefault="00BB626D" w:rsidP="00C341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6542B">
        <w:rPr>
          <w:rFonts w:ascii="Times New Roman" w:hAnsi="Times New Roman" w:cs="Times New Roman"/>
          <w:sz w:val="28"/>
          <w:szCs w:val="28"/>
        </w:rPr>
        <w:t xml:space="preserve"> </w:t>
      </w:r>
      <w:r w:rsidR="004C35AF" w:rsidRPr="0066542B">
        <w:rPr>
          <w:rFonts w:ascii="Times New Roman" w:hAnsi="Times New Roman" w:cs="Times New Roman"/>
          <w:sz w:val="28"/>
          <w:szCs w:val="28"/>
        </w:rPr>
        <w:t xml:space="preserve">Романов А.А.  </w:t>
      </w:r>
      <w:r w:rsidR="005B293B" w:rsidRPr="0066542B">
        <w:rPr>
          <w:rFonts w:ascii="Times New Roman" w:hAnsi="Times New Roman" w:cs="Times New Roman"/>
          <w:sz w:val="28"/>
          <w:szCs w:val="28"/>
        </w:rPr>
        <w:t xml:space="preserve">Маркетинговые коммуникации: </w:t>
      </w:r>
      <w:r w:rsidR="00B90AF7">
        <w:rPr>
          <w:rFonts w:ascii="Times New Roman" w:hAnsi="Times New Roman" w:cs="Times New Roman"/>
          <w:sz w:val="28"/>
          <w:szCs w:val="28"/>
        </w:rPr>
        <w:t>У</w:t>
      </w:r>
      <w:r w:rsidR="005B293B" w:rsidRPr="0066542B">
        <w:rPr>
          <w:rFonts w:ascii="Times New Roman" w:hAnsi="Times New Roman" w:cs="Times New Roman"/>
          <w:sz w:val="28"/>
          <w:szCs w:val="28"/>
        </w:rPr>
        <w:t>чебник</w:t>
      </w:r>
      <w:r w:rsidR="00B90AF7">
        <w:rPr>
          <w:rFonts w:ascii="Times New Roman" w:hAnsi="Times New Roman" w:cs="Times New Roman"/>
          <w:sz w:val="28"/>
          <w:szCs w:val="28"/>
        </w:rPr>
        <w:t xml:space="preserve"> для вузов</w:t>
      </w:r>
      <w:r w:rsidR="005B293B" w:rsidRPr="0066542B">
        <w:rPr>
          <w:rFonts w:ascii="Times New Roman" w:hAnsi="Times New Roman" w:cs="Times New Roman"/>
          <w:sz w:val="28"/>
          <w:szCs w:val="28"/>
        </w:rPr>
        <w:t xml:space="preserve"> / А.А. Романов, И.М. </w:t>
      </w:r>
      <w:proofErr w:type="spellStart"/>
      <w:r w:rsidR="005B293B" w:rsidRPr="0066542B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5B293B" w:rsidRPr="0066542B">
        <w:rPr>
          <w:rFonts w:ascii="Times New Roman" w:hAnsi="Times New Roman" w:cs="Times New Roman"/>
          <w:sz w:val="28"/>
          <w:szCs w:val="28"/>
        </w:rPr>
        <w:t>, В.А. Поляков. - М.: ИНФРА-М, 2011. - 384 с.</w:t>
      </w:r>
    </w:p>
    <w:p w:rsidR="00292300" w:rsidRDefault="00C3419C" w:rsidP="00C341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3419C">
        <w:rPr>
          <w:rFonts w:ascii="Times New Roman" w:hAnsi="Times New Roman" w:cs="Times New Roman"/>
          <w:sz w:val="28"/>
          <w:szCs w:val="28"/>
        </w:rPr>
        <w:t>Томпсо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22D27">
        <w:rPr>
          <w:rFonts w:ascii="Times New Roman" w:hAnsi="Times New Roman" w:cs="Times New Roman"/>
          <w:sz w:val="28"/>
          <w:szCs w:val="28"/>
        </w:rPr>
        <w:t xml:space="preserve"> А.А. </w:t>
      </w:r>
      <w:r w:rsidRPr="00C3419C">
        <w:rPr>
          <w:rFonts w:ascii="Times New Roman" w:hAnsi="Times New Roman" w:cs="Times New Roman"/>
          <w:sz w:val="28"/>
          <w:szCs w:val="28"/>
        </w:rPr>
        <w:t xml:space="preserve">Стратегический менеджмент. Искусство разработки и реализации стратегии: Учебник для вузов/ </w:t>
      </w:r>
      <w:r w:rsidR="00E22D27">
        <w:rPr>
          <w:rFonts w:ascii="Times New Roman" w:hAnsi="Times New Roman" w:cs="Times New Roman"/>
          <w:sz w:val="28"/>
          <w:szCs w:val="28"/>
        </w:rPr>
        <w:t xml:space="preserve">А.А. </w:t>
      </w:r>
      <w:r w:rsidR="00E22D27" w:rsidRPr="00C3419C">
        <w:rPr>
          <w:rFonts w:ascii="Times New Roman" w:hAnsi="Times New Roman" w:cs="Times New Roman"/>
          <w:sz w:val="28"/>
          <w:szCs w:val="28"/>
        </w:rPr>
        <w:t>Томпсо</w:t>
      </w:r>
      <w:r w:rsidR="00E22D27">
        <w:rPr>
          <w:rFonts w:ascii="Times New Roman" w:hAnsi="Times New Roman" w:cs="Times New Roman"/>
          <w:sz w:val="28"/>
          <w:szCs w:val="28"/>
        </w:rPr>
        <w:t xml:space="preserve">н,  </w:t>
      </w:r>
      <w:r w:rsidR="00E22D27" w:rsidRPr="00C3419C">
        <w:rPr>
          <w:rFonts w:ascii="Times New Roman" w:hAnsi="Times New Roman" w:cs="Times New Roman"/>
          <w:sz w:val="28"/>
          <w:szCs w:val="28"/>
        </w:rPr>
        <w:t xml:space="preserve">А. Дж.  </w:t>
      </w:r>
      <w:proofErr w:type="spellStart"/>
      <w:r w:rsidR="00E22D27" w:rsidRPr="00C3419C">
        <w:rPr>
          <w:rFonts w:ascii="Times New Roman" w:hAnsi="Times New Roman" w:cs="Times New Roman"/>
          <w:sz w:val="28"/>
          <w:szCs w:val="28"/>
        </w:rPr>
        <w:t>Стрикленд</w:t>
      </w:r>
      <w:proofErr w:type="spellEnd"/>
      <w:r w:rsidR="00E22D27">
        <w:rPr>
          <w:rFonts w:ascii="Times New Roman" w:hAnsi="Times New Roman" w:cs="Times New Roman"/>
          <w:sz w:val="28"/>
          <w:szCs w:val="28"/>
        </w:rPr>
        <w:t>.-</w:t>
      </w:r>
      <w:r w:rsidR="00E22D27" w:rsidRPr="00C3419C">
        <w:rPr>
          <w:rFonts w:ascii="Times New Roman" w:hAnsi="Times New Roman" w:cs="Times New Roman"/>
          <w:sz w:val="28"/>
          <w:szCs w:val="28"/>
        </w:rPr>
        <w:t xml:space="preserve"> </w:t>
      </w:r>
      <w:r w:rsidR="00E22D27">
        <w:rPr>
          <w:rFonts w:ascii="Times New Roman" w:hAnsi="Times New Roman" w:cs="Times New Roman"/>
          <w:sz w:val="28"/>
          <w:szCs w:val="28"/>
        </w:rPr>
        <w:t>п</w:t>
      </w:r>
      <w:r w:rsidRPr="00C3419C">
        <w:rPr>
          <w:rFonts w:ascii="Times New Roman" w:hAnsi="Times New Roman" w:cs="Times New Roman"/>
          <w:sz w:val="28"/>
          <w:szCs w:val="28"/>
        </w:rPr>
        <w:t>ер. с англ. под ред. Л.Г. Зайцева, М.И. Соколовой. — М: Банки и биржи, ЮНИТИ, 1998. - 576 с.</w:t>
      </w:r>
    </w:p>
    <w:p w:rsidR="00E22D27" w:rsidRPr="00C3419C" w:rsidRDefault="00E22D27" w:rsidP="0066542B">
      <w:pPr>
        <w:pStyle w:val="a3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sectPr w:rsidR="00E22D27" w:rsidRPr="00C3419C" w:rsidSect="00947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BAB" w:rsidRDefault="000E6BAB" w:rsidP="0037215B">
      <w:pPr>
        <w:spacing w:after="0" w:line="240" w:lineRule="auto"/>
      </w:pPr>
      <w:r>
        <w:separator/>
      </w:r>
    </w:p>
  </w:endnote>
  <w:endnote w:type="continuationSeparator" w:id="0">
    <w:p w:rsidR="000E6BAB" w:rsidRDefault="000E6BAB" w:rsidP="00372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BAB" w:rsidRDefault="000E6BAB" w:rsidP="0037215B">
      <w:pPr>
        <w:spacing w:after="0" w:line="240" w:lineRule="auto"/>
      </w:pPr>
      <w:r>
        <w:separator/>
      </w:r>
    </w:p>
  </w:footnote>
  <w:footnote w:type="continuationSeparator" w:id="0">
    <w:p w:rsidR="000E6BAB" w:rsidRDefault="000E6BAB" w:rsidP="00372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063"/>
      <w:docPartObj>
        <w:docPartGallery w:val="Page Numbers (Top of Page)"/>
        <w:docPartUnique/>
      </w:docPartObj>
    </w:sdtPr>
    <w:sdtEndPr/>
    <w:sdtContent>
      <w:p w:rsidR="0037215B" w:rsidRDefault="00ED3F58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7215B" w:rsidRDefault="0037215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9CA2E44"/>
    <w:multiLevelType w:val="hybridMultilevel"/>
    <w:tmpl w:val="53D46D64"/>
    <w:lvl w:ilvl="0" w:tplc="24E83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E581A"/>
    <w:multiLevelType w:val="hybridMultilevel"/>
    <w:tmpl w:val="1DB63102"/>
    <w:lvl w:ilvl="0" w:tplc="68841F6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8FF3580"/>
    <w:multiLevelType w:val="hybridMultilevel"/>
    <w:tmpl w:val="F5D0B602"/>
    <w:lvl w:ilvl="0" w:tplc="24E83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E0164"/>
    <w:multiLevelType w:val="hybridMultilevel"/>
    <w:tmpl w:val="7F9ACF00"/>
    <w:lvl w:ilvl="0" w:tplc="57F24B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85D378B"/>
    <w:multiLevelType w:val="hybridMultilevel"/>
    <w:tmpl w:val="08982012"/>
    <w:lvl w:ilvl="0" w:tplc="24E83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93733A"/>
    <w:multiLevelType w:val="hybridMultilevel"/>
    <w:tmpl w:val="EB547754"/>
    <w:lvl w:ilvl="0" w:tplc="607CE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C7114C"/>
    <w:multiLevelType w:val="hybridMultilevel"/>
    <w:tmpl w:val="F5D0B602"/>
    <w:lvl w:ilvl="0" w:tplc="24E83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86A23"/>
    <w:multiLevelType w:val="hybridMultilevel"/>
    <w:tmpl w:val="F732DF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786692B"/>
    <w:multiLevelType w:val="hybridMultilevel"/>
    <w:tmpl w:val="0556ED54"/>
    <w:lvl w:ilvl="0" w:tplc="24E83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20388"/>
    <w:multiLevelType w:val="hybridMultilevel"/>
    <w:tmpl w:val="2A94E7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8728D3"/>
    <w:multiLevelType w:val="hybridMultilevel"/>
    <w:tmpl w:val="3D52FD5C"/>
    <w:lvl w:ilvl="0" w:tplc="F294C3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9DC644B"/>
    <w:multiLevelType w:val="hybridMultilevel"/>
    <w:tmpl w:val="2D568CC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257354"/>
    <w:multiLevelType w:val="hybridMultilevel"/>
    <w:tmpl w:val="53322DB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0"/>
  </w:num>
  <w:num w:numId="11">
    <w:abstractNumId w:val="10"/>
  </w:num>
  <w:num w:numId="12">
    <w:abstractNumId w:val="8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14C"/>
    <w:rsid w:val="0003102D"/>
    <w:rsid w:val="000D231F"/>
    <w:rsid w:val="000E6BAB"/>
    <w:rsid w:val="00122BFF"/>
    <w:rsid w:val="00146F79"/>
    <w:rsid w:val="00151332"/>
    <w:rsid w:val="00175257"/>
    <w:rsid w:val="00182D27"/>
    <w:rsid w:val="00292300"/>
    <w:rsid w:val="002F283E"/>
    <w:rsid w:val="0037215B"/>
    <w:rsid w:val="00393CD1"/>
    <w:rsid w:val="004402AC"/>
    <w:rsid w:val="00462760"/>
    <w:rsid w:val="004A0CC7"/>
    <w:rsid w:val="004C35AF"/>
    <w:rsid w:val="00585839"/>
    <w:rsid w:val="005B0DE8"/>
    <w:rsid w:val="005B293B"/>
    <w:rsid w:val="005E4914"/>
    <w:rsid w:val="00630ECE"/>
    <w:rsid w:val="0063225D"/>
    <w:rsid w:val="0066542B"/>
    <w:rsid w:val="006B3DE6"/>
    <w:rsid w:val="00756429"/>
    <w:rsid w:val="00774DBC"/>
    <w:rsid w:val="008058B2"/>
    <w:rsid w:val="0081138C"/>
    <w:rsid w:val="008610DC"/>
    <w:rsid w:val="00877219"/>
    <w:rsid w:val="0094722D"/>
    <w:rsid w:val="00A871AD"/>
    <w:rsid w:val="00AE114C"/>
    <w:rsid w:val="00AF0070"/>
    <w:rsid w:val="00B90AF7"/>
    <w:rsid w:val="00BB14EB"/>
    <w:rsid w:val="00BB626D"/>
    <w:rsid w:val="00C32142"/>
    <w:rsid w:val="00C3419C"/>
    <w:rsid w:val="00C77C01"/>
    <w:rsid w:val="00C85743"/>
    <w:rsid w:val="00CA3F63"/>
    <w:rsid w:val="00CA7CD1"/>
    <w:rsid w:val="00CE74AB"/>
    <w:rsid w:val="00CF50AB"/>
    <w:rsid w:val="00D2668F"/>
    <w:rsid w:val="00DE06D6"/>
    <w:rsid w:val="00E00E6E"/>
    <w:rsid w:val="00E01FD8"/>
    <w:rsid w:val="00E22D27"/>
    <w:rsid w:val="00E3403F"/>
    <w:rsid w:val="00EA7140"/>
    <w:rsid w:val="00ED3F58"/>
    <w:rsid w:val="00EF67A6"/>
    <w:rsid w:val="00F24303"/>
    <w:rsid w:val="00FB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6E"/>
  </w:style>
  <w:style w:type="paragraph" w:styleId="1">
    <w:name w:val="heading 1"/>
    <w:basedOn w:val="a"/>
    <w:next w:val="a"/>
    <w:link w:val="10"/>
    <w:autoRedefine/>
    <w:uiPriority w:val="9"/>
    <w:qFormat/>
    <w:rsid w:val="0037215B"/>
    <w:pPr>
      <w:keepNext/>
      <w:keepLines/>
      <w:spacing w:after="0" w:line="360" w:lineRule="auto"/>
      <w:jc w:val="center"/>
      <w:outlineLvl w:val="0"/>
    </w:pPr>
    <w:rPr>
      <w:rFonts w:ascii="Times New Roman" w:eastAsia="Times New Roman" w:hAnsi="Times New Roman" w:cstheme="majorBidi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215B"/>
    <w:rPr>
      <w:rFonts w:ascii="Times New Roman" w:eastAsia="Times New Roman" w:hAnsi="Times New Roman" w:cstheme="majorBidi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00E6E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E00E6E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00E6E"/>
    <w:pPr>
      <w:spacing w:after="100"/>
    </w:pPr>
  </w:style>
  <w:style w:type="character" w:styleId="a5">
    <w:name w:val="Hyperlink"/>
    <w:basedOn w:val="a0"/>
    <w:uiPriority w:val="99"/>
    <w:unhideWhenUsed/>
    <w:rsid w:val="00E00E6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00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0E6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81138C"/>
    <w:rPr>
      <w:color w:val="808080"/>
    </w:rPr>
  </w:style>
  <w:style w:type="paragraph" w:styleId="a9">
    <w:name w:val="No Spacing"/>
    <w:uiPriority w:val="1"/>
    <w:qFormat/>
    <w:rsid w:val="00C77C01"/>
    <w:pPr>
      <w:spacing w:after="0" w:line="240" w:lineRule="auto"/>
    </w:pPr>
    <w:rPr>
      <w:rFonts w:eastAsia="Times New Roman"/>
      <w:lang w:val="en-US"/>
    </w:rPr>
  </w:style>
  <w:style w:type="paragraph" w:customStyle="1" w:styleId="aa">
    <w:name w:val="Знак Знак Знак Знак"/>
    <w:basedOn w:val="a"/>
    <w:rsid w:val="004402AC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b">
    <w:name w:val="Strong"/>
    <w:basedOn w:val="a0"/>
    <w:uiPriority w:val="22"/>
    <w:qFormat/>
    <w:rsid w:val="006B3DE6"/>
    <w:rPr>
      <w:b/>
      <w:bCs/>
    </w:rPr>
  </w:style>
  <w:style w:type="paragraph" w:styleId="ac">
    <w:name w:val="Normal (Web)"/>
    <w:basedOn w:val="a"/>
    <w:uiPriority w:val="99"/>
    <w:semiHidden/>
    <w:unhideWhenUsed/>
    <w:rsid w:val="00EA7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7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7215B"/>
  </w:style>
  <w:style w:type="paragraph" w:styleId="af">
    <w:name w:val="footer"/>
    <w:basedOn w:val="a"/>
    <w:link w:val="af0"/>
    <w:uiPriority w:val="99"/>
    <w:semiHidden/>
    <w:unhideWhenUsed/>
    <w:rsid w:val="0037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721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5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0%D1%83%D0%B4%D0%B8%D1%82%D0%BE%D1%80%D0%B8%D1%8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EF55C-F58C-498B-A159-2B9BED7C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2700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Юрик</cp:lastModifiedBy>
  <cp:revision>3</cp:revision>
  <dcterms:created xsi:type="dcterms:W3CDTF">2014-09-17T16:58:00Z</dcterms:created>
  <dcterms:modified xsi:type="dcterms:W3CDTF">2014-09-18T13:06:00Z</dcterms:modified>
</cp:coreProperties>
</file>