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1"/>
        <w:gridCol w:w="3654"/>
        <w:gridCol w:w="3670"/>
        <w:gridCol w:w="3687"/>
      </w:tblGrid>
      <w:tr w:rsidR="00923AF5" w:rsidRPr="00514DFF" w:rsidTr="00923AF5">
        <w:tc>
          <w:tcPr>
            <w:tcW w:w="3696" w:type="dxa"/>
          </w:tcPr>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b/>
                <w:bCs/>
                <w:sz w:val="12"/>
                <w:szCs w:val="12"/>
              </w:rPr>
              <w:t xml:space="preserve">1 Решение и его роль в деятельности менеджера. </w:t>
            </w:r>
            <w:r w:rsidRPr="00514DFF">
              <w:rPr>
                <w:rFonts w:ascii="Times New Roman" w:hAnsi="Times New Roman" w:cs="Times New Roman"/>
                <w:sz w:val="12"/>
                <w:szCs w:val="12"/>
              </w:rPr>
              <w:t>Решение – результат мыслительной деятельности человека, приводящий к какому-либо выводу или необходимым действиям.</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Управленческое решение – творческое, волевое действие субъекта управления на основе знания объективных законов функционирования управляемой системы и анализа информации, состоящее в выборе цели, программы и способов деятельности коллектива по разрешению проблемы или изменению цели.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Это действие, направленное </w:t>
            </w:r>
            <w:proofErr w:type="gramStart"/>
            <w:r w:rsidRPr="00514DFF">
              <w:rPr>
                <w:rFonts w:ascii="Times New Roman" w:hAnsi="Times New Roman" w:cs="Times New Roman"/>
                <w:sz w:val="12"/>
                <w:szCs w:val="12"/>
              </w:rPr>
              <w:t>на</w:t>
            </w:r>
            <w:proofErr w:type="gramEnd"/>
            <w:r w:rsidRPr="00514DFF">
              <w:rPr>
                <w:rFonts w:ascii="Times New Roman" w:hAnsi="Times New Roman" w:cs="Times New Roman"/>
                <w:sz w:val="12"/>
                <w:szCs w:val="12"/>
              </w:rPr>
              <w:t>:</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-стратегическое планирование деятельности </w:t>
            </w:r>
            <w:proofErr w:type="spellStart"/>
            <w:r w:rsidRPr="00514DFF">
              <w:rPr>
                <w:rFonts w:ascii="Times New Roman" w:hAnsi="Times New Roman" w:cs="Times New Roman"/>
                <w:sz w:val="12"/>
                <w:szCs w:val="12"/>
              </w:rPr>
              <w:t>орг-ции</w:t>
            </w:r>
            <w:proofErr w:type="spellEnd"/>
            <w:r w:rsidRPr="00514DFF">
              <w:rPr>
                <w:rFonts w:ascii="Times New Roman" w:hAnsi="Times New Roman" w:cs="Times New Roman"/>
                <w:sz w:val="12"/>
                <w:szCs w:val="12"/>
              </w:rPr>
              <w:t>;</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-управление </w:t>
            </w:r>
            <w:proofErr w:type="gramStart"/>
            <w:r w:rsidRPr="00514DFF">
              <w:rPr>
                <w:rFonts w:ascii="Times New Roman" w:hAnsi="Times New Roman" w:cs="Times New Roman"/>
                <w:sz w:val="12"/>
                <w:szCs w:val="12"/>
              </w:rPr>
              <w:t>управленческой</w:t>
            </w:r>
            <w:proofErr w:type="gramEnd"/>
            <w:r w:rsidRPr="00514DFF">
              <w:rPr>
                <w:rFonts w:ascii="Times New Roman" w:hAnsi="Times New Roman" w:cs="Times New Roman"/>
                <w:sz w:val="12"/>
                <w:szCs w:val="12"/>
              </w:rPr>
              <w:t xml:space="preserve"> </w:t>
            </w:r>
            <w:proofErr w:type="spellStart"/>
            <w:r w:rsidRPr="00514DFF">
              <w:rPr>
                <w:rFonts w:ascii="Times New Roman" w:hAnsi="Times New Roman" w:cs="Times New Roman"/>
                <w:sz w:val="12"/>
                <w:szCs w:val="12"/>
              </w:rPr>
              <w:t>деят-тью</w:t>
            </w:r>
            <w:proofErr w:type="spellEnd"/>
            <w:r w:rsidRPr="00514DFF">
              <w:rPr>
                <w:rFonts w:ascii="Times New Roman" w:hAnsi="Times New Roman" w:cs="Times New Roman"/>
                <w:sz w:val="12"/>
                <w:szCs w:val="12"/>
              </w:rPr>
              <w:t>;</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-управление </w:t>
            </w:r>
            <w:proofErr w:type="spellStart"/>
            <w:r w:rsidRPr="00514DFF">
              <w:rPr>
                <w:rFonts w:ascii="Times New Roman" w:hAnsi="Times New Roman" w:cs="Times New Roman"/>
                <w:sz w:val="12"/>
                <w:szCs w:val="12"/>
              </w:rPr>
              <w:t>человеч</w:t>
            </w:r>
            <w:proofErr w:type="spellEnd"/>
            <w:r w:rsidRPr="00514DFF">
              <w:rPr>
                <w:rFonts w:ascii="Times New Roman" w:hAnsi="Times New Roman" w:cs="Times New Roman"/>
                <w:sz w:val="12"/>
                <w:szCs w:val="12"/>
              </w:rPr>
              <w:t>. ресурсами;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-управление производственной и обслуживающей деятельностью;</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-формирование системы управления компании;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управленческое консультирование;</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-управление внутренними и внешними коммуникациями.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Субъекты решения – лица, наделенные правом принимать решения или организовывать их реализацию (ими </w:t>
            </w:r>
            <w:proofErr w:type="spellStart"/>
            <w:r w:rsidRPr="00514DFF">
              <w:rPr>
                <w:rFonts w:ascii="Times New Roman" w:hAnsi="Times New Roman" w:cs="Times New Roman"/>
                <w:sz w:val="12"/>
                <w:szCs w:val="12"/>
              </w:rPr>
              <w:t>м.б</w:t>
            </w:r>
            <w:proofErr w:type="spellEnd"/>
            <w:r w:rsidRPr="00514DFF">
              <w:rPr>
                <w:rFonts w:ascii="Times New Roman" w:hAnsi="Times New Roman" w:cs="Times New Roman"/>
                <w:sz w:val="12"/>
                <w:szCs w:val="12"/>
              </w:rPr>
              <w:t>. физические лица или представители юридических ли</w:t>
            </w:r>
            <w:proofErr w:type="gramStart"/>
            <w:r w:rsidRPr="00514DFF">
              <w:rPr>
                <w:rFonts w:ascii="Times New Roman" w:hAnsi="Times New Roman" w:cs="Times New Roman"/>
                <w:sz w:val="12"/>
                <w:szCs w:val="12"/>
              </w:rPr>
              <w:t>ц-</w:t>
            </w:r>
            <w:proofErr w:type="gramEnd"/>
            <w:r w:rsidRPr="00514DFF">
              <w:rPr>
                <w:rFonts w:ascii="Times New Roman" w:hAnsi="Times New Roman" w:cs="Times New Roman"/>
                <w:sz w:val="12"/>
                <w:szCs w:val="12"/>
              </w:rPr>
              <w:t xml:space="preserve"> директор, главбух).</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Объекты решени</w:t>
            </w:r>
            <w:proofErr w:type="gramStart"/>
            <w:r w:rsidRPr="00514DFF">
              <w:rPr>
                <w:rFonts w:ascii="Times New Roman" w:hAnsi="Times New Roman" w:cs="Times New Roman"/>
                <w:sz w:val="12"/>
                <w:szCs w:val="12"/>
              </w:rPr>
              <w:t>я-</w:t>
            </w:r>
            <w:proofErr w:type="gramEnd"/>
            <w:r w:rsidRPr="00514DFF">
              <w:rPr>
                <w:rFonts w:ascii="Times New Roman" w:hAnsi="Times New Roman" w:cs="Times New Roman"/>
                <w:sz w:val="12"/>
                <w:szCs w:val="12"/>
              </w:rPr>
              <w:t xml:space="preserve"> исполнители решений.</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Под УР понимают выбор альтернатив, акт, направленный на </w:t>
            </w:r>
            <w:proofErr w:type="gramStart"/>
            <w:r w:rsidRPr="00514DFF">
              <w:rPr>
                <w:rFonts w:ascii="Times New Roman" w:hAnsi="Times New Roman" w:cs="Times New Roman"/>
                <w:sz w:val="12"/>
                <w:szCs w:val="12"/>
              </w:rPr>
              <w:t>решение проблемной ситуации</w:t>
            </w:r>
            <w:proofErr w:type="gramEnd"/>
            <w:r w:rsidRPr="00514DFF">
              <w:rPr>
                <w:rFonts w:ascii="Times New Roman" w:hAnsi="Times New Roman" w:cs="Times New Roman"/>
                <w:sz w:val="12"/>
                <w:szCs w:val="12"/>
              </w:rPr>
              <w:t>.</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Менеджер – это человек, занимающий постоянную управленческую должность и наделенный полномочиями принимать решения по определенным видам деятельности организации. От соврем</w:t>
            </w:r>
            <w:proofErr w:type="gramStart"/>
            <w:r w:rsidRPr="00514DFF">
              <w:rPr>
                <w:rFonts w:ascii="Times New Roman" w:hAnsi="Times New Roman" w:cs="Times New Roman"/>
                <w:sz w:val="12"/>
                <w:szCs w:val="12"/>
              </w:rPr>
              <w:t>.</w:t>
            </w:r>
            <w:proofErr w:type="gramEnd"/>
            <w:r w:rsidRPr="00514DFF">
              <w:rPr>
                <w:rFonts w:ascii="Times New Roman" w:hAnsi="Times New Roman" w:cs="Times New Roman"/>
                <w:sz w:val="12"/>
                <w:szCs w:val="12"/>
              </w:rPr>
              <w:t xml:space="preserve"> </w:t>
            </w:r>
            <w:proofErr w:type="gramStart"/>
            <w:r w:rsidRPr="00514DFF">
              <w:rPr>
                <w:rFonts w:ascii="Times New Roman" w:hAnsi="Times New Roman" w:cs="Times New Roman"/>
                <w:sz w:val="12"/>
                <w:szCs w:val="12"/>
              </w:rPr>
              <w:t>м</w:t>
            </w:r>
            <w:proofErr w:type="gramEnd"/>
            <w:r w:rsidRPr="00514DFF">
              <w:rPr>
                <w:rFonts w:ascii="Times New Roman" w:hAnsi="Times New Roman" w:cs="Times New Roman"/>
                <w:sz w:val="12"/>
                <w:szCs w:val="12"/>
              </w:rPr>
              <w:t>енеджеров требуются: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-лояльность к руководителям,</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-независимость мышления,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-осознание рамок своей компетенции,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-созидательный ум,</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-готовность рисковать,</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-воля к противостоянию негативным явлениям.</w:t>
            </w:r>
          </w:p>
          <w:p w:rsidR="0013785A" w:rsidRPr="00514DFF" w:rsidRDefault="0013785A" w:rsidP="00923AF5">
            <w:pPr>
              <w:spacing w:line="240" w:lineRule="auto"/>
              <w:rPr>
                <w:rFonts w:ascii="Times New Roman" w:hAnsi="Times New Roman" w:cs="Times New Roman"/>
                <w:sz w:val="12"/>
                <w:szCs w:val="12"/>
              </w:rPr>
            </w:pPr>
          </w:p>
        </w:tc>
        <w:tc>
          <w:tcPr>
            <w:tcW w:w="3696" w:type="dxa"/>
          </w:tcPr>
          <w:p w:rsidR="0013785A" w:rsidRPr="00514DFF" w:rsidRDefault="0013785A" w:rsidP="00923AF5">
            <w:pPr>
              <w:spacing w:line="240" w:lineRule="auto"/>
              <w:rPr>
                <w:rFonts w:ascii="Times New Roman" w:hAnsi="Times New Roman" w:cs="Times New Roman"/>
                <w:b/>
                <w:bCs/>
                <w:sz w:val="12"/>
                <w:szCs w:val="12"/>
              </w:rPr>
            </w:pPr>
            <w:r w:rsidRPr="00514DFF">
              <w:rPr>
                <w:rFonts w:ascii="Times New Roman" w:hAnsi="Times New Roman" w:cs="Times New Roman"/>
                <w:b/>
                <w:bCs/>
                <w:sz w:val="12"/>
                <w:szCs w:val="12"/>
              </w:rPr>
              <w:t>2. Особенности технических, биологических и социальных систем, в которых разрабатываются и реализуются решения.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Решения могу приниматься человеком в 3 основных системах:</w:t>
            </w:r>
            <w:r w:rsidRPr="00514DFF">
              <w:rPr>
                <w:sz w:val="12"/>
                <w:szCs w:val="12"/>
              </w:rPr>
              <w:t xml:space="preserve"> </w:t>
            </w:r>
            <w:r w:rsidRPr="00514DFF">
              <w:rPr>
                <w:rFonts w:ascii="Times New Roman" w:hAnsi="Times New Roman" w:cs="Times New Roman"/>
                <w:sz w:val="12"/>
                <w:szCs w:val="12"/>
              </w:rPr>
              <w:t>технической, биологической и социальной.</w:t>
            </w:r>
          </w:p>
          <w:p w:rsidR="0013785A" w:rsidRPr="00514DFF" w:rsidRDefault="0013785A" w:rsidP="00923AF5">
            <w:pPr>
              <w:pStyle w:val="a4"/>
              <w:numPr>
                <w:ilvl w:val="0"/>
                <w:numId w:val="1"/>
              </w:numPr>
              <w:spacing w:line="240" w:lineRule="auto"/>
              <w:ind w:left="0" w:firstLine="0"/>
              <w:rPr>
                <w:rFonts w:ascii="Times New Roman" w:hAnsi="Times New Roman" w:cs="Times New Roman"/>
                <w:sz w:val="12"/>
                <w:szCs w:val="12"/>
              </w:rPr>
            </w:pPr>
            <w:r w:rsidRPr="00514DFF">
              <w:rPr>
                <w:rFonts w:ascii="Times New Roman" w:hAnsi="Times New Roman" w:cs="Times New Roman"/>
                <w:b/>
                <w:bCs/>
                <w:sz w:val="12"/>
                <w:szCs w:val="12"/>
              </w:rPr>
              <w:t>Техническая система</w:t>
            </w:r>
            <w:r w:rsidRPr="00514DFF">
              <w:rPr>
                <w:rFonts w:ascii="Times New Roman" w:hAnsi="Times New Roman" w:cs="Times New Roman"/>
                <w:sz w:val="12"/>
                <w:szCs w:val="12"/>
              </w:rPr>
              <w:t xml:space="preserve"> включает станки, оборудование, компьютеры, комплектующие и материалы. Набор возможных решений ограничен, последствия решений обычно предопределены. Такие решения носят формализованный характер и выполняются в строго определенном порядке – по алгоритму.</w:t>
            </w:r>
          </w:p>
          <w:p w:rsidR="0013785A" w:rsidRPr="00514DFF" w:rsidRDefault="0013785A" w:rsidP="00923AF5">
            <w:pPr>
              <w:pStyle w:val="a4"/>
              <w:numPr>
                <w:ilvl w:val="0"/>
                <w:numId w:val="1"/>
              </w:numPr>
              <w:spacing w:line="240" w:lineRule="auto"/>
              <w:ind w:left="0" w:firstLine="132"/>
              <w:rPr>
                <w:rFonts w:ascii="Times New Roman" w:hAnsi="Times New Roman" w:cs="Times New Roman"/>
                <w:sz w:val="12"/>
                <w:szCs w:val="12"/>
              </w:rPr>
            </w:pPr>
            <w:r w:rsidRPr="00514DFF">
              <w:rPr>
                <w:rFonts w:ascii="Times New Roman" w:hAnsi="Times New Roman" w:cs="Times New Roman"/>
                <w:b/>
                <w:bCs/>
                <w:sz w:val="12"/>
                <w:szCs w:val="12"/>
              </w:rPr>
              <w:t>Биологическая система</w:t>
            </w:r>
            <w:r w:rsidRPr="00514DFF">
              <w:rPr>
                <w:rFonts w:ascii="Times New Roman" w:hAnsi="Times New Roman" w:cs="Times New Roman"/>
                <w:sz w:val="12"/>
                <w:szCs w:val="12"/>
              </w:rPr>
              <w:t xml:space="preserve"> включает флору и фауну планеты. Набор решений также ограничен из-за медленного эволюционного развития животного и растительного мира. Однако последствия решения могут быть непредсказуемы.</w:t>
            </w:r>
          </w:p>
          <w:p w:rsidR="0013785A" w:rsidRPr="00514DFF" w:rsidRDefault="0013785A" w:rsidP="00923AF5">
            <w:pPr>
              <w:pStyle w:val="a4"/>
              <w:numPr>
                <w:ilvl w:val="0"/>
                <w:numId w:val="1"/>
              </w:numPr>
              <w:spacing w:line="240" w:lineRule="auto"/>
              <w:ind w:left="0" w:firstLine="132"/>
              <w:rPr>
                <w:rFonts w:ascii="Times New Roman" w:hAnsi="Times New Roman" w:cs="Times New Roman"/>
                <w:sz w:val="12"/>
                <w:szCs w:val="12"/>
              </w:rPr>
            </w:pPr>
            <w:r w:rsidRPr="00514DFF">
              <w:rPr>
                <w:rFonts w:ascii="Times New Roman" w:hAnsi="Times New Roman" w:cs="Times New Roman"/>
                <w:sz w:val="12"/>
                <w:szCs w:val="12"/>
              </w:rPr>
              <w:t>Социальная система характеризуется наличием человека в совокупности взаимосвязанных элементо</w:t>
            </w:r>
            <w:proofErr w:type="gramStart"/>
            <w:r w:rsidRPr="00514DFF">
              <w:rPr>
                <w:rFonts w:ascii="Times New Roman" w:hAnsi="Times New Roman" w:cs="Times New Roman"/>
                <w:sz w:val="12"/>
                <w:szCs w:val="12"/>
              </w:rPr>
              <w:t>в(</w:t>
            </w:r>
            <w:proofErr w:type="gramEnd"/>
            <w:r w:rsidRPr="00514DFF">
              <w:rPr>
                <w:rFonts w:ascii="Times New Roman" w:hAnsi="Times New Roman" w:cs="Times New Roman"/>
                <w:sz w:val="12"/>
                <w:szCs w:val="12"/>
              </w:rPr>
              <w:t xml:space="preserve">гос-во, коллектив, семья, неформальная группа или один чел-к). Эти системы превосходят другие по разнообразию и количеству возникающих проблем. Набор решений разнообразен, результаты </w:t>
            </w:r>
            <w:proofErr w:type="spellStart"/>
            <w:proofErr w:type="gramStart"/>
            <w:r w:rsidRPr="00514DFF">
              <w:rPr>
                <w:rFonts w:ascii="Times New Roman" w:hAnsi="Times New Roman" w:cs="Times New Roman"/>
                <w:sz w:val="12"/>
                <w:szCs w:val="12"/>
              </w:rPr>
              <w:t>м.б</w:t>
            </w:r>
            <w:proofErr w:type="spellEnd"/>
            <w:proofErr w:type="gramEnd"/>
            <w:r w:rsidRPr="00514DFF">
              <w:rPr>
                <w:rFonts w:ascii="Times New Roman" w:hAnsi="Times New Roman" w:cs="Times New Roman"/>
                <w:sz w:val="12"/>
                <w:szCs w:val="12"/>
              </w:rPr>
              <w:t>. непредсказуемы.</w:t>
            </w:r>
          </w:p>
        </w:tc>
        <w:tc>
          <w:tcPr>
            <w:tcW w:w="3697" w:type="dxa"/>
          </w:tcPr>
          <w:p w:rsidR="0013785A" w:rsidRPr="00514DFF" w:rsidRDefault="0013785A" w:rsidP="00923AF5">
            <w:pPr>
              <w:pStyle w:val="a4"/>
              <w:numPr>
                <w:ilvl w:val="0"/>
                <w:numId w:val="2"/>
              </w:numPr>
              <w:spacing w:line="240" w:lineRule="auto"/>
              <w:ind w:left="263" w:hanging="284"/>
              <w:rPr>
                <w:rFonts w:ascii="Times New Roman" w:hAnsi="Times New Roman" w:cs="Times New Roman"/>
                <w:b/>
                <w:bCs/>
                <w:sz w:val="12"/>
                <w:szCs w:val="12"/>
              </w:rPr>
            </w:pPr>
            <w:r w:rsidRPr="00514DFF">
              <w:rPr>
                <w:rFonts w:ascii="Times New Roman" w:hAnsi="Times New Roman" w:cs="Times New Roman"/>
                <w:b/>
                <w:bCs/>
                <w:sz w:val="12"/>
                <w:szCs w:val="12"/>
              </w:rPr>
              <w:t>Сущность УР</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b/>
                <w:bCs/>
                <w:sz w:val="12"/>
                <w:szCs w:val="12"/>
              </w:rPr>
              <w:t xml:space="preserve">Экономическая сущность УР </w:t>
            </w:r>
            <w:r w:rsidRPr="00514DFF">
              <w:rPr>
                <w:rFonts w:ascii="Times New Roman" w:hAnsi="Times New Roman" w:cs="Times New Roman"/>
                <w:sz w:val="12"/>
                <w:szCs w:val="12"/>
              </w:rPr>
              <w:t xml:space="preserve">– на подготовку и реализацию любого УР требуются финансовые, материальные и другие затраты. Каждое УР имеет реальную себестоимость. Реализация </w:t>
            </w:r>
            <w:proofErr w:type="gramStart"/>
            <w:r w:rsidRPr="00514DFF">
              <w:rPr>
                <w:rFonts w:ascii="Times New Roman" w:hAnsi="Times New Roman" w:cs="Times New Roman"/>
                <w:sz w:val="12"/>
                <w:szCs w:val="12"/>
              </w:rPr>
              <w:t>эффективного</w:t>
            </w:r>
            <w:proofErr w:type="gramEnd"/>
            <w:r w:rsidRPr="00514DFF">
              <w:rPr>
                <w:rFonts w:ascii="Times New Roman" w:hAnsi="Times New Roman" w:cs="Times New Roman"/>
                <w:sz w:val="12"/>
                <w:szCs w:val="12"/>
              </w:rPr>
              <w:t xml:space="preserve"> УР принесет доход, а ошибочное УР – убытки.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b/>
                <w:bCs/>
                <w:sz w:val="12"/>
                <w:szCs w:val="12"/>
              </w:rPr>
              <w:t xml:space="preserve">Организационная сущность УР </w:t>
            </w:r>
            <w:r w:rsidRPr="00514DFF">
              <w:rPr>
                <w:rFonts w:ascii="Times New Roman" w:hAnsi="Times New Roman" w:cs="Times New Roman"/>
                <w:sz w:val="12"/>
                <w:szCs w:val="12"/>
              </w:rPr>
              <w:t>для эффективной работы необходимо сформировать работоспособный коллектив, разработать инструкции, наделить работников правами, обязанностями и ответственность,   наладить систему контроля, выделить необходимые ресурсы, обеспечить работников необходимой техникой.</w:t>
            </w:r>
          </w:p>
          <w:p w:rsidR="0013785A" w:rsidRPr="00514DFF" w:rsidRDefault="0013785A" w:rsidP="00923AF5">
            <w:pPr>
              <w:spacing w:line="240" w:lineRule="auto"/>
              <w:rPr>
                <w:rFonts w:ascii="Times New Roman" w:hAnsi="Times New Roman" w:cs="Times New Roman"/>
                <w:sz w:val="12"/>
                <w:szCs w:val="12"/>
              </w:rPr>
            </w:pPr>
            <w:proofErr w:type="gramStart"/>
            <w:r w:rsidRPr="00514DFF">
              <w:rPr>
                <w:rFonts w:ascii="Times New Roman" w:hAnsi="Times New Roman" w:cs="Times New Roman"/>
                <w:b/>
                <w:bCs/>
                <w:sz w:val="12"/>
                <w:szCs w:val="12"/>
              </w:rPr>
              <w:t xml:space="preserve">Социальная сущность УР </w:t>
            </w:r>
            <w:r w:rsidRPr="00514DFF">
              <w:rPr>
                <w:rFonts w:ascii="Times New Roman" w:hAnsi="Times New Roman" w:cs="Times New Roman"/>
                <w:sz w:val="12"/>
                <w:szCs w:val="12"/>
              </w:rPr>
              <w:t>механизм управления персоналом включает рычаги воздействия на человека (потребности, интересы, мотивы, стимулы, установки, ценности, опасения, тревоги)</w:t>
            </w:r>
            <w:proofErr w:type="gramEnd"/>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b/>
                <w:bCs/>
                <w:sz w:val="12"/>
                <w:szCs w:val="12"/>
              </w:rPr>
              <w:t xml:space="preserve">Правовая сущность УР </w:t>
            </w:r>
            <w:r w:rsidRPr="00514DFF">
              <w:rPr>
                <w:rFonts w:ascii="Times New Roman" w:hAnsi="Times New Roman" w:cs="Times New Roman"/>
                <w:sz w:val="12"/>
                <w:szCs w:val="12"/>
              </w:rPr>
              <w:t xml:space="preserve">– возможность осуществлять заданные мероприятия в существующем правовом поле, т.е. при строгом соблюдении законодательных актов РФ, международных обязательств, уставных и других </w:t>
            </w:r>
            <w:proofErr w:type="gramStart"/>
            <w:r w:rsidRPr="00514DFF">
              <w:rPr>
                <w:rFonts w:ascii="Times New Roman" w:hAnsi="Times New Roman" w:cs="Times New Roman"/>
                <w:sz w:val="12"/>
                <w:szCs w:val="12"/>
              </w:rPr>
              <w:t>док-</w:t>
            </w:r>
            <w:proofErr w:type="spellStart"/>
            <w:r w:rsidRPr="00514DFF">
              <w:rPr>
                <w:rFonts w:ascii="Times New Roman" w:hAnsi="Times New Roman" w:cs="Times New Roman"/>
                <w:sz w:val="12"/>
                <w:szCs w:val="12"/>
              </w:rPr>
              <w:t>ов</w:t>
            </w:r>
            <w:proofErr w:type="spellEnd"/>
            <w:proofErr w:type="gramEnd"/>
            <w:r w:rsidRPr="00514DFF">
              <w:rPr>
                <w:rFonts w:ascii="Times New Roman" w:hAnsi="Times New Roman" w:cs="Times New Roman"/>
                <w:sz w:val="12"/>
                <w:szCs w:val="12"/>
              </w:rPr>
              <w:t xml:space="preserve"> самой компании.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b/>
                <w:bCs/>
                <w:sz w:val="12"/>
                <w:szCs w:val="12"/>
              </w:rPr>
              <w:t xml:space="preserve">Технологическая сущность УР </w:t>
            </w:r>
            <w:r w:rsidRPr="00514DFF">
              <w:rPr>
                <w:rFonts w:ascii="Times New Roman" w:hAnsi="Times New Roman" w:cs="Times New Roman"/>
                <w:sz w:val="12"/>
                <w:szCs w:val="12"/>
              </w:rPr>
              <w:t>– возможность обеспечения персонала, участвующего в разработке и реализации УР, необходимыми техническими, информационными средствами и ресурсами.</w:t>
            </w:r>
          </w:p>
          <w:p w:rsidR="0013785A" w:rsidRPr="00514DFF" w:rsidRDefault="0013785A" w:rsidP="00923AF5">
            <w:pPr>
              <w:spacing w:line="240" w:lineRule="auto"/>
              <w:rPr>
                <w:rFonts w:ascii="Times New Roman" w:hAnsi="Times New Roman" w:cs="Times New Roman"/>
                <w:sz w:val="12"/>
                <w:szCs w:val="12"/>
              </w:rPr>
            </w:pPr>
          </w:p>
          <w:p w:rsidR="0013785A" w:rsidRPr="00514DFF" w:rsidRDefault="0013785A" w:rsidP="00923AF5">
            <w:pPr>
              <w:spacing w:line="240" w:lineRule="auto"/>
              <w:rPr>
                <w:rFonts w:ascii="Times New Roman" w:hAnsi="Times New Roman" w:cs="Times New Roman"/>
                <w:sz w:val="12"/>
                <w:szCs w:val="12"/>
              </w:rPr>
            </w:pPr>
          </w:p>
        </w:tc>
        <w:tc>
          <w:tcPr>
            <w:tcW w:w="3697" w:type="dxa"/>
          </w:tcPr>
          <w:p w:rsidR="0013785A" w:rsidRPr="00514DFF" w:rsidRDefault="0013785A" w:rsidP="00923AF5">
            <w:pPr>
              <w:pStyle w:val="a4"/>
              <w:numPr>
                <w:ilvl w:val="0"/>
                <w:numId w:val="2"/>
              </w:numPr>
              <w:spacing w:line="240" w:lineRule="auto"/>
              <w:rPr>
                <w:rFonts w:ascii="Times New Roman" w:hAnsi="Times New Roman" w:cs="Times New Roman"/>
                <w:b/>
                <w:bCs/>
                <w:sz w:val="12"/>
                <w:szCs w:val="12"/>
              </w:rPr>
            </w:pPr>
            <w:r w:rsidRPr="00514DFF">
              <w:rPr>
                <w:rFonts w:ascii="Times New Roman" w:hAnsi="Times New Roman" w:cs="Times New Roman"/>
                <w:b/>
                <w:bCs/>
                <w:sz w:val="12"/>
                <w:szCs w:val="12"/>
              </w:rPr>
              <w:t xml:space="preserve">Содержание УР </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Управленческое решение – творческое, волевое действие субъекта управления на основе знания объективных законов функционирования управляемой системы и анализа информации, состоящее в выборе цели, программы и способов деятельности коллектива по разрешению проблемы или изменению цели.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Управленческое решение – это результат конкретной управленческой деятельности менеджера. Принятие решения является основой управления. Выработка и принятие решений  - это творческий процесс в деятельности руководителя любого уровня, включающий:</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выработку и постановку цели,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-изучение проблемы на основе получаемой информации,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выбор и обоснование критериев эффективности (результативности) и возможных последствий принимаемого решения,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-обсуждение со специалистами различных вариантов решения проблемы (задачи),</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выбор и формулирование оптимального решения,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принятие решения,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конкретизацию решения для его исполнителей.</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Принятие УР предполагает использование</w:t>
            </w:r>
            <w:proofErr w:type="gramStart"/>
            <w:r w:rsidRPr="00514DFF">
              <w:rPr>
                <w:rFonts w:ascii="Times New Roman" w:hAnsi="Times New Roman" w:cs="Times New Roman"/>
                <w:sz w:val="12"/>
                <w:szCs w:val="12"/>
              </w:rPr>
              <w:t xml:space="preserve"> ,</w:t>
            </w:r>
            <w:proofErr w:type="gramEnd"/>
            <w:r w:rsidRPr="00514DFF">
              <w:rPr>
                <w:rFonts w:ascii="Times New Roman" w:hAnsi="Times New Roman" w:cs="Times New Roman"/>
                <w:sz w:val="12"/>
                <w:szCs w:val="12"/>
              </w:rPr>
              <w:t xml:space="preserve"> иерархии; целевых меж функциональных групп; формальных правил и процедур, планов, горизонтальных связей.</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Объект принятия УР – многогранная </w:t>
            </w:r>
            <w:proofErr w:type="spellStart"/>
            <w:r w:rsidRPr="00514DFF">
              <w:rPr>
                <w:rFonts w:ascii="Times New Roman" w:hAnsi="Times New Roman" w:cs="Times New Roman"/>
                <w:sz w:val="12"/>
                <w:szCs w:val="12"/>
              </w:rPr>
              <w:t>деят-ть</w:t>
            </w:r>
            <w:proofErr w:type="spellEnd"/>
            <w:r w:rsidRPr="00514DFF">
              <w:rPr>
                <w:rFonts w:ascii="Times New Roman" w:hAnsi="Times New Roman" w:cs="Times New Roman"/>
                <w:sz w:val="12"/>
                <w:szCs w:val="12"/>
              </w:rPr>
              <w:t xml:space="preserve"> </w:t>
            </w:r>
            <w:proofErr w:type="spellStart"/>
            <w:r w:rsidRPr="00514DFF">
              <w:rPr>
                <w:rFonts w:ascii="Times New Roman" w:hAnsi="Times New Roman" w:cs="Times New Roman"/>
                <w:sz w:val="12"/>
                <w:szCs w:val="12"/>
              </w:rPr>
              <w:t>предпр</w:t>
            </w:r>
            <w:proofErr w:type="spellEnd"/>
            <w:r w:rsidRPr="00514DFF">
              <w:rPr>
                <w:rFonts w:ascii="Times New Roman" w:hAnsi="Times New Roman" w:cs="Times New Roman"/>
                <w:sz w:val="12"/>
                <w:szCs w:val="12"/>
              </w:rPr>
              <w:t xml:space="preserve">-я независимо от его формы собственности: </w:t>
            </w:r>
            <w:proofErr w:type="spellStart"/>
            <w:r w:rsidRPr="00514DFF">
              <w:rPr>
                <w:rFonts w:ascii="Times New Roman" w:hAnsi="Times New Roman" w:cs="Times New Roman"/>
                <w:sz w:val="12"/>
                <w:szCs w:val="12"/>
              </w:rPr>
              <w:t>технич</w:t>
            </w:r>
            <w:proofErr w:type="spellEnd"/>
            <w:r w:rsidRPr="00514DFF">
              <w:rPr>
                <w:rFonts w:ascii="Times New Roman" w:hAnsi="Times New Roman" w:cs="Times New Roman"/>
                <w:sz w:val="12"/>
                <w:szCs w:val="12"/>
              </w:rPr>
              <w:t xml:space="preserve"> развитие, </w:t>
            </w:r>
            <w:proofErr w:type="spellStart"/>
            <w:r w:rsidRPr="00514DFF">
              <w:rPr>
                <w:rFonts w:ascii="Times New Roman" w:hAnsi="Times New Roman" w:cs="Times New Roman"/>
                <w:sz w:val="12"/>
                <w:szCs w:val="12"/>
              </w:rPr>
              <w:t>орг-ция</w:t>
            </w:r>
            <w:proofErr w:type="spellEnd"/>
            <w:r w:rsidRPr="00514DFF">
              <w:rPr>
                <w:rFonts w:ascii="Times New Roman" w:hAnsi="Times New Roman" w:cs="Times New Roman"/>
                <w:sz w:val="12"/>
                <w:szCs w:val="12"/>
              </w:rPr>
              <w:t xml:space="preserve"> основного и вспомогательного </w:t>
            </w:r>
            <w:proofErr w:type="spellStart"/>
            <w:r w:rsidRPr="00514DFF">
              <w:rPr>
                <w:rFonts w:ascii="Times New Roman" w:hAnsi="Times New Roman" w:cs="Times New Roman"/>
                <w:sz w:val="12"/>
                <w:szCs w:val="12"/>
              </w:rPr>
              <w:t>произв-ва</w:t>
            </w:r>
            <w:proofErr w:type="spellEnd"/>
            <w:r w:rsidRPr="00514DFF">
              <w:rPr>
                <w:rFonts w:ascii="Times New Roman" w:hAnsi="Times New Roman" w:cs="Times New Roman"/>
                <w:sz w:val="12"/>
                <w:szCs w:val="12"/>
              </w:rPr>
              <w:t xml:space="preserve">, маркетинговая </w:t>
            </w:r>
            <w:proofErr w:type="spellStart"/>
            <w:r w:rsidRPr="00514DFF">
              <w:rPr>
                <w:rFonts w:ascii="Times New Roman" w:hAnsi="Times New Roman" w:cs="Times New Roman"/>
                <w:sz w:val="12"/>
                <w:szCs w:val="12"/>
              </w:rPr>
              <w:t>деят-ть</w:t>
            </w:r>
            <w:proofErr w:type="spellEnd"/>
            <w:r w:rsidRPr="00514DFF">
              <w:rPr>
                <w:rFonts w:ascii="Times New Roman" w:hAnsi="Times New Roman" w:cs="Times New Roman"/>
                <w:sz w:val="12"/>
                <w:szCs w:val="12"/>
              </w:rPr>
              <w:t xml:space="preserve">, </w:t>
            </w:r>
            <w:proofErr w:type="spellStart"/>
            <w:r w:rsidRPr="00514DFF">
              <w:rPr>
                <w:rFonts w:ascii="Times New Roman" w:hAnsi="Times New Roman" w:cs="Times New Roman"/>
                <w:sz w:val="12"/>
                <w:szCs w:val="12"/>
              </w:rPr>
              <w:t>экономич</w:t>
            </w:r>
            <w:proofErr w:type="spellEnd"/>
            <w:r w:rsidRPr="00514DFF">
              <w:rPr>
                <w:rFonts w:ascii="Times New Roman" w:hAnsi="Times New Roman" w:cs="Times New Roman"/>
                <w:sz w:val="12"/>
                <w:szCs w:val="12"/>
              </w:rPr>
              <w:t xml:space="preserve"> и </w:t>
            </w:r>
            <w:proofErr w:type="spellStart"/>
            <w:proofErr w:type="gramStart"/>
            <w:r w:rsidRPr="00514DFF">
              <w:rPr>
                <w:rFonts w:ascii="Times New Roman" w:hAnsi="Times New Roman" w:cs="Times New Roman"/>
                <w:sz w:val="12"/>
                <w:szCs w:val="12"/>
              </w:rPr>
              <w:t>фин</w:t>
            </w:r>
            <w:proofErr w:type="spellEnd"/>
            <w:proofErr w:type="gramEnd"/>
            <w:r w:rsidRPr="00514DFF">
              <w:rPr>
                <w:rFonts w:ascii="Times New Roman" w:hAnsi="Times New Roman" w:cs="Times New Roman"/>
                <w:sz w:val="12"/>
                <w:szCs w:val="12"/>
              </w:rPr>
              <w:t xml:space="preserve"> развитие, </w:t>
            </w:r>
            <w:proofErr w:type="spellStart"/>
            <w:r w:rsidRPr="00514DFF">
              <w:rPr>
                <w:rFonts w:ascii="Times New Roman" w:hAnsi="Times New Roman" w:cs="Times New Roman"/>
                <w:sz w:val="12"/>
                <w:szCs w:val="12"/>
              </w:rPr>
              <w:t>орг-ция</w:t>
            </w:r>
            <w:proofErr w:type="spellEnd"/>
            <w:r w:rsidRPr="00514DFF">
              <w:rPr>
                <w:rFonts w:ascii="Times New Roman" w:hAnsi="Times New Roman" w:cs="Times New Roman"/>
                <w:sz w:val="12"/>
                <w:szCs w:val="12"/>
              </w:rPr>
              <w:t xml:space="preserve"> зарплаты и премирования, </w:t>
            </w:r>
            <w:proofErr w:type="spellStart"/>
            <w:r w:rsidRPr="00514DFF">
              <w:rPr>
                <w:rFonts w:ascii="Times New Roman" w:hAnsi="Times New Roman" w:cs="Times New Roman"/>
                <w:sz w:val="12"/>
                <w:szCs w:val="12"/>
              </w:rPr>
              <w:t>соц</w:t>
            </w:r>
            <w:proofErr w:type="spellEnd"/>
            <w:r w:rsidRPr="00514DFF">
              <w:rPr>
                <w:rFonts w:ascii="Times New Roman" w:hAnsi="Times New Roman" w:cs="Times New Roman"/>
                <w:sz w:val="12"/>
                <w:szCs w:val="12"/>
              </w:rPr>
              <w:t xml:space="preserve"> развитие, управление, бух </w:t>
            </w:r>
            <w:proofErr w:type="spellStart"/>
            <w:r w:rsidRPr="00514DFF">
              <w:rPr>
                <w:rFonts w:ascii="Times New Roman" w:hAnsi="Times New Roman" w:cs="Times New Roman"/>
                <w:sz w:val="12"/>
                <w:szCs w:val="12"/>
              </w:rPr>
              <w:t>деят-ть</w:t>
            </w:r>
            <w:proofErr w:type="spellEnd"/>
            <w:r w:rsidRPr="00514DFF">
              <w:rPr>
                <w:rFonts w:ascii="Times New Roman" w:hAnsi="Times New Roman" w:cs="Times New Roman"/>
                <w:sz w:val="12"/>
                <w:szCs w:val="12"/>
              </w:rPr>
              <w:t xml:space="preserve">, кадровое </w:t>
            </w:r>
            <w:proofErr w:type="spellStart"/>
            <w:r w:rsidRPr="00514DFF">
              <w:rPr>
                <w:rFonts w:ascii="Times New Roman" w:hAnsi="Times New Roman" w:cs="Times New Roman"/>
                <w:sz w:val="12"/>
                <w:szCs w:val="12"/>
              </w:rPr>
              <w:t>обеспеч-ие</w:t>
            </w:r>
            <w:proofErr w:type="spellEnd"/>
            <w:r w:rsidRPr="00514DFF">
              <w:rPr>
                <w:rFonts w:ascii="Times New Roman" w:hAnsi="Times New Roman" w:cs="Times New Roman"/>
                <w:sz w:val="12"/>
                <w:szCs w:val="12"/>
              </w:rPr>
              <w:t xml:space="preserve">, прочие виды </w:t>
            </w:r>
            <w:proofErr w:type="spellStart"/>
            <w:r w:rsidRPr="00514DFF">
              <w:rPr>
                <w:rFonts w:ascii="Times New Roman" w:hAnsi="Times New Roman" w:cs="Times New Roman"/>
                <w:sz w:val="12"/>
                <w:szCs w:val="12"/>
              </w:rPr>
              <w:t>деят-ти</w:t>
            </w:r>
            <w:proofErr w:type="spellEnd"/>
            <w:r w:rsidRPr="00514DFF">
              <w:rPr>
                <w:rFonts w:ascii="Times New Roman" w:hAnsi="Times New Roman" w:cs="Times New Roman"/>
                <w:sz w:val="12"/>
                <w:szCs w:val="12"/>
              </w:rPr>
              <w:t>.</w:t>
            </w:r>
          </w:p>
        </w:tc>
      </w:tr>
      <w:tr w:rsidR="00923AF5" w:rsidRPr="00514DFF" w:rsidTr="00923AF5">
        <w:trPr>
          <w:trHeight w:val="3168"/>
        </w:trPr>
        <w:tc>
          <w:tcPr>
            <w:tcW w:w="3696" w:type="dxa"/>
          </w:tcPr>
          <w:p w:rsidR="0013785A" w:rsidRPr="00514DFF" w:rsidRDefault="0013785A" w:rsidP="00923AF5">
            <w:pPr>
              <w:pStyle w:val="a4"/>
              <w:numPr>
                <w:ilvl w:val="0"/>
                <w:numId w:val="2"/>
              </w:numPr>
              <w:spacing w:line="240" w:lineRule="auto"/>
              <w:rPr>
                <w:rFonts w:ascii="Times New Roman" w:hAnsi="Times New Roman" w:cs="Times New Roman"/>
                <w:b/>
                <w:bCs/>
                <w:sz w:val="12"/>
                <w:szCs w:val="12"/>
              </w:rPr>
            </w:pPr>
            <w:r w:rsidRPr="00514DFF">
              <w:rPr>
                <w:rFonts w:ascii="Times New Roman" w:hAnsi="Times New Roman" w:cs="Times New Roman"/>
                <w:b/>
                <w:bCs/>
                <w:sz w:val="12"/>
                <w:szCs w:val="12"/>
              </w:rPr>
              <w:t>Классификация УР</w:t>
            </w:r>
          </w:p>
          <w:p w:rsidR="0013785A" w:rsidRPr="00514DFF" w:rsidRDefault="0013785A" w:rsidP="00923AF5">
            <w:pPr>
              <w:pStyle w:val="a4"/>
              <w:numPr>
                <w:ilvl w:val="0"/>
                <w:numId w:val="3"/>
              </w:numPr>
              <w:spacing w:line="240" w:lineRule="auto"/>
              <w:rPr>
                <w:rFonts w:ascii="Times New Roman" w:hAnsi="Times New Roman" w:cs="Times New Roman"/>
                <w:sz w:val="12"/>
                <w:szCs w:val="12"/>
              </w:rPr>
            </w:pPr>
            <w:r w:rsidRPr="00514DFF">
              <w:rPr>
                <w:rFonts w:ascii="Times New Roman" w:hAnsi="Times New Roman" w:cs="Times New Roman"/>
                <w:sz w:val="12"/>
                <w:szCs w:val="12"/>
              </w:rPr>
              <w:t>По функциональной направленности:</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прогнозирующие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планирующие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организационные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активизирующие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координирующие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контролирующие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информирующие</w:t>
            </w:r>
          </w:p>
          <w:p w:rsidR="0013785A" w:rsidRPr="00514DFF" w:rsidRDefault="0013785A" w:rsidP="00923AF5">
            <w:pPr>
              <w:pStyle w:val="a4"/>
              <w:numPr>
                <w:ilvl w:val="0"/>
                <w:numId w:val="3"/>
              </w:numPr>
              <w:spacing w:line="240" w:lineRule="auto"/>
              <w:rPr>
                <w:rFonts w:ascii="Times New Roman" w:hAnsi="Times New Roman" w:cs="Times New Roman"/>
                <w:sz w:val="12"/>
                <w:szCs w:val="12"/>
              </w:rPr>
            </w:pPr>
            <w:r w:rsidRPr="00514DFF">
              <w:rPr>
                <w:rFonts w:ascii="Times New Roman" w:hAnsi="Times New Roman" w:cs="Times New Roman"/>
                <w:sz w:val="12"/>
                <w:szCs w:val="12"/>
              </w:rPr>
              <w:t>По форме подготовки</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индивидуальные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коллективные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групповые</w:t>
            </w:r>
          </w:p>
          <w:p w:rsidR="0013785A" w:rsidRPr="00514DFF" w:rsidRDefault="0013785A" w:rsidP="00923AF5">
            <w:pPr>
              <w:pStyle w:val="a4"/>
              <w:numPr>
                <w:ilvl w:val="0"/>
                <w:numId w:val="3"/>
              </w:numPr>
              <w:spacing w:line="240" w:lineRule="auto"/>
              <w:rPr>
                <w:rFonts w:ascii="Times New Roman" w:hAnsi="Times New Roman" w:cs="Times New Roman"/>
                <w:sz w:val="12"/>
                <w:szCs w:val="12"/>
              </w:rPr>
            </w:pPr>
            <w:r w:rsidRPr="00514DFF">
              <w:rPr>
                <w:rFonts w:ascii="Times New Roman" w:hAnsi="Times New Roman" w:cs="Times New Roman"/>
                <w:sz w:val="12"/>
                <w:szCs w:val="12"/>
              </w:rPr>
              <w:t>По содержанию управленческого процесса:</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социальные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экономические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организационные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технические</w:t>
            </w:r>
          </w:p>
          <w:p w:rsidR="0013785A" w:rsidRPr="00514DFF" w:rsidRDefault="0013785A" w:rsidP="00923AF5">
            <w:pPr>
              <w:pStyle w:val="a4"/>
              <w:spacing w:line="240" w:lineRule="auto"/>
              <w:rPr>
                <w:rFonts w:ascii="Times New Roman" w:hAnsi="Times New Roman" w:cs="Times New Roman"/>
                <w:sz w:val="12"/>
                <w:szCs w:val="12"/>
              </w:rPr>
            </w:pP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4.          По времени действия:</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 стратегические</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 тактические</w:t>
            </w:r>
          </w:p>
          <w:p w:rsidR="0013785A" w:rsidRPr="00514DFF" w:rsidRDefault="0013785A" w:rsidP="00923AF5">
            <w:pPr>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 оперативные</w:t>
            </w:r>
          </w:p>
          <w:p w:rsidR="0013785A" w:rsidRPr="00514DFF" w:rsidRDefault="0013785A" w:rsidP="00923AF5">
            <w:pPr>
              <w:spacing w:line="240" w:lineRule="auto"/>
              <w:rPr>
                <w:rFonts w:ascii="Times New Roman" w:hAnsi="Times New Roman" w:cs="Times New Roman"/>
                <w:sz w:val="12"/>
                <w:szCs w:val="12"/>
              </w:rPr>
            </w:pPr>
          </w:p>
          <w:p w:rsidR="0013785A" w:rsidRPr="00514DFF" w:rsidRDefault="0013785A" w:rsidP="00923AF5">
            <w:pPr>
              <w:spacing w:line="240" w:lineRule="auto"/>
              <w:ind w:left="360"/>
              <w:rPr>
                <w:rFonts w:ascii="Times New Roman" w:hAnsi="Times New Roman" w:cs="Times New Roman"/>
                <w:sz w:val="12"/>
                <w:szCs w:val="12"/>
              </w:rPr>
            </w:pPr>
            <w:r w:rsidRPr="00514DFF">
              <w:rPr>
                <w:rFonts w:ascii="Times New Roman" w:hAnsi="Times New Roman" w:cs="Times New Roman"/>
                <w:sz w:val="12"/>
                <w:szCs w:val="12"/>
              </w:rPr>
              <w:t>5.по прогнозируемым результатам</w:t>
            </w:r>
          </w:p>
          <w:p w:rsidR="0013785A" w:rsidRPr="00514DFF" w:rsidRDefault="0013785A" w:rsidP="00923AF5">
            <w:pPr>
              <w:spacing w:line="240" w:lineRule="auto"/>
              <w:ind w:left="360"/>
              <w:rPr>
                <w:rFonts w:ascii="Times New Roman" w:hAnsi="Times New Roman" w:cs="Times New Roman"/>
                <w:sz w:val="12"/>
                <w:szCs w:val="12"/>
              </w:rPr>
            </w:pPr>
            <w:r w:rsidRPr="00514DFF">
              <w:rPr>
                <w:rFonts w:ascii="Times New Roman" w:hAnsi="Times New Roman" w:cs="Times New Roman"/>
                <w:sz w:val="12"/>
                <w:szCs w:val="12"/>
              </w:rPr>
              <w:t xml:space="preserve">     - с определенным результатом,</w:t>
            </w:r>
          </w:p>
          <w:p w:rsidR="0013785A" w:rsidRPr="00514DFF" w:rsidRDefault="0013785A" w:rsidP="00923AF5">
            <w:pPr>
              <w:spacing w:line="240" w:lineRule="auto"/>
              <w:ind w:left="360"/>
              <w:rPr>
                <w:rFonts w:ascii="Times New Roman" w:hAnsi="Times New Roman" w:cs="Times New Roman"/>
                <w:sz w:val="12"/>
                <w:szCs w:val="12"/>
              </w:rPr>
            </w:pPr>
            <w:r w:rsidRPr="00514DFF">
              <w:rPr>
                <w:rFonts w:ascii="Times New Roman" w:hAnsi="Times New Roman" w:cs="Times New Roman"/>
                <w:sz w:val="12"/>
                <w:szCs w:val="12"/>
              </w:rPr>
              <w:t xml:space="preserve">      -  неопределенным результатом</w:t>
            </w:r>
          </w:p>
          <w:p w:rsidR="0013785A" w:rsidRPr="00514DFF" w:rsidRDefault="0013785A" w:rsidP="00923AF5">
            <w:pPr>
              <w:spacing w:line="240" w:lineRule="auto"/>
              <w:ind w:left="360"/>
              <w:rPr>
                <w:rFonts w:ascii="Times New Roman" w:hAnsi="Times New Roman" w:cs="Times New Roman"/>
                <w:sz w:val="12"/>
                <w:szCs w:val="12"/>
              </w:rPr>
            </w:pPr>
            <w:r w:rsidRPr="00514DFF">
              <w:rPr>
                <w:rFonts w:ascii="Times New Roman" w:hAnsi="Times New Roman" w:cs="Times New Roman"/>
                <w:sz w:val="12"/>
                <w:szCs w:val="12"/>
              </w:rPr>
              <w:t xml:space="preserve">       - с  вероятностным исходом  </w:t>
            </w:r>
          </w:p>
          <w:p w:rsidR="0013785A" w:rsidRPr="00514DFF" w:rsidRDefault="0013785A" w:rsidP="00923AF5">
            <w:pPr>
              <w:spacing w:line="240" w:lineRule="auto"/>
              <w:rPr>
                <w:rFonts w:ascii="Times New Roman" w:hAnsi="Times New Roman" w:cs="Times New Roman"/>
                <w:sz w:val="12"/>
                <w:szCs w:val="12"/>
              </w:rPr>
            </w:pPr>
          </w:p>
          <w:p w:rsidR="0013785A" w:rsidRPr="00514DFF" w:rsidRDefault="0013785A" w:rsidP="00923AF5">
            <w:pPr>
              <w:pStyle w:val="a4"/>
              <w:numPr>
                <w:ilvl w:val="0"/>
                <w:numId w:val="2"/>
              </w:numPr>
              <w:spacing w:line="240" w:lineRule="auto"/>
              <w:rPr>
                <w:rFonts w:ascii="Times New Roman" w:hAnsi="Times New Roman" w:cs="Times New Roman"/>
                <w:sz w:val="12"/>
                <w:szCs w:val="12"/>
              </w:rPr>
            </w:pPr>
            <w:r w:rsidRPr="00514DFF">
              <w:rPr>
                <w:rFonts w:ascii="Times New Roman" w:hAnsi="Times New Roman" w:cs="Times New Roman"/>
                <w:sz w:val="12"/>
                <w:szCs w:val="12"/>
              </w:rPr>
              <w:t>По  характеру разработки и реализации (в зависимости от личности, разработчика, и исполнителя):</w:t>
            </w:r>
          </w:p>
          <w:p w:rsidR="0013785A" w:rsidRPr="00514DFF" w:rsidRDefault="0013785A" w:rsidP="00923AF5">
            <w:pPr>
              <w:pStyle w:val="a4"/>
              <w:spacing w:line="240" w:lineRule="auto"/>
              <w:ind w:left="765"/>
              <w:rPr>
                <w:rFonts w:ascii="Times New Roman" w:hAnsi="Times New Roman" w:cs="Times New Roman"/>
                <w:sz w:val="12"/>
                <w:szCs w:val="12"/>
              </w:rPr>
            </w:pPr>
            <w:r w:rsidRPr="00514DFF">
              <w:rPr>
                <w:rFonts w:ascii="Times New Roman" w:hAnsi="Times New Roman" w:cs="Times New Roman"/>
                <w:sz w:val="12"/>
                <w:szCs w:val="12"/>
              </w:rPr>
              <w:t>- уравновешенные</w:t>
            </w:r>
          </w:p>
          <w:p w:rsidR="0013785A" w:rsidRPr="00514DFF" w:rsidRDefault="0013785A" w:rsidP="00923AF5">
            <w:pPr>
              <w:pStyle w:val="a4"/>
              <w:spacing w:line="240" w:lineRule="auto"/>
              <w:ind w:left="765"/>
              <w:rPr>
                <w:rFonts w:ascii="Times New Roman" w:hAnsi="Times New Roman" w:cs="Times New Roman"/>
                <w:sz w:val="12"/>
                <w:szCs w:val="12"/>
              </w:rPr>
            </w:pPr>
            <w:r w:rsidRPr="00514DFF">
              <w:rPr>
                <w:rFonts w:ascii="Times New Roman" w:hAnsi="Times New Roman" w:cs="Times New Roman"/>
                <w:sz w:val="12"/>
                <w:szCs w:val="12"/>
              </w:rPr>
              <w:t>- импульсивные</w:t>
            </w:r>
          </w:p>
          <w:p w:rsidR="0013785A" w:rsidRPr="00514DFF" w:rsidRDefault="0013785A" w:rsidP="00923AF5">
            <w:pPr>
              <w:pStyle w:val="a4"/>
              <w:spacing w:line="240" w:lineRule="auto"/>
              <w:ind w:left="765"/>
              <w:rPr>
                <w:rFonts w:ascii="Times New Roman" w:hAnsi="Times New Roman" w:cs="Times New Roman"/>
                <w:sz w:val="12"/>
                <w:szCs w:val="12"/>
              </w:rPr>
            </w:pPr>
            <w:r w:rsidRPr="00514DFF">
              <w:rPr>
                <w:rFonts w:ascii="Times New Roman" w:hAnsi="Times New Roman" w:cs="Times New Roman"/>
                <w:sz w:val="12"/>
                <w:szCs w:val="12"/>
              </w:rPr>
              <w:t xml:space="preserve">   - инертные</w:t>
            </w:r>
          </w:p>
          <w:p w:rsidR="0013785A" w:rsidRPr="00514DFF" w:rsidRDefault="0013785A" w:rsidP="00923AF5">
            <w:pPr>
              <w:pStyle w:val="a4"/>
              <w:spacing w:line="240" w:lineRule="auto"/>
              <w:rPr>
                <w:rFonts w:ascii="Times New Roman" w:hAnsi="Times New Roman" w:cs="Times New Roman"/>
                <w:sz w:val="12"/>
                <w:szCs w:val="12"/>
              </w:rPr>
            </w:pPr>
            <w:r w:rsidRPr="00514DFF">
              <w:rPr>
                <w:rFonts w:ascii="Times New Roman" w:hAnsi="Times New Roman" w:cs="Times New Roman"/>
                <w:sz w:val="12"/>
                <w:szCs w:val="12"/>
              </w:rPr>
              <w:t xml:space="preserve">   - рискованные</w:t>
            </w:r>
          </w:p>
          <w:p w:rsidR="0013785A" w:rsidRDefault="0013785A" w:rsidP="00923AF5">
            <w:pPr>
              <w:pStyle w:val="a4"/>
              <w:spacing w:line="240" w:lineRule="auto"/>
              <w:rPr>
                <w:rFonts w:ascii="Times New Roman" w:hAnsi="Times New Roman" w:cs="Times New Roman"/>
                <w:sz w:val="12"/>
                <w:szCs w:val="12"/>
              </w:rPr>
            </w:pPr>
          </w:p>
          <w:p w:rsidR="0013785A" w:rsidRDefault="0013785A" w:rsidP="00923AF5">
            <w:pPr>
              <w:pStyle w:val="a4"/>
              <w:spacing w:line="240" w:lineRule="auto"/>
              <w:rPr>
                <w:rFonts w:ascii="Times New Roman" w:hAnsi="Times New Roman" w:cs="Times New Roman"/>
                <w:sz w:val="12"/>
                <w:szCs w:val="12"/>
              </w:rPr>
            </w:pPr>
          </w:p>
          <w:p w:rsidR="0013785A" w:rsidRDefault="0013785A" w:rsidP="00923AF5">
            <w:pPr>
              <w:pStyle w:val="a4"/>
              <w:spacing w:line="240" w:lineRule="auto"/>
              <w:rPr>
                <w:rFonts w:ascii="Times New Roman" w:hAnsi="Times New Roman" w:cs="Times New Roman"/>
                <w:sz w:val="12"/>
                <w:szCs w:val="12"/>
              </w:rPr>
            </w:pPr>
          </w:p>
          <w:p w:rsidR="0013785A" w:rsidRDefault="0013785A" w:rsidP="00923AF5">
            <w:pPr>
              <w:pStyle w:val="a4"/>
              <w:spacing w:line="240" w:lineRule="auto"/>
              <w:rPr>
                <w:rFonts w:ascii="Times New Roman" w:hAnsi="Times New Roman" w:cs="Times New Roman"/>
                <w:sz w:val="12"/>
                <w:szCs w:val="12"/>
              </w:rPr>
            </w:pPr>
          </w:p>
          <w:p w:rsidR="00DC7FB7" w:rsidRDefault="00DC7FB7" w:rsidP="00923AF5">
            <w:pPr>
              <w:pStyle w:val="a4"/>
              <w:spacing w:line="240" w:lineRule="auto"/>
              <w:rPr>
                <w:rFonts w:ascii="Times New Roman" w:hAnsi="Times New Roman" w:cs="Times New Roman"/>
                <w:sz w:val="12"/>
                <w:szCs w:val="12"/>
              </w:rPr>
            </w:pPr>
          </w:p>
          <w:p w:rsidR="0013785A" w:rsidRDefault="0013785A" w:rsidP="00923AF5">
            <w:pPr>
              <w:pStyle w:val="a4"/>
              <w:spacing w:line="240" w:lineRule="auto"/>
              <w:rPr>
                <w:rFonts w:ascii="Times New Roman" w:hAnsi="Times New Roman" w:cs="Times New Roman"/>
                <w:sz w:val="12"/>
                <w:szCs w:val="12"/>
              </w:rPr>
            </w:pPr>
          </w:p>
          <w:p w:rsidR="0013785A" w:rsidRDefault="0013785A" w:rsidP="00923AF5">
            <w:pPr>
              <w:pStyle w:val="a4"/>
              <w:spacing w:line="240" w:lineRule="auto"/>
              <w:rPr>
                <w:rFonts w:ascii="Times New Roman" w:hAnsi="Times New Roman" w:cs="Times New Roman"/>
                <w:sz w:val="12"/>
                <w:szCs w:val="12"/>
              </w:rPr>
            </w:pPr>
          </w:p>
          <w:p w:rsidR="0013785A" w:rsidRPr="00A11288" w:rsidRDefault="0013785A" w:rsidP="00923AF5">
            <w:pPr>
              <w:spacing w:line="240" w:lineRule="auto"/>
              <w:rPr>
                <w:rFonts w:ascii="Times New Roman" w:hAnsi="Times New Roman" w:cs="Times New Roman"/>
                <w:b/>
                <w:bCs/>
                <w:sz w:val="12"/>
                <w:szCs w:val="12"/>
              </w:rPr>
            </w:pPr>
            <w:r w:rsidRPr="00A11288">
              <w:rPr>
                <w:rFonts w:ascii="Times New Roman" w:hAnsi="Times New Roman" w:cs="Times New Roman"/>
                <w:b/>
                <w:bCs/>
                <w:sz w:val="12"/>
                <w:szCs w:val="12"/>
              </w:rPr>
              <w:lastRenderedPageBreak/>
              <w:t>7. Формы подготовки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 Указ – решение главы гос-ва (президента), имеющее силу закона.</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2. Постановление Правительства – коллективное или индивидуальное решение высшего органа </w:t>
            </w:r>
            <w:proofErr w:type="gramStart"/>
            <w:r>
              <w:rPr>
                <w:rFonts w:ascii="Times New Roman" w:hAnsi="Times New Roman" w:cs="Times New Roman"/>
                <w:sz w:val="12"/>
                <w:szCs w:val="12"/>
              </w:rPr>
              <w:t>власти</w:t>
            </w:r>
            <w:proofErr w:type="gramEnd"/>
            <w:r>
              <w:rPr>
                <w:rFonts w:ascii="Times New Roman" w:hAnsi="Times New Roman" w:cs="Times New Roman"/>
                <w:sz w:val="12"/>
                <w:szCs w:val="12"/>
              </w:rPr>
              <w:t xml:space="preserve"> для какой – либо организации.</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3. Закон – решение высшей гос. власти, носящее общеобязательный и непреложный характер.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4. Приказ (письменный или устный) – решение руководителя, облеченного властью в организации или крупном его подразделении, обязательное для исполнения его подчиненными. Приказ </w:t>
            </w:r>
            <w:proofErr w:type="spellStart"/>
            <w:proofErr w:type="gramStart"/>
            <w:r>
              <w:rPr>
                <w:rFonts w:ascii="Times New Roman" w:hAnsi="Times New Roman" w:cs="Times New Roman"/>
                <w:sz w:val="12"/>
                <w:szCs w:val="12"/>
              </w:rPr>
              <w:t>м.б</w:t>
            </w:r>
            <w:proofErr w:type="spellEnd"/>
            <w:proofErr w:type="gramEnd"/>
            <w:r>
              <w:rPr>
                <w:rFonts w:ascii="Times New Roman" w:hAnsi="Times New Roman" w:cs="Times New Roman"/>
                <w:sz w:val="12"/>
                <w:szCs w:val="12"/>
              </w:rPr>
              <w:t>. обжалован в вышестоящей инстанции или в суде.</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Это нормативный док-т, который должен </w:t>
            </w:r>
            <w:proofErr w:type="gramStart"/>
            <w:r>
              <w:rPr>
                <w:rFonts w:ascii="Times New Roman" w:hAnsi="Times New Roman" w:cs="Times New Roman"/>
                <w:sz w:val="12"/>
                <w:szCs w:val="12"/>
              </w:rPr>
              <w:t>находится</w:t>
            </w:r>
            <w:proofErr w:type="gramEnd"/>
            <w:r>
              <w:rPr>
                <w:rFonts w:ascii="Times New Roman" w:hAnsi="Times New Roman" w:cs="Times New Roman"/>
                <w:sz w:val="12"/>
                <w:szCs w:val="12"/>
              </w:rPr>
              <w:t xml:space="preserve"> в архиве.</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5. Договор – двухстороннее или многостороннее трудовое соглашение, в котором обговорены права и обязанности его участников. </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6. Ак</w:t>
            </w:r>
            <w:proofErr w:type="gramStart"/>
            <w:r>
              <w:rPr>
                <w:rFonts w:ascii="Times New Roman" w:hAnsi="Times New Roman" w:cs="Times New Roman"/>
                <w:sz w:val="12"/>
                <w:szCs w:val="12"/>
              </w:rPr>
              <w:t>т-</w:t>
            </w:r>
            <w:proofErr w:type="gramEnd"/>
            <w:r>
              <w:rPr>
                <w:rFonts w:ascii="Times New Roman" w:hAnsi="Times New Roman" w:cs="Times New Roman"/>
                <w:sz w:val="12"/>
                <w:szCs w:val="12"/>
              </w:rPr>
              <w:t xml:space="preserve"> протокол, фиксирующий </w:t>
            </w:r>
            <w:proofErr w:type="spellStart"/>
            <w:r>
              <w:rPr>
                <w:rFonts w:ascii="Times New Roman" w:hAnsi="Times New Roman" w:cs="Times New Roman"/>
                <w:sz w:val="12"/>
                <w:szCs w:val="12"/>
              </w:rPr>
              <w:t>опред</w:t>
            </w:r>
            <w:proofErr w:type="spellEnd"/>
            <w:r>
              <w:rPr>
                <w:rFonts w:ascii="Times New Roman" w:hAnsi="Times New Roman" w:cs="Times New Roman"/>
                <w:sz w:val="12"/>
                <w:szCs w:val="12"/>
              </w:rPr>
              <w:t xml:space="preserve"> факт.</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7. Акцепт – вторая сторона контракта, </w:t>
            </w:r>
            <w:proofErr w:type="spellStart"/>
            <w:r>
              <w:rPr>
                <w:rFonts w:ascii="Times New Roman" w:hAnsi="Times New Roman" w:cs="Times New Roman"/>
                <w:sz w:val="12"/>
                <w:szCs w:val="12"/>
              </w:rPr>
              <w:t>т</w:t>
            </w:r>
            <w:proofErr w:type="gramStart"/>
            <w:r>
              <w:rPr>
                <w:rFonts w:ascii="Times New Roman" w:hAnsi="Times New Roman" w:cs="Times New Roman"/>
                <w:sz w:val="12"/>
                <w:szCs w:val="12"/>
              </w:rPr>
              <w:t>.е</w:t>
            </w:r>
            <w:proofErr w:type="spellEnd"/>
            <w:proofErr w:type="gramEnd"/>
            <w:r>
              <w:rPr>
                <w:rFonts w:ascii="Times New Roman" w:hAnsi="Times New Roman" w:cs="Times New Roman"/>
                <w:sz w:val="12"/>
                <w:szCs w:val="12"/>
              </w:rPr>
              <w:t xml:space="preserve"> решение о приеме предложения о заключении сделки на предложенных в оферте условиях.</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8. Декларация – торжественное программное заявление руководителя.</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9. Инструкция – решение, устанавливающее порядок и способ выполнения каких-либо действий.</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10. Кодекс – свод законов.</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11. Контракт – решение, обычно коммерческого характера, о проведении совместных работ с указанием взаимных прав и обязанностей. </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12. Концепция – система взглядов руководителя, отраженная в каком- либо документе.</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13. Модель – решение, включающее набор определенных элементов и связей, который с заданной точностью воспроизводит реакции реального процесса или явления на входные воздействия.</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14. Оферта  - решение, обычно коммерческого характера, о предложении конкретному или любому лицу заключить сделку на указанных условиях.</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15. План – решение, отражающее цели и конкретные задачи деятельности, средства, методы и время их реализации.</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16. Положение – решение, представляющее набор законов, правил и инструкций, регламентирующих </w:t>
            </w:r>
            <w:proofErr w:type="gramStart"/>
            <w:r>
              <w:rPr>
                <w:rFonts w:ascii="Times New Roman" w:hAnsi="Times New Roman" w:cs="Times New Roman"/>
                <w:sz w:val="12"/>
                <w:szCs w:val="12"/>
              </w:rPr>
              <w:t>какую-либо</w:t>
            </w:r>
            <w:proofErr w:type="gramEnd"/>
            <w:r>
              <w:rPr>
                <w:rFonts w:ascii="Times New Roman" w:hAnsi="Times New Roman" w:cs="Times New Roman"/>
                <w:sz w:val="12"/>
                <w:szCs w:val="12"/>
              </w:rPr>
              <w:t xml:space="preserve"> </w:t>
            </w:r>
            <w:proofErr w:type="spellStart"/>
            <w:r>
              <w:rPr>
                <w:rFonts w:ascii="Times New Roman" w:hAnsi="Times New Roman" w:cs="Times New Roman"/>
                <w:sz w:val="12"/>
                <w:szCs w:val="12"/>
              </w:rPr>
              <w:t>деят-ть</w:t>
            </w:r>
            <w:proofErr w:type="spellEnd"/>
            <w:r>
              <w:rPr>
                <w:rFonts w:ascii="Times New Roman" w:hAnsi="Times New Roman" w:cs="Times New Roman"/>
                <w:sz w:val="12"/>
                <w:szCs w:val="12"/>
              </w:rPr>
              <w:t>.</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17. Правила – решение, учитывающее традиции организации и представляющее  набор устоявшихся норм поведения и </w:t>
            </w:r>
            <w:proofErr w:type="spellStart"/>
            <w:r>
              <w:rPr>
                <w:rFonts w:ascii="Times New Roman" w:hAnsi="Times New Roman" w:cs="Times New Roman"/>
                <w:sz w:val="12"/>
                <w:szCs w:val="12"/>
              </w:rPr>
              <w:t>деят-ти</w:t>
            </w:r>
            <w:proofErr w:type="spellEnd"/>
            <w:r>
              <w:rPr>
                <w:rFonts w:ascii="Times New Roman" w:hAnsi="Times New Roman" w:cs="Times New Roman"/>
                <w:sz w:val="12"/>
                <w:szCs w:val="12"/>
              </w:rPr>
              <w:t xml:space="preserve"> определенных групп работников, предлагаемых для исполнения.</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18. Пресс-релиз – специальный бюллетень для срочной публикации в СМИ.</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19. Протокол – решение об отражении каких-либо событий.</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20. Распоряжение – решение руководителя, не наделенного  административными функциями, обычно касается вопросов технологии, организации труда и техники безопасности, обязательно для исполнения непосредственными подчиненными руководителя.</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21. Соглашение – решение, формирующее общую позитивную инфраструктуру </w:t>
            </w:r>
            <w:proofErr w:type="gramStart"/>
            <w:r>
              <w:rPr>
                <w:rFonts w:ascii="Times New Roman" w:hAnsi="Times New Roman" w:cs="Times New Roman"/>
                <w:sz w:val="12"/>
                <w:szCs w:val="12"/>
              </w:rPr>
              <w:t>какой-либо</w:t>
            </w:r>
            <w:proofErr w:type="gramEnd"/>
            <w:r>
              <w:rPr>
                <w:rFonts w:ascii="Times New Roman" w:hAnsi="Times New Roman" w:cs="Times New Roman"/>
                <w:sz w:val="12"/>
                <w:szCs w:val="12"/>
              </w:rPr>
              <w:t xml:space="preserve"> </w:t>
            </w:r>
            <w:proofErr w:type="spellStart"/>
            <w:r>
              <w:rPr>
                <w:rFonts w:ascii="Times New Roman" w:hAnsi="Times New Roman" w:cs="Times New Roman"/>
                <w:sz w:val="12"/>
                <w:szCs w:val="12"/>
              </w:rPr>
              <w:t>деят-ти</w:t>
            </w:r>
            <w:proofErr w:type="spellEnd"/>
            <w:r>
              <w:rPr>
                <w:rFonts w:ascii="Times New Roman" w:hAnsi="Times New Roman" w:cs="Times New Roman"/>
                <w:sz w:val="12"/>
                <w:szCs w:val="12"/>
              </w:rPr>
              <w:t>.</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22. Указание – решение, носящее методический</w:t>
            </w:r>
            <w:proofErr w:type="gramStart"/>
            <w:r>
              <w:rPr>
                <w:rFonts w:ascii="Times New Roman" w:hAnsi="Times New Roman" w:cs="Times New Roman"/>
                <w:sz w:val="12"/>
                <w:szCs w:val="12"/>
              </w:rPr>
              <w:t xml:space="preserve"> ,</w:t>
            </w:r>
            <w:proofErr w:type="gramEnd"/>
            <w:r>
              <w:rPr>
                <w:rFonts w:ascii="Times New Roman" w:hAnsi="Times New Roman" w:cs="Times New Roman"/>
                <w:sz w:val="12"/>
                <w:szCs w:val="12"/>
              </w:rPr>
              <w:t xml:space="preserve"> технологический характер, реализуется в форме наставления или разъяснения.</w:t>
            </w:r>
          </w:p>
          <w:p w:rsidR="0013785A" w:rsidRDefault="0013785A" w:rsidP="00923AF5">
            <w:pPr>
              <w:pStyle w:val="a4"/>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23. Устав – набор правил, регулирующих </w:t>
            </w:r>
            <w:proofErr w:type="spellStart"/>
            <w:r>
              <w:rPr>
                <w:rFonts w:ascii="Times New Roman" w:hAnsi="Times New Roman" w:cs="Times New Roman"/>
                <w:sz w:val="12"/>
                <w:szCs w:val="12"/>
              </w:rPr>
              <w:t>деят-ть</w:t>
            </w:r>
            <w:proofErr w:type="spellEnd"/>
            <w:r>
              <w:rPr>
                <w:rFonts w:ascii="Times New Roman" w:hAnsi="Times New Roman" w:cs="Times New Roman"/>
                <w:sz w:val="12"/>
                <w:szCs w:val="12"/>
              </w:rPr>
              <w:t xml:space="preserve"> каких-либо </w:t>
            </w:r>
            <w:proofErr w:type="spellStart"/>
            <w:r>
              <w:rPr>
                <w:rFonts w:ascii="Times New Roman" w:hAnsi="Times New Roman" w:cs="Times New Roman"/>
                <w:sz w:val="12"/>
                <w:szCs w:val="12"/>
              </w:rPr>
              <w:t>орг-ций</w:t>
            </w:r>
            <w:proofErr w:type="spellEnd"/>
            <w:r>
              <w:rPr>
                <w:rFonts w:ascii="Times New Roman" w:hAnsi="Times New Roman" w:cs="Times New Roman"/>
                <w:sz w:val="12"/>
                <w:szCs w:val="12"/>
              </w:rPr>
              <w:t>.</w:t>
            </w:r>
          </w:p>
          <w:p w:rsidR="0013785A" w:rsidRDefault="0013785A" w:rsidP="00923AF5">
            <w:pPr>
              <w:pStyle w:val="a4"/>
              <w:tabs>
                <w:tab w:val="left" w:pos="0"/>
              </w:tabs>
              <w:spacing w:line="240" w:lineRule="auto"/>
              <w:ind w:left="0"/>
              <w:rPr>
                <w:rFonts w:ascii="Times New Roman" w:hAnsi="Times New Roman" w:cs="Times New Roman"/>
                <w:sz w:val="12"/>
                <w:szCs w:val="12"/>
              </w:rPr>
            </w:pPr>
          </w:p>
          <w:p w:rsidR="004300E3" w:rsidRPr="00AD2C87" w:rsidRDefault="004300E3" w:rsidP="00923AF5">
            <w:pPr>
              <w:pStyle w:val="a4"/>
              <w:tabs>
                <w:tab w:val="left" w:pos="0"/>
              </w:tabs>
              <w:spacing w:line="240" w:lineRule="auto"/>
              <w:ind w:left="0"/>
              <w:rPr>
                <w:rFonts w:ascii="Times New Roman" w:hAnsi="Times New Roman" w:cs="Times New Roman"/>
                <w:sz w:val="12"/>
                <w:szCs w:val="12"/>
              </w:rPr>
            </w:pPr>
          </w:p>
          <w:p w:rsidR="004300E3" w:rsidRPr="004300E3" w:rsidRDefault="004300E3" w:rsidP="00923AF5">
            <w:pPr>
              <w:pStyle w:val="a4"/>
              <w:tabs>
                <w:tab w:val="left" w:pos="0"/>
              </w:tabs>
              <w:spacing w:line="240" w:lineRule="auto"/>
              <w:ind w:left="0"/>
              <w:rPr>
                <w:rFonts w:ascii="Times New Roman" w:hAnsi="Times New Roman" w:cs="Times New Roman"/>
                <w:b/>
                <w:sz w:val="12"/>
                <w:szCs w:val="12"/>
              </w:rPr>
            </w:pPr>
            <w:r w:rsidRPr="004300E3">
              <w:rPr>
                <w:rFonts w:ascii="Times New Roman" w:hAnsi="Times New Roman" w:cs="Times New Roman"/>
                <w:b/>
                <w:sz w:val="12"/>
                <w:szCs w:val="12"/>
              </w:rPr>
              <w:t>38. Эффективность УР</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Эффективность УР – это отношение нового ресурса или прироста старого ресурса в результате процесса подготовки  или реализации управленческого решения в организации к затратам на этот процесс. Ресурсы это финансы, мероприятия, здоровье персонала, новое подразделение, организация труда и др. Затраты это персонал, время, финансы, старые подразделения и др.</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xml:space="preserve">-Экономическая эффективность характеризуется отношением полученного результата к затратам </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proofErr w:type="spellStart"/>
            <w:r w:rsidRPr="004300E3">
              <w:rPr>
                <w:rFonts w:ascii="Times New Roman" w:hAnsi="Times New Roman" w:cs="Times New Roman"/>
                <w:sz w:val="12"/>
                <w:szCs w:val="12"/>
              </w:rPr>
              <w:t>Ээ</w:t>
            </w:r>
            <w:proofErr w:type="spellEnd"/>
            <w:r w:rsidRPr="004300E3">
              <w:rPr>
                <w:rFonts w:ascii="Times New Roman" w:hAnsi="Times New Roman" w:cs="Times New Roman"/>
                <w:sz w:val="12"/>
                <w:szCs w:val="12"/>
              </w:rPr>
              <w:t>=</w:t>
            </w:r>
            <w:proofErr w:type="gramStart"/>
            <w:r w:rsidRPr="004300E3">
              <w:rPr>
                <w:rFonts w:ascii="Times New Roman" w:hAnsi="Times New Roman" w:cs="Times New Roman"/>
                <w:sz w:val="12"/>
                <w:szCs w:val="12"/>
              </w:rPr>
              <w:t>Р</w:t>
            </w:r>
            <w:proofErr w:type="gramEnd"/>
            <w:r w:rsidRPr="004300E3">
              <w:rPr>
                <w:rFonts w:ascii="Times New Roman" w:hAnsi="Times New Roman" w:cs="Times New Roman"/>
                <w:sz w:val="12"/>
                <w:szCs w:val="12"/>
              </w:rPr>
              <w:t>/З</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-Организационная эффективност</w:t>
            </w:r>
            <w:proofErr w:type="gramStart"/>
            <w:r w:rsidRPr="004300E3">
              <w:rPr>
                <w:rFonts w:ascii="Times New Roman" w:hAnsi="Times New Roman" w:cs="Times New Roman"/>
                <w:sz w:val="12"/>
                <w:szCs w:val="12"/>
              </w:rPr>
              <w:t>ь-</w:t>
            </w:r>
            <w:proofErr w:type="gramEnd"/>
            <w:r w:rsidRPr="004300E3">
              <w:rPr>
                <w:rFonts w:ascii="Times New Roman" w:hAnsi="Times New Roman" w:cs="Times New Roman"/>
                <w:sz w:val="12"/>
                <w:szCs w:val="12"/>
              </w:rPr>
              <w:t xml:space="preserve"> достижение цели за счет меньших усилий, меньшего числа работников или меньшего времени. Результат организационной эффективности – это новый отдел, новая система.</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xml:space="preserve">-Социальная эффективность – хороший социально психологический климат, взаимопомощь, неформальные отношения. </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Психологическая эффективность</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Технологическая эффективность – результат достижения высокого уровня производства за короткое время и с меньшими финансовыми затратами.</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Экологическая эффективность – производство чистой продукции</w:t>
            </w:r>
          </w:p>
          <w:p w:rsidR="004300E3" w:rsidRPr="004300E3" w:rsidRDefault="004300E3" w:rsidP="00923AF5">
            <w:pPr>
              <w:pStyle w:val="a4"/>
              <w:tabs>
                <w:tab w:val="left" w:pos="0"/>
              </w:tabs>
              <w:spacing w:line="240" w:lineRule="auto"/>
              <w:ind w:left="0"/>
              <w:rPr>
                <w:rFonts w:ascii="Times New Roman" w:hAnsi="Times New Roman" w:cs="Times New Roman"/>
                <w:sz w:val="12"/>
                <w:szCs w:val="12"/>
              </w:rPr>
            </w:pPr>
            <w:r w:rsidRPr="004300E3">
              <w:rPr>
                <w:rFonts w:ascii="Times New Roman" w:hAnsi="Times New Roman" w:cs="Times New Roman"/>
                <w:sz w:val="12"/>
                <w:szCs w:val="12"/>
              </w:rPr>
              <w:t>- Правовая</w:t>
            </w:r>
          </w:p>
          <w:p w:rsidR="00AD2C87" w:rsidRDefault="00AD2C87" w:rsidP="00923AF5">
            <w:pPr>
              <w:pStyle w:val="a4"/>
              <w:tabs>
                <w:tab w:val="left" w:pos="0"/>
              </w:tabs>
              <w:spacing w:line="240" w:lineRule="auto"/>
              <w:ind w:left="0"/>
              <w:rPr>
                <w:rFonts w:ascii="Times New Roman" w:hAnsi="Times New Roman" w:cs="Times New Roman"/>
                <w:sz w:val="12"/>
                <w:szCs w:val="12"/>
              </w:rPr>
            </w:pPr>
          </w:p>
          <w:p w:rsidR="008E103A" w:rsidRPr="008E103A" w:rsidRDefault="008E103A" w:rsidP="00923AF5">
            <w:pPr>
              <w:pStyle w:val="a4"/>
              <w:tabs>
                <w:tab w:val="left" w:pos="0"/>
              </w:tabs>
              <w:spacing w:line="240" w:lineRule="auto"/>
              <w:ind w:left="0"/>
              <w:rPr>
                <w:rFonts w:ascii="Times New Roman" w:hAnsi="Times New Roman" w:cs="Times New Roman"/>
                <w:b/>
                <w:sz w:val="12"/>
                <w:szCs w:val="12"/>
              </w:rPr>
            </w:pPr>
            <w:r w:rsidRPr="008E103A">
              <w:rPr>
                <w:rFonts w:ascii="Times New Roman" w:hAnsi="Times New Roman" w:cs="Times New Roman"/>
                <w:b/>
                <w:sz w:val="12"/>
                <w:szCs w:val="12"/>
              </w:rPr>
              <w:lastRenderedPageBreak/>
              <w:t>32. Метод «дерева решений» при принятии и реализации УР</w:t>
            </w:r>
          </w:p>
          <w:p w:rsidR="00AD2C87" w:rsidRDefault="00AE04A0" w:rsidP="00923AF5">
            <w:pPr>
              <w:pStyle w:val="a4"/>
              <w:tabs>
                <w:tab w:val="left" w:pos="0"/>
              </w:tabs>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Дерево решений – используется для выбора из имеющихся вариантов наилучшего направления действий. Это схематическое представление проблемы принятия решений. </w:t>
            </w:r>
          </w:p>
          <w:p w:rsidR="00AE04A0" w:rsidRDefault="00AE04A0" w:rsidP="00923AF5">
            <w:pPr>
              <w:pStyle w:val="a4"/>
              <w:tabs>
                <w:tab w:val="left" w:pos="0"/>
              </w:tabs>
              <w:spacing w:line="240" w:lineRule="auto"/>
              <w:ind w:left="0"/>
              <w:rPr>
                <w:rFonts w:ascii="Times New Roman" w:hAnsi="Times New Roman" w:cs="Times New Roman"/>
                <w:sz w:val="12"/>
                <w:szCs w:val="12"/>
              </w:rPr>
            </w:pPr>
            <w:r>
              <w:rPr>
                <w:rFonts w:ascii="Times New Roman" w:hAnsi="Times New Roman" w:cs="Times New Roman"/>
                <w:sz w:val="12"/>
                <w:szCs w:val="12"/>
              </w:rPr>
              <w:t xml:space="preserve">Дерево решений позволяет представить проблему схематично и сравнить возможные альтернативы визуально. Метод можно использовать применительно к сложным ситуациям, когда результат принимаемого решения влияет на последующие действия. </w:t>
            </w:r>
          </w:p>
          <w:p w:rsidR="00F17C1F" w:rsidRPr="00F17C1F" w:rsidRDefault="00F17C1F" w:rsidP="00923AF5">
            <w:pPr>
              <w:pStyle w:val="a4"/>
              <w:tabs>
                <w:tab w:val="left" w:pos="0"/>
              </w:tabs>
              <w:spacing w:line="240" w:lineRule="auto"/>
              <w:ind w:left="0"/>
              <w:rPr>
                <w:rFonts w:ascii="Times New Roman" w:hAnsi="Times New Roman" w:cs="Times New Roman"/>
                <w:i/>
                <w:sz w:val="12"/>
                <w:szCs w:val="12"/>
              </w:rPr>
            </w:pPr>
            <w:r w:rsidRPr="00F17C1F">
              <w:rPr>
                <w:rFonts w:ascii="Times New Roman" w:hAnsi="Times New Roman" w:cs="Times New Roman"/>
                <w:i/>
                <w:sz w:val="12"/>
                <w:szCs w:val="12"/>
              </w:rPr>
              <w:t>Основные этапы разработки или выбора УР по методу «дерево решений»:</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1-й этап. Составление новой цели развития или совершенствования компании.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2-й этап. Сбор материалов о реальном состоянии дел в компании по новой цели.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3-й этап. Формулирование проблем как разность между новой целью и обобщенной ситуацией в компании.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4-й этап. Выбор или разработка критериев оценки проблемы.</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5-й этап. Декомпозиция проблемы на самостоятельные составные части.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6-й этап. Поиск ресурсов и исполнителей разрешения проблем.</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7-й этап. Разработка вариантов основных решений и их предполагаемой эффективности.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8-й этап. Для каждого варианта основных решений разработка вариантов детализирующих решений.</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9-й этап. Для каждого варианта детализирующего решения разработка вариантов очередного набора детализирующих решений и т. д.</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10-й этап. Оценка каждой ветви взаимодействующих решений на эффективность действий и возможности достижения цели.</w:t>
            </w:r>
          </w:p>
          <w:p w:rsidR="00F17C1F" w:rsidRPr="00F17C1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11-й этап. Выбор наиболее приемлемых сочетаний вариантов решений.</w:t>
            </w:r>
          </w:p>
          <w:p w:rsidR="0013785A" w:rsidRPr="00514DFF" w:rsidRDefault="00F17C1F" w:rsidP="00923AF5">
            <w:pPr>
              <w:pStyle w:val="a4"/>
              <w:tabs>
                <w:tab w:val="left" w:pos="0"/>
              </w:tabs>
              <w:spacing w:line="240" w:lineRule="auto"/>
              <w:ind w:left="0"/>
              <w:rPr>
                <w:rFonts w:ascii="Times New Roman" w:hAnsi="Times New Roman" w:cs="Times New Roman"/>
                <w:sz w:val="12"/>
                <w:szCs w:val="12"/>
              </w:rPr>
            </w:pPr>
            <w:r w:rsidRPr="00F17C1F">
              <w:rPr>
                <w:rFonts w:ascii="Times New Roman" w:hAnsi="Times New Roman" w:cs="Times New Roman"/>
                <w:sz w:val="12"/>
                <w:szCs w:val="12"/>
              </w:rPr>
              <w:t>12-й этап. Практическая реализация выбранного варианта сочетаний решений.</w:t>
            </w:r>
          </w:p>
        </w:tc>
        <w:tc>
          <w:tcPr>
            <w:tcW w:w="3696" w:type="dxa"/>
          </w:tcPr>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b/>
                <w:bCs/>
                <w:sz w:val="12"/>
                <w:szCs w:val="12"/>
              </w:rPr>
              <w:lastRenderedPageBreak/>
              <w:t xml:space="preserve">6.Требования </w:t>
            </w:r>
            <w:proofErr w:type="gramStart"/>
            <w:r>
              <w:rPr>
                <w:rFonts w:ascii="Times New Roman" w:hAnsi="Times New Roman" w:cs="Times New Roman"/>
                <w:b/>
                <w:bCs/>
                <w:sz w:val="12"/>
                <w:szCs w:val="12"/>
              </w:rPr>
              <w:t>к</w:t>
            </w:r>
            <w:proofErr w:type="gramEnd"/>
            <w:r>
              <w:rPr>
                <w:rFonts w:ascii="Times New Roman" w:hAnsi="Times New Roman" w:cs="Times New Roman"/>
                <w:b/>
                <w:bCs/>
                <w:sz w:val="12"/>
                <w:szCs w:val="12"/>
              </w:rPr>
              <w:t xml:space="preserve"> УР и условия их достижения </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1. Соответствие УР действующему законодательству и положениям уставных документов компании. </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Условие достижения этого требования: самоконтроль или контроль со стороны юриста, референта.</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2. Наличие у руководителей соответствующих полномочий (прав и </w:t>
            </w:r>
            <w:proofErr w:type="spellStart"/>
            <w:r>
              <w:rPr>
                <w:rFonts w:ascii="Times New Roman" w:hAnsi="Times New Roman" w:cs="Times New Roman"/>
                <w:sz w:val="12"/>
                <w:szCs w:val="12"/>
              </w:rPr>
              <w:t>отв-ти</w:t>
            </w:r>
            <w:proofErr w:type="spellEnd"/>
            <w:r>
              <w:rPr>
                <w:rFonts w:ascii="Times New Roman" w:hAnsi="Times New Roman" w:cs="Times New Roman"/>
                <w:sz w:val="12"/>
                <w:szCs w:val="12"/>
              </w:rPr>
              <w:t>) для разработки УР.</w:t>
            </w:r>
          </w:p>
          <w:p w:rsidR="0013785A" w:rsidRDefault="0013785A" w:rsidP="00923AF5">
            <w:pPr>
              <w:spacing w:line="240" w:lineRule="auto"/>
              <w:rPr>
                <w:rFonts w:ascii="Times New Roman" w:hAnsi="Times New Roman" w:cs="Times New Roman"/>
                <w:sz w:val="12"/>
                <w:szCs w:val="12"/>
              </w:rPr>
            </w:pPr>
            <w:proofErr w:type="spellStart"/>
            <w:r>
              <w:rPr>
                <w:rFonts w:ascii="Times New Roman" w:hAnsi="Times New Roman" w:cs="Times New Roman"/>
                <w:sz w:val="12"/>
                <w:szCs w:val="12"/>
              </w:rPr>
              <w:t>Усл</w:t>
            </w:r>
            <w:proofErr w:type="spellEnd"/>
            <w:r>
              <w:rPr>
                <w:rFonts w:ascii="Times New Roman" w:hAnsi="Times New Roman" w:cs="Times New Roman"/>
                <w:sz w:val="12"/>
                <w:szCs w:val="12"/>
              </w:rPr>
              <w:t xml:space="preserve">-е </w:t>
            </w:r>
            <w:proofErr w:type="spellStart"/>
            <w:r>
              <w:rPr>
                <w:rFonts w:ascii="Times New Roman" w:hAnsi="Times New Roman" w:cs="Times New Roman"/>
                <w:sz w:val="12"/>
                <w:szCs w:val="12"/>
              </w:rPr>
              <w:t>достиж</w:t>
            </w:r>
            <w:proofErr w:type="spellEnd"/>
            <w:r>
              <w:rPr>
                <w:rFonts w:ascii="Times New Roman" w:hAnsi="Times New Roman" w:cs="Times New Roman"/>
                <w:sz w:val="12"/>
                <w:szCs w:val="12"/>
              </w:rPr>
              <w:t xml:space="preserve"> этого требования: разработка должностных инструкций и положений об отделах и службах.</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3. Наличие в тексте УР четкой целевой направленности и адресности. </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Условие </w:t>
            </w:r>
            <w:proofErr w:type="spellStart"/>
            <w:r>
              <w:rPr>
                <w:rFonts w:ascii="Times New Roman" w:hAnsi="Times New Roman" w:cs="Times New Roman"/>
                <w:sz w:val="12"/>
                <w:szCs w:val="12"/>
              </w:rPr>
              <w:t>достиж</w:t>
            </w:r>
            <w:proofErr w:type="spellEnd"/>
            <w:r>
              <w:rPr>
                <w:rFonts w:ascii="Times New Roman" w:hAnsi="Times New Roman" w:cs="Times New Roman"/>
                <w:sz w:val="12"/>
                <w:szCs w:val="12"/>
              </w:rPr>
              <w:t xml:space="preserve"> треб: Доведение до каждого работника информации о целях, сроках выполнения, ресурсах.</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4. Соответствие формы УР его содержанию.</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контроль со стороны юриста, референта.</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5. Своевременность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Знания и интуиция, реальная оценка ситуации.</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6. Недопустимость противоречий в тексте решения самому себе или ранее реализованным решениям.</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самоконтроль или контроль со стороны юриста, референта.</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7. Возможность технической, экономической и организационной выполнимости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заключение специалистов или экспертов.</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8. Возможность внешнего и внутреннего контроля выполнения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сопоставление рабочих документов, проведение аудита.</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9. учет возможных отрицательных  последствий при реализации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Заключение внешних экспертов, оценка рисков.</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10. Обоснованное наличие  положительного результата УР.</w:t>
            </w:r>
          </w:p>
          <w:p w:rsidR="0013785A" w:rsidRDefault="0013785A" w:rsidP="00923AF5">
            <w:pPr>
              <w:spacing w:line="240" w:lineRule="auto"/>
              <w:rPr>
                <w:rFonts w:ascii="Times New Roman" w:hAnsi="Times New Roman" w:cs="Times New Roman"/>
                <w:sz w:val="12"/>
                <w:szCs w:val="12"/>
              </w:rPr>
            </w:pPr>
            <w:r>
              <w:rPr>
                <w:rFonts w:ascii="Times New Roman" w:hAnsi="Times New Roman" w:cs="Times New Roman"/>
                <w:sz w:val="12"/>
                <w:szCs w:val="12"/>
              </w:rPr>
              <w:t>УДТ: набор расчетов и предположений.</w:t>
            </w:r>
          </w:p>
          <w:p w:rsidR="0013785A" w:rsidRDefault="0013785A" w:rsidP="00923AF5">
            <w:pPr>
              <w:spacing w:line="240" w:lineRule="auto"/>
              <w:rPr>
                <w:rFonts w:ascii="Times New Roman" w:hAnsi="Times New Roman" w:cs="Times New Roman"/>
                <w:sz w:val="12"/>
                <w:szCs w:val="12"/>
              </w:rPr>
            </w:pPr>
          </w:p>
          <w:p w:rsidR="0013785A" w:rsidRDefault="0013785A"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b/>
                <w:sz w:val="12"/>
                <w:szCs w:val="12"/>
              </w:rPr>
            </w:pPr>
            <w:r w:rsidRPr="0006536C">
              <w:rPr>
                <w:rFonts w:ascii="Times New Roman" w:hAnsi="Times New Roman" w:cs="Times New Roman"/>
                <w:b/>
                <w:sz w:val="12"/>
                <w:szCs w:val="12"/>
              </w:rPr>
              <w:lastRenderedPageBreak/>
              <w:t>8.Формы реализации УР</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1.Выписка – законченный фрагмент какого-либо документа, непосредственно касающийся подчиненных. </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2. Деловая беседа – специально организованная руководителем встреча с подчиненными или группой подчиненных для обмена мнениями.</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3. Деловая игра (тренинг) – специально организованная интенсивная деятельность работников по подготовке и реализации УР на основе имитационных моделей реальных процессов.</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4. Деловое слово – твердое решение руководителя, данное подчиненному в устной форме, подкрепленное авторитетом руководителя, как среди подчиненных, так и среди вышестоящего руководства.</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5. Заседание – узкопрофильное совещание для решения в основном организационных вопросов.</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6. Информационное письмо – набор уточняющих сведений к договору, соглашению, оферте и т.д., отправляемых заинтересованным лицам.</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7. Личный пример – действия руководителя в среде подчиненных по заранее подготовленному сценарию для развития у них эффекта подражания авторитетам в технике выполнения УР.</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8. Методика – совокупность методов для профессионального выполнения </w:t>
            </w:r>
            <w:proofErr w:type="gramStart"/>
            <w:r>
              <w:rPr>
                <w:rFonts w:ascii="Times New Roman" w:hAnsi="Times New Roman" w:cs="Times New Roman"/>
                <w:sz w:val="12"/>
                <w:szCs w:val="12"/>
              </w:rPr>
              <w:t>какой-либо</w:t>
            </w:r>
            <w:proofErr w:type="gramEnd"/>
            <w:r>
              <w:rPr>
                <w:rFonts w:ascii="Times New Roman" w:hAnsi="Times New Roman" w:cs="Times New Roman"/>
                <w:sz w:val="12"/>
                <w:szCs w:val="12"/>
              </w:rPr>
              <w:t xml:space="preserve"> </w:t>
            </w:r>
            <w:proofErr w:type="spellStart"/>
            <w:r>
              <w:rPr>
                <w:rFonts w:ascii="Times New Roman" w:hAnsi="Times New Roman" w:cs="Times New Roman"/>
                <w:sz w:val="12"/>
                <w:szCs w:val="12"/>
              </w:rPr>
              <w:t>деят-ти</w:t>
            </w:r>
            <w:proofErr w:type="spellEnd"/>
            <w:r>
              <w:rPr>
                <w:rFonts w:ascii="Times New Roman" w:hAnsi="Times New Roman" w:cs="Times New Roman"/>
                <w:sz w:val="12"/>
                <w:szCs w:val="12"/>
              </w:rPr>
              <w:t>.</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9. Настаивание – деловая беседа, проводимая руководителем с целью научить, передать опыт для успешного выполнения УР.</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10. Обучение - </w:t>
            </w:r>
            <w:r w:rsidRPr="00DE786F">
              <w:rPr>
                <w:rFonts w:ascii="Times New Roman" w:hAnsi="Times New Roman" w:cs="Times New Roman"/>
                <w:sz w:val="12"/>
                <w:szCs w:val="12"/>
              </w:rPr>
              <w:t>деловая беседа, проводимая руководителем с целью</w:t>
            </w:r>
            <w:r>
              <w:rPr>
                <w:rFonts w:ascii="Times New Roman" w:hAnsi="Times New Roman" w:cs="Times New Roman"/>
                <w:sz w:val="12"/>
                <w:szCs w:val="12"/>
              </w:rPr>
              <w:t xml:space="preserve"> дать новые знания или информацию для выполнения какой-либо  </w:t>
            </w:r>
            <w:proofErr w:type="spellStart"/>
            <w:r>
              <w:rPr>
                <w:rFonts w:ascii="Times New Roman" w:hAnsi="Times New Roman" w:cs="Times New Roman"/>
                <w:sz w:val="12"/>
                <w:szCs w:val="12"/>
              </w:rPr>
              <w:t>деят-ти</w:t>
            </w:r>
            <w:proofErr w:type="spellEnd"/>
            <w:r>
              <w:rPr>
                <w:rFonts w:ascii="Times New Roman" w:hAnsi="Times New Roman" w:cs="Times New Roman"/>
                <w:sz w:val="12"/>
                <w:szCs w:val="12"/>
              </w:rPr>
              <w:t>.</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11. Отчет – решение специалиста о результатах индивидуальной или коллективной проделанной работы по выполнению УР, </w:t>
            </w:r>
            <w:proofErr w:type="spellStart"/>
            <w:r>
              <w:rPr>
                <w:rFonts w:ascii="Times New Roman" w:hAnsi="Times New Roman" w:cs="Times New Roman"/>
                <w:sz w:val="12"/>
                <w:szCs w:val="12"/>
              </w:rPr>
              <w:t>м.б</w:t>
            </w:r>
            <w:proofErr w:type="spellEnd"/>
            <w:r>
              <w:rPr>
                <w:rFonts w:ascii="Times New Roman" w:hAnsi="Times New Roman" w:cs="Times New Roman"/>
                <w:sz w:val="12"/>
                <w:szCs w:val="12"/>
              </w:rPr>
              <w:t xml:space="preserve">. </w:t>
            </w:r>
            <w:proofErr w:type="gramStart"/>
            <w:r>
              <w:rPr>
                <w:rFonts w:ascii="Times New Roman" w:hAnsi="Times New Roman" w:cs="Times New Roman"/>
                <w:sz w:val="12"/>
                <w:szCs w:val="12"/>
              </w:rPr>
              <w:t>письменными</w:t>
            </w:r>
            <w:proofErr w:type="gramEnd"/>
            <w:r>
              <w:rPr>
                <w:rFonts w:ascii="Times New Roman" w:hAnsi="Times New Roman" w:cs="Times New Roman"/>
                <w:sz w:val="12"/>
                <w:szCs w:val="12"/>
              </w:rPr>
              <w:t xml:space="preserve"> или устными.</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12. Письмо – текст какого-либо сообщения, посылаемого заинтересованным лицам или организациям.</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13. Предписание – официальное извещение, направленное какому-либо должностному лицу об обязательном  выполнении решения в установленный срок.</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14. Принуждение – делова</w:t>
            </w:r>
            <w:r w:rsidR="005002B2">
              <w:rPr>
                <w:rFonts w:ascii="Times New Roman" w:hAnsi="Times New Roman" w:cs="Times New Roman"/>
                <w:sz w:val="12"/>
                <w:szCs w:val="12"/>
              </w:rPr>
              <w:t>я</w:t>
            </w:r>
            <w:r>
              <w:rPr>
                <w:rFonts w:ascii="Times New Roman" w:hAnsi="Times New Roman" w:cs="Times New Roman"/>
                <w:sz w:val="12"/>
                <w:szCs w:val="12"/>
              </w:rPr>
              <w:t xml:space="preserve"> беседа, проводимая руководителем с целью заставить работника выполнить УР путем угроз  или повышенного вознаграждения.</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15. Разъяснение - </w:t>
            </w:r>
            <w:r w:rsidRPr="00C206CE">
              <w:rPr>
                <w:rFonts w:ascii="Times New Roman" w:hAnsi="Times New Roman" w:cs="Times New Roman"/>
                <w:sz w:val="12"/>
                <w:szCs w:val="12"/>
              </w:rPr>
              <w:t>делова</w:t>
            </w:r>
            <w:r w:rsidR="005002B2">
              <w:rPr>
                <w:rFonts w:ascii="Times New Roman" w:hAnsi="Times New Roman" w:cs="Times New Roman"/>
                <w:sz w:val="12"/>
                <w:szCs w:val="12"/>
              </w:rPr>
              <w:t>я</w:t>
            </w:r>
            <w:r w:rsidRPr="00C206CE">
              <w:rPr>
                <w:rFonts w:ascii="Times New Roman" w:hAnsi="Times New Roman" w:cs="Times New Roman"/>
                <w:sz w:val="12"/>
                <w:szCs w:val="12"/>
              </w:rPr>
              <w:t xml:space="preserve"> беседа, проводимая руководителем с целью</w:t>
            </w:r>
            <w:r>
              <w:rPr>
                <w:rFonts w:ascii="Times New Roman" w:hAnsi="Times New Roman" w:cs="Times New Roman"/>
                <w:sz w:val="12"/>
                <w:szCs w:val="12"/>
              </w:rPr>
              <w:t xml:space="preserve"> объяснить, сделать более понятным суть и содержание УР.</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16. Рекомендательное письмо – решение авторитетного специалиста поручиться за какого-либо человека, компанию или деятельность пред потенциальным или конкретным работодателем, поставщиком или потребителем.</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17. Совет -</w:t>
            </w:r>
            <w:r>
              <w:t xml:space="preserve"> </w:t>
            </w:r>
            <w:r w:rsidRPr="00C206CE">
              <w:rPr>
                <w:rFonts w:ascii="Times New Roman" w:hAnsi="Times New Roman" w:cs="Times New Roman"/>
                <w:sz w:val="12"/>
                <w:szCs w:val="12"/>
              </w:rPr>
              <w:t>делова</w:t>
            </w:r>
            <w:r w:rsidR="005002B2">
              <w:rPr>
                <w:rFonts w:ascii="Times New Roman" w:hAnsi="Times New Roman" w:cs="Times New Roman"/>
                <w:sz w:val="12"/>
                <w:szCs w:val="12"/>
              </w:rPr>
              <w:t>я</w:t>
            </w:r>
            <w:r w:rsidRPr="00C206CE">
              <w:rPr>
                <w:rFonts w:ascii="Times New Roman" w:hAnsi="Times New Roman" w:cs="Times New Roman"/>
                <w:sz w:val="12"/>
                <w:szCs w:val="12"/>
              </w:rPr>
              <w:t xml:space="preserve"> беседа, проводимая руководителем с целью</w:t>
            </w:r>
            <w:r>
              <w:rPr>
                <w:rFonts w:ascii="Times New Roman" w:hAnsi="Times New Roman" w:cs="Times New Roman"/>
                <w:sz w:val="12"/>
                <w:szCs w:val="12"/>
              </w:rPr>
              <w:t xml:space="preserve"> поделиться собственными взглядами  на пути выполнения УР.</w:t>
            </w:r>
          </w:p>
          <w:p w:rsidR="00C206CE" w:rsidRDefault="00C206CE" w:rsidP="00923AF5">
            <w:pPr>
              <w:rPr>
                <w:rFonts w:ascii="Times New Roman" w:hAnsi="Times New Roman" w:cs="Times New Roman"/>
                <w:sz w:val="12"/>
                <w:szCs w:val="12"/>
              </w:rPr>
            </w:pPr>
            <w:r>
              <w:rPr>
                <w:rFonts w:ascii="Times New Roman" w:hAnsi="Times New Roman" w:cs="Times New Roman"/>
                <w:sz w:val="12"/>
                <w:szCs w:val="12"/>
              </w:rPr>
              <w:t xml:space="preserve">18. Совещание – коллективная </w:t>
            </w:r>
            <w:r w:rsidRPr="00C206CE">
              <w:rPr>
                <w:rFonts w:ascii="Times New Roman" w:hAnsi="Times New Roman" w:cs="Times New Roman"/>
                <w:sz w:val="12"/>
                <w:szCs w:val="12"/>
              </w:rPr>
              <w:t>делова</w:t>
            </w:r>
            <w:r w:rsidR="005002B2">
              <w:rPr>
                <w:rFonts w:ascii="Times New Roman" w:hAnsi="Times New Roman" w:cs="Times New Roman"/>
                <w:sz w:val="12"/>
                <w:szCs w:val="12"/>
              </w:rPr>
              <w:t>я</w:t>
            </w:r>
            <w:r w:rsidRPr="00C206CE">
              <w:rPr>
                <w:rFonts w:ascii="Times New Roman" w:hAnsi="Times New Roman" w:cs="Times New Roman"/>
                <w:sz w:val="12"/>
                <w:szCs w:val="12"/>
              </w:rPr>
              <w:t xml:space="preserve"> беседа, проводимая руководителем с целью</w:t>
            </w:r>
            <w:r>
              <w:rPr>
                <w:rFonts w:ascii="Times New Roman" w:hAnsi="Times New Roman" w:cs="Times New Roman"/>
                <w:sz w:val="12"/>
                <w:szCs w:val="12"/>
              </w:rPr>
              <w:t xml:space="preserve"> оперативного доведения до подчиненных конкретных задач</w:t>
            </w:r>
            <w:r w:rsidR="00100689">
              <w:rPr>
                <w:rFonts w:ascii="Times New Roman" w:hAnsi="Times New Roman" w:cs="Times New Roman"/>
                <w:sz w:val="12"/>
                <w:szCs w:val="12"/>
              </w:rPr>
              <w:t>, использования коллективного разума, обмена инф-ей и накопленным опытом для выполнения важных УР.</w:t>
            </w:r>
          </w:p>
          <w:p w:rsidR="00100689" w:rsidRDefault="00100689" w:rsidP="00923AF5">
            <w:pPr>
              <w:rPr>
                <w:rFonts w:ascii="Times New Roman" w:hAnsi="Times New Roman" w:cs="Times New Roman"/>
                <w:sz w:val="12"/>
                <w:szCs w:val="12"/>
              </w:rPr>
            </w:pPr>
            <w:r>
              <w:rPr>
                <w:rFonts w:ascii="Times New Roman" w:hAnsi="Times New Roman" w:cs="Times New Roman"/>
                <w:sz w:val="12"/>
                <w:szCs w:val="12"/>
              </w:rPr>
              <w:t xml:space="preserve">19. Сообщение - </w:t>
            </w:r>
            <w:r w:rsidRPr="00100689">
              <w:rPr>
                <w:rFonts w:ascii="Times New Roman" w:hAnsi="Times New Roman" w:cs="Times New Roman"/>
                <w:sz w:val="12"/>
                <w:szCs w:val="12"/>
              </w:rPr>
              <w:t>делова</w:t>
            </w:r>
            <w:r w:rsidR="002113DB">
              <w:rPr>
                <w:rFonts w:ascii="Times New Roman" w:hAnsi="Times New Roman" w:cs="Times New Roman"/>
                <w:sz w:val="12"/>
                <w:szCs w:val="12"/>
              </w:rPr>
              <w:t>я</w:t>
            </w:r>
            <w:r w:rsidRPr="00100689">
              <w:rPr>
                <w:rFonts w:ascii="Times New Roman" w:hAnsi="Times New Roman" w:cs="Times New Roman"/>
                <w:sz w:val="12"/>
                <w:szCs w:val="12"/>
              </w:rPr>
              <w:t xml:space="preserve"> беседа, проводимая руководителем с целью</w:t>
            </w:r>
            <w:r>
              <w:rPr>
                <w:rFonts w:ascii="Times New Roman" w:hAnsi="Times New Roman" w:cs="Times New Roman"/>
                <w:sz w:val="12"/>
                <w:szCs w:val="12"/>
              </w:rPr>
              <w:t xml:space="preserve"> передачи </w:t>
            </w:r>
            <w:proofErr w:type="spellStart"/>
            <w:r>
              <w:rPr>
                <w:rFonts w:ascii="Times New Roman" w:hAnsi="Times New Roman" w:cs="Times New Roman"/>
                <w:sz w:val="12"/>
                <w:szCs w:val="12"/>
              </w:rPr>
              <w:t>допол</w:t>
            </w:r>
            <w:proofErr w:type="spellEnd"/>
            <w:r>
              <w:rPr>
                <w:rFonts w:ascii="Times New Roman" w:hAnsi="Times New Roman" w:cs="Times New Roman"/>
                <w:sz w:val="12"/>
                <w:szCs w:val="12"/>
              </w:rPr>
              <w:t>. инф-</w:t>
            </w:r>
            <w:proofErr w:type="spellStart"/>
            <w:r>
              <w:rPr>
                <w:rFonts w:ascii="Times New Roman" w:hAnsi="Times New Roman" w:cs="Times New Roman"/>
                <w:sz w:val="12"/>
                <w:szCs w:val="12"/>
              </w:rPr>
              <w:t>ции</w:t>
            </w:r>
            <w:proofErr w:type="spellEnd"/>
            <w:r>
              <w:rPr>
                <w:rFonts w:ascii="Times New Roman" w:hAnsi="Times New Roman" w:cs="Times New Roman"/>
                <w:sz w:val="12"/>
                <w:szCs w:val="12"/>
              </w:rPr>
              <w:t>, необходимой для выполнения УР.</w:t>
            </w:r>
          </w:p>
          <w:p w:rsidR="00100689" w:rsidRDefault="00100689" w:rsidP="00923AF5">
            <w:pPr>
              <w:rPr>
                <w:rFonts w:ascii="Times New Roman" w:hAnsi="Times New Roman" w:cs="Times New Roman"/>
                <w:sz w:val="12"/>
                <w:szCs w:val="12"/>
              </w:rPr>
            </w:pPr>
            <w:r>
              <w:rPr>
                <w:rFonts w:ascii="Times New Roman" w:hAnsi="Times New Roman" w:cs="Times New Roman"/>
                <w:sz w:val="12"/>
                <w:szCs w:val="12"/>
              </w:rPr>
              <w:t xml:space="preserve">20. Убеждение – </w:t>
            </w:r>
            <w:r w:rsidRPr="00100689">
              <w:rPr>
                <w:rFonts w:ascii="Times New Roman" w:hAnsi="Times New Roman" w:cs="Times New Roman"/>
                <w:sz w:val="12"/>
                <w:szCs w:val="12"/>
              </w:rPr>
              <w:t>делова</w:t>
            </w:r>
            <w:r w:rsidR="002113DB">
              <w:rPr>
                <w:rFonts w:ascii="Times New Roman" w:hAnsi="Times New Roman" w:cs="Times New Roman"/>
                <w:sz w:val="12"/>
                <w:szCs w:val="12"/>
              </w:rPr>
              <w:t>я</w:t>
            </w:r>
            <w:r w:rsidRPr="00100689">
              <w:rPr>
                <w:rFonts w:ascii="Times New Roman" w:hAnsi="Times New Roman" w:cs="Times New Roman"/>
                <w:sz w:val="12"/>
                <w:szCs w:val="12"/>
              </w:rPr>
              <w:t xml:space="preserve"> беседа, проводимая руководителем с целью</w:t>
            </w:r>
            <w:r>
              <w:rPr>
                <w:rFonts w:ascii="Times New Roman" w:hAnsi="Times New Roman" w:cs="Times New Roman"/>
                <w:sz w:val="12"/>
                <w:szCs w:val="12"/>
              </w:rPr>
              <w:t xml:space="preserve"> сформировать у подчиненного требуемые прочные взгляды  или понятия по содержанию УР для его выполнения.</w:t>
            </w:r>
          </w:p>
          <w:p w:rsidR="00100689" w:rsidRDefault="00100689" w:rsidP="00923AF5">
            <w:pPr>
              <w:rPr>
                <w:rFonts w:ascii="Times New Roman" w:hAnsi="Times New Roman" w:cs="Times New Roman"/>
                <w:sz w:val="12"/>
                <w:szCs w:val="12"/>
              </w:rPr>
            </w:pPr>
            <w:r>
              <w:rPr>
                <w:rFonts w:ascii="Times New Roman" w:hAnsi="Times New Roman" w:cs="Times New Roman"/>
                <w:sz w:val="12"/>
                <w:szCs w:val="12"/>
              </w:rPr>
              <w:t>21. Условие – отдельный док-т или текст в док-те</w:t>
            </w:r>
            <w:proofErr w:type="gramStart"/>
            <w:r>
              <w:rPr>
                <w:rFonts w:ascii="Times New Roman" w:hAnsi="Times New Roman" w:cs="Times New Roman"/>
                <w:sz w:val="12"/>
                <w:szCs w:val="12"/>
              </w:rPr>
              <w:t xml:space="preserve"> ,</w:t>
            </w:r>
            <w:proofErr w:type="gramEnd"/>
            <w:r>
              <w:rPr>
                <w:rFonts w:ascii="Times New Roman" w:hAnsi="Times New Roman" w:cs="Times New Roman"/>
                <w:sz w:val="12"/>
                <w:szCs w:val="12"/>
              </w:rPr>
              <w:t xml:space="preserve"> отражающий требования, предъявляемые сторонами договора, соглашения.</w:t>
            </w:r>
          </w:p>
          <w:p w:rsidR="00100689" w:rsidRDefault="00100689" w:rsidP="00923AF5">
            <w:pPr>
              <w:rPr>
                <w:rFonts w:ascii="Times New Roman" w:hAnsi="Times New Roman" w:cs="Times New Roman"/>
                <w:sz w:val="12"/>
                <w:szCs w:val="12"/>
              </w:rPr>
            </w:pPr>
          </w:p>
          <w:p w:rsidR="00C206CE" w:rsidRDefault="00C206CE" w:rsidP="00923AF5">
            <w:pPr>
              <w:rPr>
                <w:rFonts w:ascii="Times New Roman" w:hAnsi="Times New Roman" w:cs="Times New Roman"/>
                <w:sz w:val="12"/>
                <w:szCs w:val="12"/>
              </w:rPr>
            </w:pPr>
          </w:p>
          <w:p w:rsidR="00C206CE" w:rsidRDefault="00C206CE" w:rsidP="00923AF5">
            <w:pPr>
              <w:spacing w:line="240" w:lineRule="auto"/>
              <w:rPr>
                <w:rFonts w:ascii="Times New Roman" w:hAnsi="Times New Roman" w:cs="Times New Roman"/>
                <w:sz w:val="12"/>
                <w:szCs w:val="12"/>
              </w:rPr>
            </w:pPr>
          </w:p>
          <w:p w:rsidR="000932B4" w:rsidRDefault="000932B4" w:rsidP="00923AF5">
            <w:pPr>
              <w:spacing w:line="240" w:lineRule="auto"/>
              <w:rPr>
                <w:rFonts w:ascii="Times New Roman" w:hAnsi="Times New Roman" w:cs="Times New Roman"/>
                <w:sz w:val="12"/>
                <w:szCs w:val="12"/>
              </w:rPr>
            </w:pPr>
          </w:p>
          <w:p w:rsidR="00DC7FB7" w:rsidRDefault="00DC7FB7" w:rsidP="00923AF5">
            <w:pPr>
              <w:spacing w:line="240" w:lineRule="auto"/>
              <w:rPr>
                <w:rFonts w:ascii="Times New Roman" w:hAnsi="Times New Roman" w:cs="Times New Roman"/>
                <w:sz w:val="12"/>
                <w:szCs w:val="12"/>
              </w:rPr>
            </w:pPr>
          </w:p>
          <w:p w:rsidR="000932B4" w:rsidRDefault="000932B4" w:rsidP="00923AF5">
            <w:pPr>
              <w:spacing w:line="240" w:lineRule="auto"/>
              <w:rPr>
                <w:rFonts w:ascii="Times New Roman" w:hAnsi="Times New Roman" w:cs="Times New Roman"/>
                <w:sz w:val="12"/>
                <w:szCs w:val="12"/>
              </w:rPr>
            </w:pPr>
          </w:p>
          <w:p w:rsidR="000932B4" w:rsidRDefault="000932B4" w:rsidP="00923AF5">
            <w:pPr>
              <w:spacing w:line="240" w:lineRule="auto"/>
              <w:rPr>
                <w:rFonts w:ascii="Times New Roman" w:hAnsi="Times New Roman" w:cs="Times New Roman"/>
                <w:sz w:val="12"/>
                <w:szCs w:val="12"/>
              </w:rPr>
            </w:pPr>
          </w:p>
          <w:p w:rsidR="000932B4" w:rsidRPr="000932B4" w:rsidRDefault="000932B4" w:rsidP="00923AF5">
            <w:pPr>
              <w:spacing w:line="240" w:lineRule="auto"/>
              <w:rPr>
                <w:rFonts w:ascii="Times New Roman" w:hAnsi="Times New Roman" w:cs="Times New Roman"/>
                <w:b/>
                <w:sz w:val="12"/>
                <w:szCs w:val="12"/>
              </w:rPr>
            </w:pPr>
            <w:r w:rsidRPr="000932B4">
              <w:rPr>
                <w:rFonts w:ascii="Times New Roman" w:hAnsi="Times New Roman" w:cs="Times New Roman"/>
                <w:b/>
                <w:sz w:val="12"/>
                <w:szCs w:val="12"/>
              </w:rPr>
              <w:lastRenderedPageBreak/>
              <w:t>46. Целевая ориентация УР</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Процесс разработки и реализации УР </w:t>
            </w:r>
            <w:proofErr w:type="spellStart"/>
            <w:proofErr w:type="gramStart"/>
            <w:r w:rsidRPr="000932B4">
              <w:rPr>
                <w:rFonts w:ascii="Times New Roman" w:hAnsi="Times New Roman" w:cs="Times New Roman"/>
                <w:sz w:val="12"/>
                <w:szCs w:val="12"/>
              </w:rPr>
              <w:t>д.б</w:t>
            </w:r>
            <w:proofErr w:type="spellEnd"/>
            <w:proofErr w:type="gramEnd"/>
            <w:r w:rsidRPr="000932B4">
              <w:rPr>
                <w:rFonts w:ascii="Times New Roman" w:hAnsi="Times New Roman" w:cs="Times New Roman"/>
                <w:sz w:val="12"/>
                <w:szCs w:val="12"/>
              </w:rPr>
              <w:t>. ориентирован на достижение выработанной в компании цели.</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Цель организации – это конечное состояние, желаемый результат, которого стремиться добиться любая организация. Первичной </w:t>
            </w:r>
            <w:proofErr w:type="spellStart"/>
            <w:r w:rsidRPr="000932B4">
              <w:rPr>
                <w:rFonts w:ascii="Times New Roman" w:hAnsi="Times New Roman" w:cs="Times New Roman"/>
                <w:sz w:val="12"/>
                <w:szCs w:val="12"/>
              </w:rPr>
              <w:t>явл-ся</w:t>
            </w:r>
            <w:proofErr w:type="spellEnd"/>
            <w:r w:rsidRPr="000932B4">
              <w:rPr>
                <w:rFonts w:ascii="Times New Roman" w:hAnsi="Times New Roman" w:cs="Times New Roman"/>
                <w:sz w:val="12"/>
                <w:szCs w:val="12"/>
              </w:rPr>
              <w:t xml:space="preserve"> цель компании, а вторичной – цель УР. Иногда цели УР прямо противоположны целям компании из-за непрофессионализма руководителей или специалистов. Цель рассматривают как процесс и как явление.</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Цель компании: </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1. Как процесс отражает принятую в компании тенденцию развития, например, «максимальное удовлетворение интересов клиентов»</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2.Как явление представляет собой мотивированные документы, касающиеся развития компании, например бизнес-план, тексты  задачи, лозунги и пр.</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Цель УР:</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1. Как процесс отражает развитие какого-либо вида </w:t>
            </w:r>
            <w:proofErr w:type="spellStart"/>
            <w:r w:rsidRPr="000932B4">
              <w:rPr>
                <w:rFonts w:ascii="Times New Roman" w:hAnsi="Times New Roman" w:cs="Times New Roman"/>
                <w:sz w:val="12"/>
                <w:szCs w:val="12"/>
              </w:rPr>
              <w:t>деят-ти</w:t>
            </w:r>
            <w:proofErr w:type="spellEnd"/>
            <w:r w:rsidRPr="000932B4">
              <w:rPr>
                <w:rFonts w:ascii="Times New Roman" w:hAnsi="Times New Roman" w:cs="Times New Roman"/>
                <w:sz w:val="12"/>
                <w:szCs w:val="12"/>
              </w:rPr>
              <w:t xml:space="preserve"> по формирование или реализации УР, направленного на достижение цели компании, например, «совершенствование системы управления качеством продукции»</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 2.Как явление представляет собой мотивированные документы, например, задание, философию УР или стратегию УР.</w:t>
            </w:r>
          </w:p>
          <w:p w:rsidR="000932B4" w:rsidRPr="000932B4" w:rsidRDefault="000932B4" w:rsidP="00923AF5">
            <w:pPr>
              <w:spacing w:line="240" w:lineRule="auto"/>
              <w:rPr>
                <w:rFonts w:ascii="Times New Roman" w:hAnsi="Times New Roman" w:cs="Times New Roman"/>
                <w:sz w:val="12"/>
                <w:szCs w:val="12"/>
              </w:rPr>
            </w:pP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 xml:space="preserve">Целевые типологии – это совокупность и определенная последовательность процедур и операций, основанная на приоритете целей над ситуациями, т.е. </w:t>
            </w:r>
            <w:proofErr w:type="gramStart"/>
            <w:r w:rsidRPr="000932B4">
              <w:rPr>
                <w:rFonts w:ascii="Times New Roman" w:hAnsi="Times New Roman" w:cs="Times New Roman"/>
                <w:sz w:val="12"/>
                <w:szCs w:val="12"/>
              </w:rPr>
              <w:t>они</w:t>
            </w:r>
            <w:proofErr w:type="gramEnd"/>
            <w:r w:rsidRPr="000932B4">
              <w:rPr>
                <w:rFonts w:ascii="Times New Roman" w:hAnsi="Times New Roman" w:cs="Times New Roman"/>
                <w:sz w:val="12"/>
                <w:szCs w:val="12"/>
              </w:rPr>
              <w:t xml:space="preserve"> ориентируют решение на достижение цели, а не на устранение возмущающих воздействий. Как процесс цель отражает принятую организацией стратегию развития. Как явление цель определяет конечный результат.</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Целевые технологии принято делить на следующие виды:</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1) инициативно-целевая технология основана на         выдаче заданий без указания средств и методов их выполнения и рассчитана на инициативного и профессионального исполнителя.</w:t>
            </w:r>
          </w:p>
          <w:p w:rsidR="000932B4" w:rsidRP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2) программно-целевая технология применяется чаще, это упреждающее управление; задания выдаются с указанием средств, методов и времени их выполнения, цель достигается точно в сроки; база – современные знания, ЭВМ и информационные технологии; используется для крупных организаций;</w:t>
            </w:r>
          </w:p>
          <w:p w:rsidR="000932B4" w:rsidRDefault="000932B4" w:rsidP="00923AF5">
            <w:pPr>
              <w:spacing w:line="240" w:lineRule="auto"/>
              <w:rPr>
                <w:rFonts w:ascii="Times New Roman" w:hAnsi="Times New Roman" w:cs="Times New Roman"/>
                <w:sz w:val="12"/>
                <w:szCs w:val="12"/>
              </w:rPr>
            </w:pPr>
            <w:r w:rsidRPr="000932B4">
              <w:rPr>
                <w:rFonts w:ascii="Times New Roman" w:hAnsi="Times New Roman" w:cs="Times New Roman"/>
                <w:sz w:val="12"/>
                <w:szCs w:val="12"/>
              </w:rPr>
              <w:t>3) регламентная технология предусматривает жесткий контроль приближения к цели.</w:t>
            </w:r>
          </w:p>
          <w:p w:rsidR="000932B4" w:rsidRDefault="000932B4" w:rsidP="00923AF5">
            <w:pPr>
              <w:spacing w:line="240" w:lineRule="auto"/>
              <w:rPr>
                <w:rFonts w:ascii="Times New Roman" w:hAnsi="Times New Roman" w:cs="Times New Roman"/>
                <w:sz w:val="12"/>
                <w:szCs w:val="12"/>
              </w:rPr>
            </w:pPr>
          </w:p>
          <w:p w:rsidR="006D0645" w:rsidRDefault="006D0645" w:rsidP="00923AF5">
            <w:pPr>
              <w:spacing w:line="240" w:lineRule="auto"/>
              <w:rPr>
                <w:rFonts w:ascii="Times New Roman" w:hAnsi="Times New Roman" w:cs="Times New Roman"/>
                <w:sz w:val="12"/>
                <w:szCs w:val="12"/>
              </w:rPr>
            </w:pPr>
          </w:p>
          <w:p w:rsidR="006D0645" w:rsidRDefault="006D0645" w:rsidP="00923AF5">
            <w:pPr>
              <w:spacing w:line="240" w:lineRule="auto"/>
              <w:rPr>
                <w:rFonts w:ascii="Times New Roman" w:hAnsi="Times New Roman" w:cs="Times New Roman"/>
                <w:b/>
                <w:sz w:val="12"/>
                <w:szCs w:val="12"/>
              </w:rPr>
            </w:pPr>
            <w:r w:rsidRPr="006D0645">
              <w:rPr>
                <w:rFonts w:ascii="Times New Roman" w:hAnsi="Times New Roman" w:cs="Times New Roman"/>
                <w:b/>
                <w:sz w:val="12"/>
                <w:szCs w:val="12"/>
              </w:rPr>
              <w:t>22. Методы принятия решений.</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Метод – совокупность приемов, операций, мероприятий для достижения какой-либо цели или решения конкретной задачи.</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1. статистический метод – включает информацию о прошлом удачном опыте каких-либо организаций.</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2. аналитический метод – использование математических зависимостей.</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3. метод сценариев – набор прогнозов по каждому рассматриваемому вопросу</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4. метод экспертных оценок – организация работы со специалистами – экспертами, отработка мнений экспертов, выраженная в количественной или качественной форме с целью подготовки информации для принятия решения.</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 метод большинства</w:t>
            </w:r>
          </w:p>
          <w:p w:rsidR="006D0645" w:rsidRDefault="006D0645" w:rsidP="00923AF5">
            <w:pPr>
              <w:spacing w:line="240" w:lineRule="auto"/>
              <w:rPr>
                <w:rFonts w:ascii="Times New Roman" w:hAnsi="Times New Roman" w:cs="Times New Roman"/>
                <w:sz w:val="12"/>
                <w:szCs w:val="12"/>
              </w:rPr>
            </w:pPr>
            <w:r>
              <w:rPr>
                <w:rFonts w:ascii="Times New Roman" w:hAnsi="Times New Roman" w:cs="Times New Roman"/>
                <w:sz w:val="12"/>
                <w:szCs w:val="12"/>
              </w:rPr>
              <w:t>- метод средней оценки</w:t>
            </w:r>
          </w:p>
          <w:p w:rsidR="006D0645" w:rsidRDefault="0079494F" w:rsidP="00923AF5">
            <w:pPr>
              <w:spacing w:line="240" w:lineRule="auto"/>
              <w:rPr>
                <w:rFonts w:ascii="Times New Roman" w:hAnsi="Times New Roman" w:cs="Times New Roman"/>
                <w:sz w:val="12"/>
                <w:szCs w:val="12"/>
              </w:rPr>
            </w:pPr>
            <w:r>
              <w:rPr>
                <w:rFonts w:ascii="Times New Roman" w:hAnsi="Times New Roman" w:cs="Times New Roman"/>
                <w:sz w:val="12"/>
                <w:szCs w:val="12"/>
              </w:rPr>
              <w:t xml:space="preserve">- метод </w:t>
            </w:r>
            <w:proofErr w:type="spellStart"/>
            <w:r>
              <w:rPr>
                <w:rFonts w:ascii="Times New Roman" w:hAnsi="Times New Roman" w:cs="Times New Roman"/>
                <w:sz w:val="12"/>
                <w:szCs w:val="12"/>
              </w:rPr>
              <w:t>Дельфи</w:t>
            </w:r>
            <w:proofErr w:type="spellEnd"/>
          </w:p>
          <w:p w:rsidR="0079494F" w:rsidRDefault="0079494F" w:rsidP="00923AF5">
            <w:pPr>
              <w:spacing w:line="240" w:lineRule="auto"/>
              <w:rPr>
                <w:rFonts w:ascii="Times New Roman" w:hAnsi="Times New Roman" w:cs="Times New Roman"/>
                <w:sz w:val="12"/>
                <w:szCs w:val="12"/>
              </w:rPr>
            </w:pPr>
            <w:r>
              <w:rPr>
                <w:rFonts w:ascii="Times New Roman" w:hAnsi="Times New Roman" w:cs="Times New Roman"/>
                <w:sz w:val="12"/>
                <w:szCs w:val="12"/>
              </w:rPr>
              <w:t>- метод «мозгового штурма»</w:t>
            </w:r>
          </w:p>
          <w:p w:rsidR="006D0645" w:rsidRPr="006D0645" w:rsidRDefault="006D0645" w:rsidP="00923AF5">
            <w:pPr>
              <w:spacing w:line="240" w:lineRule="auto"/>
              <w:rPr>
                <w:rFonts w:ascii="Times New Roman" w:hAnsi="Times New Roman" w:cs="Times New Roman"/>
                <w:sz w:val="12"/>
                <w:szCs w:val="12"/>
              </w:rPr>
            </w:pPr>
          </w:p>
        </w:tc>
        <w:tc>
          <w:tcPr>
            <w:tcW w:w="3697" w:type="dxa"/>
          </w:tcPr>
          <w:p w:rsidR="00F66C5D" w:rsidRDefault="00C206CE" w:rsidP="00923AF5">
            <w:pPr>
              <w:rPr>
                <w:rFonts w:ascii="Times New Roman" w:hAnsi="Times New Roman" w:cs="Times New Roman"/>
                <w:b/>
                <w:sz w:val="12"/>
                <w:szCs w:val="12"/>
              </w:rPr>
            </w:pPr>
            <w:r>
              <w:rPr>
                <w:rFonts w:ascii="Times New Roman" w:hAnsi="Times New Roman" w:cs="Times New Roman"/>
                <w:sz w:val="12"/>
                <w:szCs w:val="12"/>
              </w:rPr>
              <w:lastRenderedPageBreak/>
              <w:t xml:space="preserve"> </w:t>
            </w:r>
            <w:r w:rsidR="0032361D" w:rsidRPr="0032361D">
              <w:rPr>
                <w:rFonts w:ascii="Times New Roman" w:hAnsi="Times New Roman" w:cs="Times New Roman"/>
                <w:b/>
                <w:sz w:val="12"/>
                <w:szCs w:val="12"/>
              </w:rPr>
              <w:t>9. Соответствие форм подготовки и форм реализации 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303"/>
              <w:gridCol w:w="1663"/>
            </w:tblGrid>
            <w:tr w:rsidR="00277DD2" w:rsidRPr="00277DD2" w:rsidTr="00277DD2">
              <w:tc>
                <w:tcPr>
                  <w:tcW w:w="1498"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Формы  подготовки УР</w:t>
                  </w:r>
                </w:p>
              </w:tc>
              <w:tc>
                <w:tcPr>
                  <w:tcW w:w="283"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p>
              </w:tc>
              <w:tc>
                <w:tcPr>
                  <w:tcW w:w="1685"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Формы  реализации УР</w:t>
                  </w:r>
                </w:p>
              </w:tc>
            </w:tr>
            <w:tr w:rsidR="00277DD2" w:rsidRPr="00277DD2" w:rsidTr="00277DD2">
              <w:tc>
                <w:tcPr>
                  <w:tcW w:w="1498"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Закон</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Постановление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Приказ</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Распоряжение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Указ</w:t>
                  </w:r>
                </w:p>
              </w:tc>
              <w:tc>
                <w:tcPr>
                  <w:tcW w:w="283"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А</w:t>
                  </w:r>
                </w:p>
              </w:tc>
              <w:tc>
                <w:tcPr>
                  <w:tcW w:w="1685"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Выписка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Заседание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Личный пример</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Методика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Настаивание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Предписание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Принуждение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Разъяснение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Убеждение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Условие</w:t>
                  </w:r>
                </w:p>
              </w:tc>
            </w:tr>
            <w:tr w:rsidR="00277DD2" w:rsidRPr="00277DD2" w:rsidTr="00277DD2">
              <w:tc>
                <w:tcPr>
                  <w:tcW w:w="1498"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 xml:space="preserve">Инструкция </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Кодекс</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Положение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Протокол</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Правила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Указания</w:t>
                  </w:r>
                </w:p>
              </w:tc>
              <w:tc>
                <w:tcPr>
                  <w:tcW w:w="283"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Б</w:t>
                  </w:r>
                </w:p>
              </w:tc>
              <w:tc>
                <w:tcPr>
                  <w:tcW w:w="1685"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Деловая беседа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Деловое слово</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Настаивание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Обучение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Принуждение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Разъяснение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Совет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Сообщение</w:t>
                  </w:r>
                </w:p>
              </w:tc>
            </w:tr>
            <w:tr w:rsidR="00277DD2" w:rsidRPr="00277DD2" w:rsidTr="00277DD2">
              <w:tc>
                <w:tcPr>
                  <w:tcW w:w="1498"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Акцепт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Договор</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Контракт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Оферта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Соглашение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Устав</w:t>
                  </w:r>
                </w:p>
              </w:tc>
              <w:tc>
                <w:tcPr>
                  <w:tcW w:w="283"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В</w:t>
                  </w:r>
                </w:p>
              </w:tc>
              <w:tc>
                <w:tcPr>
                  <w:tcW w:w="1685"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Деловое слово</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Информационное письмо</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Отчет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Письмо</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Предписание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Совещание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Убеждение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Условие</w:t>
                  </w:r>
                </w:p>
              </w:tc>
            </w:tr>
            <w:tr w:rsidR="00277DD2" w:rsidRPr="00277DD2" w:rsidTr="00277DD2">
              <w:tc>
                <w:tcPr>
                  <w:tcW w:w="1498"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Акт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Декларация</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Концепция</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Модель</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План</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Пресс-релиз</w:t>
                  </w:r>
                </w:p>
              </w:tc>
              <w:tc>
                <w:tcPr>
                  <w:tcW w:w="283"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Г</w:t>
                  </w:r>
                </w:p>
              </w:tc>
              <w:tc>
                <w:tcPr>
                  <w:tcW w:w="1685" w:type="dxa"/>
                  <w:shd w:val="clear" w:color="auto" w:fill="auto"/>
                </w:tcPr>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Деловая беседа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Деловая игра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Заседание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Обучение</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Методика</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Отчет</w:t>
                  </w:r>
                </w:p>
                <w:p w:rsidR="00F66C5D" w:rsidRPr="00277DD2" w:rsidRDefault="00F66C5D" w:rsidP="00AD03AC">
                  <w:pPr>
                    <w:framePr w:hSpace="180" w:wrap="around" w:vAnchor="text" w:hAnchor="text" w:y="1"/>
                    <w:suppressOverlap/>
                    <w:rPr>
                      <w:rFonts w:ascii="Times New Roman" w:hAnsi="Times New Roman" w:cs="Times New Roman"/>
                      <w:sz w:val="12"/>
                      <w:szCs w:val="12"/>
                    </w:rPr>
                  </w:pPr>
                  <w:r w:rsidRPr="00277DD2">
                    <w:rPr>
                      <w:rFonts w:ascii="Times New Roman" w:hAnsi="Times New Roman" w:cs="Times New Roman"/>
                      <w:sz w:val="12"/>
                      <w:szCs w:val="12"/>
                    </w:rPr>
                    <w:t>Разъяснение</w:t>
                  </w:r>
                </w:p>
              </w:tc>
            </w:tr>
          </w:tbl>
          <w:p w:rsidR="00C206CE" w:rsidRDefault="00C206CE" w:rsidP="00923AF5">
            <w:pPr>
              <w:rPr>
                <w:rFonts w:ascii="Times New Roman" w:hAnsi="Times New Roman" w:cs="Times New Roman"/>
                <w:sz w:val="12"/>
                <w:szCs w:val="12"/>
              </w:rPr>
            </w:pPr>
          </w:p>
          <w:p w:rsidR="00230F72" w:rsidRDefault="00230F72" w:rsidP="00923AF5">
            <w:pPr>
              <w:rPr>
                <w:rFonts w:ascii="Times New Roman" w:hAnsi="Times New Roman" w:cs="Times New Roman"/>
                <w:b/>
                <w:sz w:val="12"/>
                <w:szCs w:val="12"/>
              </w:rPr>
            </w:pPr>
            <w:r w:rsidRPr="00230F72">
              <w:rPr>
                <w:rFonts w:ascii="Times New Roman" w:hAnsi="Times New Roman" w:cs="Times New Roman"/>
                <w:b/>
                <w:sz w:val="12"/>
                <w:szCs w:val="12"/>
              </w:rPr>
              <w:lastRenderedPageBreak/>
              <w:t>11. Этапы процесса разработки УР</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1. Постановка (определение</w:t>
            </w:r>
            <w:proofErr w:type="gramStart"/>
            <w:r>
              <w:rPr>
                <w:rFonts w:ascii="Times New Roman" w:hAnsi="Times New Roman" w:cs="Times New Roman"/>
                <w:sz w:val="12"/>
                <w:szCs w:val="12"/>
              </w:rPr>
              <w:t xml:space="preserve"> )</w:t>
            </w:r>
            <w:proofErr w:type="gramEnd"/>
            <w:r>
              <w:rPr>
                <w:rFonts w:ascii="Times New Roman" w:hAnsi="Times New Roman" w:cs="Times New Roman"/>
                <w:sz w:val="12"/>
                <w:szCs w:val="12"/>
              </w:rPr>
              <w:t xml:space="preserve"> проблемы.</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2. Формулировка ограничений и критериев принятия решений (наличие ресурсов: финансовых, временных, технологических, человеческих), моральные и этнические соображения, действующие законодательства и т.д.</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3. Определение альтернатив</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4. Оценка альтернатив</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5. Выбор альтернативы</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6. Реализация решения</w:t>
            </w:r>
          </w:p>
          <w:p w:rsidR="00230F72" w:rsidRDefault="00230F72" w:rsidP="00923AF5">
            <w:pPr>
              <w:rPr>
                <w:rFonts w:ascii="Times New Roman" w:hAnsi="Times New Roman" w:cs="Times New Roman"/>
                <w:sz w:val="12"/>
                <w:szCs w:val="12"/>
              </w:rPr>
            </w:pPr>
            <w:r>
              <w:rPr>
                <w:rFonts w:ascii="Times New Roman" w:hAnsi="Times New Roman" w:cs="Times New Roman"/>
                <w:sz w:val="12"/>
                <w:szCs w:val="12"/>
              </w:rPr>
              <w:t xml:space="preserve">7. </w:t>
            </w:r>
            <w:proofErr w:type="gramStart"/>
            <w:r>
              <w:rPr>
                <w:rFonts w:ascii="Times New Roman" w:hAnsi="Times New Roman" w:cs="Times New Roman"/>
                <w:sz w:val="12"/>
                <w:szCs w:val="12"/>
              </w:rPr>
              <w:t>Контроль за</w:t>
            </w:r>
            <w:proofErr w:type="gramEnd"/>
            <w:r>
              <w:rPr>
                <w:rFonts w:ascii="Times New Roman" w:hAnsi="Times New Roman" w:cs="Times New Roman"/>
                <w:sz w:val="12"/>
                <w:szCs w:val="12"/>
              </w:rPr>
              <w:t xml:space="preserve"> исполнением решения</w:t>
            </w:r>
          </w:p>
          <w:p w:rsidR="00230F72" w:rsidRDefault="00230F72" w:rsidP="00923AF5">
            <w:pPr>
              <w:rPr>
                <w:rFonts w:ascii="Times New Roman" w:hAnsi="Times New Roman" w:cs="Times New Roman"/>
                <w:sz w:val="12"/>
                <w:szCs w:val="12"/>
              </w:rPr>
            </w:pPr>
          </w:p>
          <w:p w:rsidR="00230F72" w:rsidRPr="00230F72" w:rsidRDefault="00230F72" w:rsidP="00923AF5">
            <w:pPr>
              <w:rPr>
                <w:rFonts w:ascii="Times New Roman" w:hAnsi="Times New Roman" w:cs="Times New Roman"/>
                <w:sz w:val="12"/>
                <w:szCs w:val="12"/>
              </w:rPr>
            </w:pPr>
            <w:r>
              <w:rPr>
                <w:rFonts w:ascii="Times New Roman" w:hAnsi="Times New Roman" w:cs="Times New Roman"/>
                <w:sz w:val="12"/>
                <w:szCs w:val="12"/>
              </w:rPr>
              <w:t xml:space="preserve"> </w:t>
            </w:r>
          </w:p>
          <w:p w:rsidR="002F5C48" w:rsidRPr="002F5C48" w:rsidRDefault="000211A5" w:rsidP="00923AF5">
            <w:pPr>
              <w:rPr>
                <w:rFonts w:ascii="Times New Roman" w:hAnsi="Times New Roman" w:cs="Times New Roman"/>
                <w:b/>
                <w:sz w:val="12"/>
                <w:szCs w:val="12"/>
              </w:rPr>
            </w:pPr>
            <w:r w:rsidRPr="000211A5">
              <w:rPr>
                <w:rFonts w:ascii="Times New Roman" w:hAnsi="Times New Roman" w:cs="Times New Roman"/>
                <w:b/>
                <w:sz w:val="12"/>
                <w:szCs w:val="12"/>
              </w:rPr>
              <w:t xml:space="preserve">12. </w:t>
            </w:r>
            <w:r w:rsidR="002F5C48" w:rsidRPr="002F5C48">
              <w:rPr>
                <w:rFonts w:ascii="Times New Roman" w:hAnsi="Times New Roman" w:cs="Times New Roman"/>
                <w:b/>
                <w:sz w:val="12"/>
                <w:szCs w:val="12"/>
              </w:rPr>
              <w:t xml:space="preserve">Организация процесса разработки </w:t>
            </w:r>
            <w:r w:rsidR="002F5C48">
              <w:rPr>
                <w:rFonts w:ascii="Times New Roman" w:hAnsi="Times New Roman" w:cs="Times New Roman"/>
                <w:b/>
                <w:sz w:val="12"/>
                <w:szCs w:val="12"/>
              </w:rPr>
              <w:t>УР</w:t>
            </w:r>
            <w:r w:rsidR="002F5C48" w:rsidRPr="002F5C48">
              <w:rPr>
                <w:rFonts w:ascii="Times New Roman" w:hAnsi="Times New Roman" w:cs="Times New Roman"/>
                <w:b/>
                <w:sz w:val="12"/>
                <w:szCs w:val="12"/>
              </w:rPr>
              <w:t>.</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Теория и практика управления дает следующие рекомендации по организации процесса разработки управленческих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Основные принципиальные моменты следующие:</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xml:space="preserve">• соблюдение принципа иерархии, координация усилий, </w:t>
            </w:r>
            <w:proofErr w:type="gramStart"/>
            <w:r w:rsidRPr="002F5C48">
              <w:rPr>
                <w:rFonts w:ascii="Times New Roman" w:hAnsi="Times New Roman" w:cs="Times New Roman"/>
                <w:sz w:val="12"/>
                <w:szCs w:val="12"/>
              </w:rPr>
              <w:t>контроль за</w:t>
            </w:r>
            <w:proofErr w:type="gramEnd"/>
            <w:r w:rsidRPr="002F5C48">
              <w:rPr>
                <w:rFonts w:ascii="Times New Roman" w:hAnsi="Times New Roman" w:cs="Times New Roman"/>
                <w:sz w:val="12"/>
                <w:szCs w:val="12"/>
              </w:rPr>
              <w:t xml:space="preserve"> соподчиненностью по уровням при разработке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создание целевых групп на временной основе для использования знаний и опыта каждого, кто может участвовать в процессе разработки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формирование инструктивных материалов по проведению формальных процедур при разработке управленческих решений, не усложняя ими процессы и процедуры принятия инновационных управленческих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создание системы планирования процесса разработки решений, включающей разработку таких элементов плана, как сроки, ресурсы, ответственные за этапы, разделы, вопросы.</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Функции, выполняемые руководителем по организации разработки решения, заключаются в следующем:</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управление общим процессом выработки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определение сущности задачи, участие в ее конкретизации, в выборе критериев оценки решений;</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окончательный выбор решения;</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организация внедрения управ-</w:t>
            </w:r>
            <w:proofErr w:type="spellStart"/>
            <w:r w:rsidRPr="002F5C48">
              <w:rPr>
                <w:rFonts w:ascii="Times New Roman" w:hAnsi="Times New Roman" w:cs="Times New Roman"/>
                <w:sz w:val="12"/>
                <w:szCs w:val="12"/>
              </w:rPr>
              <w:t>го</w:t>
            </w:r>
            <w:proofErr w:type="spellEnd"/>
            <w:r w:rsidRPr="002F5C48">
              <w:rPr>
                <w:rFonts w:ascii="Times New Roman" w:hAnsi="Times New Roman" w:cs="Times New Roman"/>
                <w:sz w:val="12"/>
                <w:szCs w:val="12"/>
              </w:rPr>
              <w:t xml:space="preserve"> решения.</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Ряд организаций ведет системный специальный учет управленческих проблемных ситуаций и способов их разрешения. Для этого многие организации формируют картотеки, состоящие из следующих карточек:</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карточки проблемной ситуации (характеристика ситуации, главная цель принятия решения, ограничения на принятие решения);</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технологической карты принятия решения, в которой отмечена логическая последовательность принятия решения, названы основные альтернативные решения;</w:t>
            </w:r>
          </w:p>
          <w:p w:rsidR="002F5C48" w:rsidRPr="002F5C48" w:rsidRDefault="002F5C48" w:rsidP="00923AF5">
            <w:pPr>
              <w:rPr>
                <w:rFonts w:ascii="Times New Roman" w:hAnsi="Times New Roman" w:cs="Times New Roman"/>
                <w:sz w:val="12"/>
                <w:szCs w:val="12"/>
              </w:rPr>
            </w:pPr>
            <w:r w:rsidRPr="002F5C48">
              <w:rPr>
                <w:rFonts w:ascii="Times New Roman" w:hAnsi="Times New Roman" w:cs="Times New Roman"/>
                <w:sz w:val="12"/>
                <w:szCs w:val="12"/>
              </w:rPr>
              <w:t>• карточки решения, в которой после его принятия отмечается: причина возникновения проблемы, возможные концептуальные последствия непринятия решения, лицо, принимающее решение, вовлеченные лица, организации, первичная информация, необходимая для принятия решения, лицо, ответственное за исполнение решения.</w:t>
            </w:r>
          </w:p>
          <w:p w:rsidR="00230F72" w:rsidRDefault="00230F72"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Default="00E4412A" w:rsidP="00923AF5">
            <w:pPr>
              <w:rPr>
                <w:rFonts w:ascii="Times New Roman" w:hAnsi="Times New Roman" w:cs="Times New Roman"/>
                <w:b/>
                <w:sz w:val="12"/>
                <w:szCs w:val="12"/>
              </w:rPr>
            </w:pPr>
          </w:p>
          <w:p w:rsidR="00E4412A" w:rsidRPr="00E4412A" w:rsidRDefault="00E4412A" w:rsidP="00923AF5">
            <w:pPr>
              <w:rPr>
                <w:rFonts w:ascii="Times New Roman" w:hAnsi="Times New Roman" w:cs="Times New Roman"/>
                <w:b/>
                <w:sz w:val="12"/>
                <w:szCs w:val="12"/>
              </w:rPr>
            </w:pPr>
            <w:r>
              <w:rPr>
                <w:rFonts w:ascii="Times New Roman" w:hAnsi="Times New Roman" w:cs="Times New Roman"/>
                <w:b/>
                <w:sz w:val="12"/>
                <w:szCs w:val="12"/>
              </w:rPr>
              <w:lastRenderedPageBreak/>
              <w:t>40. Процесс р</w:t>
            </w:r>
            <w:r w:rsidRPr="00E4412A">
              <w:rPr>
                <w:rFonts w:ascii="Times New Roman" w:hAnsi="Times New Roman" w:cs="Times New Roman"/>
                <w:b/>
                <w:sz w:val="12"/>
                <w:szCs w:val="12"/>
              </w:rPr>
              <w:t>азработки управленческих решений в сложных ситуациях</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Разработка управленческих решений не есть однократный волевой акт, осуществляемый ЛПР (лицо, принимающее решение). Каким бы гениальным и отчаянным ни было ЛПР, оно вряд ли сможет сразу решиться сделать что-то действительно серьезное для разрешения возникшей сложной проблемы.  Под сложными ситуациями разработки решений понимаются такие проблемные ситуации, которые отличаются от несложных (обыденных, простых) наличием хотя бы одного из следующих признаков:</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не сталкивалось с подобной проблемой раньше;</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трудно сразу сформулировать цель предстоящей операции и подобрать для ее изображения адекватные критерии;</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не владеет достаточной информацией для анализа проблемы или не имеет моделей для изучения ситуации;</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ранее сталкивалось с подобными темами (ему известны способы решения проблем-аналогов), но рассматриваемая им в настоящее время проблема имеет существенные особенности в перечисленных аспектах по сравнению с проблемами-аналогами</w:t>
            </w:r>
            <w:proofErr w:type="gramStart"/>
            <w:r w:rsidRPr="00E60696">
              <w:rPr>
                <w:rFonts w:ascii="Times New Roman" w:hAnsi="Times New Roman" w:cs="Times New Roman"/>
                <w:sz w:val="11"/>
                <w:szCs w:val="11"/>
              </w:rPr>
              <w:t xml:space="preserve"> ;</w:t>
            </w:r>
            <w:proofErr w:type="gramEnd"/>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известно, что ведущими при принятии им решения являются детерминированные факторы (однозначный «механизм ситуации»), но оно не в силах адекватно описать цель операции единственной целевой функцией (показателем) и вынуждено прибегнуть к нескольким критериям оценивания (многокритериальная задача);</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xml:space="preserve">•        ЛПР не обладает достаточной информацией о генезисе (природе, происхождении) и вкладах факторов разной генетической натуры в «работу механизма ситуации», но все же имеющаяся у него информация о таких факторах </w:t>
            </w:r>
            <w:proofErr w:type="gramStart"/>
            <w:r w:rsidRPr="00E60696">
              <w:rPr>
                <w:rFonts w:ascii="Times New Roman" w:hAnsi="Times New Roman" w:cs="Times New Roman"/>
                <w:sz w:val="11"/>
                <w:szCs w:val="11"/>
              </w:rPr>
              <w:t>свидетельствует</w:t>
            </w:r>
            <w:proofErr w:type="gramEnd"/>
            <w:r w:rsidRPr="00E60696">
              <w:rPr>
                <w:rFonts w:ascii="Times New Roman" w:hAnsi="Times New Roman" w:cs="Times New Roman"/>
                <w:sz w:val="11"/>
                <w:szCs w:val="11"/>
              </w:rPr>
              <w:t xml:space="preserve"> о преобладании факторов неопределенной природы;</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не единственный субъект, от воли которого зависит ход и исход операции; есть еще (один или несколько) суверенных субъектов, чье мнение нельзя не учесть при разработке решений в силу сложившихся между ЛПР и ими правовых, договорных или конфликтных отношений (поведенческая неопределенность);</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ЛПР не известно, какие факторы задают механизм ситуации или как эти факторы взаимодействуют (врожденная неопределенность).</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В силу сложности проблемной ситуаций разработка решений неизбежно превращается в процесс.</w:t>
            </w:r>
          </w:p>
          <w:p w:rsidR="00E4412A" w:rsidRPr="00E60696" w:rsidRDefault="00E60696" w:rsidP="00923AF5">
            <w:pPr>
              <w:rPr>
                <w:rFonts w:ascii="Times New Roman" w:hAnsi="Times New Roman" w:cs="Times New Roman"/>
                <w:sz w:val="11"/>
                <w:szCs w:val="11"/>
              </w:rPr>
            </w:pPr>
            <w:r w:rsidRPr="00E60696">
              <w:rPr>
                <w:rFonts w:ascii="Times New Roman" w:hAnsi="Times New Roman" w:cs="Times New Roman"/>
                <w:sz w:val="11"/>
                <w:szCs w:val="11"/>
              </w:rPr>
              <w:t>П</w:t>
            </w:r>
            <w:r w:rsidR="00E4412A" w:rsidRPr="00E60696">
              <w:rPr>
                <w:rFonts w:ascii="Times New Roman" w:hAnsi="Times New Roman" w:cs="Times New Roman"/>
                <w:sz w:val="11"/>
                <w:szCs w:val="11"/>
              </w:rPr>
              <w:t>ри разработке решений в сложных ситуациях наблюдаются постепенные (во времени) и скачкообразные (мгновенные) изменения в сознании ЛПР представлений о существе стоящей перед ним проблемы. Раз речь идет о действительно сложных проблемных ситуациях (а не мнимых, надуманных), то ясное понимание и наилучшее решение не могут родиться спонтанно, мгновенно, в одночасье.</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ab/>
              <w:t>Характеристика процесса разработки решений в сложных ситуациях.</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xml:space="preserve">Процесс разработки управленческого решения включает три основных этапа: </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1.</w:t>
            </w:r>
            <w:r w:rsidRPr="00E60696">
              <w:rPr>
                <w:rFonts w:ascii="Times New Roman" w:hAnsi="Times New Roman" w:cs="Times New Roman"/>
                <w:sz w:val="11"/>
                <w:szCs w:val="11"/>
              </w:rPr>
              <w:tab/>
              <w:t>Подготовка решения;</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2.</w:t>
            </w:r>
            <w:r w:rsidRPr="00E60696">
              <w:rPr>
                <w:rFonts w:ascii="Times New Roman" w:hAnsi="Times New Roman" w:cs="Times New Roman"/>
                <w:sz w:val="11"/>
                <w:szCs w:val="11"/>
              </w:rPr>
              <w:tab/>
              <w:t>Принятие решения;</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3.</w:t>
            </w:r>
            <w:r w:rsidRPr="00E60696">
              <w:rPr>
                <w:rFonts w:ascii="Times New Roman" w:hAnsi="Times New Roman" w:cs="Times New Roman"/>
                <w:sz w:val="11"/>
                <w:szCs w:val="11"/>
              </w:rPr>
              <w:tab/>
              <w:t>Организация выполнения решения.</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b/>
                <w:sz w:val="11"/>
                <w:szCs w:val="11"/>
              </w:rPr>
              <w:t>Первый блок</w:t>
            </w:r>
            <w:r w:rsidRPr="00E60696">
              <w:rPr>
                <w:rFonts w:ascii="Times New Roman" w:hAnsi="Times New Roman" w:cs="Times New Roman"/>
                <w:sz w:val="11"/>
                <w:szCs w:val="11"/>
              </w:rPr>
              <w:t xml:space="preserve"> этапов разработки управленческого решения включает такие этапы, как:</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-получение информации о ситуации;</w:t>
            </w:r>
            <w:r w:rsidR="00C73F2D">
              <w:rPr>
                <w:rFonts w:ascii="Times New Roman" w:hAnsi="Times New Roman" w:cs="Times New Roman"/>
                <w:sz w:val="11"/>
                <w:szCs w:val="11"/>
              </w:rPr>
              <w:t xml:space="preserve"> </w:t>
            </w:r>
            <w:r w:rsidRPr="00E60696">
              <w:rPr>
                <w:rFonts w:ascii="Times New Roman" w:hAnsi="Times New Roman" w:cs="Times New Roman"/>
                <w:sz w:val="11"/>
                <w:szCs w:val="11"/>
              </w:rPr>
              <w:t>определение целей;</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разработка оценочной системы;</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анализ ситуации;</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диагностика ситуации;</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разработка прогноза развития ситуации.</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 xml:space="preserve">В состав </w:t>
            </w:r>
            <w:r w:rsidRPr="00E60696">
              <w:rPr>
                <w:rFonts w:ascii="Times New Roman" w:hAnsi="Times New Roman" w:cs="Times New Roman"/>
                <w:b/>
                <w:sz w:val="11"/>
                <w:szCs w:val="11"/>
              </w:rPr>
              <w:t>второго блока</w:t>
            </w:r>
            <w:r w:rsidRPr="00E60696">
              <w:rPr>
                <w:rFonts w:ascii="Times New Roman" w:hAnsi="Times New Roman" w:cs="Times New Roman"/>
                <w:sz w:val="11"/>
                <w:szCs w:val="11"/>
              </w:rPr>
              <w:t xml:space="preserve"> этапов разработки управленческого решения входят:</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-генерирование альтернативных вариантов решений;</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отбор основных вариантов управленческих воздействий;</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разработка сценариев развития ситуации;</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экспертная оценка основных вариантов управляющих воздействий.</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b/>
                <w:sz w:val="11"/>
                <w:szCs w:val="11"/>
              </w:rPr>
              <w:t>В третий блок</w:t>
            </w:r>
            <w:r w:rsidRPr="00E60696">
              <w:rPr>
                <w:rFonts w:ascii="Times New Roman" w:hAnsi="Times New Roman" w:cs="Times New Roman"/>
                <w:sz w:val="11"/>
                <w:szCs w:val="11"/>
              </w:rPr>
              <w:t xml:space="preserve"> этапов разработки и реализации управленческого решения включены:</w:t>
            </w:r>
          </w:p>
          <w:p w:rsidR="00E4412A" w:rsidRPr="00E60696" w:rsidRDefault="00E4412A" w:rsidP="00923AF5">
            <w:pPr>
              <w:rPr>
                <w:rFonts w:ascii="Times New Roman" w:hAnsi="Times New Roman" w:cs="Times New Roman"/>
                <w:sz w:val="11"/>
                <w:szCs w:val="11"/>
              </w:rPr>
            </w:pPr>
            <w:r w:rsidRPr="00E60696">
              <w:rPr>
                <w:rFonts w:ascii="Times New Roman" w:hAnsi="Times New Roman" w:cs="Times New Roman"/>
                <w:sz w:val="11"/>
                <w:szCs w:val="11"/>
              </w:rPr>
              <w:t>-коллективная экспертная оценка;</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принятие решения лицами, наделенными правом принятия решения (ЛПР);</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разработка плана действий;</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контроль реализации плана;</w:t>
            </w:r>
            <w:r w:rsidR="00E60696" w:rsidRPr="00E60696">
              <w:rPr>
                <w:rFonts w:ascii="Times New Roman" w:hAnsi="Times New Roman" w:cs="Times New Roman"/>
                <w:sz w:val="11"/>
                <w:szCs w:val="11"/>
              </w:rPr>
              <w:t xml:space="preserve"> </w:t>
            </w:r>
            <w:r w:rsidRPr="00E60696">
              <w:rPr>
                <w:rFonts w:ascii="Times New Roman" w:hAnsi="Times New Roman" w:cs="Times New Roman"/>
                <w:sz w:val="11"/>
                <w:szCs w:val="11"/>
              </w:rPr>
              <w:t>анализ результатов развития ситуации после управленческих воздействий.</w:t>
            </w:r>
          </w:p>
          <w:p w:rsidR="00E4412A" w:rsidRPr="000211A5" w:rsidRDefault="00E4412A" w:rsidP="00923AF5">
            <w:pPr>
              <w:rPr>
                <w:rFonts w:ascii="Times New Roman" w:hAnsi="Times New Roman" w:cs="Times New Roman"/>
                <w:b/>
                <w:sz w:val="12"/>
                <w:szCs w:val="12"/>
              </w:rPr>
            </w:pPr>
          </w:p>
        </w:tc>
        <w:tc>
          <w:tcPr>
            <w:tcW w:w="3697" w:type="dxa"/>
          </w:tcPr>
          <w:p w:rsidR="001A6819" w:rsidRPr="00B94846" w:rsidRDefault="005E1B99" w:rsidP="00923AF5">
            <w:pPr>
              <w:spacing w:line="240" w:lineRule="auto"/>
              <w:rPr>
                <w:rFonts w:ascii="Times New Roman" w:hAnsi="Times New Roman" w:cs="Times New Roman"/>
                <w:b/>
                <w:sz w:val="11"/>
                <w:szCs w:val="11"/>
              </w:rPr>
            </w:pPr>
            <w:r w:rsidRPr="00B94846">
              <w:rPr>
                <w:rFonts w:ascii="Times New Roman" w:hAnsi="Times New Roman" w:cs="Times New Roman"/>
                <w:b/>
                <w:sz w:val="11"/>
                <w:szCs w:val="11"/>
              </w:rPr>
              <w:lastRenderedPageBreak/>
              <w:t>10. Целевая ориентация УР</w:t>
            </w:r>
          </w:p>
          <w:p w:rsidR="0013785A" w:rsidRPr="00B94846" w:rsidRDefault="001816AB" w:rsidP="00923AF5">
            <w:pPr>
              <w:rPr>
                <w:rFonts w:ascii="Times New Roman" w:hAnsi="Times New Roman" w:cs="Times New Roman"/>
                <w:sz w:val="11"/>
                <w:szCs w:val="11"/>
              </w:rPr>
            </w:pPr>
            <w:r w:rsidRPr="00B94846">
              <w:rPr>
                <w:rFonts w:ascii="Times New Roman" w:hAnsi="Times New Roman" w:cs="Times New Roman"/>
                <w:sz w:val="11"/>
                <w:szCs w:val="11"/>
              </w:rPr>
              <w:t xml:space="preserve">Процесс разработки и реализации УР </w:t>
            </w:r>
            <w:proofErr w:type="spellStart"/>
            <w:proofErr w:type="gramStart"/>
            <w:r w:rsidRPr="00B94846">
              <w:rPr>
                <w:rFonts w:ascii="Times New Roman" w:hAnsi="Times New Roman" w:cs="Times New Roman"/>
                <w:sz w:val="11"/>
                <w:szCs w:val="11"/>
              </w:rPr>
              <w:t>д.б</w:t>
            </w:r>
            <w:proofErr w:type="spellEnd"/>
            <w:proofErr w:type="gramEnd"/>
            <w:r w:rsidRPr="00B94846">
              <w:rPr>
                <w:rFonts w:ascii="Times New Roman" w:hAnsi="Times New Roman" w:cs="Times New Roman"/>
                <w:sz w:val="11"/>
                <w:szCs w:val="11"/>
              </w:rPr>
              <w:t>. ориентирован на достижение выработанной в компании цели.</w:t>
            </w:r>
          </w:p>
          <w:p w:rsidR="001816AB" w:rsidRPr="00B94846" w:rsidRDefault="001816AB" w:rsidP="00923AF5">
            <w:pPr>
              <w:rPr>
                <w:rFonts w:ascii="Times New Roman" w:hAnsi="Times New Roman" w:cs="Times New Roman"/>
                <w:sz w:val="11"/>
                <w:szCs w:val="11"/>
              </w:rPr>
            </w:pPr>
            <w:r w:rsidRPr="00B94846">
              <w:rPr>
                <w:rFonts w:ascii="Times New Roman" w:hAnsi="Times New Roman" w:cs="Times New Roman"/>
                <w:sz w:val="11"/>
                <w:szCs w:val="11"/>
              </w:rPr>
              <w:t xml:space="preserve">Цель организации – это конечное состояние, желаемый результат, которого стремиться добиться любая организация. Первичной </w:t>
            </w:r>
            <w:proofErr w:type="spellStart"/>
            <w:r w:rsidRPr="00B94846">
              <w:rPr>
                <w:rFonts w:ascii="Times New Roman" w:hAnsi="Times New Roman" w:cs="Times New Roman"/>
                <w:sz w:val="11"/>
                <w:szCs w:val="11"/>
              </w:rPr>
              <w:t>явл-ся</w:t>
            </w:r>
            <w:proofErr w:type="spellEnd"/>
            <w:r w:rsidRPr="00B94846">
              <w:rPr>
                <w:rFonts w:ascii="Times New Roman" w:hAnsi="Times New Roman" w:cs="Times New Roman"/>
                <w:sz w:val="11"/>
                <w:szCs w:val="11"/>
              </w:rPr>
              <w:t xml:space="preserve"> цель компании, а вторичной – цель УР. Иногда цели УР прямо противоположны целям компании из-за непрофессионализма руководителей или специалистов. Цель рассматривают как процесс и как явление.</w:t>
            </w:r>
          </w:p>
          <w:p w:rsidR="001D6F6B" w:rsidRPr="00B94846" w:rsidRDefault="001816AB" w:rsidP="00923AF5">
            <w:pPr>
              <w:rPr>
                <w:rFonts w:ascii="Times New Roman" w:hAnsi="Times New Roman" w:cs="Times New Roman"/>
                <w:sz w:val="11"/>
                <w:szCs w:val="11"/>
              </w:rPr>
            </w:pPr>
            <w:r w:rsidRPr="00B94846">
              <w:rPr>
                <w:rFonts w:ascii="Times New Roman" w:hAnsi="Times New Roman" w:cs="Times New Roman"/>
                <w:sz w:val="11"/>
                <w:szCs w:val="11"/>
              </w:rPr>
              <w:t xml:space="preserve">Цель компании: </w:t>
            </w:r>
          </w:p>
          <w:p w:rsidR="001816AB" w:rsidRPr="00B94846" w:rsidRDefault="001D6F6B" w:rsidP="00923AF5">
            <w:pPr>
              <w:rPr>
                <w:rFonts w:ascii="Times New Roman" w:hAnsi="Times New Roman" w:cs="Times New Roman"/>
                <w:sz w:val="11"/>
                <w:szCs w:val="11"/>
              </w:rPr>
            </w:pPr>
            <w:r w:rsidRPr="00B94846">
              <w:rPr>
                <w:rFonts w:ascii="Times New Roman" w:hAnsi="Times New Roman" w:cs="Times New Roman"/>
                <w:sz w:val="11"/>
                <w:szCs w:val="11"/>
              </w:rPr>
              <w:t xml:space="preserve">1. Как </w:t>
            </w:r>
            <w:r w:rsidRPr="00B94846">
              <w:rPr>
                <w:rFonts w:ascii="Times New Roman" w:hAnsi="Times New Roman" w:cs="Times New Roman"/>
                <w:b/>
                <w:sz w:val="11"/>
                <w:szCs w:val="11"/>
              </w:rPr>
              <w:t>процесс о</w:t>
            </w:r>
            <w:r w:rsidRPr="00B94846">
              <w:rPr>
                <w:rFonts w:ascii="Times New Roman" w:hAnsi="Times New Roman" w:cs="Times New Roman"/>
                <w:sz w:val="11"/>
                <w:szCs w:val="11"/>
              </w:rPr>
              <w:t>тражает принятую в компании тенденцию развития, например, «максимальное удовлетворение интересов клиентов»</w:t>
            </w:r>
          </w:p>
          <w:p w:rsidR="001D6F6B" w:rsidRPr="00B94846" w:rsidRDefault="001D6F6B" w:rsidP="00923AF5">
            <w:pPr>
              <w:rPr>
                <w:rFonts w:ascii="Times New Roman" w:hAnsi="Times New Roman" w:cs="Times New Roman"/>
                <w:sz w:val="11"/>
                <w:szCs w:val="11"/>
              </w:rPr>
            </w:pPr>
            <w:r w:rsidRPr="00B94846">
              <w:rPr>
                <w:rFonts w:ascii="Times New Roman" w:hAnsi="Times New Roman" w:cs="Times New Roman"/>
                <w:sz w:val="11"/>
                <w:szCs w:val="11"/>
              </w:rPr>
              <w:t xml:space="preserve">2.Как </w:t>
            </w:r>
            <w:r w:rsidRPr="00B94846">
              <w:rPr>
                <w:rFonts w:ascii="Times New Roman" w:hAnsi="Times New Roman" w:cs="Times New Roman"/>
                <w:b/>
                <w:sz w:val="11"/>
                <w:szCs w:val="11"/>
              </w:rPr>
              <w:t xml:space="preserve">явление </w:t>
            </w:r>
            <w:r w:rsidRPr="00B94846">
              <w:rPr>
                <w:rFonts w:ascii="Times New Roman" w:hAnsi="Times New Roman" w:cs="Times New Roman"/>
                <w:sz w:val="11"/>
                <w:szCs w:val="11"/>
              </w:rPr>
              <w:t>представляет собой мотивированные документы, касающиеся развития компании, например бизнес-план, тексты  задачи, лозунги и пр.</w:t>
            </w:r>
          </w:p>
          <w:p w:rsidR="001D6F6B" w:rsidRPr="00B94846" w:rsidRDefault="001D6F6B" w:rsidP="00923AF5">
            <w:pPr>
              <w:rPr>
                <w:rFonts w:ascii="Times New Roman" w:hAnsi="Times New Roman" w:cs="Times New Roman"/>
                <w:sz w:val="11"/>
                <w:szCs w:val="11"/>
              </w:rPr>
            </w:pPr>
            <w:r w:rsidRPr="00B94846">
              <w:rPr>
                <w:rFonts w:ascii="Times New Roman" w:hAnsi="Times New Roman" w:cs="Times New Roman"/>
                <w:sz w:val="11"/>
                <w:szCs w:val="11"/>
              </w:rPr>
              <w:t>Цель УР:</w:t>
            </w:r>
          </w:p>
          <w:p w:rsidR="001D6F6B" w:rsidRPr="00B94846" w:rsidRDefault="001D6F6B" w:rsidP="00923AF5">
            <w:pPr>
              <w:rPr>
                <w:rFonts w:ascii="Times New Roman" w:hAnsi="Times New Roman" w:cs="Times New Roman"/>
                <w:sz w:val="11"/>
                <w:szCs w:val="11"/>
              </w:rPr>
            </w:pPr>
            <w:r w:rsidRPr="00B94846">
              <w:rPr>
                <w:rFonts w:ascii="Times New Roman" w:hAnsi="Times New Roman" w:cs="Times New Roman"/>
                <w:sz w:val="11"/>
                <w:szCs w:val="11"/>
              </w:rPr>
              <w:t xml:space="preserve">1. Как </w:t>
            </w:r>
            <w:r w:rsidRPr="00B94846">
              <w:rPr>
                <w:rFonts w:ascii="Times New Roman" w:hAnsi="Times New Roman" w:cs="Times New Roman"/>
                <w:b/>
                <w:sz w:val="11"/>
                <w:szCs w:val="11"/>
              </w:rPr>
              <w:t>процесс</w:t>
            </w:r>
            <w:r w:rsidRPr="00B94846">
              <w:rPr>
                <w:rFonts w:ascii="Times New Roman" w:hAnsi="Times New Roman" w:cs="Times New Roman"/>
                <w:sz w:val="11"/>
                <w:szCs w:val="11"/>
              </w:rPr>
              <w:t xml:space="preserve"> отражает развитие какого-либо вида </w:t>
            </w:r>
            <w:proofErr w:type="spellStart"/>
            <w:r w:rsidRPr="00B94846">
              <w:rPr>
                <w:rFonts w:ascii="Times New Roman" w:hAnsi="Times New Roman" w:cs="Times New Roman"/>
                <w:sz w:val="11"/>
                <w:szCs w:val="11"/>
              </w:rPr>
              <w:t>деят-ти</w:t>
            </w:r>
            <w:proofErr w:type="spellEnd"/>
            <w:r w:rsidRPr="00B94846">
              <w:rPr>
                <w:rFonts w:ascii="Times New Roman" w:hAnsi="Times New Roman" w:cs="Times New Roman"/>
                <w:sz w:val="11"/>
                <w:szCs w:val="11"/>
              </w:rPr>
              <w:t xml:space="preserve"> по формирование или реализации УР, направленного на достижение цели компании, например, «совершенствование системы управления качеством продукции»</w:t>
            </w:r>
          </w:p>
          <w:p w:rsidR="001D6F6B" w:rsidRPr="00B94846" w:rsidRDefault="001D6F6B" w:rsidP="00923AF5">
            <w:pPr>
              <w:rPr>
                <w:rFonts w:ascii="Times New Roman" w:hAnsi="Times New Roman" w:cs="Times New Roman"/>
                <w:sz w:val="11"/>
                <w:szCs w:val="11"/>
              </w:rPr>
            </w:pPr>
            <w:r w:rsidRPr="00B94846">
              <w:rPr>
                <w:rFonts w:ascii="Times New Roman" w:hAnsi="Times New Roman" w:cs="Times New Roman"/>
                <w:sz w:val="11"/>
                <w:szCs w:val="11"/>
              </w:rPr>
              <w:t xml:space="preserve"> 2.Как </w:t>
            </w:r>
            <w:r w:rsidRPr="00B94846">
              <w:rPr>
                <w:rFonts w:ascii="Times New Roman" w:hAnsi="Times New Roman" w:cs="Times New Roman"/>
                <w:b/>
                <w:sz w:val="11"/>
                <w:szCs w:val="11"/>
              </w:rPr>
              <w:t>явление</w:t>
            </w:r>
            <w:r w:rsidRPr="00B94846">
              <w:rPr>
                <w:rFonts w:ascii="Times New Roman" w:hAnsi="Times New Roman" w:cs="Times New Roman"/>
                <w:sz w:val="11"/>
                <w:szCs w:val="11"/>
              </w:rPr>
              <w:t xml:space="preserve"> представляет собой мотивированные документы, например, задание, философию УР или стратегию УР.</w:t>
            </w:r>
          </w:p>
          <w:p w:rsidR="003E6FD6" w:rsidRPr="00B94846" w:rsidRDefault="003E6FD6" w:rsidP="00923AF5">
            <w:pPr>
              <w:rPr>
                <w:rFonts w:ascii="Times New Roman" w:hAnsi="Times New Roman" w:cs="Times New Roman"/>
                <w:sz w:val="11"/>
                <w:szCs w:val="11"/>
                <w:u w:val="single"/>
              </w:rPr>
            </w:pPr>
          </w:p>
          <w:p w:rsidR="00B94846" w:rsidRPr="00B94846" w:rsidRDefault="00B94846" w:rsidP="00923AF5">
            <w:pPr>
              <w:rPr>
                <w:rFonts w:ascii="Times New Roman" w:hAnsi="Times New Roman" w:cs="Times New Roman"/>
                <w:sz w:val="11"/>
                <w:szCs w:val="11"/>
              </w:rPr>
            </w:pPr>
            <w:r w:rsidRPr="00B94846">
              <w:rPr>
                <w:rFonts w:ascii="Times New Roman" w:hAnsi="Times New Roman" w:cs="Times New Roman"/>
                <w:sz w:val="11"/>
                <w:szCs w:val="11"/>
              </w:rPr>
              <w:t xml:space="preserve">Целевые типологии – это совокупность и определенная последовательность процедур и операций, основанная на приоритете целей над ситуациями, т.е. </w:t>
            </w:r>
            <w:proofErr w:type="gramStart"/>
            <w:r w:rsidRPr="00B94846">
              <w:rPr>
                <w:rFonts w:ascii="Times New Roman" w:hAnsi="Times New Roman" w:cs="Times New Roman"/>
                <w:sz w:val="11"/>
                <w:szCs w:val="11"/>
              </w:rPr>
              <w:t>они</w:t>
            </w:r>
            <w:proofErr w:type="gramEnd"/>
            <w:r w:rsidRPr="00B94846">
              <w:rPr>
                <w:rFonts w:ascii="Times New Roman" w:hAnsi="Times New Roman" w:cs="Times New Roman"/>
                <w:sz w:val="11"/>
                <w:szCs w:val="11"/>
              </w:rPr>
              <w:t xml:space="preserve"> ориентируют решение на достижение цели, а не на устранение возмущающих воздействий. Как процесс цель отражает принятую организацией стратегию развития. Как явление цель определяет конечный результат.</w:t>
            </w:r>
          </w:p>
          <w:p w:rsidR="00B94846" w:rsidRPr="00B94846" w:rsidRDefault="00B94846" w:rsidP="00923AF5">
            <w:pPr>
              <w:rPr>
                <w:rFonts w:ascii="Times New Roman" w:hAnsi="Times New Roman" w:cs="Times New Roman"/>
                <w:sz w:val="11"/>
                <w:szCs w:val="11"/>
              </w:rPr>
            </w:pPr>
            <w:r w:rsidRPr="00B94846">
              <w:rPr>
                <w:rFonts w:ascii="Times New Roman" w:hAnsi="Times New Roman" w:cs="Times New Roman"/>
                <w:sz w:val="11"/>
                <w:szCs w:val="11"/>
              </w:rPr>
              <w:t>Целевые технологии принято делить на следующие виды:</w:t>
            </w:r>
          </w:p>
          <w:p w:rsidR="00B94846" w:rsidRPr="00B94846" w:rsidRDefault="00B94846" w:rsidP="00923AF5">
            <w:pPr>
              <w:rPr>
                <w:rFonts w:ascii="Times New Roman" w:hAnsi="Times New Roman" w:cs="Times New Roman"/>
                <w:sz w:val="11"/>
                <w:szCs w:val="11"/>
              </w:rPr>
            </w:pPr>
            <w:r w:rsidRPr="00B94846">
              <w:rPr>
                <w:rFonts w:ascii="Times New Roman" w:hAnsi="Times New Roman" w:cs="Times New Roman"/>
                <w:sz w:val="11"/>
                <w:szCs w:val="11"/>
              </w:rPr>
              <w:t>1) инициативно-целевая технология основана на         выдаче заданий без указания средств и методов их выполнения и рассчитана на инициативного и профессионального исполнителя.</w:t>
            </w:r>
          </w:p>
          <w:p w:rsidR="00B94846" w:rsidRPr="00B94846" w:rsidRDefault="00B94846" w:rsidP="00923AF5">
            <w:pPr>
              <w:rPr>
                <w:rFonts w:ascii="Times New Roman" w:hAnsi="Times New Roman" w:cs="Times New Roman"/>
                <w:sz w:val="11"/>
                <w:szCs w:val="11"/>
              </w:rPr>
            </w:pPr>
            <w:r w:rsidRPr="00B94846">
              <w:rPr>
                <w:rFonts w:ascii="Times New Roman" w:hAnsi="Times New Roman" w:cs="Times New Roman"/>
                <w:sz w:val="11"/>
                <w:szCs w:val="11"/>
              </w:rPr>
              <w:t>2) программно-целевая технология применяется чаще, это упреждающее управление; задания выдаются с указанием средств, методов и времени их выполнения, цель достигается точно в сроки; база – современные знания, ЭВМ и информационные технологии; используется для крупных организаций;</w:t>
            </w:r>
          </w:p>
          <w:p w:rsidR="00DB661C" w:rsidRPr="00B94846" w:rsidRDefault="00B94846" w:rsidP="00923AF5">
            <w:pPr>
              <w:rPr>
                <w:rFonts w:ascii="Times New Roman" w:hAnsi="Times New Roman" w:cs="Times New Roman"/>
                <w:sz w:val="11"/>
                <w:szCs w:val="11"/>
              </w:rPr>
            </w:pPr>
            <w:r w:rsidRPr="00B94846">
              <w:rPr>
                <w:rFonts w:ascii="Times New Roman" w:hAnsi="Times New Roman" w:cs="Times New Roman"/>
                <w:sz w:val="11"/>
                <w:szCs w:val="11"/>
              </w:rPr>
              <w:t>3) регламентная технология предусматривает жесткий контроль приближения к цели.</w:t>
            </w:r>
          </w:p>
          <w:p w:rsidR="00DB661C" w:rsidRDefault="00DB661C" w:rsidP="00923AF5">
            <w:pPr>
              <w:rPr>
                <w:rFonts w:ascii="Times New Roman" w:hAnsi="Times New Roman" w:cs="Times New Roman"/>
                <w:b/>
                <w:sz w:val="12"/>
                <w:szCs w:val="12"/>
              </w:rPr>
            </w:pPr>
            <w:r w:rsidRPr="00DB661C">
              <w:rPr>
                <w:rFonts w:ascii="Times New Roman" w:hAnsi="Times New Roman" w:cs="Times New Roman"/>
                <w:b/>
                <w:sz w:val="12"/>
                <w:szCs w:val="12"/>
              </w:rPr>
              <w:lastRenderedPageBreak/>
              <w:t xml:space="preserve">13. </w:t>
            </w:r>
            <w:r>
              <w:rPr>
                <w:rFonts w:ascii="Times New Roman" w:hAnsi="Times New Roman" w:cs="Times New Roman"/>
                <w:b/>
                <w:sz w:val="12"/>
                <w:szCs w:val="12"/>
              </w:rPr>
              <w:t>Свойства целей УР, требования, предъявляемые к ним.</w:t>
            </w:r>
          </w:p>
          <w:p w:rsidR="00DB661C" w:rsidRDefault="00DB661C" w:rsidP="00923AF5">
            <w:pPr>
              <w:rPr>
                <w:rFonts w:ascii="Times New Roman" w:hAnsi="Times New Roman" w:cs="Times New Roman"/>
                <w:sz w:val="12"/>
                <w:szCs w:val="12"/>
              </w:rPr>
            </w:pPr>
            <w:r w:rsidRPr="001D6F6B">
              <w:rPr>
                <w:rFonts w:ascii="Times New Roman" w:hAnsi="Times New Roman" w:cs="Times New Roman"/>
                <w:sz w:val="12"/>
                <w:szCs w:val="12"/>
                <w:u w:val="single"/>
              </w:rPr>
              <w:t xml:space="preserve">Требования, предъявляемые к целям: </w:t>
            </w:r>
            <w:r>
              <w:rPr>
                <w:rFonts w:ascii="Times New Roman" w:hAnsi="Times New Roman" w:cs="Times New Roman"/>
                <w:sz w:val="12"/>
                <w:szCs w:val="12"/>
              </w:rPr>
              <w:t xml:space="preserve"> конкретные и измеримые цели; желаемые для инициатора цели; ориентированные во времени; достижимые цели; взаимно поддерживающие цели, не противоречащие другим; научно и практически обоснованные цели; множественные цели.</w:t>
            </w:r>
          </w:p>
          <w:p w:rsidR="00DB661C" w:rsidRDefault="00DB661C" w:rsidP="00923AF5">
            <w:pPr>
              <w:rPr>
                <w:rFonts w:ascii="Times New Roman" w:hAnsi="Times New Roman" w:cs="Times New Roman"/>
                <w:sz w:val="12"/>
                <w:szCs w:val="12"/>
                <w:u w:val="single"/>
              </w:rPr>
            </w:pPr>
            <w:r>
              <w:rPr>
                <w:rFonts w:ascii="Times New Roman" w:hAnsi="Times New Roman" w:cs="Times New Roman"/>
                <w:sz w:val="12"/>
                <w:szCs w:val="12"/>
                <w:u w:val="single"/>
              </w:rPr>
              <w:t>Свойства целей:</w:t>
            </w:r>
          </w:p>
          <w:p w:rsidR="00DB661C" w:rsidRDefault="00DB661C" w:rsidP="00923AF5">
            <w:pPr>
              <w:rPr>
                <w:rFonts w:ascii="Times New Roman" w:hAnsi="Times New Roman" w:cs="Times New Roman"/>
                <w:sz w:val="12"/>
                <w:szCs w:val="12"/>
              </w:rPr>
            </w:pPr>
            <w:r>
              <w:rPr>
                <w:rFonts w:ascii="Times New Roman" w:hAnsi="Times New Roman" w:cs="Times New Roman"/>
                <w:sz w:val="12"/>
                <w:szCs w:val="12"/>
              </w:rPr>
              <w:t>1. Цели могут усиливать или ослаблять друг друга, что называется</w:t>
            </w:r>
            <w:r>
              <w:t xml:space="preserve"> </w:t>
            </w:r>
            <w:proofErr w:type="spellStart"/>
            <w:r w:rsidRPr="00DB661C">
              <w:rPr>
                <w:rFonts w:ascii="Times New Roman" w:hAnsi="Times New Roman" w:cs="Times New Roman"/>
                <w:b/>
                <w:sz w:val="12"/>
                <w:szCs w:val="12"/>
              </w:rPr>
              <w:t>суперзависимостью</w:t>
            </w:r>
            <w:proofErr w:type="spellEnd"/>
            <w:r>
              <w:rPr>
                <w:rFonts w:ascii="Times New Roman" w:hAnsi="Times New Roman" w:cs="Times New Roman"/>
                <w:sz w:val="12"/>
                <w:szCs w:val="12"/>
              </w:rPr>
              <w:t xml:space="preserve">, которая в свою очередь приводит к положительной или отрицательной синергии. </w:t>
            </w:r>
          </w:p>
          <w:p w:rsidR="00DB661C" w:rsidRDefault="00DB661C" w:rsidP="00923AF5">
            <w:pPr>
              <w:rPr>
                <w:rFonts w:ascii="Times New Roman" w:hAnsi="Times New Roman" w:cs="Times New Roman"/>
                <w:sz w:val="12"/>
                <w:szCs w:val="12"/>
              </w:rPr>
            </w:pPr>
            <w:r>
              <w:rPr>
                <w:rFonts w:ascii="Times New Roman" w:hAnsi="Times New Roman" w:cs="Times New Roman"/>
                <w:sz w:val="12"/>
                <w:szCs w:val="12"/>
              </w:rPr>
              <w:t xml:space="preserve">2.Большие по затратам или времени цели </w:t>
            </w:r>
            <w:proofErr w:type="spellStart"/>
            <w:proofErr w:type="gramStart"/>
            <w:r>
              <w:rPr>
                <w:rFonts w:ascii="Times New Roman" w:hAnsi="Times New Roman" w:cs="Times New Roman"/>
                <w:sz w:val="12"/>
                <w:szCs w:val="12"/>
              </w:rPr>
              <w:t>м.б</w:t>
            </w:r>
            <w:proofErr w:type="spellEnd"/>
            <w:proofErr w:type="gramEnd"/>
            <w:r>
              <w:rPr>
                <w:rFonts w:ascii="Times New Roman" w:hAnsi="Times New Roman" w:cs="Times New Roman"/>
                <w:sz w:val="12"/>
                <w:szCs w:val="12"/>
              </w:rPr>
              <w:t xml:space="preserve">. разделены на более мелкие, подчиненные основной идее большой цели и это называется </w:t>
            </w:r>
            <w:r w:rsidRPr="00DB661C">
              <w:rPr>
                <w:rFonts w:ascii="Times New Roman" w:hAnsi="Times New Roman" w:cs="Times New Roman"/>
                <w:b/>
                <w:sz w:val="12"/>
                <w:szCs w:val="12"/>
              </w:rPr>
              <w:t>иерархией</w:t>
            </w:r>
            <w:r>
              <w:rPr>
                <w:rFonts w:ascii="Times New Roman" w:hAnsi="Times New Roman" w:cs="Times New Roman"/>
                <w:sz w:val="12"/>
                <w:szCs w:val="12"/>
              </w:rPr>
              <w:t>. Обычно УР направлено не на разрешение цели, а на решение составляющих ее конкретных задач.</w:t>
            </w:r>
          </w:p>
          <w:p w:rsidR="00DB661C" w:rsidRDefault="00DB661C" w:rsidP="00923AF5">
            <w:pPr>
              <w:rPr>
                <w:rFonts w:ascii="Times New Roman" w:hAnsi="Times New Roman" w:cs="Times New Roman"/>
                <w:sz w:val="12"/>
                <w:szCs w:val="12"/>
              </w:rPr>
            </w:pPr>
            <w:r>
              <w:rPr>
                <w:rFonts w:ascii="Times New Roman" w:hAnsi="Times New Roman" w:cs="Times New Roman"/>
                <w:sz w:val="12"/>
                <w:szCs w:val="12"/>
              </w:rPr>
              <w:t>3</w:t>
            </w:r>
            <w:r w:rsidRPr="00DB661C">
              <w:rPr>
                <w:rFonts w:ascii="Times New Roman" w:hAnsi="Times New Roman" w:cs="Times New Roman"/>
                <w:b/>
                <w:sz w:val="12"/>
                <w:szCs w:val="12"/>
              </w:rPr>
              <w:t xml:space="preserve">. Свойство обратного преобразования </w:t>
            </w:r>
            <w:r>
              <w:rPr>
                <w:rFonts w:ascii="Times New Roman" w:hAnsi="Times New Roman" w:cs="Times New Roman"/>
                <w:sz w:val="12"/>
                <w:szCs w:val="12"/>
              </w:rPr>
              <w:t xml:space="preserve">заключается в том, что набор сложных задач </w:t>
            </w:r>
            <w:proofErr w:type="spellStart"/>
            <w:proofErr w:type="gramStart"/>
            <w:r>
              <w:rPr>
                <w:rFonts w:ascii="Times New Roman" w:hAnsi="Times New Roman" w:cs="Times New Roman"/>
                <w:sz w:val="12"/>
                <w:szCs w:val="12"/>
              </w:rPr>
              <w:t>м.б</w:t>
            </w:r>
            <w:proofErr w:type="spellEnd"/>
            <w:proofErr w:type="gramEnd"/>
            <w:r>
              <w:rPr>
                <w:rFonts w:ascii="Times New Roman" w:hAnsi="Times New Roman" w:cs="Times New Roman"/>
                <w:sz w:val="12"/>
                <w:szCs w:val="12"/>
              </w:rPr>
              <w:t xml:space="preserve">. представлен в виде нового набора целей  с последующим </w:t>
            </w:r>
            <w:proofErr w:type="spellStart"/>
            <w:r>
              <w:rPr>
                <w:rFonts w:ascii="Times New Roman" w:hAnsi="Times New Roman" w:cs="Times New Roman"/>
                <w:sz w:val="12"/>
                <w:szCs w:val="12"/>
              </w:rPr>
              <w:t>формир</w:t>
            </w:r>
            <w:proofErr w:type="spellEnd"/>
            <w:r>
              <w:rPr>
                <w:rFonts w:ascii="Times New Roman" w:hAnsi="Times New Roman" w:cs="Times New Roman"/>
                <w:sz w:val="12"/>
                <w:szCs w:val="12"/>
              </w:rPr>
              <w:t>-ем новых наборов задач.</w:t>
            </w:r>
          </w:p>
          <w:p w:rsidR="00DB661C" w:rsidRPr="003E6FD6" w:rsidRDefault="00DB661C" w:rsidP="00923AF5">
            <w:pPr>
              <w:rPr>
                <w:rFonts w:ascii="Times New Roman" w:hAnsi="Times New Roman" w:cs="Times New Roman"/>
                <w:sz w:val="12"/>
                <w:szCs w:val="12"/>
              </w:rPr>
            </w:pPr>
            <w:r>
              <w:rPr>
                <w:rFonts w:ascii="Times New Roman" w:hAnsi="Times New Roman" w:cs="Times New Roman"/>
                <w:sz w:val="12"/>
                <w:szCs w:val="12"/>
              </w:rPr>
              <w:t xml:space="preserve">4. </w:t>
            </w:r>
            <w:r w:rsidRPr="00DB661C">
              <w:rPr>
                <w:rFonts w:ascii="Times New Roman" w:hAnsi="Times New Roman" w:cs="Times New Roman"/>
                <w:b/>
                <w:sz w:val="12"/>
                <w:szCs w:val="12"/>
              </w:rPr>
              <w:t>Свойство недостижимости абсолютных значений</w:t>
            </w:r>
            <w:r>
              <w:rPr>
                <w:rFonts w:ascii="Times New Roman" w:hAnsi="Times New Roman" w:cs="Times New Roman"/>
                <w:sz w:val="12"/>
                <w:szCs w:val="12"/>
              </w:rPr>
              <w:t xml:space="preserve">  определяется те</w:t>
            </w:r>
            <w:r w:rsidRPr="00DB661C">
              <w:rPr>
                <w:rFonts w:ascii="Times New Roman" w:hAnsi="Times New Roman" w:cs="Times New Roman"/>
                <w:sz w:val="12"/>
                <w:szCs w:val="12"/>
              </w:rPr>
              <w:t>м, что</w:t>
            </w:r>
            <w:r>
              <w:rPr>
                <w:rFonts w:ascii="Times New Roman" w:hAnsi="Times New Roman" w:cs="Times New Roman"/>
                <w:sz w:val="12"/>
                <w:szCs w:val="12"/>
              </w:rPr>
              <w:t xml:space="preserve"> все процессы в управлении и  экономике </w:t>
            </w:r>
            <w:proofErr w:type="spellStart"/>
            <w:r>
              <w:rPr>
                <w:rFonts w:ascii="Times New Roman" w:hAnsi="Times New Roman" w:cs="Times New Roman"/>
                <w:sz w:val="12"/>
                <w:szCs w:val="12"/>
              </w:rPr>
              <w:t>явл-ся</w:t>
            </w:r>
            <w:proofErr w:type="spellEnd"/>
            <w:r>
              <w:rPr>
                <w:rFonts w:ascii="Times New Roman" w:hAnsi="Times New Roman" w:cs="Times New Roman"/>
                <w:sz w:val="12"/>
                <w:szCs w:val="12"/>
              </w:rPr>
              <w:t xml:space="preserve"> </w:t>
            </w:r>
            <w:r w:rsidRPr="00DB661C">
              <w:rPr>
                <w:rFonts w:ascii="Times New Roman" w:hAnsi="Times New Roman" w:cs="Times New Roman"/>
                <w:sz w:val="12"/>
                <w:szCs w:val="12"/>
              </w:rPr>
              <w:t xml:space="preserve"> </w:t>
            </w:r>
            <w:proofErr w:type="gramStart"/>
            <w:r>
              <w:rPr>
                <w:rFonts w:ascii="Times New Roman" w:hAnsi="Times New Roman" w:cs="Times New Roman"/>
                <w:sz w:val="12"/>
                <w:szCs w:val="12"/>
              </w:rPr>
              <w:t>изменяющимися</w:t>
            </w:r>
            <w:proofErr w:type="gramEnd"/>
            <w:r>
              <w:rPr>
                <w:rFonts w:ascii="Times New Roman" w:hAnsi="Times New Roman" w:cs="Times New Roman"/>
                <w:sz w:val="12"/>
                <w:szCs w:val="12"/>
              </w:rPr>
              <w:t>. Поэтому цель должна ориентироваться не на конкретные значения, а на динамику процесса.</w:t>
            </w:r>
          </w:p>
          <w:p w:rsidR="00DB661C" w:rsidRDefault="00DB661C" w:rsidP="00923AF5">
            <w:pPr>
              <w:rPr>
                <w:rFonts w:ascii="Times New Roman" w:hAnsi="Times New Roman" w:cs="Times New Roman"/>
                <w:sz w:val="12"/>
                <w:szCs w:val="12"/>
                <w:u w:val="single"/>
              </w:rPr>
            </w:pPr>
          </w:p>
          <w:p w:rsidR="00CB3016" w:rsidRDefault="00FC15E4" w:rsidP="00923AF5">
            <w:pPr>
              <w:rPr>
                <w:rFonts w:ascii="Times New Roman" w:hAnsi="Times New Roman" w:cs="Times New Roman"/>
                <w:b/>
                <w:sz w:val="12"/>
                <w:szCs w:val="12"/>
              </w:rPr>
            </w:pPr>
            <w:r w:rsidRPr="00FC15E4">
              <w:rPr>
                <w:rFonts w:ascii="Times New Roman" w:hAnsi="Times New Roman" w:cs="Times New Roman"/>
                <w:b/>
                <w:sz w:val="12"/>
                <w:szCs w:val="12"/>
              </w:rPr>
              <w:t>14. Блок-схема разработки УР.</w:t>
            </w:r>
          </w:p>
          <w:p w:rsidR="00CB3016" w:rsidRDefault="00CB3016" w:rsidP="00923AF5">
            <w:pPr>
              <w:rPr>
                <w:rFonts w:ascii="Times New Roman" w:hAnsi="Times New Roman" w:cs="Times New Roman"/>
                <w:sz w:val="12"/>
                <w:szCs w:val="12"/>
              </w:rPr>
            </w:pPr>
          </w:p>
          <w:p w:rsidR="00CB3016" w:rsidRDefault="002E4089" w:rsidP="00923AF5">
            <w:pPr>
              <w:rPr>
                <w:rFonts w:ascii="Times New Roman" w:hAnsi="Times New Roman" w:cs="Times New Roman"/>
                <w:sz w:val="12"/>
                <w:szCs w:val="12"/>
              </w:rPr>
            </w:pPr>
            <w:r>
              <w:rPr>
                <w:rFonts w:ascii="Times New Roman" w:hAnsi="Times New Roman" w:cs="Times New Roman"/>
                <w:noProof/>
                <w:sz w:val="12"/>
                <w:szCs w:val="12"/>
                <w:lang w:eastAsia="ru-RU"/>
              </w:rPr>
              <w:pict>
                <v:shapetype id="_x0000_t32" coordsize="21600,21600" o:spt="32" o:oned="t" path="m,l21600,21600e" filled="f">
                  <v:path arrowok="t" fillok="f" o:connecttype="none"/>
                  <o:lock v:ext="edit" shapetype="t"/>
                </v:shapetype>
                <v:shape id="_x0000_s1026" type="#_x0000_t32" style="position:absolute;margin-left:47.25pt;margin-top:9pt;width:18.9pt;height:4.6pt;z-index:1" o:connectortype="straight">
                  <v:stroke endarrow="block"/>
                </v:shape>
              </w:pict>
            </w:r>
            <w:r>
              <w:rPr>
                <w:rFonts w:ascii="Times New Roman" w:hAnsi="Times New Roman" w:cs="Times New Roman"/>
                <w:noProof/>
                <w:sz w:val="12"/>
                <w:szCs w:val="12"/>
                <w:lang w:eastAsia="ru-RU"/>
              </w:rPr>
              <w:pict>
                <v:shape id="_x0000_s1027" type="#_x0000_t32" style="position:absolute;margin-left:103.95pt;margin-top:9pt;width:10.7pt;height:7.15pt;flip:x;z-index:2" o:connectortype="straight">
                  <v:stroke endarrow="block"/>
                </v:shape>
              </w:pict>
            </w:r>
            <w:r w:rsidR="00CB3016">
              <w:rPr>
                <w:rFonts w:ascii="Times New Roman" w:hAnsi="Times New Roman" w:cs="Times New Roman"/>
                <w:sz w:val="12"/>
                <w:szCs w:val="12"/>
              </w:rPr>
              <w:t>Научно-техническая инф-</w:t>
            </w:r>
            <w:proofErr w:type="spellStart"/>
            <w:r w:rsidR="00CB3016">
              <w:rPr>
                <w:rFonts w:ascii="Times New Roman" w:hAnsi="Times New Roman" w:cs="Times New Roman"/>
                <w:sz w:val="12"/>
                <w:szCs w:val="12"/>
              </w:rPr>
              <w:t>ция</w:t>
            </w:r>
            <w:proofErr w:type="spellEnd"/>
            <w:r w:rsidR="00CB3016">
              <w:rPr>
                <w:rFonts w:ascii="Times New Roman" w:hAnsi="Times New Roman" w:cs="Times New Roman"/>
                <w:sz w:val="12"/>
                <w:szCs w:val="12"/>
              </w:rPr>
              <w:t xml:space="preserve">                Текущая информация</w:t>
            </w:r>
          </w:p>
          <w:p w:rsidR="00CB3016" w:rsidRPr="00CB3016" w:rsidRDefault="00CB3016" w:rsidP="00923AF5">
            <w:pPr>
              <w:rPr>
                <w:rFonts w:ascii="Times New Roman" w:hAnsi="Times New Roman" w:cs="Times New Roman"/>
                <w:sz w:val="12"/>
                <w:szCs w:val="12"/>
              </w:rPr>
            </w:pPr>
          </w:p>
          <w:p w:rsidR="00CB3016" w:rsidRDefault="00CB3016" w:rsidP="00923AF5">
            <w:pPr>
              <w:tabs>
                <w:tab w:val="left" w:pos="1164"/>
              </w:tabs>
              <w:rPr>
                <w:rFonts w:ascii="Times New Roman" w:hAnsi="Times New Roman" w:cs="Times New Roman"/>
                <w:sz w:val="12"/>
                <w:szCs w:val="12"/>
              </w:rPr>
            </w:pPr>
            <w:r>
              <w:rPr>
                <w:rFonts w:ascii="Times New Roman" w:hAnsi="Times New Roman" w:cs="Times New Roman"/>
                <w:sz w:val="12"/>
                <w:szCs w:val="12"/>
              </w:rPr>
              <w:t xml:space="preserve">                       Выявление управленческой проблемы</w:t>
            </w:r>
          </w:p>
          <w:p w:rsidR="00CB3016" w:rsidRDefault="002E4089" w:rsidP="00923AF5">
            <w:pPr>
              <w:tabs>
                <w:tab w:val="left" w:pos="1164"/>
              </w:tabs>
              <w:rPr>
                <w:rFonts w:ascii="Times New Roman" w:hAnsi="Times New Roman" w:cs="Times New Roman"/>
                <w:sz w:val="12"/>
                <w:szCs w:val="12"/>
              </w:rPr>
            </w:pPr>
            <w:r>
              <w:rPr>
                <w:rFonts w:ascii="Times New Roman" w:hAnsi="Times New Roman" w:cs="Times New Roman"/>
                <w:noProof/>
                <w:sz w:val="12"/>
                <w:szCs w:val="12"/>
                <w:lang w:eastAsia="ru-RU"/>
              </w:rPr>
              <w:pict>
                <v:shape id="_x0000_s1033" type="#_x0000_t32" style="position:absolute;margin-left:129.45pt;margin-top:2.5pt;width:36.25pt;height:0;flip:x;z-index:8" o:connectortype="straight">
                  <v:stroke endarrow="block"/>
                </v:shape>
              </w:pict>
            </w:r>
            <w:r>
              <w:rPr>
                <w:rFonts w:ascii="Times New Roman" w:hAnsi="Times New Roman" w:cs="Times New Roman"/>
                <w:noProof/>
                <w:sz w:val="12"/>
                <w:szCs w:val="12"/>
                <w:lang w:eastAsia="ru-RU"/>
              </w:rPr>
              <w:pict>
                <v:shape id="_x0000_s1032" type="#_x0000_t32" style="position:absolute;margin-left:165.7pt;margin-top:2.5pt;width:1.05pt;height:52.6pt;flip:x y;z-index:7" o:connectortype="straight"/>
              </w:pict>
            </w:r>
            <w:r w:rsidR="00CB3016">
              <w:rPr>
                <w:rFonts w:ascii="Times New Roman" w:hAnsi="Times New Roman" w:cs="Times New Roman"/>
                <w:sz w:val="12"/>
                <w:szCs w:val="12"/>
              </w:rPr>
              <w:tab/>
              <w:t xml:space="preserve">          и цели</w:t>
            </w:r>
          </w:p>
          <w:p w:rsidR="00CB3016" w:rsidRDefault="002E4089" w:rsidP="00923AF5">
            <w:pPr>
              <w:tabs>
                <w:tab w:val="center" w:pos="1740"/>
              </w:tabs>
              <w:rPr>
                <w:rFonts w:ascii="Times New Roman" w:hAnsi="Times New Roman" w:cs="Times New Roman"/>
                <w:sz w:val="12"/>
                <w:szCs w:val="12"/>
              </w:rPr>
            </w:pPr>
            <w:r>
              <w:rPr>
                <w:rFonts w:ascii="Times New Roman" w:hAnsi="Times New Roman" w:cs="Times New Roman"/>
                <w:noProof/>
                <w:sz w:val="12"/>
                <w:szCs w:val="12"/>
                <w:lang w:eastAsia="ru-RU"/>
              </w:rPr>
              <w:pict>
                <v:shape id="_x0000_s1029" type="#_x0000_t32" style="position:absolute;margin-left:85.05pt;margin-top:.25pt;width:0;height:14.8pt;z-index:4" o:connectortype="straight">
                  <v:stroke endarrow="block"/>
                </v:shape>
              </w:pict>
            </w:r>
            <w:r>
              <w:rPr>
                <w:rFonts w:ascii="Times New Roman" w:hAnsi="Times New Roman" w:cs="Times New Roman"/>
                <w:noProof/>
                <w:sz w:val="12"/>
                <w:szCs w:val="12"/>
                <w:lang w:eastAsia="ru-RU"/>
              </w:rPr>
              <w:pict>
                <v:shape id="_x0000_s1028" type="#_x0000_t32" style="position:absolute;margin-left:47.25pt;margin-top:.25pt;width:15.85pt;height:9.2pt;flip:y;z-index:3" o:connectortype="straight">
                  <v:stroke endarrow="block"/>
                </v:shape>
              </w:pict>
            </w:r>
            <w:r w:rsidR="00CB3016">
              <w:rPr>
                <w:rFonts w:ascii="Times New Roman" w:hAnsi="Times New Roman" w:cs="Times New Roman"/>
                <w:sz w:val="12"/>
                <w:szCs w:val="12"/>
              </w:rPr>
              <w:tab/>
            </w:r>
          </w:p>
          <w:p w:rsidR="00CB3016" w:rsidRDefault="00CB3016" w:rsidP="00923AF5">
            <w:pPr>
              <w:rPr>
                <w:rFonts w:ascii="Times New Roman" w:hAnsi="Times New Roman" w:cs="Times New Roman"/>
                <w:sz w:val="12"/>
                <w:szCs w:val="12"/>
              </w:rPr>
            </w:pPr>
            <w:r>
              <w:rPr>
                <w:rFonts w:ascii="Times New Roman" w:hAnsi="Times New Roman" w:cs="Times New Roman"/>
                <w:sz w:val="12"/>
                <w:szCs w:val="12"/>
              </w:rPr>
              <w:t xml:space="preserve">Законодательные </w:t>
            </w:r>
          </w:p>
          <w:p w:rsidR="00CB3016" w:rsidRDefault="00CB3016" w:rsidP="00923AF5">
            <w:pPr>
              <w:rPr>
                <w:rFonts w:ascii="Times New Roman" w:hAnsi="Times New Roman" w:cs="Times New Roman"/>
                <w:sz w:val="12"/>
                <w:szCs w:val="12"/>
              </w:rPr>
            </w:pPr>
            <w:r>
              <w:rPr>
                <w:rFonts w:ascii="Times New Roman" w:hAnsi="Times New Roman" w:cs="Times New Roman"/>
                <w:sz w:val="12"/>
                <w:szCs w:val="12"/>
              </w:rPr>
              <w:t xml:space="preserve">и другие ограничения          Моделирование возможностей </w:t>
            </w:r>
          </w:p>
          <w:p w:rsidR="00CB3016" w:rsidRDefault="00CB3016" w:rsidP="00923AF5">
            <w:pPr>
              <w:rPr>
                <w:rFonts w:ascii="Times New Roman" w:hAnsi="Times New Roman" w:cs="Times New Roman"/>
                <w:sz w:val="12"/>
                <w:szCs w:val="12"/>
              </w:rPr>
            </w:pPr>
            <w:r>
              <w:rPr>
                <w:rFonts w:ascii="Times New Roman" w:hAnsi="Times New Roman" w:cs="Times New Roman"/>
                <w:sz w:val="12"/>
                <w:szCs w:val="12"/>
              </w:rPr>
              <w:t xml:space="preserve">и условия                               достижения целей и критериев </w:t>
            </w:r>
          </w:p>
          <w:p w:rsidR="00CB3016" w:rsidRDefault="002E4089" w:rsidP="00923AF5">
            <w:pPr>
              <w:tabs>
                <w:tab w:val="left" w:pos="1113"/>
              </w:tabs>
              <w:rPr>
                <w:rFonts w:ascii="Times New Roman" w:hAnsi="Times New Roman" w:cs="Times New Roman"/>
                <w:sz w:val="12"/>
                <w:szCs w:val="12"/>
              </w:rPr>
            </w:pPr>
            <w:r>
              <w:rPr>
                <w:rFonts w:ascii="Times New Roman" w:hAnsi="Times New Roman" w:cs="Times New Roman"/>
                <w:noProof/>
                <w:sz w:val="12"/>
                <w:szCs w:val="12"/>
                <w:lang w:eastAsia="ru-RU"/>
              </w:rPr>
              <w:pict>
                <v:shape id="_x0000_s1031" type="#_x0000_t32" style="position:absolute;margin-left:143.75pt;margin-top:1.15pt;width:.5pt;height:14.3pt;z-index:6" o:connectortype="straight">
                  <v:stroke endarrow="block"/>
                </v:shape>
              </w:pict>
            </w:r>
            <w:r>
              <w:rPr>
                <w:rFonts w:ascii="Times New Roman" w:hAnsi="Times New Roman" w:cs="Times New Roman"/>
                <w:noProof/>
                <w:sz w:val="12"/>
                <w:szCs w:val="12"/>
                <w:lang w:eastAsia="ru-RU"/>
              </w:rPr>
              <w:pict>
                <v:shape id="_x0000_s1030" type="#_x0000_t32" style="position:absolute;margin-left:71.75pt;margin-top:1.15pt;width:.55pt;height:18.4pt;flip:x;z-index:5" o:connectortype="straight">
                  <v:stroke endarrow="block"/>
                </v:shape>
              </w:pict>
            </w:r>
            <w:r w:rsidR="00277DD2">
              <w:rPr>
                <w:rFonts w:ascii="Times New Roman" w:hAnsi="Times New Roman" w:cs="Times New Roman"/>
                <w:sz w:val="12"/>
                <w:szCs w:val="12"/>
              </w:rPr>
              <w:tab/>
            </w:r>
          </w:p>
          <w:p w:rsidR="00FC15E4" w:rsidRDefault="00CB3016" w:rsidP="00923AF5">
            <w:pPr>
              <w:tabs>
                <w:tab w:val="left" w:pos="1266"/>
              </w:tabs>
              <w:rPr>
                <w:rFonts w:ascii="Times New Roman" w:hAnsi="Times New Roman" w:cs="Times New Roman"/>
                <w:sz w:val="12"/>
                <w:szCs w:val="12"/>
              </w:rPr>
            </w:pPr>
            <w:r>
              <w:rPr>
                <w:rFonts w:ascii="Times New Roman" w:hAnsi="Times New Roman" w:cs="Times New Roman"/>
                <w:sz w:val="12"/>
                <w:szCs w:val="12"/>
              </w:rPr>
              <w:tab/>
              <w:t>Да</w:t>
            </w:r>
            <w:proofErr w:type="gramStart"/>
            <w:r>
              <w:rPr>
                <w:rFonts w:ascii="Times New Roman" w:hAnsi="Times New Roman" w:cs="Times New Roman"/>
                <w:sz w:val="12"/>
                <w:szCs w:val="12"/>
              </w:rPr>
              <w:t xml:space="preserve">                                        Н</w:t>
            </w:r>
            <w:proofErr w:type="gramEnd"/>
            <w:r>
              <w:rPr>
                <w:rFonts w:ascii="Times New Roman" w:hAnsi="Times New Roman" w:cs="Times New Roman"/>
                <w:sz w:val="12"/>
                <w:szCs w:val="12"/>
              </w:rPr>
              <w:t>ет</w:t>
            </w:r>
          </w:p>
          <w:p w:rsidR="00CB3016" w:rsidRDefault="00277DD2" w:rsidP="00923AF5">
            <w:pPr>
              <w:tabs>
                <w:tab w:val="left" w:pos="1266"/>
              </w:tabs>
              <w:rPr>
                <w:rFonts w:ascii="Times New Roman" w:hAnsi="Times New Roman" w:cs="Times New Roman"/>
                <w:sz w:val="12"/>
                <w:szCs w:val="12"/>
              </w:rPr>
            </w:pPr>
            <w:r>
              <w:rPr>
                <w:rFonts w:ascii="Times New Roman" w:hAnsi="Times New Roman" w:cs="Times New Roman"/>
                <w:sz w:val="12"/>
                <w:szCs w:val="12"/>
              </w:rPr>
              <w:t xml:space="preserve">              </w:t>
            </w:r>
            <w:r w:rsidR="00CB3016">
              <w:rPr>
                <w:rFonts w:ascii="Times New Roman" w:hAnsi="Times New Roman" w:cs="Times New Roman"/>
                <w:sz w:val="12"/>
                <w:szCs w:val="12"/>
              </w:rPr>
              <w:t xml:space="preserve">Выбор метода  </w:t>
            </w:r>
            <w:r>
              <w:rPr>
                <w:rFonts w:ascii="Times New Roman" w:hAnsi="Times New Roman" w:cs="Times New Roman"/>
                <w:sz w:val="12"/>
                <w:szCs w:val="12"/>
              </w:rPr>
              <w:t xml:space="preserve">                      </w:t>
            </w:r>
            <w:r w:rsidR="00CB3016">
              <w:rPr>
                <w:rFonts w:ascii="Times New Roman" w:hAnsi="Times New Roman" w:cs="Times New Roman"/>
                <w:sz w:val="12"/>
                <w:szCs w:val="12"/>
              </w:rPr>
              <w:t xml:space="preserve">                      Поиск новых идей</w:t>
            </w:r>
          </w:p>
          <w:p w:rsidR="00CB3016" w:rsidRDefault="002E4089" w:rsidP="00923AF5">
            <w:pPr>
              <w:tabs>
                <w:tab w:val="left" w:pos="1266"/>
              </w:tabs>
              <w:rPr>
                <w:rFonts w:ascii="Times New Roman" w:hAnsi="Times New Roman" w:cs="Times New Roman"/>
                <w:sz w:val="12"/>
                <w:szCs w:val="12"/>
              </w:rPr>
            </w:pPr>
            <w:r>
              <w:rPr>
                <w:rFonts w:ascii="Times New Roman" w:hAnsi="Times New Roman" w:cs="Times New Roman"/>
                <w:noProof/>
                <w:sz w:val="12"/>
                <w:szCs w:val="12"/>
                <w:lang w:eastAsia="ru-RU"/>
              </w:rPr>
              <w:pict>
                <v:shape id="_x0000_s1035" type="#_x0000_t32" style="position:absolute;margin-left:91.7pt;margin-top:1.9pt;width:0;height:19.4pt;z-index:10" o:connectortype="straight">
                  <v:stroke endarrow="block"/>
                </v:shape>
              </w:pict>
            </w:r>
            <w:r>
              <w:rPr>
                <w:rFonts w:ascii="Times New Roman" w:hAnsi="Times New Roman" w:cs="Times New Roman"/>
                <w:noProof/>
                <w:sz w:val="12"/>
                <w:szCs w:val="12"/>
                <w:lang w:eastAsia="ru-RU"/>
              </w:rPr>
              <w:pict>
                <v:shape id="_x0000_s1034" type="#_x0000_t32" style="position:absolute;margin-left:72.3pt;margin-top:1.35pt;width:19.4pt;height:.55pt;z-index:9" o:connectortype="straight"/>
              </w:pict>
            </w:r>
            <w:r w:rsidR="00277DD2">
              <w:rPr>
                <w:rFonts w:ascii="Times New Roman" w:hAnsi="Times New Roman" w:cs="Times New Roman"/>
                <w:sz w:val="12"/>
                <w:szCs w:val="12"/>
              </w:rPr>
              <w:t xml:space="preserve">              </w:t>
            </w:r>
            <w:r w:rsidR="00CB3016">
              <w:rPr>
                <w:rFonts w:ascii="Times New Roman" w:hAnsi="Times New Roman" w:cs="Times New Roman"/>
                <w:sz w:val="12"/>
                <w:szCs w:val="12"/>
              </w:rPr>
              <w:t>решения проблемы</w:t>
            </w:r>
          </w:p>
          <w:p w:rsidR="00CB3016" w:rsidRPr="00CB3016" w:rsidRDefault="00CB3016" w:rsidP="00923AF5">
            <w:pPr>
              <w:rPr>
                <w:rFonts w:ascii="Times New Roman" w:hAnsi="Times New Roman" w:cs="Times New Roman"/>
                <w:sz w:val="12"/>
                <w:szCs w:val="12"/>
              </w:rPr>
            </w:pPr>
          </w:p>
          <w:p w:rsidR="00CB3016" w:rsidRDefault="00CB3016" w:rsidP="00923AF5">
            <w:pPr>
              <w:rPr>
                <w:rFonts w:ascii="Times New Roman" w:hAnsi="Times New Roman" w:cs="Times New Roman"/>
                <w:sz w:val="12"/>
                <w:szCs w:val="12"/>
              </w:rPr>
            </w:pPr>
          </w:p>
          <w:p w:rsidR="00CB3016" w:rsidRDefault="00CB3016" w:rsidP="00923AF5">
            <w:pPr>
              <w:tabs>
                <w:tab w:val="left" w:pos="1266"/>
              </w:tabs>
              <w:rPr>
                <w:rFonts w:ascii="Times New Roman" w:hAnsi="Times New Roman" w:cs="Times New Roman"/>
                <w:sz w:val="12"/>
                <w:szCs w:val="12"/>
              </w:rPr>
            </w:pPr>
            <w:r>
              <w:rPr>
                <w:rFonts w:ascii="Times New Roman" w:hAnsi="Times New Roman" w:cs="Times New Roman"/>
                <w:sz w:val="12"/>
                <w:szCs w:val="12"/>
              </w:rPr>
              <w:tab/>
              <w:t>Разработка вариантов</w:t>
            </w:r>
          </w:p>
          <w:p w:rsidR="00277DD2" w:rsidRDefault="002E4089" w:rsidP="00923AF5">
            <w:pPr>
              <w:tabs>
                <w:tab w:val="left" w:pos="1266"/>
              </w:tabs>
              <w:rPr>
                <w:rFonts w:ascii="Times New Roman" w:hAnsi="Times New Roman" w:cs="Times New Roman"/>
                <w:sz w:val="12"/>
                <w:szCs w:val="12"/>
              </w:rPr>
            </w:pPr>
            <w:r>
              <w:rPr>
                <w:rFonts w:ascii="Times New Roman" w:hAnsi="Times New Roman" w:cs="Times New Roman"/>
                <w:noProof/>
                <w:sz w:val="12"/>
                <w:szCs w:val="12"/>
                <w:lang w:eastAsia="ru-RU"/>
              </w:rPr>
              <w:pict>
                <v:shape id="_x0000_s1047" type="#_x0000_t32" style="position:absolute;margin-left:114.65pt;margin-top:6.9pt;width:0;height:15.3pt;z-index:13" o:connectortype="straight">
                  <v:stroke endarrow="block"/>
                </v:shape>
              </w:pict>
            </w:r>
            <w:r>
              <w:rPr>
                <w:rFonts w:ascii="Times New Roman" w:hAnsi="Times New Roman" w:cs="Times New Roman"/>
                <w:noProof/>
                <w:sz w:val="12"/>
                <w:szCs w:val="12"/>
                <w:lang w:eastAsia="ru-RU"/>
              </w:rPr>
              <w:pict>
                <v:shape id="_x0000_s1036" type="#_x0000_t32" style="position:absolute;margin-left:69.2pt;margin-top:9.95pt;width:0;height:12.25pt;z-index:11" o:connectortype="straight">
                  <v:stroke endarrow="block"/>
                </v:shape>
              </w:pict>
            </w:r>
            <w:r w:rsidR="00CB3016">
              <w:rPr>
                <w:rFonts w:ascii="Times New Roman" w:hAnsi="Times New Roman" w:cs="Times New Roman"/>
                <w:sz w:val="12"/>
                <w:szCs w:val="12"/>
              </w:rPr>
              <w:t xml:space="preserve">                                            решения проблемы</w:t>
            </w:r>
          </w:p>
          <w:p w:rsidR="00277DD2" w:rsidRDefault="002E4089" w:rsidP="00923AF5">
            <w:pPr>
              <w:rPr>
                <w:rFonts w:ascii="Times New Roman" w:hAnsi="Times New Roman" w:cs="Times New Roman"/>
                <w:sz w:val="12"/>
                <w:szCs w:val="12"/>
              </w:rPr>
            </w:pPr>
            <w:r>
              <w:rPr>
                <w:rFonts w:ascii="Times New Roman" w:hAnsi="Times New Roman" w:cs="Times New Roman"/>
                <w:noProof/>
                <w:sz w:val="12"/>
                <w:szCs w:val="12"/>
                <w:lang w:eastAsia="ru-RU"/>
              </w:rPr>
              <w:pict>
                <v:shape id="_x0000_s1044" type="#_x0000_t32" style="position:absolute;margin-left:91.7pt;margin-top:2.05pt;width:0;height:12.25pt;z-index:12" o:connectortype="straight">
                  <v:stroke endarrow="block"/>
                </v:shape>
              </w:pict>
            </w:r>
          </w:p>
          <w:p w:rsidR="00277DD2" w:rsidRDefault="00277DD2" w:rsidP="00923AF5">
            <w:pPr>
              <w:tabs>
                <w:tab w:val="left" w:pos="2298"/>
              </w:tabs>
              <w:rPr>
                <w:rFonts w:ascii="Times New Roman" w:hAnsi="Times New Roman" w:cs="Times New Roman"/>
                <w:sz w:val="12"/>
                <w:szCs w:val="12"/>
              </w:rPr>
            </w:pPr>
            <w:r>
              <w:rPr>
                <w:rFonts w:ascii="Times New Roman" w:hAnsi="Times New Roman" w:cs="Times New Roman"/>
                <w:sz w:val="12"/>
                <w:szCs w:val="12"/>
              </w:rPr>
              <w:tab/>
            </w:r>
          </w:p>
          <w:p w:rsidR="00277DD2" w:rsidRDefault="00277DD2" w:rsidP="00923AF5">
            <w:pPr>
              <w:rPr>
                <w:rFonts w:ascii="Times New Roman" w:hAnsi="Times New Roman" w:cs="Times New Roman"/>
                <w:sz w:val="12"/>
                <w:szCs w:val="12"/>
              </w:rPr>
            </w:pPr>
          </w:p>
          <w:p w:rsidR="00277DD2" w:rsidRDefault="002E4089" w:rsidP="00923AF5">
            <w:pPr>
              <w:tabs>
                <w:tab w:val="left" w:pos="776"/>
                <w:tab w:val="left" w:pos="1287"/>
                <w:tab w:val="left" w:pos="1910"/>
              </w:tabs>
              <w:rPr>
                <w:rFonts w:ascii="Times New Roman" w:hAnsi="Times New Roman" w:cs="Times New Roman"/>
                <w:sz w:val="12"/>
                <w:szCs w:val="12"/>
              </w:rPr>
            </w:pPr>
            <w:r>
              <w:rPr>
                <w:rFonts w:ascii="Times New Roman" w:hAnsi="Times New Roman" w:cs="Times New Roman"/>
                <w:noProof/>
                <w:sz w:val="12"/>
                <w:szCs w:val="12"/>
                <w:lang w:eastAsia="ru-RU"/>
              </w:rPr>
              <w:pict>
                <v:shape id="_x0000_s1048" type="#_x0000_t32" style="position:absolute;margin-left:40.6pt;margin-top:4.75pt;width:22.5pt;height:12.25pt;flip:x;z-index:14" o:connectortype="straight">
                  <v:stroke endarrow="block"/>
                </v:shape>
              </w:pict>
            </w:r>
            <w:r w:rsidR="00277DD2">
              <w:rPr>
                <w:rFonts w:ascii="Times New Roman" w:hAnsi="Times New Roman" w:cs="Times New Roman"/>
                <w:sz w:val="12"/>
                <w:szCs w:val="12"/>
              </w:rPr>
              <w:tab/>
              <w:t xml:space="preserve">нет </w:t>
            </w:r>
            <w:r w:rsidR="00277DD2">
              <w:rPr>
                <w:rFonts w:ascii="Times New Roman" w:hAnsi="Times New Roman" w:cs="Times New Roman"/>
                <w:sz w:val="12"/>
                <w:szCs w:val="12"/>
              </w:rPr>
              <w:tab/>
              <w:t>1               2             3</w:t>
            </w:r>
          </w:p>
          <w:p w:rsidR="00277DD2" w:rsidRDefault="002E4089" w:rsidP="00923AF5">
            <w:pPr>
              <w:jc w:val="center"/>
              <w:rPr>
                <w:rFonts w:ascii="Times New Roman" w:hAnsi="Times New Roman" w:cs="Times New Roman"/>
                <w:sz w:val="12"/>
                <w:szCs w:val="12"/>
              </w:rPr>
            </w:pPr>
            <w:r>
              <w:rPr>
                <w:rFonts w:ascii="Times New Roman" w:hAnsi="Times New Roman" w:cs="Times New Roman"/>
                <w:noProof/>
                <w:sz w:val="12"/>
                <w:szCs w:val="12"/>
                <w:lang w:eastAsia="ru-RU"/>
              </w:rPr>
              <w:pict>
                <v:shape id="_x0000_s1049" type="#_x0000_t32" style="position:absolute;left:0;text-align:left;margin-left:91.7pt;margin-top:3.5pt;width:0;height:10.2pt;z-index:15" o:connectortype="straight">
                  <v:stroke endarrow="block"/>
                </v:shape>
              </w:pict>
            </w:r>
            <w:r w:rsidR="00277DD2">
              <w:rPr>
                <w:rFonts w:ascii="Times New Roman" w:hAnsi="Times New Roman" w:cs="Times New Roman"/>
                <w:sz w:val="12"/>
                <w:szCs w:val="12"/>
              </w:rPr>
              <w:t xml:space="preserve"> </w:t>
            </w:r>
          </w:p>
          <w:p w:rsidR="00CB3016" w:rsidRDefault="00277DD2" w:rsidP="00923AF5">
            <w:pPr>
              <w:rPr>
                <w:rFonts w:ascii="Times New Roman" w:hAnsi="Times New Roman" w:cs="Times New Roman"/>
                <w:sz w:val="12"/>
                <w:szCs w:val="12"/>
              </w:rPr>
            </w:pPr>
            <w:r>
              <w:rPr>
                <w:rFonts w:ascii="Times New Roman" w:hAnsi="Times New Roman" w:cs="Times New Roman"/>
                <w:sz w:val="12"/>
                <w:szCs w:val="12"/>
              </w:rPr>
              <w:t>Накопительная</w:t>
            </w:r>
          </w:p>
          <w:p w:rsidR="00277DD2" w:rsidRDefault="00277DD2" w:rsidP="00923AF5">
            <w:pPr>
              <w:rPr>
                <w:rFonts w:ascii="Times New Roman" w:hAnsi="Times New Roman" w:cs="Times New Roman"/>
                <w:sz w:val="12"/>
                <w:szCs w:val="12"/>
              </w:rPr>
            </w:pPr>
            <w:r>
              <w:rPr>
                <w:rFonts w:ascii="Times New Roman" w:hAnsi="Times New Roman" w:cs="Times New Roman"/>
                <w:sz w:val="12"/>
                <w:szCs w:val="12"/>
              </w:rPr>
              <w:t>Информация                     принятое решение</w:t>
            </w:r>
          </w:p>
          <w:p w:rsidR="00277DD2" w:rsidRDefault="002E4089" w:rsidP="00923AF5">
            <w:pPr>
              <w:jc w:val="center"/>
              <w:rPr>
                <w:rFonts w:ascii="Times New Roman" w:hAnsi="Times New Roman" w:cs="Times New Roman"/>
                <w:sz w:val="12"/>
                <w:szCs w:val="12"/>
              </w:rPr>
            </w:pPr>
            <w:r>
              <w:rPr>
                <w:rFonts w:ascii="Times New Roman" w:hAnsi="Times New Roman" w:cs="Times New Roman"/>
                <w:noProof/>
                <w:sz w:val="12"/>
                <w:szCs w:val="12"/>
                <w:lang w:eastAsia="ru-RU"/>
              </w:rPr>
              <w:pict>
                <v:shape id="_x0000_s1050" type="#_x0000_t32" style="position:absolute;left:0;text-align:left;margin-left:91.7pt;margin-top:3.9pt;width:.5pt;height:8.7pt;z-index:16" o:connectortype="straight">
                  <v:stroke endarrow="block"/>
                </v:shape>
              </w:pict>
            </w:r>
          </w:p>
          <w:p w:rsidR="00277DD2" w:rsidRDefault="00277DD2" w:rsidP="00923AF5">
            <w:pPr>
              <w:rPr>
                <w:rFonts w:ascii="Times New Roman" w:hAnsi="Times New Roman" w:cs="Times New Roman"/>
                <w:sz w:val="12"/>
                <w:szCs w:val="12"/>
              </w:rPr>
            </w:pPr>
          </w:p>
          <w:p w:rsidR="00277DD2" w:rsidRDefault="00277DD2" w:rsidP="00923AF5">
            <w:pPr>
              <w:jc w:val="center"/>
              <w:rPr>
                <w:rFonts w:ascii="Times New Roman" w:hAnsi="Times New Roman" w:cs="Times New Roman"/>
                <w:sz w:val="12"/>
                <w:szCs w:val="12"/>
              </w:rPr>
            </w:pPr>
            <w:r>
              <w:rPr>
                <w:rFonts w:ascii="Times New Roman" w:hAnsi="Times New Roman" w:cs="Times New Roman"/>
                <w:sz w:val="12"/>
                <w:szCs w:val="12"/>
              </w:rPr>
              <w:t>Организация выполнения решения</w:t>
            </w:r>
          </w:p>
          <w:p w:rsidR="00277DD2" w:rsidRDefault="002E4089" w:rsidP="00923AF5">
            <w:pPr>
              <w:rPr>
                <w:rFonts w:ascii="Times New Roman" w:hAnsi="Times New Roman" w:cs="Times New Roman"/>
                <w:sz w:val="12"/>
                <w:szCs w:val="12"/>
              </w:rPr>
            </w:pPr>
            <w:r>
              <w:rPr>
                <w:rFonts w:ascii="Times New Roman" w:hAnsi="Times New Roman" w:cs="Times New Roman"/>
                <w:noProof/>
                <w:sz w:val="12"/>
                <w:szCs w:val="12"/>
                <w:lang w:eastAsia="ru-RU"/>
              </w:rPr>
              <w:pict>
                <v:shape id="_x0000_s1052" type="#_x0000_t32" style="position:absolute;margin-left:92.2pt;margin-top:.8pt;width:0;height:10.75pt;z-index:17" o:connectortype="straight">
                  <v:stroke endarrow="block"/>
                </v:shape>
              </w:pict>
            </w:r>
          </w:p>
          <w:p w:rsidR="00277DD2" w:rsidRDefault="00277DD2" w:rsidP="00923AF5">
            <w:pPr>
              <w:jc w:val="center"/>
              <w:rPr>
                <w:rFonts w:ascii="Times New Roman" w:hAnsi="Times New Roman" w:cs="Times New Roman"/>
                <w:sz w:val="12"/>
                <w:szCs w:val="12"/>
              </w:rPr>
            </w:pPr>
          </w:p>
          <w:p w:rsidR="00277DD2" w:rsidRDefault="00277DD2" w:rsidP="00923AF5">
            <w:pPr>
              <w:jc w:val="center"/>
              <w:rPr>
                <w:rFonts w:ascii="Times New Roman" w:hAnsi="Times New Roman" w:cs="Times New Roman"/>
                <w:sz w:val="12"/>
                <w:szCs w:val="12"/>
              </w:rPr>
            </w:pPr>
            <w:r>
              <w:rPr>
                <w:rFonts w:ascii="Times New Roman" w:hAnsi="Times New Roman" w:cs="Times New Roman"/>
                <w:sz w:val="12"/>
                <w:szCs w:val="12"/>
              </w:rPr>
              <w:t>Контроль выполнения решения</w:t>
            </w:r>
          </w:p>
          <w:p w:rsidR="00277DD2" w:rsidRDefault="002E4089" w:rsidP="00923AF5">
            <w:pPr>
              <w:jc w:val="center"/>
              <w:rPr>
                <w:rFonts w:ascii="Times New Roman" w:hAnsi="Times New Roman" w:cs="Times New Roman"/>
                <w:sz w:val="12"/>
                <w:szCs w:val="12"/>
              </w:rPr>
            </w:pPr>
            <w:r>
              <w:rPr>
                <w:rFonts w:ascii="Times New Roman" w:hAnsi="Times New Roman" w:cs="Times New Roman"/>
                <w:noProof/>
                <w:sz w:val="12"/>
                <w:szCs w:val="12"/>
                <w:lang w:eastAsia="ru-RU"/>
              </w:rPr>
              <w:pict>
                <v:shape id="_x0000_s1054" type="#_x0000_t32" style="position:absolute;left:0;text-align:left;margin-left:92.2pt;margin-top:4.1pt;width:0;height:11.25pt;z-index:18" o:connectortype="straight">
                  <v:stroke endarrow="block"/>
                </v:shape>
              </w:pict>
            </w:r>
          </w:p>
          <w:p w:rsidR="00277DD2" w:rsidRPr="00277DD2" w:rsidRDefault="00277DD2" w:rsidP="00923AF5">
            <w:pPr>
              <w:rPr>
                <w:rFonts w:ascii="Times New Roman" w:hAnsi="Times New Roman" w:cs="Times New Roman"/>
                <w:sz w:val="12"/>
                <w:szCs w:val="12"/>
              </w:rPr>
            </w:pPr>
          </w:p>
          <w:p w:rsidR="00277DD2" w:rsidRDefault="00277DD2" w:rsidP="00923AF5">
            <w:pPr>
              <w:rPr>
                <w:rFonts w:ascii="Times New Roman" w:hAnsi="Times New Roman" w:cs="Times New Roman"/>
                <w:sz w:val="12"/>
                <w:szCs w:val="12"/>
              </w:rPr>
            </w:pPr>
          </w:p>
          <w:p w:rsidR="00E60696" w:rsidRDefault="00277DD2" w:rsidP="00923AF5">
            <w:pPr>
              <w:jc w:val="center"/>
              <w:rPr>
                <w:rFonts w:ascii="Times New Roman" w:hAnsi="Times New Roman" w:cs="Times New Roman"/>
                <w:sz w:val="12"/>
                <w:szCs w:val="12"/>
              </w:rPr>
            </w:pPr>
            <w:r>
              <w:rPr>
                <w:rFonts w:ascii="Times New Roman" w:hAnsi="Times New Roman" w:cs="Times New Roman"/>
                <w:sz w:val="12"/>
                <w:szCs w:val="12"/>
              </w:rPr>
              <w:t>Стимулирование качества решения</w:t>
            </w:r>
          </w:p>
          <w:p w:rsidR="00E60696" w:rsidRPr="00E60696" w:rsidRDefault="00E60696" w:rsidP="00923AF5">
            <w:pPr>
              <w:rPr>
                <w:rFonts w:ascii="Times New Roman" w:hAnsi="Times New Roman" w:cs="Times New Roman"/>
                <w:sz w:val="12"/>
                <w:szCs w:val="12"/>
              </w:rPr>
            </w:pPr>
          </w:p>
          <w:p w:rsidR="00E60696" w:rsidRPr="00E60696" w:rsidRDefault="00E60696" w:rsidP="00923AF5">
            <w:pPr>
              <w:rPr>
                <w:rFonts w:ascii="Times New Roman" w:hAnsi="Times New Roman" w:cs="Times New Roman"/>
                <w:sz w:val="12"/>
                <w:szCs w:val="12"/>
              </w:rPr>
            </w:pPr>
          </w:p>
          <w:p w:rsidR="00E60696" w:rsidRPr="00E60696" w:rsidRDefault="00E60696" w:rsidP="00923AF5">
            <w:pPr>
              <w:rPr>
                <w:rFonts w:ascii="Times New Roman" w:hAnsi="Times New Roman" w:cs="Times New Roman"/>
                <w:sz w:val="12"/>
                <w:szCs w:val="12"/>
              </w:rPr>
            </w:pPr>
          </w:p>
          <w:p w:rsidR="00E60696" w:rsidRPr="00E60696" w:rsidRDefault="00E60696" w:rsidP="00923AF5">
            <w:pPr>
              <w:rPr>
                <w:rFonts w:ascii="Times New Roman" w:hAnsi="Times New Roman" w:cs="Times New Roman"/>
                <w:sz w:val="12"/>
                <w:szCs w:val="12"/>
              </w:rPr>
            </w:pPr>
          </w:p>
          <w:p w:rsidR="00E60696" w:rsidRDefault="00E60696" w:rsidP="00923AF5">
            <w:pPr>
              <w:rPr>
                <w:rFonts w:ascii="Times New Roman" w:hAnsi="Times New Roman" w:cs="Times New Roman"/>
                <w:sz w:val="12"/>
                <w:szCs w:val="12"/>
              </w:rPr>
            </w:pPr>
          </w:p>
          <w:p w:rsidR="00E60696" w:rsidRDefault="00E60696" w:rsidP="00923AF5">
            <w:pPr>
              <w:rPr>
                <w:rFonts w:ascii="Times New Roman" w:hAnsi="Times New Roman" w:cs="Times New Roman"/>
                <w:sz w:val="12"/>
                <w:szCs w:val="12"/>
              </w:rPr>
            </w:pPr>
          </w:p>
          <w:p w:rsidR="00277DD2" w:rsidRDefault="00E60696" w:rsidP="00923AF5">
            <w:pPr>
              <w:rPr>
                <w:rFonts w:ascii="Times New Roman" w:hAnsi="Times New Roman" w:cs="Times New Roman"/>
                <w:sz w:val="12"/>
                <w:szCs w:val="12"/>
              </w:rPr>
            </w:pPr>
            <w:r>
              <w:rPr>
                <w:rFonts w:ascii="Times New Roman" w:hAnsi="Times New Roman" w:cs="Times New Roman"/>
                <w:sz w:val="12"/>
                <w:szCs w:val="12"/>
              </w:rPr>
              <w:t xml:space="preserve"> </w:t>
            </w:r>
          </w:p>
          <w:p w:rsidR="00DF0BA3" w:rsidRDefault="00DF0BA3" w:rsidP="00923AF5">
            <w:pPr>
              <w:rPr>
                <w:rFonts w:ascii="Times New Roman" w:hAnsi="Times New Roman" w:cs="Times New Roman"/>
                <w:sz w:val="12"/>
                <w:szCs w:val="12"/>
              </w:rPr>
            </w:pPr>
          </w:p>
          <w:p w:rsidR="00E60696" w:rsidRPr="00E60696" w:rsidRDefault="00E60696" w:rsidP="00923AF5">
            <w:pPr>
              <w:rPr>
                <w:rFonts w:ascii="Times New Roman" w:hAnsi="Times New Roman" w:cs="Times New Roman"/>
                <w:b/>
                <w:sz w:val="12"/>
                <w:szCs w:val="12"/>
              </w:rPr>
            </w:pPr>
            <w:r w:rsidRPr="00E60696">
              <w:rPr>
                <w:rFonts w:ascii="Times New Roman" w:hAnsi="Times New Roman" w:cs="Times New Roman"/>
                <w:b/>
                <w:sz w:val="12"/>
                <w:szCs w:val="12"/>
              </w:rPr>
              <w:lastRenderedPageBreak/>
              <w:t>30. Экспертный метод принятия и реализации УР.</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Экспертные методы основаны на совокупном мнении специалистов чаще в пересекающихся областях деятельности: социологии, психологии, математике, логике и т.д. Основные условия применения экспертных методов следующие:</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1. Наличие квалифицированных в данной области специалистов для формирования экспертной комиссии</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2. Принятие условия, что решения, принимаемые комиссией, являются</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безусловными для участников, представивших на оценку свой вариант решения.</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Основные направления принятия экспертных оценок:</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а) определение целей и выбор приоритетности на дереве целей;</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б) составление экспертного прогноза по возможному развитию ситуаций;</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в) участие в составлении рейтинговых оценок;</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г) нахождение наиболее важного критерия для оценки эффективности принимаемых решений;</w:t>
            </w:r>
          </w:p>
          <w:p w:rsidR="00E60696" w:rsidRP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 xml:space="preserve">д) принятие коллективных решений методом </w:t>
            </w:r>
            <w:proofErr w:type="spellStart"/>
            <w:r w:rsidRPr="00E60696">
              <w:rPr>
                <w:rFonts w:ascii="Times New Roman" w:hAnsi="Times New Roman" w:cs="Times New Roman"/>
                <w:sz w:val="12"/>
                <w:szCs w:val="12"/>
              </w:rPr>
              <w:t>Дельфи</w:t>
            </w:r>
            <w:proofErr w:type="spellEnd"/>
            <w:r w:rsidRPr="00E60696">
              <w:rPr>
                <w:rFonts w:ascii="Times New Roman" w:hAnsi="Times New Roman" w:cs="Times New Roman"/>
                <w:sz w:val="12"/>
                <w:szCs w:val="12"/>
              </w:rPr>
              <w:t>, мозговых штурмов и др., где требуется заключение экспертов.</w:t>
            </w:r>
          </w:p>
          <w:p w:rsidR="00E60696" w:rsidRDefault="00E60696" w:rsidP="00923AF5">
            <w:pPr>
              <w:rPr>
                <w:rFonts w:ascii="Times New Roman" w:hAnsi="Times New Roman" w:cs="Times New Roman"/>
                <w:sz w:val="12"/>
                <w:szCs w:val="12"/>
              </w:rPr>
            </w:pPr>
            <w:r w:rsidRPr="00E60696">
              <w:rPr>
                <w:rFonts w:ascii="Times New Roman" w:hAnsi="Times New Roman" w:cs="Times New Roman"/>
                <w:sz w:val="12"/>
                <w:szCs w:val="12"/>
              </w:rPr>
              <w:t>В настоящее время разработано несколько приемов выработки экспертных оценок.</w:t>
            </w:r>
          </w:p>
          <w:p w:rsidR="00DC7FB7" w:rsidRDefault="00DC7FB7" w:rsidP="00923AF5">
            <w:pPr>
              <w:rPr>
                <w:rFonts w:ascii="Times New Roman" w:hAnsi="Times New Roman" w:cs="Times New Roman"/>
                <w:sz w:val="12"/>
                <w:szCs w:val="12"/>
              </w:rPr>
            </w:pPr>
          </w:p>
          <w:p w:rsidR="00E60696" w:rsidRPr="00D949BC" w:rsidRDefault="00D949BC" w:rsidP="00923AF5">
            <w:pPr>
              <w:rPr>
                <w:rFonts w:ascii="Times New Roman" w:hAnsi="Times New Roman" w:cs="Times New Roman"/>
                <w:b/>
                <w:sz w:val="12"/>
                <w:szCs w:val="12"/>
              </w:rPr>
            </w:pPr>
            <w:r w:rsidRPr="00D949BC">
              <w:rPr>
                <w:rFonts w:ascii="Times New Roman" w:hAnsi="Times New Roman" w:cs="Times New Roman"/>
                <w:b/>
                <w:sz w:val="12"/>
                <w:szCs w:val="12"/>
              </w:rPr>
              <w:t>28.Теоретико-игровой  метод принятия и реализации УР</w:t>
            </w:r>
          </w:p>
          <w:p w:rsidR="008E103A" w:rsidRPr="008E103A" w:rsidRDefault="008E103A" w:rsidP="00923AF5">
            <w:pPr>
              <w:rPr>
                <w:rFonts w:ascii="Times New Roman" w:hAnsi="Times New Roman" w:cs="Times New Roman"/>
                <w:sz w:val="11"/>
                <w:szCs w:val="11"/>
              </w:rPr>
            </w:pPr>
            <w:r w:rsidRPr="008E103A">
              <w:rPr>
                <w:rFonts w:ascii="Times New Roman" w:hAnsi="Times New Roman" w:cs="Times New Roman"/>
                <w:sz w:val="11"/>
                <w:szCs w:val="11"/>
              </w:rPr>
              <w:t xml:space="preserve">Теория игр – метод моделирования оценки воздействия принятого решения на конкурентов. Теория игр была разработана военными, с тем, чтобы в стратегии можно было учесть возможные действия противника. </w:t>
            </w:r>
          </w:p>
          <w:p w:rsidR="00E60696" w:rsidRPr="008E103A" w:rsidRDefault="000047C5" w:rsidP="00923AF5">
            <w:pPr>
              <w:rPr>
                <w:rFonts w:ascii="Times New Roman" w:hAnsi="Times New Roman" w:cs="Times New Roman"/>
                <w:sz w:val="11"/>
                <w:szCs w:val="11"/>
              </w:rPr>
            </w:pPr>
            <w:r w:rsidRPr="008E103A">
              <w:rPr>
                <w:rFonts w:ascii="Times New Roman" w:hAnsi="Times New Roman" w:cs="Times New Roman"/>
                <w:sz w:val="11"/>
                <w:szCs w:val="11"/>
              </w:rPr>
              <w:t>Метод теории игр – метод, при котором задачи решаются в условиях полной неопределенности. Это означает наличие таких условий</w:t>
            </w:r>
            <w:r w:rsidR="004A41EB" w:rsidRPr="008E103A">
              <w:rPr>
                <w:rFonts w:ascii="Times New Roman" w:hAnsi="Times New Roman" w:cs="Times New Roman"/>
                <w:sz w:val="11"/>
                <w:szCs w:val="11"/>
              </w:rPr>
              <w:t xml:space="preserve">, при котором процесс выполнения операции является неопределенным или противник противодействует сознательно, или отсутствуют ясные и четкие цели и задачи операции. </w:t>
            </w:r>
            <w:r w:rsidR="000058C4" w:rsidRPr="008E103A">
              <w:rPr>
                <w:rFonts w:ascii="Times New Roman" w:hAnsi="Times New Roman" w:cs="Times New Roman"/>
                <w:sz w:val="11"/>
                <w:szCs w:val="11"/>
              </w:rPr>
              <w:t>Следствием такой неопределенности  является то, что успех операции зависит не только от решений принимающих их людей, но и от решений или действий других людей. Чаще всего с помощью этого метода</w:t>
            </w:r>
            <w:r w:rsidR="002E6456" w:rsidRPr="008E103A">
              <w:rPr>
                <w:rFonts w:ascii="Times New Roman" w:hAnsi="Times New Roman" w:cs="Times New Roman"/>
                <w:sz w:val="11"/>
                <w:szCs w:val="11"/>
              </w:rPr>
              <w:t xml:space="preserve"> приходиться решать конфликтные ситуации</w:t>
            </w:r>
            <w:proofErr w:type="gramStart"/>
            <w:r w:rsidR="002E6456" w:rsidRPr="008E103A">
              <w:rPr>
                <w:rFonts w:ascii="Times New Roman" w:hAnsi="Times New Roman" w:cs="Times New Roman"/>
                <w:sz w:val="11"/>
                <w:szCs w:val="11"/>
              </w:rPr>
              <w:t>.</w:t>
            </w:r>
            <w:r w:rsidR="00657310" w:rsidRPr="008E103A">
              <w:rPr>
                <w:rFonts w:ascii="Times New Roman" w:hAnsi="Times New Roman" w:cs="Times New Roman"/>
                <w:sz w:val="11"/>
                <w:szCs w:val="11"/>
              </w:rPr>
              <w:t>Т</w:t>
            </w:r>
            <w:proofErr w:type="gramEnd"/>
            <w:r w:rsidR="00657310" w:rsidRPr="008E103A">
              <w:rPr>
                <w:rFonts w:ascii="Times New Roman" w:hAnsi="Times New Roman" w:cs="Times New Roman"/>
                <w:sz w:val="11"/>
                <w:szCs w:val="11"/>
              </w:rPr>
              <w:t xml:space="preserve">.о. теория игр – теория математических моделей принятия решений в условиях конфликта. </w:t>
            </w:r>
            <w:r w:rsidR="00A11E68" w:rsidRPr="008E103A">
              <w:rPr>
                <w:rFonts w:ascii="Times New Roman" w:hAnsi="Times New Roman" w:cs="Times New Roman"/>
                <w:sz w:val="11"/>
                <w:szCs w:val="11"/>
              </w:rPr>
              <w:t xml:space="preserve"> К задачам, которые решаются с использованием метода теории игр, можно отнести следующие: торговые операции; анализ и проектирование иерархических структур управления и </w:t>
            </w:r>
            <w:proofErr w:type="gramStart"/>
            <w:r w:rsidR="00A11E68" w:rsidRPr="008E103A">
              <w:rPr>
                <w:rFonts w:ascii="Times New Roman" w:hAnsi="Times New Roman" w:cs="Times New Roman"/>
                <w:sz w:val="11"/>
                <w:szCs w:val="11"/>
              </w:rPr>
              <w:t>экономических механизмов</w:t>
            </w:r>
            <w:proofErr w:type="gramEnd"/>
            <w:r w:rsidR="00A11E68" w:rsidRPr="008E103A">
              <w:rPr>
                <w:rFonts w:ascii="Times New Roman" w:hAnsi="Times New Roman" w:cs="Times New Roman"/>
                <w:sz w:val="11"/>
                <w:szCs w:val="11"/>
              </w:rPr>
              <w:t xml:space="preserve">; конкурентная борьба. Теория </w:t>
            </w:r>
            <w:proofErr w:type="gramStart"/>
            <w:r w:rsidR="00A11E68" w:rsidRPr="008E103A">
              <w:rPr>
                <w:rFonts w:ascii="Times New Roman" w:hAnsi="Times New Roman" w:cs="Times New Roman"/>
                <w:sz w:val="11"/>
                <w:szCs w:val="11"/>
              </w:rPr>
              <w:t>игр</w:t>
            </w:r>
            <w:proofErr w:type="gramEnd"/>
            <w:r w:rsidR="00A11E68" w:rsidRPr="008E103A">
              <w:rPr>
                <w:rFonts w:ascii="Times New Roman" w:hAnsi="Times New Roman" w:cs="Times New Roman"/>
                <w:sz w:val="11"/>
                <w:szCs w:val="11"/>
              </w:rPr>
              <w:t xml:space="preserve"> предназначенная для получения решений в играх, которые играются только один раз. В том случае, если ситуация повторяется, целесообразнее использовать статистические методы. </w:t>
            </w:r>
          </w:p>
          <w:p w:rsidR="00020415" w:rsidRDefault="00020415" w:rsidP="00923AF5">
            <w:pPr>
              <w:rPr>
                <w:rFonts w:ascii="Times New Roman" w:hAnsi="Times New Roman" w:cs="Times New Roman"/>
                <w:sz w:val="12"/>
                <w:szCs w:val="12"/>
              </w:rPr>
            </w:pPr>
          </w:p>
          <w:p w:rsidR="00020415" w:rsidRDefault="00020415" w:rsidP="00923AF5">
            <w:pPr>
              <w:rPr>
                <w:rFonts w:ascii="Times New Roman" w:hAnsi="Times New Roman" w:cs="Times New Roman"/>
                <w:b/>
                <w:sz w:val="12"/>
                <w:szCs w:val="12"/>
              </w:rPr>
            </w:pPr>
            <w:r w:rsidRPr="00020415">
              <w:rPr>
                <w:rFonts w:ascii="Times New Roman" w:hAnsi="Times New Roman" w:cs="Times New Roman"/>
                <w:b/>
                <w:sz w:val="12"/>
                <w:szCs w:val="12"/>
              </w:rPr>
              <w:t>27. Матричный метод принятия и реализации УР</w:t>
            </w:r>
          </w:p>
          <w:p w:rsidR="00020415" w:rsidRDefault="00C73F2D" w:rsidP="00923AF5">
            <w:pPr>
              <w:rPr>
                <w:rFonts w:ascii="Times New Roman" w:hAnsi="Times New Roman" w:cs="Times New Roman"/>
                <w:sz w:val="12"/>
                <w:szCs w:val="12"/>
              </w:rPr>
            </w:pPr>
            <w:r>
              <w:rPr>
                <w:rFonts w:ascii="Times New Roman" w:hAnsi="Times New Roman" w:cs="Times New Roman"/>
                <w:sz w:val="12"/>
                <w:szCs w:val="12"/>
              </w:rPr>
              <w:t xml:space="preserve">В матричных структурах руководителю проекта предоставляются линейные права, </w:t>
            </w:r>
            <w:r w:rsidR="00252692">
              <w:rPr>
                <w:rFonts w:ascii="Times New Roman" w:hAnsi="Times New Roman" w:cs="Times New Roman"/>
                <w:sz w:val="12"/>
                <w:szCs w:val="12"/>
              </w:rPr>
              <w:t>аналогичные тем, которые даются руководителям функциональных подразделений. Возникает сетевая структура, позволяющая принимать решения во всё более усложняющихся условиях, касающихся все более сложных проблем.</w:t>
            </w:r>
          </w:p>
          <w:p w:rsidR="00252692" w:rsidRDefault="00AD77FB" w:rsidP="00923AF5">
            <w:pPr>
              <w:rPr>
                <w:rFonts w:ascii="Times New Roman" w:hAnsi="Times New Roman" w:cs="Times New Roman"/>
                <w:sz w:val="12"/>
                <w:szCs w:val="12"/>
              </w:rPr>
            </w:pPr>
            <w:r w:rsidRPr="00AD77FB">
              <w:rPr>
                <w:rFonts w:ascii="Times New Roman" w:hAnsi="Times New Roman" w:cs="Times New Roman"/>
                <w:sz w:val="12"/>
                <w:szCs w:val="12"/>
                <w:u w:val="single"/>
              </w:rPr>
              <w:t>Платежная матрица</w:t>
            </w:r>
            <w:r>
              <w:rPr>
                <w:rFonts w:ascii="Times New Roman" w:hAnsi="Times New Roman" w:cs="Times New Roman"/>
                <w:sz w:val="12"/>
                <w:szCs w:val="12"/>
                <w:u w:val="single"/>
              </w:rPr>
              <w:t xml:space="preserve">. </w:t>
            </w:r>
            <w:r w:rsidR="00A9646D" w:rsidRPr="00A9646D">
              <w:rPr>
                <w:rFonts w:ascii="Times New Roman" w:hAnsi="Times New Roman" w:cs="Times New Roman"/>
                <w:sz w:val="12"/>
                <w:szCs w:val="12"/>
              </w:rPr>
              <w:t>Один из методов</w:t>
            </w:r>
            <w:r w:rsidR="00A9646D">
              <w:rPr>
                <w:rFonts w:ascii="Times New Roman" w:hAnsi="Times New Roman" w:cs="Times New Roman"/>
                <w:sz w:val="12"/>
                <w:szCs w:val="12"/>
              </w:rPr>
              <w:t xml:space="preserve"> статистической теории </w:t>
            </w:r>
            <w:r w:rsidR="008449E7">
              <w:rPr>
                <w:rFonts w:ascii="Times New Roman" w:hAnsi="Times New Roman" w:cs="Times New Roman"/>
                <w:sz w:val="12"/>
                <w:szCs w:val="12"/>
              </w:rPr>
              <w:t>решений; метод, который может оказать помощь руководителю в выборе одного из нескольких вариантов. Особенно полезен, когда руководитель должен установить, какая стратегия в наибольшей мере будет способствовать достижению цели.</w:t>
            </w:r>
          </w:p>
          <w:p w:rsidR="008449E7" w:rsidRPr="00AD77FB" w:rsidRDefault="008449E7" w:rsidP="00923AF5">
            <w:pPr>
              <w:rPr>
                <w:rFonts w:ascii="Times New Roman" w:hAnsi="Times New Roman" w:cs="Times New Roman"/>
                <w:sz w:val="12"/>
                <w:szCs w:val="12"/>
              </w:rPr>
            </w:pPr>
            <w:r>
              <w:rPr>
                <w:rFonts w:ascii="Times New Roman" w:hAnsi="Times New Roman" w:cs="Times New Roman"/>
                <w:sz w:val="12"/>
                <w:szCs w:val="12"/>
              </w:rPr>
              <w:t xml:space="preserve">Ожидаемое значение последствий (сумма возможных значений, умноженных на их вероятности) необходимо определить прежде, чем составлять платежную матрицу. Установив </w:t>
            </w:r>
            <w:proofErr w:type="gramStart"/>
            <w:r>
              <w:rPr>
                <w:rFonts w:ascii="Times New Roman" w:hAnsi="Times New Roman" w:cs="Times New Roman"/>
                <w:sz w:val="12"/>
                <w:szCs w:val="12"/>
              </w:rPr>
              <w:t>ожидаемое значение</w:t>
            </w:r>
            <w:r w:rsidR="006040F9">
              <w:rPr>
                <w:rFonts w:ascii="Times New Roman" w:hAnsi="Times New Roman" w:cs="Times New Roman"/>
                <w:sz w:val="12"/>
                <w:szCs w:val="12"/>
              </w:rPr>
              <w:t xml:space="preserve"> каждой альтернативы и расположив</w:t>
            </w:r>
            <w:proofErr w:type="gramEnd"/>
            <w:r w:rsidR="006040F9">
              <w:rPr>
                <w:rFonts w:ascii="Times New Roman" w:hAnsi="Times New Roman" w:cs="Times New Roman"/>
                <w:sz w:val="12"/>
                <w:szCs w:val="12"/>
              </w:rPr>
              <w:t xml:space="preserve"> результаты в виде матрицы, менеджер без труда может сделать наиболее предпочтительный выбор, остановившись на наивысшем ожидаемом значении. Исследования показывают, что в случае установления точных значений вероятности  метод платежной матрицы обеспечивает принятие более качеств-</w:t>
            </w:r>
            <w:proofErr w:type="spellStart"/>
            <w:r w:rsidR="006040F9">
              <w:rPr>
                <w:rFonts w:ascii="Times New Roman" w:hAnsi="Times New Roman" w:cs="Times New Roman"/>
                <w:sz w:val="12"/>
                <w:szCs w:val="12"/>
              </w:rPr>
              <w:t>ых</w:t>
            </w:r>
            <w:proofErr w:type="spellEnd"/>
            <w:r w:rsidR="006040F9">
              <w:rPr>
                <w:rFonts w:ascii="Times New Roman" w:hAnsi="Times New Roman" w:cs="Times New Roman"/>
                <w:sz w:val="12"/>
                <w:szCs w:val="12"/>
              </w:rPr>
              <w:t xml:space="preserve"> решений, чем  </w:t>
            </w:r>
            <w:proofErr w:type="spellStart"/>
            <w:r w:rsidR="006040F9">
              <w:rPr>
                <w:rFonts w:ascii="Times New Roman" w:hAnsi="Times New Roman" w:cs="Times New Roman"/>
                <w:sz w:val="12"/>
                <w:szCs w:val="12"/>
              </w:rPr>
              <w:t>традиц-ые</w:t>
            </w:r>
            <w:proofErr w:type="spellEnd"/>
            <w:r w:rsidR="006040F9">
              <w:rPr>
                <w:rFonts w:ascii="Times New Roman" w:hAnsi="Times New Roman" w:cs="Times New Roman"/>
                <w:sz w:val="12"/>
                <w:szCs w:val="12"/>
              </w:rPr>
              <w:t xml:space="preserve"> методы.</w:t>
            </w:r>
          </w:p>
        </w:tc>
      </w:tr>
      <w:tr w:rsidR="00923AF5" w:rsidRPr="00514DFF" w:rsidTr="00923AF5">
        <w:trPr>
          <w:trHeight w:val="3168"/>
        </w:trPr>
        <w:tc>
          <w:tcPr>
            <w:tcW w:w="3696" w:type="dxa"/>
          </w:tcPr>
          <w:p w:rsidR="00E60696" w:rsidRDefault="00E60696" w:rsidP="00923AF5">
            <w:pPr>
              <w:pStyle w:val="a4"/>
              <w:spacing w:line="240" w:lineRule="auto"/>
              <w:ind w:left="0"/>
              <w:rPr>
                <w:rFonts w:ascii="Times New Roman" w:hAnsi="Times New Roman" w:cs="Times New Roman"/>
                <w:b/>
                <w:bCs/>
                <w:sz w:val="12"/>
                <w:szCs w:val="12"/>
              </w:rPr>
            </w:pPr>
            <w:r>
              <w:rPr>
                <w:rFonts w:ascii="Times New Roman" w:hAnsi="Times New Roman" w:cs="Times New Roman"/>
                <w:b/>
                <w:bCs/>
                <w:sz w:val="12"/>
                <w:szCs w:val="12"/>
              </w:rPr>
              <w:lastRenderedPageBreak/>
              <w:t>21.</w:t>
            </w:r>
            <w:r w:rsidRPr="00E60696">
              <w:rPr>
                <w:rFonts w:ascii="Times New Roman" w:hAnsi="Times New Roman" w:cs="Times New Roman"/>
                <w:b/>
                <w:bCs/>
                <w:sz w:val="12"/>
                <w:szCs w:val="12"/>
              </w:rPr>
              <w:t xml:space="preserve"> Влияние качеств человека на продолжительность паники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28"/>
              <w:gridCol w:w="1277"/>
            </w:tblGrid>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xml:space="preserve">Личностные качества </w:t>
                  </w:r>
                  <w:proofErr w:type="gramStart"/>
                  <w:r w:rsidRPr="00A15ED3">
                    <w:rPr>
                      <w:rFonts w:ascii="Times New Roman" w:hAnsi="Times New Roman" w:cs="Times New Roman"/>
                      <w:sz w:val="12"/>
                      <w:szCs w:val="12"/>
                    </w:rPr>
                    <w:t>чел-ка</w:t>
                  </w:r>
                  <w:proofErr w:type="gramEnd"/>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Значение качества, увеличивающее время паники</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Значение качества, уменьшающее время паники</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Воля</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Слабая («я хочу»)</w:t>
                  </w:r>
                </w:p>
              </w:tc>
              <w:tc>
                <w:tcPr>
                  <w:tcW w:w="1155" w:type="dxa"/>
                  <w:shd w:val="clear" w:color="auto" w:fill="auto"/>
                </w:tcPr>
                <w:p w:rsidR="00E60696" w:rsidRPr="00A15ED3" w:rsidRDefault="00EC2362" w:rsidP="00AD03AC">
                  <w:pPr>
                    <w:framePr w:hSpace="180" w:wrap="around" w:vAnchor="text" w:hAnchor="text" w:y="1"/>
                    <w:suppressOverlap/>
                    <w:rPr>
                      <w:rFonts w:ascii="Times New Roman" w:hAnsi="Times New Roman" w:cs="Times New Roman"/>
                      <w:sz w:val="12"/>
                      <w:szCs w:val="12"/>
                    </w:rPr>
                  </w:pPr>
                  <w:proofErr w:type="gramStart"/>
                  <w:r w:rsidRPr="00A15ED3">
                    <w:rPr>
                      <w:rFonts w:ascii="Times New Roman" w:hAnsi="Times New Roman" w:cs="Times New Roman"/>
                      <w:sz w:val="12"/>
                      <w:szCs w:val="12"/>
                    </w:rPr>
                    <w:t>Сильная («так надо», «я должен)</w:t>
                  </w:r>
                  <w:proofErr w:type="gramEnd"/>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Эмоции</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Неуравновешенные</w:t>
                  </w:r>
                </w:p>
              </w:tc>
              <w:tc>
                <w:tcPr>
                  <w:tcW w:w="1155" w:type="dxa"/>
                  <w:shd w:val="clear" w:color="auto" w:fill="auto"/>
                </w:tcPr>
                <w:p w:rsidR="00E60696" w:rsidRPr="00A15ED3" w:rsidRDefault="00EC2362"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Уравновешенные</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Темперамент</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Холерики и меланхолики</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Сангвиники и флегматики</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Внушаемость</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Сильная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Слабая</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Профессионализм</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Низкий</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Высокий</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Опыт</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Малый</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Большой</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Ответственность</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Технологическая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Гуманитарная</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Здоровье</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Слабое</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Крепкое</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Страх</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Сильная реакция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Слабая реакция</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Характер внимания:</w:t>
                  </w:r>
                </w:p>
              </w:tc>
              <w:tc>
                <w:tcPr>
                  <w:tcW w:w="1155" w:type="dxa"/>
                  <w:shd w:val="clear" w:color="auto" w:fill="auto"/>
                </w:tcPr>
                <w:p w:rsidR="00E60696" w:rsidRPr="00A15ED3" w:rsidRDefault="00E60696" w:rsidP="00AD03AC">
                  <w:pPr>
                    <w:framePr w:hSpace="180" w:wrap="around" w:vAnchor="text" w:hAnchor="text" w:y="1"/>
                    <w:suppressOverlap/>
                    <w:rPr>
                      <w:rFonts w:ascii="Times New Roman" w:hAnsi="Times New Roman" w:cs="Times New Roman"/>
                      <w:sz w:val="12"/>
                      <w:szCs w:val="12"/>
                    </w:rPr>
                  </w:pPr>
                </w:p>
              </w:tc>
              <w:tc>
                <w:tcPr>
                  <w:tcW w:w="1155" w:type="dxa"/>
                  <w:shd w:val="clear" w:color="auto" w:fill="auto"/>
                </w:tcPr>
                <w:p w:rsidR="00E60696" w:rsidRPr="00A15ED3" w:rsidRDefault="00E60696" w:rsidP="00AD03AC">
                  <w:pPr>
                    <w:framePr w:hSpace="180" w:wrap="around" w:vAnchor="text" w:hAnchor="text" w:y="1"/>
                    <w:suppressOverlap/>
                    <w:rPr>
                      <w:rFonts w:ascii="Times New Roman" w:hAnsi="Times New Roman" w:cs="Times New Roman"/>
                      <w:sz w:val="12"/>
                      <w:szCs w:val="12"/>
                    </w:rPr>
                  </w:pP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устойчивость</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рассеянная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сконцентрированная</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объем</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малый</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большой</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xml:space="preserve">- </w:t>
                  </w:r>
                  <w:proofErr w:type="spellStart"/>
                  <w:r w:rsidRPr="00A15ED3">
                    <w:rPr>
                      <w:rFonts w:ascii="Times New Roman" w:hAnsi="Times New Roman" w:cs="Times New Roman"/>
                      <w:sz w:val="12"/>
                      <w:szCs w:val="12"/>
                    </w:rPr>
                    <w:t>распределенность</w:t>
                  </w:r>
                  <w:proofErr w:type="spellEnd"/>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малое кол-во запоминаемых разнотипных объектов</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большое кол-во запоминаемых разнотипных объектов</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переключение</w:t>
                  </w:r>
                </w:p>
              </w:tc>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 xml:space="preserve">малая скорость </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большая скорость</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Рискованность</w:t>
                  </w:r>
                </w:p>
              </w:tc>
              <w:tc>
                <w:tcPr>
                  <w:tcW w:w="1155" w:type="dxa"/>
                  <w:shd w:val="clear" w:color="auto" w:fill="auto"/>
                </w:tcPr>
                <w:p w:rsidR="00E60696" w:rsidRPr="00A15ED3" w:rsidRDefault="00EC2362"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Оправданная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Неоправданная</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Тип мышления</w:t>
                  </w:r>
                </w:p>
              </w:tc>
              <w:tc>
                <w:tcPr>
                  <w:tcW w:w="1155" w:type="dxa"/>
                  <w:shd w:val="clear" w:color="auto" w:fill="auto"/>
                </w:tcPr>
                <w:p w:rsidR="00E60696" w:rsidRPr="00A15ED3" w:rsidRDefault="00EC2362"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Эвристический</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Алгоритмический</w:t>
                  </w:r>
                </w:p>
              </w:tc>
            </w:tr>
            <w:tr w:rsidR="00E60696" w:rsidRPr="00A15ED3" w:rsidTr="00A15ED3">
              <w:tc>
                <w:tcPr>
                  <w:tcW w:w="1155" w:type="dxa"/>
                  <w:shd w:val="clear" w:color="auto" w:fill="auto"/>
                </w:tcPr>
                <w:p w:rsidR="00E60696" w:rsidRPr="00A15ED3" w:rsidRDefault="000C57CE"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Одержимость</w:t>
                  </w:r>
                </w:p>
              </w:tc>
              <w:tc>
                <w:tcPr>
                  <w:tcW w:w="1155" w:type="dxa"/>
                  <w:shd w:val="clear" w:color="auto" w:fill="auto"/>
                </w:tcPr>
                <w:p w:rsidR="00E60696" w:rsidRPr="00A15ED3" w:rsidRDefault="00EC2362"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Безумная, бесноватая</w:t>
                  </w:r>
                </w:p>
              </w:tc>
              <w:tc>
                <w:tcPr>
                  <w:tcW w:w="1155" w:type="dxa"/>
                  <w:shd w:val="clear" w:color="auto" w:fill="auto"/>
                </w:tcPr>
                <w:p w:rsidR="00E60696" w:rsidRPr="00A15ED3" w:rsidRDefault="008B5D69" w:rsidP="00AD03AC">
                  <w:pPr>
                    <w:framePr w:hSpace="180" w:wrap="around" w:vAnchor="text" w:hAnchor="text" w:y="1"/>
                    <w:suppressOverlap/>
                    <w:rPr>
                      <w:rFonts w:ascii="Times New Roman" w:hAnsi="Times New Roman" w:cs="Times New Roman"/>
                      <w:sz w:val="12"/>
                      <w:szCs w:val="12"/>
                    </w:rPr>
                  </w:pPr>
                  <w:r w:rsidRPr="00A15ED3">
                    <w:rPr>
                      <w:rFonts w:ascii="Times New Roman" w:hAnsi="Times New Roman" w:cs="Times New Roman"/>
                      <w:sz w:val="12"/>
                      <w:szCs w:val="12"/>
                    </w:rPr>
                    <w:t>Целенаправленная</w:t>
                  </w:r>
                </w:p>
              </w:tc>
            </w:tr>
          </w:tbl>
          <w:p w:rsidR="00E60696" w:rsidRPr="00E60696" w:rsidRDefault="00E60696" w:rsidP="00923AF5">
            <w:pPr>
              <w:rPr>
                <w:rFonts w:ascii="Times New Roman" w:hAnsi="Times New Roman" w:cs="Times New Roman"/>
                <w:sz w:val="12"/>
                <w:szCs w:val="12"/>
              </w:rPr>
            </w:pPr>
          </w:p>
        </w:tc>
        <w:tc>
          <w:tcPr>
            <w:tcW w:w="3696" w:type="dxa"/>
          </w:tcPr>
          <w:p w:rsidR="00E60696" w:rsidRDefault="00EC0F9A"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t>23. Метод «мозгового штурма» при принятии и реализации УР</w:t>
            </w:r>
          </w:p>
          <w:p w:rsidR="00EC0F9A" w:rsidRDefault="00EC0F9A"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Есть коллективный метод решения, который называется «мозговой штурм» или «атака мыслей». Этот способ применяется тогда, когда специалисты и эксперты не могут найти решение. Основан способ на том, что в мозге </w:t>
            </w:r>
            <w:proofErr w:type="gramStart"/>
            <w:r>
              <w:rPr>
                <w:rFonts w:ascii="Times New Roman" w:hAnsi="Times New Roman" w:cs="Times New Roman"/>
                <w:bCs/>
                <w:sz w:val="12"/>
                <w:szCs w:val="12"/>
              </w:rPr>
              <w:t>чел-ка</w:t>
            </w:r>
            <w:proofErr w:type="gramEnd"/>
            <w:r>
              <w:rPr>
                <w:rFonts w:ascii="Times New Roman" w:hAnsi="Times New Roman" w:cs="Times New Roman"/>
                <w:bCs/>
                <w:sz w:val="12"/>
                <w:szCs w:val="12"/>
              </w:rPr>
              <w:t xml:space="preserve">, этом своеобразном </w:t>
            </w:r>
            <w:r w:rsidR="006E69E6">
              <w:rPr>
                <w:rFonts w:ascii="Times New Roman" w:hAnsi="Times New Roman" w:cs="Times New Roman"/>
                <w:bCs/>
                <w:sz w:val="12"/>
                <w:szCs w:val="12"/>
              </w:rPr>
              <w:t xml:space="preserve"> компьютере, моделируются различные варианты решений. Ситуация подобного моделирования возникает, когда, например, таксист сажает в машину пассажира, и тот называет конечный пункт своей поездки. Водитель мысленно моделирует маршрут  поездки, который </w:t>
            </w:r>
            <w:proofErr w:type="spellStart"/>
            <w:r w:rsidR="006E69E6">
              <w:rPr>
                <w:rFonts w:ascii="Times New Roman" w:hAnsi="Times New Roman" w:cs="Times New Roman"/>
                <w:bCs/>
                <w:sz w:val="12"/>
                <w:szCs w:val="12"/>
              </w:rPr>
              <w:t>м.б</w:t>
            </w:r>
            <w:proofErr w:type="spellEnd"/>
            <w:r w:rsidR="006E69E6">
              <w:rPr>
                <w:rFonts w:ascii="Times New Roman" w:hAnsi="Times New Roman" w:cs="Times New Roman"/>
                <w:bCs/>
                <w:sz w:val="12"/>
                <w:szCs w:val="12"/>
              </w:rPr>
              <w:t xml:space="preserve">. не </w:t>
            </w:r>
            <w:proofErr w:type="gramStart"/>
            <w:r w:rsidR="006E69E6">
              <w:rPr>
                <w:rFonts w:ascii="Times New Roman" w:hAnsi="Times New Roman" w:cs="Times New Roman"/>
                <w:bCs/>
                <w:sz w:val="12"/>
                <w:szCs w:val="12"/>
              </w:rPr>
              <w:t>оптимальным</w:t>
            </w:r>
            <w:proofErr w:type="gramEnd"/>
            <w:r w:rsidR="006E69E6">
              <w:rPr>
                <w:rFonts w:ascii="Times New Roman" w:hAnsi="Times New Roman" w:cs="Times New Roman"/>
                <w:bCs/>
                <w:sz w:val="12"/>
                <w:szCs w:val="12"/>
              </w:rPr>
              <w:t>, т.е. имеются и другие варианты.</w:t>
            </w:r>
          </w:p>
          <w:p w:rsidR="006E69E6" w:rsidRDefault="006E69E6"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При «мозговом штурме»  удачная идея может возникнуть у какого-либо участника, и нужное решение будет найдено. </w:t>
            </w:r>
            <w:r w:rsidR="006B7149">
              <w:rPr>
                <w:rFonts w:ascii="Times New Roman" w:hAnsi="Times New Roman" w:cs="Times New Roman"/>
                <w:bCs/>
                <w:sz w:val="12"/>
                <w:szCs w:val="12"/>
              </w:rPr>
              <w:t xml:space="preserve"> Обычное число участников «мозгового штурма» - 11-12 человек, но это кол-во может варьироваться от 4х до нескольких десятков чел-к.</w:t>
            </w:r>
          </w:p>
          <w:p w:rsidR="006B7149" w:rsidRDefault="006B7149" w:rsidP="00923AF5">
            <w:pPr>
              <w:spacing w:line="240" w:lineRule="auto"/>
              <w:rPr>
                <w:rFonts w:ascii="Times New Roman" w:hAnsi="Times New Roman" w:cs="Times New Roman"/>
                <w:bCs/>
                <w:sz w:val="12"/>
                <w:szCs w:val="12"/>
              </w:rPr>
            </w:pPr>
            <w:proofErr w:type="spellStart"/>
            <w:r>
              <w:rPr>
                <w:rFonts w:ascii="Times New Roman" w:hAnsi="Times New Roman" w:cs="Times New Roman"/>
                <w:bCs/>
                <w:sz w:val="12"/>
                <w:szCs w:val="12"/>
              </w:rPr>
              <w:t>Сущ-ет</w:t>
            </w:r>
            <w:proofErr w:type="spellEnd"/>
            <w:r>
              <w:rPr>
                <w:rFonts w:ascii="Times New Roman" w:hAnsi="Times New Roman" w:cs="Times New Roman"/>
                <w:bCs/>
                <w:sz w:val="12"/>
                <w:szCs w:val="12"/>
              </w:rPr>
              <w:t xml:space="preserve"> несколько правил, которые необходимо соблюдать при организации процесса «мозгового штурма».</w:t>
            </w:r>
          </w:p>
          <w:p w:rsidR="006B7149" w:rsidRDefault="006B7149"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1. Нельзя критиковать либо одергивать говорящего. Бескомпромиссные заключения также неприемлемы, т.к. для одного позиция бесспорна, а для другого неоднозначна.</w:t>
            </w:r>
          </w:p>
          <w:p w:rsidR="006B7149" w:rsidRDefault="006B7149"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2. Никогда не говорите, что идея нереальна либо абсурдна.</w:t>
            </w:r>
          </w:p>
          <w:p w:rsidR="006B7149" w:rsidRDefault="00886768"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3. Набирайте кол-во идей, не обращая внимания на качество. «Мозговой штурм» создает предпосылки для творческого мышления, </w:t>
            </w:r>
            <w:proofErr w:type="gramStart"/>
            <w:r>
              <w:rPr>
                <w:rFonts w:ascii="Times New Roman" w:hAnsi="Times New Roman" w:cs="Times New Roman"/>
                <w:bCs/>
                <w:sz w:val="12"/>
                <w:szCs w:val="12"/>
              </w:rPr>
              <w:t>поэтому</w:t>
            </w:r>
            <w:proofErr w:type="gramEnd"/>
            <w:r>
              <w:rPr>
                <w:rFonts w:ascii="Times New Roman" w:hAnsi="Times New Roman" w:cs="Times New Roman"/>
                <w:bCs/>
                <w:sz w:val="12"/>
                <w:szCs w:val="12"/>
              </w:rPr>
              <w:t xml:space="preserve"> чем больше предложений, тем лучше.</w:t>
            </w:r>
          </w:p>
          <w:p w:rsidR="00886768" w:rsidRDefault="00886768"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4. Приветствуйте творческие порывы. Каждый участник может развить идеи, предложенные </w:t>
            </w:r>
            <w:proofErr w:type="gramStart"/>
            <w:r>
              <w:rPr>
                <w:rFonts w:ascii="Times New Roman" w:hAnsi="Times New Roman" w:cs="Times New Roman"/>
                <w:bCs/>
                <w:sz w:val="12"/>
                <w:szCs w:val="12"/>
              </w:rPr>
              <w:t>выступающим</w:t>
            </w:r>
            <w:proofErr w:type="gramEnd"/>
            <w:r>
              <w:rPr>
                <w:rFonts w:ascii="Times New Roman" w:hAnsi="Times New Roman" w:cs="Times New Roman"/>
                <w:bCs/>
                <w:sz w:val="12"/>
                <w:szCs w:val="12"/>
              </w:rPr>
              <w:t xml:space="preserve"> ранее.</w:t>
            </w:r>
          </w:p>
          <w:p w:rsidR="00886768" w:rsidRDefault="00886768"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Обычно время «мозгового штурма» ограничено. Все предложенные идеи фиксируются, и решение по ним принимает человек, который в процессе «мозгового штурма» участия не принимал. «Мозговой штурм» - не панацея, а только один из способов подготовки решения.  </w:t>
            </w:r>
          </w:p>
          <w:p w:rsidR="00886768" w:rsidRDefault="00886768" w:rsidP="00923AF5">
            <w:pPr>
              <w:spacing w:line="240" w:lineRule="auto"/>
              <w:rPr>
                <w:rFonts w:ascii="Times New Roman" w:hAnsi="Times New Roman" w:cs="Times New Roman"/>
                <w:bCs/>
                <w:sz w:val="12"/>
                <w:szCs w:val="12"/>
              </w:rPr>
            </w:pPr>
          </w:p>
          <w:p w:rsidR="006E69E6" w:rsidRPr="00EC0F9A" w:rsidRDefault="006E69E6" w:rsidP="00923AF5">
            <w:pPr>
              <w:spacing w:line="240" w:lineRule="auto"/>
              <w:rPr>
                <w:rFonts w:ascii="Times New Roman" w:hAnsi="Times New Roman" w:cs="Times New Roman"/>
                <w:bCs/>
                <w:sz w:val="12"/>
                <w:szCs w:val="12"/>
              </w:rPr>
            </w:pPr>
          </w:p>
        </w:tc>
        <w:tc>
          <w:tcPr>
            <w:tcW w:w="3697" w:type="dxa"/>
          </w:tcPr>
          <w:p w:rsidR="00A15ED3" w:rsidRPr="00A15ED3" w:rsidRDefault="00A15ED3" w:rsidP="00923AF5">
            <w:pPr>
              <w:rPr>
                <w:rFonts w:ascii="Times New Roman" w:hAnsi="Times New Roman" w:cs="Times New Roman"/>
                <w:b/>
                <w:sz w:val="12"/>
                <w:szCs w:val="12"/>
              </w:rPr>
            </w:pPr>
            <w:r w:rsidRPr="00A15ED3">
              <w:rPr>
                <w:rFonts w:ascii="Times New Roman" w:hAnsi="Times New Roman" w:cs="Times New Roman"/>
                <w:b/>
                <w:sz w:val="12"/>
                <w:szCs w:val="12"/>
              </w:rPr>
              <w:t>41.Организация процесса разработки УР.</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Теория и практика управления дает следующие рекомендации по организации процесса разработки управленческих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Основные принципиальные моменты следующие:</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xml:space="preserve">• соблюдение принципа иерархии, координация усилий, </w:t>
            </w:r>
            <w:proofErr w:type="gramStart"/>
            <w:r w:rsidRPr="00A15ED3">
              <w:rPr>
                <w:rFonts w:ascii="Times New Roman" w:hAnsi="Times New Roman" w:cs="Times New Roman"/>
                <w:sz w:val="12"/>
                <w:szCs w:val="12"/>
              </w:rPr>
              <w:t>контроль за</w:t>
            </w:r>
            <w:proofErr w:type="gramEnd"/>
            <w:r w:rsidRPr="00A15ED3">
              <w:rPr>
                <w:rFonts w:ascii="Times New Roman" w:hAnsi="Times New Roman" w:cs="Times New Roman"/>
                <w:sz w:val="12"/>
                <w:szCs w:val="12"/>
              </w:rPr>
              <w:t xml:space="preserve"> соподчиненностью по уровням при разработке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создание целевых групп на временной основе для использования знаний и опыта каждого, кто может участвовать в процессе разработки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формирование инструктивных материалов по проведению формальных процедур при разработке управленческих решений, не усложняя ими процессы и процедуры принятия инновационных управленческих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создание системы планирования процесса разработки решений, включающей разработку таких элементов плана, как сроки, ресурсы, ответственные за этапы, разделы, вопросы.</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Функции, выполняемые руководителем по организации разработки решения, заключаются в следующем:</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управление общим процессом выработки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определение сущности задачи, участие в ее конкретизации, в выборе критериев оценки решений;</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окончательный выбор решения;</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организация внедрения управ-</w:t>
            </w:r>
            <w:proofErr w:type="spellStart"/>
            <w:r w:rsidRPr="00A15ED3">
              <w:rPr>
                <w:rFonts w:ascii="Times New Roman" w:hAnsi="Times New Roman" w:cs="Times New Roman"/>
                <w:sz w:val="12"/>
                <w:szCs w:val="12"/>
              </w:rPr>
              <w:t>го</w:t>
            </w:r>
            <w:proofErr w:type="spellEnd"/>
            <w:r w:rsidRPr="00A15ED3">
              <w:rPr>
                <w:rFonts w:ascii="Times New Roman" w:hAnsi="Times New Roman" w:cs="Times New Roman"/>
                <w:sz w:val="12"/>
                <w:szCs w:val="12"/>
              </w:rPr>
              <w:t xml:space="preserve"> решения.</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Ряд организаций ведет системный специальный учет управленческих проблемных ситуаций и способов их разрешения. Для этого многие организации формируют картотеки, состоящие из следующих карточек:</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карточки проблемной ситуации (характеристика ситуации, главная цель принятия решения, ограничения на принятие решения);</w:t>
            </w:r>
          </w:p>
          <w:p w:rsidR="00A15ED3" w:rsidRPr="00A15ED3"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технологической карты принятия решения, в которой отмечена логическая последовательность принятия решения, названы основные альтернативные решения;</w:t>
            </w:r>
          </w:p>
          <w:p w:rsidR="00E60696" w:rsidRDefault="00A15ED3" w:rsidP="00923AF5">
            <w:pPr>
              <w:rPr>
                <w:rFonts w:ascii="Times New Roman" w:hAnsi="Times New Roman" w:cs="Times New Roman"/>
                <w:sz w:val="12"/>
                <w:szCs w:val="12"/>
              </w:rPr>
            </w:pPr>
            <w:r w:rsidRPr="00A15ED3">
              <w:rPr>
                <w:rFonts w:ascii="Times New Roman" w:hAnsi="Times New Roman" w:cs="Times New Roman"/>
                <w:sz w:val="12"/>
                <w:szCs w:val="12"/>
              </w:rPr>
              <w:t>• карточки решения, в которой после его принятия отмечается: причина возникновения проблемы, возможные концептуальные последствия непринятия решения, лицо, принимающее решение, вовлеченные лица, организации, первичная информация, необходимая для принятия решения, лицо, ответственное за исполнение решения.</w:t>
            </w:r>
          </w:p>
        </w:tc>
        <w:tc>
          <w:tcPr>
            <w:tcW w:w="3697" w:type="dxa"/>
          </w:tcPr>
          <w:p w:rsidR="00BC07FB" w:rsidRPr="00340B31" w:rsidRDefault="00BC07FB" w:rsidP="00923AF5">
            <w:pPr>
              <w:spacing w:line="240" w:lineRule="auto"/>
              <w:rPr>
                <w:rFonts w:ascii="Times New Roman" w:hAnsi="Times New Roman" w:cs="Times New Roman"/>
                <w:b/>
                <w:sz w:val="12"/>
                <w:szCs w:val="12"/>
              </w:rPr>
            </w:pPr>
            <w:r w:rsidRPr="00340B31">
              <w:rPr>
                <w:rFonts w:ascii="Times New Roman" w:hAnsi="Times New Roman" w:cs="Times New Roman"/>
                <w:b/>
                <w:sz w:val="12"/>
                <w:szCs w:val="12"/>
              </w:rPr>
              <w:t>25. Аналитический метод принятия и реализации У</w:t>
            </w:r>
            <w:proofErr w:type="gramStart"/>
            <w:r w:rsidRPr="00340B31">
              <w:rPr>
                <w:rFonts w:ascii="Times New Roman" w:hAnsi="Times New Roman" w:cs="Times New Roman"/>
                <w:b/>
                <w:sz w:val="12"/>
                <w:szCs w:val="12"/>
              </w:rPr>
              <w:t>Р</w:t>
            </w:r>
            <w:r w:rsidR="0039356C" w:rsidRPr="0039356C">
              <w:rPr>
                <w:rFonts w:ascii="Times New Roman" w:hAnsi="Times New Roman" w:cs="Times New Roman"/>
                <w:b/>
                <w:sz w:val="12"/>
                <w:szCs w:val="12"/>
              </w:rPr>
              <w:t>(</w:t>
            </w:r>
            <w:proofErr w:type="gramEnd"/>
            <w:r w:rsidR="0039356C" w:rsidRPr="0039356C">
              <w:rPr>
                <w:rFonts w:ascii="Times New Roman" w:hAnsi="Times New Roman" w:cs="Times New Roman"/>
                <w:b/>
                <w:sz w:val="12"/>
                <w:szCs w:val="12"/>
              </w:rPr>
              <w:t>теория игр, методы математического программирования)</w:t>
            </w:r>
          </w:p>
          <w:p w:rsidR="00E60696" w:rsidRPr="00340B31" w:rsidRDefault="00BC07FB" w:rsidP="00923AF5">
            <w:pPr>
              <w:spacing w:line="240" w:lineRule="auto"/>
              <w:rPr>
                <w:rFonts w:ascii="Times New Roman" w:hAnsi="Times New Roman" w:cs="Times New Roman"/>
                <w:sz w:val="12"/>
                <w:szCs w:val="12"/>
              </w:rPr>
            </w:pPr>
            <w:r w:rsidRPr="00340B31">
              <w:rPr>
                <w:rFonts w:ascii="Times New Roman" w:hAnsi="Times New Roman" w:cs="Times New Roman"/>
                <w:sz w:val="12"/>
                <w:szCs w:val="12"/>
              </w:rPr>
              <w:t>Метод аналитических зависимостей предусматривает использование формул, графиков, диаграмм, логических соотношений, которые являются типовыми, объективно существующими и выработанными теорией и практикой в течение многих лет. Каждый руководитель должен знать кривые спроса и предложения, зависимость стиля управления от характеристик организации, качества решений от полноты информации и т.д. Часть закономерностей руководители отыскивают сами методом проб и ошибок, и это уже их интеллектуальная собственность. Основу аналитического метода составляет наблюдение, обобщение, анализ и синтез, абстрагирование, формализация, теория вероятности и математическая статистика, теория массового обслуживания.</w:t>
            </w:r>
          </w:p>
          <w:p w:rsidR="00340B31" w:rsidRPr="00340B31" w:rsidRDefault="00340B31" w:rsidP="00923AF5">
            <w:pPr>
              <w:spacing w:line="240" w:lineRule="auto"/>
              <w:rPr>
                <w:rFonts w:ascii="Times New Roman" w:hAnsi="Times New Roman" w:cs="Times New Roman"/>
                <w:b/>
                <w:sz w:val="12"/>
                <w:szCs w:val="12"/>
              </w:rPr>
            </w:pPr>
          </w:p>
          <w:p w:rsidR="00340B31" w:rsidRPr="00340B31" w:rsidRDefault="00340B31" w:rsidP="00923AF5">
            <w:pPr>
              <w:spacing w:line="240" w:lineRule="auto"/>
              <w:rPr>
                <w:rFonts w:ascii="Times New Roman" w:hAnsi="Times New Roman" w:cs="Times New Roman"/>
                <w:b/>
                <w:sz w:val="12"/>
                <w:szCs w:val="12"/>
              </w:rPr>
            </w:pPr>
            <w:r w:rsidRPr="00340B31">
              <w:rPr>
                <w:rFonts w:ascii="Times New Roman" w:hAnsi="Times New Roman" w:cs="Times New Roman"/>
                <w:b/>
                <w:sz w:val="12"/>
                <w:szCs w:val="12"/>
              </w:rPr>
              <w:t>26. Статистический метод принятия и разработки У</w:t>
            </w:r>
            <w:proofErr w:type="gramStart"/>
            <w:r w:rsidRPr="00340B31">
              <w:rPr>
                <w:rFonts w:ascii="Times New Roman" w:hAnsi="Times New Roman" w:cs="Times New Roman"/>
                <w:b/>
                <w:sz w:val="12"/>
                <w:szCs w:val="12"/>
              </w:rPr>
              <w:t>Р</w:t>
            </w:r>
            <w:r w:rsidR="0039356C" w:rsidRPr="0039356C">
              <w:rPr>
                <w:rFonts w:ascii="Times New Roman" w:hAnsi="Times New Roman" w:cs="Times New Roman"/>
                <w:b/>
                <w:sz w:val="12"/>
                <w:szCs w:val="12"/>
              </w:rPr>
              <w:t>(</w:t>
            </w:r>
            <w:proofErr w:type="gramEnd"/>
            <w:r w:rsidR="0039356C" w:rsidRPr="0039356C">
              <w:rPr>
                <w:rFonts w:ascii="Times New Roman" w:hAnsi="Times New Roman" w:cs="Times New Roman"/>
                <w:b/>
                <w:sz w:val="12"/>
                <w:szCs w:val="12"/>
              </w:rPr>
              <w:t>теория массового обслуживания, вероятностное моделирование)</w:t>
            </w:r>
          </w:p>
          <w:p w:rsidR="00340B31" w:rsidRPr="00340B31" w:rsidRDefault="00340B31" w:rsidP="00923AF5">
            <w:pPr>
              <w:spacing w:line="240" w:lineRule="auto"/>
              <w:rPr>
                <w:rFonts w:ascii="Times New Roman" w:hAnsi="Times New Roman" w:cs="Times New Roman"/>
                <w:sz w:val="12"/>
                <w:szCs w:val="12"/>
              </w:rPr>
            </w:pPr>
            <w:r w:rsidRPr="00340B31">
              <w:rPr>
                <w:rFonts w:ascii="Times New Roman" w:hAnsi="Times New Roman" w:cs="Times New Roman"/>
                <w:sz w:val="12"/>
                <w:szCs w:val="12"/>
              </w:rPr>
              <w:t>Статистические методы основаны на использовании информации о прошлом удачном опыте ряда организаций в какой-либо сфере деятельности.</w:t>
            </w:r>
          </w:p>
          <w:p w:rsidR="00340B31" w:rsidRDefault="00340B31" w:rsidP="00923AF5">
            <w:pPr>
              <w:spacing w:line="240" w:lineRule="auto"/>
              <w:rPr>
                <w:rFonts w:ascii="Times New Roman" w:hAnsi="Times New Roman" w:cs="Times New Roman"/>
                <w:sz w:val="12"/>
                <w:szCs w:val="12"/>
              </w:rPr>
            </w:pPr>
            <w:r w:rsidRPr="00340B31">
              <w:rPr>
                <w:rFonts w:ascii="Times New Roman" w:hAnsi="Times New Roman" w:cs="Times New Roman"/>
                <w:sz w:val="12"/>
                <w:szCs w:val="12"/>
              </w:rPr>
              <w:t>Данные методы реализуются путем сбора, обработки и анализа статистических материалов.</w:t>
            </w:r>
          </w:p>
          <w:p w:rsidR="00340B31" w:rsidRDefault="00340B31" w:rsidP="00923AF5">
            <w:pPr>
              <w:spacing w:line="240" w:lineRule="auto"/>
              <w:rPr>
                <w:rFonts w:ascii="Times New Roman" w:hAnsi="Times New Roman" w:cs="Times New Roman"/>
                <w:sz w:val="12"/>
                <w:szCs w:val="12"/>
              </w:rPr>
            </w:pPr>
          </w:p>
          <w:p w:rsidR="00340B31" w:rsidRDefault="00340B31" w:rsidP="00923AF5">
            <w:pPr>
              <w:spacing w:line="240" w:lineRule="auto"/>
              <w:rPr>
                <w:rFonts w:ascii="Times New Roman" w:hAnsi="Times New Roman" w:cs="Times New Roman"/>
                <w:b/>
                <w:sz w:val="12"/>
                <w:szCs w:val="12"/>
              </w:rPr>
            </w:pPr>
            <w:r w:rsidRPr="00340B31">
              <w:rPr>
                <w:rFonts w:ascii="Times New Roman" w:hAnsi="Times New Roman" w:cs="Times New Roman"/>
                <w:b/>
                <w:sz w:val="12"/>
                <w:szCs w:val="12"/>
              </w:rPr>
              <w:t>34. Экономико-математические методы принятия и реализации УР</w:t>
            </w:r>
          </w:p>
          <w:p w:rsidR="00FA706D" w:rsidRPr="00FA706D" w:rsidRDefault="00340B31" w:rsidP="00923AF5">
            <w:pPr>
              <w:rPr>
                <w:rFonts w:ascii="Times New Roman" w:hAnsi="Times New Roman" w:cs="Times New Roman"/>
                <w:sz w:val="11"/>
                <w:szCs w:val="11"/>
              </w:rPr>
            </w:pPr>
            <w:r w:rsidRPr="00340B31">
              <w:rPr>
                <w:rFonts w:ascii="Times New Roman" w:hAnsi="Times New Roman" w:cs="Times New Roman"/>
                <w:sz w:val="11"/>
                <w:szCs w:val="11"/>
              </w:rPr>
              <w:t>Математические методы лучше всего представлены математическим программированием, которое позволяет рассчитывать лучший вариант решения по критерию оптимальности.</w:t>
            </w:r>
            <w:r w:rsidR="00FA706D">
              <w:t xml:space="preserve"> </w:t>
            </w:r>
            <w:r w:rsidR="00FA706D" w:rsidRPr="00FA706D">
              <w:rPr>
                <w:rFonts w:ascii="Times New Roman" w:hAnsi="Times New Roman" w:cs="Times New Roman"/>
                <w:sz w:val="11"/>
                <w:szCs w:val="11"/>
              </w:rPr>
              <w:t>Экономико-математические методы основаны на построении алгоритмической процедуры, обеспечивающей поиск оптимального решения за конечное число шагов. Данная группа методов может быть использована при достаточно полном и большом объеме количественно выраженной информации.</w:t>
            </w:r>
          </w:p>
          <w:p w:rsidR="00340B31" w:rsidRPr="00340B31" w:rsidRDefault="0039356C" w:rsidP="00923AF5">
            <w:pPr>
              <w:rPr>
                <w:rFonts w:ascii="Times New Roman" w:hAnsi="Times New Roman" w:cs="Times New Roman"/>
                <w:sz w:val="11"/>
                <w:szCs w:val="11"/>
              </w:rPr>
            </w:pPr>
            <w:r w:rsidRPr="0039356C">
              <w:rPr>
                <w:rFonts w:ascii="Times New Roman" w:hAnsi="Times New Roman" w:cs="Times New Roman"/>
                <w:sz w:val="11"/>
                <w:szCs w:val="11"/>
              </w:rPr>
              <w:t xml:space="preserve">Экономико-математические методы применяются при разработке вариантов экономических и технических решений, когда необходимо рассмотреть зависимость конечного состояния от комбинации ряда факторов, выраженных количественно. Примером использования данных методов выступают решения по оптимизации финансового результата объекта и др. Главный недостаток конечных методов — невозможность учета человеческого фактора, который не поддается формализации, но оказывает решающее воздействие на управленческое решение. </w:t>
            </w:r>
          </w:p>
        </w:tc>
      </w:tr>
      <w:tr w:rsidR="00923AF5" w:rsidRPr="00514DFF" w:rsidTr="00923AF5">
        <w:trPr>
          <w:trHeight w:val="3168"/>
        </w:trPr>
        <w:tc>
          <w:tcPr>
            <w:tcW w:w="3696" w:type="dxa"/>
          </w:tcPr>
          <w:p w:rsidR="00F70356" w:rsidRDefault="00A62031" w:rsidP="00923AF5">
            <w:pPr>
              <w:pStyle w:val="a4"/>
              <w:spacing w:line="240" w:lineRule="auto"/>
              <w:ind w:left="0"/>
              <w:rPr>
                <w:rFonts w:ascii="Times New Roman" w:hAnsi="Times New Roman" w:cs="Times New Roman"/>
                <w:b/>
                <w:bCs/>
                <w:sz w:val="12"/>
                <w:szCs w:val="12"/>
              </w:rPr>
            </w:pPr>
            <w:r>
              <w:rPr>
                <w:rFonts w:ascii="Times New Roman" w:hAnsi="Times New Roman" w:cs="Times New Roman"/>
                <w:b/>
                <w:bCs/>
                <w:sz w:val="12"/>
                <w:szCs w:val="12"/>
              </w:rPr>
              <w:t>35.Активизирующие методы принятия  и реализации УР</w:t>
            </w:r>
            <w:r w:rsidR="00F70356">
              <w:rPr>
                <w:rFonts w:ascii="Times New Roman" w:hAnsi="Times New Roman" w:cs="Times New Roman"/>
                <w:b/>
                <w:bCs/>
                <w:sz w:val="12"/>
                <w:szCs w:val="12"/>
              </w:rPr>
              <w:t xml:space="preserve">                               </w:t>
            </w:r>
          </w:p>
          <w:p w:rsidR="00A62031" w:rsidRPr="00A62031" w:rsidRDefault="00A62031" w:rsidP="00923AF5">
            <w:pPr>
              <w:pStyle w:val="a4"/>
              <w:tabs>
                <w:tab w:val="left" w:pos="331"/>
              </w:tabs>
              <w:spacing w:line="240" w:lineRule="auto"/>
              <w:ind w:left="0" w:firstLine="59"/>
              <w:rPr>
                <w:rFonts w:ascii="Times New Roman" w:hAnsi="Times New Roman" w:cs="Times New Roman"/>
                <w:bCs/>
                <w:sz w:val="12"/>
                <w:szCs w:val="12"/>
              </w:rPr>
            </w:pPr>
            <w:r w:rsidRPr="00A62031">
              <w:rPr>
                <w:rFonts w:ascii="Times New Roman" w:hAnsi="Times New Roman" w:cs="Times New Roman"/>
                <w:bCs/>
                <w:sz w:val="12"/>
                <w:szCs w:val="12"/>
              </w:rPr>
              <w:t>Активизирующие методы принятия решений делятся на две группы. Методы психологической активизации включают конференции идей, методы мозговой атаки, метод вопросов. Методы подключения новых интеллектуальных источников включают теоретико-игровые методы, метод наставничества, работу с консультантами.</w:t>
            </w:r>
          </w:p>
          <w:p w:rsidR="00A62031" w:rsidRPr="00A62031" w:rsidRDefault="00A62031" w:rsidP="00923AF5">
            <w:pPr>
              <w:pStyle w:val="a4"/>
              <w:tabs>
                <w:tab w:val="left" w:pos="331"/>
              </w:tabs>
              <w:spacing w:line="240" w:lineRule="auto"/>
              <w:ind w:left="0" w:firstLine="59"/>
              <w:rPr>
                <w:rFonts w:ascii="Times New Roman" w:hAnsi="Times New Roman" w:cs="Times New Roman"/>
                <w:bCs/>
                <w:sz w:val="12"/>
                <w:szCs w:val="12"/>
              </w:rPr>
            </w:pPr>
            <w:r w:rsidRPr="00A62031">
              <w:rPr>
                <w:rFonts w:ascii="Times New Roman" w:hAnsi="Times New Roman" w:cs="Times New Roman"/>
                <w:bCs/>
                <w:sz w:val="12"/>
                <w:szCs w:val="12"/>
              </w:rPr>
              <w:t>Метод конференции идей основан на стимулировании процесса мышления на уровне подсознания, когда команде численностью до 10 человек на 30 – 40 минут даются варианты решения 2 – 3 взаимосвязанных идей. Если требуется большее количество вариантов идей, применяется интеллектуальный штурм типа мозговой атаки. Метод контрольных вопросов основан на наборе предварительно сформулированных вопросов, ответы на которые формируют новый подход к решениям: что можно убавить или добавить, увеличить и т.д.</w:t>
            </w:r>
          </w:p>
          <w:p w:rsidR="00F70356" w:rsidRPr="00A62031" w:rsidRDefault="00A62031" w:rsidP="00923AF5">
            <w:pPr>
              <w:pStyle w:val="a4"/>
              <w:spacing w:line="240" w:lineRule="auto"/>
              <w:ind w:left="0"/>
              <w:rPr>
                <w:rFonts w:ascii="Times New Roman" w:hAnsi="Times New Roman" w:cs="Times New Roman"/>
                <w:bCs/>
                <w:sz w:val="12"/>
                <w:szCs w:val="12"/>
              </w:rPr>
            </w:pPr>
            <w:r w:rsidRPr="00A62031">
              <w:rPr>
                <w:rFonts w:ascii="Times New Roman" w:hAnsi="Times New Roman" w:cs="Times New Roman"/>
                <w:bCs/>
                <w:sz w:val="12"/>
                <w:szCs w:val="12"/>
              </w:rPr>
              <w:t>Вторая группа активизирующих методов применяется, когда имеется большой объем информации и недостаток времени для ее осмысления. Теоретико-игровые методы основаны на использовании ПК и материала для поддержки управленческих решений, заменяющих совещания. Метод наставничества и работа с консультантами позволяют значительно сократить срок разработки и повысить качество решений.</w:t>
            </w: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p>
          <w:p w:rsidR="00F70356" w:rsidRDefault="00F70356" w:rsidP="00923AF5">
            <w:pPr>
              <w:pStyle w:val="a4"/>
              <w:spacing w:line="240" w:lineRule="auto"/>
              <w:ind w:left="0"/>
              <w:rPr>
                <w:rFonts w:ascii="Times New Roman" w:hAnsi="Times New Roman" w:cs="Times New Roman"/>
                <w:b/>
                <w:bCs/>
                <w:sz w:val="12"/>
                <w:szCs w:val="12"/>
              </w:rPr>
            </w:pPr>
            <w:r>
              <w:rPr>
                <w:rFonts w:ascii="Times New Roman" w:hAnsi="Times New Roman" w:cs="Times New Roman"/>
                <w:b/>
                <w:bCs/>
                <w:sz w:val="12"/>
                <w:szCs w:val="12"/>
              </w:rPr>
              <w:lastRenderedPageBreak/>
              <w:t>49. Сущность и содержание УР</w:t>
            </w:r>
          </w:p>
          <w:p w:rsidR="00F70356" w:rsidRPr="00F70356" w:rsidRDefault="00F70356" w:rsidP="00923AF5">
            <w:pPr>
              <w:pStyle w:val="a4"/>
              <w:spacing w:line="240" w:lineRule="auto"/>
              <w:ind w:left="0"/>
              <w:rPr>
                <w:rFonts w:ascii="Times New Roman" w:hAnsi="Times New Roman" w:cs="Times New Roman"/>
                <w:b/>
                <w:bCs/>
                <w:sz w:val="12"/>
                <w:szCs w:val="12"/>
              </w:rPr>
            </w:pPr>
            <w:r w:rsidRPr="00F70356">
              <w:rPr>
                <w:rFonts w:ascii="Times New Roman" w:hAnsi="Times New Roman" w:cs="Times New Roman"/>
                <w:b/>
                <w:bCs/>
                <w:sz w:val="12"/>
                <w:szCs w:val="12"/>
              </w:rPr>
              <w:t>Сущность УР</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
                <w:bCs/>
                <w:sz w:val="12"/>
                <w:szCs w:val="12"/>
              </w:rPr>
              <w:t xml:space="preserve">Экономическая сущность УР – </w:t>
            </w:r>
            <w:r w:rsidRPr="00F70356">
              <w:rPr>
                <w:rFonts w:ascii="Times New Roman" w:hAnsi="Times New Roman" w:cs="Times New Roman"/>
                <w:bCs/>
                <w:sz w:val="12"/>
                <w:szCs w:val="12"/>
              </w:rPr>
              <w:t xml:space="preserve">на подготовку и реализацию любого УР требуются финансовые, материальные и другие затраты. Каждое УР имеет реальную себестоимость. Реализация </w:t>
            </w:r>
            <w:proofErr w:type="gramStart"/>
            <w:r w:rsidRPr="00F70356">
              <w:rPr>
                <w:rFonts w:ascii="Times New Roman" w:hAnsi="Times New Roman" w:cs="Times New Roman"/>
                <w:bCs/>
                <w:sz w:val="12"/>
                <w:szCs w:val="12"/>
              </w:rPr>
              <w:t>эффективного</w:t>
            </w:r>
            <w:proofErr w:type="gramEnd"/>
            <w:r w:rsidRPr="00F70356">
              <w:rPr>
                <w:rFonts w:ascii="Times New Roman" w:hAnsi="Times New Roman" w:cs="Times New Roman"/>
                <w:bCs/>
                <w:sz w:val="12"/>
                <w:szCs w:val="12"/>
              </w:rPr>
              <w:t xml:space="preserve"> УР принесет доход, а ошибочное УР – убытки.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
                <w:bCs/>
                <w:sz w:val="12"/>
                <w:szCs w:val="12"/>
              </w:rPr>
              <w:t xml:space="preserve">Организационная сущность УР </w:t>
            </w:r>
            <w:r w:rsidRPr="00F70356">
              <w:rPr>
                <w:rFonts w:ascii="Times New Roman" w:hAnsi="Times New Roman" w:cs="Times New Roman"/>
                <w:bCs/>
                <w:sz w:val="12"/>
                <w:szCs w:val="12"/>
              </w:rPr>
              <w:t>для эффективной работы необходимо сформировать работоспособный коллектив, разработать инструкции, наделить работников правами, обязанностями и ответственность,   наладить систему контроля, выделить необходимые ресурсы, обеспечить работников необходимой техникой.</w:t>
            </w:r>
          </w:p>
          <w:p w:rsidR="00F70356" w:rsidRPr="00F70356" w:rsidRDefault="00F70356" w:rsidP="00923AF5">
            <w:pPr>
              <w:pStyle w:val="a4"/>
              <w:spacing w:line="240" w:lineRule="auto"/>
              <w:ind w:left="0"/>
              <w:rPr>
                <w:rFonts w:ascii="Times New Roman" w:hAnsi="Times New Roman" w:cs="Times New Roman"/>
                <w:bCs/>
                <w:sz w:val="12"/>
                <w:szCs w:val="12"/>
              </w:rPr>
            </w:pPr>
            <w:proofErr w:type="gramStart"/>
            <w:r w:rsidRPr="00F70356">
              <w:rPr>
                <w:rFonts w:ascii="Times New Roman" w:hAnsi="Times New Roman" w:cs="Times New Roman"/>
                <w:b/>
                <w:bCs/>
                <w:sz w:val="12"/>
                <w:szCs w:val="12"/>
              </w:rPr>
              <w:t xml:space="preserve">Социальная сущность УР </w:t>
            </w:r>
            <w:r w:rsidRPr="00F70356">
              <w:rPr>
                <w:rFonts w:ascii="Times New Roman" w:hAnsi="Times New Roman" w:cs="Times New Roman"/>
                <w:bCs/>
                <w:sz w:val="12"/>
                <w:szCs w:val="12"/>
              </w:rPr>
              <w:t>механизм управления персоналом включает рычаги воздействия на человека (потребности, интересы, мотивы, стимулы, установки, ценности, опасения, тревоги)</w:t>
            </w:r>
            <w:proofErr w:type="gramEnd"/>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
                <w:bCs/>
                <w:sz w:val="12"/>
                <w:szCs w:val="12"/>
              </w:rPr>
              <w:t xml:space="preserve">Правовая сущность УР – </w:t>
            </w:r>
            <w:r w:rsidRPr="00F70356">
              <w:rPr>
                <w:rFonts w:ascii="Times New Roman" w:hAnsi="Times New Roman" w:cs="Times New Roman"/>
                <w:bCs/>
                <w:sz w:val="12"/>
                <w:szCs w:val="12"/>
              </w:rPr>
              <w:t xml:space="preserve">возможность осуществлять заданные мероприятия в существующем правовом поле, т.е. при строгом соблюдении законодательных актов РФ, международных обязательств, уставных и других </w:t>
            </w:r>
            <w:proofErr w:type="gramStart"/>
            <w:r w:rsidRPr="00F70356">
              <w:rPr>
                <w:rFonts w:ascii="Times New Roman" w:hAnsi="Times New Roman" w:cs="Times New Roman"/>
                <w:bCs/>
                <w:sz w:val="12"/>
                <w:szCs w:val="12"/>
              </w:rPr>
              <w:t>док-</w:t>
            </w:r>
            <w:proofErr w:type="spellStart"/>
            <w:r w:rsidRPr="00F70356">
              <w:rPr>
                <w:rFonts w:ascii="Times New Roman" w:hAnsi="Times New Roman" w:cs="Times New Roman"/>
                <w:bCs/>
                <w:sz w:val="12"/>
                <w:szCs w:val="12"/>
              </w:rPr>
              <w:t>ов</w:t>
            </w:r>
            <w:proofErr w:type="spellEnd"/>
            <w:proofErr w:type="gramEnd"/>
            <w:r w:rsidRPr="00F70356">
              <w:rPr>
                <w:rFonts w:ascii="Times New Roman" w:hAnsi="Times New Roman" w:cs="Times New Roman"/>
                <w:bCs/>
                <w:sz w:val="12"/>
                <w:szCs w:val="12"/>
              </w:rPr>
              <w:t xml:space="preserve"> самой компании.</w:t>
            </w:r>
          </w:p>
          <w:p w:rsid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
                <w:bCs/>
                <w:sz w:val="12"/>
                <w:szCs w:val="12"/>
              </w:rPr>
              <w:t xml:space="preserve">Технологическая сущность УР – </w:t>
            </w:r>
            <w:r w:rsidRPr="00F70356">
              <w:rPr>
                <w:rFonts w:ascii="Times New Roman" w:hAnsi="Times New Roman" w:cs="Times New Roman"/>
                <w:bCs/>
                <w:sz w:val="12"/>
                <w:szCs w:val="12"/>
              </w:rPr>
              <w:t>возможность обеспечения персонала, участвующего в разработке и реализации УР, необходимыми техническими, информационными средствами и ресурсами.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
                <w:bCs/>
                <w:sz w:val="12"/>
                <w:szCs w:val="12"/>
              </w:rPr>
              <w:t xml:space="preserve">Содержание УР </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Управленческое решение – творческое, волевое действие субъекта управления на основе знания объективных законов функционирования управляемой системы и анализа информации, состоящее в выборе цели, программы и способов деятельности коллектива по разрешению проблемы или изменению цели.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Управленческое решение – это результат конкретной управленческой деятельности менеджера. Принятие решения является основой управления. Выработка и принятие решений  - это творческий процесс в деятельности руководителя любого уровня, включающий:</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 выработку и постановку цели,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-изучение проблемы на основе получаемой информации,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 выбор и обоснование критериев эффективности (результативности) и возможных последствий принимаемого решения,</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-обсуждение со специалистами различных вариантов решения проблемы (задачи),</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 выбор и формулирование оптимального решения,</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 принятие решения,</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 конкретизацию решения для его исполнителей.</w:t>
            </w:r>
          </w:p>
          <w:p w:rsidR="00F70356" w:rsidRPr="00F70356" w:rsidRDefault="00F70356" w:rsidP="00923AF5">
            <w:pPr>
              <w:pStyle w:val="a4"/>
              <w:spacing w:line="240" w:lineRule="auto"/>
              <w:ind w:left="0"/>
              <w:rPr>
                <w:rFonts w:ascii="Times New Roman" w:hAnsi="Times New Roman" w:cs="Times New Roman"/>
                <w:bCs/>
                <w:sz w:val="12"/>
                <w:szCs w:val="12"/>
              </w:rPr>
            </w:pPr>
            <w:r w:rsidRPr="00F70356">
              <w:rPr>
                <w:rFonts w:ascii="Times New Roman" w:hAnsi="Times New Roman" w:cs="Times New Roman"/>
                <w:bCs/>
                <w:sz w:val="12"/>
                <w:szCs w:val="12"/>
              </w:rPr>
              <w:t>Принятие УР предполагает использование</w:t>
            </w:r>
            <w:proofErr w:type="gramStart"/>
            <w:r w:rsidRPr="00F70356">
              <w:rPr>
                <w:rFonts w:ascii="Times New Roman" w:hAnsi="Times New Roman" w:cs="Times New Roman"/>
                <w:bCs/>
                <w:sz w:val="12"/>
                <w:szCs w:val="12"/>
              </w:rPr>
              <w:t xml:space="preserve"> ,</w:t>
            </w:r>
            <w:proofErr w:type="gramEnd"/>
            <w:r w:rsidRPr="00F70356">
              <w:rPr>
                <w:rFonts w:ascii="Times New Roman" w:hAnsi="Times New Roman" w:cs="Times New Roman"/>
                <w:bCs/>
                <w:sz w:val="12"/>
                <w:szCs w:val="12"/>
              </w:rPr>
              <w:t xml:space="preserve"> иерархии; целевых меж функциональных групп; формальных правил и процедур, планов, горизонтальных связей.</w:t>
            </w:r>
          </w:p>
          <w:p w:rsidR="00F70356" w:rsidRDefault="00F70356" w:rsidP="00923AF5">
            <w:pPr>
              <w:pStyle w:val="a4"/>
              <w:spacing w:line="240" w:lineRule="auto"/>
              <w:ind w:left="0"/>
              <w:rPr>
                <w:rFonts w:ascii="Times New Roman" w:hAnsi="Times New Roman" w:cs="Times New Roman"/>
                <w:b/>
                <w:bCs/>
                <w:sz w:val="12"/>
                <w:szCs w:val="12"/>
              </w:rPr>
            </w:pPr>
            <w:r w:rsidRPr="00F70356">
              <w:rPr>
                <w:rFonts w:ascii="Times New Roman" w:hAnsi="Times New Roman" w:cs="Times New Roman"/>
                <w:bCs/>
                <w:sz w:val="12"/>
                <w:szCs w:val="12"/>
              </w:rPr>
              <w:t xml:space="preserve">Объект принятия УР – многогранная </w:t>
            </w:r>
            <w:proofErr w:type="spellStart"/>
            <w:r w:rsidRPr="00F70356">
              <w:rPr>
                <w:rFonts w:ascii="Times New Roman" w:hAnsi="Times New Roman" w:cs="Times New Roman"/>
                <w:bCs/>
                <w:sz w:val="12"/>
                <w:szCs w:val="12"/>
              </w:rPr>
              <w:t>деят-ть</w:t>
            </w:r>
            <w:proofErr w:type="spellEnd"/>
            <w:r w:rsidRPr="00F70356">
              <w:rPr>
                <w:rFonts w:ascii="Times New Roman" w:hAnsi="Times New Roman" w:cs="Times New Roman"/>
                <w:bCs/>
                <w:sz w:val="12"/>
                <w:szCs w:val="12"/>
              </w:rPr>
              <w:t xml:space="preserve"> </w:t>
            </w:r>
            <w:proofErr w:type="spellStart"/>
            <w:r w:rsidRPr="00F70356">
              <w:rPr>
                <w:rFonts w:ascii="Times New Roman" w:hAnsi="Times New Roman" w:cs="Times New Roman"/>
                <w:bCs/>
                <w:sz w:val="12"/>
                <w:szCs w:val="12"/>
              </w:rPr>
              <w:t>предпр</w:t>
            </w:r>
            <w:proofErr w:type="spellEnd"/>
            <w:r w:rsidRPr="00F70356">
              <w:rPr>
                <w:rFonts w:ascii="Times New Roman" w:hAnsi="Times New Roman" w:cs="Times New Roman"/>
                <w:bCs/>
                <w:sz w:val="12"/>
                <w:szCs w:val="12"/>
              </w:rPr>
              <w:t xml:space="preserve">-я независимо от его формы собственности: </w:t>
            </w:r>
            <w:proofErr w:type="spellStart"/>
            <w:r w:rsidRPr="00F70356">
              <w:rPr>
                <w:rFonts w:ascii="Times New Roman" w:hAnsi="Times New Roman" w:cs="Times New Roman"/>
                <w:bCs/>
                <w:sz w:val="12"/>
                <w:szCs w:val="12"/>
              </w:rPr>
              <w:t>технич</w:t>
            </w:r>
            <w:proofErr w:type="spellEnd"/>
            <w:r w:rsidRPr="00F70356">
              <w:rPr>
                <w:rFonts w:ascii="Times New Roman" w:hAnsi="Times New Roman" w:cs="Times New Roman"/>
                <w:bCs/>
                <w:sz w:val="12"/>
                <w:szCs w:val="12"/>
              </w:rPr>
              <w:t xml:space="preserve"> развитие, </w:t>
            </w:r>
            <w:proofErr w:type="spellStart"/>
            <w:r w:rsidRPr="00F70356">
              <w:rPr>
                <w:rFonts w:ascii="Times New Roman" w:hAnsi="Times New Roman" w:cs="Times New Roman"/>
                <w:bCs/>
                <w:sz w:val="12"/>
                <w:szCs w:val="12"/>
              </w:rPr>
              <w:t>орг-ция</w:t>
            </w:r>
            <w:proofErr w:type="spellEnd"/>
            <w:r w:rsidRPr="00F70356">
              <w:rPr>
                <w:rFonts w:ascii="Times New Roman" w:hAnsi="Times New Roman" w:cs="Times New Roman"/>
                <w:bCs/>
                <w:sz w:val="12"/>
                <w:szCs w:val="12"/>
              </w:rPr>
              <w:t xml:space="preserve"> основного и вспомогательного </w:t>
            </w:r>
            <w:proofErr w:type="spellStart"/>
            <w:r w:rsidRPr="00F70356">
              <w:rPr>
                <w:rFonts w:ascii="Times New Roman" w:hAnsi="Times New Roman" w:cs="Times New Roman"/>
                <w:bCs/>
                <w:sz w:val="12"/>
                <w:szCs w:val="12"/>
              </w:rPr>
              <w:t>произв-ва</w:t>
            </w:r>
            <w:proofErr w:type="spellEnd"/>
            <w:r w:rsidRPr="00F70356">
              <w:rPr>
                <w:rFonts w:ascii="Times New Roman" w:hAnsi="Times New Roman" w:cs="Times New Roman"/>
                <w:bCs/>
                <w:sz w:val="12"/>
                <w:szCs w:val="12"/>
              </w:rPr>
              <w:t xml:space="preserve">, маркетинговая </w:t>
            </w:r>
            <w:proofErr w:type="spellStart"/>
            <w:r w:rsidRPr="00F70356">
              <w:rPr>
                <w:rFonts w:ascii="Times New Roman" w:hAnsi="Times New Roman" w:cs="Times New Roman"/>
                <w:bCs/>
                <w:sz w:val="12"/>
                <w:szCs w:val="12"/>
              </w:rPr>
              <w:t>деят-ть</w:t>
            </w:r>
            <w:proofErr w:type="spellEnd"/>
            <w:r w:rsidRPr="00F70356">
              <w:rPr>
                <w:rFonts w:ascii="Times New Roman" w:hAnsi="Times New Roman" w:cs="Times New Roman"/>
                <w:bCs/>
                <w:sz w:val="12"/>
                <w:szCs w:val="12"/>
              </w:rPr>
              <w:t xml:space="preserve">, </w:t>
            </w:r>
            <w:proofErr w:type="spellStart"/>
            <w:r w:rsidRPr="00F70356">
              <w:rPr>
                <w:rFonts w:ascii="Times New Roman" w:hAnsi="Times New Roman" w:cs="Times New Roman"/>
                <w:bCs/>
                <w:sz w:val="12"/>
                <w:szCs w:val="12"/>
              </w:rPr>
              <w:t>экономич</w:t>
            </w:r>
            <w:proofErr w:type="spellEnd"/>
            <w:r w:rsidRPr="00F70356">
              <w:rPr>
                <w:rFonts w:ascii="Times New Roman" w:hAnsi="Times New Roman" w:cs="Times New Roman"/>
                <w:bCs/>
                <w:sz w:val="12"/>
                <w:szCs w:val="12"/>
              </w:rPr>
              <w:t xml:space="preserve"> и </w:t>
            </w:r>
            <w:proofErr w:type="spellStart"/>
            <w:proofErr w:type="gramStart"/>
            <w:r w:rsidRPr="00F70356">
              <w:rPr>
                <w:rFonts w:ascii="Times New Roman" w:hAnsi="Times New Roman" w:cs="Times New Roman"/>
                <w:bCs/>
                <w:sz w:val="12"/>
                <w:szCs w:val="12"/>
              </w:rPr>
              <w:t>фин</w:t>
            </w:r>
            <w:proofErr w:type="spellEnd"/>
            <w:proofErr w:type="gramEnd"/>
            <w:r w:rsidRPr="00F70356">
              <w:rPr>
                <w:rFonts w:ascii="Times New Roman" w:hAnsi="Times New Roman" w:cs="Times New Roman"/>
                <w:bCs/>
                <w:sz w:val="12"/>
                <w:szCs w:val="12"/>
              </w:rPr>
              <w:t xml:space="preserve"> развитие, </w:t>
            </w:r>
            <w:proofErr w:type="spellStart"/>
            <w:r w:rsidRPr="00F70356">
              <w:rPr>
                <w:rFonts w:ascii="Times New Roman" w:hAnsi="Times New Roman" w:cs="Times New Roman"/>
                <w:bCs/>
                <w:sz w:val="12"/>
                <w:szCs w:val="12"/>
              </w:rPr>
              <w:t>орг-ция</w:t>
            </w:r>
            <w:proofErr w:type="spellEnd"/>
            <w:r w:rsidRPr="00F70356">
              <w:rPr>
                <w:rFonts w:ascii="Times New Roman" w:hAnsi="Times New Roman" w:cs="Times New Roman"/>
                <w:bCs/>
                <w:sz w:val="12"/>
                <w:szCs w:val="12"/>
              </w:rPr>
              <w:t xml:space="preserve"> зарплаты и премирования, </w:t>
            </w:r>
            <w:proofErr w:type="spellStart"/>
            <w:r w:rsidRPr="00F70356">
              <w:rPr>
                <w:rFonts w:ascii="Times New Roman" w:hAnsi="Times New Roman" w:cs="Times New Roman"/>
                <w:bCs/>
                <w:sz w:val="12"/>
                <w:szCs w:val="12"/>
              </w:rPr>
              <w:t>соц</w:t>
            </w:r>
            <w:proofErr w:type="spellEnd"/>
            <w:r w:rsidRPr="00F70356">
              <w:rPr>
                <w:rFonts w:ascii="Times New Roman" w:hAnsi="Times New Roman" w:cs="Times New Roman"/>
                <w:bCs/>
                <w:sz w:val="12"/>
                <w:szCs w:val="12"/>
              </w:rPr>
              <w:t xml:space="preserve"> развитие, управление, бух </w:t>
            </w:r>
            <w:proofErr w:type="spellStart"/>
            <w:r w:rsidRPr="00F70356">
              <w:rPr>
                <w:rFonts w:ascii="Times New Roman" w:hAnsi="Times New Roman" w:cs="Times New Roman"/>
                <w:bCs/>
                <w:sz w:val="12"/>
                <w:szCs w:val="12"/>
              </w:rPr>
              <w:t>деят-ть</w:t>
            </w:r>
            <w:proofErr w:type="spellEnd"/>
            <w:r w:rsidRPr="00F70356">
              <w:rPr>
                <w:rFonts w:ascii="Times New Roman" w:hAnsi="Times New Roman" w:cs="Times New Roman"/>
                <w:bCs/>
                <w:sz w:val="12"/>
                <w:szCs w:val="12"/>
              </w:rPr>
              <w:t xml:space="preserve">, кадровое </w:t>
            </w:r>
            <w:proofErr w:type="spellStart"/>
            <w:r w:rsidRPr="00F70356">
              <w:rPr>
                <w:rFonts w:ascii="Times New Roman" w:hAnsi="Times New Roman" w:cs="Times New Roman"/>
                <w:bCs/>
                <w:sz w:val="12"/>
                <w:szCs w:val="12"/>
              </w:rPr>
              <w:t>обеспеч-ие</w:t>
            </w:r>
            <w:proofErr w:type="spellEnd"/>
            <w:r w:rsidRPr="00F70356">
              <w:rPr>
                <w:rFonts w:ascii="Times New Roman" w:hAnsi="Times New Roman" w:cs="Times New Roman"/>
                <w:bCs/>
                <w:sz w:val="12"/>
                <w:szCs w:val="12"/>
              </w:rPr>
              <w:t xml:space="preserve">, прочие виды </w:t>
            </w:r>
            <w:proofErr w:type="spellStart"/>
            <w:r w:rsidRPr="00F70356">
              <w:rPr>
                <w:rFonts w:ascii="Times New Roman" w:hAnsi="Times New Roman" w:cs="Times New Roman"/>
                <w:bCs/>
                <w:sz w:val="12"/>
                <w:szCs w:val="12"/>
              </w:rPr>
              <w:t>деят-ти</w:t>
            </w:r>
            <w:proofErr w:type="spellEnd"/>
            <w:r w:rsidRPr="00F70356">
              <w:rPr>
                <w:rFonts w:ascii="Times New Roman" w:hAnsi="Times New Roman" w:cs="Times New Roman"/>
                <w:bCs/>
                <w:sz w:val="12"/>
                <w:szCs w:val="12"/>
              </w:rPr>
              <w:t>.</w:t>
            </w:r>
          </w:p>
        </w:tc>
        <w:tc>
          <w:tcPr>
            <w:tcW w:w="3696" w:type="dxa"/>
          </w:tcPr>
          <w:p w:rsidR="00AD7B31" w:rsidRDefault="00AD7B31"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lastRenderedPageBreak/>
              <w:t>33. Метод «атаки разносом» при принятии УР</w:t>
            </w:r>
          </w:p>
          <w:p w:rsidR="00AD7B31" w:rsidRPr="00AD7B31" w:rsidRDefault="00AD7B31" w:rsidP="00923AF5">
            <w:pPr>
              <w:spacing w:line="240" w:lineRule="auto"/>
              <w:rPr>
                <w:rFonts w:ascii="Times New Roman" w:hAnsi="Times New Roman" w:cs="Times New Roman"/>
                <w:bCs/>
                <w:sz w:val="12"/>
                <w:szCs w:val="12"/>
              </w:rPr>
            </w:pPr>
            <w:r w:rsidRPr="00AD7B31">
              <w:rPr>
                <w:rFonts w:ascii="Times New Roman" w:hAnsi="Times New Roman" w:cs="Times New Roman"/>
                <w:bCs/>
                <w:sz w:val="12"/>
                <w:szCs w:val="12"/>
              </w:rPr>
              <w:t>Методика атаки разносом может быть применена для обнаружения недочетов, ошибочных заключений и выводов в исследовании, находящемся на стадии завершения.</w:t>
            </w:r>
          </w:p>
          <w:p w:rsidR="00AD7B31" w:rsidRPr="00AD7B31" w:rsidRDefault="00AD7B31"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  </w:t>
            </w:r>
            <w:r w:rsidRPr="00AD7B31">
              <w:rPr>
                <w:rFonts w:ascii="Times New Roman" w:hAnsi="Times New Roman" w:cs="Times New Roman"/>
                <w:bCs/>
                <w:sz w:val="12"/>
                <w:szCs w:val="12"/>
              </w:rPr>
              <w:t>В заседании принимают участие до 50 человек, которые заранее ознакомлены с рабочим документом, являющимся предметом обсуждения. Все участники выступают по очереди. Задачей каждого выступающего является обнаружение возможно большего числа недостатков работы.</w:t>
            </w:r>
          </w:p>
          <w:p w:rsidR="00AD7B31" w:rsidRPr="00AD7B31" w:rsidRDefault="00AD7B31"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   </w:t>
            </w:r>
            <w:r w:rsidRPr="00AD7B31">
              <w:rPr>
                <w:rFonts w:ascii="Times New Roman" w:hAnsi="Times New Roman" w:cs="Times New Roman"/>
                <w:bCs/>
                <w:sz w:val="12"/>
                <w:szCs w:val="12"/>
              </w:rPr>
              <w:t>О достоинствах работы и путях ликвидации недостатков не упоминают. Время одного выступления 1—3 мин., запрещается повторять недостатки, отмеченные другими участниками. Иногда целесообразно проводить обсуждение в два круга, предоставляя возможность повторного выступления желающим, уточнить свои замечания.</w:t>
            </w:r>
          </w:p>
          <w:p w:rsidR="00AD7B31" w:rsidRPr="00AD7B31" w:rsidRDefault="00AD7B31" w:rsidP="00923AF5">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   </w:t>
            </w:r>
            <w:r w:rsidRPr="00AD7B31">
              <w:rPr>
                <w:rFonts w:ascii="Times New Roman" w:hAnsi="Times New Roman" w:cs="Times New Roman"/>
                <w:bCs/>
                <w:sz w:val="12"/>
                <w:szCs w:val="12"/>
              </w:rPr>
              <w:t>Атака разносом является действующим средством негативного анализа. Поэтому авторам обсуждаемого документа не следует присутствовать на обсуждении. Организация атаки разносом аналогична прямой мозговой атаке.</w:t>
            </w: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395F4F" w:rsidRDefault="00395F4F" w:rsidP="00923AF5">
            <w:pPr>
              <w:spacing w:line="240" w:lineRule="auto"/>
              <w:rPr>
                <w:rFonts w:ascii="Times New Roman" w:hAnsi="Times New Roman" w:cs="Times New Roman"/>
                <w:b/>
                <w:bCs/>
                <w:sz w:val="12"/>
                <w:szCs w:val="12"/>
              </w:rPr>
            </w:pPr>
          </w:p>
          <w:p w:rsidR="00750C38" w:rsidRPr="00750C38" w:rsidRDefault="00021D6E"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lastRenderedPageBreak/>
              <w:t>1</w:t>
            </w:r>
            <w:r w:rsidR="00750C38" w:rsidRPr="00750C38">
              <w:rPr>
                <w:rFonts w:ascii="Times New Roman" w:hAnsi="Times New Roman" w:cs="Times New Roman"/>
                <w:b/>
                <w:bCs/>
                <w:sz w:val="12"/>
                <w:szCs w:val="12"/>
              </w:rPr>
              <w:t>5</w:t>
            </w:r>
            <w:r w:rsidR="00D5271B">
              <w:rPr>
                <w:rFonts w:ascii="Times New Roman" w:hAnsi="Times New Roman" w:cs="Times New Roman"/>
                <w:b/>
                <w:bCs/>
                <w:sz w:val="12"/>
                <w:szCs w:val="12"/>
              </w:rPr>
              <w:t xml:space="preserve">, 58 </w:t>
            </w:r>
            <w:r w:rsidR="00750C38" w:rsidRPr="00750C38">
              <w:rPr>
                <w:rFonts w:ascii="Times New Roman" w:hAnsi="Times New Roman" w:cs="Times New Roman"/>
                <w:b/>
                <w:bCs/>
                <w:sz w:val="12"/>
                <w:szCs w:val="12"/>
              </w:rPr>
              <w:t>Информационное обеспечение принятия УР.</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
                <w:bCs/>
                <w:sz w:val="12"/>
                <w:szCs w:val="12"/>
              </w:rPr>
              <w:t xml:space="preserve">Информационное обеспечение – </w:t>
            </w:r>
            <w:r w:rsidRPr="00750C38">
              <w:rPr>
                <w:rFonts w:ascii="Times New Roman" w:hAnsi="Times New Roman" w:cs="Times New Roman"/>
                <w:bCs/>
                <w:sz w:val="12"/>
                <w:szCs w:val="12"/>
              </w:rPr>
              <w:t>важнейший элемент успешного функционирования аппарата управления и процесса принятия решений.</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Информация для принятия решений должна отвечать таким требованиям, как краткость и четкость формулировок, своевременность поступления, точность и достоверность и т.д.</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Управленческая информационная система состоит из следующих частей: компоненты обработки информации, внутренние и внешние каналы ее передачи, собственно информация. Она выполняет функции: определения объема требуемой для руководителя информации; определения потребности в технических средствах для ее сбора, переработки, хранения и организации этих процессов; разработки программных средств.</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В процессе обмена информацией можно выделить четыре базовых элемента: отправитель — лицо, генерирующее идеи или собирающее информацию и передающее ее; 2) сообщение — собственно информация, закодированная с помощью символов; 3) канал — средство передачи информации; 4) получатель — лицо, которому предназначена информация и которое интерпретирует ее.</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
                <w:bCs/>
                <w:sz w:val="12"/>
                <w:szCs w:val="12"/>
              </w:rPr>
              <w:t>Классификация информации:-</w:t>
            </w:r>
            <w:r w:rsidRPr="00750C38">
              <w:rPr>
                <w:rFonts w:ascii="Times New Roman" w:hAnsi="Times New Roman" w:cs="Times New Roman"/>
                <w:bCs/>
                <w:sz w:val="12"/>
                <w:szCs w:val="12"/>
              </w:rPr>
              <w:t xml:space="preserve"> по объекту — показатели качества товара, его ресурсоемкость, параметры инфраструктуры рынка, организационно-технического уровня производства, социального развития коллектива, охраны окружающей среды и др.;</w:t>
            </w:r>
          </w:p>
          <w:p w:rsid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xml:space="preserve">- по принадлежности к подсистеме системы менеджмента </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по форме передачи — вербальная (словесная)  и невербальная;</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xml:space="preserve">- по изменчивости во времени — </w:t>
            </w:r>
            <w:proofErr w:type="gramStart"/>
            <w:r w:rsidRPr="00750C38">
              <w:rPr>
                <w:rFonts w:ascii="Times New Roman" w:hAnsi="Times New Roman" w:cs="Times New Roman"/>
                <w:bCs/>
                <w:sz w:val="12"/>
                <w:szCs w:val="12"/>
              </w:rPr>
              <w:t>условно-постоянная</w:t>
            </w:r>
            <w:proofErr w:type="gramEnd"/>
            <w:r w:rsidRPr="00750C38">
              <w:rPr>
                <w:rFonts w:ascii="Times New Roman" w:hAnsi="Times New Roman" w:cs="Times New Roman"/>
                <w:bCs/>
                <w:sz w:val="12"/>
                <w:szCs w:val="12"/>
              </w:rPr>
              <w:t xml:space="preserve"> и условно-переменная (недолговечная);</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по способу передачи — спутниковая, электронная, телефонная, письменная и др.;</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xml:space="preserve">-по режиму передачи — в </w:t>
            </w:r>
            <w:proofErr w:type="spellStart"/>
            <w:r w:rsidRPr="00750C38">
              <w:rPr>
                <w:rFonts w:ascii="Times New Roman" w:hAnsi="Times New Roman" w:cs="Times New Roman"/>
                <w:bCs/>
                <w:sz w:val="12"/>
                <w:szCs w:val="12"/>
              </w:rPr>
              <w:t>нерегламентируемые</w:t>
            </w:r>
            <w:proofErr w:type="spellEnd"/>
            <w:r w:rsidRPr="00750C38">
              <w:rPr>
                <w:rFonts w:ascii="Times New Roman" w:hAnsi="Times New Roman" w:cs="Times New Roman"/>
                <w:bCs/>
                <w:sz w:val="12"/>
                <w:szCs w:val="12"/>
              </w:rPr>
              <w:t xml:space="preserve"> сроки, по запросу и принудительно в определенные сроки;</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xml:space="preserve">- по назначению — </w:t>
            </w:r>
            <w:proofErr w:type="gramStart"/>
            <w:r w:rsidRPr="00750C38">
              <w:rPr>
                <w:rFonts w:ascii="Times New Roman" w:hAnsi="Times New Roman" w:cs="Times New Roman"/>
                <w:bCs/>
                <w:sz w:val="12"/>
                <w:szCs w:val="12"/>
              </w:rPr>
              <w:t>экономическая</w:t>
            </w:r>
            <w:proofErr w:type="gramEnd"/>
            <w:r w:rsidRPr="00750C38">
              <w:rPr>
                <w:rFonts w:ascii="Times New Roman" w:hAnsi="Times New Roman" w:cs="Times New Roman"/>
                <w:bCs/>
                <w:sz w:val="12"/>
                <w:szCs w:val="12"/>
              </w:rPr>
              <w:t>, техническая, социальная, организационная и др.;</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по стадии жизненного цикла товара — НИОКР, стратегический маркетинг, организационно-технологическая подготовка производства и другим стадиям до списания и утилизации товара;</w:t>
            </w:r>
          </w:p>
          <w:p w:rsidR="00750C38" w:rsidRPr="00750C38" w:rsidRDefault="00750C38" w:rsidP="00923AF5">
            <w:pPr>
              <w:spacing w:line="240" w:lineRule="auto"/>
              <w:rPr>
                <w:rFonts w:ascii="Times New Roman" w:hAnsi="Times New Roman" w:cs="Times New Roman"/>
                <w:bCs/>
                <w:sz w:val="12"/>
                <w:szCs w:val="12"/>
              </w:rPr>
            </w:pPr>
            <w:r w:rsidRPr="00750C38">
              <w:rPr>
                <w:rFonts w:ascii="Times New Roman" w:hAnsi="Times New Roman" w:cs="Times New Roman"/>
                <w:bCs/>
                <w:sz w:val="12"/>
                <w:szCs w:val="12"/>
              </w:rPr>
              <w:t>- по отношению объекта управления к субъекту — между фирмой и внешней средой, между подразделениями внутри фирмы по вертикали и горизонтали, между руководителем и исполнителями, неформальные коммуникации.</w:t>
            </w:r>
          </w:p>
          <w:p w:rsidR="00F70356" w:rsidRDefault="00F70356" w:rsidP="00923AF5">
            <w:pPr>
              <w:spacing w:line="240" w:lineRule="auto"/>
              <w:rPr>
                <w:rFonts w:ascii="Times New Roman" w:hAnsi="Times New Roman" w:cs="Times New Roman"/>
                <w:b/>
                <w:bCs/>
                <w:sz w:val="12"/>
                <w:szCs w:val="12"/>
              </w:rPr>
            </w:pPr>
          </w:p>
        </w:tc>
        <w:tc>
          <w:tcPr>
            <w:tcW w:w="3697" w:type="dxa"/>
          </w:tcPr>
          <w:p w:rsidR="00206E27" w:rsidRPr="00206E27" w:rsidRDefault="00206E27" w:rsidP="00923AF5">
            <w:pPr>
              <w:spacing w:line="240" w:lineRule="auto"/>
              <w:rPr>
                <w:rFonts w:ascii="Times New Roman" w:hAnsi="Times New Roman" w:cs="Times New Roman"/>
                <w:sz w:val="12"/>
                <w:szCs w:val="12"/>
              </w:rPr>
            </w:pPr>
            <w:r>
              <w:rPr>
                <w:rFonts w:ascii="Times New Roman" w:hAnsi="Times New Roman" w:cs="Times New Roman"/>
                <w:b/>
                <w:sz w:val="12"/>
                <w:szCs w:val="12"/>
              </w:rPr>
              <w:lastRenderedPageBreak/>
              <w:t xml:space="preserve">24. </w:t>
            </w:r>
            <w:r w:rsidRPr="00206E27">
              <w:rPr>
                <w:rFonts w:ascii="Times New Roman" w:hAnsi="Times New Roman" w:cs="Times New Roman"/>
                <w:b/>
                <w:sz w:val="12"/>
                <w:szCs w:val="12"/>
              </w:rPr>
              <w:t>Факторы, препятствующие и способствующие мозговому штурму.</w:t>
            </w:r>
            <w:r w:rsidRPr="00206E27">
              <w:rPr>
                <w:rFonts w:ascii="Times New Roman" w:hAnsi="Times New Roman" w:cs="Times New Roman"/>
                <w:sz w:val="12"/>
                <w:szCs w:val="12"/>
              </w:rPr>
              <w:t xml:space="preserve"> Фактором, в наибольшей степени препятствующим мозговому штурму, является критика.</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Она действует двояко:</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заставляет лицо, высказывающее критику, мыслить привычно;</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xml:space="preserve">• мешает другим искать отличающиеся от </w:t>
            </w:r>
            <w:proofErr w:type="gramStart"/>
            <w:r w:rsidRPr="00206E27">
              <w:rPr>
                <w:rFonts w:ascii="Times New Roman" w:hAnsi="Times New Roman" w:cs="Times New Roman"/>
                <w:sz w:val="12"/>
                <w:szCs w:val="12"/>
              </w:rPr>
              <w:t>стандартных</w:t>
            </w:r>
            <w:proofErr w:type="gramEnd"/>
            <w:r w:rsidRPr="00206E27">
              <w:rPr>
                <w:rFonts w:ascii="Times New Roman" w:hAnsi="Times New Roman" w:cs="Times New Roman"/>
                <w:sz w:val="12"/>
                <w:szCs w:val="12"/>
              </w:rPr>
              <w:t xml:space="preserve"> идеи решения (поскольку критика направлена на эти идеи).</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Другими факторами, препятствующими появлению идей, являются:</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официальность и формальность;</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поиск «правильных решений»;</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разъяснения и обоснования;</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пассивность ведущего.</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xml:space="preserve">Успеху в появлении идей </w:t>
            </w:r>
            <w:proofErr w:type="gramStart"/>
            <w:r w:rsidRPr="00206E27">
              <w:rPr>
                <w:rFonts w:ascii="Times New Roman" w:hAnsi="Times New Roman" w:cs="Times New Roman"/>
                <w:sz w:val="12"/>
                <w:szCs w:val="12"/>
              </w:rPr>
              <w:t>способствует</w:t>
            </w:r>
            <w:proofErr w:type="gramEnd"/>
            <w:r w:rsidRPr="00206E27">
              <w:rPr>
                <w:rFonts w:ascii="Times New Roman" w:hAnsi="Times New Roman" w:cs="Times New Roman"/>
                <w:sz w:val="12"/>
                <w:szCs w:val="12"/>
              </w:rPr>
              <w:t xml:space="preserve"> прежде всего безопасная и открытая атмосфера. В критической атмосфере практически невозможно заставить людей раскрыться в идеях. При рождении идей всегда стоит вопрос о свободе мысли.</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Другими факторами, способствующими успеху в появлении идей, являются:</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активное воображение и желание;</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развитие, переработка и соединение высказанных идей;</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переработка, удивление и сомнение в имеющемся решении;</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поиск аналогов соответствующих проблем, действий и их применение к данной проблеме;</w:t>
            </w:r>
          </w:p>
          <w:p w:rsidR="00206E27" w:rsidRPr="00206E27" w:rsidRDefault="00206E27" w:rsidP="00923AF5">
            <w:pPr>
              <w:spacing w:line="240" w:lineRule="auto"/>
              <w:rPr>
                <w:rFonts w:ascii="Times New Roman" w:hAnsi="Times New Roman" w:cs="Times New Roman"/>
                <w:sz w:val="12"/>
                <w:szCs w:val="12"/>
              </w:rPr>
            </w:pPr>
            <w:r w:rsidRPr="00206E27">
              <w:rPr>
                <w:rFonts w:ascii="Times New Roman" w:hAnsi="Times New Roman" w:cs="Times New Roman"/>
                <w:sz w:val="12"/>
                <w:szCs w:val="12"/>
              </w:rPr>
              <w:t>• активность ведущего.</w:t>
            </w:r>
          </w:p>
          <w:p w:rsidR="00395F4F" w:rsidRDefault="00395F4F" w:rsidP="00923AF5">
            <w:pPr>
              <w:rPr>
                <w:rFonts w:ascii="Times New Roman" w:hAnsi="Times New Roman" w:cs="Times New Roman"/>
                <w:b/>
                <w:sz w:val="12"/>
                <w:szCs w:val="12"/>
              </w:rPr>
            </w:pPr>
          </w:p>
          <w:p w:rsidR="00395F4F" w:rsidRPr="00395F4F" w:rsidRDefault="00395F4F" w:rsidP="00923AF5">
            <w:pPr>
              <w:rPr>
                <w:rFonts w:ascii="Times New Roman" w:hAnsi="Times New Roman" w:cs="Times New Roman"/>
                <w:sz w:val="12"/>
                <w:szCs w:val="12"/>
              </w:rPr>
            </w:pPr>
          </w:p>
          <w:p w:rsidR="00395F4F" w:rsidRPr="00395F4F" w:rsidRDefault="00395F4F" w:rsidP="00923AF5">
            <w:pPr>
              <w:rPr>
                <w:rFonts w:ascii="Times New Roman" w:hAnsi="Times New Roman" w:cs="Times New Roman"/>
                <w:sz w:val="12"/>
                <w:szCs w:val="12"/>
              </w:rPr>
            </w:pPr>
          </w:p>
          <w:p w:rsidR="00395F4F" w:rsidRPr="00395F4F" w:rsidRDefault="00395F4F" w:rsidP="00923AF5">
            <w:pPr>
              <w:rPr>
                <w:rFonts w:ascii="Times New Roman" w:hAnsi="Times New Roman" w:cs="Times New Roman"/>
                <w:sz w:val="12"/>
                <w:szCs w:val="12"/>
              </w:rPr>
            </w:pPr>
          </w:p>
          <w:p w:rsidR="00395F4F" w:rsidRPr="00395F4F" w:rsidRDefault="00395F4F" w:rsidP="00923AF5">
            <w:pPr>
              <w:rPr>
                <w:rFonts w:ascii="Times New Roman" w:hAnsi="Times New Roman" w:cs="Times New Roman"/>
                <w:sz w:val="12"/>
                <w:szCs w:val="12"/>
              </w:rPr>
            </w:pPr>
          </w:p>
          <w:p w:rsidR="00395F4F" w:rsidRPr="00395F4F" w:rsidRDefault="00395F4F" w:rsidP="00923AF5">
            <w:pPr>
              <w:rPr>
                <w:rFonts w:ascii="Times New Roman" w:hAnsi="Times New Roman" w:cs="Times New Roman"/>
                <w:b/>
                <w:sz w:val="12"/>
                <w:szCs w:val="12"/>
              </w:rPr>
            </w:pPr>
            <w:r w:rsidRPr="00395F4F">
              <w:rPr>
                <w:rFonts w:ascii="Times New Roman" w:hAnsi="Times New Roman" w:cs="Times New Roman"/>
                <w:b/>
                <w:sz w:val="12"/>
                <w:szCs w:val="12"/>
              </w:rPr>
              <w:lastRenderedPageBreak/>
              <w:t>29. Эвристические методы принятия и реализации УР</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Эвристические методы - извлечение скрытой в подсознании информации путем стимулирования мышления посредством искусно наводящих вопросов. Существует множество вариантов эвристического приема.</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 xml:space="preserve">Эвристические методы основаны на логике, интуиции и опыте лиц, принимающих решение (ЛПР). Данные методы позволяют «уловить» и использовать эти процессы при разработке альтернатив. В зависимости от используемого подхода эвристические методы подразделяются </w:t>
            </w:r>
            <w:proofErr w:type="gramStart"/>
            <w:r w:rsidRPr="00395F4F">
              <w:rPr>
                <w:rFonts w:ascii="Times New Roman" w:hAnsi="Times New Roman" w:cs="Times New Roman"/>
                <w:sz w:val="12"/>
                <w:szCs w:val="12"/>
              </w:rPr>
              <w:t>на</w:t>
            </w:r>
            <w:proofErr w:type="gramEnd"/>
            <w:r w:rsidRPr="00395F4F">
              <w:rPr>
                <w:rFonts w:ascii="Times New Roman" w:hAnsi="Times New Roman" w:cs="Times New Roman"/>
                <w:sz w:val="12"/>
                <w:szCs w:val="12"/>
              </w:rPr>
              <w:t xml:space="preserve"> формально-эвристические и неформально-эвристические.</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Основа формально-эвристических методов — формализация приемов решения сложных задач человеком путем моделирования его мыслительных процессов. Включают метод эволюционного моделирования, лабиринтные методы и др.</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 xml:space="preserve">Эволюционное моделирование предполагает наличие исходного опыта по процессу принятия УР. Этот опытный, информационный материал необходим, чтобы запустить модель эволюции. </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Основное достоинство данного метода: возможность использования вычислительной техники, что позволяет проводить поиск довольно быстро. Однако нельзя получить выдающегося, нестандартного, творческого решения.</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Лабиринтные методы основаны на пошаговом поиске с последующей оценкой возможного продолжения пути ликвидации проблемы. Если направление «тупиковое», происходит возврат в исходную точку, и процесс повторяется вновь, пока не будет найден путь дальнейшего перемещения.</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Концептуальное моделирование основано на сборе исходной информации при анализе ситуации и построении структурной модели, позволяющей вычленять наиболее важные элементы отношений. Основное средство для достижения цели — метод структуризации, базирующийся на принципе декомпозиции (разъединении).</w:t>
            </w:r>
          </w:p>
          <w:p w:rsidR="00395F4F" w:rsidRPr="00395F4F" w:rsidRDefault="00395F4F" w:rsidP="00923AF5">
            <w:pPr>
              <w:rPr>
                <w:rFonts w:ascii="Times New Roman" w:hAnsi="Times New Roman" w:cs="Times New Roman"/>
                <w:sz w:val="12"/>
                <w:szCs w:val="12"/>
              </w:rPr>
            </w:pPr>
            <w:r w:rsidRPr="00395F4F">
              <w:rPr>
                <w:rFonts w:ascii="Times New Roman" w:hAnsi="Times New Roman" w:cs="Times New Roman"/>
                <w:sz w:val="12"/>
                <w:szCs w:val="12"/>
              </w:rPr>
              <w:t>В основе неформально-эвристических методов лежит управление интеллектуальной деятельностью человека.</w:t>
            </w:r>
          </w:p>
        </w:tc>
        <w:tc>
          <w:tcPr>
            <w:tcW w:w="3697" w:type="dxa"/>
          </w:tcPr>
          <w:p w:rsidR="00DF0BA3" w:rsidRPr="00AD2C87" w:rsidRDefault="00DF0BA3" w:rsidP="00923AF5">
            <w:pPr>
              <w:pStyle w:val="a4"/>
              <w:tabs>
                <w:tab w:val="left" w:pos="0"/>
              </w:tabs>
              <w:spacing w:line="240" w:lineRule="auto"/>
              <w:ind w:left="0"/>
              <w:rPr>
                <w:rFonts w:ascii="Times New Roman" w:hAnsi="Times New Roman" w:cs="Times New Roman"/>
                <w:b/>
                <w:sz w:val="12"/>
                <w:szCs w:val="12"/>
              </w:rPr>
            </w:pPr>
            <w:r w:rsidRPr="00AD2C87">
              <w:rPr>
                <w:rFonts w:ascii="Times New Roman" w:hAnsi="Times New Roman" w:cs="Times New Roman"/>
                <w:b/>
                <w:sz w:val="12"/>
                <w:szCs w:val="12"/>
              </w:rPr>
              <w:lastRenderedPageBreak/>
              <w:t>37. Качество УР.</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xml:space="preserve">Под качеством УР понимается совокупность параметров решений, обеспечивающих их успешное выполнение. В составе свойств УР выделяются </w:t>
            </w:r>
            <w:proofErr w:type="gramStart"/>
            <w:r w:rsidRPr="00DF0BA3">
              <w:rPr>
                <w:rFonts w:ascii="Times New Roman" w:hAnsi="Times New Roman" w:cs="Times New Roman"/>
                <w:sz w:val="11"/>
                <w:szCs w:val="11"/>
              </w:rPr>
              <w:t>следующие</w:t>
            </w:r>
            <w:proofErr w:type="gramEnd"/>
            <w:r w:rsidRPr="00DF0BA3">
              <w:rPr>
                <w:rFonts w:ascii="Times New Roman" w:hAnsi="Times New Roman" w:cs="Times New Roman"/>
                <w:sz w:val="11"/>
                <w:szCs w:val="11"/>
              </w:rPr>
              <w:t>, наиболее важные:</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обоснованность как необходимость учета всей совокупности факторов и условий, связанных с разработкой решения;</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своевременность как необходимость преодоления, устранения, смягчения возникающего противоречия;</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экономичность решения – это высокие конечные результаты при наименьших затратах, материализация передовой управленческой концепции и других достижений человеческого интеллекта в выборе стратегических направлений, движущих сил и сроков.</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Дополнительные параметры-требования могут быть следующие: непротиворечивость, конкретность, правомочность и другие.</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Объективные экономические условия разработки качественных управленческих решений следующие:</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знание руководителем, специалистом, ЛПР объективных тенденций развития управленческого объекта и умение их использовать на пользу организации;</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ориентация в общих целях развития экономики страны, региона, города и определение исходя из этого конкретных задач своей организации;</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умение своевременно реагировать на меняющуюся обстановку и на новые задачи, выдвигаемые рынком, экономической политикой государства, региона и т.д.</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На качественный уровень УР влияют две группы факторов:</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факторы ситуационного характера, связанные с осознанием проблемы: они действуют до принятия решения и заключаются в умении сформулировать проблему, спрогнозировать последствия, собрать верную информацию и др.;</w:t>
            </w:r>
          </w:p>
          <w:p w:rsidR="00DF0BA3" w:rsidRPr="00DF0BA3" w:rsidRDefault="00DF0BA3" w:rsidP="00923AF5">
            <w:pPr>
              <w:pStyle w:val="a4"/>
              <w:tabs>
                <w:tab w:val="left" w:pos="0"/>
              </w:tabs>
              <w:spacing w:line="240" w:lineRule="auto"/>
              <w:ind w:left="0"/>
              <w:rPr>
                <w:rFonts w:ascii="Times New Roman" w:hAnsi="Times New Roman" w:cs="Times New Roman"/>
                <w:sz w:val="11"/>
                <w:szCs w:val="11"/>
              </w:rPr>
            </w:pPr>
            <w:r w:rsidRPr="00DF0BA3">
              <w:rPr>
                <w:rFonts w:ascii="Times New Roman" w:hAnsi="Times New Roman" w:cs="Times New Roman"/>
                <w:sz w:val="11"/>
                <w:szCs w:val="11"/>
              </w:rPr>
              <w:t>• факторы поведенческого характера: стиль управления руководителя, политическая и социально-экономическая среда, общественные и правовые нормы, мотивы и интересы, квалификация и личностные характеристики руководителя.</w:t>
            </w:r>
          </w:p>
          <w:p w:rsidR="00330033" w:rsidRPr="00330033" w:rsidRDefault="00330033" w:rsidP="00923AF5">
            <w:pPr>
              <w:spacing w:line="240" w:lineRule="auto"/>
              <w:rPr>
                <w:rFonts w:ascii="Times New Roman" w:hAnsi="Times New Roman" w:cs="Times New Roman"/>
                <w:b/>
                <w:sz w:val="12"/>
                <w:szCs w:val="12"/>
              </w:rPr>
            </w:pPr>
            <w:r w:rsidRPr="00330033">
              <w:rPr>
                <w:rFonts w:ascii="Times New Roman" w:hAnsi="Times New Roman" w:cs="Times New Roman"/>
                <w:b/>
                <w:sz w:val="12"/>
                <w:szCs w:val="12"/>
              </w:rPr>
              <w:lastRenderedPageBreak/>
              <w:t>36. Схема метода коллективной генерации идей</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Несколько возможных схем организации сеансов генерации идей:</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xml:space="preserve">— по числу ведущих: </w:t>
            </w:r>
            <w:proofErr w:type="spellStart"/>
            <w:r w:rsidRPr="00330033">
              <w:rPr>
                <w:rFonts w:ascii="Times New Roman" w:hAnsi="Times New Roman" w:cs="Times New Roman"/>
                <w:sz w:val="12"/>
                <w:szCs w:val="12"/>
              </w:rPr>
              <w:t>полиуправление</w:t>
            </w:r>
            <w:proofErr w:type="spellEnd"/>
            <w:r w:rsidRPr="00330033">
              <w:rPr>
                <w:rFonts w:ascii="Times New Roman" w:hAnsi="Times New Roman" w:cs="Times New Roman"/>
                <w:sz w:val="12"/>
                <w:szCs w:val="12"/>
              </w:rPr>
              <w:t xml:space="preserve"> (несколько ведущих), </w:t>
            </w:r>
            <w:proofErr w:type="spellStart"/>
            <w:r w:rsidRPr="00330033">
              <w:rPr>
                <w:rFonts w:ascii="Times New Roman" w:hAnsi="Times New Roman" w:cs="Times New Roman"/>
                <w:sz w:val="12"/>
                <w:szCs w:val="12"/>
              </w:rPr>
              <w:t>моноуправление</w:t>
            </w:r>
            <w:proofErr w:type="spellEnd"/>
            <w:r w:rsidRPr="00330033">
              <w:rPr>
                <w:rFonts w:ascii="Times New Roman" w:hAnsi="Times New Roman" w:cs="Times New Roman"/>
                <w:sz w:val="12"/>
                <w:szCs w:val="12"/>
              </w:rPr>
              <w:t xml:space="preserve"> (один ведущий), </w:t>
            </w:r>
            <w:proofErr w:type="spellStart"/>
            <w:r w:rsidRPr="00330033">
              <w:rPr>
                <w:rFonts w:ascii="Times New Roman" w:hAnsi="Times New Roman" w:cs="Times New Roman"/>
                <w:sz w:val="12"/>
                <w:szCs w:val="12"/>
              </w:rPr>
              <w:t>автогенерация</w:t>
            </w:r>
            <w:proofErr w:type="spellEnd"/>
            <w:r w:rsidRPr="00330033">
              <w:rPr>
                <w:rFonts w:ascii="Times New Roman" w:hAnsi="Times New Roman" w:cs="Times New Roman"/>
                <w:sz w:val="12"/>
                <w:szCs w:val="12"/>
              </w:rPr>
              <w:t xml:space="preserve"> (отсутствие ведущего);</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по числу решающих: односторонние схемы (один решающий), многосторонние схемы (много решающих);</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по виду контакта: с непосредственным контактом (в одном помещении), с опосредованным контактом (через технические средства).</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Условия для обеспечения целенаправленности генерации идей:</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необходимо обеспечить психологический комфорт (создание удобства рабочего места, приподнятого настроения и чувства раскованности решающего);</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xml:space="preserve">— обеспечить структуризацию процесса поиска решения (разработать </w:t>
            </w:r>
            <w:proofErr w:type="spellStart"/>
            <w:r w:rsidRPr="00330033">
              <w:rPr>
                <w:rFonts w:ascii="Times New Roman" w:hAnsi="Times New Roman" w:cs="Times New Roman"/>
                <w:sz w:val="12"/>
                <w:szCs w:val="12"/>
              </w:rPr>
              <w:t>психоэвристическую</w:t>
            </w:r>
            <w:proofErr w:type="spellEnd"/>
            <w:r w:rsidRPr="00330033">
              <w:rPr>
                <w:rFonts w:ascii="Times New Roman" w:hAnsi="Times New Roman" w:cs="Times New Roman"/>
                <w:sz w:val="12"/>
                <w:szCs w:val="12"/>
              </w:rPr>
              <w:t xml:space="preserve"> программу, содержащую перечень обсуждаемых вопросов, цели дискуссии и рекомендации);</w:t>
            </w:r>
          </w:p>
          <w:p w:rsidR="00330033" w:rsidRPr="00330033" w:rsidRDefault="00330033" w:rsidP="00923AF5">
            <w:pPr>
              <w:spacing w:line="240" w:lineRule="auto"/>
              <w:rPr>
                <w:rFonts w:ascii="Times New Roman" w:hAnsi="Times New Roman" w:cs="Times New Roman"/>
                <w:sz w:val="12"/>
                <w:szCs w:val="12"/>
              </w:rPr>
            </w:pPr>
            <w:r w:rsidRPr="00330033">
              <w:rPr>
                <w:rFonts w:ascii="Times New Roman" w:hAnsi="Times New Roman" w:cs="Times New Roman"/>
                <w:sz w:val="12"/>
                <w:szCs w:val="12"/>
              </w:rPr>
              <w:t>— создать системы информационного и технического обеспечения.</w:t>
            </w:r>
          </w:p>
          <w:p w:rsidR="00A4016A" w:rsidRPr="00A4016A" w:rsidRDefault="00330033" w:rsidP="00923AF5">
            <w:pPr>
              <w:spacing w:line="240" w:lineRule="auto"/>
              <w:rPr>
                <w:rFonts w:ascii="Times New Roman" w:eastAsia="Times New Roman" w:hAnsi="Times New Roman" w:cs="Times New Roman"/>
                <w:color w:val="000000"/>
                <w:sz w:val="12"/>
                <w:szCs w:val="12"/>
                <w:lang w:eastAsia="ru-RU"/>
              </w:rPr>
            </w:pPr>
            <w:r w:rsidRPr="00330033">
              <w:rPr>
                <w:rFonts w:ascii="Times New Roman" w:hAnsi="Times New Roman" w:cs="Times New Roman"/>
                <w:sz w:val="12"/>
                <w:szCs w:val="12"/>
              </w:rPr>
              <w:t xml:space="preserve">В результате генерации должен быть получен набор данных, составляющих основной информационный массив или поле возможных </w:t>
            </w:r>
            <w:proofErr w:type="spellStart"/>
            <w:r w:rsidRPr="00330033">
              <w:rPr>
                <w:rFonts w:ascii="Times New Roman" w:hAnsi="Times New Roman" w:cs="Times New Roman"/>
                <w:sz w:val="12"/>
                <w:szCs w:val="12"/>
              </w:rPr>
              <w:t>решений</w:t>
            </w:r>
            <w:proofErr w:type="gramStart"/>
            <w:r w:rsidRPr="00330033">
              <w:rPr>
                <w:rFonts w:ascii="Times New Roman" w:hAnsi="Times New Roman" w:cs="Times New Roman"/>
                <w:sz w:val="12"/>
                <w:szCs w:val="12"/>
              </w:rPr>
              <w:t>.</w:t>
            </w:r>
            <w:r w:rsidR="00A4016A" w:rsidRPr="00A4016A">
              <w:rPr>
                <w:rFonts w:ascii="Times New Roman" w:eastAsia="Times New Roman" w:hAnsi="Times New Roman" w:cs="Times New Roman"/>
                <w:b/>
                <w:bCs/>
                <w:color w:val="000000"/>
                <w:sz w:val="12"/>
                <w:szCs w:val="12"/>
                <w:lang w:eastAsia="ru-RU"/>
              </w:rPr>
              <w:t>С</w:t>
            </w:r>
            <w:proofErr w:type="gramEnd"/>
            <w:r w:rsidR="00A4016A" w:rsidRPr="00A4016A">
              <w:rPr>
                <w:rFonts w:ascii="Times New Roman" w:eastAsia="Times New Roman" w:hAnsi="Times New Roman" w:cs="Times New Roman"/>
                <w:b/>
                <w:bCs/>
                <w:color w:val="000000"/>
                <w:sz w:val="12"/>
                <w:szCs w:val="12"/>
                <w:lang w:eastAsia="ru-RU"/>
              </w:rPr>
              <w:t>тадии</w:t>
            </w:r>
            <w:proofErr w:type="spellEnd"/>
            <w:r w:rsidR="00A4016A" w:rsidRPr="00A4016A">
              <w:rPr>
                <w:rFonts w:ascii="Times New Roman" w:eastAsia="Times New Roman" w:hAnsi="Times New Roman" w:cs="Times New Roman"/>
                <w:b/>
                <w:bCs/>
                <w:color w:val="000000"/>
                <w:sz w:val="12"/>
                <w:szCs w:val="12"/>
                <w:lang w:eastAsia="ru-RU"/>
              </w:rPr>
              <w:t xml:space="preserve"> мозгового штурма.</w:t>
            </w:r>
            <w:r w:rsidR="00A4016A" w:rsidRPr="00A4016A">
              <w:rPr>
                <w:rFonts w:ascii="Times New Roman" w:eastAsia="Times New Roman" w:hAnsi="Times New Roman" w:cs="Times New Roman"/>
                <w:color w:val="000000"/>
                <w:sz w:val="12"/>
                <w:szCs w:val="12"/>
                <w:lang w:eastAsia="ru-RU"/>
              </w:rPr>
              <w:t xml:space="preserve"> Хотя мозговой штурм по своему характеру — это способ творческой работы группы, однако он имеет относительно стандартные этапы и шаблоны осуществления отдельных процедур.</w:t>
            </w:r>
          </w:p>
          <w:p w:rsidR="00A4016A" w:rsidRPr="00A4016A" w:rsidRDefault="00AD03AC" w:rsidP="00923AF5">
            <w:pPr>
              <w:shd w:val="clear" w:color="auto" w:fill="FFFFFF"/>
              <w:spacing w:line="300" w:lineRule="atLeas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b/>
                <w:noProof/>
                <w:color w:val="000000"/>
                <w:sz w:val="12"/>
                <w:szCs w:val="1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исание: http://www.pandia.ru/text/77/176/images/image003_25.jpg" style="width:169.7pt;height:198.7pt;visibility:visible;mso-wrap-style:square">
                  <v:imagedata r:id="rId7" o:title="image003_25"/>
                </v:shape>
              </w:pict>
            </w:r>
          </w:p>
          <w:p w:rsidR="00330033" w:rsidRPr="00340B31" w:rsidRDefault="00A4016A" w:rsidP="00923AF5">
            <w:pPr>
              <w:rPr>
                <w:rFonts w:ascii="Times New Roman" w:hAnsi="Times New Roman" w:cs="Times New Roman"/>
                <w:b/>
                <w:sz w:val="12"/>
                <w:szCs w:val="12"/>
              </w:rPr>
            </w:pPr>
            <w:r>
              <w:rPr>
                <w:rFonts w:ascii="Times New Roman" w:hAnsi="Times New Roman" w:cs="Times New Roman"/>
                <w:b/>
                <w:sz w:val="12"/>
                <w:szCs w:val="12"/>
              </w:rPr>
              <w:t>Рисунок</w:t>
            </w:r>
            <w:proofErr w:type="gramStart"/>
            <w:r>
              <w:rPr>
                <w:rFonts w:ascii="Times New Roman" w:hAnsi="Times New Roman" w:cs="Times New Roman"/>
                <w:b/>
                <w:sz w:val="12"/>
                <w:szCs w:val="12"/>
              </w:rPr>
              <w:t xml:space="preserve"> </w:t>
            </w:r>
            <w:r w:rsidRPr="00A4016A">
              <w:rPr>
                <w:rFonts w:ascii="Times New Roman" w:hAnsi="Times New Roman" w:cs="Times New Roman"/>
                <w:b/>
                <w:sz w:val="12"/>
                <w:szCs w:val="12"/>
              </w:rPr>
              <w:t>.</w:t>
            </w:r>
            <w:proofErr w:type="gramEnd"/>
            <w:r w:rsidRPr="00A4016A">
              <w:rPr>
                <w:rFonts w:ascii="Times New Roman" w:hAnsi="Times New Roman" w:cs="Times New Roman"/>
                <w:b/>
                <w:sz w:val="12"/>
                <w:szCs w:val="12"/>
              </w:rPr>
              <w:t xml:space="preserve"> Схема метода коллективной генерации идей</w:t>
            </w:r>
          </w:p>
        </w:tc>
      </w:tr>
      <w:tr w:rsidR="00D84050" w:rsidRPr="00514DFF" w:rsidTr="00923AF5">
        <w:trPr>
          <w:trHeight w:val="3168"/>
        </w:trPr>
        <w:tc>
          <w:tcPr>
            <w:tcW w:w="3696" w:type="dxa"/>
          </w:tcPr>
          <w:p w:rsidR="00D84050" w:rsidRPr="00D84050" w:rsidRDefault="00D84050" w:rsidP="00923AF5">
            <w:pPr>
              <w:pStyle w:val="a4"/>
              <w:spacing w:line="240" w:lineRule="auto"/>
              <w:ind w:left="0"/>
              <w:rPr>
                <w:rFonts w:ascii="Times New Roman" w:hAnsi="Times New Roman" w:cs="Times New Roman"/>
                <w:b/>
                <w:bCs/>
                <w:sz w:val="12"/>
                <w:szCs w:val="12"/>
              </w:rPr>
            </w:pPr>
            <w:r w:rsidRPr="00D84050">
              <w:rPr>
                <w:rFonts w:ascii="Times New Roman" w:hAnsi="Times New Roman" w:cs="Times New Roman"/>
                <w:b/>
                <w:bCs/>
                <w:sz w:val="12"/>
                <w:szCs w:val="12"/>
              </w:rPr>
              <w:lastRenderedPageBreak/>
              <w:t>31. Метод сценариев при принятии и реализации УР</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Метод сценариев — это совокупность приемов изящного изложения процедур подготовки и реализации любых решений, в том числе и управленческих. Осуществляется набор прогнозов по каждому рассматриваемому решению, возможным положительным и отрицательным последствиям. При составлении сценария должна быть решена задача, связанная с установлением логической последовательности событий, чтобы было видно, как происходит переход системы из предыдущего состояния в последующее. При этом эксперт должен отбирать только относящуюся к конкретной ситуации информацию с учетом объективных закономерностей развития. Необходимо показать, какими возможностями располагает каждое «действующее лицо» для управления ходом процесса, перечислить возможные варианты развития. Составление сценария с учетом этих требований — трудная задача.</w:t>
            </w:r>
          </w:p>
          <w:p w:rsid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 xml:space="preserve">Сценарий — это попытка подробно описать последовательность событий, с определенной вероятностью ведущих к конечному состоянию, или учесть возможные последствия производимого выбора. Сценарии представляют собой качественные описания, хотя и достаточно детализированные. Структура сценария состоит из содержательной и количественной частей. Они напоминают литературные сценарии с прологом (история развития объекта), основной частью (ситуация, требующая разработки решения, цель решения, конфликт между участниками) и прологом (решения и возможные последствия). </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Процесс разработки сценария реализует следующие функции: описательную, объяснительную и предсказательную. Сценарий позволяет определить возможные траектории развития системы. В нем должны четко быть описаны следующие параметры:</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1)  внутренние факторы (причины процесса саморазвития объекта);</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2)  фоновые переменные (факторы внешней среды);</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3)  факторы управления (факторы, с помощью которых осуществляется целенаправленное воздействие на систему и ее элементы);</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4)  сценарные переменные (факторы, значения которых непредсказуемы); индикаторы (критичные к предельным состояниям системы параметра).</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 xml:space="preserve">Процесс разработки сценария делится на два больших этапа: подготовительный, или </w:t>
            </w:r>
            <w:proofErr w:type="spellStart"/>
            <w:r w:rsidRPr="00D84050">
              <w:rPr>
                <w:rFonts w:ascii="Times New Roman" w:hAnsi="Times New Roman" w:cs="Times New Roman"/>
                <w:bCs/>
                <w:sz w:val="11"/>
                <w:szCs w:val="11"/>
              </w:rPr>
              <w:t>предсценарный</w:t>
            </w:r>
            <w:proofErr w:type="spellEnd"/>
            <w:r w:rsidRPr="00D84050">
              <w:rPr>
                <w:rFonts w:ascii="Times New Roman" w:hAnsi="Times New Roman" w:cs="Times New Roman"/>
                <w:bCs/>
                <w:sz w:val="11"/>
                <w:szCs w:val="11"/>
              </w:rPr>
              <w:t>, и сценарный.</w:t>
            </w:r>
          </w:p>
          <w:p w:rsidR="00D84050" w:rsidRPr="00D84050" w:rsidRDefault="00D84050" w:rsidP="00923AF5">
            <w:pPr>
              <w:pStyle w:val="a4"/>
              <w:spacing w:line="240" w:lineRule="auto"/>
              <w:ind w:left="0"/>
              <w:rPr>
                <w:rFonts w:ascii="Times New Roman" w:hAnsi="Times New Roman" w:cs="Times New Roman"/>
                <w:bCs/>
                <w:sz w:val="11"/>
                <w:szCs w:val="11"/>
              </w:rPr>
            </w:pPr>
            <w:proofErr w:type="spellStart"/>
            <w:r w:rsidRPr="00D84050">
              <w:rPr>
                <w:rFonts w:ascii="Times New Roman" w:hAnsi="Times New Roman" w:cs="Times New Roman"/>
                <w:bCs/>
                <w:sz w:val="11"/>
                <w:szCs w:val="11"/>
              </w:rPr>
              <w:t>Предсценарный</w:t>
            </w:r>
            <w:proofErr w:type="spellEnd"/>
            <w:r w:rsidRPr="00D84050">
              <w:rPr>
                <w:rFonts w:ascii="Times New Roman" w:hAnsi="Times New Roman" w:cs="Times New Roman"/>
                <w:bCs/>
                <w:sz w:val="11"/>
                <w:szCs w:val="11"/>
              </w:rPr>
              <w:t xml:space="preserve"> этап — содержательное исследование и описание прогнозируемых процессов, построение моделей системы и подготовка всей необходимой информации для синтеза сценариев. Данный этап выполняет описательную и объяснительную функции прогнозных исследований.</w:t>
            </w:r>
          </w:p>
          <w:p w:rsidR="00D84050" w:rsidRPr="00D84050" w:rsidRDefault="00D84050" w:rsidP="00923AF5">
            <w:pPr>
              <w:pStyle w:val="a4"/>
              <w:spacing w:line="240" w:lineRule="auto"/>
              <w:ind w:left="0"/>
              <w:rPr>
                <w:rFonts w:ascii="Times New Roman" w:hAnsi="Times New Roman" w:cs="Times New Roman"/>
                <w:bCs/>
                <w:sz w:val="11"/>
                <w:szCs w:val="11"/>
              </w:rPr>
            </w:pPr>
            <w:proofErr w:type="gramStart"/>
            <w:r w:rsidRPr="00D84050">
              <w:rPr>
                <w:rFonts w:ascii="Times New Roman" w:hAnsi="Times New Roman" w:cs="Times New Roman"/>
                <w:bCs/>
                <w:sz w:val="11"/>
                <w:szCs w:val="11"/>
              </w:rPr>
              <w:t xml:space="preserve">На </w:t>
            </w:r>
            <w:proofErr w:type="spellStart"/>
            <w:r w:rsidRPr="00D84050">
              <w:rPr>
                <w:rFonts w:ascii="Times New Roman" w:hAnsi="Times New Roman" w:cs="Times New Roman"/>
                <w:bCs/>
                <w:sz w:val="11"/>
                <w:szCs w:val="11"/>
              </w:rPr>
              <w:t>предсценарном</w:t>
            </w:r>
            <w:proofErr w:type="spellEnd"/>
            <w:r w:rsidRPr="00D84050">
              <w:rPr>
                <w:rFonts w:ascii="Times New Roman" w:hAnsi="Times New Roman" w:cs="Times New Roman"/>
                <w:bCs/>
                <w:sz w:val="11"/>
                <w:szCs w:val="11"/>
              </w:rPr>
              <w:t xml:space="preserve"> этапе должна быть проведена вся подготовительная работа и получены следующие результаты: сформулированы цели, задачи и условия прогноза; собрана информация и составлено содержательное описание объекта прогнозирования, сформулирована рабочая гипотеза о механизме его функционирования и развития; произведена декомпозиция системы (объекта); разработана формальная сх</w:t>
            </w:r>
            <w:r>
              <w:rPr>
                <w:rFonts w:ascii="Times New Roman" w:hAnsi="Times New Roman" w:cs="Times New Roman"/>
                <w:bCs/>
                <w:sz w:val="11"/>
                <w:szCs w:val="11"/>
              </w:rPr>
              <w:t>ема функционирования;</w:t>
            </w:r>
            <w:r w:rsidRPr="00D84050">
              <w:rPr>
                <w:rFonts w:ascii="Times New Roman" w:hAnsi="Times New Roman" w:cs="Times New Roman"/>
                <w:bCs/>
                <w:sz w:val="11"/>
                <w:szCs w:val="11"/>
              </w:rPr>
              <w:t xml:space="preserve"> сформулированы основные ограничения процессов функционирования и развития системы и определены индикаторы состояния системы;</w:t>
            </w:r>
            <w:proofErr w:type="gramEnd"/>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 xml:space="preserve"> выбраны средние значения фоновых переменных, сценарных параметров и альтернатив управления и построены базовые сценарии для системы в целом и ее элементов.</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 xml:space="preserve">Сценарный этап обычно начинается с проведения расчетов по всем базовым сценариям. Цель расчетов — проверка содержательных базовых сценариев на допустимость и реализуемость, уточнение исходных значений фоновых переменных и сценарных параметров, количественно-качественный анализ сценариев. Процесс построения сценариев — это выдвижение различных альтернатив развития рассматриваемой системы и последующая проверка каждой из них. Последовательное сравнение альтернатив обычно позволяет экспериментально определить основные тенденции развития и близкие к </w:t>
            </w:r>
            <w:proofErr w:type="gramStart"/>
            <w:r w:rsidRPr="00D84050">
              <w:rPr>
                <w:rFonts w:ascii="Times New Roman" w:hAnsi="Times New Roman" w:cs="Times New Roman"/>
                <w:bCs/>
                <w:sz w:val="11"/>
                <w:szCs w:val="11"/>
              </w:rPr>
              <w:t>оптимальным</w:t>
            </w:r>
            <w:proofErr w:type="gramEnd"/>
            <w:r w:rsidRPr="00D84050">
              <w:rPr>
                <w:rFonts w:ascii="Times New Roman" w:hAnsi="Times New Roman" w:cs="Times New Roman"/>
                <w:bCs/>
                <w:sz w:val="11"/>
                <w:szCs w:val="11"/>
              </w:rPr>
              <w:t xml:space="preserve"> траектории значений управляющих параметров.</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Разрабатываются 2—3 сценария. Преимущества данного метода: возможность заблаговременно выявить неэффективные с точки зрения последствий решения; разработать несколько прогнозных вариантов развития ситуации и спрогнозировать поведение объекта в каждой из них.</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 xml:space="preserve">В настоящее время сценарный метод является одним из эффективных методов разработки стратегических решений. Инструмент данного метода — стратегические беседы как эффективный метод стратегической аналитики. Результатом бесед должны стать количественные сценарии </w:t>
            </w:r>
            <w:proofErr w:type="gramStart"/>
            <w:r w:rsidRPr="00D84050">
              <w:rPr>
                <w:rFonts w:ascii="Times New Roman" w:hAnsi="Times New Roman" w:cs="Times New Roman"/>
                <w:bCs/>
                <w:sz w:val="11"/>
                <w:szCs w:val="11"/>
              </w:rPr>
              <w:t>бизнес-развития</w:t>
            </w:r>
            <w:proofErr w:type="gramEnd"/>
            <w:r w:rsidRPr="00D84050">
              <w:rPr>
                <w:rFonts w:ascii="Times New Roman" w:hAnsi="Times New Roman" w:cs="Times New Roman"/>
                <w:bCs/>
                <w:sz w:val="11"/>
                <w:szCs w:val="11"/>
              </w:rPr>
              <w:t xml:space="preserve"> на определенную стратегическую перспективу. Стратегические беседы должны быть целевыми, свободными, хорошо организованными. Для этого необходимо правильно формировать соответствующие группы персонала, направлять их на результативные обсуждения.</w:t>
            </w:r>
          </w:p>
          <w:p w:rsidR="00D84050" w:rsidRPr="00D84050" w:rsidRDefault="00D84050" w:rsidP="00923AF5">
            <w:pPr>
              <w:pStyle w:val="a4"/>
              <w:spacing w:line="240" w:lineRule="auto"/>
              <w:ind w:left="0"/>
              <w:rPr>
                <w:rFonts w:ascii="Times New Roman" w:hAnsi="Times New Roman" w:cs="Times New Roman"/>
                <w:bCs/>
                <w:sz w:val="11"/>
                <w:szCs w:val="11"/>
              </w:rPr>
            </w:pPr>
            <w:r w:rsidRPr="00D84050">
              <w:rPr>
                <w:rFonts w:ascii="Times New Roman" w:hAnsi="Times New Roman" w:cs="Times New Roman"/>
                <w:bCs/>
                <w:sz w:val="11"/>
                <w:szCs w:val="11"/>
              </w:rPr>
              <w:t>Метод сценариев — это инструмент, позволяющий получать информацию для принятия ключевых решений по стратегии развития организации в соответствующей перспективе. Он относится к комплексным методам разработки альтернатив управленческого решения.</w:t>
            </w:r>
          </w:p>
          <w:p w:rsidR="00D84050" w:rsidRDefault="00D84050" w:rsidP="00923AF5">
            <w:pPr>
              <w:pStyle w:val="a4"/>
              <w:spacing w:line="240" w:lineRule="auto"/>
              <w:ind w:left="0"/>
              <w:rPr>
                <w:rFonts w:ascii="Times New Roman" w:hAnsi="Times New Roman" w:cs="Times New Roman"/>
                <w:b/>
                <w:bCs/>
                <w:sz w:val="12"/>
                <w:szCs w:val="12"/>
              </w:rPr>
            </w:pPr>
          </w:p>
        </w:tc>
        <w:tc>
          <w:tcPr>
            <w:tcW w:w="3696" w:type="dxa"/>
          </w:tcPr>
          <w:p w:rsidR="00A034B0" w:rsidRPr="00A034B0" w:rsidRDefault="00A034B0"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t>16.</w:t>
            </w:r>
            <w:r w:rsidRPr="00A034B0">
              <w:rPr>
                <w:rFonts w:ascii="Times New Roman" w:hAnsi="Times New Roman" w:cs="Times New Roman"/>
                <w:b/>
                <w:bCs/>
                <w:sz w:val="12"/>
                <w:szCs w:val="12"/>
              </w:rPr>
              <w:t>Роль человеческого фактора в процессе принятия управленческих решений.</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Главным элементом социальной системы является человек как субъект, объект и потребитель решения. Каждый человек наделен набором личностных качеств, сближающих его с другими людьми или отдаляющих его от них. При этом один и тот же человек в разных организациях может по-разному проявлять свои личностные качества.</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     Каждое УР отражает индивидуальность его инициатора и систему его ценностей. Поэтому УР может чем-то не нравиться исполнителями и потребителями решения. В литературе по управленческим решениям используются три синонима: «человеческий фактор», «личностные качества» и «личностные характеристики». Роль человеческого фактора проявляется во влиянии на процесс подготовки УР, оценки существующего УР и оценки результатов его выполнения.</w:t>
            </w:r>
          </w:p>
          <w:p w:rsidR="00A034B0" w:rsidRPr="00A034B0" w:rsidRDefault="00A034B0" w:rsidP="00923AF5">
            <w:pPr>
              <w:spacing w:line="240" w:lineRule="auto"/>
              <w:rPr>
                <w:rFonts w:ascii="Times New Roman" w:hAnsi="Times New Roman" w:cs="Times New Roman"/>
                <w:bCs/>
                <w:i/>
                <w:sz w:val="10"/>
                <w:szCs w:val="10"/>
              </w:rPr>
            </w:pPr>
            <w:r w:rsidRPr="00A034B0">
              <w:rPr>
                <w:rFonts w:ascii="Times New Roman" w:hAnsi="Times New Roman" w:cs="Times New Roman"/>
                <w:bCs/>
                <w:i/>
                <w:sz w:val="10"/>
                <w:szCs w:val="10"/>
              </w:rPr>
              <w:t>К личностным качествам работника относятся:</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 </w:t>
            </w:r>
            <w:proofErr w:type="gramStart"/>
            <w:r w:rsidRPr="00A034B0">
              <w:rPr>
                <w:rFonts w:ascii="Times New Roman" w:hAnsi="Times New Roman" w:cs="Times New Roman"/>
                <w:bCs/>
                <w:sz w:val="10"/>
                <w:szCs w:val="10"/>
              </w:rPr>
              <w:t>внушаемость;  воля;  здоровье;  опыт;  особенности мышления;·  ответственность;·  профессионализм;  реакция;·  авантюризм;·  темперамент;  уровень эмоциональности;  уровень внимания.</w:t>
            </w:r>
            <w:proofErr w:type="gramEnd"/>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С точки зрения подготовки и реализации УР представляют интерес характеристики мышления человека:</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Глубина</w:t>
            </w:r>
            <w:r w:rsidRPr="00A034B0">
              <w:rPr>
                <w:rFonts w:ascii="Times New Roman" w:hAnsi="Times New Roman" w:cs="Times New Roman"/>
                <w:bCs/>
                <w:sz w:val="10"/>
                <w:szCs w:val="10"/>
              </w:rPr>
              <w:t xml:space="preserve"> – характеризует аналитический характер мышления человека, поиск им причинно-следственных связей внутри анализируемой ситуации. Человек при этом может абстрагироваться от окружающих элементов. Для таких людей будет эффективным аналитический метод подготовки УР.</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Широта</w:t>
            </w:r>
            <w:r w:rsidRPr="00A034B0">
              <w:rPr>
                <w:rFonts w:ascii="Times New Roman" w:hAnsi="Times New Roman" w:cs="Times New Roman"/>
                <w:bCs/>
                <w:sz w:val="10"/>
                <w:szCs w:val="10"/>
              </w:rPr>
              <w:t xml:space="preserve"> – отражает синтетический характер мышления, при котором человек умеет оценить роль анализируемой ситуации в общем сценарии деятельности. Широта мышления способствует эффективному применению метода «дерева решений» и метода сценариев.</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Быстрота</w:t>
            </w:r>
            <w:r w:rsidRPr="00A034B0">
              <w:rPr>
                <w:rFonts w:ascii="Times New Roman" w:hAnsi="Times New Roman" w:cs="Times New Roman"/>
                <w:bCs/>
                <w:sz w:val="10"/>
                <w:szCs w:val="10"/>
              </w:rPr>
              <w:t xml:space="preserve"> – определяется временем выполнения задания относительно среднего уровня, принятого в данной компании. Работник может быстрее, чем другие, разобраться в ситуации или разработать эффективное решение. Быстрота мышления позволяет перебирать множество вариантов, что необходимо при эвристических методах подготовки и реализации УР.</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Гибкост</w:t>
            </w:r>
            <w:r w:rsidRPr="00A034B0">
              <w:rPr>
                <w:rFonts w:ascii="Times New Roman" w:hAnsi="Times New Roman" w:cs="Times New Roman"/>
                <w:bCs/>
                <w:sz w:val="10"/>
                <w:szCs w:val="10"/>
              </w:rPr>
              <w:t>ь – характеризуется своевременным и обоснованным переходом на новые методы разработки и реализации УР. Гибкость и готовность к компромиссам необходимы при матричном методе подготовки и реализации УР.</w:t>
            </w:r>
          </w:p>
          <w:p w:rsidR="00A034B0" w:rsidRPr="00A034B0" w:rsidRDefault="00A034B0" w:rsidP="00923AF5">
            <w:pPr>
              <w:spacing w:line="240" w:lineRule="auto"/>
              <w:rPr>
                <w:rFonts w:ascii="Times New Roman" w:hAnsi="Times New Roman" w:cs="Times New Roman"/>
                <w:bCs/>
                <w:sz w:val="10"/>
                <w:szCs w:val="10"/>
              </w:rPr>
            </w:pPr>
            <w:proofErr w:type="gramStart"/>
            <w:r w:rsidRPr="00A034B0">
              <w:rPr>
                <w:rFonts w:ascii="Times New Roman" w:hAnsi="Times New Roman" w:cs="Times New Roman"/>
                <w:bCs/>
                <w:sz w:val="10"/>
                <w:szCs w:val="10"/>
              </w:rPr>
              <w:t>Важное значение</w:t>
            </w:r>
            <w:proofErr w:type="gramEnd"/>
            <w:r w:rsidRPr="00A034B0">
              <w:rPr>
                <w:rFonts w:ascii="Times New Roman" w:hAnsi="Times New Roman" w:cs="Times New Roman"/>
                <w:bCs/>
                <w:sz w:val="10"/>
                <w:szCs w:val="10"/>
              </w:rPr>
              <w:t xml:space="preserve"> имеет способность личности привлекать и подчинять себе значительные массы людей. Эта власть основана на исключительных качествах личности – мудрости, святости, героизме, доступности для любого человека, особенной внешности, а также достойной и уверенной манере держаться с людьми разного положения в обществе.</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Большое влияние на ПРУР оказывают такие качества руководителя, как романтизм и практицизм, оптимизм и пессимизм. Романтизм руководителя связан с завышенной интуитивной оценкой своих возможностей в вопросах разработки и реализации УР, а также возможностей получения необходимых для этого ресурсов. Романтизм свойственен практически всем руководителям в начальный период своей деятельности. Романтизм – это один из источников развития компании.</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Практицизм руководителя или специалиста связан с большим опытом работы и использованием стереотипных подходов при ПРУР.</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Оптимизм руководителя базируется на завышенной расчетной оценке возможностей персонала, в том числе и своих, самой компании и сотрудничающих с ней клиентов. Оптимизм должен подкрепляться высоким профессионализмом в управленческой деятельности и технологических возможностях компании. Руководители-оптимисты полезны для компании. Они увеличивают риски реализации </w:t>
            </w:r>
            <w:proofErr w:type="gramStart"/>
            <w:r w:rsidRPr="00A034B0">
              <w:rPr>
                <w:rFonts w:ascii="Times New Roman" w:hAnsi="Times New Roman" w:cs="Times New Roman"/>
                <w:bCs/>
                <w:sz w:val="10"/>
                <w:szCs w:val="10"/>
              </w:rPr>
              <w:t>УР</w:t>
            </w:r>
            <w:proofErr w:type="gramEnd"/>
            <w:r w:rsidRPr="00A034B0">
              <w:rPr>
                <w:rFonts w:ascii="Times New Roman" w:hAnsi="Times New Roman" w:cs="Times New Roman"/>
                <w:bCs/>
                <w:sz w:val="10"/>
                <w:szCs w:val="10"/>
              </w:rPr>
              <w:t xml:space="preserve"> как в позитивную сторону, так и в негативную.</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Пессимизм руководителя базируется на заниженной расчетной оценке возможностей персонала, в том числе и своих, самой компании и сотрудничающих с ней клиентов. Руководитель считает, что заниженный вариант будет обязательно реализован и принесет компании стабильный, но небольшой доход. Такой подход может быть эффективным в традиционных мало изменяющихся производствах.</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Каждый руководитель ощущает на себе внимание подчиненных. Его личные качества существенно влияют на процесс отношений с подчиненными и коллегами, а также на исполнении УР. Среди набора личных качеств есть неизменяемые, слабо изменяемые и значительно изменяемые качества. </w:t>
            </w:r>
            <w:proofErr w:type="gramStart"/>
            <w:r w:rsidRPr="00A034B0">
              <w:rPr>
                <w:rFonts w:ascii="Times New Roman" w:hAnsi="Times New Roman" w:cs="Times New Roman"/>
                <w:bCs/>
                <w:sz w:val="10"/>
                <w:szCs w:val="10"/>
              </w:rPr>
              <w:t>К неизменяемым личным качествам относятся: темперамент, здоровье, реакции, к слабо изменяемым внушаемость, уровень эмоциональности, профессионализм, опыт, характер внимания, рискованность, особенности мышления, значительно изменяемым – воля, ответственность, коммуникабельность.</w:t>
            </w:r>
            <w:proofErr w:type="gramEnd"/>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В управленческой практике существуют наборы качеств человека, которые облегчают работу с людьми, увеличивают возможность успешной подготовки и реализации УР. Один из таких наборов включает такие качества: отличное здоровье, хороший семьянин, профессионал, открытый для общения, любознателен, терпелив к чужим ошибкам и мнениям, уверен в силах коллектива, решителен, имеет достаточный опыт, имеет хорошие манеры, внушает доверие, постоянно повышает свою квалификацию.</w:t>
            </w:r>
          </w:p>
          <w:p w:rsidR="00A034B0" w:rsidRPr="00A034B0" w:rsidRDefault="00A034B0"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Характерные черты неудачного руководителя: торопливость, излишняя мягкость, недостаточный опыт, многословие, неряшливый внешний вид.</w:t>
            </w:r>
          </w:p>
          <w:p w:rsidR="00D84050" w:rsidRDefault="00D84050" w:rsidP="00923AF5">
            <w:pPr>
              <w:spacing w:line="240" w:lineRule="auto"/>
              <w:rPr>
                <w:rFonts w:ascii="Times New Roman" w:hAnsi="Times New Roman" w:cs="Times New Roman"/>
                <w:b/>
                <w:bCs/>
                <w:sz w:val="12"/>
                <w:szCs w:val="12"/>
              </w:rPr>
            </w:pPr>
          </w:p>
        </w:tc>
        <w:tc>
          <w:tcPr>
            <w:tcW w:w="3697" w:type="dxa"/>
          </w:tcPr>
          <w:p w:rsidR="00531075" w:rsidRPr="00A034B0" w:rsidRDefault="00531075"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t>59.</w:t>
            </w:r>
            <w:r w:rsidRPr="00A034B0">
              <w:rPr>
                <w:rFonts w:ascii="Times New Roman" w:hAnsi="Times New Roman" w:cs="Times New Roman"/>
                <w:b/>
                <w:bCs/>
                <w:sz w:val="12"/>
                <w:szCs w:val="12"/>
              </w:rPr>
              <w:t xml:space="preserve">Роль человеческого фактора в процессе </w:t>
            </w:r>
            <w:r>
              <w:rPr>
                <w:rFonts w:ascii="Times New Roman" w:hAnsi="Times New Roman" w:cs="Times New Roman"/>
                <w:b/>
                <w:bCs/>
                <w:sz w:val="12"/>
                <w:szCs w:val="12"/>
              </w:rPr>
              <w:t xml:space="preserve">разработки и реализации </w:t>
            </w:r>
            <w:r w:rsidRPr="00A034B0">
              <w:rPr>
                <w:rFonts w:ascii="Times New Roman" w:hAnsi="Times New Roman" w:cs="Times New Roman"/>
                <w:b/>
                <w:bCs/>
                <w:sz w:val="12"/>
                <w:szCs w:val="12"/>
              </w:rPr>
              <w:t>управленческих решений.</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Главным элементом социальной системы является человек как субъект, объект и потребитель решения. Каждый человек наделен набором личностных качеств, сближающих его с другими людьми или отдаляющих его от них. При этом один и тот же человек в разных организациях может по-разному проявлять свои личностные качества.</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     Каждое УР отражает индивидуальность его инициатора и систему его ценностей. Поэтому УР может чем-то не нравиться исполнителями и потребителями решения. В литературе по управленческим решениям используются три синонима: «человеческий фактор», «личностные качества» и «личностные характеристики». Роль человеческого фактора проявляется во влиянии на процесс подготовки УР, оценки существующего УР и оценки результатов его выполнения.</w:t>
            </w:r>
          </w:p>
          <w:p w:rsidR="00531075" w:rsidRPr="00A034B0" w:rsidRDefault="00531075" w:rsidP="00923AF5">
            <w:pPr>
              <w:spacing w:line="240" w:lineRule="auto"/>
              <w:rPr>
                <w:rFonts w:ascii="Times New Roman" w:hAnsi="Times New Roman" w:cs="Times New Roman"/>
                <w:bCs/>
                <w:i/>
                <w:sz w:val="10"/>
                <w:szCs w:val="10"/>
              </w:rPr>
            </w:pPr>
            <w:r w:rsidRPr="00A034B0">
              <w:rPr>
                <w:rFonts w:ascii="Times New Roman" w:hAnsi="Times New Roman" w:cs="Times New Roman"/>
                <w:bCs/>
                <w:i/>
                <w:sz w:val="10"/>
                <w:szCs w:val="10"/>
              </w:rPr>
              <w:t>К личностным качествам работника относятся:</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 </w:t>
            </w:r>
            <w:proofErr w:type="gramStart"/>
            <w:r w:rsidRPr="00A034B0">
              <w:rPr>
                <w:rFonts w:ascii="Times New Roman" w:hAnsi="Times New Roman" w:cs="Times New Roman"/>
                <w:bCs/>
                <w:sz w:val="10"/>
                <w:szCs w:val="10"/>
              </w:rPr>
              <w:t>внушаемость;  воля;  здоровье;  опыт;  особенности мышления;·  ответственность;·  профессионализм;  реакция;·  авантюризм;·  темперамент;  уровень эмоциональности;  уровень внимания.</w:t>
            </w:r>
            <w:proofErr w:type="gramEnd"/>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С точки зрения подготовки и реализации УР представляют интерес характеристики мышления человека:</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Глубина</w:t>
            </w:r>
            <w:r w:rsidRPr="00A034B0">
              <w:rPr>
                <w:rFonts w:ascii="Times New Roman" w:hAnsi="Times New Roman" w:cs="Times New Roman"/>
                <w:bCs/>
                <w:sz w:val="10"/>
                <w:szCs w:val="10"/>
              </w:rPr>
              <w:t xml:space="preserve"> – характеризует аналитический характер мышления человека, поиск им причинно-следственных связей внутри анализируемой ситуации. Человек при этом может абстрагироваться от окружающих элементов. Для таких людей будет эффективным аналитический метод подготовки УР.</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Широта</w:t>
            </w:r>
            <w:r w:rsidRPr="00A034B0">
              <w:rPr>
                <w:rFonts w:ascii="Times New Roman" w:hAnsi="Times New Roman" w:cs="Times New Roman"/>
                <w:bCs/>
                <w:sz w:val="10"/>
                <w:szCs w:val="10"/>
              </w:rPr>
              <w:t xml:space="preserve"> – отражает синтетический характер мышления, при котором человек умеет оценить роль анализируемой ситуации в общем сценарии деятельности. Широта мышления способствует эффективному применению метода «дерева решений» и метода сценариев.</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Быстрота</w:t>
            </w:r>
            <w:r w:rsidRPr="00A034B0">
              <w:rPr>
                <w:rFonts w:ascii="Times New Roman" w:hAnsi="Times New Roman" w:cs="Times New Roman"/>
                <w:bCs/>
                <w:sz w:val="10"/>
                <w:szCs w:val="10"/>
              </w:rPr>
              <w:t xml:space="preserve"> – определяется временем выполнения задания относительно среднего уровня, принятого в данной компании. Работник может быстрее, чем другие, разобраться в ситуации или разработать эффективное решение. Быстрота мышления позволяет перебирать множество вариантов, что необходимо при эвристических методах подготовки и реализации УР.</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
                <w:bCs/>
                <w:sz w:val="10"/>
                <w:szCs w:val="10"/>
              </w:rPr>
              <w:t>Гибкост</w:t>
            </w:r>
            <w:r w:rsidRPr="00A034B0">
              <w:rPr>
                <w:rFonts w:ascii="Times New Roman" w:hAnsi="Times New Roman" w:cs="Times New Roman"/>
                <w:bCs/>
                <w:sz w:val="10"/>
                <w:szCs w:val="10"/>
              </w:rPr>
              <w:t>ь – характеризуется своевременным и обоснованным переходом на новые методы разработки и реализации УР. Гибкость и готовность к компромиссам необходимы при матричном методе подготовки и реализации УР.</w:t>
            </w:r>
          </w:p>
          <w:p w:rsidR="00531075" w:rsidRPr="00A034B0" w:rsidRDefault="00531075" w:rsidP="00923AF5">
            <w:pPr>
              <w:spacing w:line="240" w:lineRule="auto"/>
              <w:rPr>
                <w:rFonts w:ascii="Times New Roman" w:hAnsi="Times New Roman" w:cs="Times New Roman"/>
                <w:bCs/>
                <w:sz w:val="10"/>
                <w:szCs w:val="10"/>
              </w:rPr>
            </w:pPr>
            <w:proofErr w:type="gramStart"/>
            <w:r w:rsidRPr="00A034B0">
              <w:rPr>
                <w:rFonts w:ascii="Times New Roman" w:hAnsi="Times New Roman" w:cs="Times New Roman"/>
                <w:bCs/>
                <w:sz w:val="10"/>
                <w:szCs w:val="10"/>
              </w:rPr>
              <w:t>Важное значение</w:t>
            </w:r>
            <w:proofErr w:type="gramEnd"/>
            <w:r w:rsidRPr="00A034B0">
              <w:rPr>
                <w:rFonts w:ascii="Times New Roman" w:hAnsi="Times New Roman" w:cs="Times New Roman"/>
                <w:bCs/>
                <w:sz w:val="10"/>
                <w:szCs w:val="10"/>
              </w:rPr>
              <w:t xml:space="preserve"> имеет способность личности привлекать и подчинять себе значительные массы людей. Эта власть основана на исключительных качествах личности – мудрости, святости, героизме, доступности для любого человека, особенной внешности, а также достойной и уверенной манере держаться с людьми разного положения в обществе.</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Большое влияние на ПРУР оказывают такие качества руководителя, как романтизм и практицизм, оптимизм и пессимизм. Романтизм руководителя связан с завышенной интуитивной оценкой своих возможностей в вопросах разработки и реализации УР, а также возможностей получения необходимых для этого ресурсов. Романтизм свойственен практически всем руководителям в начальный период своей деятельности. Романтизм – это один из источников развития компании.</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Практицизм руководителя или специалиста связан с большим опытом работы и использованием стереотипных подходов при ПРУР.</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Оптимизм руководителя базируется на завышенной расчетной оценке возможностей персонала, в том числе и своих, самой компании и сотрудничающих с ней клиентов. Оптимизм должен подкрепляться высоким профессионализмом в управленческой деятельности и технологических возможностях компании. Руководители-оптимисты полезны для компании. Они увеличивают риски реализации </w:t>
            </w:r>
            <w:proofErr w:type="gramStart"/>
            <w:r w:rsidRPr="00A034B0">
              <w:rPr>
                <w:rFonts w:ascii="Times New Roman" w:hAnsi="Times New Roman" w:cs="Times New Roman"/>
                <w:bCs/>
                <w:sz w:val="10"/>
                <w:szCs w:val="10"/>
              </w:rPr>
              <w:t>УР</w:t>
            </w:r>
            <w:proofErr w:type="gramEnd"/>
            <w:r w:rsidRPr="00A034B0">
              <w:rPr>
                <w:rFonts w:ascii="Times New Roman" w:hAnsi="Times New Roman" w:cs="Times New Roman"/>
                <w:bCs/>
                <w:sz w:val="10"/>
                <w:szCs w:val="10"/>
              </w:rPr>
              <w:t xml:space="preserve"> как в позитивную сторону, так и в негативную.</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Пессимизм руководителя базируется на заниженной расчетной оценке возможностей персонала, в том числе и своих, самой компании и сотрудничающих с ней клиентов. Руководитель считает, что заниженный вариант будет обязательно реализован и принесет компании стабильный, но небольшой доход. Такой подход может быть эффективным в традиционных мало изменяющихся производствах.</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 xml:space="preserve">Каждый руководитель ощущает на себе внимание подчиненных. Его личные качества существенно влияют на процесс отношений с подчиненными и коллегами, а также на исполнении УР. Среди набора личных качеств есть неизменяемые, слабо изменяемые и значительно изменяемые качества. </w:t>
            </w:r>
            <w:proofErr w:type="gramStart"/>
            <w:r w:rsidRPr="00A034B0">
              <w:rPr>
                <w:rFonts w:ascii="Times New Roman" w:hAnsi="Times New Roman" w:cs="Times New Roman"/>
                <w:bCs/>
                <w:sz w:val="10"/>
                <w:szCs w:val="10"/>
              </w:rPr>
              <w:t>К неизменяемым личным качествам относятся: темперамент, здоровье, реакции, к слабо изменяемым внушаемость, уровень эмоциональности, профессионализм, опыт, характер внимания, рискованность, особенности мышления, значительно изменяемым – воля, ответственность, коммуникабельность.</w:t>
            </w:r>
            <w:proofErr w:type="gramEnd"/>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В управленческой практике существуют наборы качеств человека, которые облегчают работу с людьми, увеличивают возможность успешной подготовки и реализации УР. Один из таких наборов включает такие качества: отличное здоровье, хороший семьянин, профессионал, открытый для общения, любознателен, терпелив к чужим ошибкам и мнениям, уверен в силах коллектива, решителен, имеет достаточный опыт, имеет хорошие манеры, внушает доверие, постоянно повышает свою квалификацию.</w:t>
            </w:r>
          </w:p>
          <w:p w:rsidR="00531075" w:rsidRPr="00A034B0" w:rsidRDefault="00531075" w:rsidP="00923AF5">
            <w:pPr>
              <w:spacing w:line="240" w:lineRule="auto"/>
              <w:rPr>
                <w:rFonts w:ascii="Times New Roman" w:hAnsi="Times New Roman" w:cs="Times New Roman"/>
                <w:bCs/>
                <w:sz w:val="10"/>
                <w:szCs w:val="10"/>
              </w:rPr>
            </w:pPr>
            <w:r w:rsidRPr="00A034B0">
              <w:rPr>
                <w:rFonts w:ascii="Times New Roman" w:hAnsi="Times New Roman" w:cs="Times New Roman"/>
                <w:bCs/>
                <w:sz w:val="10"/>
                <w:szCs w:val="10"/>
              </w:rPr>
              <w:t>Характерные черты неудачного руководителя: торопливость, излишняя мягкость, недостаточный опыт, многословие, неряшливый внешний вид.</w:t>
            </w:r>
          </w:p>
          <w:p w:rsidR="00D84050" w:rsidRDefault="00D84050" w:rsidP="00923AF5">
            <w:pPr>
              <w:spacing w:line="240" w:lineRule="auto"/>
              <w:rPr>
                <w:rFonts w:ascii="Times New Roman" w:hAnsi="Times New Roman" w:cs="Times New Roman"/>
                <w:b/>
                <w:sz w:val="12"/>
                <w:szCs w:val="12"/>
              </w:rPr>
            </w:pPr>
          </w:p>
        </w:tc>
        <w:tc>
          <w:tcPr>
            <w:tcW w:w="3697" w:type="dxa"/>
          </w:tcPr>
          <w:p w:rsidR="00BC1956" w:rsidRPr="00BC1956" w:rsidRDefault="00BC1956" w:rsidP="00923AF5">
            <w:pPr>
              <w:spacing w:line="240" w:lineRule="auto"/>
              <w:rPr>
                <w:rFonts w:ascii="Times New Roman" w:hAnsi="Times New Roman" w:cs="Times New Roman"/>
                <w:b/>
                <w:sz w:val="12"/>
                <w:szCs w:val="12"/>
              </w:rPr>
            </w:pPr>
            <w:r>
              <w:rPr>
                <w:rFonts w:ascii="Times New Roman" w:hAnsi="Times New Roman" w:cs="Times New Roman"/>
                <w:b/>
                <w:sz w:val="12"/>
                <w:szCs w:val="12"/>
              </w:rPr>
              <w:t xml:space="preserve">17. </w:t>
            </w:r>
            <w:r w:rsidRPr="00BC1956">
              <w:rPr>
                <w:rFonts w:ascii="Times New Roman" w:hAnsi="Times New Roman" w:cs="Times New Roman"/>
                <w:b/>
                <w:sz w:val="12"/>
                <w:szCs w:val="12"/>
              </w:rPr>
              <w:t>Влияние авторитета на процесс принятия управленческих решений.</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Авторитет</w:t>
            </w:r>
            <w:r w:rsidRPr="00BC1956">
              <w:rPr>
                <w:rFonts w:ascii="Times New Roman" w:hAnsi="Times New Roman" w:cs="Times New Roman"/>
                <w:sz w:val="11"/>
                <w:szCs w:val="11"/>
              </w:rPr>
              <w:t xml:space="preserve"> – это общепризнанное влияние личности или организации в различных областях деятельности на подчиненных, коллег или окружающих людей, основанное на профессионализме, опыте, добродетельных личностных качествах.</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расстояния создается за счет искусственного создания барьеров в контактах и информации между руководителем исполнителями его решений. Эффект недоступности руководителя или информации активизирует подчиненного на инициативные решения.</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доброты реализуется за счет преувеличенного проявления чуткости, жалости и доброты к подчиненным. Роль утешителя сплачивает подчиненных и усиливает взаимопомощь при выполнении решений руководителя.</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компенсации воплощается в жизнь посредствам использования сильных побудительных мотивов (компенсаций) для выполнения задания. В этом случае подчиненным движет интерес не к выполняемому заданию, а к возможности компенсации за его выполнение. Компенсация может выражаться в денежной форме, дополнительном отпуске, сокращенном стаже для ухода на пенсию.</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резонерства вырабатывается за счет умышленно широкого подхода руководителя к предмету УР. Многообразие вариантов действий формирует у подчиненного мнение о высокой квалификации руководителя и стимулирует более качественное выполнение полученного задания.</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педантизма строится за счет детальной предварительной проработки руководителем всех элементов выполнения здания и выдачи их подчиненным. Жесткая регламентация выполнения заданий увеличивает вероятность получения результата заданного качества в отведенное время. Профессионализм руководителя играет решающую роль.</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 xml:space="preserve">Авторитет </w:t>
            </w:r>
            <w:proofErr w:type="gramStart"/>
            <w:r w:rsidRPr="00BC1956">
              <w:rPr>
                <w:rFonts w:ascii="Times New Roman" w:hAnsi="Times New Roman" w:cs="Times New Roman"/>
                <w:sz w:val="11"/>
                <w:szCs w:val="11"/>
              </w:rPr>
              <w:t>чванства</w:t>
            </w:r>
            <w:proofErr w:type="gramEnd"/>
            <w:r w:rsidRPr="00BC1956">
              <w:rPr>
                <w:rFonts w:ascii="Times New Roman" w:hAnsi="Times New Roman" w:cs="Times New Roman"/>
                <w:sz w:val="11"/>
                <w:szCs w:val="11"/>
              </w:rPr>
              <w:t xml:space="preserve"> вырабатывается путем искусственного раздувания его. «Дутый» авторитет могут создавать вышестоящие начальники, коллеги руководителя или сам руководитель.</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Авторитет подавления образуется в случае преобладания приоритетов власти над приоритетами других потребностей и интересов основного персонала компании, клиентов или контрагентов.</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Влияние темперамента на процесс принятия управленческих решений.</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sz w:val="11"/>
                <w:szCs w:val="11"/>
              </w:rPr>
              <w:t>Каждая личность имеет жизненную генетическую программу, включающую набор индивидуальных психических свойств – темперамент, который характеризует механизм восприятия информации и реакции на нее личности, проявляющейся в его отношении к окружающей действительности, в силе чувств, поведении. Выделяют четыре основных базовых типа темперамента – холерический, сангвинический, флегматический и меланхолический.</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Рассмотрим характеристики базовых темпераментов</w:t>
            </w:r>
            <w:r w:rsidRPr="00BC1956">
              <w:rPr>
                <w:rFonts w:ascii="Times New Roman" w:hAnsi="Times New Roman" w:cs="Times New Roman"/>
                <w:sz w:val="11"/>
                <w:szCs w:val="11"/>
              </w:rPr>
              <w:t>.</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Холерики</w:t>
            </w:r>
            <w:r w:rsidRPr="00BC1956">
              <w:rPr>
                <w:rFonts w:ascii="Times New Roman" w:hAnsi="Times New Roman" w:cs="Times New Roman"/>
                <w:sz w:val="11"/>
                <w:szCs w:val="11"/>
              </w:rPr>
              <w:t xml:space="preserve"> – предпочитают быстроту, оперативность и личную инициативу при принятии УР. </w:t>
            </w:r>
            <w:proofErr w:type="gramStart"/>
            <w:r w:rsidRPr="00BC1956">
              <w:rPr>
                <w:rFonts w:ascii="Times New Roman" w:hAnsi="Times New Roman" w:cs="Times New Roman"/>
                <w:sz w:val="11"/>
                <w:szCs w:val="11"/>
              </w:rPr>
              <w:t>Предпочитают интересные занятия, легко переключаются на него с менее интересного, не способны к долговременной, рутинной проработке УР.</w:t>
            </w:r>
            <w:proofErr w:type="gramEnd"/>
            <w:r w:rsidRPr="00BC1956">
              <w:rPr>
                <w:rFonts w:ascii="Times New Roman" w:hAnsi="Times New Roman" w:cs="Times New Roman"/>
                <w:sz w:val="11"/>
                <w:szCs w:val="11"/>
              </w:rPr>
              <w:t xml:space="preserve"> Не всегда успевают тщательно оценить ситуацию, их решения носят спонтанный характер, с высоким уровнем риска, решительностью и бескомпромиссностью.</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Сангвиники</w:t>
            </w:r>
            <w:r w:rsidRPr="00BC1956">
              <w:rPr>
                <w:rFonts w:ascii="Times New Roman" w:hAnsi="Times New Roman" w:cs="Times New Roman"/>
                <w:sz w:val="11"/>
                <w:szCs w:val="11"/>
              </w:rPr>
              <w:t xml:space="preserve"> – имеют более спокойный, чем холерики тип мыслительной деятельности, они оперативны при ПРУР, однако предпочитают коллективное обсуждение ключевых проблем, хорошо работают со специалистами и с информационными системами поддержки решений, с типовыми технологиями. Их сфера деятельности заключается в подготовке и реализации ответственных, связанных с опасностью УР. Руководитель должен следить, чтобы у сангвиников всегда была конкретная работа иначе они, впадают в депрессию.</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Флегматики</w:t>
            </w:r>
            <w:r w:rsidRPr="00BC1956">
              <w:rPr>
                <w:rFonts w:ascii="Times New Roman" w:hAnsi="Times New Roman" w:cs="Times New Roman"/>
                <w:sz w:val="11"/>
                <w:szCs w:val="11"/>
              </w:rPr>
              <w:t xml:space="preserve"> – характеризуются замедленными реакциями и обоснованными суждениями. Они работоспособны и предпочитают типовые технологии, получать задания в письменной форме и так же сдавать работу, тратить время на разработку УР, чем на его реализацию. Для них важен избыток информации, мнений и советов. При реализации решений флегматики решительны и настойчивы.</w:t>
            </w:r>
          </w:p>
          <w:p w:rsidR="00BC1956" w:rsidRPr="00BC1956" w:rsidRDefault="00BC1956" w:rsidP="00923AF5">
            <w:pPr>
              <w:spacing w:line="240" w:lineRule="auto"/>
              <w:rPr>
                <w:rFonts w:ascii="Times New Roman" w:hAnsi="Times New Roman" w:cs="Times New Roman"/>
                <w:sz w:val="11"/>
                <w:szCs w:val="11"/>
              </w:rPr>
            </w:pPr>
            <w:r w:rsidRPr="00BC1956">
              <w:rPr>
                <w:rFonts w:ascii="Times New Roman" w:hAnsi="Times New Roman" w:cs="Times New Roman"/>
                <w:b/>
                <w:sz w:val="11"/>
                <w:szCs w:val="11"/>
              </w:rPr>
              <w:t>Меланхолики</w:t>
            </w:r>
            <w:r w:rsidRPr="00BC1956">
              <w:rPr>
                <w:rFonts w:ascii="Times New Roman" w:hAnsi="Times New Roman" w:cs="Times New Roman"/>
                <w:sz w:val="11"/>
                <w:szCs w:val="11"/>
              </w:rPr>
              <w:t xml:space="preserve"> – отличаются повышенной эмоциональностью, они не могут долго находиться наедине со своими проблемами, есть потребность обсуждать свои и чужие проблемы, ищут лидера (защитника), хорошо работают в коллективе, ответственно подходят к подготовке УР, пытаются учесть все возможные отрицательные последствия реализации решений, как на уровне подсчетов, так и на уровне интуиции. На выполнение заданий им требуется много времени, информации и советчиков. Их УР отличаются детальной проработанностью и реальностью выполнения.</w:t>
            </w:r>
          </w:p>
          <w:p w:rsidR="00BC1956" w:rsidRPr="00BC1956" w:rsidRDefault="00BC1956" w:rsidP="00923AF5">
            <w:pPr>
              <w:spacing w:line="240" w:lineRule="auto"/>
              <w:rPr>
                <w:rFonts w:ascii="Times New Roman" w:hAnsi="Times New Roman" w:cs="Times New Roman"/>
                <w:sz w:val="11"/>
                <w:szCs w:val="11"/>
              </w:rPr>
            </w:pPr>
            <w:r>
              <w:rPr>
                <w:rFonts w:ascii="Times New Roman" w:hAnsi="Times New Roman" w:cs="Times New Roman"/>
                <w:sz w:val="11"/>
                <w:szCs w:val="11"/>
              </w:rPr>
              <w:t xml:space="preserve">   </w:t>
            </w:r>
            <w:r w:rsidRPr="00BC1956">
              <w:rPr>
                <w:rFonts w:ascii="Times New Roman" w:hAnsi="Times New Roman" w:cs="Times New Roman"/>
                <w:sz w:val="11"/>
                <w:szCs w:val="11"/>
              </w:rPr>
              <w:t>В коллективах УР должны быть составлен так, чтобы его правильно понимали все исполнители. Холерик прочитает только название задания и сам представит себе дальнейший текст с порядком его выполнения, сангвинику достаточно прочитать основные положения УР, флегматику необходимо подробное содержание УР, а меланхолику полезно ознакомиться с расчетами по УР.</w:t>
            </w:r>
          </w:p>
          <w:p w:rsidR="00D84050" w:rsidRDefault="00D84050" w:rsidP="00923AF5">
            <w:pPr>
              <w:spacing w:line="240" w:lineRule="auto"/>
              <w:rPr>
                <w:rFonts w:ascii="Times New Roman" w:hAnsi="Times New Roman" w:cs="Times New Roman"/>
                <w:b/>
                <w:sz w:val="12"/>
                <w:szCs w:val="12"/>
              </w:rPr>
            </w:pPr>
          </w:p>
        </w:tc>
      </w:tr>
      <w:tr w:rsidR="000C1E1D" w:rsidRPr="00514DFF" w:rsidTr="00923AF5">
        <w:trPr>
          <w:trHeight w:val="3168"/>
        </w:trPr>
        <w:tc>
          <w:tcPr>
            <w:tcW w:w="3696" w:type="dxa"/>
          </w:tcPr>
          <w:p w:rsidR="000C1E1D" w:rsidRPr="000C1E1D" w:rsidRDefault="000C1E1D" w:rsidP="00923AF5">
            <w:pPr>
              <w:pStyle w:val="a4"/>
              <w:spacing w:line="240" w:lineRule="auto"/>
              <w:ind w:left="0"/>
              <w:rPr>
                <w:rFonts w:ascii="Times New Roman" w:hAnsi="Times New Roman" w:cs="Times New Roman"/>
                <w:b/>
                <w:bCs/>
                <w:sz w:val="10"/>
                <w:szCs w:val="10"/>
              </w:rPr>
            </w:pPr>
            <w:r>
              <w:rPr>
                <w:rFonts w:ascii="Times New Roman" w:hAnsi="Times New Roman" w:cs="Times New Roman"/>
                <w:b/>
                <w:bCs/>
                <w:sz w:val="12"/>
                <w:szCs w:val="12"/>
              </w:rPr>
              <w:lastRenderedPageBreak/>
              <w:t>19.</w:t>
            </w:r>
            <w:r w:rsidRPr="000C1E1D">
              <w:rPr>
                <w:rFonts w:ascii="Times New Roman" w:hAnsi="Times New Roman" w:cs="Times New Roman"/>
                <w:b/>
                <w:bCs/>
                <w:sz w:val="10"/>
                <w:szCs w:val="10"/>
              </w:rPr>
              <w:t>Системные уровни и парадигмы принятия управленческих решений</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Согласно сложившимся к настоящему времени научным представлениям, разработку решений целесообразно проводить на трех системных уровнях:</w:t>
            </w:r>
          </w:p>
          <w:p w:rsidR="000C1E1D" w:rsidRPr="000C1E1D" w:rsidRDefault="000C1E1D" w:rsidP="00923AF5">
            <w:pPr>
              <w:pStyle w:val="a4"/>
              <w:spacing w:line="240" w:lineRule="auto"/>
              <w:ind w:left="0"/>
              <w:rPr>
                <w:rFonts w:ascii="Times New Roman" w:hAnsi="Times New Roman" w:cs="Times New Roman"/>
                <w:b/>
                <w:bCs/>
                <w:sz w:val="10"/>
                <w:szCs w:val="10"/>
              </w:rPr>
            </w:pPr>
            <w:r w:rsidRPr="000C1E1D">
              <w:rPr>
                <w:rFonts w:ascii="Times New Roman" w:hAnsi="Times New Roman" w:cs="Times New Roman"/>
                <w:b/>
                <w:bCs/>
                <w:sz w:val="10"/>
                <w:szCs w:val="10"/>
              </w:rPr>
              <w:t xml:space="preserve">·  концептуальном;·  </w:t>
            </w:r>
            <w:proofErr w:type="spellStart"/>
            <w:r w:rsidRPr="000C1E1D">
              <w:rPr>
                <w:rFonts w:ascii="Times New Roman" w:hAnsi="Times New Roman" w:cs="Times New Roman"/>
                <w:b/>
                <w:bCs/>
                <w:sz w:val="10"/>
                <w:szCs w:val="10"/>
              </w:rPr>
              <w:t>операциональном</w:t>
            </w:r>
            <w:proofErr w:type="spellEnd"/>
            <w:r w:rsidRPr="000C1E1D">
              <w:rPr>
                <w:rFonts w:ascii="Times New Roman" w:hAnsi="Times New Roman" w:cs="Times New Roman"/>
                <w:b/>
                <w:bCs/>
                <w:sz w:val="10"/>
                <w:szCs w:val="10"/>
              </w:rPr>
              <w:t>;·  элементном.</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 xml:space="preserve">Концептуальный уровень – это уровень оценки «полезности» деятельности всей организации в целом. Такая оценка выносится на основе использования наиболее общей информации, анализируются проблемы (или задачи) содержательно и оценивают их информационную обеспеченность, делают наиболее общие выводы об их приоритетах, выбирают наиболее актуальные проблемы для решения. Главная цель – установить возможные и перспективные направления будущей деятельности по устранению проблем, наметить общую последовательность действий. </w:t>
            </w:r>
            <w:proofErr w:type="gramStart"/>
            <w:r w:rsidRPr="000C1E1D">
              <w:rPr>
                <w:rFonts w:ascii="Times New Roman" w:hAnsi="Times New Roman" w:cs="Times New Roman"/>
                <w:bCs/>
                <w:sz w:val="10"/>
                <w:szCs w:val="10"/>
              </w:rPr>
              <w:t>Ошибки, допущенные на этом уровне не могут</w:t>
            </w:r>
            <w:proofErr w:type="gramEnd"/>
            <w:r w:rsidRPr="000C1E1D">
              <w:rPr>
                <w:rFonts w:ascii="Times New Roman" w:hAnsi="Times New Roman" w:cs="Times New Roman"/>
                <w:bCs/>
                <w:sz w:val="10"/>
                <w:szCs w:val="10"/>
              </w:rPr>
              <w:t xml:space="preserve"> быть устранены в последующем, т. е. это уровень стратегического обоснования решений.</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 xml:space="preserve">На </w:t>
            </w:r>
            <w:proofErr w:type="spellStart"/>
            <w:r w:rsidRPr="000C1E1D">
              <w:rPr>
                <w:rFonts w:ascii="Times New Roman" w:hAnsi="Times New Roman" w:cs="Times New Roman"/>
                <w:bCs/>
                <w:sz w:val="10"/>
                <w:szCs w:val="10"/>
              </w:rPr>
              <w:t>операциональном</w:t>
            </w:r>
            <w:proofErr w:type="spellEnd"/>
            <w:r w:rsidRPr="000C1E1D">
              <w:rPr>
                <w:rFonts w:ascii="Times New Roman" w:hAnsi="Times New Roman" w:cs="Times New Roman"/>
                <w:bCs/>
                <w:sz w:val="10"/>
                <w:szCs w:val="10"/>
              </w:rPr>
              <w:t xml:space="preserve"> уровне подробно исследуют контекст, содержание операции по достижению намеченных целей, определяют «порядок движения» к цели. Главная задача – планирование операции. Для этого строят модель операции, оценивают влияние объективных и субъективных факторов, определяющих ее ход и исход, генерируют альтернативы и на основе оценки эффективности принимают решение относительно того, какую из альтернатив следует считать наилучшим способом достижения цели. Это уровень тактического обоснования решений.</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Элементный уровень – это уровень исполнительных звеньев, здесь оценивают качество исполнителей и ресурсов, происходит выбор технологического приема, обеспечивающего наиболее выгодное решение поставленной задачи.</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Для современной теории принятия решений уже определена система теоретических и методологических предпосылок, на которых базируется любое конкретное научное исследование и которые воплощаются на практике. Для обозначения указанной совокупности предпосылок, вытекающей из системы принципов, а также постановок задач и основных методов их решения, американский ученый-науковед Кун предложил термин «парадигма» (</w:t>
            </w:r>
            <w:proofErr w:type="gramStart"/>
            <w:r w:rsidRPr="000C1E1D">
              <w:rPr>
                <w:rFonts w:ascii="Times New Roman" w:hAnsi="Times New Roman" w:cs="Times New Roman"/>
                <w:bCs/>
                <w:sz w:val="10"/>
                <w:szCs w:val="10"/>
              </w:rPr>
              <w:t>от</w:t>
            </w:r>
            <w:proofErr w:type="gramEnd"/>
            <w:r w:rsidRPr="000C1E1D">
              <w:rPr>
                <w:rFonts w:ascii="Times New Roman" w:hAnsi="Times New Roman" w:cs="Times New Roman"/>
                <w:bCs/>
                <w:sz w:val="10"/>
                <w:szCs w:val="10"/>
              </w:rPr>
              <w:t xml:space="preserve"> греческого </w:t>
            </w:r>
            <w:proofErr w:type="spellStart"/>
            <w:r w:rsidRPr="000C1E1D">
              <w:rPr>
                <w:rFonts w:ascii="Times New Roman" w:hAnsi="Times New Roman" w:cs="Times New Roman"/>
                <w:bCs/>
                <w:sz w:val="10"/>
                <w:szCs w:val="10"/>
              </w:rPr>
              <w:t>paradeigma</w:t>
            </w:r>
            <w:proofErr w:type="spellEnd"/>
            <w:r w:rsidRPr="000C1E1D">
              <w:rPr>
                <w:rFonts w:ascii="Times New Roman" w:hAnsi="Times New Roman" w:cs="Times New Roman"/>
                <w:bCs/>
                <w:sz w:val="10"/>
                <w:szCs w:val="10"/>
              </w:rPr>
              <w:t xml:space="preserve"> – пример, образец для подражания).</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 xml:space="preserve">Исторически первой следует считать парадигму «эмоциональных решений». В ее основе лежали исключительно интуиция и опыт. Принципы, заложенные в эту парадигму, требовали главным образом строгого следования традициям, установившимся канонам и этическим нормам. Они были продиктованы срочностью и требовали высокой оперативности решений и действий. Думать и рассуждать, обычно было некогда, а потому и не допускалась инициатива и «творческие» колебания со стороны персонала. Полностью исключалась оценка длительной перспективы в экономических операциях, ориентировка </w:t>
            </w:r>
            <w:proofErr w:type="gramStart"/>
            <w:r w:rsidRPr="000C1E1D">
              <w:rPr>
                <w:rFonts w:ascii="Times New Roman" w:hAnsi="Times New Roman" w:cs="Times New Roman"/>
                <w:bCs/>
                <w:sz w:val="10"/>
                <w:szCs w:val="10"/>
              </w:rPr>
              <w:t>была на текущий момент и не требовалось</w:t>
            </w:r>
            <w:proofErr w:type="gramEnd"/>
            <w:r w:rsidRPr="000C1E1D">
              <w:rPr>
                <w:rFonts w:ascii="Times New Roman" w:hAnsi="Times New Roman" w:cs="Times New Roman"/>
                <w:bCs/>
                <w:sz w:val="10"/>
                <w:szCs w:val="10"/>
              </w:rPr>
              <w:t xml:space="preserve"> заблаговременного «стратегического» планирования.</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Рост масштабов и сложности задач управления, повсеместное внедрение принципов разделения труда и делегирования полномочий со временем потребовали решительного снижения ошибок в выборе наилучшего решения. Это привело к необходимости обобщить опыт и знания, предложить теорию, которая превратила бы их в стройную систему научных взглядов на управление и разработку решений.</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 xml:space="preserve">Родилась </w:t>
            </w:r>
            <w:r w:rsidRPr="000C1E1D">
              <w:rPr>
                <w:rFonts w:ascii="Times New Roman" w:hAnsi="Times New Roman" w:cs="Times New Roman"/>
                <w:b/>
                <w:bCs/>
                <w:sz w:val="10"/>
                <w:szCs w:val="10"/>
              </w:rPr>
              <w:t>парадигма «рациональных решений</w:t>
            </w:r>
            <w:r w:rsidRPr="000C1E1D">
              <w:rPr>
                <w:rFonts w:ascii="Times New Roman" w:hAnsi="Times New Roman" w:cs="Times New Roman"/>
                <w:bCs/>
                <w:sz w:val="10"/>
                <w:szCs w:val="10"/>
              </w:rPr>
              <w:t>». Принципы, заложенные в нее, предполагают моделирование реальной ситуации, т. е. представление ее в упрощенном для изучения виде с сохранением всех значимых характеристик и связей. После моделирования ситуации моделируют цель, формируя и измеряя требуемые результаты. Это расчленяет процесс на более простые фазы, позволяет распараллелить работы по разработке решений, на порядок снизить ошибки в принятии решений. Достоинством этого подхода является акцент на ясность и логическую согласованность. Однако формальный подход часто ограничивает перечень определяемых альтернатив попыткой заключения их в жесткие рамки количественных измерений.</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
                <w:bCs/>
                <w:sz w:val="10"/>
                <w:szCs w:val="10"/>
              </w:rPr>
              <w:t>Парадигмы эмоциональных</w:t>
            </w:r>
            <w:r w:rsidRPr="000C1E1D">
              <w:rPr>
                <w:rFonts w:ascii="Times New Roman" w:hAnsi="Times New Roman" w:cs="Times New Roman"/>
                <w:bCs/>
                <w:sz w:val="10"/>
                <w:szCs w:val="10"/>
              </w:rPr>
              <w:t xml:space="preserve"> и рациональных решений связаны друг с другом. Они тесно переплетены в сознании лица, принимающего решения, и при выборе оно пользуется ими одновременно. При этом в разных ситуациях лицо придает большую значимость то одной, то другой парадигме, в зависимости от тех преимуществ (качеств), которыми одна обладает по сравнению с другой. Среди таких качеств лицо, принимающее решения, чаще всего выделяет оперативность, полноту, достоверность, точность и другие. Кроме того, существует психологический феномен: тот факт, что лицо, принимающее решение знает, как ему рационально поступить, сам по себе еще не означает, что оно именно так и поступит. Это </w:t>
            </w:r>
            <w:proofErr w:type="gramStart"/>
            <w:r w:rsidRPr="000C1E1D">
              <w:rPr>
                <w:rFonts w:ascii="Times New Roman" w:hAnsi="Times New Roman" w:cs="Times New Roman"/>
                <w:bCs/>
                <w:sz w:val="10"/>
                <w:szCs w:val="10"/>
              </w:rPr>
              <w:t>обусловлено</w:t>
            </w:r>
            <w:proofErr w:type="gramEnd"/>
            <w:r w:rsidRPr="000C1E1D">
              <w:rPr>
                <w:rFonts w:ascii="Times New Roman" w:hAnsi="Times New Roman" w:cs="Times New Roman"/>
                <w:bCs/>
                <w:sz w:val="10"/>
                <w:szCs w:val="10"/>
              </w:rPr>
              <w:t xml:space="preserve"> прежде всего тем, что степень эмоциональной привлекательности вариантов решения различна.</w:t>
            </w:r>
          </w:p>
          <w:p w:rsidR="000C1E1D" w:rsidRPr="000C1E1D" w:rsidRDefault="000C1E1D" w:rsidP="00923AF5">
            <w:pPr>
              <w:pStyle w:val="a4"/>
              <w:spacing w:line="240" w:lineRule="auto"/>
              <w:ind w:left="0"/>
              <w:rPr>
                <w:rFonts w:ascii="Times New Roman" w:hAnsi="Times New Roman" w:cs="Times New Roman"/>
                <w:bCs/>
                <w:sz w:val="10"/>
                <w:szCs w:val="10"/>
              </w:rPr>
            </w:pPr>
            <w:r w:rsidRPr="000C1E1D">
              <w:rPr>
                <w:rFonts w:ascii="Times New Roman" w:hAnsi="Times New Roman" w:cs="Times New Roman"/>
                <w:bCs/>
                <w:sz w:val="10"/>
                <w:szCs w:val="10"/>
              </w:rPr>
              <w:t>Таблица 3. Характерные особенности различных концепций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449"/>
              <w:gridCol w:w="1351"/>
            </w:tblGrid>
            <w:tr w:rsidR="00923AF5" w:rsidRPr="00923AF5" w:rsidTr="00923AF5">
              <w:tc>
                <w:tcPr>
                  <w:tcW w:w="668"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Основания для выбора</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560"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 xml:space="preserve">Концепция </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«Эмоциональных решений»</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427"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 xml:space="preserve">Концепция </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«Рациональных решений»</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r>
            <w:tr w:rsidR="00923AF5" w:rsidRPr="00923AF5" w:rsidTr="00923AF5">
              <w:tc>
                <w:tcPr>
                  <w:tcW w:w="668"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Мотив поступка при принятии решения</w:t>
                  </w:r>
                </w:p>
              </w:tc>
              <w:tc>
                <w:tcPr>
                  <w:tcW w:w="1560"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Внутренняя убежденность в правоте, вера</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427"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Уверенность в разумности выбора</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r>
            <w:tr w:rsidR="00923AF5" w:rsidRPr="00923AF5" w:rsidTr="00923AF5">
              <w:trPr>
                <w:trHeight w:val="180"/>
              </w:trPr>
              <w:tc>
                <w:tcPr>
                  <w:tcW w:w="668" w:type="dxa"/>
                  <w:vMerge w:val="restart"/>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Факторы, определяющие мотивацию выбора</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560"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Социальные основы и причины (статус ЛПР, его образование, профессиональная и иная принадлежность)</w:t>
                  </w:r>
                </w:p>
              </w:tc>
              <w:tc>
                <w:tcPr>
                  <w:tcW w:w="1427"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Логическая непротиворечивость</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r>
            <w:tr w:rsidR="00923AF5" w:rsidRPr="00923AF5" w:rsidTr="00923AF5">
              <w:tc>
                <w:tcPr>
                  <w:tcW w:w="668" w:type="dxa"/>
                  <w:vMerge/>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560"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Нравственные основы (культурные традиции, вероисповедание, надежда, любовь и прочее)</w:t>
                  </w:r>
                </w:p>
              </w:tc>
              <w:tc>
                <w:tcPr>
                  <w:tcW w:w="1427"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 xml:space="preserve">«Внешняя» </w:t>
                  </w:r>
                  <w:proofErr w:type="spellStart"/>
                  <w:r w:rsidRPr="00923AF5">
                    <w:rPr>
                      <w:rFonts w:ascii="Times New Roman" w:hAnsi="Times New Roman" w:cs="Times New Roman"/>
                      <w:bCs/>
                      <w:sz w:val="10"/>
                      <w:szCs w:val="10"/>
                    </w:rPr>
                    <w:t>верифицируемость</w:t>
                  </w:r>
                  <w:proofErr w:type="spellEnd"/>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r>
            <w:tr w:rsidR="00923AF5" w:rsidRPr="00923AF5" w:rsidTr="00923AF5">
              <w:tc>
                <w:tcPr>
                  <w:tcW w:w="668" w:type="dxa"/>
                  <w:vMerge/>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560"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roofErr w:type="gramStart"/>
                  <w:r w:rsidRPr="00923AF5">
                    <w:rPr>
                      <w:rFonts w:ascii="Times New Roman" w:hAnsi="Times New Roman" w:cs="Times New Roman"/>
                      <w:bCs/>
                      <w:sz w:val="10"/>
                      <w:szCs w:val="10"/>
                    </w:rPr>
                    <w:t>Личностные качества ЛПР (опыт, интуиция, упрямство, зависть, злоба, месть, альтруизм, доброта, самопожертвование и т. п.)</w:t>
                  </w:r>
                  <w:proofErr w:type="gramEnd"/>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c>
                <w:tcPr>
                  <w:tcW w:w="1427" w:type="dxa"/>
                  <w:shd w:val="clear" w:color="auto" w:fill="auto"/>
                </w:tcPr>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r w:rsidRPr="00923AF5">
                    <w:rPr>
                      <w:rFonts w:ascii="Times New Roman" w:hAnsi="Times New Roman" w:cs="Times New Roman"/>
                      <w:bCs/>
                      <w:sz w:val="10"/>
                      <w:szCs w:val="10"/>
                    </w:rPr>
                    <w:t>Доказательность на основе сравнимости (или сопоставимости) результатов в количественной или качественной шкале</w:t>
                  </w:r>
                </w:p>
                <w:p w:rsidR="000C1E1D" w:rsidRPr="00923AF5" w:rsidRDefault="000C1E1D" w:rsidP="00AD03AC">
                  <w:pPr>
                    <w:pStyle w:val="a4"/>
                    <w:framePr w:hSpace="180" w:wrap="around" w:vAnchor="text" w:hAnchor="text" w:y="1"/>
                    <w:spacing w:line="240" w:lineRule="auto"/>
                    <w:ind w:left="0"/>
                    <w:suppressOverlap/>
                    <w:rPr>
                      <w:rFonts w:ascii="Times New Roman" w:hAnsi="Times New Roman" w:cs="Times New Roman"/>
                      <w:bCs/>
                      <w:sz w:val="10"/>
                      <w:szCs w:val="10"/>
                    </w:rPr>
                  </w:pPr>
                </w:p>
              </w:tc>
            </w:tr>
          </w:tbl>
          <w:p w:rsidR="000C1E1D" w:rsidRPr="000C1E1D" w:rsidRDefault="000C1E1D" w:rsidP="00923AF5">
            <w:pPr>
              <w:pStyle w:val="a4"/>
              <w:spacing w:line="240" w:lineRule="auto"/>
              <w:ind w:left="0"/>
              <w:rPr>
                <w:rFonts w:ascii="Times New Roman" w:hAnsi="Times New Roman" w:cs="Times New Roman"/>
                <w:b/>
                <w:bCs/>
                <w:sz w:val="10"/>
                <w:szCs w:val="10"/>
              </w:rPr>
            </w:pP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Pr>
                <w:rFonts w:ascii="Times New Roman" w:eastAsia="Times New Roman" w:hAnsi="Times New Roman" w:cs="Times New Roman"/>
                <w:b/>
                <w:bCs/>
                <w:color w:val="000000"/>
                <w:sz w:val="11"/>
                <w:szCs w:val="11"/>
                <w:lang w:eastAsia="ru-RU"/>
              </w:rPr>
              <w:lastRenderedPageBreak/>
              <w:t xml:space="preserve">49. </w:t>
            </w:r>
            <w:r w:rsidRPr="00DB0296">
              <w:rPr>
                <w:rFonts w:ascii="Times New Roman" w:eastAsia="Times New Roman" w:hAnsi="Times New Roman" w:cs="Times New Roman"/>
                <w:b/>
                <w:bCs/>
                <w:color w:val="000000"/>
                <w:sz w:val="11"/>
                <w:szCs w:val="11"/>
                <w:lang w:eastAsia="ru-RU"/>
              </w:rPr>
              <w:t>Анализ внешней среды и ее влияния на реализацию альтернатив.</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Организация и окружающая ее среда — это единая система, и если происходит сбой в одном из ее элементов, вся система подвергается риску. Поэтому, прежде чем реализовать УР, необходимо проанализировать различные альтернативные решения и возможные последствия.</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Внешняя</w:t>
            </w:r>
            <w:r w:rsidRPr="00DB0296">
              <w:rPr>
                <w:rFonts w:ascii="Times New Roman" w:eastAsia="Times New Roman" w:hAnsi="Times New Roman" w:cs="Times New Roman"/>
                <w:color w:val="000000"/>
                <w:sz w:val="11"/>
                <w:szCs w:val="11"/>
                <w:lang w:eastAsia="ru-RU"/>
              </w:rPr>
              <w:t xml:space="preserve"> среда организации подразделяется на </w:t>
            </w:r>
            <w:proofErr w:type="spellStart"/>
            <w:r w:rsidRPr="00DB0296">
              <w:rPr>
                <w:rFonts w:ascii="Times New Roman" w:eastAsia="Times New Roman" w:hAnsi="Times New Roman" w:cs="Times New Roman"/>
                <w:color w:val="000000"/>
                <w:sz w:val="11"/>
                <w:szCs w:val="11"/>
                <w:lang w:eastAsia="ru-RU"/>
              </w:rPr>
              <w:t>микровнешнюю</w:t>
            </w:r>
            <w:proofErr w:type="spellEnd"/>
            <w:r w:rsidRPr="00DB0296">
              <w:rPr>
                <w:rFonts w:ascii="Times New Roman" w:eastAsia="Times New Roman" w:hAnsi="Times New Roman" w:cs="Times New Roman"/>
                <w:color w:val="000000"/>
                <w:sz w:val="11"/>
                <w:szCs w:val="11"/>
                <w:lang w:eastAsia="ru-RU"/>
              </w:rPr>
              <w:t xml:space="preserve"> и </w:t>
            </w:r>
            <w:proofErr w:type="spellStart"/>
            <w:r w:rsidRPr="00DB0296">
              <w:rPr>
                <w:rFonts w:ascii="Times New Roman" w:eastAsia="Times New Roman" w:hAnsi="Times New Roman" w:cs="Times New Roman"/>
                <w:color w:val="000000"/>
                <w:sz w:val="11"/>
                <w:szCs w:val="11"/>
                <w:lang w:eastAsia="ru-RU"/>
              </w:rPr>
              <w:t>макровнешнюю</w:t>
            </w:r>
            <w:proofErr w:type="spellEnd"/>
            <w:r w:rsidRPr="00DB0296">
              <w:rPr>
                <w:rFonts w:ascii="Times New Roman" w:eastAsia="Times New Roman" w:hAnsi="Times New Roman" w:cs="Times New Roman"/>
                <w:color w:val="000000"/>
                <w:sz w:val="11"/>
                <w:szCs w:val="11"/>
                <w:lang w:eastAsia="ru-RU"/>
              </w:rPr>
              <w:t xml:space="preserve">. </w:t>
            </w:r>
            <w:proofErr w:type="spellStart"/>
            <w:proofErr w:type="gramStart"/>
            <w:r w:rsidRPr="00DB0296">
              <w:rPr>
                <w:rFonts w:ascii="Times New Roman" w:eastAsia="Times New Roman" w:hAnsi="Times New Roman" w:cs="Times New Roman"/>
                <w:color w:val="000000"/>
                <w:sz w:val="11"/>
                <w:szCs w:val="11"/>
                <w:lang w:eastAsia="ru-RU"/>
              </w:rPr>
              <w:t>Микровнешняя</w:t>
            </w:r>
            <w:proofErr w:type="spellEnd"/>
            <w:r w:rsidRPr="00DB0296">
              <w:rPr>
                <w:rFonts w:ascii="Times New Roman" w:eastAsia="Times New Roman" w:hAnsi="Times New Roman" w:cs="Times New Roman"/>
                <w:color w:val="000000"/>
                <w:sz w:val="11"/>
                <w:szCs w:val="11"/>
                <w:lang w:eastAsia="ru-RU"/>
              </w:rPr>
              <w:t xml:space="preserve"> среда организации — это совокупность субъектов и фактов, воздействующих на возможность организации достичь поставленных целей (сама организация, поставщики, посредники, потребители, конкуренты, инвесторы, финансово-кредитные учреждения, средства массовой информации, органы государственной и местной власти, рынки, субъекты хозяйствования и др.).</w:t>
            </w:r>
            <w:proofErr w:type="gramEnd"/>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 xml:space="preserve">Организация управляет процессом формирования своей </w:t>
            </w:r>
            <w:proofErr w:type="spellStart"/>
            <w:r w:rsidRPr="00DB0296">
              <w:rPr>
                <w:rFonts w:ascii="Times New Roman" w:eastAsia="Times New Roman" w:hAnsi="Times New Roman" w:cs="Times New Roman"/>
                <w:color w:val="000000"/>
                <w:sz w:val="11"/>
                <w:szCs w:val="11"/>
                <w:lang w:eastAsia="ru-RU"/>
              </w:rPr>
              <w:t>микровнешней</w:t>
            </w:r>
            <w:proofErr w:type="spellEnd"/>
            <w:r w:rsidRPr="00DB0296">
              <w:rPr>
                <w:rFonts w:ascii="Times New Roman" w:eastAsia="Times New Roman" w:hAnsi="Times New Roman" w:cs="Times New Roman"/>
                <w:color w:val="000000"/>
                <w:sz w:val="11"/>
                <w:szCs w:val="11"/>
                <w:lang w:eastAsia="ru-RU"/>
              </w:rPr>
              <w:t xml:space="preserve"> среды, а эффективность ее деятельности напрямую зависит от того, какое УР будет принято по выбору партнеров. Так, принимая решения о выборе деловых партнеров необходимо проанализировать их надежность, деловую репутацию, финансовую надежность, уровень развития материально-технической базы, методы ценообразования на различных рынках, сервисное обслуживание, уровень доверия, возможности выхода на региональные, международные рынки.</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 xml:space="preserve">Отношения организации с </w:t>
            </w:r>
            <w:proofErr w:type="spellStart"/>
            <w:r w:rsidRPr="00DB0296">
              <w:rPr>
                <w:rFonts w:ascii="Times New Roman" w:eastAsia="Times New Roman" w:hAnsi="Times New Roman" w:cs="Times New Roman"/>
                <w:color w:val="000000"/>
                <w:sz w:val="11"/>
                <w:szCs w:val="11"/>
                <w:lang w:eastAsia="ru-RU"/>
              </w:rPr>
              <w:t>микровнешней</w:t>
            </w:r>
            <w:proofErr w:type="spellEnd"/>
            <w:r w:rsidRPr="00DB0296">
              <w:rPr>
                <w:rFonts w:ascii="Times New Roman" w:eastAsia="Times New Roman" w:hAnsi="Times New Roman" w:cs="Times New Roman"/>
                <w:color w:val="000000"/>
                <w:sz w:val="11"/>
                <w:szCs w:val="11"/>
                <w:lang w:eastAsia="ru-RU"/>
              </w:rPr>
              <w:t xml:space="preserve"> средой регламентируются двусторонними договорами или соглашениями, имеющими юридическую силу. Это факторы прямого воздействия, а задача разработки и реализации наиболее эффективного решения должна решаться на основе всестороннего анализа этих факторов.</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proofErr w:type="spellStart"/>
            <w:proofErr w:type="gramStart"/>
            <w:r w:rsidRPr="00DB0296">
              <w:rPr>
                <w:rFonts w:ascii="Times New Roman" w:eastAsia="Times New Roman" w:hAnsi="Times New Roman" w:cs="Times New Roman"/>
                <w:b/>
                <w:bCs/>
                <w:color w:val="000000"/>
                <w:sz w:val="11"/>
                <w:szCs w:val="11"/>
                <w:lang w:eastAsia="ru-RU"/>
              </w:rPr>
              <w:t>Макровнешняя</w:t>
            </w:r>
            <w:proofErr w:type="spellEnd"/>
            <w:r w:rsidRPr="00DB0296">
              <w:rPr>
                <w:rFonts w:ascii="Times New Roman" w:eastAsia="Times New Roman" w:hAnsi="Times New Roman" w:cs="Times New Roman"/>
                <w:b/>
                <w:bCs/>
                <w:color w:val="000000"/>
                <w:sz w:val="11"/>
                <w:szCs w:val="11"/>
                <w:lang w:eastAsia="ru-RU"/>
              </w:rPr>
              <w:t xml:space="preserve"> среда</w:t>
            </w:r>
            <w:r w:rsidRPr="00DB0296">
              <w:rPr>
                <w:rFonts w:ascii="Times New Roman" w:eastAsia="Times New Roman" w:hAnsi="Times New Roman" w:cs="Times New Roman"/>
                <w:color w:val="000000"/>
                <w:sz w:val="11"/>
                <w:szCs w:val="11"/>
                <w:lang w:eastAsia="ru-RU"/>
              </w:rPr>
              <w:t xml:space="preserve"> организации — это совокупность факторов косвенного воздействия на все субъекты </w:t>
            </w:r>
            <w:proofErr w:type="spellStart"/>
            <w:r w:rsidRPr="00DB0296">
              <w:rPr>
                <w:rFonts w:ascii="Times New Roman" w:eastAsia="Times New Roman" w:hAnsi="Times New Roman" w:cs="Times New Roman"/>
                <w:color w:val="000000"/>
                <w:sz w:val="11"/>
                <w:szCs w:val="11"/>
                <w:lang w:eastAsia="ru-RU"/>
              </w:rPr>
              <w:t>микровнешней</w:t>
            </w:r>
            <w:proofErr w:type="spellEnd"/>
            <w:r w:rsidRPr="00DB0296">
              <w:rPr>
                <w:rFonts w:ascii="Times New Roman" w:eastAsia="Times New Roman" w:hAnsi="Times New Roman" w:cs="Times New Roman"/>
                <w:color w:val="000000"/>
                <w:sz w:val="11"/>
                <w:szCs w:val="11"/>
                <w:lang w:eastAsia="ru-RU"/>
              </w:rPr>
              <w:t xml:space="preserve"> среды организации (политические, социально-экономические, правовые, научно-технические, социально-культурные, природные, географические, демографические и др.) (рис.5).</w:t>
            </w:r>
            <w:proofErr w:type="gramEnd"/>
            <w:r w:rsidRPr="00DB0296">
              <w:rPr>
                <w:rFonts w:ascii="Times New Roman" w:eastAsia="Times New Roman" w:hAnsi="Times New Roman" w:cs="Times New Roman"/>
                <w:color w:val="000000"/>
                <w:sz w:val="11"/>
                <w:szCs w:val="11"/>
                <w:lang w:eastAsia="ru-RU"/>
              </w:rPr>
              <w:t xml:space="preserve"> Анализ </w:t>
            </w:r>
            <w:proofErr w:type="spellStart"/>
            <w:r w:rsidRPr="00DB0296">
              <w:rPr>
                <w:rFonts w:ascii="Times New Roman" w:eastAsia="Times New Roman" w:hAnsi="Times New Roman" w:cs="Times New Roman"/>
                <w:color w:val="000000"/>
                <w:sz w:val="11"/>
                <w:szCs w:val="11"/>
                <w:lang w:eastAsia="ru-RU"/>
              </w:rPr>
              <w:t>макровнешней</w:t>
            </w:r>
            <w:proofErr w:type="spellEnd"/>
            <w:r w:rsidRPr="00DB0296">
              <w:rPr>
                <w:rFonts w:ascii="Times New Roman" w:eastAsia="Times New Roman" w:hAnsi="Times New Roman" w:cs="Times New Roman"/>
                <w:color w:val="000000"/>
                <w:sz w:val="11"/>
                <w:szCs w:val="11"/>
                <w:lang w:eastAsia="ru-RU"/>
              </w:rPr>
              <w:t xml:space="preserve"> среды организации дает ей возможность приспособить успешную деятельность в соответствии с условиями.</w:t>
            </w:r>
          </w:p>
          <w:p w:rsidR="00DB0296" w:rsidRPr="00DB0296" w:rsidRDefault="002E4089" w:rsidP="00923AF5">
            <w:pPr>
              <w:shd w:val="clear" w:color="auto" w:fill="FFFFFF"/>
              <w:spacing w:line="20" w:lineRule="atLeast"/>
              <w:rPr>
                <w:rFonts w:ascii="Times New Roman" w:eastAsia="Times New Roman" w:hAnsi="Times New Roman" w:cs="Times New Roman"/>
                <w:color w:val="000000"/>
                <w:sz w:val="11"/>
                <w:szCs w:val="11"/>
                <w:lang w:eastAsia="ru-RU"/>
              </w:rPr>
            </w:pPr>
            <w:r>
              <w:rPr>
                <w:rFonts w:ascii="Times New Roman" w:eastAsia="Times New Roman" w:hAnsi="Times New Roman" w:cs="Times New Roman"/>
                <w:b/>
                <w:noProof/>
                <w:color w:val="000000"/>
                <w:sz w:val="11"/>
                <w:szCs w:val="11"/>
                <w:lang w:eastAsia="ru-RU"/>
              </w:rPr>
              <w:pict>
                <v:shape id="Рисунок 4" o:spid="_x0000_i1026" type="#_x0000_t75" alt="Описание: http://www.pandia.ru/text/77/176/images/image005_19.jpg" style="width:170.2pt;height:123.9pt;visibility:visible;mso-wrap-style:square">
                  <v:imagedata r:id="rId8" o:title="image005_19"/>
                </v:shape>
              </w:pic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Рисунок 5. Факторы внешней среды</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Политические факторы</w:t>
            </w:r>
            <w:r w:rsidRPr="00DB0296">
              <w:rPr>
                <w:rFonts w:ascii="Times New Roman" w:eastAsia="Times New Roman" w:hAnsi="Times New Roman" w:cs="Times New Roman"/>
                <w:color w:val="000000"/>
                <w:sz w:val="11"/>
                <w:szCs w:val="11"/>
                <w:lang w:eastAsia="ru-RU"/>
              </w:rPr>
              <w:t xml:space="preserve"> характеризуют уровень стабильности политической обстановки, защиту государством интересов предпринимателей, его отношение к различным формам собственности и др.</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Социально-экономические факторы</w:t>
            </w:r>
            <w:r w:rsidRPr="00DB0296">
              <w:rPr>
                <w:rFonts w:ascii="Times New Roman" w:eastAsia="Times New Roman" w:hAnsi="Times New Roman" w:cs="Times New Roman"/>
                <w:color w:val="000000"/>
                <w:sz w:val="11"/>
                <w:szCs w:val="11"/>
                <w:lang w:eastAsia="ru-RU"/>
              </w:rPr>
              <w:t xml:space="preserve"> характеризуют жизненный уровень населения, покупательную способность разных слоев населения и организаций, демографические процессы, стабильность финансовой системы, инфляционные процессы и др.</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Правовые факторы</w:t>
            </w:r>
            <w:r w:rsidRPr="00DB0296">
              <w:rPr>
                <w:rFonts w:ascii="Times New Roman" w:eastAsia="Times New Roman" w:hAnsi="Times New Roman" w:cs="Times New Roman"/>
                <w:color w:val="000000"/>
                <w:sz w:val="11"/>
                <w:szCs w:val="11"/>
                <w:lang w:eastAsia="ru-RU"/>
              </w:rPr>
              <w:t xml:space="preserve"> характеризуют законодательную систему, включая нормативно-правовую базу по защите окружающей природной среды, стандартизацию производства и потребления продукции, </w:t>
            </w:r>
            <w:hyperlink r:id="rId9" w:tooltip="Защита прав потребителей" w:history="1">
              <w:r w:rsidRPr="00DB0296">
                <w:rPr>
                  <w:rFonts w:ascii="Times New Roman" w:eastAsia="Times New Roman" w:hAnsi="Times New Roman" w:cs="Times New Roman"/>
                  <w:color w:val="0066CC"/>
                  <w:sz w:val="11"/>
                  <w:szCs w:val="11"/>
                  <w:lang w:eastAsia="ru-RU"/>
                </w:rPr>
                <w:t>защиту прав потребителей</w:t>
              </w:r>
            </w:hyperlink>
            <w:r w:rsidRPr="00DB0296">
              <w:rPr>
                <w:rFonts w:ascii="Times New Roman" w:eastAsia="Times New Roman" w:hAnsi="Times New Roman" w:cs="Times New Roman"/>
                <w:color w:val="000000"/>
                <w:sz w:val="11"/>
                <w:szCs w:val="11"/>
                <w:lang w:eastAsia="ru-RU"/>
              </w:rPr>
              <w:t>, законодательное регулирование рекламной деятельности, регулирование внешних и внутренних взаимоотношений государственной и местной власти, систем управления.</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Научно-технические факторы</w:t>
            </w:r>
            <w:r w:rsidRPr="00DB0296">
              <w:rPr>
                <w:rFonts w:ascii="Times New Roman" w:eastAsia="Times New Roman" w:hAnsi="Times New Roman" w:cs="Times New Roman"/>
                <w:color w:val="000000"/>
                <w:sz w:val="11"/>
                <w:szCs w:val="11"/>
                <w:lang w:eastAsia="ru-RU"/>
              </w:rPr>
              <w:t xml:space="preserve"> дают преимущества тем организациям, которые быстро берут на вооружение достижения НТП.</w:t>
            </w:r>
            <w:r w:rsidRPr="00DB0296">
              <w:rPr>
                <w:rFonts w:ascii="Times New Roman" w:eastAsia="Times New Roman" w:hAnsi="Times New Roman" w:cs="Times New Roman"/>
                <w:b/>
                <w:bCs/>
                <w:color w:val="000000"/>
                <w:sz w:val="11"/>
                <w:szCs w:val="11"/>
                <w:lang w:eastAsia="ru-RU"/>
              </w:rPr>
              <w:t xml:space="preserve"> Социокультурные факторы</w:t>
            </w:r>
            <w:r w:rsidRPr="00DB0296">
              <w:rPr>
                <w:rFonts w:ascii="Times New Roman" w:eastAsia="Times New Roman" w:hAnsi="Times New Roman" w:cs="Times New Roman"/>
                <w:color w:val="000000"/>
                <w:sz w:val="11"/>
                <w:szCs w:val="11"/>
                <w:lang w:eastAsia="ru-RU"/>
              </w:rPr>
              <w:t xml:space="preserve"> оказывают влияние на деятельность организации, так как предпочтение потребителя формируется на основе культурных, исторических, местных традиций.</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b/>
                <w:bCs/>
                <w:color w:val="000000"/>
                <w:sz w:val="11"/>
                <w:szCs w:val="11"/>
                <w:lang w:eastAsia="ru-RU"/>
              </w:rPr>
              <w:t>Природные факторы</w:t>
            </w:r>
            <w:r w:rsidRPr="00DB0296">
              <w:rPr>
                <w:rFonts w:ascii="Times New Roman" w:eastAsia="Times New Roman" w:hAnsi="Times New Roman" w:cs="Times New Roman"/>
                <w:color w:val="000000"/>
                <w:sz w:val="11"/>
                <w:szCs w:val="11"/>
                <w:lang w:eastAsia="ru-RU"/>
              </w:rPr>
              <w:t xml:space="preserve"> — характеризуют наличие природных ресурсов и состояние окружающей природной среды.</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 xml:space="preserve">Организации не могут прямым воздействием изменить </w:t>
            </w:r>
            <w:proofErr w:type="spellStart"/>
            <w:r w:rsidRPr="00DB0296">
              <w:rPr>
                <w:rFonts w:ascii="Times New Roman" w:eastAsia="Times New Roman" w:hAnsi="Times New Roman" w:cs="Times New Roman"/>
                <w:color w:val="000000"/>
                <w:sz w:val="11"/>
                <w:szCs w:val="11"/>
                <w:lang w:eastAsia="ru-RU"/>
              </w:rPr>
              <w:t>макровнешнюю</w:t>
            </w:r>
            <w:proofErr w:type="spellEnd"/>
            <w:r w:rsidRPr="00DB0296">
              <w:rPr>
                <w:rFonts w:ascii="Times New Roman" w:eastAsia="Times New Roman" w:hAnsi="Times New Roman" w:cs="Times New Roman"/>
                <w:color w:val="000000"/>
                <w:sz w:val="11"/>
                <w:szCs w:val="11"/>
                <w:lang w:eastAsia="ru-RU"/>
              </w:rPr>
              <w:t xml:space="preserve"> среду, однако иногда они активно и даже агрессивно оказывают на нее косвенное воздействие с целью приспособления к ней более эффективно.</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При разработке, принятии и реализации управленческих решений необходимо проанализировать, с каким числом элементов внешней среды организация взаимодействует. Если их от 7 до 10, то это большая объемность, до 4-6 элементов — средняя объемность, до 3 — малая.</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 xml:space="preserve">Неопределенность макросреды характеризуется неполнотой или неточностью информации о текущем или перспективном состоянии элементов внешней среды, об условиях реализации решения, в том числе о связанных с ними затратах и результатах. Неопределенность, связанная с </w:t>
            </w:r>
            <w:r w:rsidRPr="00DB0296">
              <w:rPr>
                <w:rFonts w:ascii="Times New Roman" w:eastAsia="Times New Roman" w:hAnsi="Times New Roman" w:cs="Times New Roman"/>
                <w:color w:val="000000"/>
                <w:sz w:val="11"/>
                <w:szCs w:val="11"/>
                <w:lang w:eastAsia="ru-RU"/>
              </w:rPr>
              <w:lastRenderedPageBreak/>
              <w:t>возможностью возникновения в ходе реализации решения неблагоприятных ситуаций и последствий, — это</w:t>
            </w:r>
            <w:r w:rsidRPr="00DB0296">
              <w:rPr>
                <w:rFonts w:ascii="Times New Roman" w:eastAsia="Times New Roman" w:hAnsi="Times New Roman" w:cs="Times New Roman"/>
                <w:b/>
                <w:bCs/>
                <w:color w:val="000000"/>
                <w:sz w:val="11"/>
                <w:szCs w:val="11"/>
                <w:lang w:eastAsia="ru-RU"/>
              </w:rPr>
              <w:t xml:space="preserve"> риск.</w:t>
            </w:r>
            <w:r w:rsidRPr="00DB0296">
              <w:rPr>
                <w:rFonts w:ascii="Times New Roman" w:eastAsia="Times New Roman" w:hAnsi="Times New Roman" w:cs="Times New Roman"/>
                <w:color w:val="000000"/>
                <w:sz w:val="11"/>
                <w:szCs w:val="11"/>
                <w:lang w:eastAsia="ru-RU"/>
              </w:rPr>
              <w:t xml:space="preserve"> Все, что потенциально позволяет снизить степень неопределенности, считается</w:t>
            </w:r>
            <w:r w:rsidRPr="00DB0296">
              <w:rPr>
                <w:rFonts w:ascii="Times New Roman" w:eastAsia="Times New Roman" w:hAnsi="Times New Roman" w:cs="Times New Roman"/>
                <w:b/>
                <w:bCs/>
                <w:color w:val="000000"/>
                <w:sz w:val="11"/>
                <w:szCs w:val="11"/>
                <w:lang w:eastAsia="ru-RU"/>
              </w:rPr>
              <w:t xml:space="preserve"> информацией</w:t>
            </w:r>
            <w:r w:rsidRPr="00DB0296">
              <w:rPr>
                <w:rFonts w:ascii="Times New Roman" w:eastAsia="Times New Roman" w:hAnsi="Times New Roman" w:cs="Times New Roman"/>
                <w:color w:val="000000"/>
                <w:sz w:val="11"/>
                <w:szCs w:val="11"/>
                <w:lang w:eastAsia="ru-RU"/>
              </w:rPr>
              <w:t xml:space="preserve"> (это факты, оценки, прогнозы, связи, используемые для снижения или устранения возможных нежелательных последствий взаимоотношений фирмы с факторами внешней среды).</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Основные свойства внешней среды организации: объемность, сложность, неопределенность, подвижность, коммуникабельность (рис. 6).</w:t>
            </w:r>
          </w:p>
          <w:p w:rsidR="00DB0296" w:rsidRPr="00DB0296" w:rsidRDefault="00AD03AC" w:rsidP="00923AF5">
            <w:pPr>
              <w:shd w:val="clear" w:color="auto" w:fill="FFFFFF"/>
              <w:spacing w:line="20" w:lineRule="atLeast"/>
              <w:rPr>
                <w:rFonts w:ascii="Times New Roman" w:eastAsia="Times New Roman" w:hAnsi="Times New Roman" w:cs="Times New Roman"/>
                <w:color w:val="000000"/>
                <w:sz w:val="11"/>
                <w:szCs w:val="11"/>
                <w:lang w:eastAsia="ru-RU"/>
              </w:rPr>
            </w:pPr>
            <w:r>
              <w:rPr>
                <w:rFonts w:ascii="Times New Roman" w:eastAsia="Times New Roman" w:hAnsi="Times New Roman" w:cs="Times New Roman"/>
                <w:b/>
                <w:noProof/>
                <w:color w:val="000000"/>
                <w:sz w:val="11"/>
                <w:szCs w:val="11"/>
                <w:lang w:eastAsia="ru-RU"/>
              </w:rPr>
              <w:pict>
                <v:shape id="Рисунок 5" o:spid="_x0000_i1027" type="#_x0000_t75" alt="Описание: http://www.pandia.ru/text/77/176/images/image006_24.jpg" style="width:179.05pt;height:202.9pt;visibility:visible;mso-wrap-style:square">
                  <v:imagedata r:id="rId10" o:title="image006_24"/>
                </v:shape>
              </w:pic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Рисунок 6. Свойства внешней среды</w:t>
            </w:r>
          </w:p>
          <w:p w:rsidR="00DB0296" w:rsidRP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Подвижность внешней среды характеризуется быстротой изменения параметров или их обновления. Параметры подвижности: количество, время, качественные показатели.</w:t>
            </w:r>
          </w:p>
          <w:p w:rsidR="00DB0296" w:rsidRDefault="00DB0296" w:rsidP="00923AF5">
            <w:pPr>
              <w:shd w:val="clear" w:color="auto" w:fill="FFFFFF"/>
              <w:spacing w:line="20" w:lineRule="atLeast"/>
              <w:rPr>
                <w:rFonts w:ascii="Times New Roman" w:eastAsia="Times New Roman" w:hAnsi="Times New Roman" w:cs="Times New Roman"/>
                <w:color w:val="000000"/>
                <w:sz w:val="11"/>
                <w:szCs w:val="11"/>
                <w:lang w:eastAsia="ru-RU"/>
              </w:rPr>
            </w:pPr>
            <w:r w:rsidRPr="00DB0296">
              <w:rPr>
                <w:rFonts w:ascii="Times New Roman" w:eastAsia="Times New Roman" w:hAnsi="Times New Roman" w:cs="Times New Roman"/>
                <w:color w:val="000000"/>
                <w:sz w:val="11"/>
                <w:szCs w:val="11"/>
                <w:lang w:eastAsia="ru-RU"/>
              </w:rPr>
              <w:t>Коммуникабельность объекта с внешней средой имеет существенное значение для обмена информацией между ними, так как от этого зависит качество УР. Коммуникация считается успешной, если получатель информации понимает ее содержание адекватно тому смыслу, который в нее вкладывает отправитель.</w:t>
            </w: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4A62" w:rsidRDefault="00924A62" w:rsidP="00923AF5">
            <w:pPr>
              <w:shd w:val="clear" w:color="auto" w:fill="FFFFFF"/>
              <w:spacing w:line="20" w:lineRule="atLeast"/>
              <w:rPr>
                <w:rFonts w:ascii="Times New Roman" w:eastAsia="Times New Roman" w:hAnsi="Times New Roman" w:cs="Times New Roman"/>
                <w:b/>
                <w:color w:val="000000"/>
                <w:sz w:val="12"/>
                <w:szCs w:val="12"/>
                <w:lang w:eastAsia="ru-RU"/>
              </w:rPr>
            </w:pPr>
            <w:r w:rsidRPr="00924A62">
              <w:rPr>
                <w:rFonts w:ascii="Times New Roman" w:eastAsia="Times New Roman" w:hAnsi="Times New Roman" w:cs="Times New Roman"/>
                <w:b/>
                <w:color w:val="000000"/>
                <w:sz w:val="12"/>
                <w:szCs w:val="12"/>
                <w:lang w:eastAsia="ru-RU"/>
              </w:rPr>
              <w:lastRenderedPageBreak/>
              <w:t>54. Контроль реализации УР</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Контроль – это функция управления, устанавливающая степень соответствия принятых решений фактическому состоянию системы, выявляющая отклонения и их причины.</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Процесс контроля – это деятельность субъектов контроля, направленная на выполнение принятых решений путем реализации определенных задач, методов. Его характеризуют три составляющие:</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 </w:t>
            </w:r>
            <w:proofErr w:type="gramStart"/>
            <w:r w:rsidRPr="00B02984">
              <w:rPr>
                <w:rFonts w:ascii="Times New Roman" w:eastAsia="Times New Roman" w:hAnsi="Times New Roman" w:cs="Times New Roman"/>
                <w:color w:val="000000"/>
                <w:sz w:val="12"/>
                <w:szCs w:val="12"/>
                <w:lang w:eastAsia="ru-RU"/>
              </w:rPr>
              <w:t>содержательная</w:t>
            </w:r>
            <w:proofErr w:type="gramEnd"/>
            <w:r w:rsidRPr="00B02984">
              <w:rPr>
                <w:rFonts w:ascii="Times New Roman" w:eastAsia="Times New Roman" w:hAnsi="Times New Roman" w:cs="Times New Roman"/>
                <w:color w:val="000000"/>
                <w:sz w:val="12"/>
                <w:szCs w:val="12"/>
                <w:lang w:eastAsia="ru-RU"/>
              </w:rPr>
              <w:t>, т.е. что выполняется в процессе контроля,</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 </w:t>
            </w:r>
            <w:proofErr w:type="gramStart"/>
            <w:r w:rsidRPr="00B02984">
              <w:rPr>
                <w:rFonts w:ascii="Times New Roman" w:eastAsia="Times New Roman" w:hAnsi="Times New Roman" w:cs="Times New Roman"/>
                <w:color w:val="000000"/>
                <w:sz w:val="12"/>
                <w:szCs w:val="12"/>
                <w:lang w:eastAsia="ru-RU"/>
              </w:rPr>
              <w:t>организационная</w:t>
            </w:r>
            <w:proofErr w:type="gramEnd"/>
            <w:r w:rsidRPr="00B02984">
              <w:rPr>
                <w:rFonts w:ascii="Times New Roman" w:eastAsia="Times New Roman" w:hAnsi="Times New Roman" w:cs="Times New Roman"/>
                <w:color w:val="000000"/>
                <w:sz w:val="12"/>
                <w:szCs w:val="12"/>
                <w:lang w:eastAsia="ru-RU"/>
              </w:rPr>
              <w:t>, т.е. кем и в какой последовательности осуществляется контроль,</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 </w:t>
            </w:r>
            <w:proofErr w:type="gramStart"/>
            <w:r w:rsidRPr="00B02984">
              <w:rPr>
                <w:rFonts w:ascii="Times New Roman" w:eastAsia="Times New Roman" w:hAnsi="Times New Roman" w:cs="Times New Roman"/>
                <w:color w:val="000000"/>
                <w:sz w:val="12"/>
                <w:szCs w:val="12"/>
                <w:lang w:eastAsia="ru-RU"/>
              </w:rPr>
              <w:t>технологическая</w:t>
            </w:r>
            <w:proofErr w:type="gramEnd"/>
            <w:r w:rsidRPr="00B02984">
              <w:rPr>
                <w:rFonts w:ascii="Times New Roman" w:eastAsia="Times New Roman" w:hAnsi="Times New Roman" w:cs="Times New Roman"/>
                <w:color w:val="000000"/>
                <w:sz w:val="12"/>
                <w:szCs w:val="12"/>
                <w:lang w:eastAsia="ru-RU"/>
              </w:rPr>
              <w:t>, т.е. как контроль осуществляется.</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Цель контроля – обеспечение единства решения и исполнения, предупреждение ошибок и недоработок, отклонений. Содержание контроля проявляется в выполняемых им функциях. Диагностическая функция  контроля состоит в выявлении фактического состояния по выполнению принятия решения.</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Ориентирующая функция контроля направлена на указание ориентиров, т.е. тех вопросов, которые в данный момент заслуживают внимания. </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Стимулирующая функция проявляется в выявлении и вовлечении «в работу» всех неиспользованных ресурсов, в первую очередь человеческого фактора. </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Корректирующая функция контроля заключается в уточнении сути самого решения в том случае, если изменилась обстановка. И наконец, одна из функций контроля – это авторский надзор, позволяющий проверить воплощение замысла.</w:t>
            </w:r>
          </w:p>
          <w:p w:rsid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Контроль по упреждению разрабатывается на базе норм, стандартов, правил в процессе разработки решения.</w:t>
            </w:r>
          </w:p>
          <w:p w:rsidR="00B02984" w:rsidRPr="00B02984" w:rsidRDefault="00B02984" w:rsidP="00B02984">
            <w:pPr>
              <w:shd w:val="clear" w:color="auto" w:fill="FFFFFF"/>
              <w:spacing w:line="20" w:lineRule="atLeast"/>
              <w:rPr>
                <w:rFonts w:ascii="Times New Roman" w:eastAsia="Times New Roman" w:hAnsi="Times New Roman" w:cs="Times New Roman"/>
                <w:color w:val="000000"/>
                <w:sz w:val="12"/>
                <w:szCs w:val="12"/>
                <w:lang w:eastAsia="ru-RU"/>
              </w:rPr>
            </w:pPr>
            <w:r w:rsidRPr="00B02984">
              <w:rPr>
                <w:rFonts w:ascii="Times New Roman" w:eastAsia="Times New Roman" w:hAnsi="Times New Roman" w:cs="Times New Roman"/>
                <w:color w:val="000000"/>
                <w:sz w:val="12"/>
                <w:szCs w:val="12"/>
                <w:lang w:eastAsia="ru-RU"/>
              </w:rPr>
              <w:t xml:space="preserve">В зависимости от особенностей субъекта контроля он подразделяется на </w:t>
            </w:r>
            <w:proofErr w:type="spellStart"/>
            <w:r w:rsidRPr="00B02984">
              <w:rPr>
                <w:rFonts w:ascii="Times New Roman" w:eastAsia="Times New Roman" w:hAnsi="Times New Roman" w:cs="Times New Roman"/>
                <w:color w:val="000000"/>
                <w:sz w:val="12"/>
                <w:szCs w:val="12"/>
                <w:lang w:eastAsia="ru-RU"/>
              </w:rPr>
              <w:t>гос-ый</w:t>
            </w:r>
            <w:proofErr w:type="spellEnd"/>
            <w:r w:rsidRPr="00B02984">
              <w:rPr>
                <w:rFonts w:ascii="Times New Roman" w:eastAsia="Times New Roman" w:hAnsi="Times New Roman" w:cs="Times New Roman"/>
                <w:color w:val="000000"/>
                <w:sz w:val="12"/>
                <w:szCs w:val="12"/>
                <w:lang w:eastAsia="ru-RU"/>
              </w:rPr>
              <w:t>, ведомственный, общественный. С учетом характера задач он может быть внешний и внутренний. По характеру взаимоотношений субъекта и объекта он может быть реальный и формальный. В зависимости от цикла разработки и реализации решения контроль может быть предварительный, текущий и заключительный.</w:t>
            </w:r>
          </w:p>
          <w:p w:rsidR="00B02984" w:rsidRDefault="00B02984" w:rsidP="00924A62">
            <w:pPr>
              <w:pStyle w:val="a4"/>
              <w:spacing w:line="240" w:lineRule="auto"/>
              <w:ind w:left="0"/>
              <w:rPr>
                <w:rFonts w:ascii="Times New Roman" w:hAnsi="Times New Roman" w:cs="Times New Roman"/>
                <w:b/>
                <w:bCs/>
                <w:sz w:val="12"/>
                <w:szCs w:val="12"/>
              </w:rPr>
            </w:pPr>
          </w:p>
          <w:p w:rsidR="00AB5B8C" w:rsidRPr="00AB5B8C" w:rsidRDefault="00AB5B8C" w:rsidP="00924A62">
            <w:pPr>
              <w:pStyle w:val="a4"/>
              <w:spacing w:line="240" w:lineRule="auto"/>
              <w:ind w:left="0"/>
              <w:rPr>
                <w:rFonts w:ascii="Times New Roman" w:hAnsi="Times New Roman" w:cs="Times New Roman"/>
                <w:b/>
                <w:bCs/>
                <w:sz w:val="12"/>
                <w:szCs w:val="12"/>
              </w:rPr>
            </w:pPr>
            <w:r w:rsidRPr="00AB5B8C">
              <w:rPr>
                <w:rFonts w:ascii="Times New Roman" w:hAnsi="Times New Roman" w:cs="Times New Roman"/>
                <w:b/>
                <w:bCs/>
                <w:sz w:val="12"/>
                <w:szCs w:val="12"/>
              </w:rPr>
              <w:t>56. УР и контроль</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Контроль — это одна из основных функции управления, представляющая собой процесс обеспечения достижения целей, поставленных организацией, реализации принятых управленческих решений.</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При помощи контроля руководство организации определяет правильность своих решений и устанавливает потребность в их корректировке.</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Процесс контроля - это, с одной стороны, процесс установления стандартов, измерения фактически достигнутых результатов и их отклонения от этих стандартов; с другой - процесс отслеживания хода выполнения принятых управленческих решений и оценки результатов в ходе их выполнения.</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Основная причина необходимости контроля — это неопределенность, являющаяся неотъемлемым элементом будущего и присущая любому управленческому решению, выполнение которого предполагается в будущем.</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Хорошо отлаженная система контроля своевременно выявляет проблемы.</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Это справедливо и для решений, содержащих элемент риска, так как она позволяет выявить те положительные аспекты и сильные стороны, которые определились в организации при осуществлении ее деятельности.</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Любая функция управления может эффективно действовать только при наличии эффективно действующей системы контроля.</w:t>
            </w:r>
          </w:p>
          <w:p w:rsidR="00AB5B8C" w:rsidRPr="00924A62" w:rsidRDefault="00AB5B8C" w:rsidP="00AB5B8C">
            <w:pPr>
              <w:pStyle w:val="a4"/>
              <w:spacing w:line="240" w:lineRule="auto"/>
              <w:ind w:left="0"/>
              <w:rPr>
                <w:rFonts w:ascii="Times New Roman" w:hAnsi="Times New Roman" w:cs="Times New Roman"/>
                <w:bCs/>
                <w:sz w:val="12"/>
                <w:szCs w:val="12"/>
              </w:rPr>
            </w:pPr>
            <w:r w:rsidRPr="00924A62">
              <w:rPr>
                <w:rFonts w:ascii="Times New Roman" w:hAnsi="Times New Roman" w:cs="Times New Roman"/>
                <w:bCs/>
                <w:sz w:val="12"/>
                <w:szCs w:val="12"/>
              </w:rPr>
              <w:t xml:space="preserve">Контроль подразделяется </w:t>
            </w:r>
            <w:proofErr w:type="gramStart"/>
            <w:r w:rsidRPr="00924A62">
              <w:rPr>
                <w:rFonts w:ascii="Times New Roman" w:hAnsi="Times New Roman" w:cs="Times New Roman"/>
                <w:bCs/>
                <w:sz w:val="12"/>
                <w:szCs w:val="12"/>
              </w:rPr>
              <w:t>на</w:t>
            </w:r>
            <w:proofErr w:type="gramEnd"/>
            <w:r w:rsidRPr="00924A62">
              <w:rPr>
                <w:rFonts w:ascii="Times New Roman" w:hAnsi="Times New Roman" w:cs="Times New Roman"/>
                <w:bCs/>
                <w:sz w:val="12"/>
                <w:szCs w:val="12"/>
              </w:rPr>
              <w:t xml:space="preserve"> предварительный, текущий и заключительный.</w:t>
            </w:r>
          </w:p>
          <w:p w:rsidR="00AB5B8C" w:rsidRDefault="00AB5B8C" w:rsidP="00AB5B8C">
            <w:pPr>
              <w:pStyle w:val="a4"/>
              <w:spacing w:line="240" w:lineRule="auto"/>
              <w:ind w:left="0"/>
              <w:rPr>
                <w:rFonts w:ascii="Times New Roman" w:hAnsi="Times New Roman" w:cs="Times New Roman"/>
                <w:bCs/>
                <w:sz w:val="12"/>
                <w:szCs w:val="12"/>
              </w:rPr>
            </w:pPr>
            <w:proofErr w:type="gramStart"/>
            <w:r w:rsidRPr="00924A62">
              <w:rPr>
                <w:rFonts w:ascii="Times New Roman" w:hAnsi="Times New Roman" w:cs="Times New Roman"/>
                <w:bCs/>
                <w:sz w:val="12"/>
                <w:szCs w:val="12"/>
              </w:rPr>
              <w:t xml:space="preserve">Функции </w:t>
            </w:r>
            <w:r>
              <w:rPr>
                <w:rFonts w:ascii="Times New Roman" w:hAnsi="Times New Roman" w:cs="Times New Roman"/>
                <w:bCs/>
                <w:sz w:val="12"/>
                <w:szCs w:val="12"/>
              </w:rPr>
              <w:t xml:space="preserve"> контроля исполнения: диагностическая, ф-</w:t>
            </w:r>
            <w:proofErr w:type="spellStart"/>
            <w:r>
              <w:rPr>
                <w:rFonts w:ascii="Times New Roman" w:hAnsi="Times New Roman" w:cs="Times New Roman"/>
                <w:bCs/>
                <w:sz w:val="12"/>
                <w:szCs w:val="12"/>
              </w:rPr>
              <w:t>ция</w:t>
            </w:r>
            <w:proofErr w:type="spellEnd"/>
            <w:r>
              <w:rPr>
                <w:rFonts w:ascii="Times New Roman" w:hAnsi="Times New Roman" w:cs="Times New Roman"/>
                <w:bCs/>
                <w:sz w:val="12"/>
                <w:szCs w:val="12"/>
              </w:rPr>
              <w:t xml:space="preserve"> обратной связи, ориентирующая, стимулирующая, педагогическая (воспитательная), корректирующая.</w:t>
            </w:r>
            <w:proofErr w:type="gramEnd"/>
          </w:p>
          <w:p w:rsidR="000C1E1D" w:rsidRPr="00924A62" w:rsidRDefault="000C1E1D" w:rsidP="00924A62">
            <w:pPr>
              <w:pStyle w:val="a4"/>
              <w:spacing w:line="240" w:lineRule="auto"/>
              <w:ind w:left="0"/>
              <w:rPr>
                <w:rFonts w:ascii="Times New Roman" w:hAnsi="Times New Roman" w:cs="Times New Roman"/>
                <w:b/>
                <w:bCs/>
                <w:sz w:val="12"/>
                <w:szCs w:val="12"/>
              </w:rPr>
            </w:pPr>
          </w:p>
          <w:p w:rsidR="000C1E1D" w:rsidRPr="000C1E1D" w:rsidRDefault="000C1E1D" w:rsidP="00923AF5">
            <w:pPr>
              <w:pStyle w:val="a4"/>
              <w:spacing w:line="240" w:lineRule="auto"/>
              <w:rPr>
                <w:rFonts w:ascii="Times New Roman" w:hAnsi="Times New Roman" w:cs="Times New Roman"/>
                <w:b/>
                <w:bCs/>
                <w:sz w:val="12"/>
                <w:szCs w:val="12"/>
              </w:rPr>
            </w:pPr>
          </w:p>
          <w:p w:rsidR="000C1E1D" w:rsidRPr="00D84050" w:rsidRDefault="000C1E1D" w:rsidP="00923AF5">
            <w:pPr>
              <w:pStyle w:val="a4"/>
              <w:spacing w:line="240" w:lineRule="auto"/>
              <w:rPr>
                <w:rFonts w:ascii="Times New Roman" w:hAnsi="Times New Roman" w:cs="Times New Roman"/>
                <w:b/>
                <w:bCs/>
                <w:sz w:val="12"/>
                <w:szCs w:val="12"/>
              </w:rPr>
            </w:pPr>
          </w:p>
        </w:tc>
        <w:tc>
          <w:tcPr>
            <w:tcW w:w="3696" w:type="dxa"/>
          </w:tcPr>
          <w:p w:rsidR="00DF0BA3" w:rsidRPr="00AD2C87" w:rsidRDefault="00DF0BA3" w:rsidP="00923AF5">
            <w:pPr>
              <w:pStyle w:val="a4"/>
              <w:tabs>
                <w:tab w:val="left" w:pos="0"/>
              </w:tabs>
              <w:spacing w:line="240" w:lineRule="auto"/>
              <w:ind w:left="0"/>
              <w:rPr>
                <w:rFonts w:ascii="Times New Roman" w:hAnsi="Times New Roman" w:cs="Times New Roman"/>
                <w:b/>
                <w:sz w:val="12"/>
                <w:szCs w:val="12"/>
              </w:rPr>
            </w:pPr>
            <w:r w:rsidRPr="00AD2C87">
              <w:rPr>
                <w:rFonts w:ascii="Times New Roman" w:hAnsi="Times New Roman" w:cs="Times New Roman"/>
                <w:b/>
                <w:sz w:val="12"/>
                <w:szCs w:val="12"/>
              </w:rPr>
              <w:lastRenderedPageBreak/>
              <w:t>3</w:t>
            </w:r>
            <w:r>
              <w:rPr>
                <w:rFonts w:ascii="Times New Roman" w:hAnsi="Times New Roman" w:cs="Times New Roman"/>
                <w:b/>
                <w:sz w:val="12"/>
                <w:szCs w:val="12"/>
              </w:rPr>
              <w:t>9</w:t>
            </w:r>
            <w:r w:rsidRPr="00AD2C87">
              <w:rPr>
                <w:rFonts w:ascii="Times New Roman" w:hAnsi="Times New Roman" w:cs="Times New Roman"/>
                <w:b/>
                <w:sz w:val="12"/>
                <w:szCs w:val="12"/>
              </w:rPr>
              <w:t>.</w:t>
            </w:r>
            <w:r>
              <w:rPr>
                <w:rFonts w:ascii="Times New Roman" w:hAnsi="Times New Roman" w:cs="Times New Roman"/>
                <w:b/>
                <w:sz w:val="12"/>
                <w:szCs w:val="12"/>
              </w:rPr>
              <w:t>Условия и факторы к</w:t>
            </w:r>
            <w:r w:rsidRPr="00AD2C87">
              <w:rPr>
                <w:rFonts w:ascii="Times New Roman" w:hAnsi="Times New Roman" w:cs="Times New Roman"/>
                <w:b/>
                <w:sz w:val="12"/>
                <w:szCs w:val="12"/>
              </w:rPr>
              <w:t>ачеств</w:t>
            </w:r>
            <w:r>
              <w:rPr>
                <w:rFonts w:ascii="Times New Roman" w:hAnsi="Times New Roman" w:cs="Times New Roman"/>
                <w:b/>
                <w:sz w:val="12"/>
                <w:szCs w:val="12"/>
              </w:rPr>
              <w:t>а</w:t>
            </w:r>
            <w:r w:rsidRPr="00AD2C87">
              <w:rPr>
                <w:rFonts w:ascii="Times New Roman" w:hAnsi="Times New Roman" w:cs="Times New Roman"/>
                <w:b/>
                <w:sz w:val="12"/>
                <w:szCs w:val="12"/>
              </w:rPr>
              <w:t xml:space="preserve"> УР.</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xml:space="preserve">Под качеством УР понимается совокупность параметров решений, обеспечивающих их успешное выполнение. В составе свойств УР выделяются </w:t>
            </w:r>
            <w:proofErr w:type="gramStart"/>
            <w:r w:rsidRPr="00AD2C87">
              <w:rPr>
                <w:rFonts w:ascii="Times New Roman" w:hAnsi="Times New Roman" w:cs="Times New Roman"/>
                <w:sz w:val="12"/>
                <w:szCs w:val="12"/>
              </w:rPr>
              <w:t>следующие</w:t>
            </w:r>
            <w:proofErr w:type="gramEnd"/>
            <w:r w:rsidRPr="00AD2C87">
              <w:rPr>
                <w:rFonts w:ascii="Times New Roman" w:hAnsi="Times New Roman" w:cs="Times New Roman"/>
                <w:sz w:val="12"/>
                <w:szCs w:val="12"/>
              </w:rPr>
              <w:t>, наиболее важные:</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обоснованность как необходимость учета всей совокупности факторов и условий, связанных с разработкой решения;</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своевременность как необходимость преодоления, устранения, смягчения возникающего противоречия;</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экономичность решения – это высокие конечные результаты при наименьших затратах, материализация передовой управленческой концепции и других достижений человеческого интеллекта в выборе стратегических направлений, движущих сил и сроков.</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Дополнительные параметры-требования могут быть следующие: непротиворечивость, конкретность, правомочность и другие.</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Объективные экономические условия разработки качественных управленческих решений следующие:</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знание руководителем, специалистом, ЛПР объективных тенденций развития управленческого объекта и умение их использовать на пользу организации;</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ориентация в общих целях развития экономики страны, региона, города и определение исходя из этого конкретных задач своей организации;</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умение своевременно реагировать на меняющуюся обстановку и на новые задачи, выдвигаемые рынком, экономической политикой государства, региона и т.д.</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На качественный уровень УР влияют две группы факторов:</w:t>
            </w:r>
          </w:p>
          <w:p w:rsidR="00DF0BA3" w:rsidRPr="00AD2C87"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факторы ситуационного характера, связанные с осознанием проблемы: они действуют до принятия решения и заключаются в умении сформулировать проблему, спрогнозировать последствия, собрать верную информацию и др.;</w:t>
            </w:r>
          </w:p>
          <w:p w:rsidR="00DF0BA3" w:rsidRDefault="00DF0BA3" w:rsidP="00923AF5">
            <w:pPr>
              <w:pStyle w:val="a4"/>
              <w:tabs>
                <w:tab w:val="left" w:pos="0"/>
              </w:tabs>
              <w:spacing w:line="240" w:lineRule="auto"/>
              <w:ind w:left="0"/>
              <w:rPr>
                <w:rFonts w:ascii="Times New Roman" w:hAnsi="Times New Roman" w:cs="Times New Roman"/>
                <w:sz w:val="12"/>
                <w:szCs w:val="12"/>
              </w:rPr>
            </w:pPr>
            <w:r w:rsidRPr="00AD2C87">
              <w:rPr>
                <w:rFonts w:ascii="Times New Roman" w:hAnsi="Times New Roman" w:cs="Times New Roman"/>
                <w:sz w:val="12"/>
                <w:szCs w:val="12"/>
              </w:rPr>
              <w:t>• факторы поведенческого характера: стиль управления руководителя, политическая и социально-экономическая среда, общественные и правовые нормы, мотивы и интересы, квалификация и личностные характеристики руководителя.</w:t>
            </w:r>
          </w:p>
          <w:p w:rsidR="000C1E1D" w:rsidRDefault="000C1E1D"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Default="00923AF5" w:rsidP="00923AF5">
            <w:pPr>
              <w:spacing w:line="240" w:lineRule="auto"/>
              <w:rPr>
                <w:rFonts w:ascii="Times New Roman" w:hAnsi="Times New Roman" w:cs="Times New Roman"/>
                <w:b/>
                <w:bCs/>
                <w:sz w:val="12"/>
                <w:szCs w:val="12"/>
              </w:rPr>
            </w:pP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Pr>
                <w:rFonts w:ascii="Times New Roman" w:eastAsia="Times New Roman" w:hAnsi="Times New Roman" w:cs="Times New Roman"/>
                <w:b/>
                <w:bCs/>
                <w:color w:val="000000"/>
                <w:sz w:val="11"/>
                <w:szCs w:val="11"/>
                <w:lang w:eastAsia="ru-RU"/>
              </w:rPr>
              <w:lastRenderedPageBreak/>
              <w:t xml:space="preserve">50,52 Разработка и  выбор </w:t>
            </w:r>
            <w:r w:rsidRPr="00923AF5">
              <w:rPr>
                <w:rFonts w:ascii="Times New Roman" w:eastAsia="Times New Roman" w:hAnsi="Times New Roman" w:cs="Times New Roman"/>
                <w:b/>
                <w:bCs/>
                <w:color w:val="000000"/>
                <w:sz w:val="11"/>
                <w:szCs w:val="11"/>
                <w:lang w:eastAsia="ru-RU"/>
              </w:rPr>
              <w:t>УР в условиях неопределенности и риска.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u w:val="single"/>
                <w:lang w:eastAsia="ru-RU"/>
              </w:rPr>
              <w:t>Общие сведения о неопределенности и риске</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В хозяйственных организациях руководителям различного уровня часто приходится разрабатывать УР в условиях недостаточной или ненадежной информации, а результаты реализации УР не всегда совпадают с </w:t>
            </w:r>
            <w:proofErr w:type="gramStart"/>
            <w:r w:rsidRPr="00923AF5">
              <w:rPr>
                <w:rFonts w:ascii="Times New Roman" w:eastAsia="Times New Roman" w:hAnsi="Times New Roman" w:cs="Times New Roman"/>
                <w:color w:val="000000"/>
                <w:sz w:val="11"/>
                <w:szCs w:val="11"/>
                <w:lang w:eastAsia="ru-RU"/>
              </w:rPr>
              <w:t>запланированными</w:t>
            </w:r>
            <w:proofErr w:type="gramEnd"/>
            <w:r w:rsidRPr="00923AF5">
              <w:rPr>
                <w:rFonts w:ascii="Times New Roman" w:eastAsia="Times New Roman" w:hAnsi="Times New Roman" w:cs="Times New Roman"/>
                <w:color w:val="000000"/>
                <w:sz w:val="11"/>
                <w:szCs w:val="11"/>
                <w:lang w:eastAsia="ru-RU"/>
              </w:rPr>
              <w:t>. В таких случаях ссылаются на непредвиденные неопределенности или риски, которые становятся постоянными спутниками руководителей и специалистов большинства компаний.</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Неопределенность</w:t>
            </w:r>
            <w:r w:rsidRPr="00923AF5">
              <w:rPr>
                <w:rFonts w:ascii="Times New Roman" w:eastAsia="Times New Roman" w:hAnsi="Times New Roman" w:cs="Times New Roman"/>
                <w:color w:val="000000"/>
                <w:sz w:val="11"/>
                <w:szCs w:val="11"/>
                <w:lang w:eastAsia="ru-RU"/>
              </w:rPr>
              <w:t xml:space="preserve"> (неопределенный) (по С. И. Ожегову) — не вполне отчетливый, неточный, неясный или уклончивый ответ. Риск — возможность опасности, неудачи. Хотя риск может привести и к удаче, мы будем рассматривать его в контексте данного определения. Любая управленческая деятельность в той или степени имеет рисковый характер.</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Риск в экономическом аспекте</w:t>
            </w:r>
            <w:r w:rsidRPr="00923AF5">
              <w:rPr>
                <w:rFonts w:ascii="Times New Roman" w:eastAsia="Times New Roman" w:hAnsi="Times New Roman" w:cs="Times New Roman"/>
                <w:color w:val="000000"/>
                <w:sz w:val="11"/>
                <w:szCs w:val="11"/>
                <w:lang w:eastAsia="ru-RU"/>
              </w:rPr>
              <w:t xml:space="preserve"> предполагает потери, ущерб, вероятность которых связана с наличием неопределенности, а также выгоду и прибыль, получить которые возможно лишь при эффективной разработке и реализации управленческих решений.</w:t>
            </w:r>
            <w:r w:rsidRPr="00923AF5">
              <w:rPr>
                <w:rFonts w:ascii="Times New Roman" w:eastAsia="Times New Roman" w:hAnsi="Times New Roman" w:cs="Times New Roman"/>
                <w:b/>
                <w:bCs/>
                <w:color w:val="000000"/>
                <w:sz w:val="11"/>
                <w:szCs w:val="11"/>
                <w:lang w:eastAsia="ru-RU"/>
              </w:rPr>
              <w:t xml:space="preserve"> В управлении риск</w:t>
            </w:r>
            <w:r w:rsidRPr="00923AF5">
              <w:rPr>
                <w:rFonts w:ascii="Times New Roman" w:eastAsia="Times New Roman" w:hAnsi="Times New Roman" w:cs="Times New Roman"/>
                <w:color w:val="000000"/>
                <w:sz w:val="11"/>
                <w:szCs w:val="11"/>
                <w:lang w:eastAsia="ru-RU"/>
              </w:rPr>
              <w:t xml:space="preserve"> связан с характером и сложностью проблем, условиями ПРУР, прогнозированием результатов.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proofErr w:type="gramStart"/>
            <w:r w:rsidRPr="00923AF5">
              <w:rPr>
                <w:rFonts w:ascii="Times New Roman" w:eastAsia="Times New Roman" w:hAnsi="Times New Roman" w:cs="Times New Roman"/>
                <w:b/>
                <w:bCs/>
                <w:color w:val="000000"/>
                <w:sz w:val="11"/>
                <w:szCs w:val="11"/>
                <w:lang w:eastAsia="ru-RU"/>
              </w:rPr>
              <w:t>Характеристики неопределенности и риска:</w:t>
            </w:r>
            <w:r w:rsidRPr="00923AF5">
              <w:rPr>
                <w:rFonts w:ascii="Times New Roman" w:eastAsia="Times New Roman" w:hAnsi="Times New Roman" w:cs="Times New Roman"/>
                <w:color w:val="000000"/>
                <w:sz w:val="11"/>
                <w:szCs w:val="11"/>
                <w:lang w:eastAsia="ru-RU"/>
              </w:rPr>
              <w:t xml:space="preserve"> </w:t>
            </w:r>
            <w:r w:rsidRPr="00923AF5">
              <w:rPr>
                <w:rFonts w:ascii="Times New Roman" w:eastAsia="Times New Roman" w:hAnsi="Times New Roman" w:cs="Times New Roman"/>
                <w:b/>
                <w:bCs/>
                <w:color w:val="000000"/>
                <w:sz w:val="11"/>
                <w:szCs w:val="11"/>
                <w:lang w:eastAsia="ru-RU"/>
              </w:rPr>
              <w:t>размер вероятного ущерба</w:t>
            </w:r>
            <w:r w:rsidRPr="00923AF5">
              <w:rPr>
                <w:rFonts w:ascii="Times New Roman" w:eastAsia="Times New Roman" w:hAnsi="Times New Roman" w:cs="Times New Roman"/>
                <w:color w:val="000000"/>
                <w:sz w:val="11"/>
                <w:szCs w:val="11"/>
                <w:lang w:eastAsia="ru-RU"/>
              </w:rPr>
              <w:t xml:space="preserve"> (потерь)</w:t>
            </w:r>
            <w:r w:rsidRPr="00923AF5">
              <w:rPr>
                <w:rFonts w:ascii="Times New Roman" w:eastAsia="Times New Roman" w:hAnsi="Times New Roman" w:cs="Times New Roman"/>
                <w:b/>
                <w:bCs/>
                <w:color w:val="000000"/>
                <w:sz w:val="11"/>
                <w:szCs w:val="11"/>
                <w:lang w:eastAsia="ru-RU"/>
              </w:rPr>
              <w:t xml:space="preserve"> и величина ожидаемого дополнительного дохода</w:t>
            </w:r>
            <w:r w:rsidRPr="00923AF5">
              <w:rPr>
                <w:rFonts w:ascii="Times New Roman" w:eastAsia="Times New Roman" w:hAnsi="Times New Roman" w:cs="Times New Roman"/>
                <w:color w:val="000000"/>
                <w:sz w:val="11"/>
                <w:szCs w:val="11"/>
                <w:lang w:eastAsia="ru-RU"/>
              </w:rPr>
              <w:t xml:space="preserve"> (прибыли) как результат деятельности в риск-ситуации;</w:t>
            </w:r>
            <w:r w:rsidRPr="00923AF5">
              <w:rPr>
                <w:rFonts w:ascii="Times New Roman" w:eastAsia="Times New Roman" w:hAnsi="Times New Roman" w:cs="Times New Roman"/>
                <w:b/>
                <w:bCs/>
                <w:color w:val="000000"/>
                <w:sz w:val="11"/>
                <w:szCs w:val="11"/>
                <w:lang w:eastAsia="ru-RU"/>
              </w:rPr>
              <w:t xml:space="preserve"> вероятность риска</w:t>
            </w:r>
            <w:r w:rsidRPr="00923AF5">
              <w:rPr>
                <w:rFonts w:ascii="Times New Roman" w:eastAsia="Times New Roman" w:hAnsi="Times New Roman" w:cs="Times New Roman"/>
                <w:color w:val="000000"/>
                <w:sz w:val="11"/>
                <w:szCs w:val="11"/>
                <w:lang w:eastAsia="ru-RU"/>
              </w:rPr>
              <w:t xml:space="preserve"> — степень свершения источника риска (события), измеряемая от 0 до 1;</w:t>
            </w:r>
            <w:r w:rsidRPr="00923AF5">
              <w:rPr>
                <w:rFonts w:ascii="Times New Roman" w:eastAsia="Times New Roman" w:hAnsi="Times New Roman" w:cs="Times New Roman"/>
                <w:b/>
                <w:bCs/>
                <w:color w:val="000000"/>
                <w:sz w:val="11"/>
                <w:szCs w:val="11"/>
                <w:lang w:eastAsia="ru-RU"/>
              </w:rPr>
              <w:t xml:space="preserve"> уровень риска</w:t>
            </w:r>
            <w:r w:rsidRPr="00923AF5">
              <w:rPr>
                <w:rFonts w:ascii="Times New Roman" w:eastAsia="Times New Roman" w:hAnsi="Times New Roman" w:cs="Times New Roman"/>
                <w:color w:val="000000"/>
                <w:sz w:val="11"/>
                <w:szCs w:val="11"/>
                <w:lang w:eastAsia="ru-RU"/>
              </w:rPr>
              <w:t xml:space="preserve"> — отношение величины ущерба (потерь) к затратам на подготовку и реализацию риск-решения, изменяющихся от 0 до 1, выше которого риск </w:t>
            </w:r>
            <w:proofErr w:type="spellStart"/>
            <w:r w:rsidRPr="00923AF5">
              <w:rPr>
                <w:rFonts w:ascii="Times New Roman" w:eastAsia="Times New Roman" w:hAnsi="Times New Roman" w:cs="Times New Roman"/>
                <w:color w:val="000000"/>
                <w:sz w:val="11"/>
                <w:szCs w:val="11"/>
                <w:lang w:eastAsia="ru-RU"/>
              </w:rPr>
              <w:t>неоправдан</w:t>
            </w:r>
            <w:proofErr w:type="spellEnd"/>
            <w:r w:rsidRPr="00923AF5">
              <w:rPr>
                <w:rFonts w:ascii="Times New Roman" w:eastAsia="Times New Roman" w:hAnsi="Times New Roman" w:cs="Times New Roman"/>
                <w:color w:val="000000"/>
                <w:sz w:val="11"/>
                <w:szCs w:val="11"/>
                <w:lang w:eastAsia="ru-RU"/>
              </w:rPr>
              <w:t>;</w:t>
            </w:r>
            <w:proofErr w:type="gramEnd"/>
            <w:r w:rsidRPr="00923AF5">
              <w:rPr>
                <w:rFonts w:ascii="Times New Roman" w:eastAsia="Times New Roman" w:hAnsi="Times New Roman" w:cs="Times New Roman"/>
                <w:b/>
                <w:bCs/>
                <w:color w:val="000000"/>
                <w:sz w:val="11"/>
                <w:szCs w:val="11"/>
                <w:lang w:eastAsia="ru-RU"/>
              </w:rPr>
              <w:t xml:space="preserve"> степень риска</w:t>
            </w:r>
            <w:r w:rsidRPr="00923AF5">
              <w:rPr>
                <w:rFonts w:ascii="Times New Roman" w:eastAsia="Times New Roman" w:hAnsi="Times New Roman" w:cs="Times New Roman"/>
                <w:color w:val="000000"/>
                <w:sz w:val="11"/>
                <w:szCs w:val="11"/>
                <w:lang w:eastAsia="ru-RU"/>
              </w:rPr>
              <w:t xml:space="preserve"> — качественная характеристика величины риска и его вероятности; различают высокую, среднюю, низкую и нулевую степени;</w:t>
            </w:r>
            <w:r w:rsidRPr="00923AF5">
              <w:rPr>
                <w:rFonts w:ascii="Times New Roman" w:eastAsia="Times New Roman" w:hAnsi="Times New Roman" w:cs="Times New Roman"/>
                <w:b/>
                <w:bCs/>
                <w:color w:val="000000"/>
                <w:sz w:val="11"/>
                <w:szCs w:val="11"/>
                <w:lang w:eastAsia="ru-RU"/>
              </w:rPr>
              <w:t xml:space="preserve"> приемлемость риска</w:t>
            </w:r>
            <w:r w:rsidRPr="00923AF5">
              <w:rPr>
                <w:rFonts w:ascii="Times New Roman" w:eastAsia="Times New Roman" w:hAnsi="Times New Roman" w:cs="Times New Roman"/>
                <w:color w:val="000000"/>
                <w:sz w:val="11"/>
                <w:szCs w:val="11"/>
                <w:lang w:eastAsia="ru-RU"/>
              </w:rPr>
              <w:t xml:space="preserve"> — вероятность потерь и вероятность того, что эти потери не превысят определенный уровень (рубеж);</w:t>
            </w:r>
            <w:r w:rsidRPr="00923AF5">
              <w:rPr>
                <w:rFonts w:ascii="Times New Roman" w:eastAsia="Times New Roman" w:hAnsi="Times New Roman" w:cs="Times New Roman"/>
                <w:b/>
                <w:bCs/>
                <w:color w:val="000000"/>
                <w:sz w:val="11"/>
                <w:szCs w:val="11"/>
                <w:lang w:eastAsia="ru-RU"/>
              </w:rPr>
              <w:t xml:space="preserve"> правомерность риска</w:t>
            </w:r>
            <w:r w:rsidRPr="00923AF5">
              <w:rPr>
                <w:rFonts w:ascii="Times New Roman" w:eastAsia="Times New Roman" w:hAnsi="Times New Roman" w:cs="Times New Roman"/>
                <w:color w:val="000000"/>
                <w:sz w:val="11"/>
                <w:szCs w:val="11"/>
                <w:lang w:eastAsia="ru-RU"/>
              </w:rPr>
              <w:t xml:space="preserve"> — вероятность риска находится в пределах нормативного уровня (стандарта) для данной сферы деятельности, который нельзя превысить без нарушений.</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Внешние факторы источников риска: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кризис социально-экономического развития страны и отдельных регионов;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нарушение надежности или трудности формирования новых связей с потребителями, поставщиками;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проблемы обеспеченности финансовыми, трудовыми, материальными и другими видами ресурсов.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Внутренние признаки выделения риска — функциональные особенности рисковой деятельности: производственной, финансовой, маркетинговой и др. Важным признаком выделения рисков является и содержание риска как результата рисковой деятельности.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u w:val="single"/>
                <w:lang w:eastAsia="ru-RU"/>
              </w:rPr>
              <w:t>Классификация рисков.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1.По источникам возникновения:</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а.  риск, связанный с производственно-хозяйственной деятельностью;</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б</w:t>
            </w:r>
            <w:proofErr w:type="gramEnd"/>
            <w:r w:rsidRPr="00923AF5">
              <w:rPr>
                <w:rFonts w:ascii="Times New Roman" w:eastAsia="Times New Roman" w:hAnsi="Times New Roman" w:cs="Times New Roman"/>
                <w:color w:val="000000"/>
                <w:sz w:val="11"/>
                <w:szCs w:val="11"/>
                <w:lang w:eastAsia="ru-RU"/>
              </w:rPr>
              <w:t>.  риск, связанный с человеческим фактором;</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в.  риск, связанный с информацией.</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 xml:space="preserve">2.По </w:t>
            </w:r>
            <w:proofErr w:type="gramStart"/>
            <w:r w:rsidRPr="00923AF5">
              <w:rPr>
                <w:rFonts w:ascii="Times New Roman" w:eastAsia="Times New Roman" w:hAnsi="Times New Roman" w:cs="Times New Roman"/>
                <w:b/>
                <w:bCs/>
                <w:i/>
                <w:iCs/>
                <w:color w:val="000000"/>
                <w:sz w:val="11"/>
                <w:szCs w:val="11"/>
                <w:lang w:eastAsia="ru-RU"/>
              </w:rPr>
              <w:t>возникновению-</w:t>
            </w:r>
            <w:r w:rsidRPr="00923AF5">
              <w:rPr>
                <w:rFonts w:ascii="Times New Roman" w:eastAsia="Times New Roman" w:hAnsi="Times New Roman" w:cs="Times New Roman"/>
                <w:color w:val="000000"/>
                <w:sz w:val="11"/>
                <w:szCs w:val="11"/>
                <w:lang w:eastAsia="ru-RU"/>
              </w:rPr>
              <w:t>внешние</w:t>
            </w:r>
            <w:proofErr w:type="gramEnd"/>
            <w:r w:rsidRPr="00923AF5">
              <w:rPr>
                <w:rFonts w:ascii="Times New Roman" w:eastAsia="Times New Roman" w:hAnsi="Times New Roman" w:cs="Times New Roman"/>
                <w:color w:val="000000"/>
                <w:sz w:val="11"/>
                <w:szCs w:val="11"/>
                <w:lang w:eastAsia="ru-RU"/>
              </w:rPr>
              <w:t xml:space="preserve"> и внутренние риски.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3.По уровню принятия решений:</w:t>
            </w:r>
            <w:r w:rsidRPr="00923AF5">
              <w:rPr>
                <w:rFonts w:ascii="Times New Roman" w:eastAsia="Times New Roman" w:hAnsi="Times New Roman" w:cs="Times New Roman"/>
                <w:color w:val="000000"/>
                <w:sz w:val="11"/>
                <w:szCs w:val="11"/>
                <w:lang w:eastAsia="ru-RU"/>
              </w:rPr>
              <w:t xml:space="preserve"> макроэкономический (глобальный риск) и микроэкономический (локальный) риск.</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4.По продолжительности во времени:</w:t>
            </w:r>
            <w:r w:rsidRPr="00923AF5">
              <w:rPr>
                <w:rFonts w:ascii="Times New Roman" w:eastAsia="Times New Roman" w:hAnsi="Times New Roman" w:cs="Times New Roman"/>
                <w:color w:val="000000"/>
                <w:sz w:val="11"/>
                <w:szCs w:val="11"/>
                <w:lang w:eastAsia="ru-RU"/>
              </w:rPr>
              <w:t xml:space="preserve"> кратковременные и постоянные риски.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5.По возможности страхования:</w:t>
            </w:r>
            <w:r w:rsidRPr="00923AF5">
              <w:rPr>
                <w:rFonts w:ascii="Times New Roman" w:eastAsia="Times New Roman" w:hAnsi="Times New Roman" w:cs="Times New Roman"/>
                <w:color w:val="000000"/>
                <w:sz w:val="11"/>
                <w:szCs w:val="11"/>
                <w:lang w:eastAsia="ru-RU"/>
              </w:rPr>
              <w:t xml:space="preserve"> страхуемые и </w:t>
            </w:r>
            <w:proofErr w:type="spellStart"/>
            <w:r w:rsidRPr="00923AF5">
              <w:rPr>
                <w:rFonts w:ascii="Times New Roman" w:eastAsia="Times New Roman" w:hAnsi="Times New Roman" w:cs="Times New Roman"/>
                <w:color w:val="000000"/>
                <w:sz w:val="11"/>
                <w:szCs w:val="11"/>
                <w:lang w:eastAsia="ru-RU"/>
              </w:rPr>
              <w:t>нестрахуемые</w:t>
            </w:r>
            <w:proofErr w:type="spellEnd"/>
            <w:r w:rsidRPr="00923AF5">
              <w:rPr>
                <w:rFonts w:ascii="Times New Roman" w:eastAsia="Times New Roman" w:hAnsi="Times New Roman" w:cs="Times New Roman"/>
                <w:color w:val="000000"/>
                <w:sz w:val="11"/>
                <w:szCs w:val="11"/>
                <w:lang w:eastAsia="ru-RU"/>
              </w:rPr>
              <w:t xml:space="preserve"> риски. Они подразделяются на риски, связанные с проявлением стихийных сил природы и целенаправленным действием человека.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i/>
                <w:iCs/>
                <w:color w:val="000000"/>
                <w:sz w:val="11"/>
                <w:szCs w:val="11"/>
                <w:lang w:eastAsia="ru-RU"/>
              </w:rPr>
              <w:t>6.По степени правомерности:</w:t>
            </w:r>
            <w:r w:rsidRPr="00923AF5">
              <w:rPr>
                <w:rFonts w:ascii="Times New Roman" w:eastAsia="Times New Roman" w:hAnsi="Times New Roman" w:cs="Times New Roman"/>
                <w:color w:val="000000"/>
                <w:sz w:val="11"/>
                <w:szCs w:val="11"/>
                <w:lang w:eastAsia="ru-RU"/>
              </w:rPr>
              <w:t xml:space="preserve"> оправданный (правомерный) и неоправданный (неправомерный) риски.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proofErr w:type="gramStart"/>
            <w:r w:rsidRPr="00923AF5">
              <w:rPr>
                <w:rFonts w:ascii="Times New Roman" w:eastAsia="Times New Roman" w:hAnsi="Times New Roman" w:cs="Times New Roman"/>
                <w:color w:val="000000"/>
                <w:sz w:val="11"/>
                <w:szCs w:val="11"/>
                <w:lang w:eastAsia="ru-RU"/>
              </w:rPr>
              <w:t>Различают допустимый (угроза), критический (опасность потери) и катастрофические (полная потеря) риски.</w:t>
            </w:r>
            <w:proofErr w:type="gramEnd"/>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Существуют простые (статические) и спекулятивные (динамические) риски. Спекулятивные риски несут в себе либо удачу, либо потерю.</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Классификация статистических рисков в соответствии с причиной потерь:</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а.  вероятные потери в результате негативного действия стихийных бедствий (огонь, вода, землетрясения, ураганы и т. п.);</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б</w:t>
            </w:r>
            <w:proofErr w:type="gramEnd"/>
            <w:r w:rsidRPr="00923AF5">
              <w:rPr>
                <w:rFonts w:ascii="Times New Roman" w:eastAsia="Times New Roman" w:hAnsi="Times New Roman" w:cs="Times New Roman"/>
                <w:color w:val="000000"/>
                <w:sz w:val="11"/>
                <w:szCs w:val="11"/>
                <w:lang w:eastAsia="ru-RU"/>
              </w:rPr>
              <w:t>.  вероятные потери в результате преступных действий;</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в.  вероятные потери вследствие принятия неблагоприятного законодательства (потери связаны с прямым изъятием собственности либо с невозможностью взыскать возмещение с виновника из-за несовершенства законодательства);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г.  вероятные потери в результате угрозы собственности третьих лиц, что приводит к вынужденному прекращению деятельности основного поставщика или потребителя;</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д.  потери вследствие смерти или недееспособности ключевых работников фирмы либо основного собственника предпринимательской фирмы (что связано с трудностью подбора квалифицированных кадров, а также с проблемами передачи прав собственности).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proofErr w:type="gramStart"/>
            <w:r w:rsidRPr="00923AF5">
              <w:rPr>
                <w:rFonts w:ascii="Times New Roman" w:eastAsia="Times New Roman" w:hAnsi="Times New Roman" w:cs="Times New Roman"/>
                <w:b/>
                <w:bCs/>
                <w:color w:val="000000"/>
                <w:sz w:val="11"/>
                <w:szCs w:val="11"/>
                <w:lang w:eastAsia="ru-RU"/>
              </w:rPr>
              <w:t>Политический риск</w:t>
            </w:r>
            <w:r w:rsidRPr="00923AF5">
              <w:rPr>
                <w:rFonts w:ascii="Times New Roman" w:eastAsia="Times New Roman" w:hAnsi="Times New Roman" w:cs="Times New Roman"/>
                <w:color w:val="000000"/>
                <w:sz w:val="11"/>
                <w:szCs w:val="11"/>
                <w:lang w:eastAsia="ru-RU"/>
              </w:rPr>
              <w:t xml:space="preserve"> — это возможность возникновения убытков или сокращения размеров прибыли, являющихся следствием </w:t>
            </w:r>
            <w:r w:rsidRPr="00923AF5">
              <w:rPr>
                <w:rFonts w:ascii="Times New Roman" w:eastAsia="Times New Roman" w:hAnsi="Times New Roman" w:cs="Times New Roman"/>
                <w:color w:val="000000"/>
                <w:sz w:val="11"/>
                <w:szCs w:val="11"/>
                <w:lang w:eastAsia="ru-RU"/>
              </w:rPr>
              <w:lastRenderedPageBreak/>
              <w:t>государственной политики. 4 группы политических рисков: риск национализации и экспроприации без адекватной компенсации; риск трансферта, связанный с возможными ограничениями на конвертирование местной валюты; риск разрыва контракта из-за действий властей страны, в которой находится компания-контрагент; риск военных действий и гражданских беспорядков.</w:t>
            </w:r>
            <w:proofErr w:type="gramEnd"/>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Технический риск</w:t>
            </w:r>
            <w:r w:rsidRPr="00923AF5">
              <w:rPr>
                <w:rFonts w:ascii="Times New Roman" w:eastAsia="Times New Roman" w:hAnsi="Times New Roman" w:cs="Times New Roman"/>
                <w:color w:val="000000"/>
                <w:sz w:val="11"/>
                <w:szCs w:val="11"/>
                <w:lang w:eastAsia="ru-RU"/>
              </w:rPr>
              <w:t xml:space="preserve"> определяется степенью организации производства, проведением превентивных мероприятий и относится к </w:t>
            </w:r>
            <w:proofErr w:type="spellStart"/>
            <w:r w:rsidRPr="00923AF5">
              <w:rPr>
                <w:rFonts w:ascii="Times New Roman" w:eastAsia="Times New Roman" w:hAnsi="Times New Roman" w:cs="Times New Roman"/>
                <w:color w:val="000000"/>
                <w:sz w:val="11"/>
                <w:szCs w:val="11"/>
                <w:lang w:eastAsia="ru-RU"/>
              </w:rPr>
              <w:t>фуппе</w:t>
            </w:r>
            <w:proofErr w:type="spellEnd"/>
            <w:r w:rsidRPr="00923AF5">
              <w:rPr>
                <w:rFonts w:ascii="Times New Roman" w:eastAsia="Times New Roman" w:hAnsi="Times New Roman" w:cs="Times New Roman"/>
                <w:b/>
                <w:bCs/>
                <w:color w:val="000000"/>
                <w:sz w:val="11"/>
                <w:szCs w:val="11"/>
                <w:lang w:eastAsia="ru-RU"/>
              </w:rPr>
              <w:t xml:space="preserve"> внутренних рисков.</w:t>
            </w:r>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 xml:space="preserve">К ним относится вероятность потерь: вследствие отрицательных результатов научно-исследовательских работ; в результате </w:t>
            </w:r>
            <w:proofErr w:type="spellStart"/>
            <w:r w:rsidRPr="00923AF5">
              <w:rPr>
                <w:rFonts w:ascii="Times New Roman" w:eastAsia="Times New Roman" w:hAnsi="Times New Roman" w:cs="Times New Roman"/>
                <w:color w:val="000000"/>
                <w:sz w:val="11"/>
                <w:szCs w:val="11"/>
                <w:lang w:eastAsia="ru-RU"/>
              </w:rPr>
              <w:t>недостижения</w:t>
            </w:r>
            <w:proofErr w:type="spellEnd"/>
            <w:r w:rsidRPr="00923AF5">
              <w:rPr>
                <w:rFonts w:ascii="Times New Roman" w:eastAsia="Times New Roman" w:hAnsi="Times New Roman" w:cs="Times New Roman"/>
                <w:color w:val="000000"/>
                <w:sz w:val="11"/>
                <w:szCs w:val="11"/>
                <w:lang w:eastAsia="ru-RU"/>
              </w:rPr>
              <w:t xml:space="preserve"> запланированных технических параметров в ходе конструкторских и технологических разработок; в результате низких технологических возможностей производства, что не позволяет освоить результаты новых разработок; в результате возникновения при использовании новых технологий и продуктов, побочных или отсроченных во времени проявления проблем;</w:t>
            </w:r>
            <w:proofErr w:type="gramEnd"/>
            <w:r w:rsidRPr="00923AF5">
              <w:rPr>
                <w:rFonts w:ascii="Times New Roman" w:eastAsia="Times New Roman" w:hAnsi="Times New Roman" w:cs="Times New Roman"/>
                <w:color w:val="000000"/>
                <w:sz w:val="11"/>
                <w:szCs w:val="11"/>
                <w:lang w:eastAsia="ru-RU"/>
              </w:rPr>
              <w:t xml:space="preserve"> в результате сбоев и поломки оборудования.</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Производственный риск</w:t>
            </w:r>
            <w:r w:rsidRPr="00923AF5">
              <w:rPr>
                <w:rFonts w:ascii="Times New Roman" w:eastAsia="Times New Roman" w:hAnsi="Times New Roman" w:cs="Times New Roman"/>
                <w:color w:val="000000"/>
                <w:sz w:val="11"/>
                <w:szCs w:val="11"/>
                <w:lang w:eastAsia="ru-RU"/>
              </w:rPr>
              <w:t xml:space="preserve"> связан с производством продукции, товаров и услуг; с осуществлением любых видов производственной деятельности, в процессе которой производители сталкиваются с проблемами неадекватного использования сырья, роста себестоимости, увеличения потерь рабочего времени, использования новых методов производства. Производственные риски: снижение намеченных объемов производства и реализации продукции вследствие снижения производительности труда, простоя оборудования, потерь рабочего времени и т. д.; снижение цен, по которым планировалось реализовать продукцию или услугу, в связи с ее недостаточным качеством, неблагоприятным изменением рыночной конъюнктуры, падением спроса; </w:t>
            </w:r>
            <w:proofErr w:type="gramStart"/>
            <w:r w:rsidRPr="00923AF5">
              <w:rPr>
                <w:rFonts w:ascii="Times New Roman" w:eastAsia="Times New Roman" w:hAnsi="Times New Roman" w:cs="Times New Roman"/>
                <w:color w:val="000000"/>
                <w:sz w:val="11"/>
                <w:szCs w:val="11"/>
                <w:lang w:eastAsia="ru-RU"/>
              </w:rPr>
              <w:t>увеличение расхода материальных затрат в результате перерасхода материалов, сырья, топлива, энергии, а также за счет увеличения транспортных расходов, торговых издержек, накладных и других побочных расходов; рост фонда оплаты труда за счет превышения намеченной численности либо за счет выплат более высокого, чем запланировано, уровня заработной платы отдельным сотрудникам, увеличение налоговых платежей и других отчислений в результате изменения ставки налогов;</w:t>
            </w:r>
            <w:proofErr w:type="gramEnd"/>
            <w:r w:rsidRPr="00923AF5">
              <w:rPr>
                <w:rFonts w:ascii="Times New Roman" w:eastAsia="Times New Roman" w:hAnsi="Times New Roman" w:cs="Times New Roman"/>
                <w:color w:val="000000"/>
                <w:sz w:val="11"/>
                <w:szCs w:val="11"/>
                <w:lang w:eastAsia="ru-RU"/>
              </w:rPr>
              <w:t xml:space="preserve"> низкая дисциплина поставок, перебои с топливом и электроэнергией; физический и моральный износ оборудования.</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Коммерческий риск</w:t>
            </w:r>
            <w:r w:rsidRPr="00923AF5">
              <w:rPr>
                <w:rFonts w:ascii="Times New Roman" w:eastAsia="Times New Roman" w:hAnsi="Times New Roman" w:cs="Times New Roman"/>
                <w:color w:val="000000"/>
                <w:sz w:val="11"/>
                <w:szCs w:val="11"/>
                <w:lang w:eastAsia="ru-RU"/>
              </w:rPr>
              <w:t xml:space="preserve"> возникает в процессе реализации товаров и услуг, произведенных или купленных. </w:t>
            </w:r>
            <w:proofErr w:type="gramStart"/>
            <w:r w:rsidRPr="00923AF5">
              <w:rPr>
                <w:rFonts w:ascii="Times New Roman" w:eastAsia="Times New Roman" w:hAnsi="Times New Roman" w:cs="Times New Roman"/>
                <w:color w:val="000000"/>
                <w:sz w:val="11"/>
                <w:szCs w:val="11"/>
                <w:lang w:eastAsia="ru-RU"/>
              </w:rPr>
              <w:t>Причины коммерческого риска: снижение объемов реализации, вытеснение его конкурирующими товарами, введение ограничений на продажу, повышение закупочной цены товара, непредвиденное снижение объемов закупок по сравнению с намеченными, потери товара, потери качества товара в процессе обращения (транспортировки, хранения), повышение издержек обращения.</w:t>
            </w:r>
            <w:proofErr w:type="gramEnd"/>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Коммерческий риск включает: риск, связанный с реализацией товара (услуг) на рынке, риск, связанный с транспортировкой товара (транспортный), риск, связанный с приемкой товара (услуг) покупателем, риск, связанный с платежеспособностью покупателя, риск форс-мажорных обстоятельств.</w:t>
            </w:r>
            <w:proofErr w:type="gramEnd"/>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Финансовый риск</w:t>
            </w:r>
            <w:r w:rsidRPr="00923AF5">
              <w:rPr>
                <w:rFonts w:ascii="Times New Roman" w:eastAsia="Times New Roman" w:hAnsi="Times New Roman" w:cs="Times New Roman"/>
                <w:color w:val="000000"/>
                <w:sz w:val="11"/>
                <w:szCs w:val="11"/>
                <w:lang w:eastAsia="ru-RU"/>
              </w:rPr>
              <w:t xml:space="preserve"> возникает при осуществлении финансового предпринимательства или финансовых сделок, исходя из того, что в финансовом предпринимательстве в роли товара выступают валюта, </w:t>
            </w:r>
            <w:hyperlink r:id="rId11" w:tooltip="Ценные бумаги" w:history="1">
              <w:r w:rsidRPr="00923AF5">
                <w:rPr>
                  <w:rFonts w:ascii="Times New Roman" w:eastAsia="Times New Roman" w:hAnsi="Times New Roman" w:cs="Times New Roman"/>
                  <w:color w:val="0066CC"/>
                  <w:sz w:val="11"/>
                  <w:szCs w:val="11"/>
                  <w:lang w:eastAsia="ru-RU"/>
                </w:rPr>
                <w:t>ценные бумаги</w:t>
              </w:r>
            </w:hyperlink>
            <w:r w:rsidRPr="00923AF5">
              <w:rPr>
                <w:rFonts w:ascii="Times New Roman" w:eastAsia="Times New Roman" w:hAnsi="Times New Roman" w:cs="Times New Roman"/>
                <w:color w:val="000000"/>
                <w:sz w:val="11"/>
                <w:szCs w:val="11"/>
                <w:lang w:eastAsia="ru-RU"/>
              </w:rPr>
              <w:t xml:space="preserve"> либо денежные средства. К финансовому риску относятся: валютный, кредитный, инвестиционный риски.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Валютный риск</w:t>
            </w:r>
            <w:r w:rsidRPr="00923AF5">
              <w:rPr>
                <w:rFonts w:ascii="Times New Roman" w:eastAsia="Times New Roman" w:hAnsi="Times New Roman" w:cs="Times New Roman"/>
                <w:color w:val="000000"/>
                <w:sz w:val="11"/>
                <w:szCs w:val="11"/>
                <w:lang w:eastAsia="ru-RU"/>
              </w:rPr>
              <w:t xml:space="preserve"> — это вероятность финансовых потерь в результате изменения курса валют, которое может произойти в период между заключением контракта и фактическим производством расчетов по нему. Валютный курс, устанавливаемый с учетом покупательной способности валют, весьма подвижен. Он включает экономический риск, риск перевода и риск сделок, а также валютный риск для импортера и экспортера.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Кредитный риск</w:t>
            </w:r>
            <w:r w:rsidRPr="00923AF5">
              <w:rPr>
                <w:rFonts w:ascii="Times New Roman" w:eastAsia="Times New Roman" w:hAnsi="Times New Roman" w:cs="Times New Roman"/>
                <w:color w:val="000000"/>
                <w:sz w:val="11"/>
                <w:szCs w:val="11"/>
                <w:lang w:eastAsia="ru-RU"/>
              </w:rPr>
              <w:t xml:space="preserve"> связан с возможностью невыполнения организацией своих финансовых обязательств перед инвестором в результате использования для финансирования своей деятельности внешнего займа. Следовательно, кредитный риск возникает в процессе делового общения предприятия с кредиторами.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Инвестиционный риск</w:t>
            </w:r>
            <w:r w:rsidRPr="00923AF5">
              <w:rPr>
                <w:rFonts w:ascii="Times New Roman" w:eastAsia="Times New Roman" w:hAnsi="Times New Roman" w:cs="Times New Roman"/>
                <w:color w:val="000000"/>
                <w:sz w:val="11"/>
                <w:szCs w:val="11"/>
                <w:lang w:eastAsia="ru-RU"/>
              </w:rPr>
              <w:t xml:space="preserve"> — это вероятность возникновения непредвиденных потерь в форме снижения или полной потери доходов, капитала и т. п. при осуществлении инвестиционной деятельности. </w:t>
            </w:r>
            <w:proofErr w:type="gramStart"/>
            <w:r w:rsidRPr="00923AF5">
              <w:rPr>
                <w:rFonts w:ascii="Times New Roman" w:eastAsia="Times New Roman" w:hAnsi="Times New Roman" w:cs="Times New Roman"/>
                <w:color w:val="000000"/>
                <w:sz w:val="11"/>
                <w:szCs w:val="11"/>
                <w:lang w:eastAsia="ru-RU"/>
              </w:rPr>
              <w:t xml:space="preserve">Виды инвестиционного риска: капитальный, селективный, процентный, </w:t>
            </w:r>
            <w:proofErr w:type="spellStart"/>
            <w:r w:rsidRPr="00923AF5">
              <w:rPr>
                <w:rFonts w:ascii="Times New Roman" w:eastAsia="Times New Roman" w:hAnsi="Times New Roman" w:cs="Times New Roman"/>
                <w:color w:val="000000"/>
                <w:sz w:val="11"/>
                <w:szCs w:val="11"/>
                <w:lang w:eastAsia="ru-RU"/>
              </w:rPr>
              <w:t>страновой</w:t>
            </w:r>
            <w:proofErr w:type="spellEnd"/>
            <w:r w:rsidRPr="00923AF5">
              <w:rPr>
                <w:rFonts w:ascii="Times New Roman" w:eastAsia="Times New Roman" w:hAnsi="Times New Roman" w:cs="Times New Roman"/>
                <w:color w:val="000000"/>
                <w:sz w:val="11"/>
                <w:szCs w:val="11"/>
                <w:lang w:eastAsia="ru-RU"/>
              </w:rPr>
              <w:t>, операционный, временной, риск законодательных изменений, риск ликвидности, инфляционный.</w:t>
            </w:r>
            <w:proofErr w:type="gramEnd"/>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Отраслевой риск</w:t>
            </w:r>
            <w:r w:rsidRPr="00923AF5">
              <w:rPr>
                <w:rFonts w:ascii="Times New Roman" w:eastAsia="Times New Roman" w:hAnsi="Times New Roman" w:cs="Times New Roman"/>
                <w:color w:val="000000"/>
                <w:sz w:val="11"/>
                <w:szCs w:val="11"/>
                <w:lang w:eastAsia="ru-RU"/>
              </w:rPr>
              <w:t xml:space="preserve"> — вероятность потерь в результате изменений экономического состояния отрасли и степень этих изменений как внутри отрасли, так и по сравнению с другими отраслями. Необходимо и учитывать отраслевой риск при любых видах деятельности.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Инновационный риск</w:t>
            </w:r>
            <w:r w:rsidRPr="00923AF5">
              <w:rPr>
                <w:rFonts w:ascii="Times New Roman" w:eastAsia="Times New Roman" w:hAnsi="Times New Roman" w:cs="Times New Roman"/>
                <w:color w:val="000000"/>
                <w:sz w:val="11"/>
                <w:szCs w:val="11"/>
                <w:lang w:eastAsia="ru-RU"/>
              </w:rPr>
              <w:t xml:space="preserve"> — вероятность потерь, возникающих при вложении сре</w:t>
            </w:r>
            <w:proofErr w:type="gramStart"/>
            <w:r w:rsidRPr="00923AF5">
              <w:rPr>
                <w:rFonts w:ascii="Times New Roman" w:eastAsia="Times New Roman" w:hAnsi="Times New Roman" w:cs="Times New Roman"/>
                <w:color w:val="000000"/>
                <w:sz w:val="11"/>
                <w:szCs w:val="11"/>
                <w:lang w:eastAsia="ru-RU"/>
              </w:rPr>
              <w:t>дств в пр</w:t>
            </w:r>
            <w:proofErr w:type="gramEnd"/>
            <w:r w:rsidRPr="00923AF5">
              <w:rPr>
                <w:rFonts w:ascii="Times New Roman" w:eastAsia="Times New Roman" w:hAnsi="Times New Roman" w:cs="Times New Roman"/>
                <w:color w:val="000000"/>
                <w:sz w:val="11"/>
                <w:szCs w:val="11"/>
                <w:lang w:eastAsia="ru-RU"/>
              </w:rPr>
              <w:t>оизводство новых товаров и услуг, которые, возможно, не найдут ожидаемого спроса на рынке.</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u w:val="single"/>
                <w:lang w:eastAsia="ru-RU"/>
              </w:rPr>
              <w:t>Организационные методы уменьшения неопределенностей</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Одно из главных правил управленческой деятельности гласит: не избегать риска, а предвидеть его, стремясь снизить до возможно более </w:t>
            </w:r>
            <w:r w:rsidRPr="00923AF5">
              <w:rPr>
                <w:rFonts w:ascii="Times New Roman" w:eastAsia="Times New Roman" w:hAnsi="Times New Roman" w:cs="Times New Roman"/>
                <w:color w:val="000000"/>
                <w:sz w:val="11"/>
                <w:szCs w:val="11"/>
                <w:lang w:eastAsia="ru-RU"/>
              </w:rPr>
              <w:lastRenderedPageBreak/>
              <w:t>низкого уровня. Это требует грамотного управления рисками, т. е. своевременного предвидения, заблаговременного выявления неопределенностей и их последствий на деятельность организации для разработки и реализации УР по их уменьшению.</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Организация процесса управления риском и снижением неопределенностей представлена на рис. 7.</w:t>
            </w:r>
          </w:p>
          <w:p w:rsidR="00923AF5" w:rsidRPr="00923AF5" w:rsidRDefault="002E4089" w:rsidP="00923AF5">
            <w:pPr>
              <w:shd w:val="clear" w:color="auto" w:fill="FFFFFF"/>
              <w:spacing w:line="20" w:lineRule="atLeast"/>
              <w:rPr>
                <w:rFonts w:ascii="Times New Roman" w:eastAsia="Times New Roman" w:hAnsi="Times New Roman" w:cs="Times New Roman"/>
                <w:color w:val="000000"/>
                <w:sz w:val="11"/>
                <w:szCs w:val="11"/>
                <w:lang w:eastAsia="ru-RU"/>
              </w:rPr>
            </w:pPr>
            <w:r>
              <w:rPr>
                <w:rFonts w:ascii="Times New Roman" w:eastAsia="Times New Roman" w:hAnsi="Times New Roman" w:cs="Times New Roman"/>
                <w:b/>
                <w:noProof/>
                <w:color w:val="000000"/>
                <w:sz w:val="11"/>
                <w:szCs w:val="11"/>
                <w:lang w:eastAsia="ru-RU"/>
              </w:rPr>
              <w:pict>
                <v:shape id="Рисунок 6" o:spid="_x0000_i1028" type="#_x0000_t75" alt="Описание: http://www.pandia.ru/text/77/176/images/image007_28.jpg" style="width:155.2pt;height:107.55pt;visibility:visible;mso-wrap-style:square">
                  <v:imagedata r:id="rId12" o:title="image007_28"/>
                </v:shape>
              </w:pic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Рисунок 7. Организация процесса управления риском</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Для</w:t>
            </w:r>
            <w:r w:rsidRPr="00923AF5">
              <w:rPr>
                <w:rFonts w:ascii="Times New Roman" w:eastAsia="Times New Roman" w:hAnsi="Times New Roman" w:cs="Times New Roman"/>
                <w:b/>
                <w:bCs/>
                <w:color w:val="000000"/>
                <w:sz w:val="11"/>
                <w:szCs w:val="11"/>
                <w:lang w:eastAsia="ru-RU"/>
              </w:rPr>
              <w:t xml:space="preserve"> анализа риска</w:t>
            </w:r>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нужна</w:t>
            </w:r>
            <w:proofErr w:type="gramEnd"/>
            <w:r w:rsidRPr="00923AF5">
              <w:rPr>
                <w:rFonts w:ascii="Times New Roman" w:eastAsia="Times New Roman" w:hAnsi="Times New Roman" w:cs="Times New Roman"/>
                <w:color w:val="000000"/>
                <w:sz w:val="11"/>
                <w:szCs w:val="11"/>
                <w:lang w:eastAsia="ru-RU"/>
              </w:rPr>
              <w:t xml:space="preserve"> прежде всего, быстрая и достоверная информация. В условиях более жесткой конкуренции, вызванной глобализацией рынков, победу будут одерживать не крупные предприятия над малыми, а динамичные </w:t>
            </w:r>
            <w:proofErr w:type="gramStart"/>
            <w:r w:rsidRPr="00923AF5">
              <w:rPr>
                <w:rFonts w:ascii="Times New Roman" w:eastAsia="Times New Roman" w:hAnsi="Times New Roman" w:cs="Times New Roman"/>
                <w:color w:val="000000"/>
                <w:sz w:val="11"/>
                <w:szCs w:val="11"/>
                <w:lang w:eastAsia="ru-RU"/>
              </w:rPr>
              <w:t>над</w:t>
            </w:r>
            <w:proofErr w:type="gramEnd"/>
            <w:r w:rsidRPr="00923AF5">
              <w:rPr>
                <w:rFonts w:ascii="Times New Roman" w:eastAsia="Times New Roman" w:hAnsi="Times New Roman" w:cs="Times New Roman"/>
                <w:color w:val="000000"/>
                <w:sz w:val="11"/>
                <w:szCs w:val="11"/>
                <w:lang w:eastAsia="ru-RU"/>
              </w:rPr>
              <w:t xml:space="preserve"> медленно реагирующими на изменение обстановки. Второй этап управления риском — выявление риска.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Для того чтобы</w:t>
            </w:r>
            <w:r w:rsidRPr="00923AF5">
              <w:rPr>
                <w:rFonts w:ascii="Times New Roman" w:eastAsia="Times New Roman" w:hAnsi="Times New Roman" w:cs="Times New Roman"/>
                <w:b/>
                <w:bCs/>
                <w:color w:val="000000"/>
                <w:sz w:val="11"/>
                <w:szCs w:val="11"/>
                <w:lang w:eastAsia="ru-RU"/>
              </w:rPr>
              <w:t xml:space="preserve"> выявить, оценить риск</w:t>
            </w:r>
            <w:r w:rsidRPr="00923AF5">
              <w:rPr>
                <w:rFonts w:ascii="Times New Roman" w:eastAsia="Times New Roman" w:hAnsi="Times New Roman" w:cs="Times New Roman"/>
                <w:color w:val="000000"/>
                <w:sz w:val="11"/>
                <w:szCs w:val="11"/>
                <w:lang w:eastAsia="ru-RU"/>
              </w:rPr>
              <w:t xml:space="preserve"> и принять соответствующее решение по его снижению, необходимо собрать исходную информацию об объекте — носителе риска. Эта стадия включает два этапа: отбор информации о структуре объекта и выявление опасностей или инцидентов.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Основные методы получения исходной информации </w:t>
            </w:r>
            <w:r w:rsidRPr="00923AF5">
              <w:rPr>
                <w:rFonts w:ascii="Times New Roman" w:eastAsia="Times New Roman" w:hAnsi="Times New Roman" w:cs="Times New Roman"/>
                <w:b/>
                <w:bCs/>
                <w:color w:val="000000"/>
                <w:sz w:val="11"/>
                <w:szCs w:val="11"/>
                <w:lang w:eastAsia="ru-RU"/>
              </w:rPr>
              <w:t>об</w:t>
            </w:r>
            <w:r w:rsidRPr="00923AF5">
              <w:rPr>
                <w:rFonts w:ascii="Times New Roman" w:eastAsia="Times New Roman" w:hAnsi="Times New Roman" w:cs="Times New Roman"/>
                <w:color w:val="000000"/>
                <w:sz w:val="11"/>
                <w:szCs w:val="11"/>
                <w:lang w:eastAsia="ru-RU"/>
              </w:rPr>
              <w:t xml:space="preserve"> исследуемых объектах:</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стандартизированный опросный лист;</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рассмотрение и анализ первичных документов отчетности;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анализ данных ежеквартальных и годовых финансовых отчетов;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составление и анализ диаграммы организационной структуры;</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составление и анализ карт технологических процессов;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инспекционные посещения;</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консультации специалистов;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экспертиза документации внешними аудиторами.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u w:val="single"/>
                <w:lang w:eastAsia="ru-RU"/>
              </w:rPr>
              <w:t>Управленческие риски при подготовке и реализации УР</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color w:val="000000"/>
                <w:sz w:val="11"/>
                <w:szCs w:val="11"/>
                <w:lang w:eastAsia="ru-RU"/>
              </w:rPr>
              <w:t xml:space="preserve">Риски </w:t>
            </w:r>
            <w:proofErr w:type="gramStart"/>
            <w:r w:rsidRPr="00923AF5">
              <w:rPr>
                <w:rFonts w:ascii="Times New Roman" w:eastAsia="Times New Roman" w:hAnsi="Times New Roman" w:cs="Times New Roman"/>
                <w:color w:val="000000"/>
                <w:sz w:val="11"/>
                <w:szCs w:val="11"/>
                <w:lang w:eastAsia="ru-RU"/>
              </w:rPr>
              <w:t>от</w:t>
            </w:r>
            <w:proofErr w:type="gramEnd"/>
            <w:r w:rsidRPr="00923AF5">
              <w:rPr>
                <w:rFonts w:ascii="Times New Roman" w:eastAsia="Times New Roman" w:hAnsi="Times New Roman" w:cs="Times New Roman"/>
                <w:color w:val="000000"/>
                <w:sz w:val="11"/>
                <w:szCs w:val="11"/>
                <w:lang w:eastAsia="ru-RU"/>
              </w:rPr>
              <w:t xml:space="preserve"> </w:t>
            </w:r>
            <w:proofErr w:type="gramStart"/>
            <w:r w:rsidRPr="00923AF5">
              <w:rPr>
                <w:rFonts w:ascii="Times New Roman" w:eastAsia="Times New Roman" w:hAnsi="Times New Roman" w:cs="Times New Roman"/>
                <w:color w:val="000000"/>
                <w:sz w:val="11"/>
                <w:szCs w:val="11"/>
                <w:lang w:eastAsia="ru-RU"/>
              </w:rPr>
              <w:t>УР</w:t>
            </w:r>
            <w:proofErr w:type="gramEnd"/>
            <w:r w:rsidRPr="00923AF5">
              <w:rPr>
                <w:rFonts w:ascii="Times New Roman" w:eastAsia="Times New Roman" w:hAnsi="Times New Roman" w:cs="Times New Roman"/>
                <w:color w:val="000000"/>
                <w:sz w:val="11"/>
                <w:szCs w:val="11"/>
                <w:lang w:eastAsia="ru-RU"/>
              </w:rPr>
              <w:t xml:space="preserve"> составляют часть общих рисков компании.</w:t>
            </w:r>
            <w:r w:rsidRPr="00923AF5">
              <w:rPr>
                <w:rFonts w:ascii="Times New Roman" w:eastAsia="Times New Roman" w:hAnsi="Times New Roman" w:cs="Times New Roman"/>
                <w:b/>
                <w:bCs/>
                <w:color w:val="000000"/>
                <w:sz w:val="11"/>
                <w:szCs w:val="11"/>
                <w:lang w:eastAsia="ru-RU"/>
              </w:rPr>
              <w:t xml:space="preserve"> Управленческие риски</w:t>
            </w:r>
            <w:r w:rsidRPr="00923AF5">
              <w:rPr>
                <w:rFonts w:ascii="Times New Roman" w:eastAsia="Times New Roman" w:hAnsi="Times New Roman" w:cs="Times New Roman"/>
                <w:color w:val="000000"/>
                <w:sz w:val="11"/>
                <w:szCs w:val="11"/>
                <w:lang w:eastAsia="ru-RU"/>
              </w:rPr>
              <w:t xml:space="preserve"> — это вероятность желательных или нежелательных ситуаций, которые могут возникнуть либо при реализации управленческих решений, либо спустя некоторое время и могут быть вызваны этими решениями. Управленческие риски включают: организационные, экономические, технологические, социальные и правовые риски (рис. 8).</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Организационные риски</w:t>
            </w:r>
            <w:r w:rsidRPr="00923AF5">
              <w:rPr>
                <w:rFonts w:ascii="Times New Roman" w:eastAsia="Times New Roman" w:hAnsi="Times New Roman" w:cs="Times New Roman"/>
                <w:color w:val="000000"/>
                <w:sz w:val="11"/>
                <w:szCs w:val="11"/>
                <w:lang w:eastAsia="ru-RU"/>
              </w:rPr>
              <w:t xml:space="preserve"> связаны с решениями по выбору формы и места расположения организации при ее регистрации, построению структуры организации, распределению прав, обязанностей и ответственности среди персонала.</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Экономические риски</w:t>
            </w:r>
            <w:r w:rsidRPr="00923AF5">
              <w:rPr>
                <w:rFonts w:ascii="Times New Roman" w:eastAsia="Times New Roman" w:hAnsi="Times New Roman" w:cs="Times New Roman"/>
                <w:color w:val="000000"/>
                <w:sz w:val="11"/>
                <w:szCs w:val="11"/>
                <w:lang w:eastAsia="ru-RU"/>
              </w:rPr>
              <w:t xml:space="preserve"> связаны с выбором методик расчета и обоснования бизнес-плана и отчетности.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Технологические риски</w:t>
            </w:r>
            <w:r w:rsidRPr="00923AF5">
              <w:rPr>
                <w:rFonts w:ascii="Times New Roman" w:eastAsia="Times New Roman" w:hAnsi="Times New Roman" w:cs="Times New Roman"/>
                <w:color w:val="000000"/>
                <w:sz w:val="11"/>
                <w:szCs w:val="11"/>
                <w:lang w:eastAsia="ru-RU"/>
              </w:rPr>
              <w:t xml:space="preserve"> связаны с выбором и реализацией </w:t>
            </w:r>
            <w:hyperlink r:id="rId13" w:tooltip="Технологии управления" w:history="1">
              <w:r w:rsidRPr="00923AF5">
                <w:rPr>
                  <w:rFonts w:ascii="Times New Roman" w:eastAsia="Times New Roman" w:hAnsi="Times New Roman" w:cs="Times New Roman"/>
                  <w:color w:val="0066CC"/>
                  <w:sz w:val="11"/>
                  <w:szCs w:val="11"/>
                  <w:lang w:eastAsia="ru-RU"/>
                </w:rPr>
                <w:t>технологий управления</w:t>
              </w:r>
            </w:hyperlink>
            <w:r w:rsidRPr="00923AF5">
              <w:rPr>
                <w:rFonts w:ascii="Times New Roman" w:eastAsia="Times New Roman" w:hAnsi="Times New Roman" w:cs="Times New Roman"/>
                <w:color w:val="000000"/>
                <w:sz w:val="11"/>
                <w:szCs w:val="11"/>
                <w:lang w:eastAsia="ru-RU"/>
              </w:rPr>
              <w:t xml:space="preserve"> (управление по целям, по результатам, путем постоянных проверок и указаний, в исключительных случаях и др.), а также организационно-информационной техники.</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Социальные риски</w:t>
            </w:r>
            <w:r w:rsidRPr="00923AF5">
              <w:rPr>
                <w:rFonts w:ascii="Times New Roman" w:eastAsia="Times New Roman" w:hAnsi="Times New Roman" w:cs="Times New Roman"/>
                <w:color w:val="000000"/>
                <w:sz w:val="11"/>
                <w:szCs w:val="11"/>
                <w:lang w:eastAsia="ru-RU"/>
              </w:rPr>
              <w:t xml:space="preserve"> связаны с выбором и реализацией методик воздействия на персонал при индивидуальном и коллективном подходе.</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Правовые риски</w:t>
            </w:r>
            <w:r w:rsidRPr="00923AF5">
              <w:rPr>
                <w:rFonts w:ascii="Times New Roman" w:eastAsia="Times New Roman" w:hAnsi="Times New Roman" w:cs="Times New Roman"/>
                <w:color w:val="000000"/>
                <w:sz w:val="11"/>
                <w:szCs w:val="11"/>
                <w:lang w:eastAsia="ru-RU"/>
              </w:rPr>
              <w:t xml:space="preserve"> связаны с выбором и реализацией базовых для фирмы законодательных актов и положений, форм контрактов и сотрудничества, зарубежных партнеров.</w:t>
            </w:r>
          </w:p>
          <w:p w:rsidR="00923AF5" w:rsidRPr="00923AF5" w:rsidRDefault="00923AF5" w:rsidP="00923AF5">
            <w:pPr>
              <w:shd w:val="clear" w:color="auto" w:fill="FFFFFF"/>
              <w:spacing w:line="20" w:lineRule="atLeast"/>
              <w:rPr>
                <w:rFonts w:ascii="Times New Roman" w:eastAsia="Times New Roman" w:hAnsi="Times New Roman" w:cs="Times New Roman"/>
                <w:color w:val="000000"/>
                <w:sz w:val="11"/>
                <w:szCs w:val="11"/>
                <w:lang w:eastAsia="ru-RU"/>
              </w:rPr>
            </w:pPr>
            <w:r w:rsidRPr="00923AF5">
              <w:rPr>
                <w:rFonts w:ascii="Times New Roman" w:eastAsia="Times New Roman" w:hAnsi="Times New Roman" w:cs="Times New Roman"/>
                <w:b/>
                <w:bCs/>
                <w:color w:val="000000"/>
                <w:sz w:val="11"/>
                <w:szCs w:val="11"/>
                <w:lang w:eastAsia="ru-RU"/>
              </w:rPr>
              <w:t>Управленческие риски</w:t>
            </w:r>
            <w:r w:rsidRPr="00923AF5">
              <w:rPr>
                <w:rFonts w:ascii="Times New Roman" w:eastAsia="Times New Roman" w:hAnsi="Times New Roman" w:cs="Times New Roman"/>
                <w:color w:val="000000"/>
                <w:sz w:val="11"/>
                <w:szCs w:val="11"/>
                <w:lang w:eastAsia="ru-RU"/>
              </w:rPr>
              <w:t xml:space="preserve"> приводят к оперативным и стратегическим приобретениям или потерям в деятельности организации. Позитивное действие управленческих рисков всеми работниками воспринимается как само собой разумеющееся, а негативное вызывает раздражение у руководителей и желание не допустить эти риски в дальнейшем. Негативное действие управленческих рисков проявляется в утрате единства СУ или СП и отражается на объеме выпуска, качестве продукции, затратах на производство, инновационном заделе и имидже.</w:t>
            </w:r>
          </w:p>
          <w:p w:rsidR="00923AF5" w:rsidRDefault="00923AF5" w:rsidP="00923AF5">
            <w:pPr>
              <w:spacing w:line="240" w:lineRule="auto"/>
              <w:rPr>
                <w:rFonts w:ascii="Times New Roman" w:hAnsi="Times New Roman" w:cs="Times New Roman"/>
                <w:b/>
                <w:bCs/>
                <w:sz w:val="12"/>
                <w:szCs w:val="12"/>
              </w:rPr>
            </w:pPr>
          </w:p>
        </w:tc>
        <w:tc>
          <w:tcPr>
            <w:tcW w:w="3697" w:type="dxa"/>
          </w:tcPr>
          <w:p w:rsidR="003E3E9B" w:rsidRPr="003E3E9B" w:rsidRDefault="003E3E9B" w:rsidP="00923AF5">
            <w:pPr>
              <w:spacing w:line="240" w:lineRule="auto"/>
              <w:rPr>
                <w:rFonts w:ascii="Times New Roman" w:hAnsi="Times New Roman" w:cs="Times New Roman"/>
                <w:b/>
                <w:bCs/>
                <w:sz w:val="12"/>
                <w:szCs w:val="12"/>
              </w:rPr>
            </w:pPr>
            <w:r>
              <w:rPr>
                <w:rFonts w:ascii="Times New Roman" w:hAnsi="Times New Roman" w:cs="Times New Roman"/>
                <w:b/>
                <w:bCs/>
                <w:sz w:val="12"/>
                <w:szCs w:val="12"/>
              </w:rPr>
              <w:lastRenderedPageBreak/>
              <w:t xml:space="preserve">20. </w:t>
            </w:r>
            <w:r w:rsidRPr="003E3E9B">
              <w:rPr>
                <w:rFonts w:ascii="Times New Roman" w:hAnsi="Times New Roman" w:cs="Times New Roman"/>
                <w:b/>
                <w:bCs/>
                <w:sz w:val="12"/>
                <w:szCs w:val="12"/>
              </w:rPr>
              <w:t>Влияние паники на подготовку управленческих решений.</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xml:space="preserve">Словом «паника» обозначают безотчетный </w:t>
            </w:r>
            <w:proofErr w:type="gramStart"/>
            <w:r w:rsidRPr="003F4A30">
              <w:rPr>
                <w:rFonts w:ascii="Times New Roman" w:hAnsi="Times New Roman" w:cs="Times New Roman"/>
                <w:bCs/>
                <w:sz w:val="11"/>
                <w:szCs w:val="11"/>
              </w:rPr>
              <w:t>ужас</w:t>
            </w:r>
            <w:proofErr w:type="gramEnd"/>
            <w:r w:rsidRPr="003F4A30">
              <w:rPr>
                <w:rFonts w:ascii="Times New Roman" w:hAnsi="Times New Roman" w:cs="Times New Roman"/>
                <w:bCs/>
                <w:sz w:val="11"/>
                <w:szCs w:val="11"/>
              </w:rPr>
              <w:t xml:space="preserve"> внезапно появляющийся у людей при ознакомлении с необычной информацией. С. И. Ожегов трактует панику как крайний неудержимый страх, сразу охватывающий человека или многих людей. Паника (состояние паники) – это кратковременная потеря логики в мыслительной деятельности при подготовке и принятии решений.</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Причины паники:</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1.  Патологические медицинские заболевания и психологические расстройства (невротические расстройства, эндогенные и органические заболевания ГМ).</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2.  Особые социальные состояния (обстоятельства, препятствующие удовлетворению человеком его основных биологических и социальных потребностей).</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3.  Случайное стечение напряженных ситуаций (в наборе каждодневных ситуаций может быть такое их сочетание, что они усугубляют друг друга).</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Причины панического настроения:</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повышенный уровень эмоциональной возбудимости и активности внешней среды;</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потеря веры в руководство;</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изнуренность и утомленность работников - СХУ;</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пониженный тонус сознательной активности;</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несоответствие сильной значимости ситуации слабым ожиданиям;</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паникер на руководящей должности;</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  стечение обстоятельств.</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Состояние паники – это признак и первый этап развития стресса у человека.</w:t>
            </w:r>
          </w:p>
          <w:p w:rsidR="003E3E9B" w:rsidRPr="003F4A30" w:rsidRDefault="003E3E9B" w:rsidP="00923AF5">
            <w:pPr>
              <w:spacing w:line="20" w:lineRule="atLeast"/>
              <w:rPr>
                <w:rFonts w:ascii="Times New Roman" w:hAnsi="Times New Roman" w:cs="Times New Roman"/>
                <w:bCs/>
                <w:sz w:val="11"/>
                <w:szCs w:val="11"/>
              </w:rPr>
            </w:pPr>
            <w:r w:rsidRPr="003F4A30">
              <w:rPr>
                <w:rFonts w:ascii="Times New Roman" w:hAnsi="Times New Roman" w:cs="Times New Roman"/>
                <w:bCs/>
                <w:sz w:val="11"/>
                <w:szCs w:val="11"/>
              </w:rPr>
              <w:t>Совокупность набора качеств человека и имеющейся конкретной напряженной или неожиданной ситуации определяет уровень страха, возникающего у человека. Индивидуальная паника - это беспомощное состояние человека, потеря уверенности в своих силах.</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1"/>
                <w:szCs w:val="11"/>
                <w:lang w:eastAsia="ru-RU"/>
              </w:rPr>
            </w:pPr>
            <w:r w:rsidRPr="003F4A30">
              <w:rPr>
                <w:rFonts w:ascii="Times New Roman" w:eastAsia="Times New Roman" w:hAnsi="Times New Roman" w:cs="Times New Roman"/>
                <w:bCs/>
                <w:color w:val="000000"/>
                <w:sz w:val="11"/>
                <w:szCs w:val="11"/>
                <w:lang w:eastAsia="ru-RU"/>
              </w:rPr>
              <w:t>Паника</w:t>
            </w:r>
            <w:r w:rsidRPr="003F4A30">
              <w:rPr>
                <w:rFonts w:ascii="Times New Roman" w:eastAsia="Times New Roman" w:hAnsi="Times New Roman" w:cs="Times New Roman"/>
                <w:color w:val="000000"/>
                <w:sz w:val="11"/>
                <w:szCs w:val="11"/>
                <w:lang w:eastAsia="ru-RU"/>
              </w:rPr>
              <w:t xml:space="preserve"> (состояние паники) — это кратковременная потеря системности в мыслительной деятельности человека при подготовке и реализации решения. Системность выражается в логике мышления, использовании накопленных знаний и приобретенного опыта, представлении себя в качестве объекта и субъекта управления.</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1"/>
                <w:szCs w:val="11"/>
                <w:lang w:eastAsia="ru-RU"/>
              </w:rPr>
            </w:pPr>
            <w:r w:rsidRPr="003F4A30">
              <w:rPr>
                <w:rFonts w:ascii="Times New Roman" w:eastAsia="Times New Roman" w:hAnsi="Times New Roman" w:cs="Times New Roman"/>
                <w:color w:val="000000"/>
                <w:sz w:val="11"/>
                <w:szCs w:val="11"/>
                <w:lang w:eastAsia="ru-RU"/>
              </w:rPr>
              <w:t>Паника — составляющая стресса человека.</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1"/>
                <w:szCs w:val="11"/>
                <w:lang w:eastAsia="ru-RU"/>
              </w:rPr>
            </w:pPr>
            <w:r w:rsidRPr="003F4A30">
              <w:rPr>
                <w:rFonts w:ascii="Times New Roman" w:eastAsia="Times New Roman" w:hAnsi="Times New Roman" w:cs="Times New Roman"/>
                <w:bCs/>
                <w:color w:val="000000"/>
                <w:sz w:val="11"/>
                <w:szCs w:val="11"/>
                <w:lang w:eastAsia="ru-RU"/>
              </w:rPr>
              <w:t>Стресс</w:t>
            </w:r>
            <w:r w:rsidRPr="003F4A30">
              <w:rPr>
                <w:rFonts w:ascii="Times New Roman" w:eastAsia="Times New Roman" w:hAnsi="Times New Roman" w:cs="Times New Roman"/>
                <w:color w:val="000000"/>
                <w:sz w:val="11"/>
                <w:szCs w:val="11"/>
                <w:lang w:eastAsia="ru-RU"/>
              </w:rPr>
              <w:t xml:space="preserve"> </w:t>
            </w:r>
            <w:proofErr w:type="gramStart"/>
            <w:r w:rsidRPr="003F4A30">
              <w:rPr>
                <w:rFonts w:ascii="Times New Roman" w:eastAsia="Times New Roman" w:hAnsi="Times New Roman" w:cs="Times New Roman"/>
                <w:color w:val="000000"/>
                <w:sz w:val="11"/>
                <w:szCs w:val="11"/>
                <w:lang w:eastAsia="ru-RU"/>
              </w:rPr>
              <w:t>—э</w:t>
            </w:r>
            <w:proofErr w:type="gramEnd"/>
            <w:r w:rsidRPr="003F4A30">
              <w:rPr>
                <w:rFonts w:ascii="Times New Roman" w:eastAsia="Times New Roman" w:hAnsi="Times New Roman" w:cs="Times New Roman"/>
                <w:color w:val="000000"/>
                <w:sz w:val="11"/>
                <w:szCs w:val="11"/>
                <w:lang w:eastAsia="ru-RU"/>
              </w:rPr>
              <w:t>то состояние или процесс повышенного нервного напряжения из-за наличия напряженных или исключительных ситуаций, вызывающих страх. Стре</w:t>
            </w:r>
            <w:proofErr w:type="gramStart"/>
            <w:r w:rsidRPr="003F4A30">
              <w:rPr>
                <w:rFonts w:ascii="Times New Roman" w:eastAsia="Times New Roman" w:hAnsi="Times New Roman" w:cs="Times New Roman"/>
                <w:color w:val="000000"/>
                <w:sz w:val="11"/>
                <w:szCs w:val="11"/>
                <w:lang w:eastAsia="ru-RU"/>
              </w:rPr>
              <w:t>сс вкл</w:t>
            </w:r>
            <w:proofErr w:type="gramEnd"/>
            <w:r w:rsidRPr="003F4A30">
              <w:rPr>
                <w:rFonts w:ascii="Times New Roman" w:eastAsia="Times New Roman" w:hAnsi="Times New Roman" w:cs="Times New Roman"/>
                <w:color w:val="000000"/>
                <w:sz w:val="11"/>
                <w:szCs w:val="11"/>
                <w:lang w:eastAsia="ru-RU"/>
              </w:rPr>
              <w:t>ючает 5 состояний, распределенных по 4 схемам (рис.4).</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1"/>
                <w:szCs w:val="11"/>
                <w:lang w:eastAsia="ru-RU"/>
              </w:rPr>
            </w:pPr>
            <w:r w:rsidRPr="003F4A30">
              <w:rPr>
                <w:rFonts w:ascii="Times New Roman" w:eastAsia="Times New Roman" w:hAnsi="Times New Roman" w:cs="Times New Roman"/>
                <w:color w:val="000000"/>
                <w:sz w:val="11"/>
                <w:szCs w:val="11"/>
                <w:lang w:eastAsia="ru-RU"/>
              </w:rPr>
              <w:t xml:space="preserve">В состоянии паники человек или группа людей может временно потерять способность разумно принимать или оценивать решения, нацеленные на преодоление обстоятельств, вызывающих страх. </w:t>
            </w:r>
          </w:p>
          <w:p w:rsidR="003F4A30" w:rsidRPr="003F4A30" w:rsidRDefault="00AD03AC" w:rsidP="00923AF5">
            <w:pPr>
              <w:shd w:val="clear" w:color="auto" w:fill="FFFFFF"/>
              <w:spacing w:line="20" w:lineRule="atLeast"/>
              <w:rPr>
                <w:rFonts w:ascii="Times New Roman" w:eastAsia="Times New Roman" w:hAnsi="Times New Roman" w:cs="Times New Roman"/>
                <w:color w:val="000000"/>
                <w:sz w:val="12"/>
                <w:szCs w:val="12"/>
                <w:lang w:eastAsia="ru-RU"/>
              </w:rPr>
            </w:pPr>
            <w:r>
              <w:rPr>
                <w:rFonts w:ascii="Times New Roman" w:eastAsia="Times New Roman" w:hAnsi="Times New Roman" w:cs="Times New Roman"/>
                <w:noProof/>
                <w:color w:val="000000"/>
                <w:sz w:val="11"/>
                <w:szCs w:val="11"/>
                <w:lang w:eastAsia="ru-RU"/>
              </w:rPr>
              <w:pict>
                <v:shape id="Рисунок 3" o:spid="_x0000_i1029" type="#_x0000_t75" alt="Описание: http://www.pandia.ru/text/77/176/images/image004_23.jpg" style="width:162.25pt;height:111.75pt;visibility:visible;mso-wrap-style:square">
                  <v:imagedata r:id="rId14" o:title="image004_23"/>
                </v:shape>
              </w:pic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ТО — время осознания страха; Т</w:t>
            </w:r>
            <w:proofErr w:type="gramStart"/>
            <w:r w:rsidRPr="003F4A30">
              <w:rPr>
                <w:rFonts w:ascii="Times New Roman" w:eastAsia="Times New Roman" w:hAnsi="Times New Roman" w:cs="Times New Roman"/>
                <w:color w:val="000000"/>
                <w:sz w:val="12"/>
                <w:szCs w:val="12"/>
                <w:lang w:eastAsia="ru-RU"/>
              </w:rPr>
              <w:t>1</w:t>
            </w:r>
            <w:proofErr w:type="gramEnd"/>
            <w:r w:rsidRPr="003F4A30">
              <w:rPr>
                <w:rFonts w:ascii="Times New Roman" w:eastAsia="Times New Roman" w:hAnsi="Times New Roman" w:cs="Times New Roman"/>
                <w:color w:val="000000"/>
                <w:sz w:val="12"/>
                <w:szCs w:val="12"/>
                <w:lang w:eastAsia="ru-RU"/>
              </w:rPr>
              <w:t xml:space="preserve"> — время состояния внутренней паники; Т2 — время напряженной логической мыслительной деятельности; ТЗ — время, потраченное на формирование или реализацию необычных решений по ситуации); Т4 — время реализации немыслимых действий</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Рисунок 4. Место паники в общей схеме стресса у человека</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bCs/>
                <w:color w:val="000000"/>
                <w:sz w:val="12"/>
                <w:szCs w:val="12"/>
                <w:lang w:eastAsia="ru-RU"/>
              </w:rPr>
              <w:t>4 схемы стресса:</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1) осознание страха, затем внутренняя паника и реализация немыслимых действий;</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2) осознание страха, затем внутренняя паника</w:t>
            </w:r>
            <w:r w:rsidRPr="003F4A30">
              <w:rPr>
                <w:rFonts w:ascii="Times New Roman" w:eastAsia="Times New Roman" w:hAnsi="Times New Roman" w:cs="Times New Roman"/>
                <w:bCs/>
                <w:color w:val="000000"/>
                <w:sz w:val="12"/>
                <w:szCs w:val="12"/>
                <w:lang w:eastAsia="ru-RU"/>
              </w:rPr>
              <w:t xml:space="preserve"> (без </w:t>
            </w:r>
            <w:r w:rsidRPr="003F4A30">
              <w:rPr>
                <w:rFonts w:ascii="Times New Roman" w:eastAsia="Times New Roman" w:hAnsi="Times New Roman" w:cs="Times New Roman"/>
                <w:color w:val="000000"/>
                <w:sz w:val="12"/>
                <w:szCs w:val="12"/>
                <w:lang w:eastAsia="ru-RU"/>
              </w:rPr>
              <w:t>опасных действий);</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3) осознание страха, затем внутренняя паника, напряженная логичная мыслительная деятельность и разработка необычных решений;</w:t>
            </w:r>
          </w:p>
          <w:p w:rsidR="003F4A30" w:rsidRPr="003F4A30" w:rsidRDefault="003F4A30" w:rsidP="00923AF5">
            <w:pPr>
              <w:shd w:val="clear" w:color="auto" w:fill="FFFFFF"/>
              <w:spacing w:line="20" w:lineRule="atLeast"/>
              <w:rPr>
                <w:rFonts w:ascii="Times New Roman" w:eastAsia="Times New Roman" w:hAnsi="Times New Roman" w:cs="Times New Roman"/>
                <w:color w:val="000000"/>
                <w:sz w:val="12"/>
                <w:szCs w:val="12"/>
                <w:lang w:eastAsia="ru-RU"/>
              </w:rPr>
            </w:pPr>
            <w:r w:rsidRPr="003F4A30">
              <w:rPr>
                <w:rFonts w:ascii="Times New Roman" w:eastAsia="Times New Roman" w:hAnsi="Times New Roman" w:cs="Times New Roman"/>
                <w:color w:val="000000"/>
                <w:sz w:val="12"/>
                <w:szCs w:val="12"/>
                <w:lang w:eastAsia="ru-RU"/>
              </w:rPr>
              <w:t>4) осознание страха, затем напряженная логичная мыслительная деятельность и разработка необычных решений.</w:t>
            </w:r>
          </w:p>
          <w:p w:rsidR="000C1E1D" w:rsidRDefault="000C1E1D" w:rsidP="00923AF5">
            <w:pPr>
              <w:spacing w:line="240" w:lineRule="auto"/>
              <w:rPr>
                <w:rFonts w:ascii="Times New Roman" w:hAnsi="Times New Roman" w:cs="Times New Roman"/>
                <w:b/>
                <w:bCs/>
                <w:sz w:val="12"/>
                <w:szCs w:val="12"/>
              </w:rPr>
            </w:pPr>
          </w:p>
          <w:p w:rsidR="005C0E68" w:rsidRDefault="005C0E68" w:rsidP="00923AF5">
            <w:pPr>
              <w:spacing w:line="240" w:lineRule="auto"/>
              <w:rPr>
                <w:rFonts w:ascii="Times New Roman" w:hAnsi="Times New Roman" w:cs="Times New Roman"/>
                <w:b/>
                <w:bCs/>
                <w:sz w:val="12"/>
                <w:szCs w:val="12"/>
              </w:rPr>
            </w:pPr>
          </w:p>
          <w:p w:rsidR="005C0E68" w:rsidRPr="005C0E68" w:rsidRDefault="005C0E68" w:rsidP="005C0E68">
            <w:pPr>
              <w:spacing w:line="240" w:lineRule="auto"/>
              <w:rPr>
                <w:rFonts w:ascii="Times New Roman" w:hAnsi="Times New Roman" w:cs="Times New Roman"/>
                <w:b/>
                <w:bCs/>
                <w:sz w:val="12"/>
                <w:szCs w:val="12"/>
              </w:rPr>
            </w:pPr>
            <w:r>
              <w:rPr>
                <w:rFonts w:ascii="Times New Roman" w:hAnsi="Times New Roman" w:cs="Times New Roman"/>
                <w:b/>
                <w:bCs/>
                <w:sz w:val="12"/>
                <w:szCs w:val="12"/>
              </w:rPr>
              <w:lastRenderedPageBreak/>
              <w:t>57. Сущность и виды о</w:t>
            </w:r>
            <w:r w:rsidRPr="005C0E68">
              <w:rPr>
                <w:rFonts w:ascii="Times New Roman" w:hAnsi="Times New Roman" w:cs="Times New Roman"/>
                <w:b/>
                <w:bCs/>
                <w:sz w:val="12"/>
                <w:szCs w:val="12"/>
              </w:rPr>
              <w:t>тветственност</w:t>
            </w:r>
            <w:r>
              <w:rPr>
                <w:rFonts w:ascii="Times New Roman" w:hAnsi="Times New Roman" w:cs="Times New Roman"/>
                <w:b/>
                <w:bCs/>
                <w:sz w:val="12"/>
                <w:szCs w:val="12"/>
              </w:rPr>
              <w:t>и</w:t>
            </w:r>
            <w:r w:rsidRPr="005C0E68">
              <w:rPr>
                <w:rFonts w:ascii="Times New Roman" w:hAnsi="Times New Roman" w:cs="Times New Roman"/>
                <w:b/>
                <w:bCs/>
                <w:sz w:val="12"/>
                <w:szCs w:val="12"/>
              </w:rPr>
              <w:t xml:space="preserve"> за ПРУР</w:t>
            </w:r>
          </w:p>
          <w:p w:rsidR="005C0E68" w:rsidRPr="005C0E68" w:rsidRDefault="005C0E68" w:rsidP="005C0E68">
            <w:pPr>
              <w:spacing w:line="240" w:lineRule="auto"/>
              <w:rPr>
                <w:rFonts w:ascii="Times New Roman" w:hAnsi="Times New Roman" w:cs="Times New Roman"/>
                <w:bCs/>
                <w:sz w:val="12"/>
                <w:szCs w:val="12"/>
              </w:rPr>
            </w:pPr>
            <w:r w:rsidRPr="005C0E68">
              <w:rPr>
                <w:rFonts w:ascii="Times New Roman" w:hAnsi="Times New Roman" w:cs="Times New Roman"/>
                <w:bCs/>
                <w:sz w:val="12"/>
                <w:szCs w:val="12"/>
              </w:rPr>
              <w:t>Ответственность может быть официальной и личной, принудительной и добровольной. Последняя трактуется как черта характера человека — чувство ответственности (у некоторых людей обостренное чувство ответственности). Именно такая черта характера заставляет человека выступать против нарушения прав человека, за экологическую безопасность среды обитания и др.</w:t>
            </w:r>
          </w:p>
          <w:p w:rsidR="005C0E68" w:rsidRPr="005C0E68" w:rsidRDefault="005C0E68" w:rsidP="005C0E68">
            <w:pPr>
              <w:spacing w:line="240" w:lineRule="auto"/>
              <w:rPr>
                <w:rFonts w:ascii="Times New Roman" w:hAnsi="Times New Roman" w:cs="Times New Roman"/>
                <w:bCs/>
                <w:sz w:val="12"/>
                <w:szCs w:val="12"/>
              </w:rPr>
            </w:pPr>
            <w:r w:rsidRPr="005C0E68">
              <w:rPr>
                <w:rFonts w:ascii="Times New Roman" w:hAnsi="Times New Roman" w:cs="Times New Roman"/>
                <w:bCs/>
                <w:sz w:val="12"/>
                <w:szCs w:val="12"/>
              </w:rPr>
              <w:t>Две группы официальных видов ответственности: технологические и гуманитарные.</w:t>
            </w:r>
          </w:p>
          <w:p w:rsidR="005C0E68" w:rsidRPr="005C0E68" w:rsidRDefault="005C0E68" w:rsidP="005C0E68">
            <w:pPr>
              <w:spacing w:line="240" w:lineRule="auto"/>
              <w:rPr>
                <w:rFonts w:ascii="Times New Roman" w:hAnsi="Times New Roman" w:cs="Times New Roman"/>
                <w:bCs/>
                <w:sz w:val="12"/>
                <w:szCs w:val="12"/>
              </w:rPr>
            </w:pPr>
            <w:r w:rsidRPr="005C0E68">
              <w:rPr>
                <w:rFonts w:ascii="Times New Roman" w:hAnsi="Times New Roman" w:cs="Times New Roman"/>
                <w:bCs/>
                <w:sz w:val="12"/>
                <w:szCs w:val="12"/>
              </w:rPr>
              <w:t xml:space="preserve">К технологическим видам ответственности относятся: профессиональная, дисциплинарная, административная, юридическая, экономическая и материальная. К </w:t>
            </w:r>
            <w:proofErr w:type="gramStart"/>
            <w:r w:rsidRPr="005C0E68">
              <w:rPr>
                <w:rFonts w:ascii="Times New Roman" w:hAnsi="Times New Roman" w:cs="Times New Roman"/>
                <w:bCs/>
                <w:sz w:val="12"/>
                <w:szCs w:val="12"/>
              </w:rPr>
              <w:t>гуманитарным</w:t>
            </w:r>
            <w:proofErr w:type="gramEnd"/>
            <w:r w:rsidRPr="005C0E68">
              <w:rPr>
                <w:rFonts w:ascii="Times New Roman" w:hAnsi="Times New Roman" w:cs="Times New Roman"/>
                <w:bCs/>
                <w:sz w:val="12"/>
                <w:szCs w:val="12"/>
              </w:rPr>
              <w:t>: социальная, партийная, этическая, экологическая и политическая.</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Профессиональная</w:t>
            </w:r>
            <w:r w:rsidRPr="005C0E68">
              <w:rPr>
                <w:rFonts w:ascii="Times New Roman" w:hAnsi="Times New Roman" w:cs="Times New Roman"/>
                <w:bCs/>
                <w:sz w:val="12"/>
                <w:szCs w:val="12"/>
              </w:rPr>
              <w:t xml:space="preserve"> ответственность и обязанность руководителя отражается в должностных инструкциях компании. Типовая должностная инструкция руководителя включает 4 раздела: общие положения, обязанности, права и ответственность. В качестве профессиональной ответственности могут применяться меры юридической, дисциплинарной и экономической ответственности.</w:t>
            </w:r>
          </w:p>
          <w:p w:rsidR="005C0E68" w:rsidRPr="005C0E68" w:rsidRDefault="005C0E68" w:rsidP="005C0E68">
            <w:pPr>
              <w:spacing w:line="240" w:lineRule="auto"/>
              <w:rPr>
                <w:rFonts w:ascii="Times New Roman" w:hAnsi="Times New Roman" w:cs="Times New Roman"/>
                <w:bCs/>
                <w:sz w:val="12"/>
                <w:szCs w:val="12"/>
              </w:rPr>
            </w:pPr>
            <w:r w:rsidRPr="005C0E68">
              <w:rPr>
                <w:rFonts w:ascii="Times New Roman" w:hAnsi="Times New Roman" w:cs="Times New Roman"/>
                <w:bCs/>
                <w:sz w:val="12"/>
                <w:szCs w:val="12"/>
              </w:rPr>
              <w:t>Для уменьшения отрицательных последствий и ответственности все большее распространение находит страхование экономических рисков и профессиональной ответственности (страхование профессиональной ответственности нотариуса, водителя автомобиля, аудитора).</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Юридическая</w:t>
            </w:r>
            <w:r w:rsidRPr="005C0E68">
              <w:rPr>
                <w:rFonts w:ascii="Times New Roman" w:hAnsi="Times New Roman" w:cs="Times New Roman"/>
                <w:bCs/>
                <w:sz w:val="12"/>
                <w:szCs w:val="12"/>
              </w:rPr>
              <w:t xml:space="preserve"> ответственность частично или полностью касается тех видов ответственности, в которых закреплены регламенты, входящие в состав государственных законов и норм государственного регулирования (например, Гражданский и Уголовный кодексы). Юридическая ответственность реализуется в форме замечания, выполнения предписанных действий, заключения под стражу, арест.</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Дисциплинарная</w:t>
            </w:r>
            <w:r w:rsidRPr="005C0E68">
              <w:rPr>
                <w:rFonts w:ascii="Times New Roman" w:hAnsi="Times New Roman" w:cs="Times New Roman"/>
                <w:bCs/>
                <w:sz w:val="12"/>
                <w:szCs w:val="12"/>
              </w:rPr>
              <w:t xml:space="preserve"> ответственность наступает за бездействие или ненадлежащее выполнение задания и реализуется в форме взыскания, замечания, выговора, перевода на другую работу, увольнения.</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Административная</w:t>
            </w:r>
            <w:r w:rsidRPr="005C0E68">
              <w:rPr>
                <w:rFonts w:ascii="Times New Roman" w:hAnsi="Times New Roman" w:cs="Times New Roman"/>
                <w:bCs/>
                <w:sz w:val="12"/>
                <w:szCs w:val="12"/>
              </w:rPr>
              <w:t xml:space="preserve"> ответственность наступает за совершение административного правонарушения, нарушение прав и свобод граждан. Базой для реализации административной ответственности является административное и гражданское право и другие регламенты.</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Экономическая</w:t>
            </w:r>
            <w:r w:rsidRPr="005C0E68">
              <w:rPr>
                <w:rFonts w:ascii="Times New Roman" w:hAnsi="Times New Roman" w:cs="Times New Roman"/>
                <w:bCs/>
                <w:sz w:val="12"/>
                <w:szCs w:val="12"/>
              </w:rPr>
              <w:t xml:space="preserve"> ответственность призвана компенсировать полный или частичный ущерб </w:t>
            </w:r>
            <w:proofErr w:type="gramStart"/>
            <w:r w:rsidRPr="005C0E68">
              <w:rPr>
                <w:rFonts w:ascii="Times New Roman" w:hAnsi="Times New Roman" w:cs="Times New Roman"/>
                <w:bCs/>
                <w:sz w:val="12"/>
                <w:szCs w:val="12"/>
              </w:rPr>
              <w:t>от</w:t>
            </w:r>
            <w:proofErr w:type="gramEnd"/>
            <w:r w:rsidRPr="005C0E68">
              <w:rPr>
                <w:rFonts w:ascii="Times New Roman" w:hAnsi="Times New Roman" w:cs="Times New Roman"/>
                <w:bCs/>
                <w:sz w:val="12"/>
                <w:szCs w:val="12"/>
              </w:rPr>
              <w:t xml:space="preserve"> УР, нанесенный руководителем в материальной или денежной форме.</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Этическая</w:t>
            </w:r>
            <w:r w:rsidRPr="005C0E68">
              <w:rPr>
                <w:rFonts w:ascii="Times New Roman" w:hAnsi="Times New Roman" w:cs="Times New Roman"/>
                <w:bCs/>
                <w:sz w:val="12"/>
                <w:szCs w:val="12"/>
              </w:rPr>
              <w:t xml:space="preserve"> ответственность наступает в случае нарушения руководителем этических норм, представляющих систему общих ценностей и правил этики, соблюдение которых является обязательным для всех работников организации. Этические нормы включают количественные или качественные оценки о смысле жизни, назначении человека, содержании добра и зла, моральном долге, нравственных принципах и идеалах. Ответственность реализуется в форме изменения общественного мнения о руководителе, вынесения ему общественного порицания, объявления о его несоответствии должности по этическим соображениям.</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Политическая</w:t>
            </w:r>
            <w:r w:rsidRPr="005C0E68">
              <w:rPr>
                <w:rFonts w:ascii="Times New Roman" w:hAnsi="Times New Roman" w:cs="Times New Roman"/>
                <w:bCs/>
                <w:sz w:val="12"/>
                <w:szCs w:val="12"/>
              </w:rPr>
              <w:t xml:space="preserve"> ответственность наступает за неправильную или ненадлежащую деятельность субъекта государственной власти и управления, а также за деятельность субъекта общественных группировок. Формами реализации ответственности могут быть: отставка, импичмент, перевыборы.</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Партийная</w:t>
            </w:r>
            <w:r w:rsidRPr="005C0E68">
              <w:rPr>
                <w:rFonts w:ascii="Times New Roman" w:hAnsi="Times New Roman" w:cs="Times New Roman"/>
                <w:bCs/>
                <w:sz w:val="12"/>
                <w:szCs w:val="12"/>
              </w:rPr>
              <w:t xml:space="preserve"> ответственность наступает за деятельность партийного функционера, существенно расходящуюся с уставными документами и решениями представляемой им политической организации. Ответственность реализуется в форме осуждения, исключения из партии, вывода из руководящего состава партии.</w:t>
            </w:r>
          </w:p>
          <w:p w:rsidR="005C0E68" w:rsidRPr="005C0E68" w:rsidRDefault="005C0E68" w:rsidP="005C0E68">
            <w:pPr>
              <w:spacing w:line="240" w:lineRule="auto"/>
              <w:rPr>
                <w:rFonts w:ascii="Times New Roman" w:hAnsi="Times New Roman" w:cs="Times New Roman"/>
                <w:bCs/>
                <w:sz w:val="12"/>
                <w:szCs w:val="12"/>
              </w:rPr>
            </w:pPr>
            <w:r w:rsidRPr="003714AB">
              <w:rPr>
                <w:rFonts w:ascii="Times New Roman" w:hAnsi="Times New Roman" w:cs="Times New Roman"/>
                <w:b/>
                <w:bCs/>
                <w:sz w:val="12"/>
                <w:szCs w:val="12"/>
              </w:rPr>
              <w:t>Материальная</w:t>
            </w:r>
            <w:r w:rsidRPr="005C0E68">
              <w:rPr>
                <w:rFonts w:ascii="Times New Roman" w:hAnsi="Times New Roman" w:cs="Times New Roman"/>
                <w:bCs/>
                <w:sz w:val="12"/>
                <w:szCs w:val="12"/>
              </w:rPr>
              <w:t xml:space="preserve"> ответственность обычно применяется по отношению к компаниям с ограниченной ответственностью (ООО, ОАО, ЗАО и др.).</w:t>
            </w:r>
          </w:p>
          <w:p w:rsidR="005C0E68" w:rsidRPr="003714AB" w:rsidRDefault="003714AB" w:rsidP="00923AF5">
            <w:pPr>
              <w:spacing w:line="240" w:lineRule="auto"/>
              <w:rPr>
                <w:rFonts w:ascii="Times New Roman" w:hAnsi="Times New Roman" w:cs="Times New Roman"/>
                <w:b/>
                <w:bCs/>
                <w:sz w:val="12"/>
                <w:szCs w:val="12"/>
              </w:rPr>
            </w:pPr>
            <w:r w:rsidRPr="003714AB">
              <w:rPr>
                <w:rFonts w:ascii="Times New Roman" w:hAnsi="Times New Roman" w:cs="Times New Roman"/>
                <w:b/>
                <w:bCs/>
                <w:sz w:val="12"/>
                <w:szCs w:val="12"/>
              </w:rPr>
              <w:t>Уголовная</w:t>
            </w:r>
          </w:p>
          <w:p w:rsidR="003714AB" w:rsidRPr="003714AB" w:rsidRDefault="003714AB" w:rsidP="00923AF5">
            <w:pPr>
              <w:spacing w:line="240" w:lineRule="auto"/>
              <w:rPr>
                <w:rFonts w:ascii="Times New Roman" w:hAnsi="Times New Roman" w:cs="Times New Roman"/>
                <w:b/>
                <w:bCs/>
                <w:sz w:val="12"/>
                <w:szCs w:val="12"/>
              </w:rPr>
            </w:pPr>
            <w:r w:rsidRPr="003714AB">
              <w:rPr>
                <w:rFonts w:ascii="Times New Roman" w:hAnsi="Times New Roman" w:cs="Times New Roman"/>
                <w:b/>
                <w:bCs/>
                <w:sz w:val="12"/>
                <w:szCs w:val="12"/>
              </w:rPr>
              <w:t>Социальная</w:t>
            </w:r>
          </w:p>
          <w:p w:rsidR="003714AB" w:rsidRPr="005C0E68" w:rsidRDefault="003714AB" w:rsidP="00923AF5">
            <w:pPr>
              <w:spacing w:line="240" w:lineRule="auto"/>
              <w:rPr>
                <w:rFonts w:ascii="Times New Roman" w:hAnsi="Times New Roman" w:cs="Times New Roman"/>
                <w:bCs/>
                <w:sz w:val="12"/>
                <w:szCs w:val="12"/>
              </w:rPr>
            </w:pPr>
          </w:p>
          <w:p w:rsidR="005C0E68" w:rsidRDefault="005C0E68" w:rsidP="00923AF5">
            <w:pPr>
              <w:spacing w:line="240" w:lineRule="auto"/>
              <w:rPr>
                <w:rFonts w:ascii="Times New Roman" w:hAnsi="Times New Roman" w:cs="Times New Roman"/>
                <w:b/>
                <w:bCs/>
                <w:sz w:val="12"/>
                <w:szCs w:val="12"/>
              </w:rPr>
            </w:pPr>
          </w:p>
          <w:p w:rsidR="00EF5FB4" w:rsidRDefault="00EF5FB4" w:rsidP="00923AF5">
            <w:pPr>
              <w:spacing w:line="240" w:lineRule="auto"/>
              <w:rPr>
                <w:rFonts w:ascii="Times New Roman" w:hAnsi="Times New Roman" w:cs="Times New Roman"/>
                <w:b/>
                <w:bCs/>
                <w:sz w:val="12"/>
                <w:szCs w:val="12"/>
              </w:rPr>
            </w:pPr>
          </w:p>
          <w:p w:rsidR="00EF5FB4" w:rsidRDefault="00EF5FB4" w:rsidP="00923AF5">
            <w:pPr>
              <w:spacing w:line="240" w:lineRule="auto"/>
              <w:rPr>
                <w:rFonts w:ascii="Times New Roman" w:hAnsi="Times New Roman" w:cs="Times New Roman"/>
                <w:b/>
                <w:bCs/>
                <w:sz w:val="12"/>
                <w:szCs w:val="12"/>
              </w:rPr>
            </w:pPr>
          </w:p>
          <w:p w:rsidR="00EF5FB4" w:rsidRDefault="00EF5FB4" w:rsidP="00923AF5">
            <w:pPr>
              <w:spacing w:line="240" w:lineRule="auto"/>
              <w:rPr>
                <w:rFonts w:ascii="Times New Roman" w:hAnsi="Times New Roman" w:cs="Times New Roman"/>
                <w:b/>
                <w:bCs/>
                <w:sz w:val="12"/>
                <w:szCs w:val="12"/>
              </w:rPr>
            </w:pPr>
          </w:p>
          <w:p w:rsidR="00EF5FB4" w:rsidRDefault="00EF5FB4" w:rsidP="00923AF5">
            <w:pPr>
              <w:spacing w:line="240" w:lineRule="auto"/>
              <w:rPr>
                <w:rFonts w:ascii="Times New Roman" w:hAnsi="Times New Roman" w:cs="Times New Roman"/>
                <w:b/>
                <w:bCs/>
                <w:sz w:val="10"/>
                <w:szCs w:val="10"/>
              </w:rPr>
            </w:pPr>
          </w:p>
          <w:p w:rsidR="00EF5FB4" w:rsidRPr="00EF5FB4" w:rsidRDefault="00EF5FB4" w:rsidP="00923AF5">
            <w:pPr>
              <w:spacing w:line="240" w:lineRule="auto"/>
              <w:rPr>
                <w:rFonts w:ascii="Times New Roman" w:hAnsi="Times New Roman" w:cs="Times New Roman"/>
                <w:b/>
                <w:bCs/>
                <w:sz w:val="10"/>
                <w:szCs w:val="10"/>
              </w:rPr>
            </w:pPr>
            <w:r w:rsidRPr="00EF5FB4">
              <w:rPr>
                <w:rFonts w:ascii="Times New Roman" w:hAnsi="Times New Roman" w:cs="Times New Roman"/>
                <w:b/>
                <w:bCs/>
                <w:sz w:val="10"/>
                <w:szCs w:val="10"/>
              </w:rPr>
              <w:lastRenderedPageBreak/>
              <w:t>51. Формы подготовки и реализации УР</w:t>
            </w:r>
          </w:p>
          <w:p w:rsidR="00EF5FB4" w:rsidRPr="00EF5FB4" w:rsidRDefault="00EF5FB4" w:rsidP="00EF5FB4">
            <w:pPr>
              <w:spacing w:line="240" w:lineRule="auto"/>
              <w:rPr>
                <w:rFonts w:ascii="Times New Roman" w:hAnsi="Times New Roman" w:cs="Times New Roman"/>
                <w:b/>
                <w:bCs/>
                <w:sz w:val="10"/>
                <w:szCs w:val="10"/>
              </w:rPr>
            </w:pPr>
            <w:r w:rsidRPr="00EF5FB4">
              <w:rPr>
                <w:rFonts w:ascii="Times New Roman" w:hAnsi="Times New Roman" w:cs="Times New Roman"/>
                <w:b/>
                <w:bCs/>
                <w:sz w:val="10"/>
                <w:szCs w:val="10"/>
              </w:rPr>
              <w:t>Формы подготовки УР</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1. Указ – решение главы гос-ва (президента), имеющее силу закона.</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2. Постановление Правительства – коллективное или индивидуальное решение высшего органа </w:t>
            </w:r>
            <w:proofErr w:type="gramStart"/>
            <w:r w:rsidRPr="00EF5FB4">
              <w:rPr>
                <w:rFonts w:ascii="Times New Roman" w:hAnsi="Times New Roman" w:cs="Times New Roman"/>
                <w:sz w:val="10"/>
                <w:szCs w:val="10"/>
              </w:rPr>
              <w:t>власти</w:t>
            </w:r>
            <w:proofErr w:type="gramEnd"/>
            <w:r w:rsidRPr="00EF5FB4">
              <w:rPr>
                <w:rFonts w:ascii="Times New Roman" w:hAnsi="Times New Roman" w:cs="Times New Roman"/>
                <w:sz w:val="10"/>
                <w:szCs w:val="10"/>
              </w:rPr>
              <w:t xml:space="preserve"> для какой – либо организации.</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3. Закон – решение высшей гос. власти, носящее общеобязательный и непреложный характер.</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4. Приказ (письменный или устный) – решение руководителя, облеченного властью в организации или крупном его подразделении, обязательное для исполнения его подчиненными. Приказ </w:t>
            </w:r>
            <w:proofErr w:type="spellStart"/>
            <w:proofErr w:type="gramStart"/>
            <w:r w:rsidRPr="00EF5FB4">
              <w:rPr>
                <w:rFonts w:ascii="Times New Roman" w:hAnsi="Times New Roman" w:cs="Times New Roman"/>
                <w:sz w:val="10"/>
                <w:szCs w:val="10"/>
              </w:rPr>
              <w:t>м.б</w:t>
            </w:r>
            <w:proofErr w:type="spellEnd"/>
            <w:proofErr w:type="gramEnd"/>
            <w:r w:rsidRPr="00EF5FB4">
              <w:rPr>
                <w:rFonts w:ascii="Times New Roman" w:hAnsi="Times New Roman" w:cs="Times New Roman"/>
                <w:sz w:val="10"/>
                <w:szCs w:val="10"/>
              </w:rPr>
              <w:t>. обжалован в вышестоящей инстанции или в суде.</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Это нормативный док-т, который должен </w:t>
            </w:r>
            <w:proofErr w:type="gramStart"/>
            <w:r w:rsidRPr="00EF5FB4">
              <w:rPr>
                <w:rFonts w:ascii="Times New Roman" w:hAnsi="Times New Roman" w:cs="Times New Roman"/>
                <w:sz w:val="10"/>
                <w:szCs w:val="10"/>
              </w:rPr>
              <w:t>находится</w:t>
            </w:r>
            <w:proofErr w:type="gramEnd"/>
            <w:r w:rsidRPr="00EF5FB4">
              <w:rPr>
                <w:rFonts w:ascii="Times New Roman" w:hAnsi="Times New Roman" w:cs="Times New Roman"/>
                <w:sz w:val="10"/>
                <w:szCs w:val="10"/>
              </w:rPr>
              <w:t xml:space="preserve"> в архиве.</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5. Договор – двухстороннее или многостороннее трудовое соглашение, в котором обговорены права и обязанности его участников. </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6. Ак</w:t>
            </w:r>
            <w:proofErr w:type="gramStart"/>
            <w:r w:rsidRPr="00EF5FB4">
              <w:rPr>
                <w:rFonts w:ascii="Times New Roman" w:hAnsi="Times New Roman" w:cs="Times New Roman"/>
                <w:sz w:val="10"/>
                <w:szCs w:val="10"/>
              </w:rPr>
              <w:t>т-</w:t>
            </w:r>
            <w:proofErr w:type="gramEnd"/>
            <w:r w:rsidRPr="00EF5FB4">
              <w:rPr>
                <w:rFonts w:ascii="Times New Roman" w:hAnsi="Times New Roman" w:cs="Times New Roman"/>
                <w:sz w:val="10"/>
                <w:szCs w:val="10"/>
              </w:rPr>
              <w:t xml:space="preserve"> протокол, фиксирующий </w:t>
            </w:r>
            <w:proofErr w:type="spellStart"/>
            <w:r w:rsidRPr="00EF5FB4">
              <w:rPr>
                <w:rFonts w:ascii="Times New Roman" w:hAnsi="Times New Roman" w:cs="Times New Roman"/>
                <w:sz w:val="10"/>
                <w:szCs w:val="10"/>
              </w:rPr>
              <w:t>опред</w:t>
            </w:r>
            <w:proofErr w:type="spellEnd"/>
            <w:r w:rsidRPr="00EF5FB4">
              <w:rPr>
                <w:rFonts w:ascii="Times New Roman" w:hAnsi="Times New Roman" w:cs="Times New Roman"/>
                <w:sz w:val="10"/>
                <w:szCs w:val="10"/>
              </w:rPr>
              <w:t xml:space="preserve"> факт.</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7. Акцепт – вторая сторона контракта, </w:t>
            </w:r>
            <w:proofErr w:type="spellStart"/>
            <w:r w:rsidRPr="00EF5FB4">
              <w:rPr>
                <w:rFonts w:ascii="Times New Roman" w:hAnsi="Times New Roman" w:cs="Times New Roman"/>
                <w:sz w:val="10"/>
                <w:szCs w:val="10"/>
              </w:rPr>
              <w:t>т</w:t>
            </w:r>
            <w:proofErr w:type="gramStart"/>
            <w:r w:rsidRPr="00EF5FB4">
              <w:rPr>
                <w:rFonts w:ascii="Times New Roman" w:hAnsi="Times New Roman" w:cs="Times New Roman"/>
                <w:sz w:val="10"/>
                <w:szCs w:val="10"/>
              </w:rPr>
              <w:t>.е</w:t>
            </w:r>
            <w:proofErr w:type="spellEnd"/>
            <w:proofErr w:type="gramEnd"/>
            <w:r w:rsidRPr="00EF5FB4">
              <w:rPr>
                <w:rFonts w:ascii="Times New Roman" w:hAnsi="Times New Roman" w:cs="Times New Roman"/>
                <w:sz w:val="10"/>
                <w:szCs w:val="10"/>
              </w:rPr>
              <w:t xml:space="preserve"> решение о приеме предложения о заключении сделки на предложенных в оферте условиях.</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8. Декларация – торжественное программное заявление руководителя.</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9. Инструкция – решение, устанавливающее порядок и способ выполнения каких-либо действий.</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10. Кодекс – свод законов.</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 xml:space="preserve">11. Контракт – решение, обычно коммерческого характера, о проведении совместных работ с указанием взаимных прав и обязанностей. </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12. Концепция – система взглядов руководителя, отраженная в каком- либо документе.</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13. Модель – решение, включающее набор определенных элементов и связей, который с заданной точностью воспроизводит реакции реального процесса или явления на входные воздействия.</w:t>
            </w:r>
          </w:p>
          <w:p w:rsidR="00EF5FB4" w:rsidRPr="00EF5FB4" w:rsidRDefault="00EF5FB4" w:rsidP="00EF5FB4">
            <w:pPr>
              <w:spacing w:line="240" w:lineRule="auto"/>
              <w:rPr>
                <w:rFonts w:ascii="Times New Roman" w:hAnsi="Times New Roman" w:cs="Times New Roman"/>
                <w:sz w:val="10"/>
                <w:szCs w:val="10"/>
              </w:rPr>
            </w:pPr>
            <w:r w:rsidRPr="00EF5FB4">
              <w:rPr>
                <w:rFonts w:ascii="Times New Roman" w:hAnsi="Times New Roman" w:cs="Times New Roman"/>
                <w:sz w:val="10"/>
                <w:szCs w:val="10"/>
              </w:rPr>
              <w:t>14. Оферта  - решение, обычно коммерческого характера, о предложении конкретному или любому лицу заключить сделку на указанных условиях.</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15. План – решение, отражающее цели и конкретные задачи деятельности, средства, методы и время их реализации.</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 xml:space="preserve">16. Положение – решение, представляющее набор законов, правил и инструкций, регламентирующих </w:t>
            </w:r>
            <w:proofErr w:type="gramStart"/>
            <w:r w:rsidRPr="00EF5FB4">
              <w:rPr>
                <w:rFonts w:ascii="Times New Roman" w:hAnsi="Times New Roman" w:cs="Times New Roman"/>
                <w:sz w:val="10"/>
                <w:szCs w:val="10"/>
              </w:rPr>
              <w:t>какую-либо</w:t>
            </w:r>
            <w:proofErr w:type="gramEnd"/>
            <w:r w:rsidRPr="00EF5FB4">
              <w:rPr>
                <w:rFonts w:ascii="Times New Roman" w:hAnsi="Times New Roman" w:cs="Times New Roman"/>
                <w:sz w:val="10"/>
                <w:szCs w:val="10"/>
              </w:rPr>
              <w:t xml:space="preserve"> </w:t>
            </w:r>
            <w:proofErr w:type="spellStart"/>
            <w:r w:rsidRPr="00EF5FB4">
              <w:rPr>
                <w:rFonts w:ascii="Times New Roman" w:hAnsi="Times New Roman" w:cs="Times New Roman"/>
                <w:sz w:val="10"/>
                <w:szCs w:val="10"/>
              </w:rPr>
              <w:t>деят-ть</w:t>
            </w:r>
            <w:proofErr w:type="spellEnd"/>
            <w:r w:rsidRPr="00EF5FB4">
              <w:rPr>
                <w:rFonts w:ascii="Times New Roman" w:hAnsi="Times New Roman" w:cs="Times New Roman"/>
                <w:sz w:val="10"/>
                <w:szCs w:val="10"/>
              </w:rPr>
              <w:t>.</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 xml:space="preserve">17. Правила – решение, учитывающее традиции организации и представляющее  набор устоявшихся норм поведения и </w:t>
            </w:r>
            <w:proofErr w:type="spellStart"/>
            <w:r w:rsidRPr="00EF5FB4">
              <w:rPr>
                <w:rFonts w:ascii="Times New Roman" w:hAnsi="Times New Roman" w:cs="Times New Roman"/>
                <w:sz w:val="10"/>
                <w:szCs w:val="10"/>
              </w:rPr>
              <w:t>деят-ти</w:t>
            </w:r>
            <w:proofErr w:type="spellEnd"/>
            <w:r w:rsidRPr="00EF5FB4">
              <w:rPr>
                <w:rFonts w:ascii="Times New Roman" w:hAnsi="Times New Roman" w:cs="Times New Roman"/>
                <w:sz w:val="10"/>
                <w:szCs w:val="10"/>
              </w:rPr>
              <w:t xml:space="preserve"> определенных групп работников, предлагаемых для исполнения.</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18. Пресс-релиз – специальный бюллетень для срочной публикации в СМИ.</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19. Протокол – решение об отражении каких-либо событий.</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20. Распоряжение – решение руководителя, не наделенного  административными функциями, обычно касается вопросов технологии, организации труда и техники безопасности, обязательно для исполнения непосредственными подчиненными руководителя.</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 xml:space="preserve">21. Соглашение – решение, формирующее общую позитивную инфраструктуру </w:t>
            </w:r>
            <w:proofErr w:type="gramStart"/>
            <w:r w:rsidRPr="00EF5FB4">
              <w:rPr>
                <w:rFonts w:ascii="Times New Roman" w:hAnsi="Times New Roman" w:cs="Times New Roman"/>
                <w:sz w:val="10"/>
                <w:szCs w:val="10"/>
              </w:rPr>
              <w:t>какой-либо</w:t>
            </w:r>
            <w:proofErr w:type="gramEnd"/>
            <w:r w:rsidRPr="00EF5FB4">
              <w:rPr>
                <w:rFonts w:ascii="Times New Roman" w:hAnsi="Times New Roman" w:cs="Times New Roman"/>
                <w:sz w:val="10"/>
                <w:szCs w:val="10"/>
              </w:rPr>
              <w:t xml:space="preserve"> </w:t>
            </w:r>
            <w:proofErr w:type="spellStart"/>
            <w:r w:rsidRPr="00EF5FB4">
              <w:rPr>
                <w:rFonts w:ascii="Times New Roman" w:hAnsi="Times New Roman" w:cs="Times New Roman"/>
                <w:sz w:val="10"/>
                <w:szCs w:val="10"/>
              </w:rPr>
              <w:t>деят-ти</w:t>
            </w:r>
            <w:proofErr w:type="spellEnd"/>
            <w:r w:rsidRPr="00EF5FB4">
              <w:rPr>
                <w:rFonts w:ascii="Times New Roman" w:hAnsi="Times New Roman" w:cs="Times New Roman"/>
                <w:sz w:val="10"/>
                <w:szCs w:val="10"/>
              </w:rPr>
              <w:t>.</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22. Указание – решение, носящее методический</w:t>
            </w:r>
            <w:proofErr w:type="gramStart"/>
            <w:r w:rsidRPr="00EF5FB4">
              <w:rPr>
                <w:rFonts w:ascii="Times New Roman" w:hAnsi="Times New Roman" w:cs="Times New Roman"/>
                <w:sz w:val="10"/>
                <w:szCs w:val="10"/>
              </w:rPr>
              <w:t xml:space="preserve"> ,</w:t>
            </w:r>
            <w:proofErr w:type="gramEnd"/>
            <w:r w:rsidRPr="00EF5FB4">
              <w:rPr>
                <w:rFonts w:ascii="Times New Roman" w:hAnsi="Times New Roman" w:cs="Times New Roman"/>
                <w:sz w:val="10"/>
                <w:szCs w:val="10"/>
              </w:rPr>
              <w:t xml:space="preserve"> технологический характер, реализуется в форме наставления или разъяснения.</w:t>
            </w:r>
          </w:p>
          <w:p w:rsidR="00EF5FB4" w:rsidRPr="00EF5FB4" w:rsidRDefault="00EF5FB4" w:rsidP="00EF5FB4">
            <w:pPr>
              <w:pStyle w:val="a4"/>
              <w:spacing w:line="240" w:lineRule="auto"/>
              <w:ind w:left="0"/>
              <w:rPr>
                <w:rFonts w:ascii="Times New Roman" w:hAnsi="Times New Roman" w:cs="Times New Roman"/>
                <w:sz w:val="10"/>
                <w:szCs w:val="10"/>
              </w:rPr>
            </w:pPr>
            <w:r w:rsidRPr="00EF5FB4">
              <w:rPr>
                <w:rFonts w:ascii="Times New Roman" w:hAnsi="Times New Roman" w:cs="Times New Roman"/>
                <w:sz w:val="10"/>
                <w:szCs w:val="10"/>
              </w:rPr>
              <w:t xml:space="preserve">23. Устав – набор правил, регулирующих </w:t>
            </w:r>
            <w:proofErr w:type="spellStart"/>
            <w:r w:rsidRPr="00EF5FB4">
              <w:rPr>
                <w:rFonts w:ascii="Times New Roman" w:hAnsi="Times New Roman" w:cs="Times New Roman"/>
                <w:sz w:val="10"/>
                <w:szCs w:val="10"/>
              </w:rPr>
              <w:t>деят-ть</w:t>
            </w:r>
            <w:proofErr w:type="spellEnd"/>
            <w:r w:rsidRPr="00EF5FB4">
              <w:rPr>
                <w:rFonts w:ascii="Times New Roman" w:hAnsi="Times New Roman" w:cs="Times New Roman"/>
                <w:sz w:val="10"/>
                <w:szCs w:val="10"/>
              </w:rPr>
              <w:t xml:space="preserve"> каких-либо </w:t>
            </w:r>
            <w:proofErr w:type="spellStart"/>
            <w:r w:rsidRPr="00EF5FB4">
              <w:rPr>
                <w:rFonts w:ascii="Times New Roman" w:hAnsi="Times New Roman" w:cs="Times New Roman"/>
                <w:sz w:val="10"/>
                <w:szCs w:val="10"/>
              </w:rPr>
              <w:t>орг-ций</w:t>
            </w:r>
            <w:proofErr w:type="spellEnd"/>
            <w:r w:rsidRPr="00EF5FB4">
              <w:rPr>
                <w:rFonts w:ascii="Times New Roman" w:hAnsi="Times New Roman" w:cs="Times New Roman"/>
                <w:sz w:val="10"/>
                <w:szCs w:val="10"/>
              </w:rPr>
              <w:t>.</w:t>
            </w:r>
          </w:p>
          <w:p w:rsidR="00EF5FB4" w:rsidRPr="00EF5FB4" w:rsidRDefault="00EF5FB4" w:rsidP="00EF5FB4">
            <w:pPr>
              <w:spacing w:line="240" w:lineRule="auto"/>
              <w:rPr>
                <w:rFonts w:ascii="Times New Roman" w:hAnsi="Times New Roman" w:cs="Times New Roman"/>
                <w:b/>
                <w:sz w:val="10"/>
                <w:szCs w:val="10"/>
              </w:rPr>
            </w:pPr>
            <w:r w:rsidRPr="00EF5FB4">
              <w:rPr>
                <w:rFonts w:ascii="Times New Roman" w:hAnsi="Times New Roman" w:cs="Times New Roman"/>
                <w:b/>
                <w:sz w:val="10"/>
                <w:szCs w:val="10"/>
              </w:rPr>
              <w:t>Формы реализации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 xml:space="preserve">1.Выписка – законченный фрагмент какого-либо документа, непосредственно касающийся подчиненных. </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2. Деловая беседа – специально организованная руководителем встреча с подчиненными или группой подчиненных для обмена мнениями.</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3. Деловая игра (тренинг) – специально организованная интенсивная деятельность работников по подготовке и реализации УР на основе имитационных моделей реальных процессов.</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4. Деловое слово – твердое решение руководителя, данное подчиненному в устной форме, подкрепленное авторитетом руководителя, как среди подчиненных, так и среди вышестоящего руководства.</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5. Заседание – узкопрофильное совещание для решения в основном организационных вопросов.</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6. Информационное письмо – набор уточняющих сведений к договору, соглашению, оферте и т.д., отправляемых заинтересованным лицам.</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7. Личный пример – действия руководителя в среде подчиненных по заранее подготовленному сценарию для развития у них эффекта подражания авторитетам в технике выполнения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 xml:space="preserve">8. Методика – совокупность методов для профессионального выполнения </w:t>
            </w:r>
            <w:proofErr w:type="gramStart"/>
            <w:r w:rsidRPr="00EF5FB4">
              <w:rPr>
                <w:rFonts w:ascii="Times New Roman" w:hAnsi="Times New Roman" w:cs="Times New Roman"/>
                <w:sz w:val="10"/>
                <w:szCs w:val="10"/>
              </w:rPr>
              <w:t>какой-либо</w:t>
            </w:r>
            <w:proofErr w:type="gramEnd"/>
            <w:r w:rsidRPr="00EF5FB4">
              <w:rPr>
                <w:rFonts w:ascii="Times New Roman" w:hAnsi="Times New Roman" w:cs="Times New Roman"/>
                <w:sz w:val="10"/>
                <w:szCs w:val="10"/>
              </w:rPr>
              <w:t xml:space="preserve"> </w:t>
            </w:r>
            <w:proofErr w:type="spellStart"/>
            <w:r w:rsidRPr="00EF5FB4">
              <w:rPr>
                <w:rFonts w:ascii="Times New Roman" w:hAnsi="Times New Roman" w:cs="Times New Roman"/>
                <w:sz w:val="10"/>
                <w:szCs w:val="10"/>
              </w:rPr>
              <w:t>деят-ти</w:t>
            </w:r>
            <w:proofErr w:type="spellEnd"/>
            <w:r w:rsidRPr="00EF5FB4">
              <w:rPr>
                <w:rFonts w:ascii="Times New Roman" w:hAnsi="Times New Roman" w:cs="Times New Roman"/>
                <w:sz w:val="10"/>
                <w:szCs w:val="10"/>
              </w:rPr>
              <w:t>.</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9. Настаивание – деловая беседа, проводимая руководителем с целью научить, передать опыт для успешного выполнения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 xml:space="preserve">10. Обучение - деловая беседа, проводимая руководителем с целью дать новые знания или информацию для выполнения какой-либо  </w:t>
            </w:r>
            <w:proofErr w:type="spellStart"/>
            <w:r w:rsidRPr="00EF5FB4">
              <w:rPr>
                <w:rFonts w:ascii="Times New Roman" w:hAnsi="Times New Roman" w:cs="Times New Roman"/>
                <w:sz w:val="10"/>
                <w:szCs w:val="10"/>
              </w:rPr>
              <w:t>деят-ти</w:t>
            </w:r>
            <w:proofErr w:type="spellEnd"/>
            <w:r w:rsidRPr="00EF5FB4">
              <w:rPr>
                <w:rFonts w:ascii="Times New Roman" w:hAnsi="Times New Roman" w:cs="Times New Roman"/>
                <w:sz w:val="10"/>
                <w:szCs w:val="10"/>
              </w:rPr>
              <w:t>.</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 xml:space="preserve">11. Отчет – решение специалиста о результатах индивидуальной или коллективной проделанной работы по выполнению УР, </w:t>
            </w:r>
            <w:proofErr w:type="spellStart"/>
            <w:r w:rsidRPr="00EF5FB4">
              <w:rPr>
                <w:rFonts w:ascii="Times New Roman" w:hAnsi="Times New Roman" w:cs="Times New Roman"/>
                <w:sz w:val="10"/>
                <w:szCs w:val="10"/>
              </w:rPr>
              <w:t>м.б</w:t>
            </w:r>
            <w:proofErr w:type="spellEnd"/>
            <w:r w:rsidRPr="00EF5FB4">
              <w:rPr>
                <w:rFonts w:ascii="Times New Roman" w:hAnsi="Times New Roman" w:cs="Times New Roman"/>
                <w:sz w:val="10"/>
                <w:szCs w:val="10"/>
              </w:rPr>
              <w:t xml:space="preserve">. </w:t>
            </w:r>
            <w:proofErr w:type="gramStart"/>
            <w:r w:rsidRPr="00EF5FB4">
              <w:rPr>
                <w:rFonts w:ascii="Times New Roman" w:hAnsi="Times New Roman" w:cs="Times New Roman"/>
                <w:sz w:val="10"/>
                <w:szCs w:val="10"/>
              </w:rPr>
              <w:t>письменными</w:t>
            </w:r>
            <w:proofErr w:type="gramEnd"/>
            <w:r w:rsidRPr="00EF5FB4">
              <w:rPr>
                <w:rFonts w:ascii="Times New Roman" w:hAnsi="Times New Roman" w:cs="Times New Roman"/>
                <w:sz w:val="10"/>
                <w:szCs w:val="10"/>
              </w:rPr>
              <w:t xml:space="preserve"> или устными.</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12. Письмо – текст какого-либо сообщения, посылаемого заинтересованным лицам или организациям.</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13. Предписание – официальное извещение, направленное какому-либо должностному лицу об обязательном  выполнении решения в установленный срок.</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14. Принуждение – деловая беседа, проводимая руководителем с целью заставить работника выполнить УР путем угроз  или повышенного вознаграждения.</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15. Разъяснение - деловая беседа, проводимая руководителем с целью объяснить, сделать более понятным суть и содержание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lastRenderedPageBreak/>
              <w:t>16. Рекомендательное письмо – решение авторитетного специалиста поручиться за какого-либо человека, компанию или деятельность пред потенциальным или конкретным работодателем, поставщиком или потребителем.</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17. Совет -</w:t>
            </w:r>
            <w:r w:rsidRPr="00EF5FB4">
              <w:rPr>
                <w:sz w:val="10"/>
                <w:szCs w:val="10"/>
              </w:rPr>
              <w:t xml:space="preserve"> </w:t>
            </w:r>
            <w:r w:rsidRPr="00EF5FB4">
              <w:rPr>
                <w:rFonts w:ascii="Times New Roman" w:hAnsi="Times New Roman" w:cs="Times New Roman"/>
                <w:sz w:val="10"/>
                <w:szCs w:val="10"/>
              </w:rPr>
              <w:t>деловая беседа, проводимая руководителем с целью поделиться собственными взглядами  на пути выполнения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18. Совещание – коллективная деловая беседа, проводимая руководителем с целью оперативного доведения до подчиненных конкретных задач, использования коллективного разума, обмена инф-ей и накопленным опытом для выполнения важных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 xml:space="preserve">19. Сообщение - деловая беседа, проводимая руководителем с целью передачи </w:t>
            </w:r>
            <w:proofErr w:type="spellStart"/>
            <w:r w:rsidRPr="00EF5FB4">
              <w:rPr>
                <w:rFonts w:ascii="Times New Roman" w:hAnsi="Times New Roman" w:cs="Times New Roman"/>
                <w:sz w:val="10"/>
                <w:szCs w:val="10"/>
              </w:rPr>
              <w:t>допол</w:t>
            </w:r>
            <w:proofErr w:type="spellEnd"/>
            <w:r w:rsidRPr="00EF5FB4">
              <w:rPr>
                <w:rFonts w:ascii="Times New Roman" w:hAnsi="Times New Roman" w:cs="Times New Roman"/>
                <w:sz w:val="10"/>
                <w:szCs w:val="10"/>
              </w:rPr>
              <w:t>. инф-</w:t>
            </w:r>
            <w:proofErr w:type="spellStart"/>
            <w:r w:rsidRPr="00EF5FB4">
              <w:rPr>
                <w:rFonts w:ascii="Times New Roman" w:hAnsi="Times New Roman" w:cs="Times New Roman"/>
                <w:sz w:val="10"/>
                <w:szCs w:val="10"/>
              </w:rPr>
              <w:t>ции</w:t>
            </w:r>
            <w:proofErr w:type="spellEnd"/>
            <w:r w:rsidRPr="00EF5FB4">
              <w:rPr>
                <w:rFonts w:ascii="Times New Roman" w:hAnsi="Times New Roman" w:cs="Times New Roman"/>
                <w:sz w:val="10"/>
                <w:szCs w:val="10"/>
              </w:rPr>
              <w:t>, необходимой для выполнения УР.</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20. Убеждение – деловая беседа, проводимая руководителем с целью сформировать у подчиненного требуемые прочные взгляды  или понятия по содержанию УР для его выполнения.</w:t>
            </w:r>
          </w:p>
          <w:p w:rsidR="00EF5FB4" w:rsidRPr="00EF5FB4" w:rsidRDefault="00EF5FB4" w:rsidP="00EF5FB4">
            <w:pPr>
              <w:rPr>
                <w:rFonts w:ascii="Times New Roman" w:hAnsi="Times New Roman" w:cs="Times New Roman"/>
                <w:sz w:val="10"/>
                <w:szCs w:val="10"/>
              </w:rPr>
            </w:pPr>
            <w:r w:rsidRPr="00EF5FB4">
              <w:rPr>
                <w:rFonts w:ascii="Times New Roman" w:hAnsi="Times New Roman" w:cs="Times New Roman"/>
                <w:sz w:val="10"/>
                <w:szCs w:val="10"/>
              </w:rPr>
              <w:t>21. Условие – отдельный док-т или текст в док-те</w:t>
            </w:r>
            <w:proofErr w:type="gramStart"/>
            <w:r w:rsidRPr="00EF5FB4">
              <w:rPr>
                <w:rFonts w:ascii="Times New Roman" w:hAnsi="Times New Roman" w:cs="Times New Roman"/>
                <w:sz w:val="10"/>
                <w:szCs w:val="10"/>
              </w:rPr>
              <w:t xml:space="preserve"> ,</w:t>
            </w:r>
            <w:proofErr w:type="gramEnd"/>
            <w:r w:rsidRPr="00EF5FB4">
              <w:rPr>
                <w:rFonts w:ascii="Times New Roman" w:hAnsi="Times New Roman" w:cs="Times New Roman"/>
                <w:sz w:val="10"/>
                <w:szCs w:val="10"/>
              </w:rPr>
              <w:t xml:space="preserve"> отражающий требования, предъявляемые сторонами договора, соглашения.</w:t>
            </w:r>
          </w:p>
          <w:p w:rsidR="00EF5FB4" w:rsidRDefault="00EF5FB4" w:rsidP="00923AF5">
            <w:pPr>
              <w:spacing w:line="240" w:lineRule="auto"/>
              <w:rPr>
                <w:rFonts w:ascii="Times New Roman" w:hAnsi="Times New Roman" w:cs="Times New Roman"/>
                <w:b/>
                <w:bCs/>
                <w:sz w:val="12"/>
                <w:szCs w:val="12"/>
              </w:rPr>
            </w:pPr>
          </w:p>
        </w:tc>
        <w:tc>
          <w:tcPr>
            <w:tcW w:w="3697" w:type="dxa"/>
          </w:tcPr>
          <w:p w:rsidR="00D263C9" w:rsidRDefault="00D263C9" w:rsidP="00923AF5">
            <w:pPr>
              <w:spacing w:line="240" w:lineRule="auto"/>
              <w:rPr>
                <w:rFonts w:ascii="Times New Roman" w:hAnsi="Times New Roman" w:cs="Times New Roman"/>
                <w:b/>
                <w:sz w:val="12"/>
                <w:szCs w:val="12"/>
              </w:rPr>
            </w:pPr>
            <w:r>
              <w:rPr>
                <w:rFonts w:ascii="Times New Roman" w:hAnsi="Times New Roman" w:cs="Times New Roman"/>
                <w:b/>
                <w:sz w:val="12"/>
                <w:szCs w:val="12"/>
              </w:rPr>
              <w:lastRenderedPageBreak/>
              <w:t>60. Влияние индивидуальной и коллективной паники на всех этапах разработки и реализации УР</w:t>
            </w:r>
          </w:p>
          <w:p w:rsidR="00D263C9" w:rsidRPr="00D263C9" w:rsidRDefault="00D263C9" w:rsidP="00923AF5">
            <w:pPr>
              <w:spacing w:line="240" w:lineRule="auto"/>
              <w:rPr>
                <w:rFonts w:ascii="Times New Roman" w:hAnsi="Times New Roman" w:cs="Times New Roman"/>
                <w:sz w:val="11"/>
                <w:szCs w:val="11"/>
              </w:rPr>
            </w:pPr>
            <w:r w:rsidRPr="00D263C9">
              <w:rPr>
                <w:rFonts w:ascii="Times New Roman" w:hAnsi="Times New Roman" w:cs="Times New Roman"/>
                <w:sz w:val="11"/>
                <w:szCs w:val="11"/>
              </w:rPr>
              <w:t>Паника обычно приводит к буму для одних и к депрессии для других людей. Паника может иметь индивидуальный или коллективный характер.</w:t>
            </w:r>
          </w:p>
          <w:p w:rsidR="00D263C9" w:rsidRPr="00D263C9" w:rsidRDefault="00D263C9" w:rsidP="00923AF5">
            <w:pPr>
              <w:spacing w:line="240" w:lineRule="auto"/>
              <w:rPr>
                <w:rFonts w:ascii="Times New Roman" w:hAnsi="Times New Roman" w:cs="Times New Roman"/>
                <w:sz w:val="11"/>
                <w:szCs w:val="11"/>
              </w:rPr>
            </w:pPr>
            <w:r w:rsidRPr="00D263C9">
              <w:rPr>
                <w:rFonts w:ascii="Times New Roman" w:hAnsi="Times New Roman" w:cs="Times New Roman"/>
                <w:b/>
                <w:sz w:val="11"/>
                <w:szCs w:val="11"/>
              </w:rPr>
              <w:t>Индивидуальная паника</w:t>
            </w:r>
            <w:r w:rsidRPr="00D263C9">
              <w:rPr>
                <w:rFonts w:ascii="Times New Roman" w:hAnsi="Times New Roman" w:cs="Times New Roman"/>
                <w:sz w:val="11"/>
                <w:szCs w:val="11"/>
              </w:rPr>
              <w:t xml:space="preserve"> — это беспомощное состояние, потеря уверенности в своих силах. Это состояние может длиться сколь угодно долго. Поэтому роль общества или авторитетного человека, которые могут помочь преодолеть индивидуальную панику, является очень важной. Паника часто свойственна одержимым людям.</w:t>
            </w:r>
          </w:p>
          <w:p w:rsidR="00D263C9" w:rsidRPr="00D263C9" w:rsidRDefault="00D263C9" w:rsidP="00923AF5">
            <w:pPr>
              <w:spacing w:line="240" w:lineRule="auto"/>
              <w:rPr>
                <w:rFonts w:ascii="Times New Roman" w:hAnsi="Times New Roman" w:cs="Times New Roman"/>
                <w:sz w:val="11"/>
                <w:szCs w:val="11"/>
              </w:rPr>
            </w:pPr>
            <w:r w:rsidRPr="00D263C9">
              <w:rPr>
                <w:rFonts w:ascii="Times New Roman" w:hAnsi="Times New Roman" w:cs="Times New Roman"/>
                <w:b/>
                <w:sz w:val="11"/>
                <w:szCs w:val="11"/>
              </w:rPr>
              <w:t>Коллективная паника</w:t>
            </w:r>
            <w:r w:rsidRPr="00D263C9">
              <w:rPr>
                <w:rFonts w:ascii="Times New Roman" w:hAnsi="Times New Roman" w:cs="Times New Roman"/>
                <w:sz w:val="11"/>
                <w:szCs w:val="11"/>
              </w:rPr>
              <w:t xml:space="preserve"> — это беспомощное состояние группы людей. Она проявляется среди социальных или профессиональных групп населения на напряженную или исключительную ситуацию, вызывающую страх («социальная паника»). Для каждой коллективной паники обычно имеется один основной источник напряженной или исключительной ситуации, вызывающей страх.</w:t>
            </w:r>
          </w:p>
          <w:p w:rsidR="00D263C9" w:rsidRPr="00D263C9" w:rsidRDefault="00D263C9" w:rsidP="00923AF5">
            <w:pPr>
              <w:spacing w:line="240" w:lineRule="auto"/>
              <w:rPr>
                <w:rFonts w:ascii="Times New Roman" w:hAnsi="Times New Roman" w:cs="Times New Roman"/>
                <w:sz w:val="11"/>
                <w:szCs w:val="11"/>
              </w:rPr>
            </w:pPr>
            <w:r>
              <w:rPr>
                <w:rFonts w:ascii="Times New Roman" w:hAnsi="Times New Roman" w:cs="Times New Roman"/>
                <w:sz w:val="11"/>
                <w:szCs w:val="11"/>
              </w:rPr>
              <w:t xml:space="preserve">    </w:t>
            </w:r>
            <w:r w:rsidRPr="00D263C9">
              <w:rPr>
                <w:rFonts w:ascii="Times New Roman" w:hAnsi="Times New Roman" w:cs="Times New Roman"/>
                <w:sz w:val="11"/>
                <w:szCs w:val="11"/>
              </w:rPr>
              <w:t xml:space="preserve">Закрепление в сознании человека панических состояний приводит к патологическому медицинскому заболеванию — панической атаке. </w:t>
            </w:r>
          </w:p>
          <w:p w:rsidR="00D263C9" w:rsidRPr="00D263C9" w:rsidRDefault="00D263C9" w:rsidP="00923AF5">
            <w:pPr>
              <w:spacing w:line="240" w:lineRule="auto"/>
              <w:rPr>
                <w:rFonts w:ascii="Times New Roman" w:hAnsi="Times New Roman" w:cs="Times New Roman"/>
                <w:sz w:val="11"/>
                <w:szCs w:val="11"/>
              </w:rPr>
            </w:pPr>
            <w:r>
              <w:rPr>
                <w:rFonts w:ascii="Times New Roman" w:hAnsi="Times New Roman" w:cs="Times New Roman"/>
                <w:sz w:val="11"/>
                <w:szCs w:val="11"/>
              </w:rPr>
              <w:t xml:space="preserve">  </w:t>
            </w:r>
            <w:r w:rsidRPr="00D263C9">
              <w:rPr>
                <w:rFonts w:ascii="Times New Roman" w:hAnsi="Times New Roman" w:cs="Times New Roman"/>
                <w:sz w:val="11"/>
                <w:szCs w:val="11"/>
              </w:rPr>
              <w:t>Состояние паники оказывает существенное влияние на мыслительную деятельность человека: снижает эффективность интеллектуальных процессов мышления и повышает действенность простых, многократно применяемых действий. Паническое состояние формирует положительные и отрицательные особенности в мыслительной деятельности человека. Положительные аспекты: активизация психики и ускорение психических процессов, улучшение гибкости мышления и оперативной памяти.</w:t>
            </w:r>
          </w:p>
          <w:p w:rsidR="00D263C9" w:rsidRPr="00D263C9" w:rsidRDefault="00D263C9" w:rsidP="00923AF5">
            <w:pPr>
              <w:spacing w:line="240" w:lineRule="auto"/>
              <w:rPr>
                <w:rFonts w:ascii="Times New Roman" w:hAnsi="Times New Roman" w:cs="Times New Roman"/>
                <w:sz w:val="11"/>
                <w:szCs w:val="11"/>
              </w:rPr>
            </w:pPr>
            <w:r>
              <w:rPr>
                <w:rFonts w:ascii="Times New Roman" w:hAnsi="Times New Roman" w:cs="Times New Roman"/>
                <w:sz w:val="11"/>
                <w:szCs w:val="11"/>
              </w:rPr>
              <w:t xml:space="preserve">   </w:t>
            </w:r>
            <w:r w:rsidRPr="00D263C9">
              <w:rPr>
                <w:rFonts w:ascii="Times New Roman" w:hAnsi="Times New Roman" w:cs="Times New Roman"/>
                <w:sz w:val="11"/>
                <w:szCs w:val="11"/>
              </w:rPr>
              <w:t>Отрицательные аспекты: ухудшение понимания и мышления, скованности или хаотичности движений (предложений), затруднение самоконтроля и прогнозирования, неоднозначность восприятия и обработки информации.</w:t>
            </w:r>
          </w:p>
          <w:p w:rsidR="00D263C9" w:rsidRPr="00D263C9" w:rsidRDefault="00D263C9" w:rsidP="00923AF5">
            <w:pPr>
              <w:spacing w:line="240" w:lineRule="auto"/>
              <w:rPr>
                <w:rFonts w:ascii="Times New Roman" w:hAnsi="Times New Roman" w:cs="Times New Roman"/>
                <w:i/>
                <w:sz w:val="11"/>
                <w:szCs w:val="11"/>
              </w:rPr>
            </w:pPr>
            <w:r w:rsidRPr="00D263C9">
              <w:rPr>
                <w:rFonts w:ascii="Times New Roman" w:hAnsi="Times New Roman" w:cs="Times New Roman"/>
                <w:i/>
                <w:sz w:val="11"/>
                <w:szCs w:val="11"/>
              </w:rPr>
              <w:t>Выделяют особенности влияния индивидуальной и коллективной паники на трех этапах: при подготовке решения, при выполнении решения, при функционировании результата решения.</w:t>
            </w:r>
          </w:p>
          <w:p w:rsidR="00D263C9" w:rsidRPr="00D263C9" w:rsidRDefault="00D263C9" w:rsidP="00923AF5">
            <w:pPr>
              <w:spacing w:line="240" w:lineRule="auto"/>
              <w:rPr>
                <w:rFonts w:ascii="Times New Roman" w:hAnsi="Times New Roman" w:cs="Times New Roman"/>
                <w:sz w:val="11"/>
                <w:szCs w:val="11"/>
              </w:rPr>
            </w:pPr>
            <w:r w:rsidRPr="00D263C9">
              <w:rPr>
                <w:rFonts w:ascii="Times New Roman" w:hAnsi="Times New Roman" w:cs="Times New Roman"/>
                <w:b/>
                <w:sz w:val="11"/>
                <w:szCs w:val="11"/>
              </w:rPr>
              <w:t>Первый</w:t>
            </w:r>
            <w:r w:rsidRPr="00D263C9">
              <w:rPr>
                <w:rFonts w:ascii="Times New Roman" w:hAnsi="Times New Roman" w:cs="Times New Roman"/>
                <w:sz w:val="11"/>
                <w:szCs w:val="11"/>
              </w:rPr>
              <w:t xml:space="preserve"> этап характеризует профессионализм будущего решения. Разработка решения предполагает участие как специалистов в экономической, технологической и других сферах деятельности, так и руководителей соответствующих подразделений организации. Увеличение числа работников, принимающих участие в разработке решения, уменьшает влияние паники и может даже исключить ее полностью. Однако стоимость такого решения возрастает, что может существенно отразиться на себестоимости продукции. К непредсказуемым трудностям, вызывающим страх и панику, относятся: падение курса валют или акций, выход на освоенный рынок продукции конкурента и т. д.</w:t>
            </w:r>
          </w:p>
          <w:p w:rsidR="00D263C9" w:rsidRPr="00D263C9" w:rsidRDefault="00D263C9" w:rsidP="00923AF5">
            <w:pPr>
              <w:spacing w:line="240" w:lineRule="auto"/>
              <w:rPr>
                <w:rFonts w:ascii="Times New Roman" w:hAnsi="Times New Roman" w:cs="Times New Roman"/>
                <w:sz w:val="11"/>
                <w:szCs w:val="11"/>
              </w:rPr>
            </w:pPr>
            <w:r>
              <w:rPr>
                <w:rFonts w:ascii="Times New Roman" w:hAnsi="Times New Roman" w:cs="Times New Roman"/>
                <w:sz w:val="11"/>
                <w:szCs w:val="11"/>
              </w:rPr>
              <w:t xml:space="preserve"> </w:t>
            </w:r>
            <w:r w:rsidRPr="00D263C9">
              <w:rPr>
                <w:rFonts w:ascii="Times New Roman" w:hAnsi="Times New Roman" w:cs="Times New Roman"/>
                <w:b/>
                <w:sz w:val="11"/>
                <w:szCs w:val="11"/>
              </w:rPr>
              <w:t>На втором</w:t>
            </w:r>
            <w:r w:rsidRPr="00D263C9">
              <w:rPr>
                <w:rFonts w:ascii="Times New Roman" w:hAnsi="Times New Roman" w:cs="Times New Roman"/>
                <w:sz w:val="11"/>
                <w:szCs w:val="11"/>
              </w:rPr>
              <w:t xml:space="preserve"> этапе — выполнение решения — базой для паники может быть несоответствие реальных условий выполнения решения запланированным. И это естественно, так как с течением времени ряд параметров может существенно измениться. Для долговременных процессов реализации решений существует опасность </w:t>
            </w:r>
            <w:proofErr w:type="spellStart"/>
            <w:r w:rsidRPr="00D263C9">
              <w:rPr>
                <w:rFonts w:ascii="Times New Roman" w:hAnsi="Times New Roman" w:cs="Times New Roman"/>
                <w:sz w:val="11"/>
                <w:szCs w:val="11"/>
              </w:rPr>
              <w:t>нереагирования</w:t>
            </w:r>
            <w:proofErr w:type="spellEnd"/>
            <w:r w:rsidRPr="00D263C9">
              <w:rPr>
                <w:rFonts w:ascii="Times New Roman" w:hAnsi="Times New Roman" w:cs="Times New Roman"/>
                <w:sz w:val="11"/>
                <w:szCs w:val="11"/>
              </w:rPr>
              <w:t xml:space="preserve"> на малые сигналы предстоящей опасности. Учет малых сигналов дает возможность для своевременных корректировок и предотвращения нежелательного хода событий. Для этого каждое решение должно сопровождаться системой контроля и реагирования на отклонения.</w:t>
            </w:r>
          </w:p>
          <w:p w:rsidR="00D263C9" w:rsidRPr="00D263C9" w:rsidRDefault="00D263C9" w:rsidP="00923AF5">
            <w:pPr>
              <w:spacing w:line="240" w:lineRule="auto"/>
              <w:rPr>
                <w:rFonts w:ascii="Times New Roman" w:hAnsi="Times New Roman" w:cs="Times New Roman"/>
                <w:sz w:val="11"/>
                <w:szCs w:val="11"/>
              </w:rPr>
            </w:pPr>
            <w:proofErr w:type="gramStart"/>
            <w:r w:rsidRPr="00D263C9">
              <w:rPr>
                <w:rFonts w:ascii="Times New Roman" w:hAnsi="Times New Roman" w:cs="Times New Roman"/>
                <w:b/>
                <w:sz w:val="11"/>
                <w:szCs w:val="11"/>
              </w:rPr>
              <w:t>На третьем этапе</w:t>
            </w:r>
            <w:r w:rsidRPr="00D263C9">
              <w:rPr>
                <w:rFonts w:ascii="Times New Roman" w:hAnsi="Times New Roman" w:cs="Times New Roman"/>
                <w:sz w:val="11"/>
                <w:szCs w:val="11"/>
              </w:rPr>
              <w:t xml:space="preserve"> — результаты выполнения решения — базой для паники могут служить прямые и косвенные отрицательные последствия уже выполненного решения в экономической, социальной, экологической и других областях.</w:t>
            </w:r>
            <w:proofErr w:type="gramEnd"/>
            <w:r w:rsidRPr="00D263C9">
              <w:rPr>
                <w:rFonts w:ascii="Times New Roman" w:hAnsi="Times New Roman" w:cs="Times New Roman"/>
                <w:sz w:val="11"/>
                <w:szCs w:val="11"/>
              </w:rPr>
              <w:t xml:space="preserve"> Уменьшению вероятности паники способствует соответствие решения действующему законодательству и уставным документам организации, получение сертификатов и актов независимых экспертов.</w:t>
            </w:r>
          </w:p>
          <w:p w:rsidR="00D263C9" w:rsidRPr="00D263C9" w:rsidRDefault="00D263C9" w:rsidP="00923AF5">
            <w:pPr>
              <w:spacing w:line="240" w:lineRule="auto"/>
              <w:rPr>
                <w:rFonts w:ascii="Times New Roman" w:hAnsi="Times New Roman" w:cs="Times New Roman"/>
                <w:sz w:val="11"/>
                <w:szCs w:val="11"/>
              </w:rPr>
            </w:pPr>
          </w:p>
          <w:p w:rsidR="00D263C9" w:rsidRPr="00D263C9" w:rsidRDefault="00D263C9" w:rsidP="00923AF5">
            <w:pPr>
              <w:spacing w:line="240" w:lineRule="auto"/>
              <w:rPr>
                <w:rFonts w:ascii="Times New Roman" w:hAnsi="Times New Roman" w:cs="Times New Roman"/>
                <w:sz w:val="11"/>
                <w:szCs w:val="11"/>
              </w:rPr>
            </w:pPr>
          </w:p>
          <w:p w:rsidR="00A92334" w:rsidRDefault="00A92334" w:rsidP="00923AF5">
            <w:pPr>
              <w:spacing w:line="240" w:lineRule="auto"/>
              <w:rPr>
                <w:rFonts w:ascii="Times New Roman" w:hAnsi="Times New Roman" w:cs="Times New Roman"/>
                <w:b/>
                <w:sz w:val="12"/>
                <w:szCs w:val="12"/>
              </w:rPr>
            </w:pPr>
          </w:p>
          <w:p w:rsidR="00A92334" w:rsidRPr="00A92334" w:rsidRDefault="00A92334" w:rsidP="00A92334">
            <w:pPr>
              <w:rPr>
                <w:rFonts w:ascii="Times New Roman" w:hAnsi="Times New Roman" w:cs="Times New Roman"/>
                <w:sz w:val="12"/>
                <w:szCs w:val="12"/>
              </w:rPr>
            </w:pPr>
          </w:p>
          <w:p w:rsidR="00A92334" w:rsidRPr="00A92334" w:rsidRDefault="00A92334" w:rsidP="00A92334">
            <w:pPr>
              <w:rPr>
                <w:rFonts w:ascii="Times New Roman" w:hAnsi="Times New Roman" w:cs="Times New Roman"/>
                <w:sz w:val="12"/>
                <w:szCs w:val="12"/>
              </w:rPr>
            </w:pPr>
          </w:p>
          <w:p w:rsidR="00A92334" w:rsidRPr="00A92334" w:rsidRDefault="00A92334" w:rsidP="00A92334">
            <w:pPr>
              <w:rPr>
                <w:rFonts w:ascii="Times New Roman" w:hAnsi="Times New Roman" w:cs="Times New Roman"/>
                <w:sz w:val="12"/>
                <w:szCs w:val="12"/>
              </w:rPr>
            </w:pPr>
          </w:p>
          <w:p w:rsidR="00A92334" w:rsidRPr="00A92334" w:rsidRDefault="00A92334" w:rsidP="00A92334">
            <w:pPr>
              <w:rPr>
                <w:rFonts w:ascii="Times New Roman" w:hAnsi="Times New Roman" w:cs="Times New Roman"/>
                <w:sz w:val="12"/>
                <w:szCs w:val="12"/>
              </w:rPr>
            </w:pPr>
          </w:p>
          <w:p w:rsidR="00A92334" w:rsidRP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0C1E1D" w:rsidRDefault="000C1E1D"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Default="00A92334" w:rsidP="00A92334">
            <w:pPr>
              <w:rPr>
                <w:rFonts w:ascii="Times New Roman" w:hAnsi="Times New Roman" w:cs="Times New Roman"/>
                <w:sz w:val="12"/>
                <w:szCs w:val="12"/>
              </w:rPr>
            </w:pPr>
          </w:p>
          <w:p w:rsidR="00A92334" w:rsidRPr="00A92334" w:rsidRDefault="00A92334" w:rsidP="00A92334">
            <w:pPr>
              <w:rPr>
                <w:rFonts w:ascii="Times New Roman" w:hAnsi="Times New Roman" w:cs="Times New Roman"/>
                <w:b/>
                <w:sz w:val="12"/>
                <w:szCs w:val="12"/>
              </w:rPr>
            </w:pPr>
            <w:r w:rsidRPr="00A92334">
              <w:rPr>
                <w:rFonts w:ascii="Times New Roman" w:hAnsi="Times New Roman" w:cs="Times New Roman"/>
                <w:b/>
                <w:sz w:val="12"/>
                <w:szCs w:val="12"/>
              </w:rPr>
              <w:lastRenderedPageBreak/>
              <w:t>18. Влияние темперамента на процесс принятия УР</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Темперамент – это проявление высшей нервной деятельности человека. Под темпераментом следует понимать индивидуальные свойства психики, определяющие динамику психической деятельности человека, которые одинаково проявляются в разнообразной деятельности, независимо от ее содержания, целей, мотивов и остаются постоянными на протяжении жизни.</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Каждая личность имеет жизненную генетическую программу, включающую набор индивидуальных психических свойств – темперамент, который характеризует механизм восприятия информации и реакции на нее личности, проявляющийся в его отношении к окружающей действительности, в силе чувств, поведении. Выделяют четыре основных базовых типа темперамента – холерический, сангвинический, флегматический и меланхолический.</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Сангвиник быстро сходится с людьми, жизнерадостен, легко переключается с одного вида деятельности на другой, не любит однообразной работы.</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Флегматик медлителен, спокоен, нетороплив, уравновешен. В деятельности проявляет основательность, продуманность, упорство, как правило, доводит начатое до конца.</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Холерик быстр, чрезмерно подвижен, неуравновешен, возбудим, все психические процессы протекают быстро, интенсивно.</w:t>
            </w:r>
          </w:p>
          <w:p w:rsidR="00A92334" w:rsidRP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Меланхолик с трудом реагирует на сильные раздражители, психические процессы протекают медленно, длительное сильное напряжение вызывает замедленную деятельность, а затем и прекращение ее. Обладает повышенной восприимчивостью к внешним воздействиям.</w:t>
            </w:r>
          </w:p>
          <w:p w:rsidR="00A92334" w:rsidRDefault="00A92334" w:rsidP="00A92334">
            <w:pPr>
              <w:rPr>
                <w:rFonts w:ascii="Times New Roman" w:hAnsi="Times New Roman" w:cs="Times New Roman"/>
                <w:sz w:val="12"/>
                <w:szCs w:val="12"/>
              </w:rPr>
            </w:pPr>
            <w:r w:rsidRPr="00A92334">
              <w:rPr>
                <w:rFonts w:ascii="Times New Roman" w:hAnsi="Times New Roman" w:cs="Times New Roman"/>
                <w:sz w:val="12"/>
                <w:szCs w:val="12"/>
              </w:rPr>
              <w:t xml:space="preserve">В каждом темпераменте есть как </w:t>
            </w:r>
            <w:proofErr w:type="gramStart"/>
            <w:r w:rsidRPr="00A92334">
              <w:rPr>
                <w:rFonts w:ascii="Times New Roman" w:hAnsi="Times New Roman" w:cs="Times New Roman"/>
                <w:sz w:val="12"/>
                <w:szCs w:val="12"/>
              </w:rPr>
              <w:t>хорошие</w:t>
            </w:r>
            <w:proofErr w:type="gramEnd"/>
            <w:r w:rsidRPr="00A92334">
              <w:rPr>
                <w:rFonts w:ascii="Times New Roman" w:hAnsi="Times New Roman" w:cs="Times New Roman"/>
                <w:sz w:val="12"/>
                <w:szCs w:val="12"/>
              </w:rPr>
              <w:t xml:space="preserve"> так и плохие свойства. Деление людей на 4 вида темперамента очень условно. Существуют переходные, смешанные, промежуточные типы темперамента, «чистые» темпераменты встречаются относительно редко.</w:t>
            </w: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4F353F" w:rsidP="00A92334">
            <w:pPr>
              <w:rPr>
                <w:rFonts w:ascii="Times New Roman" w:hAnsi="Times New Roman" w:cs="Times New Roman"/>
                <w:sz w:val="12"/>
                <w:szCs w:val="12"/>
              </w:rPr>
            </w:pPr>
          </w:p>
          <w:p w:rsidR="004F353F" w:rsidRDefault="00B66EE7" w:rsidP="00A92334">
            <w:pPr>
              <w:rPr>
                <w:rFonts w:ascii="Times New Roman" w:hAnsi="Times New Roman" w:cs="Times New Roman"/>
                <w:b/>
                <w:sz w:val="12"/>
                <w:szCs w:val="12"/>
              </w:rPr>
            </w:pPr>
            <w:r w:rsidRPr="00B66EE7">
              <w:rPr>
                <w:rFonts w:ascii="Times New Roman" w:hAnsi="Times New Roman" w:cs="Times New Roman"/>
                <w:b/>
                <w:sz w:val="12"/>
                <w:szCs w:val="12"/>
              </w:rPr>
              <w:lastRenderedPageBreak/>
              <w:t>42.</w:t>
            </w:r>
            <w:r w:rsidR="004F353F" w:rsidRPr="00B66EE7">
              <w:rPr>
                <w:rFonts w:ascii="Times New Roman" w:hAnsi="Times New Roman" w:cs="Times New Roman"/>
                <w:b/>
                <w:sz w:val="12"/>
                <w:szCs w:val="12"/>
              </w:rPr>
              <w:t xml:space="preserve">Методы и технологии </w:t>
            </w:r>
            <w:r w:rsidRPr="00B66EE7">
              <w:rPr>
                <w:rFonts w:ascii="Times New Roman" w:hAnsi="Times New Roman" w:cs="Times New Roman"/>
                <w:b/>
                <w:sz w:val="12"/>
                <w:szCs w:val="12"/>
              </w:rPr>
              <w:t>выработки УР в условиях определенности.</w:t>
            </w:r>
          </w:p>
          <w:p w:rsidR="00B66EE7" w:rsidRDefault="00B66EE7" w:rsidP="00A92334">
            <w:pPr>
              <w:rPr>
                <w:rFonts w:ascii="Times New Roman" w:hAnsi="Times New Roman" w:cs="Times New Roman"/>
                <w:sz w:val="12"/>
                <w:szCs w:val="12"/>
              </w:rPr>
            </w:pPr>
            <w:r>
              <w:rPr>
                <w:rFonts w:ascii="Times New Roman" w:hAnsi="Times New Roman" w:cs="Times New Roman"/>
                <w:sz w:val="12"/>
                <w:szCs w:val="12"/>
              </w:rPr>
              <w:t>Это самый простой случай: известно количество возможных ситуаций  (вариантов) и их исходы. Нужно выбрать один из возможных вариантов. Степень сложности процедуры выбора в данном случае определяется лишь количеством альтернативных вариантов. Рассмотрим 2 возможные ситуации:</w:t>
            </w:r>
          </w:p>
          <w:p w:rsidR="00B66EE7" w:rsidRDefault="00B66EE7" w:rsidP="00B66EE7">
            <w:pPr>
              <w:rPr>
                <w:rFonts w:ascii="Times New Roman" w:hAnsi="Times New Roman" w:cs="Times New Roman"/>
                <w:sz w:val="12"/>
                <w:szCs w:val="12"/>
              </w:rPr>
            </w:pPr>
            <w:r>
              <w:rPr>
                <w:rFonts w:ascii="Times New Roman" w:hAnsi="Times New Roman" w:cs="Times New Roman"/>
                <w:sz w:val="12"/>
                <w:szCs w:val="12"/>
              </w:rPr>
              <w:t xml:space="preserve">1)Имеется 2 </w:t>
            </w:r>
            <w:proofErr w:type="gramStart"/>
            <w:r>
              <w:rPr>
                <w:rFonts w:ascii="Times New Roman" w:hAnsi="Times New Roman" w:cs="Times New Roman"/>
                <w:sz w:val="12"/>
                <w:szCs w:val="12"/>
              </w:rPr>
              <w:t>возможных</w:t>
            </w:r>
            <w:proofErr w:type="gramEnd"/>
            <w:r>
              <w:rPr>
                <w:rFonts w:ascii="Times New Roman" w:hAnsi="Times New Roman" w:cs="Times New Roman"/>
                <w:sz w:val="12"/>
                <w:szCs w:val="12"/>
              </w:rPr>
              <w:t xml:space="preserve"> варианта. В данном случае аналитик должен выбрать (или рекомендовать к выбору) один из 2х возможных вариантов. Последовательность действий здесь следующая:</w:t>
            </w:r>
          </w:p>
          <w:p w:rsidR="00B66EE7" w:rsidRDefault="00B66EE7" w:rsidP="00B66EE7">
            <w:pPr>
              <w:rPr>
                <w:rFonts w:ascii="Times New Roman" w:hAnsi="Times New Roman" w:cs="Times New Roman"/>
                <w:sz w:val="12"/>
                <w:szCs w:val="12"/>
              </w:rPr>
            </w:pPr>
            <w:r>
              <w:rPr>
                <w:rFonts w:ascii="Times New Roman" w:hAnsi="Times New Roman" w:cs="Times New Roman"/>
                <w:sz w:val="12"/>
                <w:szCs w:val="12"/>
              </w:rPr>
              <w:t>- определяется критерий, по которому будет делаться выбор,</w:t>
            </w:r>
          </w:p>
          <w:p w:rsidR="00B66EE7" w:rsidRDefault="00B66EE7" w:rsidP="00B66EE7">
            <w:pPr>
              <w:rPr>
                <w:rFonts w:ascii="Times New Roman" w:hAnsi="Times New Roman" w:cs="Times New Roman"/>
                <w:sz w:val="12"/>
                <w:szCs w:val="12"/>
              </w:rPr>
            </w:pPr>
            <w:r>
              <w:rPr>
                <w:rFonts w:ascii="Times New Roman" w:hAnsi="Times New Roman" w:cs="Times New Roman"/>
                <w:sz w:val="12"/>
                <w:szCs w:val="12"/>
              </w:rPr>
              <w:t>- методом «прямого счета»  исчисляются значения критерия для сравниваемых вариантов.</w:t>
            </w:r>
          </w:p>
          <w:p w:rsidR="00B66EE7" w:rsidRDefault="00B66EE7" w:rsidP="00B66EE7">
            <w:pPr>
              <w:rPr>
                <w:rFonts w:ascii="Times New Roman" w:hAnsi="Times New Roman" w:cs="Times New Roman"/>
                <w:sz w:val="12"/>
                <w:szCs w:val="12"/>
              </w:rPr>
            </w:pPr>
            <w:r>
              <w:rPr>
                <w:rFonts w:ascii="Times New Roman" w:hAnsi="Times New Roman" w:cs="Times New Roman"/>
                <w:sz w:val="12"/>
                <w:szCs w:val="12"/>
              </w:rPr>
              <w:t>- вариант с лучшим значением критерия рекомендуется к отбору.</w:t>
            </w:r>
          </w:p>
          <w:p w:rsidR="006E46EC" w:rsidRDefault="00CD3FE5" w:rsidP="00B66EE7">
            <w:pPr>
              <w:rPr>
                <w:rFonts w:ascii="Times New Roman" w:hAnsi="Times New Roman" w:cs="Times New Roman"/>
                <w:sz w:val="12"/>
                <w:szCs w:val="12"/>
              </w:rPr>
            </w:pPr>
            <w:r>
              <w:rPr>
                <w:rFonts w:ascii="Times New Roman" w:hAnsi="Times New Roman" w:cs="Times New Roman"/>
                <w:sz w:val="12"/>
                <w:szCs w:val="12"/>
              </w:rPr>
              <w:t xml:space="preserve">2) число альтернативных вариантов больше 2х. Процедурная сторона анализа существенно усложняется  из-за множественности вариантов, техника «Прямого счета»  в этом случае практически не применима. Наиболее </w:t>
            </w:r>
            <w:r w:rsidR="00586640">
              <w:rPr>
                <w:rFonts w:ascii="Times New Roman" w:hAnsi="Times New Roman" w:cs="Times New Roman"/>
                <w:sz w:val="12"/>
                <w:szCs w:val="12"/>
              </w:rPr>
              <w:t>удобный вычислительный аппарат – методы оптимального программирования (в дан</w:t>
            </w:r>
            <w:r w:rsidR="00515B9E">
              <w:rPr>
                <w:rFonts w:ascii="Times New Roman" w:hAnsi="Times New Roman" w:cs="Times New Roman"/>
                <w:sz w:val="12"/>
                <w:szCs w:val="12"/>
              </w:rPr>
              <w:t>ном случае</w:t>
            </w:r>
            <w:r w:rsidR="00586640">
              <w:rPr>
                <w:rFonts w:ascii="Times New Roman" w:hAnsi="Times New Roman" w:cs="Times New Roman"/>
                <w:sz w:val="12"/>
                <w:szCs w:val="12"/>
              </w:rPr>
              <w:t xml:space="preserve"> этот термин означает «планирование»). Этих методов много (линейное, нелинейное, динамическое и пр.), но на практике в экономических исследованиях </w:t>
            </w:r>
            <w:r w:rsidR="006E46EC">
              <w:rPr>
                <w:rFonts w:ascii="Times New Roman" w:hAnsi="Times New Roman" w:cs="Times New Roman"/>
                <w:sz w:val="12"/>
                <w:szCs w:val="12"/>
              </w:rPr>
              <w:t xml:space="preserve"> относительную известность получило лишь линейное программирование. В частности, широко известна транспортная задача, решаемая методами линейного программирования.</w:t>
            </w:r>
          </w:p>
          <w:p w:rsidR="00B66EE7" w:rsidRPr="00B66EE7" w:rsidRDefault="006E46EC" w:rsidP="00B66EE7">
            <w:pPr>
              <w:rPr>
                <w:rFonts w:ascii="Times New Roman" w:hAnsi="Times New Roman" w:cs="Times New Roman"/>
                <w:sz w:val="12"/>
                <w:szCs w:val="12"/>
              </w:rPr>
            </w:pPr>
            <w:r>
              <w:rPr>
                <w:rFonts w:ascii="Times New Roman" w:hAnsi="Times New Roman" w:cs="Times New Roman"/>
                <w:sz w:val="12"/>
                <w:szCs w:val="12"/>
              </w:rPr>
              <w:t>При проведении анализа в условиях определенности могут успешно применяться методы машинной имитации, предполагающие множественные расчеты на ЭВМ. В этом случае строится имитационная модель  объекта или процесс</w:t>
            </w:r>
            <w:proofErr w:type="gramStart"/>
            <w:r>
              <w:rPr>
                <w:rFonts w:ascii="Times New Roman" w:hAnsi="Times New Roman" w:cs="Times New Roman"/>
                <w:sz w:val="12"/>
                <w:szCs w:val="12"/>
              </w:rPr>
              <w:t>а(</w:t>
            </w:r>
            <w:proofErr w:type="gramEnd"/>
            <w:r>
              <w:rPr>
                <w:rFonts w:ascii="Times New Roman" w:hAnsi="Times New Roman" w:cs="Times New Roman"/>
                <w:sz w:val="12"/>
                <w:szCs w:val="12"/>
              </w:rPr>
              <w:t xml:space="preserve">компьютерная программа), содержащая заданное число факторов и переменных, значения которых в разных комбинациях подвергается варьированию. </w:t>
            </w:r>
            <w:proofErr w:type="spellStart"/>
            <w:r>
              <w:rPr>
                <w:rFonts w:ascii="Times New Roman" w:hAnsi="Times New Roman" w:cs="Times New Roman"/>
                <w:sz w:val="12"/>
                <w:szCs w:val="12"/>
              </w:rPr>
              <w:t>Т.</w:t>
            </w:r>
            <w:proofErr w:type="gramStart"/>
            <w:r>
              <w:rPr>
                <w:rFonts w:ascii="Times New Roman" w:hAnsi="Times New Roman" w:cs="Times New Roman"/>
                <w:sz w:val="12"/>
                <w:szCs w:val="12"/>
              </w:rPr>
              <w:t>о</w:t>
            </w:r>
            <w:proofErr w:type="spellEnd"/>
            <w:proofErr w:type="gramEnd"/>
            <w:r>
              <w:rPr>
                <w:rFonts w:ascii="Times New Roman" w:hAnsi="Times New Roman" w:cs="Times New Roman"/>
                <w:sz w:val="12"/>
                <w:szCs w:val="12"/>
              </w:rPr>
              <w:t xml:space="preserve">. </w:t>
            </w:r>
            <w:proofErr w:type="gramStart"/>
            <w:r>
              <w:rPr>
                <w:rFonts w:ascii="Times New Roman" w:hAnsi="Times New Roman" w:cs="Times New Roman"/>
                <w:sz w:val="12"/>
                <w:szCs w:val="12"/>
              </w:rPr>
              <w:t>машинная</w:t>
            </w:r>
            <w:proofErr w:type="gramEnd"/>
            <w:r>
              <w:rPr>
                <w:rFonts w:ascii="Times New Roman" w:hAnsi="Times New Roman" w:cs="Times New Roman"/>
                <w:sz w:val="12"/>
                <w:szCs w:val="12"/>
              </w:rPr>
              <w:t xml:space="preserve"> имитация – это эксперимент, но не в реальных, а в искусственных условиях. По результатам этого эксперимента отбирается один или несколько вариантов, являющихся базовыми для принятия окончательного решения на основе дополнительных формальных и неформальных критериев. </w:t>
            </w:r>
          </w:p>
          <w:p w:rsidR="00B66EE7" w:rsidRPr="00B66EE7" w:rsidRDefault="00B66EE7" w:rsidP="00B66EE7">
            <w:pPr>
              <w:rPr>
                <w:rFonts w:ascii="Times New Roman" w:hAnsi="Times New Roman" w:cs="Times New Roman"/>
                <w:b/>
                <w:sz w:val="12"/>
                <w:szCs w:val="12"/>
              </w:rPr>
            </w:pPr>
          </w:p>
          <w:p w:rsidR="00137D0C" w:rsidRDefault="00137D0C" w:rsidP="00A92334">
            <w:pPr>
              <w:rPr>
                <w:rFonts w:ascii="Times New Roman" w:hAnsi="Times New Roman" w:cs="Times New Roman"/>
                <w:b/>
                <w:sz w:val="12"/>
                <w:szCs w:val="12"/>
              </w:rPr>
            </w:pPr>
            <w:r w:rsidRPr="00137D0C">
              <w:rPr>
                <w:rFonts w:ascii="Times New Roman" w:hAnsi="Times New Roman" w:cs="Times New Roman"/>
                <w:b/>
                <w:sz w:val="12"/>
                <w:szCs w:val="12"/>
              </w:rPr>
              <w:t>53. Технология подготовки и реализации УР</w:t>
            </w:r>
          </w:p>
          <w:p w:rsidR="004F353F" w:rsidRDefault="002355FC" w:rsidP="00137D0C">
            <w:pPr>
              <w:rPr>
                <w:rFonts w:ascii="Times New Roman" w:hAnsi="Times New Roman" w:cs="Times New Roman"/>
                <w:sz w:val="12"/>
                <w:szCs w:val="12"/>
              </w:rPr>
            </w:pPr>
            <w:r>
              <w:rPr>
                <w:rFonts w:ascii="Times New Roman" w:hAnsi="Times New Roman" w:cs="Times New Roman"/>
                <w:sz w:val="12"/>
                <w:szCs w:val="12"/>
              </w:rPr>
              <w:t>В понятие «технология принятия решения» входят след-</w:t>
            </w:r>
            <w:proofErr w:type="spellStart"/>
            <w:r>
              <w:rPr>
                <w:rFonts w:ascii="Times New Roman" w:hAnsi="Times New Roman" w:cs="Times New Roman"/>
                <w:sz w:val="12"/>
                <w:szCs w:val="12"/>
              </w:rPr>
              <w:t>щие</w:t>
            </w:r>
            <w:proofErr w:type="spellEnd"/>
            <w:r>
              <w:rPr>
                <w:rFonts w:ascii="Times New Roman" w:hAnsi="Times New Roman" w:cs="Times New Roman"/>
                <w:sz w:val="12"/>
                <w:szCs w:val="12"/>
              </w:rPr>
              <w:t xml:space="preserve"> эл-ты:</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-для чего делать (реализация идеи, решение проблемы);</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-что именно делать (количество и качество объекта);</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-с какими затратами делать (ресурсы);</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-как делать (по какой технологии)</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-кому делать (исполнители)</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 xml:space="preserve">-когда делать (сроки) </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-для кого делать (потребители)</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 где делать (место)</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-что это даст (экономический, социальный, экологический, технический эффект)?</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 xml:space="preserve">Если мы ответим на все вопросы, дав их количественную оценку, и увязали элементы в пространстве, во времени, по ресурсам и исполнителям, </w:t>
            </w:r>
            <w:proofErr w:type="gramStart"/>
            <w:r>
              <w:rPr>
                <w:rFonts w:ascii="Times New Roman" w:hAnsi="Times New Roman" w:cs="Times New Roman"/>
                <w:sz w:val="12"/>
                <w:szCs w:val="12"/>
              </w:rPr>
              <w:t>значит</w:t>
            </w:r>
            <w:proofErr w:type="gramEnd"/>
            <w:r>
              <w:rPr>
                <w:rFonts w:ascii="Times New Roman" w:hAnsi="Times New Roman" w:cs="Times New Roman"/>
                <w:sz w:val="12"/>
                <w:szCs w:val="12"/>
              </w:rPr>
              <w:t xml:space="preserve"> мы разработали технологию принятия решения. </w:t>
            </w:r>
          </w:p>
          <w:p w:rsidR="002355FC" w:rsidRDefault="002355FC" w:rsidP="00137D0C">
            <w:pPr>
              <w:rPr>
                <w:rFonts w:ascii="Times New Roman" w:hAnsi="Times New Roman" w:cs="Times New Roman"/>
                <w:sz w:val="12"/>
                <w:szCs w:val="12"/>
              </w:rPr>
            </w:pPr>
            <w:r>
              <w:rPr>
                <w:rFonts w:ascii="Times New Roman" w:hAnsi="Times New Roman" w:cs="Times New Roman"/>
                <w:sz w:val="12"/>
                <w:szCs w:val="12"/>
              </w:rPr>
              <w:t>Технология – это совокупность методов и сре</w:t>
            </w:r>
            <w:proofErr w:type="gramStart"/>
            <w:r>
              <w:rPr>
                <w:rFonts w:ascii="Times New Roman" w:hAnsi="Times New Roman" w:cs="Times New Roman"/>
                <w:sz w:val="12"/>
                <w:szCs w:val="12"/>
              </w:rPr>
              <w:t>дств пр</w:t>
            </w:r>
            <w:proofErr w:type="gramEnd"/>
            <w:r>
              <w:rPr>
                <w:rFonts w:ascii="Times New Roman" w:hAnsi="Times New Roman" w:cs="Times New Roman"/>
                <w:sz w:val="12"/>
                <w:szCs w:val="12"/>
              </w:rPr>
              <w:t xml:space="preserve">еобразования исходных материальных ресурсов, информации и других компонентов входа системы в товар и другие компоненты ее выхода. </w:t>
            </w:r>
          </w:p>
          <w:p w:rsidR="002355FC" w:rsidRDefault="002355FC" w:rsidP="00137D0C">
            <w:pPr>
              <w:rPr>
                <w:rFonts w:ascii="Times New Roman" w:hAnsi="Times New Roman" w:cs="Times New Roman"/>
                <w:sz w:val="12"/>
                <w:szCs w:val="12"/>
              </w:rPr>
            </w:pPr>
          </w:p>
          <w:p w:rsidR="002355FC" w:rsidRDefault="002355FC" w:rsidP="00137D0C">
            <w:pPr>
              <w:rPr>
                <w:rFonts w:ascii="Times New Roman" w:hAnsi="Times New Roman" w:cs="Times New Roman"/>
                <w:sz w:val="12"/>
                <w:szCs w:val="12"/>
              </w:rPr>
            </w:pPr>
          </w:p>
          <w:p w:rsidR="0081360F" w:rsidRDefault="0081360F" w:rsidP="00137D0C">
            <w:pPr>
              <w:rPr>
                <w:rFonts w:ascii="Times New Roman" w:hAnsi="Times New Roman" w:cs="Times New Roman"/>
                <w:sz w:val="12"/>
                <w:szCs w:val="12"/>
              </w:rPr>
            </w:pPr>
          </w:p>
          <w:p w:rsidR="0081360F" w:rsidRDefault="0081360F" w:rsidP="00137D0C">
            <w:pPr>
              <w:rPr>
                <w:rFonts w:ascii="Times New Roman" w:hAnsi="Times New Roman" w:cs="Times New Roman"/>
                <w:sz w:val="12"/>
                <w:szCs w:val="12"/>
              </w:rPr>
            </w:pPr>
          </w:p>
          <w:p w:rsidR="0081360F" w:rsidRDefault="0081360F" w:rsidP="00137D0C">
            <w:pPr>
              <w:rPr>
                <w:rFonts w:ascii="Times New Roman" w:hAnsi="Times New Roman" w:cs="Times New Roman"/>
                <w:sz w:val="12"/>
                <w:szCs w:val="12"/>
              </w:rPr>
            </w:pPr>
          </w:p>
          <w:p w:rsidR="0081360F" w:rsidRDefault="0081360F" w:rsidP="00137D0C">
            <w:pPr>
              <w:rPr>
                <w:rFonts w:ascii="Times New Roman" w:hAnsi="Times New Roman" w:cs="Times New Roman"/>
                <w:sz w:val="12"/>
                <w:szCs w:val="12"/>
              </w:rPr>
            </w:pPr>
          </w:p>
          <w:p w:rsidR="0081360F" w:rsidRPr="0081360F" w:rsidRDefault="0081360F" w:rsidP="00137D0C">
            <w:pPr>
              <w:rPr>
                <w:rFonts w:ascii="Times New Roman" w:hAnsi="Times New Roman" w:cs="Times New Roman"/>
                <w:b/>
                <w:sz w:val="12"/>
                <w:szCs w:val="12"/>
              </w:rPr>
            </w:pPr>
            <w:r w:rsidRPr="0081360F">
              <w:rPr>
                <w:rFonts w:ascii="Times New Roman" w:hAnsi="Times New Roman" w:cs="Times New Roman"/>
                <w:b/>
                <w:sz w:val="12"/>
                <w:szCs w:val="12"/>
              </w:rPr>
              <w:lastRenderedPageBreak/>
              <w:t>55. Модели и методы разработки УР</w:t>
            </w:r>
          </w:p>
          <w:p w:rsidR="00551A60" w:rsidRDefault="00551A60" w:rsidP="0081360F">
            <w:pPr>
              <w:spacing w:line="240" w:lineRule="auto"/>
              <w:rPr>
                <w:rFonts w:ascii="Times New Roman" w:hAnsi="Times New Roman" w:cs="Times New Roman"/>
                <w:sz w:val="12"/>
                <w:szCs w:val="12"/>
              </w:rPr>
            </w:pPr>
            <w:r>
              <w:rPr>
                <w:rFonts w:ascii="Times New Roman" w:hAnsi="Times New Roman" w:cs="Times New Roman"/>
                <w:sz w:val="12"/>
                <w:szCs w:val="12"/>
              </w:rPr>
              <w:t>Модели принятия решений</w:t>
            </w:r>
          </w:p>
          <w:p w:rsidR="00551A60" w:rsidRDefault="00551A60" w:rsidP="0081360F">
            <w:pPr>
              <w:spacing w:line="240" w:lineRule="auto"/>
              <w:rPr>
                <w:rFonts w:ascii="Times New Roman" w:hAnsi="Times New Roman" w:cs="Times New Roman"/>
                <w:sz w:val="12"/>
                <w:szCs w:val="12"/>
              </w:rPr>
            </w:pPr>
            <w:r>
              <w:rPr>
                <w:rFonts w:ascii="Times New Roman" w:hAnsi="Times New Roman" w:cs="Times New Roman"/>
                <w:sz w:val="12"/>
                <w:szCs w:val="12"/>
              </w:rPr>
              <w:t xml:space="preserve">Модель </w:t>
            </w:r>
            <w:r w:rsidR="002E1FBC">
              <w:rPr>
                <w:rFonts w:ascii="Times New Roman" w:hAnsi="Times New Roman" w:cs="Times New Roman"/>
                <w:sz w:val="12"/>
                <w:szCs w:val="12"/>
              </w:rPr>
              <w:t>представление объекта системы  или идеи в некоторой форме, отличной от самой целостности.</w:t>
            </w:r>
          </w:p>
          <w:p w:rsidR="002E1FBC" w:rsidRDefault="002E1FBC" w:rsidP="0081360F">
            <w:pPr>
              <w:spacing w:line="240" w:lineRule="auto"/>
              <w:rPr>
                <w:rFonts w:ascii="Times New Roman" w:hAnsi="Times New Roman" w:cs="Times New Roman"/>
                <w:sz w:val="12"/>
                <w:szCs w:val="12"/>
              </w:rPr>
            </w:pPr>
            <w:r>
              <w:rPr>
                <w:rFonts w:ascii="Times New Roman" w:hAnsi="Times New Roman" w:cs="Times New Roman"/>
                <w:sz w:val="12"/>
                <w:szCs w:val="12"/>
              </w:rPr>
              <w:t>Типы моделей:</w:t>
            </w:r>
          </w:p>
          <w:p w:rsidR="002E1FBC" w:rsidRDefault="002E1FBC" w:rsidP="0081360F">
            <w:pPr>
              <w:spacing w:line="240" w:lineRule="auto"/>
              <w:rPr>
                <w:rFonts w:ascii="Times New Roman" w:hAnsi="Times New Roman" w:cs="Times New Roman"/>
                <w:sz w:val="12"/>
                <w:szCs w:val="12"/>
              </w:rPr>
            </w:pPr>
            <w:r w:rsidRPr="00B35C32">
              <w:rPr>
                <w:rFonts w:ascii="Times New Roman" w:hAnsi="Times New Roman" w:cs="Times New Roman"/>
                <w:b/>
                <w:sz w:val="12"/>
                <w:szCs w:val="12"/>
              </w:rPr>
              <w:t>Физическая модель</w:t>
            </w:r>
            <w:r>
              <w:rPr>
                <w:rFonts w:ascii="Times New Roman" w:hAnsi="Times New Roman" w:cs="Times New Roman"/>
                <w:sz w:val="12"/>
                <w:szCs w:val="12"/>
              </w:rPr>
              <w:t xml:space="preserve"> – то, что исследуется  с помощью увеличенного или уменьшенного описания объекта или системы (пример уменьшенный в определенном масштабе  чертеж проектировщика)</w:t>
            </w:r>
          </w:p>
          <w:p w:rsidR="00B35C32" w:rsidRPr="00B35C32" w:rsidRDefault="00B35C32" w:rsidP="00B35C32">
            <w:pPr>
              <w:rPr>
                <w:rFonts w:ascii="Times New Roman" w:hAnsi="Times New Roman" w:cs="Times New Roman"/>
                <w:sz w:val="12"/>
                <w:szCs w:val="12"/>
              </w:rPr>
            </w:pPr>
            <w:r w:rsidRPr="00B35C32">
              <w:rPr>
                <w:rFonts w:ascii="Times New Roman" w:hAnsi="Times New Roman" w:cs="Times New Roman"/>
                <w:b/>
                <w:sz w:val="12"/>
                <w:szCs w:val="12"/>
              </w:rPr>
              <w:t>Аналоговая модель</w:t>
            </w:r>
            <w:r w:rsidRPr="00B35C32">
              <w:rPr>
                <w:rFonts w:ascii="Times New Roman" w:hAnsi="Times New Roman" w:cs="Times New Roman"/>
                <w:sz w:val="12"/>
                <w:szCs w:val="12"/>
              </w:rPr>
              <w:t xml:space="preserve"> представляет исследуемый объект аналогом, который ведет себя как реальный объект, но </w:t>
            </w:r>
            <w:r>
              <w:rPr>
                <w:rFonts w:ascii="Times New Roman" w:hAnsi="Times New Roman" w:cs="Times New Roman"/>
                <w:sz w:val="12"/>
                <w:szCs w:val="12"/>
              </w:rPr>
              <w:t>не выглядит как таковой. Графики, схемы</w:t>
            </w:r>
            <w:proofErr w:type="gramStart"/>
            <w:r w:rsidRPr="00B35C32">
              <w:rPr>
                <w:rFonts w:ascii="Times New Roman" w:hAnsi="Times New Roman" w:cs="Times New Roman"/>
                <w:sz w:val="12"/>
                <w:szCs w:val="12"/>
              </w:rPr>
              <w:t>.</w:t>
            </w:r>
            <w:proofErr w:type="gramEnd"/>
            <w:r>
              <w:rPr>
                <w:rFonts w:ascii="Times New Roman" w:hAnsi="Times New Roman" w:cs="Times New Roman"/>
                <w:sz w:val="12"/>
                <w:szCs w:val="12"/>
              </w:rPr>
              <w:t xml:space="preserve"> (</w:t>
            </w:r>
            <w:proofErr w:type="gramStart"/>
            <w:r>
              <w:rPr>
                <w:rFonts w:ascii="Times New Roman" w:hAnsi="Times New Roman" w:cs="Times New Roman"/>
                <w:sz w:val="12"/>
                <w:szCs w:val="12"/>
              </w:rPr>
              <w:t>п</w:t>
            </w:r>
            <w:proofErr w:type="gramEnd"/>
            <w:r>
              <w:rPr>
                <w:rFonts w:ascii="Times New Roman" w:hAnsi="Times New Roman" w:cs="Times New Roman"/>
                <w:sz w:val="12"/>
                <w:szCs w:val="12"/>
              </w:rPr>
              <w:t>ример – организационная схема)</w:t>
            </w:r>
            <w:r w:rsidRPr="00B35C32">
              <w:rPr>
                <w:rFonts w:ascii="Times New Roman" w:hAnsi="Times New Roman" w:cs="Times New Roman"/>
                <w:sz w:val="12"/>
                <w:szCs w:val="12"/>
              </w:rPr>
              <w:t xml:space="preserve"> </w:t>
            </w:r>
          </w:p>
          <w:p w:rsidR="002E1FBC" w:rsidRDefault="00D313CA" w:rsidP="0081360F">
            <w:pPr>
              <w:spacing w:line="240" w:lineRule="auto"/>
              <w:rPr>
                <w:rFonts w:ascii="Times New Roman" w:hAnsi="Times New Roman" w:cs="Times New Roman"/>
                <w:sz w:val="12"/>
                <w:szCs w:val="12"/>
              </w:rPr>
            </w:pPr>
            <w:r w:rsidRPr="00D92581">
              <w:rPr>
                <w:rFonts w:ascii="Times New Roman" w:hAnsi="Times New Roman" w:cs="Times New Roman"/>
                <w:b/>
                <w:sz w:val="12"/>
                <w:szCs w:val="12"/>
              </w:rPr>
              <w:t>Математическая  модель ( символическая)-</w:t>
            </w:r>
            <w:r>
              <w:rPr>
                <w:rFonts w:ascii="Times New Roman" w:hAnsi="Times New Roman" w:cs="Times New Roman"/>
                <w:sz w:val="12"/>
                <w:szCs w:val="12"/>
              </w:rPr>
              <w:t xml:space="preserve"> модель, в которой </w:t>
            </w:r>
            <w:r w:rsidRPr="00D313CA">
              <w:rPr>
                <w:rFonts w:ascii="Times New Roman" w:hAnsi="Times New Roman" w:cs="Times New Roman"/>
                <w:sz w:val="12"/>
                <w:szCs w:val="12"/>
              </w:rPr>
              <w:t xml:space="preserve"> используются символы для описания свойств или характеристик объекта или события</w:t>
            </w:r>
            <w:proofErr w:type="gramStart"/>
            <w:r w:rsidRPr="00D313CA">
              <w:rPr>
                <w:rFonts w:ascii="Times New Roman" w:hAnsi="Times New Roman" w:cs="Times New Roman"/>
                <w:sz w:val="12"/>
                <w:szCs w:val="12"/>
              </w:rPr>
              <w:t>.</w:t>
            </w:r>
            <w:proofErr w:type="gramEnd"/>
            <w:r w:rsidR="00D92581">
              <w:rPr>
                <w:rFonts w:ascii="Times New Roman" w:hAnsi="Times New Roman" w:cs="Times New Roman"/>
                <w:sz w:val="12"/>
                <w:szCs w:val="12"/>
              </w:rPr>
              <w:t xml:space="preserve"> (</w:t>
            </w:r>
            <w:proofErr w:type="gramStart"/>
            <w:r w:rsidR="00D92581">
              <w:rPr>
                <w:rFonts w:ascii="Times New Roman" w:hAnsi="Times New Roman" w:cs="Times New Roman"/>
                <w:sz w:val="12"/>
                <w:szCs w:val="12"/>
              </w:rPr>
              <w:t>п</w:t>
            </w:r>
            <w:proofErr w:type="gramEnd"/>
            <w:r w:rsidR="00D92581">
              <w:rPr>
                <w:rFonts w:ascii="Times New Roman" w:hAnsi="Times New Roman" w:cs="Times New Roman"/>
                <w:sz w:val="12"/>
                <w:szCs w:val="12"/>
              </w:rPr>
              <w:t>ример – формулы)</w:t>
            </w:r>
          </w:p>
          <w:p w:rsidR="002E1FBC" w:rsidRDefault="0072632B" w:rsidP="0081360F">
            <w:pPr>
              <w:spacing w:line="240" w:lineRule="auto"/>
              <w:rPr>
                <w:rFonts w:ascii="Times New Roman" w:hAnsi="Times New Roman" w:cs="Times New Roman"/>
                <w:sz w:val="12"/>
                <w:szCs w:val="12"/>
              </w:rPr>
            </w:pPr>
            <w:r w:rsidRPr="00FD0436">
              <w:rPr>
                <w:rFonts w:ascii="Times New Roman" w:hAnsi="Times New Roman" w:cs="Times New Roman"/>
                <w:sz w:val="12"/>
                <w:szCs w:val="12"/>
                <w:u w:val="single"/>
              </w:rPr>
              <w:t xml:space="preserve">Построение модели </w:t>
            </w:r>
            <w:r>
              <w:rPr>
                <w:rFonts w:ascii="Times New Roman" w:hAnsi="Times New Roman" w:cs="Times New Roman"/>
                <w:sz w:val="12"/>
                <w:szCs w:val="12"/>
              </w:rPr>
              <w:t>состоит из нескольких этапов: 1. Постановка задачи, 2. Построение модели, 3. Проверка модели на достоверность, 4. Применение модели,5 обновление модели.</w:t>
            </w:r>
          </w:p>
          <w:p w:rsidR="001C4B5D" w:rsidRDefault="001C4B5D" w:rsidP="0081360F">
            <w:pPr>
              <w:spacing w:line="240" w:lineRule="auto"/>
              <w:rPr>
                <w:rFonts w:ascii="Times New Roman" w:hAnsi="Times New Roman" w:cs="Times New Roman"/>
                <w:sz w:val="12"/>
                <w:szCs w:val="12"/>
              </w:rPr>
            </w:pPr>
            <w:r w:rsidRPr="00FD0436">
              <w:rPr>
                <w:rFonts w:ascii="Times New Roman" w:hAnsi="Times New Roman" w:cs="Times New Roman"/>
                <w:b/>
                <w:sz w:val="12"/>
                <w:szCs w:val="12"/>
              </w:rPr>
              <w:t>Теория игр</w:t>
            </w:r>
            <w:r>
              <w:rPr>
                <w:rFonts w:ascii="Times New Roman" w:hAnsi="Times New Roman" w:cs="Times New Roman"/>
                <w:sz w:val="12"/>
                <w:szCs w:val="12"/>
              </w:rPr>
              <w:t xml:space="preserve"> – метод моделирования оценки воздействия принятого решения на конкурентов.</w:t>
            </w:r>
          </w:p>
          <w:p w:rsidR="001C4B5D" w:rsidRDefault="00FD0436" w:rsidP="0081360F">
            <w:pPr>
              <w:spacing w:line="240" w:lineRule="auto"/>
              <w:rPr>
                <w:rFonts w:ascii="Times New Roman" w:hAnsi="Times New Roman" w:cs="Times New Roman"/>
                <w:sz w:val="12"/>
                <w:szCs w:val="12"/>
              </w:rPr>
            </w:pPr>
            <w:r w:rsidRPr="00FD0436">
              <w:rPr>
                <w:rFonts w:ascii="Times New Roman" w:hAnsi="Times New Roman" w:cs="Times New Roman"/>
                <w:b/>
                <w:sz w:val="12"/>
                <w:szCs w:val="12"/>
              </w:rPr>
              <w:t>Модели управления запасами</w:t>
            </w:r>
            <w:r>
              <w:rPr>
                <w:rFonts w:ascii="Times New Roman" w:hAnsi="Times New Roman" w:cs="Times New Roman"/>
                <w:sz w:val="12"/>
                <w:szCs w:val="12"/>
              </w:rPr>
              <w:t xml:space="preserve"> </w:t>
            </w:r>
            <w:proofErr w:type="spellStart"/>
            <w:r>
              <w:rPr>
                <w:rFonts w:ascii="Times New Roman" w:hAnsi="Times New Roman" w:cs="Times New Roman"/>
                <w:sz w:val="12"/>
                <w:szCs w:val="12"/>
              </w:rPr>
              <w:t>исп-ся</w:t>
            </w:r>
            <w:proofErr w:type="spellEnd"/>
            <w:r>
              <w:rPr>
                <w:rFonts w:ascii="Times New Roman" w:hAnsi="Times New Roman" w:cs="Times New Roman"/>
                <w:sz w:val="12"/>
                <w:szCs w:val="12"/>
              </w:rPr>
              <w:t xml:space="preserve"> для определения оптимального времени размещения заказов на ресурсы и их количества, а также массы готовой </w:t>
            </w:r>
            <w:proofErr w:type="spellStart"/>
            <w:r>
              <w:rPr>
                <w:rFonts w:ascii="Times New Roman" w:hAnsi="Times New Roman" w:cs="Times New Roman"/>
                <w:sz w:val="12"/>
                <w:szCs w:val="12"/>
              </w:rPr>
              <w:t>прод-ции</w:t>
            </w:r>
            <w:proofErr w:type="spellEnd"/>
            <w:r>
              <w:rPr>
                <w:rFonts w:ascii="Times New Roman" w:hAnsi="Times New Roman" w:cs="Times New Roman"/>
                <w:sz w:val="12"/>
                <w:szCs w:val="12"/>
              </w:rPr>
              <w:t xml:space="preserve"> на кладах.</w:t>
            </w:r>
          </w:p>
          <w:p w:rsidR="00FD0436" w:rsidRDefault="00FD0436" w:rsidP="0081360F">
            <w:pPr>
              <w:spacing w:line="240" w:lineRule="auto"/>
              <w:rPr>
                <w:rFonts w:ascii="Times New Roman" w:hAnsi="Times New Roman" w:cs="Times New Roman"/>
                <w:sz w:val="12"/>
                <w:szCs w:val="12"/>
              </w:rPr>
            </w:pPr>
            <w:r w:rsidRPr="00FD0436">
              <w:rPr>
                <w:rFonts w:ascii="Times New Roman" w:hAnsi="Times New Roman" w:cs="Times New Roman"/>
                <w:b/>
                <w:sz w:val="12"/>
                <w:szCs w:val="12"/>
              </w:rPr>
              <w:t>Имитационное моделирование</w:t>
            </w:r>
            <w:r>
              <w:rPr>
                <w:rFonts w:ascii="Times New Roman" w:hAnsi="Times New Roman" w:cs="Times New Roman"/>
                <w:sz w:val="12"/>
                <w:szCs w:val="12"/>
              </w:rPr>
              <w:t xml:space="preserve"> – процесс создания модели и ее экспериментальное применение для предвидения  изменений реальной ситуации.</w:t>
            </w:r>
          </w:p>
          <w:p w:rsidR="00FD0436" w:rsidRDefault="00FD0436" w:rsidP="0081360F">
            <w:pPr>
              <w:spacing w:line="240" w:lineRule="auto"/>
              <w:rPr>
                <w:rFonts w:ascii="Times New Roman" w:hAnsi="Times New Roman" w:cs="Times New Roman"/>
                <w:sz w:val="12"/>
                <w:szCs w:val="12"/>
              </w:rPr>
            </w:pPr>
            <w:r w:rsidRPr="00FD0436">
              <w:rPr>
                <w:rFonts w:ascii="Times New Roman" w:hAnsi="Times New Roman" w:cs="Times New Roman"/>
                <w:b/>
                <w:sz w:val="12"/>
                <w:szCs w:val="12"/>
              </w:rPr>
              <w:t>Экономический анализ</w:t>
            </w:r>
            <w:r>
              <w:rPr>
                <w:rFonts w:ascii="Times New Roman" w:hAnsi="Times New Roman" w:cs="Times New Roman"/>
                <w:sz w:val="12"/>
                <w:szCs w:val="12"/>
              </w:rPr>
              <w:t xml:space="preserve"> – вбирает в себя почти все методы оценки издержек и экономических выгод, а также относительной рентабельности </w:t>
            </w:r>
            <w:proofErr w:type="spellStart"/>
            <w:r>
              <w:rPr>
                <w:rFonts w:ascii="Times New Roman" w:hAnsi="Times New Roman" w:cs="Times New Roman"/>
                <w:sz w:val="12"/>
                <w:szCs w:val="12"/>
              </w:rPr>
              <w:t>деят-ти</w:t>
            </w:r>
            <w:proofErr w:type="spellEnd"/>
            <w:r>
              <w:rPr>
                <w:rFonts w:ascii="Times New Roman" w:hAnsi="Times New Roman" w:cs="Times New Roman"/>
                <w:sz w:val="12"/>
                <w:szCs w:val="12"/>
              </w:rPr>
              <w:t xml:space="preserve"> предприятия.</w:t>
            </w:r>
          </w:p>
          <w:p w:rsidR="00FD0436" w:rsidRDefault="00FD0436" w:rsidP="0081360F">
            <w:pPr>
              <w:spacing w:line="240" w:lineRule="auto"/>
              <w:rPr>
                <w:rFonts w:ascii="Times New Roman" w:hAnsi="Times New Roman" w:cs="Times New Roman"/>
                <w:sz w:val="12"/>
                <w:szCs w:val="12"/>
              </w:rPr>
            </w:pPr>
            <w:r>
              <w:rPr>
                <w:rFonts w:ascii="Times New Roman" w:hAnsi="Times New Roman" w:cs="Times New Roman"/>
                <w:sz w:val="12"/>
                <w:szCs w:val="12"/>
              </w:rPr>
              <w:t>Все методы принятия решений можно объединить в 3 группы:</w:t>
            </w:r>
          </w:p>
          <w:p w:rsidR="00FD0436" w:rsidRDefault="00FD0436" w:rsidP="0081360F">
            <w:pPr>
              <w:spacing w:line="240" w:lineRule="auto"/>
              <w:rPr>
                <w:rFonts w:ascii="Times New Roman" w:hAnsi="Times New Roman" w:cs="Times New Roman"/>
                <w:sz w:val="12"/>
                <w:szCs w:val="12"/>
              </w:rPr>
            </w:pPr>
            <w:r>
              <w:rPr>
                <w:rFonts w:ascii="Times New Roman" w:hAnsi="Times New Roman" w:cs="Times New Roman"/>
                <w:sz w:val="12"/>
                <w:szCs w:val="12"/>
              </w:rPr>
              <w:t>- неформальные (эвристические)</w:t>
            </w:r>
          </w:p>
          <w:p w:rsidR="00FD0436" w:rsidRDefault="00FD0436" w:rsidP="0081360F">
            <w:pPr>
              <w:spacing w:line="240" w:lineRule="auto"/>
              <w:rPr>
                <w:rFonts w:ascii="Times New Roman" w:hAnsi="Times New Roman" w:cs="Times New Roman"/>
                <w:sz w:val="12"/>
                <w:szCs w:val="12"/>
              </w:rPr>
            </w:pPr>
            <w:r>
              <w:rPr>
                <w:rFonts w:ascii="Times New Roman" w:hAnsi="Times New Roman" w:cs="Times New Roman"/>
                <w:sz w:val="12"/>
                <w:szCs w:val="12"/>
              </w:rPr>
              <w:t>- коллективные</w:t>
            </w:r>
          </w:p>
          <w:p w:rsidR="00FD0436" w:rsidRDefault="00FD0436" w:rsidP="0081360F">
            <w:pPr>
              <w:spacing w:line="240" w:lineRule="auto"/>
              <w:rPr>
                <w:rFonts w:ascii="Times New Roman" w:hAnsi="Times New Roman" w:cs="Times New Roman"/>
                <w:sz w:val="12"/>
                <w:szCs w:val="12"/>
              </w:rPr>
            </w:pPr>
            <w:r>
              <w:rPr>
                <w:rFonts w:ascii="Times New Roman" w:hAnsi="Times New Roman" w:cs="Times New Roman"/>
                <w:sz w:val="12"/>
                <w:szCs w:val="12"/>
              </w:rPr>
              <w:t>- количественные</w:t>
            </w:r>
          </w:p>
          <w:p w:rsidR="00FD0436" w:rsidRDefault="004F1EE8" w:rsidP="0081360F">
            <w:pPr>
              <w:spacing w:line="240" w:lineRule="auto"/>
              <w:rPr>
                <w:rFonts w:ascii="Times New Roman" w:hAnsi="Times New Roman" w:cs="Times New Roman"/>
                <w:sz w:val="12"/>
                <w:szCs w:val="12"/>
              </w:rPr>
            </w:pPr>
            <w:r w:rsidRPr="004C6AA1">
              <w:rPr>
                <w:rFonts w:ascii="Times New Roman" w:hAnsi="Times New Roman" w:cs="Times New Roman"/>
                <w:i/>
                <w:sz w:val="12"/>
                <w:szCs w:val="12"/>
              </w:rPr>
              <w:t>Неформальные методы</w:t>
            </w:r>
            <w:r>
              <w:rPr>
                <w:rFonts w:ascii="Times New Roman" w:hAnsi="Times New Roman" w:cs="Times New Roman"/>
                <w:sz w:val="12"/>
                <w:szCs w:val="12"/>
              </w:rPr>
              <w:t xml:space="preserve"> – совокупность логических приемов и методики выбора оптимальных решений руководителем путем теоретического сравнения альтернатив с учетом накопленного опыта.</w:t>
            </w:r>
          </w:p>
          <w:p w:rsidR="004C6AA1" w:rsidRDefault="004F1EE8" w:rsidP="0081360F">
            <w:pPr>
              <w:spacing w:line="240" w:lineRule="auto"/>
              <w:rPr>
                <w:rFonts w:ascii="Times New Roman" w:hAnsi="Times New Roman" w:cs="Times New Roman"/>
                <w:sz w:val="12"/>
                <w:szCs w:val="12"/>
              </w:rPr>
            </w:pPr>
            <w:r w:rsidRPr="004C6AA1">
              <w:rPr>
                <w:rFonts w:ascii="Times New Roman" w:hAnsi="Times New Roman" w:cs="Times New Roman"/>
                <w:i/>
                <w:sz w:val="12"/>
                <w:szCs w:val="12"/>
              </w:rPr>
              <w:t>Коллективные методы</w:t>
            </w:r>
            <w:r>
              <w:rPr>
                <w:rFonts w:ascii="Times New Roman" w:hAnsi="Times New Roman" w:cs="Times New Roman"/>
                <w:sz w:val="12"/>
                <w:szCs w:val="12"/>
              </w:rPr>
              <w:t xml:space="preserve">. </w:t>
            </w:r>
            <w:proofErr w:type="spellStart"/>
            <w:proofErr w:type="gramStart"/>
            <w:r>
              <w:rPr>
                <w:rFonts w:ascii="Times New Roman" w:hAnsi="Times New Roman" w:cs="Times New Roman"/>
                <w:sz w:val="12"/>
                <w:szCs w:val="12"/>
              </w:rPr>
              <w:t>Осн</w:t>
            </w:r>
            <w:proofErr w:type="spellEnd"/>
            <w:proofErr w:type="gramEnd"/>
            <w:r>
              <w:rPr>
                <w:rFonts w:ascii="Times New Roman" w:hAnsi="Times New Roman" w:cs="Times New Roman"/>
                <w:sz w:val="12"/>
                <w:szCs w:val="12"/>
              </w:rPr>
              <w:t xml:space="preserve"> моментом в процессе коллективной работы по РУР </w:t>
            </w:r>
            <w:proofErr w:type="spellStart"/>
            <w:r>
              <w:rPr>
                <w:rFonts w:ascii="Times New Roman" w:hAnsi="Times New Roman" w:cs="Times New Roman"/>
                <w:sz w:val="12"/>
                <w:szCs w:val="12"/>
              </w:rPr>
              <w:t>явл-ся</w:t>
            </w:r>
            <w:proofErr w:type="spellEnd"/>
            <w:r>
              <w:rPr>
                <w:rFonts w:ascii="Times New Roman" w:hAnsi="Times New Roman" w:cs="Times New Roman"/>
                <w:sz w:val="12"/>
                <w:szCs w:val="12"/>
              </w:rPr>
              <w:t xml:space="preserve"> определение круга лиц., участников данной процедуры. (чаще это временный коллектив, включает руководителей и исполнителей). Коллективные формы групповой работы: заседания, совещания, работа в комиссии, «Мозговой штурм», или «мозговая атака»</w:t>
            </w:r>
            <w:r w:rsidR="004C6AA1">
              <w:rPr>
                <w:rFonts w:ascii="Times New Roman" w:hAnsi="Times New Roman" w:cs="Times New Roman"/>
                <w:sz w:val="12"/>
                <w:szCs w:val="12"/>
              </w:rPr>
              <w:t>. Японская, так называемая, кольцевая система принятия решений «</w:t>
            </w:r>
            <w:proofErr w:type="spellStart"/>
            <w:r w:rsidR="004C6AA1">
              <w:rPr>
                <w:rFonts w:ascii="Times New Roman" w:hAnsi="Times New Roman" w:cs="Times New Roman"/>
                <w:sz w:val="12"/>
                <w:szCs w:val="12"/>
              </w:rPr>
              <w:t>кингисё</w:t>
            </w:r>
            <w:proofErr w:type="spellEnd"/>
            <w:r w:rsidR="004C6AA1">
              <w:rPr>
                <w:rFonts w:ascii="Times New Roman" w:hAnsi="Times New Roman" w:cs="Times New Roman"/>
                <w:sz w:val="12"/>
                <w:szCs w:val="12"/>
              </w:rPr>
              <w:t xml:space="preserve">», </w:t>
            </w:r>
            <w:proofErr w:type="gramStart"/>
            <w:r w:rsidR="004C6AA1">
              <w:rPr>
                <w:rFonts w:ascii="Times New Roman" w:hAnsi="Times New Roman" w:cs="Times New Roman"/>
                <w:sz w:val="12"/>
                <w:szCs w:val="12"/>
              </w:rPr>
              <w:t>суть</w:t>
            </w:r>
            <w:proofErr w:type="gramEnd"/>
            <w:r w:rsidR="004C6AA1">
              <w:rPr>
                <w:rFonts w:ascii="Times New Roman" w:hAnsi="Times New Roman" w:cs="Times New Roman"/>
                <w:sz w:val="12"/>
                <w:szCs w:val="12"/>
              </w:rPr>
              <w:t xml:space="preserve"> которой в том, что на рассмотрение готовится проект новшества.</w:t>
            </w:r>
          </w:p>
          <w:p w:rsidR="004C6AA1" w:rsidRDefault="004C6AA1" w:rsidP="0081360F">
            <w:pPr>
              <w:spacing w:line="240" w:lineRule="auto"/>
              <w:rPr>
                <w:rFonts w:ascii="Times New Roman" w:hAnsi="Times New Roman" w:cs="Times New Roman"/>
                <w:sz w:val="12"/>
                <w:szCs w:val="12"/>
              </w:rPr>
            </w:pPr>
            <w:r w:rsidRPr="004C6AA1">
              <w:rPr>
                <w:rFonts w:ascii="Times New Roman" w:hAnsi="Times New Roman" w:cs="Times New Roman"/>
                <w:i/>
                <w:sz w:val="12"/>
                <w:szCs w:val="12"/>
              </w:rPr>
              <w:t>Количественные методы</w:t>
            </w:r>
            <w:proofErr w:type="gramStart"/>
            <w:r>
              <w:rPr>
                <w:rFonts w:ascii="Times New Roman" w:hAnsi="Times New Roman" w:cs="Times New Roman"/>
                <w:sz w:val="12"/>
                <w:szCs w:val="12"/>
              </w:rPr>
              <w:t xml:space="preserve"> .</w:t>
            </w:r>
            <w:proofErr w:type="gramEnd"/>
            <w:r>
              <w:rPr>
                <w:rFonts w:ascii="Times New Roman" w:hAnsi="Times New Roman" w:cs="Times New Roman"/>
                <w:sz w:val="12"/>
                <w:szCs w:val="12"/>
              </w:rPr>
              <w:t xml:space="preserve"> В их основе лежит научно-технический подход, предполагающий выбор оптимальных решений путем обработки (с помощью ЭВМ) больших массивов инф-</w:t>
            </w:r>
            <w:proofErr w:type="spellStart"/>
            <w:r>
              <w:rPr>
                <w:rFonts w:ascii="Times New Roman" w:hAnsi="Times New Roman" w:cs="Times New Roman"/>
                <w:sz w:val="12"/>
                <w:szCs w:val="12"/>
              </w:rPr>
              <w:t>ции</w:t>
            </w:r>
            <w:proofErr w:type="spellEnd"/>
            <w:r>
              <w:rPr>
                <w:rFonts w:ascii="Times New Roman" w:hAnsi="Times New Roman" w:cs="Times New Roman"/>
                <w:sz w:val="12"/>
                <w:szCs w:val="12"/>
              </w:rPr>
              <w:t>.</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xml:space="preserve">В зависимости от типа </w:t>
            </w:r>
            <w:proofErr w:type="spellStart"/>
            <w:r>
              <w:rPr>
                <w:rFonts w:ascii="Times New Roman" w:hAnsi="Times New Roman" w:cs="Times New Roman"/>
                <w:sz w:val="12"/>
                <w:szCs w:val="12"/>
              </w:rPr>
              <w:t>математ</w:t>
            </w:r>
            <w:proofErr w:type="spellEnd"/>
            <w:r>
              <w:rPr>
                <w:rFonts w:ascii="Times New Roman" w:hAnsi="Times New Roman" w:cs="Times New Roman"/>
                <w:sz w:val="12"/>
                <w:szCs w:val="12"/>
              </w:rPr>
              <w:t xml:space="preserve"> ф-</w:t>
            </w:r>
            <w:proofErr w:type="spellStart"/>
            <w:r>
              <w:rPr>
                <w:rFonts w:ascii="Times New Roman" w:hAnsi="Times New Roman" w:cs="Times New Roman"/>
                <w:sz w:val="12"/>
                <w:szCs w:val="12"/>
              </w:rPr>
              <w:t>ций</w:t>
            </w:r>
            <w:proofErr w:type="spellEnd"/>
            <w:r>
              <w:rPr>
                <w:rFonts w:ascii="Times New Roman" w:hAnsi="Times New Roman" w:cs="Times New Roman"/>
                <w:sz w:val="12"/>
                <w:szCs w:val="12"/>
              </w:rPr>
              <w:t>, положенных в основу моделей, различают:</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xml:space="preserve">- линейное моделирование – </w:t>
            </w:r>
            <w:proofErr w:type="spellStart"/>
            <w:r>
              <w:rPr>
                <w:rFonts w:ascii="Times New Roman" w:hAnsi="Times New Roman" w:cs="Times New Roman"/>
                <w:sz w:val="12"/>
                <w:szCs w:val="12"/>
              </w:rPr>
              <w:t>исп-ся</w:t>
            </w:r>
            <w:proofErr w:type="spellEnd"/>
            <w:r>
              <w:rPr>
                <w:rFonts w:ascii="Times New Roman" w:hAnsi="Times New Roman" w:cs="Times New Roman"/>
                <w:sz w:val="12"/>
                <w:szCs w:val="12"/>
              </w:rPr>
              <w:t xml:space="preserve"> линейные зависимости.</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динамическое программирование  позволяет вводить дополнительные переменные в процессе решения задач.</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вероятностные и статистические модели – реализуются в методах теории массового обслуживания;</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теорию игр – моделирование таких ситуаций, в которых принятие решений должно учитывать несовпадение интересов различных подразделений;</w:t>
            </w:r>
          </w:p>
          <w:p w:rsidR="004C6AA1"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xml:space="preserve">- имитационные модели – позволяют экспериментально </w:t>
            </w:r>
            <w:r w:rsidR="00974DC5">
              <w:rPr>
                <w:rFonts w:ascii="Times New Roman" w:hAnsi="Times New Roman" w:cs="Times New Roman"/>
                <w:sz w:val="12"/>
                <w:szCs w:val="12"/>
              </w:rPr>
              <w:t>проводить реализацию решений, изменить исходные предпосылки, уточнить требования к ним.</w:t>
            </w:r>
          </w:p>
          <w:p w:rsidR="00974DC5" w:rsidRDefault="00974DC5" w:rsidP="0081360F">
            <w:pPr>
              <w:spacing w:line="240" w:lineRule="auto"/>
              <w:rPr>
                <w:rFonts w:ascii="Times New Roman" w:hAnsi="Times New Roman" w:cs="Times New Roman"/>
                <w:sz w:val="12"/>
                <w:szCs w:val="12"/>
              </w:rPr>
            </w:pPr>
          </w:p>
          <w:p w:rsidR="004C6AA1" w:rsidRDefault="004C6AA1" w:rsidP="0081360F">
            <w:pPr>
              <w:spacing w:line="240" w:lineRule="auto"/>
              <w:rPr>
                <w:rFonts w:ascii="Times New Roman" w:hAnsi="Times New Roman" w:cs="Times New Roman"/>
                <w:sz w:val="12"/>
                <w:szCs w:val="12"/>
              </w:rPr>
            </w:pPr>
          </w:p>
          <w:p w:rsidR="004C6AA1" w:rsidRDefault="004C6AA1" w:rsidP="0081360F">
            <w:pPr>
              <w:spacing w:line="240" w:lineRule="auto"/>
              <w:rPr>
                <w:rFonts w:ascii="Times New Roman" w:hAnsi="Times New Roman" w:cs="Times New Roman"/>
                <w:sz w:val="12"/>
                <w:szCs w:val="12"/>
              </w:rPr>
            </w:pPr>
          </w:p>
          <w:p w:rsidR="004F1EE8" w:rsidRDefault="004C6AA1" w:rsidP="0081360F">
            <w:pPr>
              <w:spacing w:line="240" w:lineRule="auto"/>
              <w:rPr>
                <w:rFonts w:ascii="Times New Roman" w:hAnsi="Times New Roman" w:cs="Times New Roman"/>
                <w:sz w:val="12"/>
                <w:szCs w:val="12"/>
              </w:rPr>
            </w:pPr>
            <w:r>
              <w:rPr>
                <w:rFonts w:ascii="Times New Roman" w:hAnsi="Times New Roman" w:cs="Times New Roman"/>
                <w:sz w:val="12"/>
                <w:szCs w:val="12"/>
              </w:rPr>
              <w:t xml:space="preserve"> </w:t>
            </w:r>
            <w:r w:rsidR="004F1EE8">
              <w:rPr>
                <w:rFonts w:ascii="Times New Roman" w:hAnsi="Times New Roman" w:cs="Times New Roman"/>
                <w:sz w:val="12"/>
                <w:szCs w:val="12"/>
              </w:rPr>
              <w:t xml:space="preserve"> </w:t>
            </w:r>
          </w:p>
          <w:p w:rsidR="0081360F" w:rsidRPr="00137D0C" w:rsidRDefault="0081360F" w:rsidP="0072632B">
            <w:pPr>
              <w:spacing w:line="240" w:lineRule="auto"/>
              <w:rPr>
                <w:rFonts w:ascii="Times New Roman" w:hAnsi="Times New Roman" w:cs="Times New Roman"/>
                <w:sz w:val="12"/>
                <w:szCs w:val="12"/>
              </w:rPr>
            </w:pPr>
          </w:p>
        </w:tc>
      </w:tr>
      <w:tr w:rsidR="00F73BB0" w:rsidRPr="00514DFF" w:rsidTr="00923AF5">
        <w:trPr>
          <w:trHeight w:val="3168"/>
        </w:trPr>
        <w:tc>
          <w:tcPr>
            <w:tcW w:w="3696" w:type="dxa"/>
          </w:tcPr>
          <w:p w:rsidR="00F73BB0" w:rsidRPr="00F73BB0" w:rsidRDefault="00F73BB0" w:rsidP="00F73BB0">
            <w:pPr>
              <w:pStyle w:val="a4"/>
              <w:spacing w:line="240" w:lineRule="auto"/>
              <w:ind w:left="0"/>
              <w:rPr>
                <w:rFonts w:ascii="Times New Roman" w:hAnsi="Times New Roman" w:cs="Times New Roman"/>
                <w:b/>
                <w:bCs/>
                <w:sz w:val="12"/>
                <w:szCs w:val="12"/>
              </w:rPr>
            </w:pPr>
            <w:r w:rsidRPr="00F73BB0">
              <w:rPr>
                <w:rFonts w:ascii="Times New Roman" w:hAnsi="Times New Roman" w:cs="Times New Roman"/>
                <w:b/>
                <w:bCs/>
                <w:sz w:val="12"/>
                <w:szCs w:val="12"/>
              </w:rPr>
              <w:lastRenderedPageBreak/>
              <w:t>47. Автоматизация процесса принятия решения</w:t>
            </w:r>
          </w:p>
          <w:p w:rsidR="00F73BB0" w:rsidRPr="00F73BB0" w:rsidRDefault="00F73BB0" w:rsidP="00F73BB0">
            <w:pPr>
              <w:pStyle w:val="a4"/>
              <w:spacing w:line="240" w:lineRule="auto"/>
              <w:ind w:left="0"/>
              <w:rPr>
                <w:rFonts w:ascii="Times New Roman" w:hAnsi="Times New Roman" w:cs="Times New Roman"/>
                <w:bCs/>
                <w:sz w:val="12"/>
                <w:szCs w:val="12"/>
              </w:rPr>
            </w:pPr>
            <w:r w:rsidRPr="00F73BB0">
              <w:rPr>
                <w:rFonts w:ascii="Times New Roman" w:hAnsi="Times New Roman" w:cs="Times New Roman"/>
                <w:bCs/>
                <w:sz w:val="12"/>
                <w:szCs w:val="12"/>
              </w:rPr>
              <w:t>Остановимся более подробно на процессе автоматизации принятия решения на основе экспертных оценок. Сам процесс принятия решения невозможно формализовать, поскольку зачастую он определяется опытом и интуицией менеджера и зависит от большого количества факторов, многие из которых имеют только качественные оценки. Под автоматизацией здесь не следует понимать полную алгоритмизацию поиска решения, так как, принимая во внимание суть исследуемых проблем, это фактически невозможно. Автоматизация является основным резервом повышения эффективности управления.</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Автоматизация управления сегодня – это автоматизация различных областей учета, документооборота, анализа данных и т.д. с целью оперативной подготовки информации для принятия руководителями различных уровней обоснованных управленческих решений.</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Общеизвестны преимущества автоматизации, а именно ускоряется информационный обмен, сокращаются рутинные операции, уменьшается количество ошибок, облегчается доступ к информации, появляются дополнительные средства быстрого анализа больших объемов данных и т.д.</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Также в ходе автоматизации предприятия происходит упорядочивание и оптимизация бизнес-процессов, проводится реформирование структуры предприятия, часто меняется механизм при</w:t>
            </w:r>
            <w:r>
              <w:rPr>
                <w:rFonts w:ascii="Times New Roman" w:hAnsi="Times New Roman" w:cs="Times New Roman"/>
                <w:bCs/>
                <w:sz w:val="12"/>
                <w:szCs w:val="12"/>
              </w:rPr>
              <w:t>нятия управленческих решений</w:t>
            </w:r>
            <w:proofErr w:type="gramStart"/>
            <w:r>
              <w:rPr>
                <w:rFonts w:ascii="Times New Roman" w:hAnsi="Times New Roman" w:cs="Times New Roman"/>
                <w:bCs/>
                <w:sz w:val="12"/>
                <w:szCs w:val="12"/>
              </w:rPr>
              <w:t xml:space="preserve"> </w:t>
            </w:r>
            <w:r w:rsidRPr="00F73BB0">
              <w:rPr>
                <w:rFonts w:ascii="Times New Roman" w:hAnsi="Times New Roman" w:cs="Times New Roman"/>
                <w:bCs/>
                <w:sz w:val="12"/>
                <w:szCs w:val="12"/>
              </w:rPr>
              <w:t>.</w:t>
            </w:r>
            <w:proofErr w:type="gramEnd"/>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 xml:space="preserve">Перечислим задачи, на которые нацелена автоматизация управления предприятием: </w:t>
            </w:r>
          </w:p>
          <w:p w:rsidR="00F73BB0" w:rsidRPr="00F73BB0" w:rsidRDefault="00F73BB0" w:rsidP="00F73BB0">
            <w:pPr>
              <w:pStyle w:val="a4"/>
              <w:spacing w:line="240" w:lineRule="auto"/>
              <w:ind w:left="0"/>
              <w:rPr>
                <w:rFonts w:ascii="Times New Roman" w:hAnsi="Times New Roman" w:cs="Times New Roman"/>
                <w:bCs/>
                <w:sz w:val="12"/>
                <w:szCs w:val="12"/>
              </w:rPr>
            </w:pPr>
            <w:r w:rsidRPr="00F73BB0">
              <w:rPr>
                <w:rFonts w:ascii="Times New Roman" w:hAnsi="Times New Roman" w:cs="Times New Roman"/>
                <w:bCs/>
                <w:sz w:val="12"/>
                <w:szCs w:val="12"/>
              </w:rPr>
              <w:t>а) создание или оптимизация единой системы планирования деятельности предприятия;</w:t>
            </w:r>
          </w:p>
          <w:p w:rsidR="00F73BB0" w:rsidRPr="00F73BB0" w:rsidRDefault="00F73BB0" w:rsidP="00F73BB0">
            <w:pPr>
              <w:pStyle w:val="a4"/>
              <w:spacing w:line="240" w:lineRule="auto"/>
              <w:ind w:left="0"/>
              <w:rPr>
                <w:rFonts w:ascii="Times New Roman" w:hAnsi="Times New Roman" w:cs="Times New Roman"/>
                <w:bCs/>
                <w:sz w:val="12"/>
                <w:szCs w:val="12"/>
              </w:rPr>
            </w:pPr>
            <w:r w:rsidRPr="00F73BB0">
              <w:rPr>
                <w:rFonts w:ascii="Times New Roman" w:hAnsi="Times New Roman" w:cs="Times New Roman"/>
                <w:bCs/>
                <w:sz w:val="12"/>
                <w:szCs w:val="12"/>
              </w:rPr>
              <w:t>б) постановка или оптимизация внутренней учетной политики предприятия с детализацией, обеспечивающей управленческий учет и объективный анализ результатов финансово-хозяйственной деятельности;</w:t>
            </w:r>
          </w:p>
          <w:p w:rsidR="00F73BB0" w:rsidRPr="00F73BB0" w:rsidRDefault="00F73BB0" w:rsidP="00F73BB0">
            <w:pPr>
              <w:pStyle w:val="a4"/>
              <w:spacing w:line="240" w:lineRule="auto"/>
              <w:ind w:left="0"/>
              <w:rPr>
                <w:rFonts w:ascii="Times New Roman" w:hAnsi="Times New Roman" w:cs="Times New Roman"/>
                <w:bCs/>
                <w:sz w:val="12"/>
                <w:szCs w:val="12"/>
              </w:rPr>
            </w:pPr>
            <w:r w:rsidRPr="00F73BB0">
              <w:rPr>
                <w:rFonts w:ascii="Times New Roman" w:hAnsi="Times New Roman" w:cs="Times New Roman"/>
                <w:bCs/>
                <w:sz w:val="12"/>
                <w:szCs w:val="12"/>
              </w:rPr>
              <w:t>в) поддержка принятия решений на всех уровнях управления на основе совершенствования процессов сбора и обработки различных видов информации.</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Автоматизацию процесса управления предприятием понимают, прежде всего, как информационное обеспечение лиц, принимающих решения.</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Обеспечить высокий уровень качества такого информационного обеспечения помогут данные, предоставленные задействованными экспертами.</w:t>
            </w:r>
          </w:p>
          <w:p w:rsidR="00F73BB0" w:rsidRPr="00F73BB0" w:rsidRDefault="00F73BB0" w:rsidP="00F73BB0">
            <w:pPr>
              <w:pStyle w:val="a4"/>
              <w:spacing w:line="240" w:lineRule="auto"/>
              <w:ind w:left="0"/>
              <w:rPr>
                <w:rFonts w:ascii="Times New Roman" w:hAnsi="Times New Roman" w:cs="Times New Roman"/>
                <w:bCs/>
                <w:sz w:val="12"/>
                <w:szCs w:val="12"/>
              </w:rPr>
            </w:pPr>
            <w:r>
              <w:rPr>
                <w:rFonts w:ascii="Times New Roman" w:hAnsi="Times New Roman" w:cs="Times New Roman"/>
                <w:bCs/>
                <w:sz w:val="12"/>
                <w:szCs w:val="12"/>
              </w:rPr>
              <w:t xml:space="preserve">    </w:t>
            </w:r>
            <w:r w:rsidRPr="00F73BB0">
              <w:rPr>
                <w:rFonts w:ascii="Times New Roman" w:hAnsi="Times New Roman" w:cs="Times New Roman"/>
                <w:bCs/>
                <w:sz w:val="12"/>
                <w:szCs w:val="12"/>
              </w:rPr>
              <w:t>Управляющему больше не нужно будет в одиночку обрабатывать имеющуюся информацию, которую ему предоставляет отдел отчетности или ситуационный центр. Лицо, принимающее решение, в любой момент сможет получить консультацию нескольких высококлассных специалистов. Это позволит минимизировать вероятность допущения крупной управленческой ошибки.</w:t>
            </w:r>
          </w:p>
          <w:p w:rsidR="00F73BB0" w:rsidRDefault="00F73BB0" w:rsidP="00923AF5">
            <w:pPr>
              <w:pStyle w:val="a4"/>
              <w:spacing w:line="240" w:lineRule="auto"/>
              <w:ind w:left="0"/>
              <w:rPr>
                <w:rFonts w:ascii="Times New Roman" w:hAnsi="Times New Roman" w:cs="Times New Roman"/>
                <w:b/>
                <w:bCs/>
                <w:sz w:val="12"/>
                <w:szCs w:val="12"/>
              </w:rPr>
            </w:pPr>
          </w:p>
        </w:tc>
        <w:tc>
          <w:tcPr>
            <w:tcW w:w="3696" w:type="dxa"/>
          </w:tcPr>
          <w:p w:rsidR="00D02737" w:rsidRDefault="00D02737" w:rsidP="00D02737">
            <w:pPr>
              <w:pStyle w:val="a4"/>
              <w:tabs>
                <w:tab w:val="left" w:pos="0"/>
              </w:tabs>
              <w:spacing w:line="240" w:lineRule="auto"/>
              <w:ind w:left="53"/>
              <w:rPr>
                <w:rFonts w:ascii="Times New Roman" w:hAnsi="Times New Roman" w:cs="Times New Roman"/>
                <w:b/>
                <w:sz w:val="12"/>
                <w:szCs w:val="12"/>
              </w:rPr>
            </w:pPr>
            <w:r>
              <w:rPr>
                <w:rFonts w:ascii="Times New Roman" w:hAnsi="Times New Roman" w:cs="Times New Roman"/>
                <w:b/>
                <w:sz w:val="12"/>
                <w:szCs w:val="12"/>
              </w:rPr>
              <w:t>43. Функции решения в организации процесса управления</w:t>
            </w:r>
            <w:r w:rsidRPr="00D02737">
              <w:rPr>
                <w:rFonts w:ascii="Times New Roman" w:hAnsi="Times New Roman" w:cs="Times New Roman"/>
                <w:b/>
                <w:sz w:val="12"/>
                <w:szCs w:val="12"/>
              </w:rPr>
              <w:t xml:space="preserve"> </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b/>
                <w:sz w:val="12"/>
                <w:szCs w:val="12"/>
              </w:rPr>
              <w:t xml:space="preserve"> </w:t>
            </w:r>
            <w:r w:rsidRPr="00D02737">
              <w:rPr>
                <w:rFonts w:ascii="Times New Roman" w:hAnsi="Times New Roman" w:cs="Times New Roman"/>
                <w:sz w:val="12"/>
                <w:szCs w:val="12"/>
              </w:rPr>
              <w:t>Одно из множества определений менеджмента формулируется как сбор информации, разработка решений и организация их выполнения, что подчеркивает высокую значимость решений в управленческой деятельности.</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Pr>
                <w:rFonts w:ascii="Times New Roman" w:hAnsi="Times New Roman" w:cs="Times New Roman"/>
                <w:sz w:val="12"/>
                <w:szCs w:val="12"/>
              </w:rPr>
              <w:t xml:space="preserve">    </w:t>
            </w:r>
            <w:r w:rsidRPr="00D02737">
              <w:rPr>
                <w:rFonts w:ascii="Times New Roman" w:hAnsi="Times New Roman" w:cs="Times New Roman"/>
                <w:sz w:val="12"/>
                <w:szCs w:val="12"/>
              </w:rPr>
              <w:t xml:space="preserve">Анализируя развитие менеджмента, нетрудно заметить, что его теория эволюционирует к разработке современных технологий принятия решений. </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Pr>
                <w:rFonts w:ascii="Times New Roman" w:hAnsi="Times New Roman" w:cs="Times New Roman"/>
                <w:sz w:val="12"/>
                <w:szCs w:val="12"/>
              </w:rPr>
              <w:t xml:space="preserve"> </w:t>
            </w:r>
            <w:r w:rsidRPr="00D02737">
              <w:rPr>
                <w:rFonts w:ascii="Times New Roman" w:hAnsi="Times New Roman" w:cs="Times New Roman"/>
                <w:sz w:val="12"/>
                <w:szCs w:val="12"/>
              </w:rPr>
              <w:t xml:space="preserve">      Решения определяют такие направления менеджмента, как:</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управление на основе </w:t>
            </w:r>
            <w:proofErr w:type="gramStart"/>
            <w:r w:rsidRPr="00D02737">
              <w:rPr>
                <w:rFonts w:ascii="Times New Roman" w:hAnsi="Times New Roman" w:cs="Times New Roman"/>
                <w:sz w:val="12"/>
                <w:szCs w:val="12"/>
              </w:rPr>
              <w:t>контроля  за</w:t>
            </w:r>
            <w:proofErr w:type="gramEnd"/>
            <w:r w:rsidRPr="00D02737">
              <w:rPr>
                <w:rFonts w:ascii="Times New Roman" w:hAnsi="Times New Roman" w:cs="Times New Roman"/>
                <w:sz w:val="12"/>
                <w:szCs w:val="12"/>
              </w:rPr>
              <w:t xml:space="preserve">  исполнением,</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управление посредством экстраполяции прошлого в будущее,</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управление с помощью предвидения изменений,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управление путем гибких экстренных решений.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Pr>
                <w:rFonts w:ascii="Times New Roman" w:hAnsi="Times New Roman" w:cs="Times New Roman"/>
                <w:sz w:val="12"/>
                <w:szCs w:val="12"/>
              </w:rPr>
              <w:t xml:space="preserve">   </w:t>
            </w:r>
            <w:r w:rsidRPr="00D02737">
              <w:rPr>
                <w:rFonts w:ascii="Times New Roman" w:hAnsi="Times New Roman" w:cs="Times New Roman"/>
                <w:sz w:val="12"/>
                <w:szCs w:val="12"/>
              </w:rPr>
              <w:t>Экстраполяция. Прогнозирование неизвестных значений путем продолжения функций за границы области известных значений.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Управленческое решение на предприятии представляет собой творческий акт субъекта управления (индивидуального или группового лица), определяющий программу деятельности коллектива по эффективному разрешению назревшей проблемы на основе знания объективных законов функционирования управляемой системы и анализа информац</w:t>
            </w:r>
            <w:proofErr w:type="gramStart"/>
            <w:r w:rsidRPr="00D02737">
              <w:rPr>
                <w:rFonts w:ascii="Times New Roman" w:hAnsi="Times New Roman" w:cs="Times New Roman"/>
                <w:sz w:val="12"/>
                <w:szCs w:val="12"/>
              </w:rPr>
              <w:t>ии о ее</w:t>
            </w:r>
            <w:proofErr w:type="gramEnd"/>
            <w:r w:rsidRPr="00D02737">
              <w:rPr>
                <w:rFonts w:ascii="Times New Roman" w:hAnsi="Times New Roman" w:cs="Times New Roman"/>
                <w:sz w:val="12"/>
                <w:szCs w:val="12"/>
              </w:rPr>
              <w:t xml:space="preserve"> состоянии.</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w:t>
            </w:r>
            <w:proofErr w:type="gramStart"/>
            <w:r w:rsidRPr="00D02737">
              <w:rPr>
                <w:rFonts w:ascii="Times New Roman" w:hAnsi="Times New Roman" w:cs="Times New Roman"/>
                <w:sz w:val="12"/>
                <w:szCs w:val="12"/>
              </w:rPr>
              <w:t>Исходя  из приведенного определения можно  выделить</w:t>
            </w:r>
            <w:proofErr w:type="gramEnd"/>
            <w:r w:rsidRPr="00D02737">
              <w:rPr>
                <w:rFonts w:ascii="Times New Roman" w:hAnsi="Times New Roman" w:cs="Times New Roman"/>
                <w:sz w:val="12"/>
                <w:szCs w:val="12"/>
              </w:rPr>
              <w:t xml:space="preserve"> ряд аспектов решения:</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  организационный, </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психологический, </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социальный,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информационный, </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экономический.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Организационный аспект проявляется в </w:t>
            </w:r>
            <w:proofErr w:type="gramStart"/>
            <w:r w:rsidRPr="00D02737">
              <w:rPr>
                <w:rFonts w:ascii="Times New Roman" w:hAnsi="Times New Roman" w:cs="Times New Roman"/>
                <w:sz w:val="12"/>
                <w:szCs w:val="12"/>
              </w:rPr>
              <w:t>организации</w:t>
            </w:r>
            <w:proofErr w:type="gramEnd"/>
            <w:r w:rsidRPr="00D02737">
              <w:rPr>
                <w:rFonts w:ascii="Times New Roman" w:hAnsi="Times New Roman" w:cs="Times New Roman"/>
                <w:sz w:val="12"/>
                <w:szCs w:val="12"/>
              </w:rPr>
              <w:t xml:space="preserve"> как разработки, так и выполнения управленческого решения. При этом реализуется ряд его функций, а именно направляющей, координирующей и мотивирующей, свидетельствующих о многогранности данного понятия.</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Направляющая функция решений проявляется в том, что они принимаются исходя из долговременной стратегии развития предприятия, конкретизируются в многообразных задачах. Одновременно решения являются направляющей основой для реализации общих функций управления - планирования, организации, контроля, мотивации, которые реализуются через посредство решений.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Координирующая роль решений отражается в необходимости согласования действий исполнителей для реализации решений в утвержденные сроки и соответствующего качества.</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w:t>
            </w:r>
            <w:proofErr w:type="gramStart"/>
            <w:r w:rsidRPr="00D02737">
              <w:rPr>
                <w:rFonts w:ascii="Times New Roman" w:hAnsi="Times New Roman" w:cs="Times New Roman"/>
                <w:sz w:val="12"/>
                <w:szCs w:val="12"/>
              </w:rPr>
              <w:t>Мотивирующая функция решений  реализуется через систему организационных мер (приказы, постановления, распоряжения), экономических стимулов (премии, надбавки), социальных оценок (морально-политические факторы трудовой активности: самоутверждение личности, творческая самореализация).</w:t>
            </w:r>
            <w:proofErr w:type="gramEnd"/>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Эффективность каждого управленческого решения в значительной мере зависит от выполнения и соотношения указанных функций, как в ходе его подготовки, так и на этапе внедрения. С учетом этого управленческое решение становится реальным инструментом достижения поставленных целей.</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Важно социальное содержание выбранного способа действий, так как оно отражается на жизни менеджера, всех, кто с ним работает, то есть на интересе организации, коллектива. Не всякое экономически выгодное решение может быть эффективным в социальном плане. Примером тому может служить решение о росте производительности труда, сопряженное с нарушением техники безопасности, ухудшением условий труда работающих. В связи с этим чувство ответственности не должно покидать руководителя при выборе окончательной альтернативы. Просчет функционального исполнителя в аппарате управления (например, экономиста при определении нормы выработки для рабочего) имеет частный характер, ошибка руководителя при принятии решений является своего рода браком и отражается на результатах работы, политике предприятия в целом, а в крайних случаях может привести к банкротству, потере рабочих мест, иметь глубокие социальные последствия.</w:t>
            </w:r>
          </w:p>
          <w:p w:rsidR="00D02737" w:rsidRPr="00D02737" w:rsidRDefault="00D02737" w:rsidP="00D02737">
            <w:pPr>
              <w:pStyle w:val="a4"/>
              <w:tabs>
                <w:tab w:val="left" w:pos="-89"/>
              </w:tabs>
              <w:spacing w:line="240" w:lineRule="auto"/>
              <w:ind w:left="-89"/>
              <w:rPr>
                <w:rFonts w:ascii="Times New Roman" w:hAnsi="Times New Roman" w:cs="Times New Roman"/>
                <w:sz w:val="12"/>
                <w:szCs w:val="12"/>
              </w:rPr>
            </w:pPr>
            <w:r w:rsidRPr="00D02737">
              <w:rPr>
                <w:rFonts w:ascii="Times New Roman" w:hAnsi="Times New Roman" w:cs="Times New Roman"/>
                <w:sz w:val="12"/>
                <w:szCs w:val="12"/>
              </w:rPr>
              <w:t xml:space="preserve">         Управленческое решение в повседневной практике является продуктом управленческого труда, мыслительной деятельности человека.</w:t>
            </w:r>
          </w:p>
          <w:p w:rsidR="00F73BB0" w:rsidRPr="00AD2C87" w:rsidRDefault="00F73BB0" w:rsidP="00923AF5">
            <w:pPr>
              <w:pStyle w:val="a4"/>
              <w:tabs>
                <w:tab w:val="left" w:pos="0"/>
              </w:tabs>
              <w:spacing w:line="240" w:lineRule="auto"/>
              <w:ind w:left="0"/>
              <w:rPr>
                <w:rFonts w:ascii="Times New Roman" w:hAnsi="Times New Roman" w:cs="Times New Roman"/>
                <w:b/>
                <w:sz w:val="12"/>
                <w:szCs w:val="12"/>
              </w:rPr>
            </w:pPr>
          </w:p>
        </w:tc>
        <w:tc>
          <w:tcPr>
            <w:tcW w:w="3697" w:type="dxa"/>
          </w:tcPr>
          <w:p w:rsidR="00F73BB0" w:rsidRDefault="00AD03AC" w:rsidP="00923AF5">
            <w:pPr>
              <w:spacing w:line="240" w:lineRule="auto"/>
              <w:rPr>
                <w:rFonts w:ascii="Times New Roman" w:hAnsi="Times New Roman" w:cs="Times New Roman"/>
                <w:b/>
                <w:bCs/>
                <w:sz w:val="12"/>
                <w:szCs w:val="12"/>
              </w:rPr>
            </w:pPr>
            <w:bookmarkStart w:id="0" w:name="_GoBack"/>
            <w:r>
              <w:rPr>
                <w:rFonts w:ascii="Times New Roman" w:hAnsi="Times New Roman" w:cs="Times New Roman"/>
                <w:b/>
                <w:bCs/>
                <w:sz w:val="12"/>
                <w:szCs w:val="12"/>
              </w:rPr>
              <w:t>4</w:t>
            </w:r>
            <w:r w:rsidR="002E4089">
              <w:rPr>
                <w:rFonts w:ascii="Times New Roman" w:hAnsi="Times New Roman" w:cs="Times New Roman"/>
                <w:b/>
                <w:bCs/>
                <w:sz w:val="12"/>
                <w:szCs w:val="12"/>
              </w:rPr>
              <w:t>5</w:t>
            </w:r>
            <w:r>
              <w:rPr>
                <w:rFonts w:ascii="Times New Roman" w:hAnsi="Times New Roman" w:cs="Times New Roman"/>
                <w:b/>
                <w:bCs/>
                <w:sz w:val="12"/>
                <w:szCs w:val="12"/>
              </w:rPr>
              <w:t>. Сущность процессов самоорганизации в малой группе при принятии УР</w:t>
            </w:r>
          </w:p>
          <w:p w:rsidR="00AD03AC" w:rsidRPr="00AD03AC" w:rsidRDefault="00807E97" w:rsidP="00AD03AC">
            <w:pPr>
              <w:spacing w:line="240" w:lineRule="auto"/>
              <w:rPr>
                <w:rFonts w:ascii="Times New Roman" w:hAnsi="Times New Roman" w:cs="Times New Roman"/>
                <w:bCs/>
                <w:sz w:val="12"/>
                <w:szCs w:val="12"/>
              </w:rPr>
            </w:pPr>
            <w:r>
              <w:rPr>
                <w:rFonts w:ascii="Times New Roman" w:hAnsi="Times New Roman" w:cs="Times New Roman"/>
                <w:bCs/>
                <w:sz w:val="12"/>
                <w:szCs w:val="12"/>
              </w:rPr>
              <w:t xml:space="preserve"> </w:t>
            </w:r>
            <w:r w:rsidR="00AD03AC" w:rsidRPr="00AD03AC">
              <w:rPr>
                <w:rFonts w:ascii="Times New Roman" w:hAnsi="Times New Roman" w:cs="Times New Roman"/>
                <w:bCs/>
                <w:sz w:val="12"/>
                <w:szCs w:val="12"/>
              </w:rPr>
              <w:t xml:space="preserve">Исходным условием, конструктивным инструментом и объективной основой мотивации является процесс формирования потенциала самоорганизации индивида. Самоорганизация - это проявление спонтанных процессов в обществе, коллективах, группах, т. с. </w:t>
            </w:r>
            <w:proofErr w:type="spellStart"/>
            <w:r w:rsidR="00AD03AC" w:rsidRPr="00AD03AC">
              <w:rPr>
                <w:rFonts w:ascii="Times New Roman" w:hAnsi="Times New Roman" w:cs="Times New Roman"/>
                <w:bCs/>
                <w:sz w:val="12"/>
                <w:szCs w:val="12"/>
              </w:rPr>
              <w:t>самосовершающиеся</w:t>
            </w:r>
            <w:proofErr w:type="spellEnd"/>
            <w:r w:rsidR="00AD03AC" w:rsidRPr="00AD03AC">
              <w:rPr>
                <w:rFonts w:ascii="Times New Roman" w:hAnsi="Times New Roman" w:cs="Times New Roman"/>
                <w:bCs/>
                <w:sz w:val="12"/>
                <w:szCs w:val="12"/>
              </w:rPr>
              <w:t xml:space="preserve"> процессы социального регулирования.  Самоорганизация проявляется в раскрытии комплекса мотивов работника, формировании новых побуждений и развитии складывающихся приоритетов. В трудовых организациях самоорганизация выступает как неформальная организация (лидерство, шкала престижа, сплоченность-конфликтность). Использование самоорганизации в управлении значительно повышает его эффективность и составляет важный фактор развития в организациях. Потенциал самоорганизации является основным инструментом становления профессионального руководителя, поскольку, собираясь организовывать других, профессионал, прежде всего, обязан организоваться сам</w:t>
            </w:r>
            <w:r w:rsidR="00AD03AC">
              <w:rPr>
                <w:rFonts w:ascii="Times New Roman" w:hAnsi="Times New Roman" w:cs="Times New Roman"/>
                <w:bCs/>
                <w:sz w:val="12"/>
                <w:szCs w:val="12"/>
              </w:rPr>
              <w:t xml:space="preserve">. </w:t>
            </w:r>
          </w:p>
          <w:p w:rsidR="00AD03AC" w:rsidRPr="00AD03AC" w:rsidRDefault="00AD03AC" w:rsidP="00AD03AC">
            <w:pPr>
              <w:spacing w:line="240" w:lineRule="auto"/>
              <w:rPr>
                <w:rFonts w:ascii="Times New Roman" w:hAnsi="Times New Roman" w:cs="Times New Roman"/>
                <w:bCs/>
                <w:sz w:val="12"/>
                <w:szCs w:val="12"/>
              </w:rPr>
            </w:pPr>
            <w:r w:rsidRPr="00AD03AC">
              <w:rPr>
                <w:rFonts w:ascii="Times New Roman" w:hAnsi="Times New Roman" w:cs="Times New Roman"/>
                <w:bCs/>
                <w:sz w:val="12"/>
                <w:szCs w:val="12"/>
              </w:rPr>
              <w:t xml:space="preserve">Наиболее чётко самоорганизация руководителя проявляется в стиле его руководства, что во многом определяет результат его деятельности и результат функционирования всей организации. Особое значение самоорганизация приобретает для разработки и осуществления самого разнообразного взаимодействия руководителя в организации. Осознавая себя, свое место в организации и роль организации в целом, руководитель совершенствует самоорганизацию, анализируя поступки и прогнозируя поведение тех, с кем ему предстоит общаться. Самоорганизация каждого сотрудника упрощает руководство ими, т. </w:t>
            </w:r>
            <w:proofErr w:type="gramStart"/>
            <w:r w:rsidRPr="00AD03AC">
              <w:rPr>
                <w:rFonts w:ascii="Times New Roman" w:hAnsi="Times New Roman" w:cs="Times New Roman"/>
                <w:bCs/>
                <w:sz w:val="12"/>
                <w:szCs w:val="12"/>
              </w:rPr>
              <w:t>к</w:t>
            </w:r>
            <w:proofErr w:type="gramEnd"/>
            <w:r w:rsidRPr="00AD03AC">
              <w:rPr>
                <w:rFonts w:ascii="Times New Roman" w:hAnsi="Times New Roman" w:cs="Times New Roman"/>
                <w:bCs/>
                <w:sz w:val="12"/>
                <w:szCs w:val="12"/>
              </w:rPr>
              <w:t xml:space="preserve"> руководитель может с полной уверенностью положиться на персонал, и заняться чем-нибудь, более важным для организации, другими словами он может делегировать свои полномочия.</w:t>
            </w:r>
            <w:bookmarkEnd w:id="0"/>
          </w:p>
        </w:tc>
        <w:tc>
          <w:tcPr>
            <w:tcW w:w="3697" w:type="dxa"/>
          </w:tcPr>
          <w:p w:rsidR="00F73BB0" w:rsidRDefault="00F73BB0" w:rsidP="00923AF5">
            <w:pPr>
              <w:spacing w:line="240" w:lineRule="auto"/>
              <w:rPr>
                <w:rFonts w:ascii="Times New Roman" w:hAnsi="Times New Roman" w:cs="Times New Roman"/>
                <w:b/>
                <w:sz w:val="12"/>
                <w:szCs w:val="12"/>
              </w:rPr>
            </w:pPr>
          </w:p>
        </w:tc>
      </w:tr>
    </w:tbl>
    <w:p w:rsidR="0013785A" w:rsidRDefault="00923AF5">
      <w:r>
        <w:lastRenderedPageBreak/>
        <w:br w:type="textWrapping" w:clear="all"/>
      </w:r>
    </w:p>
    <w:sectPr w:rsidR="0013785A" w:rsidSect="00672793">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420B5"/>
    <w:multiLevelType w:val="hybridMultilevel"/>
    <w:tmpl w:val="FC64119A"/>
    <w:lvl w:ilvl="0" w:tplc="13003CA6">
      <w:start w:val="3"/>
      <w:numFmt w:val="decimal"/>
      <w:lvlText w:val="%1."/>
      <w:lvlJc w:val="left"/>
      <w:pPr>
        <w:ind w:left="765" w:hanging="360"/>
      </w:pPr>
      <w:rPr>
        <w:rFonts w:hint="default"/>
      </w:r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
    <w:nsid w:val="11E66715"/>
    <w:multiLevelType w:val="hybridMultilevel"/>
    <w:tmpl w:val="BD54C9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38330D"/>
    <w:multiLevelType w:val="hybridMultilevel"/>
    <w:tmpl w:val="19B46B50"/>
    <w:lvl w:ilvl="0" w:tplc="9CFA988E">
      <w:start w:val="1"/>
      <w:numFmt w:val="decimal"/>
      <w:lvlText w:val="%1."/>
      <w:lvlJc w:val="left"/>
      <w:pPr>
        <w:ind w:left="405" w:hanging="360"/>
      </w:pPr>
      <w:rPr>
        <w:rFonts w:hint="default"/>
      </w:rPr>
    </w:lvl>
    <w:lvl w:ilvl="1" w:tplc="04190019">
      <w:start w:val="1"/>
      <w:numFmt w:val="lowerLetter"/>
      <w:lvlText w:val="%2."/>
      <w:lvlJc w:val="left"/>
      <w:pPr>
        <w:ind w:left="1125" w:hanging="360"/>
      </w:pPr>
    </w:lvl>
    <w:lvl w:ilvl="2" w:tplc="0419001B">
      <w:start w:val="1"/>
      <w:numFmt w:val="lowerRoman"/>
      <w:lvlText w:val="%3."/>
      <w:lvlJc w:val="right"/>
      <w:pPr>
        <w:ind w:left="1845" w:hanging="180"/>
      </w:pPr>
    </w:lvl>
    <w:lvl w:ilvl="3" w:tplc="0419000F">
      <w:start w:val="1"/>
      <w:numFmt w:val="decimal"/>
      <w:lvlText w:val="%4."/>
      <w:lvlJc w:val="left"/>
      <w:pPr>
        <w:ind w:left="2565" w:hanging="360"/>
      </w:pPr>
    </w:lvl>
    <w:lvl w:ilvl="4" w:tplc="04190019">
      <w:start w:val="1"/>
      <w:numFmt w:val="lowerLetter"/>
      <w:lvlText w:val="%5."/>
      <w:lvlJc w:val="left"/>
      <w:pPr>
        <w:ind w:left="3285" w:hanging="360"/>
      </w:pPr>
    </w:lvl>
    <w:lvl w:ilvl="5" w:tplc="0419001B">
      <w:start w:val="1"/>
      <w:numFmt w:val="lowerRoman"/>
      <w:lvlText w:val="%6."/>
      <w:lvlJc w:val="right"/>
      <w:pPr>
        <w:ind w:left="4005" w:hanging="180"/>
      </w:pPr>
    </w:lvl>
    <w:lvl w:ilvl="6" w:tplc="0419000F">
      <w:start w:val="1"/>
      <w:numFmt w:val="decimal"/>
      <w:lvlText w:val="%7."/>
      <w:lvlJc w:val="left"/>
      <w:pPr>
        <w:ind w:left="4725" w:hanging="360"/>
      </w:pPr>
    </w:lvl>
    <w:lvl w:ilvl="7" w:tplc="04190019">
      <w:start w:val="1"/>
      <w:numFmt w:val="lowerLetter"/>
      <w:lvlText w:val="%8."/>
      <w:lvlJc w:val="left"/>
      <w:pPr>
        <w:ind w:left="5445" w:hanging="360"/>
      </w:pPr>
    </w:lvl>
    <w:lvl w:ilvl="8" w:tplc="0419001B">
      <w:start w:val="1"/>
      <w:numFmt w:val="lowerRoman"/>
      <w:lvlText w:val="%9."/>
      <w:lvlJc w:val="right"/>
      <w:pPr>
        <w:ind w:left="6165" w:hanging="180"/>
      </w:pPr>
    </w:lvl>
  </w:abstractNum>
  <w:abstractNum w:abstractNumId="3">
    <w:nsid w:val="6F1A12EE"/>
    <w:multiLevelType w:val="hybridMultilevel"/>
    <w:tmpl w:val="4E1ACE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84A"/>
    <w:rsid w:val="000047C5"/>
    <w:rsid w:val="000058C4"/>
    <w:rsid w:val="00020415"/>
    <w:rsid w:val="000211A5"/>
    <w:rsid w:val="00021D6E"/>
    <w:rsid w:val="00027037"/>
    <w:rsid w:val="0006536C"/>
    <w:rsid w:val="000932B4"/>
    <w:rsid w:val="000C1E1D"/>
    <w:rsid w:val="000C57CE"/>
    <w:rsid w:val="000E0B31"/>
    <w:rsid w:val="00100689"/>
    <w:rsid w:val="0013785A"/>
    <w:rsid w:val="00137D0C"/>
    <w:rsid w:val="0014410A"/>
    <w:rsid w:val="001816AB"/>
    <w:rsid w:val="00191365"/>
    <w:rsid w:val="001A6819"/>
    <w:rsid w:val="001C4B5D"/>
    <w:rsid w:val="001D6F6B"/>
    <w:rsid w:val="00204633"/>
    <w:rsid w:val="00206E27"/>
    <w:rsid w:val="002113DB"/>
    <w:rsid w:val="00226B76"/>
    <w:rsid w:val="002306CC"/>
    <w:rsid w:val="00230F72"/>
    <w:rsid w:val="002355FC"/>
    <w:rsid w:val="00252692"/>
    <w:rsid w:val="00277DD2"/>
    <w:rsid w:val="002E1FBC"/>
    <w:rsid w:val="002E4089"/>
    <w:rsid w:val="002E6456"/>
    <w:rsid w:val="002F4A9F"/>
    <w:rsid w:val="002F5C48"/>
    <w:rsid w:val="0032361D"/>
    <w:rsid w:val="00330033"/>
    <w:rsid w:val="003316A5"/>
    <w:rsid w:val="003379F7"/>
    <w:rsid w:val="00340B31"/>
    <w:rsid w:val="003714AB"/>
    <w:rsid w:val="0039356C"/>
    <w:rsid w:val="00395F4F"/>
    <w:rsid w:val="003E3E9B"/>
    <w:rsid w:val="003E6FD6"/>
    <w:rsid w:val="003F4A30"/>
    <w:rsid w:val="004064DF"/>
    <w:rsid w:val="004300E3"/>
    <w:rsid w:val="00445F70"/>
    <w:rsid w:val="004A41EB"/>
    <w:rsid w:val="004B675B"/>
    <w:rsid w:val="004C6AA1"/>
    <w:rsid w:val="004F1EE8"/>
    <w:rsid w:val="004F353F"/>
    <w:rsid w:val="004F3F54"/>
    <w:rsid w:val="005002B2"/>
    <w:rsid w:val="00514DFF"/>
    <w:rsid w:val="00515B9E"/>
    <w:rsid w:val="00531075"/>
    <w:rsid w:val="00535C93"/>
    <w:rsid w:val="00536132"/>
    <w:rsid w:val="00551A60"/>
    <w:rsid w:val="00586640"/>
    <w:rsid w:val="005B12EB"/>
    <w:rsid w:val="005C0E68"/>
    <w:rsid w:val="005C3CFD"/>
    <w:rsid w:val="005D0BB2"/>
    <w:rsid w:val="005E1B99"/>
    <w:rsid w:val="006040F9"/>
    <w:rsid w:val="0062603C"/>
    <w:rsid w:val="00657310"/>
    <w:rsid w:val="00672793"/>
    <w:rsid w:val="00693DB3"/>
    <w:rsid w:val="006B7149"/>
    <w:rsid w:val="006C099F"/>
    <w:rsid w:val="006D0645"/>
    <w:rsid w:val="006D77A7"/>
    <w:rsid w:val="006E46EC"/>
    <w:rsid w:val="006E69E6"/>
    <w:rsid w:val="00716E70"/>
    <w:rsid w:val="0072632B"/>
    <w:rsid w:val="00746027"/>
    <w:rsid w:val="00750C38"/>
    <w:rsid w:val="007546A4"/>
    <w:rsid w:val="00792BC5"/>
    <w:rsid w:val="0079494F"/>
    <w:rsid w:val="007B01D7"/>
    <w:rsid w:val="007E67C4"/>
    <w:rsid w:val="00800C8E"/>
    <w:rsid w:val="00805D8D"/>
    <w:rsid w:val="00807E97"/>
    <w:rsid w:val="0081360F"/>
    <w:rsid w:val="008272C3"/>
    <w:rsid w:val="008364F3"/>
    <w:rsid w:val="008449E7"/>
    <w:rsid w:val="00866706"/>
    <w:rsid w:val="00886768"/>
    <w:rsid w:val="008B5D69"/>
    <w:rsid w:val="008E103A"/>
    <w:rsid w:val="00923AF5"/>
    <w:rsid w:val="00924A62"/>
    <w:rsid w:val="00943EC5"/>
    <w:rsid w:val="00974DC5"/>
    <w:rsid w:val="00987A6A"/>
    <w:rsid w:val="00A034B0"/>
    <w:rsid w:val="00A11288"/>
    <w:rsid w:val="00A11E68"/>
    <w:rsid w:val="00A15ED3"/>
    <w:rsid w:val="00A23081"/>
    <w:rsid w:val="00A4016A"/>
    <w:rsid w:val="00A47F73"/>
    <w:rsid w:val="00A62031"/>
    <w:rsid w:val="00A71C1E"/>
    <w:rsid w:val="00A92334"/>
    <w:rsid w:val="00A9646D"/>
    <w:rsid w:val="00AB5B8C"/>
    <w:rsid w:val="00AD03AC"/>
    <w:rsid w:val="00AD2C87"/>
    <w:rsid w:val="00AD77FB"/>
    <w:rsid w:val="00AD7B31"/>
    <w:rsid w:val="00AE04A0"/>
    <w:rsid w:val="00AF10C8"/>
    <w:rsid w:val="00B00C7E"/>
    <w:rsid w:val="00B02984"/>
    <w:rsid w:val="00B24312"/>
    <w:rsid w:val="00B35C32"/>
    <w:rsid w:val="00B44150"/>
    <w:rsid w:val="00B61C4B"/>
    <w:rsid w:val="00B66EE7"/>
    <w:rsid w:val="00B94846"/>
    <w:rsid w:val="00BC07FB"/>
    <w:rsid w:val="00BC1956"/>
    <w:rsid w:val="00BE1023"/>
    <w:rsid w:val="00BE7792"/>
    <w:rsid w:val="00C206CE"/>
    <w:rsid w:val="00C73F2D"/>
    <w:rsid w:val="00CB3016"/>
    <w:rsid w:val="00CC6295"/>
    <w:rsid w:val="00CD3FE5"/>
    <w:rsid w:val="00D000F4"/>
    <w:rsid w:val="00D02737"/>
    <w:rsid w:val="00D24AD0"/>
    <w:rsid w:val="00D263C9"/>
    <w:rsid w:val="00D313CA"/>
    <w:rsid w:val="00D47D98"/>
    <w:rsid w:val="00D5271B"/>
    <w:rsid w:val="00D84050"/>
    <w:rsid w:val="00D92581"/>
    <w:rsid w:val="00D949BC"/>
    <w:rsid w:val="00DB0296"/>
    <w:rsid w:val="00DB661C"/>
    <w:rsid w:val="00DB7BEE"/>
    <w:rsid w:val="00DC7FB7"/>
    <w:rsid w:val="00DD3B7E"/>
    <w:rsid w:val="00DE1784"/>
    <w:rsid w:val="00DE786F"/>
    <w:rsid w:val="00DF0BA3"/>
    <w:rsid w:val="00E4123E"/>
    <w:rsid w:val="00E4412A"/>
    <w:rsid w:val="00E60696"/>
    <w:rsid w:val="00E7684A"/>
    <w:rsid w:val="00E90155"/>
    <w:rsid w:val="00EC0F9A"/>
    <w:rsid w:val="00EC2362"/>
    <w:rsid w:val="00ED58E7"/>
    <w:rsid w:val="00EE0ED7"/>
    <w:rsid w:val="00EE4E89"/>
    <w:rsid w:val="00EF5FB4"/>
    <w:rsid w:val="00F14053"/>
    <w:rsid w:val="00F17C1F"/>
    <w:rsid w:val="00F66C5D"/>
    <w:rsid w:val="00F70356"/>
    <w:rsid w:val="00F73BB0"/>
    <w:rsid w:val="00FA67F3"/>
    <w:rsid w:val="00FA706D"/>
    <w:rsid w:val="00FC15E4"/>
    <w:rsid w:val="00FD0436"/>
    <w:rsid w:val="00FD18C3"/>
    <w:rsid w:val="00FD5945"/>
    <w:rsid w:val="00FD6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rules v:ext="edit">
        <o:r id="V:Rule1" type="connector" idref="#_x0000_s1026"/>
        <o:r id="V:Rule2" type="connector" idref="#_x0000_s1027"/>
        <o:r id="V:Rule3" type="connector" idref="#_x0000_s1028"/>
        <o:r id="V:Rule4" type="connector" idref="#_x0000_s1029"/>
        <o:r id="V:Rule5" type="connector" idref="#_x0000_s1054"/>
        <o:r id="V:Rule6" type="connector" idref="#_x0000_s1031"/>
        <o:r id="V:Rule7" type="connector" idref="#_x0000_s1032"/>
        <o:r id="V:Rule8" type="connector" idref="#_x0000_s1030"/>
        <o:r id="V:Rule9" type="connector" idref="#_x0000_s1035"/>
        <o:r id="V:Rule10" type="connector" idref="#_x0000_s1036"/>
        <o:r id="V:Rule11" type="connector" idref="#_x0000_s1047"/>
        <o:r id="V:Rule12" type="connector" idref="#_x0000_s1044"/>
        <o:r id="V:Rule13" type="connector" idref="#_x0000_s1052"/>
        <o:r id="V:Rule14" type="connector" idref="#_x0000_s1033"/>
        <o:r id="V:Rule15" type="connector" idref="#_x0000_s1050"/>
        <o:r id="V:Rule16" type="connector" idref="#_x0000_s1034"/>
        <o:r id="V:Rule17" type="connector" idref="#_x0000_s1048"/>
        <o:r id="V:Rule18" type="connector" idref="#_x0000_s104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6A4"/>
    <w:pPr>
      <w:spacing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D3B7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E779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33891">
      <w:bodyDiv w:val="1"/>
      <w:marLeft w:val="0"/>
      <w:marRight w:val="0"/>
      <w:marTop w:val="0"/>
      <w:marBottom w:val="0"/>
      <w:divBdr>
        <w:top w:val="none" w:sz="0" w:space="0" w:color="auto"/>
        <w:left w:val="none" w:sz="0" w:space="0" w:color="auto"/>
        <w:bottom w:val="none" w:sz="0" w:space="0" w:color="auto"/>
        <w:right w:val="none" w:sz="0" w:space="0" w:color="auto"/>
      </w:divBdr>
      <w:divsChild>
        <w:div w:id="483206694">
          <w:marLeft w:val="0"/>
          <w:marRight w:val="0"/>
          <w:marTop w:val="0"/>
          <w:marBottom w:val="0"/>
          <w:divBdr>
            <w:top w:val="none" w:sz="0" w:space="0" w:color="auto"/>
            <w:left w:val="none" w:sz="0" w:space="0" w:color="auto"/>
            <w:bottom w:val="none" w:sz="0" w:space="0" w:color="auto"/>
            <w:right w:val="none" w:sz="0" w:space="0" w:color="auto"/>
          </w:divBdr>
          <w:divsChild>
            <w:div w:id="1628390759">
              <w:marLeft w:val="0"/>
              <w:marRight w:val="0"/>
              <w:marTop w:val="0"/>
              <w:marBottom w:val="0"/>
              <w:divBdr>
                <w:top w:val="none" w:sz="0" w:space="0" w:color="auto"/>
                <w:left w:val="none" w:sz="0" w:space="0" w:color="auto"/>
                <w:bottom w:val="none" w:sz="0" w:space="0" w:color="auto"/>
                <w:right w:val="none" w:sz="0" w:space="0" w:color="auto"/>
              </w:divBdr>
              <w:divsChild>
                <w:div w:id="519441745">
                  <w:marLeft w:val="150"/>
                  <w:marRight w:val="225"/>
                  <w:marTop w:val="0"/>
                  <w:marBottom w:val="0"/>
                  <w:divBdr>
                    <w:top w:val="none" w:sz="0" w:space="0" w:color="auto"/>
                    <w:left w:val="none" w:sz="0" w:space="0" w:color="auto"/>
                    <w:bottom w:val="none" w:sz="0" w:space="0" w:color="auto"/>
                    <w:right w:val="none" w:sz="0" w:space="0" w:color="auto"/>
                  </w:divBdr>
                  <w:divsChild>
                    <w:div w:id="1634018881">
                      <w:marLeft w:val="270"/>
                      <w:marRight w:val="120"/>
                      <w:marTop w:val="0"/>
                      <w:marBottom w:val="540"/>
                      <w:divBdr>
                        <w:top w:val="none" w:sz="0" w:space="0" w:color="auto"/>
                        <w:left w:val="none" w:sz="0" w:space="0" w:color="auto"/>
                        <w:bottom w:val="none" w:sz="0" w:space="0" w:color="auto"/>
                        <w:right w:val="none" w:sz="0" w:space="0" w:color="auto"/>
                      </w:divBdr>
                      <w:divsChild>
                        <w:div w:id="807016058">
                          <w:marLeft w:val="0"/>
                          <w:marRight w:val="0"/>
                          <w:marTop w:val="0"/>
                          <w:marBottom w:val="720"/>
                          <w:divBdr>
                            <w:top w:val="none" w:sz="0" w:space="0" w:color="auto"/>
                            <w:left w:val="none" w:sz="0" w:space="0" w:color="auto"/>
                            <w:bottom w:val="none" w:sz="0" w:space="0" w:color="auto"/>
                            <w:right w:val="none" w:sz="0" w:space="0" w:color="auto"/>
                          </w:divBdr>
                          <w:divsChild>
                            <w:div w:id="32617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2806778">
      <w:bodyDiv w:val="1"/>
      <w:marLeft w:val="0"/>
      <w:marRight w:val="0"/>
      <w:marTop w:val="0"/>
      <w:marBottom w:val="0"/>
      <w:divBdr>
        <w:top w:val="none" w:sz="0" w:space="0" w:color="auto"/>
        <w:left w:val="none" w:sz="0" w:space="0" w:color="auto"/>
        <w:bottom w:val="none" w:sz="0" w:space="0" w:color="auto"/>
        <w:right w:val="none" w:sz="0" w:space="0" w:color="auto"/>
      </w:divBdr>
      <w:divsChild>
        <w:div w:id="577178005">
          <w:marLeft w:val="0"/>
          <w:marRight w:val="0"/>
          <w:marTop w:val="0"/>
          <w:marBottom w:val="0"/>
          <w:divBdr>
            <w:top w:val="none" w:sz="0" w:space="0" w:color="auto"/>
            <w:left w:val="none" w:sz="0" w:space="0" w:color="auto"/>
            <w:bottom w:val="none" w:sz="0" w:space="0" w:color="auto"/>
            <w:right w:val="none" w:sz="0" w:space="0" w:color="auto"/>
          </w:divBdr>
          <w:divsChild>
            <w:div w:id="1024088368">
              <w:marLeft w:val="0"/>
              <w:marRight w:val="0"/>
              <w:marTop w:val="0"/>
              <w:marBottom w:val="0"/>
              <w:divBdr>
                <w:top w:val="none" w:sz="0" w:space="0" w:color="auto"/>
                <w:left w:val="none" w:sz="0" w:space="0" w:color="auto"/>
                <w:bottom w:val="none" w:sz="0" w:space="0" w:color="auto"/>
                <w:right w:val="none" w:sz="0" w:space="0" w:color="auto"/>
              </w:divBdr>
              <w:divsChild>
                <w:div w:id="863519390">
                  <w:marLeft w:val="150"/>
                  <w:marRight w:val="225"/>
                  <w:marTop w:val="0"/>
                  <w:marBottom w:val="0"/>
                  <w:divBdr>
                    <w:top w:val="none" w:sz="0" w:space="0" w:color="auto"/>
                    <w:left w:val="none" w:sz="0" w:space="0" w:color="auto"/>
                    <w:bottom w:val="none" w:sz="0" w:space="0" w:color="auto"/>
                    <w:right w:val="none" w:sz="0" w:space="0" w:color="auto"/>
                  </w:divBdr>
                  <w:divsChild>
                    <w:div w:id="294483591">
                      <w:marLeft w:val="270"/>
                      <w:marRight w:val="120"/>
                      <w:marTop w:val="0"/>
                      <w:marBottom w:val="540"/>
                      <w:divBdr>
                        <w:top w:val="none" w:sz="0" w:space="0" w:color="auto"/>
                        <w:left w:val="none" w:sz="0" w:space="0" w:color="auto"/>
                        <w:bottom w:val="none" w:sz="0" w:space="0" w:color="auto"/>
                        <w:right w:val="none" w:sz="0" w:space="0" w:color="auto"/>
                      </w:divBdr>
                      <w:divsChild>
                        <w:div w:id="1907956842">
                          <w:marLeft w:val="0"/>
                          <w:marRight w:val="0"/>
                          <w:marTop w:val="0"/>
                          <w:marBottom w:val="720"/>
                          <w:divBdr>
                            <w:top w:val="none" w:sz="0" w:space="0" w:color="auto"/>
                            <w:left w:val="none" w:sz="0" w:space="0" w:color="auto"/>
                            <w:bottom w:val="none" w:sz="0" w:space="0" w:color="auto"/>
                            <w:right w:val="none" w:sz="0" w:space="0" w:color="auto"/>
                          </w:divBdr>
                          <w:divsChild>
                            <w:div w:id="25645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615996">
      <w:bodyDiv w:val="1"/>
      <w:marLeft w:val="0"/>
      <w:marRight w:val="0"/>
      <w:marTop w:val="0"/>
      <w:marBottom w:val="0"/>
      <w:divBdr>
        <w:top w:val="none" w:sz="0" w:space="0" w:color="auto"/>
        <w:left w:val="none" w:sz="0" w:space="0" w:color="auto"/>
        <w:bottom w:val="none" w:sz="0" w:space="0" w:color="auto"/>
        <w:right w:val="none" w:sz="0" w:space="0" w:color="auto"/>
      </w:divBdr>
      <w:divsChild>
        <w:div w:id="1778477808">
          <w:marLeft w:val="0"/>
          <w:marRight w:val="0"/>
          <w:marTop w:val="0"/>
          <w:marBottom w:val="0"/>
          <w:divBdr>
            <w:top w:val="none" w:sz="0" w:space="0" w:color="auto"/>
            <w:left w:val="none" w:sz="0" w:space="0" w:color="auto"/>
            <w:bottom w:val="none" w:sz="0" w:space="0" w:color="auto"/>
            <w:right w:val="none" w:sz="0" w:space="0" w:color="auto"/>
          </w:divBdr>
          <w:divsChild>
            <w:div w:id="2111004541">
              <w:marLeft w:val="0"/>
              <w:marRight w:val="0"/>
              <w:marTop w:val="0"/>
              <w:marBottom w:val="0"/>
              <w:divBdr>
                <w:top w:val="none" w:sz="0" w:space="0" w:color="auto"/>
                <w:left w:val="none" w:sz="0" w:space="0" w:color="auto"/>
                <w:bottom w:val="none" w:sz="0" w:space="0" w:color="auto"/>
                <w:right w:val="none" w:sz="0" w:space="0" w:color="auto"/>
              </w:divBdr>
              <w:divsChild>
                <w:div w:id="1178160730">
                  <w:marLeft w:val="150"/>
                  <w:marRight w:val="225"/>
                  <w:marTop w:val="0"/>
                  <w:marBottom w:val="0"/>
                  <w:divBdr>
                    <w:top w:val="none" w:sz="0" w:space="0" w:color="auto"/>
                    <w:left w:val="none" w:sz="0" w:space="0" w:color="auto"/>
                    <w:bottom w:val="none" w:sz="0" w:space="0" w:color="auto"/>
                    <w:right w:val="none" w:sz="0" w:space="0" w:color="auto"/>
                  </w:divBdr>
                  <w:divsChild>
                    <w:div w:id="811025708">
                      <w:marLeft w:val="270"/>
                      <w:marRight w:val="120"/>
                      <w:marTop w:val="0"/>
                      <w:marBottom w:val="540"/>
                      <w:divBdr>
                        <w:top w:val="none" w:sz="0" w:space="0" w:color="auto"/>
                        <w:left w:val="none" w:sz="0" w:space="0" w:color="auto"/>
                        <w:bottom w:val="none" w:sz="0" w:space="0" w:color="auto"/>
                        <w:right w:val="none" w:sz="0" w:space="0" w:color="auto"/>
                      </w:divBdr>
                      <w:divsChild>
                        <w:div w:id="1085418710">
                          <w:marLeft w:val="0"/>
                          <w:marRight w:val="0"/>
                          <w:marTop w:val="0"/>
                          <w:marBottom w:val="720"/>
                          <w:divBdr>
                            <w:top w:val="none" w:sz="0" w:space="0" w:color="auto"/>
                            <w:left w:val="none" w:sz="0" w:space="0" w:color="auto"/>
                            <w:bottom w:val="none" w:sz="0" w:space="0" w:color="auto"/>
                            <w:right w:val="none" w:sz="0" w:space="0" w:color="auto"/>
                          </w:divBdr>
                          <w:divsChild>
                            <w:div w:id="183063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3892122">
      <w:bodyDiv w:val="1"/>
      <w:marLeft w:val="0"/>
      <w:marRight w:val="0"/>
      <w:marTop w:val="0"/>
      <w:marBottom w:val="0"/>
      <w:divBdr>
        <w:top w:val="none" w:sz="0" w:space="0" w:color="auto"/>
        <w:left w:val="none" w:sz="0" w:space="0" w:color="auto"/>
        <w:bottom w:val="none" w:sz="0" w:space="0" w:color="auto"/>
        <w:right w:val="none" w:sz="0" w:space="0" w:color="auto"/>
      </w:divBdr>
      <w:divsChild>
        <w:div w:id="351273165">
          <w:marLeft w:val="0"/>
          <w:marRight w:val="0"/>
          <w:marTop w:val="0"/>
          <w:marBottom w:val="0"/>
          <w:divBdr>
            <w:top w:val="none" w:sz="0" w:space="0" w:color="auto"/>
            <w:left w:val="none" w:sz="0" w:space="0" w:color="auto"/>
            <w:bottom w:val="none" w:sz="0" w:space="0" w:color="auto"/>
            <w:right w:val="none" w:sz="0" w:space="0" w:color="auto"/>
          </w:divBdr>
          <w:divsChild>
            <w:div w:id="1552811970">
              <w:marLeft w:val="0"/>
              <w:marRight w:val="0"/>
              <w:marTop w:val="0"/>
              <w:marBottom w:val="0"/>
              <w:divBdr>
                <w:top w:val="none" w:sz="0" w:space="0" w:color="auto"/>
                <w:left w:val="none" w:sz="0" w:space="0" w:color="auto"/>
                <w:bottom w:val="none" w:sz="0" w:space="0" w:color="auto"/>
                <w:right w:val="none" w:sz="0" w:space="0" w:color="auto"/>
              </w:divBdr>
              <w:divsChild>
                <w:div w:id="2034066858">
                  <w:marLeft w:val="150"/>
                  <w:marRight w:val="225"/>
                  <w:marTop w:val="0"/>
                  <w:marBottom w:val="0"/>
                  <w:divBdr>
                    <w:top w:val="none" w:sz="0" w:space="0" w:color="auto"/>
                    <w:left w:val="none" w:sz="0" w:space="0" w:color="auto"/>
                    <w:bottom w:val="none" w:sz="0" w:space="0" w:color="auto"/>
                    <w:right w:val="none" w:sz="0" w:space="0" w:color="auto"/>
                  </w:divBdr>
                  <w:divsChild>
                    <w:div w:id="1184396299">
                      <w:marLeft w:val="270"/>
                      <w:marRight w:val="120"/>
                      <w:marTop w:val="0"/>
                      <w:marBottom w:val="540"/>
                      <w:divBdr>
                        <w:top w:val="none" w:sz="0" w:space="0" w:color="auto"/>
                        <w:left w:val="none" w:sz="0" w:space="0" w:color="auto"/>
                        <w:bottom w:val="none" w:sz="0" w:space="0" w:color="auto"/>
                        <w:right w:val="none" w:sz="0" w:space="0" w:color="auto"/>
                      </w:divBdr>
                      <w:divsChild>
                        <w:div w:id="383791486">
                          <w:marLeft w:val="0"/>
                          <w:marRight w:val="0"/>
                          <w:marTop w:val="0"/>
                          <w:marBottom w:val="720"/>
                          <w:divBdr>
                            <w:top w:val="none" w:sz="0" w:space="0" w:color="auto"/>
                            <w:left w:val="none" w:sz="0" w:space="0" w:color="auto"/>
                            <w:bottom w:val="none" w:sz="0" w:space="0" w:color="auto"/>
                            <w:right w:val="none" w:sz="0" w:space="0" w:color="auto"/>
                          </w:divBdr>
                          <w:divsChild>
                            <w:div w:id="18494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038054">
      <w:bodyDiv w:val="1"/>
      <w:marLeft w:val="0"/>
      <w:marRight w:val="0"/>
      <w:marTop w:val="0"/>
      <w:marBottom w:val="0"/>
      <w:divBdr>
        <w:top w:val="none" w:sz="0" w:space="0" w:color="auto"/>
        <w:left w:val="none" w:sz="0" w:space="0" w:color="auto"/>
        <w:bottom w:val="none" w:sz="0" w:space="0" w:color="auto"/>
        <w:right w:val="none" w:sz="0" w:space="0" w:color="auto"/>
      </w:divBdr>
      <w:divsChild>
        <w:div w:id="806971007">
          <w:marLeft w:val="0"/>
          <w:marRight w:val="0"/>
          <w:marTop w:val="0"/>
          <w:marBottom w:val="0"/>
          <w:divBdr>
            <w:top w:val="none" w:sz="0" w:space="0" w:color="auto"/>
            <w:left w:val="none" w:sz="0" w:space="0" w:color="auto"/>
            <w:bottom w:val="none" w:sz="0" w:space="0" w:color="auto"/>
            <w:right w:val="none" w:sz="0" w:space="0" w:color="auto"/>
          </w:divBdr>
          <w:divsChild>
            <w:div w:id="179589577">
              <w:marLeft w:val="0"/>
              <w:marRight w:val="0"/>
              <w:marTop w:val="0"/>
              <w:marBottom w:val="0"/>
              <w:divBdr>
                <w:top w:val="none" w:sz="0" w:space="0" w:color="auto"/>
                <w:left w:val="none" w:sz="0" w:space="0" w:color="auto"/>
                <w:bottom w:val="none" w:sz="0" w:space="0" w:color="auto"/>
                <w:right w:val="none" w:sz="0" w:space="0" w:color="auto"/>
              </w:divBdr>
              <w:divsChild>
                <w:div w:id="1677614520">
                  <w:marLeft w:val="150"/>
                  <w:marRight w:val="225"/>
                  <w:marTop w:val="0"/>
                  <w:marBottom w:val="0"/>
                  <w:divBdr>
                    <w:top w:val="none" w:sz="0" w:space="0" w:color="auto"/>
                    <w:left w:val="none" w:sz="0" w:space="0" w:color="auto"/>
                    <w:bottom w:val="none" w:sz="0" w:space="0" w:color="auto"/>
                    <w:right w:val="none" w:sz="0" w:space="0" w:color="auto"/>
                  </w:divBdr>
                  <w:divsChild>
                    <w:div w:id="979461106">
                      <w:marLeft w:val="270"/>
                      <w:marRight w:val="120"/>
                      <w:marTop w:val="0"/>
                      <w:marBottom w:val="540"/>
                      <w:divBdr>
                        <w:top w:val="none" w:sz="0" w:space="0" w:color="auto"/>
                        <w:left w:val="none" w:sz="0" w:space="0" w:color="auto"/>
                        <w:bottom w:val="none" w:sz="0" w:space="0" w:color="auto"/>
                        <w:right w:val="none" w:sz="0" w:space="0" w:color="auto"/>
                      </w:divBdr>
                      <w:divsChild>
                        <w:div w:id="897285233">
                          <w:marLeft w:val="0"/>
                          <w:marRight w:val="0"/>
                          <w:marTop w:val="0"/>
                          <w:marBottom w:val="720"/>
                          <w:divBdr>
                            <w:top w:val="none" w:sz="0" w:space="0" w:color="auto"/>
                            <w:left w:val="none" w:sz="0" w:space="0" w:color="auto"/>
                            <w:bottom w:val="none" w:sz="0" w:space="0" w:color="auto"/>
                            <w:right w:val="none" w:sz="0" w:space="0" w:color="auto"/>
                          </w:divBdr>
                          <w:divsChild>
                            <w:div w:id="157014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519040">
      <w:bodyDiv w:val="1"/>
      <w:marLeft w:val="0"/>
      <w:marRight w:val="0"/>
      <w:marTop w:val="0"/>
      <w:marBottom w:val="0"/>
      <w:divBdr>
        <w:top w:val="none" w:sz="0" w:space="0" w:color="auto"/>
        <w:left w:val="none" w:sz="0" w:space="0" w:color="auto"/>
        <w:bottom w:val="none" w:sz="0" w:space="0" w:color="auto"/>
        <w:right w:val="none" w:sz="0" w:space="0" w:color="auto"/>
      </w:divBdr>
      <w:divsChild>
        <w:div w:id="1908226875">
          <w:marLeft w:val="0"/>
          <w:marRight w:val="0"/>
          <w:marTop w:val="0"/>
          <w:marBottom w:val="0"/>
          <w:divBdr>
            <w:top w:val="none" w:sz="0" w:space="0" w:color="auto"/>
            <w:left w:val="none" w:sz="0" w:space="0" w:color="auto"/>
            <w:bottom w:val="none" w:sz="0" w:space="0" w:color="auto"/>
            <w:right w:val="none" w:sz="0" w:space="0" w:color="auto"/>
          </w:divBdr>
          <w:divsChild>
            <w:div w:id="946280689">
              <w:marLeft w:val="0"/>
              <w:marRight w:val="0"/>
              <w:marTop w:val="0"/>
              <w:marBottom w:val="0"/>
              <w:divBdr>
                <w:top w:val="none" w:sz="0" w:space="0" w:color="auto"/>
                <w:left w:val="none" w:sz="0" w:space="0" w:color="auto"/>
                <w:bottom w:val="none" w:sz="0" w:space="0" w:color="auto"/>
                <w:right w:val="none" w:sz="0" w:space="0" w:color="auto"/>
              </w:divBdr>
              <w:divsChild>
                <w:div w:id="1928077923">
                  <w:marLeft w:val="150"/>
                  <w:marRight w:val="225"/>
                  <w:marTop w:val="0"/>
                  <w:marBottom w:val="0"/>
                  <w:divBdr>
                    <w:top w:val="none" w:sz="0" w:space="0" w:color="auto"/>
                    <w:left w:val="none" w:sz="0" w:space="0" w:color="auto"/>
                    <w:bottom w:val="none" w:sz="0" w:space="0" w:color="auto"/>
                    <w:right w:val="none" w:sz="0" w:space="0" w:color="auto"/>
                  </w:divBdr>
                  <w:divsChild>
                    <w:div w:id="901257594">
                      <w:marLeft w:val="270"/>
                      <w:marRight w:val="120"/>
                      <w:marTop w:val="0"/>
                      <w:marBottom w:val="540"/>
                      <w:divBdr>
                        <w:top w:val="none" w:sz="0" w:space="0" w:color="auto"/>
                        <w:left w:val="none" w:sz="0" w:space="0" w:color="auto"/>
                        <w:bottom w:val="none" w:sz="0" w:space="0" w:color="auto"/>
                        <w:right w:val="none" w:sz="0" w:space="0" w:color="auto"/>
                      </w:divBdr>
                      <w:divsChild>
                        <w:div w:id="361442098">
                          <w:marLeft w:val="0"/>
                          <w:marRight w:val="0"/>
                          <w:marTop w:val="0"/>
                          <w:marBottom w:val="720"/>
                          <w:divBdr>
                            <w:top w:val="none" w:sz="0" w:space="0" w:color="auto"/>
                            <w:left w:val="none" w:sz="0" w:space="0" w:color="auto"/>
                            <w:bottom w:val="none" w:sz="0" w:space="0" w:color="auto"/>
                            <w:right w:val="none" w:sz="0" w:space="0" w:color="auto"/>
                          </w:divBdr>
                          <w:divsChild>
                            <w:div w:id="5194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136704">
      <w:bodyDiv w:val="1"/>
      <w:marLeft w:val="0"/>
      <w:marRight w:val="0"/>
      <w:marTop w:val="0"/>
      <w:marBottom w:val="0"/>
      <w:divBdr>
        <w:top w:val="none" w:sz="0" w:space="0" w:color="auto"/>
        <w:left w:val="none" w:sz="0" w:space="0" w:color="auto"/>
        <w:bottom w:val="none" w:sz="0" w:space="0" w:color="auto"/>
        <w:right w:val="none" w:sz="0" w:space="0" w:color="auto"/>
      </w:divBdr>
      <w:divsChild>
        <w:div w:id="456724701">
          <w:marLeft w:val="0"/>
          <w:marRight w:val="0"/>
          <w:marTop w:val="0"/>
          <w:marBottom w:val="0"/>
          <w:divBdr>
            <w:top w:val="none" w:sz="0" w:space="0" w:color="auto"/>
            <w:left w:val="none" w:sz="0" w:space="0" w:color="auto"/>
            <w:bottom w:val="none" w:sz="0" w:space="0" w:color="auto"/>
            <w:right w:val="none" w:sz="0" w:space="0" w:color="auto"/>
          </w:divBdr>
          <w:divsChild>
            <w:div w:id="1018584448">
              <w:marLeft w:val="0"/>
              <w:marRight w:val="0"/>
              <w:marTop w:val="0"/>
              <w:marBottom w:val="0"/>
              <w:divBdr>
                <w:top w:val="none" w:sz="0" w:space="0" w:color="auto"/>
                <w:left w:val="none" w:sz="0" w:space="0" w:color="auto"/>
                <w:bottom w:val="none" w:sz="0" w:space="0" w:color="auto"/>
                <w:right w:val="none" w:sz="0" w:space="0" w:color="auto"/>
              </w:divBdr>
              <w:divsChild>
                <w:div w:id="1477457932">
                  <w:marLeft w:val="150"/>
                  <w:marRight w:val="225"/>
                  <w:marTop w:val="0"/>
                  <w:marBottom w:val="0"/>
                  <w:divBdr>
                    <w:top w:val="none" w:sz="0" w:space="0" w:color="auto"/>
                    <w:left w:val="none" w:sz="0" w:space="0" w:color="auto"/>
                    <w:bottom w:val="none" w:sz="0" w:space="0" w:color="auto"/>
                    <w:right w:val="none" w:sz="0" w:space="0" w:color="auto"/>
                  </w:divBdr>
                  <w:divsChild>
                    <w:div w:id="512888528">
                      <w:marLeft w:val="270"/>
                      <w:marRight w:val="120"/>
                      <w:marTop w:val="0"/>
                      <w:marBottom w:val="540"/>
                      <w:divBdr>
                        <w:top w:val="none" w:sz="0" w:space="0" w:color="auto"/>
                        <w:left w:val="none" w:sz="0" w:space="0" w:color="auto"/>
                        <w:bottom w:val="none" w:sz="0" w:space="0" w:color="auto"/>
                        <w:right w:val="none" w:sz="0" w:space="0" w:color="auto"/>
                      </w:divBdr>
                      <w:divsChild>
                        <w:div w:id="829949242">
                          <w:marLeft w:val="0"/>
                          <w:marRight w:val="0"/>
                          <w:marTop w:val="0"/>
                          <w:marBottom w:val="720"/>
                          <w:divBdr>
                            <w:top w:val="none" w:sz="0" w:space="0" w:color="auto"/>
                            <w:left w:val="none" w:sz="0" w:space="0" w:color="auto"/>
                            <w:bottom w:val="none" w:sz="0" w:space="0" w:color="auto"/>
                            <w:right w:val="none" w:sz="0" w:space="0" w:color="auto"/>
                          </w:divBdr>
                          <w:divsChild>
                            <w:div w:id="73081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pandia.ru/text/category/tehnologii_upravleniya/"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tcennie_bumag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www.pandia.ru/text/category/zashita_prav_potrebitelej/"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2BBF3-48FC-4768-B2E7-98F9DFE9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12</Pages>
  <Words>19339</Words>
  <Characters>110234</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164</cp:revision>
  <dcterms:created xsi:type="dcterms:W3CDTF">2014-05-15T19:55:00Z</dcterms:created>
  <dcterms:modified xsi:type="dcterms:W3CDTF">2014-05-26T20:16:00Z</dcterms:modified>
</cp:coreProperties>
</file>