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019" w:rsidRDefault="00477019" w:rsidP="00477019">
      <w:pPr>
        <w:spacing w:after="120" w:line="276" w:lineRule="auto"/>
        <w:jc w:val="center"/>
        <w:rPr>
          <w:kern w:val="2"/>
          <w:sz w:val="28"/>
        </w:rPr>
      </w:pPr>
      <w:r>
        <w:rPr>
          <w:kern w:val="2"/>
          <w:sz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477019" w:rsidRDefault="00477019" w:rsidP="00477019">
      <w:pPr>
        <w:spacing w:line="276" w:lineRule="auto"/>
        <w:jc w:val="center"/>
        <w:rPr>
          <w:b/>
          <w:kern w:val="2"/>
          <w:sz w:val="28"/>
        </w:rPr>
      </w:pPr>
      <w:r>
        <w:rPr>
          <w:b/>
          <w:kern w:val="2"/>
          <w:sz w:val="28"/>
        </w:rPr>
        <w:t>«ФИНАНСОВЫЙ УНИВЕРСИТЕТ ПРИ ПРАВИТЕЛЬСТВЕ РОССИЙСКОЙ ФЕДЕРАЦИИ»</w:t>
      </w:r>
    </w:p>
    <w:p w:rsidR="00477019" w:rsidRDefault="00477019" w:rsidP="00477019">
      <w:pPr>
        <w:spacing w:line="360" w:lineRule="auto"/>
        <w:jc w:val="center"/>
        <w:rPr>
          <w:b/>
          <w:kern w:val="2"/>
        </w:rPr>
      </w:pPr>
      <w:r>
        <w:rPr>
          <w:b/>
          <w:kern w:val="2"/>
        </w:rPr>
        <w:t>Владимирский филиал</w:t>
      </w:r>
    </w:p>
    <w:p w:rsidR="00477019" w:rsidRDefault="00477019" w:rsidP="00477019">
      <w:pPr>
        <w:jc w:val="center"/>
        <w:rPr>
          <w:b/>
          <w:kern w:val="2"/>
          <w:sz w:val="28"/>
        </w:rPr>
      </w:pPr>
      <w:r>
        <w:rPr>
          <w:b/>
          <w:kern w:val="2"/>
          <w:sz w:val="28"/>
        </w:rPr>
        <w:t>Заочный факультет менеджмента и маркетинга</w:t>
      </w:r>
    </w:p>
    <w:p w:rsidR="00477019" w:rsidRDefault="00477019" w:rsidP="00477019">
      <w:pPr>
        <w:spacing w:line="276" w:lineRule="auto"/>
        <w:jc w:val="center"/>
        <w:rPr>
          <w:b/>
          <w:kern w:val="2"/>
          <w:sz w:val="28"/>
        </w:rPr>
      </w:pPr>
      <w:r>
        <w:rPr>
          <w:b/>
          <w:kern w:val="2"/>
          <w:sz w:val="28"/>
        </w:rPr>
        <w:t>Кафедра «Менеджмент и маркетинг»</w:t>
      </w:r>
    </w:p>
    <w:p w:rsidR="00477019" w:rsidRDefault="00477019" w:rsidP="00477019">
      <w:pPr>
        <w:spacing w:line="276" w:lineRule="auto"/>
        <w:rPr>
          <w:kern w:val="2"/>
          <w:sz w:val="28"/>
        </w:rPr>
      </w:pPr>
    </w:p>
    <w:p w:rsidR="00477019" w:rsidRDefault="00477019" w:rsidP="00477019">
      <w:pPr>
        <w:spacing w:line="276" w:lineRule="auto"/>
        <w:rPr>
          <w:sz w:val="28"/>
        </w:rPr>
      </w:pPr>
    </w:p>
    <w:p w:rsidR="00477019" w:rsidRDefault="00477019" w:rsidP="00477019">
      <w:pPr>
        <w:spacing w:line="276" w:lineRule="auto"/>
        <w:rPr>
          <w:sz w:val="28"/>
        </w:rPr>
      </w:pPr>
    </w:p>
    <w:p w:rsidR="00477019" w:rsidRDefault="00477019" w:rsidP="00477019">
      <w:pPr>
        <w:spacing w:line="276" w:lineRule="auto"/>
        <w:rPr>
          <w:sz w:val="28"/>
        </w:rPr>
      </w:pPr>
    </w:p>
    <w:p w:rsidR="00477019" w:rsidRDefault="00477019" w:rsidP="00477019">
      <w:pPr>
        <w:spacing w:line="276" w:lineRule="auto"/>
        <w:rPr>
          <w:sz w:val="28"/>
        </w:rPr>
      </w:pPr>
    </w:p>
    <w:p w:rsidR="00477019" w:rsidRDefault="00477019" w:rsidP="00477019">
      <w:pPr>
        <w:spacing w:line="276" w:lineRule="auto"/>
        <w:rPr>
          <w:sz w:val="28"/>
        </w:rPr>
      </w:pPr>
    </w:p>
    <w:p w:rsidR="00477019" w:rsidRDefault="00477019" w:rsidP="00477019">
      <w:pPr>
        <w:spacing w:line="360" w:lineRule="auto"/>
        <w:jc w:val="center"/>
        <w:rPr>
          <w:b/>
          <w:sz w:val="36"/>
        </w:rPr>
      </w:pPr>
      <w:r>
        <w:rPr>
          <w:b/>
          <w:sz w:val="36"/>
        </w:rPr>
        <w:t>КОНТРОЛЬНАЯ РАБОТА</w:t>
      </w:r>
    </w:p>
    <w:p w:rsidR="00477019" w:rsidRDefault="00477019" w:rsidP="00477019">
      <w:pPr>
        <w:spacing w:line="360" w:lineRule="auto"/>
        <w:ind w:firstLine="426"/>
        <w:jc w:val="center"/>
        <w:rPr>
          <w:sz w:val="28"/>
        </w:rPr>
      </w:pPr>
      <w:r>
        <w:rPr>
          <w:sz w:val="28"/>
        </w:rPr>
        <w:t>по дисциплине</w:t>
      </w:r>
    </w:p>
    <w:p w:rsidR="00477019" w:rsidRDefault="00477019" w:rsidP="00477019">
      <w:pPr>
        <w:spacing w:line="360" w:lineRule="auto"/>
        <w:ind w:firstLine="426"/>
        <w:jc w:val="center"/>
        <w:rPr>
          <w:color w:val="000000"/>
          <w:sz w:val="36"/>
          <w:szCs w:val="36"/>
        </w:rPr>
      </w:pPr>
      <w:r>
        <w:rPr>
          <w:sz w:val="28"/>
        </w:rPr>
        <w:t xml:space="preserve"> </w:t>
      </w:r>
      <w:r>
        <w:rPr>
          <w:color w:val="000000"/>
          <w:sz w:val="36"/>
          <w:szCs w:val="36"/>
        </w:rPr>
        <w:t>«Документационное обеспечение управления»</w:t>
      </w:r>
    </w:p>
    <w:p w:rsidR="00477019" w:rsidRDefault="00477019" w:rsidP="00477019">
      <w:pPr>
        <w:spacing w:line="360" w:lineRule="auto"/>
        <w:jc w:val="center"/>
        <w:rPr>
          <w:sz w:val="28"/>
        </w:rPr>
      </w:pPr>
      <w:r>
        <w:rPr>
          <w:sz w:val="28"/>
        </w:rPr>
        <w:t>Тема № 19</w:t>
      </w:r>
    </w:p>
    <w:p w:rsidR="00477019" w:rsidRDefault="00477019" w:rsidP="00477019">
      <w:pPr>
        <w:spacing w:line="276" w:lineRule="auto"/>
        <w:rPr>
          <w:sz w:val="28"/>
        </w:rPr>
      </w:pPr>
    </w:p>
    <w:p w:rsidR="00477019" w:rsidRDefault="00477019" w:rsidP="00477019">
      <w:pPr>
        <w:spacing w:line="276" w:lineRule="auto"/>
        <w:rPr>
          <w:sz w:val="28"/>
        </w:rPr>
      </w:pPr>
    </w:p>
    <w:p w:rsidR="00477019" w:rsidRDefault="00477019" w:rsidP="00477019">
      <w:pPr>
        <w:spacing w:line="276" w:lineRule="auto"/>
        <w:rPr>
          <w:sz w:val="28"/>
        </w:rPr>
      </w:pPr>
    </w:p>
    <w:p w:rsidR="00477019" w:rsidRDefault="00477019" w:rsidP="00477019">
      <w:pPr>
        <w:spacing w:line="276" w:lineRule="auto"/>
        <w:rPr>
          <w:sz w:val="28"/>
        </w:rPr>
      </w:pPr>
    </w:p>
    <w:p w:rsidR="00477019" w:rsidRDefault="00477019" w:rsidP="00477019">
      <w:pPr>
        <w:spacing w:line="276" w:lineRule="auto"/>
        <w:rPr>
          <w:sz w:val="28"/>
        </w:rPr>
      </w:pPr>
    </w:p>
    <w:tbl>
      <w:tblPr>
        <w:tblW w:w="5273" w:type="dxa"/>
        <w:tblInd w:w="3828" w:type="dxa"/>
        <w:tblLook w:val="00A0" w:firstRow="1" w:lastRow="0" w:firstColumn="1" w:lastColumn="0" w:noHBand="0" w:noVBand="0"/>
      </w:tblPr>
      <w:tblGrid>
        <w:gridCol w:w="696"/>
        <w:gridCol w:w="675"/>
        <w:gridCol w:w="254"/>
        <w:gridCol w:w="291"/>
        <w:gridCol w:w="1415"/>
        <w:gridCol w:w="1942"/>
      </w:tblGrid>
      <w:tr w:rsidR="00477019" w:rsidTr="00EC3676">
        <w:trPr>
          <w:trHeight w:val="283"/>
        </w:trPr>
        <w:tc>
          <w:tcPr>
            <w:tcW w:w="1625" w:type="dxa"/>
            <w:gridSpan w:val="3"/>
            <w:tcMar>
              <w:top w:w="0" w:type="dxa"/>
              <w:left w:w="85" w:type="dxa"/>
              <w:bottom w:w="0" w:type="dxa"/>
              <w:right w:w="0" w:type="dxa"/>
            </w:tcMar>
            <w:vAlign w:val="center"/>
            <w:hideMark/>
          </w:tcPr>
          <w:p w:rsidR="00477019" w:rsidRDefault="00477019" w:rsidP="00EC3676">
            <w:pPr>
              <w:rPr>
                <w:sz w:val="28"/>
              </w:rPr>
            </w:pPr>
            <w:r>
              <w:rPr>
                <w:sz w:val="28"/>
              </w:rPr>
              <w:t>Студентка:</w:t>
            </w:r>
          </w:p>
        </w:tc>
        <w:tc>
          <w:tcPr>
            <w:tcW w:w="36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0" w:type="dxa"/>
            </w:tcMar>
            <w:vAlign w:val="center"/>
            <w:hideMark/>
          </w:tcPr>
          <w:p w:rsidR="00477019" w:rsidRDefault="00477019" w:rsidP="00EC36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Устинова О.С.</w:t>
            </w:r>
          </w:p>
        </w:tc>
      </w:tr>
      <w:tr w:rsidR="00477019" w:rsidTr="00EC3676">
        <w:trPr>
          <w:trHeight w:val="227"/>
        </w:trPr>
        <w:tc>
          <w:tcPr>
            <w:tcW w:w="1625" w:type="dxa"/>
            <w:gridSpan w:val="3"/>
            <w:tcMar>
              <w:top w:w="0" w:type="dxa"/>
              <w:left w:w="85" w:type="dxa"/>
              <w:bottom w:w="0" w:type="dxa"/>
              <w:right w:w="0" w:type="dxa"/>
            </w:tcMar>
          </w:tcPr>
          <w:p w:rsidR="00477019" w:rsidRDefault="00477019" w:rsidP="00EC3676">
            <w:pPr>
              <w:rPr>
                <w:sz w:val="16"/>
                <w:szCs w:val="16"/>
              </w:rPr>
            </w:pPr>
          </w:p>
        </w:tc>
        <w:tc>
          <w:tcPr>
            <w:tcW w:w="36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85" w:type="dxa"/>
              <w:bottom w:w="0" w:type="dxa"/>
              <w:right w:w="0" w:type="dxa"/>
            </w:tcMar>
            <w:hideMark/>
          </w:tcPr>
          <w:p w:rsidR="00477019" w:rsidRDefault="00477019" w:rsidP="00EC36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(Ф.И.О.)</w:t>
            </w:r>
          </w:p>
        </w:tc>
      </w:tr>
      <w:tr w:rsidR="00477019" w:rsidTr="00EC3676">
        <w:trPr>
          <w:trHeight w:val="283"/>
        </w:trPr>
        <w:tc>
          <w:tcPr>
            <w:tcW w:w="1916" w:type="dxa"/>
            <w:gridSpan w:val="4"/>
            <w:tcMar>
              <w:top w:w="0" w:type="dxa"/>
              <w:left w:w="85" w:type="dxa"/>
              <w:bottom w:w="0" w:type="dxa"/>
              <w:right w:w="0" w:type="dxa"/>
            </w:tcMar>
            <w:hideMark/>
          </w:tcPr>
          <w:p w:rsidR="00477019" w:rsidRDefault="00477019" w:rsidP="00EC3676">
            <w:pPr>
              <w:rPr>
                <w:sz w:val="28"/>
              </w:rPr>
            </w:pPr>
            <w:r>
              <w:rPr>
                <w:sz w:val="28"/>
              </w:rPr>
              <w:t>специальности</w:t>
            </w:r>
          </w:p>
        </w:tc>
        <w:tc>
          <w:tcPr>
            <w:tcW w:w="33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0" w:type="dxa"/>
            </w:tcMar>
            <w:vAlign w:val="center"/>
            <w:hideMark/>
          </w:tcPr>
          <w:p w:rsidR="00477019" w:rsidRDefault="00477019" w:rsidP="00EC3676">
            <w:pPr>
              <w:rPr>
                <w:sz w:val="28"/>
              </w:rPr>
            </w:pPr>
            <w:r>
              <w:rPr>
                <w:sz w:val="28"/>
              </w:rPr>
              <w:t>ГМУ</w:t>
            </w:r>
          </w:p>
        </w:tc>
      </w:tr>
      <w:tr w:rsidR="00477019" w:rsidTr="00EC3676">
        <w:trPr>
          <w:trHeight w:val="227"/>
        </w:trPr>
        <w:tc>
          <w:tcPr>
            <w:tcW w:w="5273" w:type="dxa"/>
            <w:gridSpan w:val="6"/>
            <w:tcMar>
              <w:top w:w="0" w:type="dxa"/>
              <w:left w:w="85" w:type="dxa"/>
              <w:bottom w:w="0" w:type="dxa"/>
              <w:right w:w="0" w:type="dxa"/>
            </w:tcMar>
          </w:tcPr>
          <w:p w:rsidR="00477019" w:rsidRDefault="00477019" w:rsidP="00EC3676">
            <w:pPr>
              <w:jc w:val="center"/>
              <w:rPr>
                <w:sz w:val="16"/>
              </w:rPr>
            </w:pPr>
          </w:p>
        </w:tc>
      </w:tr>
      <w:tr w:rsidR="00477019" w:rsidTr="00EC3676">
        <w:trPr>
          <w:trHeight w:val="283"/>
        </w:trPr>
        <w:tc>
          <w:tcPr>
            <w:tcW w:w="696" w:type="dxa"/>
            <w:tcMar>
              <w:top w:w="0" w:type="dxa"/>
              <w:left w:w="85" w:type="dxa"/>
              <w:bottom w:w="0" w:type="dxa"/>
              <w:right w:w="0" w:type="dxa"/>
            </w:tcMar>
            <w:hideMark/>
          </w:tcPr>
          <w:p w:rsidR="00477019" w:rsidRDefault="00477019" w:rsidP="00EC3676">
            <w:pPr>
              <w:rPr>
                <w:sz w:val="28"/>
              </w:rPr>
            </w:pPr>
            <w:r>
              <w:rPr>
                <w:sz w:val="28"/>
              </w:rPr>
              <w:t>Курс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77019" w:rsidRDefault="00477019" w:rsidP="00EC36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960" w:type="dxa"/>
            <w:gridSpan w:val="3"/>
            <w:tcMar>
              <w:top w:w="0" w:type="dxa"/>
              <w:left w:w="85" w:type="dxa"/>
              <w:bottom w:w="0" w:type="dxa"/>
              <w:right w:w="0" w:type="dxa"/>
            </w:tcMar>
            <w:hideMark/>
          </w:tcPr>
          <w:p w:rsidR="00477019" w:rsidRDefault="00477019" w:rsidP="00EC3676">
            <w:pPr>
              <w:rPr>
                <w:sz w:val="28"/>
              </w:rPr>
            </w:pPr>
            <w:r>
              <w:rPr>
                <w:sz w:val="28"/>
              </w:rPr>
              <w:t>Личное дело №</w:t>
            </w:r>
          </w:p>
        </w:tc>
        <w:tc>
          <w:tcPr>
            <w:tcW w:w="194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0" w:type="dxa"/>
            </w:tcMar>
            <w:hideMark/>
          </w:tcPr>
          <w:p w:rsidR="00477019" w:rsidRDefault="00477019" w:rsidP="00EC3676">
            <w:pPr>
              <w:rPr>
                <w:sz w:val="28"/>
              </w:rPr>
            </w:pPr>
            <w:r>
              <w:rPr>
                <w:sz w:val="28"/>
                <w:szCs w:val="28"/>
              </w:rPr>
              <w:t>09ММД10728</w:t>
            </w:r>
          </w:p>
        </w:tc>
      </w:tr>
      <w:tr w:rsidR="00477019" w:rsidTr="00EC3676">
        <w:trPr>
          <w:trHeight w:val="227"/>
        </w:trPr>
        <w:tc>
          <w:tcPr>
            <w:tcW w:w="5273" w:type="dxa"/>
            <w:gridSpan w:val="6"/>
            <w:tcMar>
              <w:top w:w="0" w:type="dxa"/>
              <w:left w:w="85" w:type="dxa"/>
              <w:bottom w:w="0" w:type="dxa"/>
              <w:right w:w="0" w:type="dxa"/>
            </w:tcMar>
          </w:tcPr>
          <w:p w:rsidR="00477019" w:rsidRDefault="00477019" w:rsidP="00EC3676">
            <w:pPr>
              <w:rPr>
                <w:sz w:val="16"/>
              </w:rPr>
            </w:pPr>
          </w:p>
        </w:tc>
      </w:tr>
      <w:tr w:rsidR="00477019" w:rsidTr="00EC3676">
        <w:trPr>
          <w:trHeight w:val="283"/>
        </w:trPr>
        <w:tc>
          <w:tcPr>
            <w:tcW w:w="1916" w:type="dxa"/>
            <w:gridSpan w:val="4"/>
            <w:tcMar>
              <w:top w:w="0" w:type="dxa"/>
              <w:left w:w="85" w:type="dxa"/>
              <w:bottom w:w="0" w:type="dxa"/>
              <w:right w:w="0" w:type="dxa"/>
            </w:tcMar>
            <w:hideMark/>
          </w:tcPr>
          <w:p w:rsidR="00477019" w:rsidRDefault="00477019" w:rsidP="00EC3676">
            <w:pPr>
              <w:rPr>
                <w:sz w:val="28"/>
              </w:rPr>
            </w:pPr>
            <w:r>
              <w:rPr>
                <w:sz w:val="28"/>
              </w:rPr>
              <w:t>Преподаватель</w:t>
            </w:r>
          </w:p>
        </w:tc>
        <w:tc>
          <w:tcPr>
            <w:tcW w:w="33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85" w:type="dxa"/>
              <w:bottom w:w="0" w:type="dxa"/>
              <w:right w:w="0" w:type="dxa"/>
            </w:tcMar>
          </w:tcPr>
          <w:p w:rsidR="00477019" w:rsidRDefault="00477019" w:rsidP="00EC3676">
            <w:pPr>
              <w:rPr>
                <w:sz w:val="28"/>
              </w:rPr>
            </w:pPr>
            <w:proofErr w:type="spellStart"/>
            <w:r>
              <w:rPr>
                <w:sz w:val="28"/>
              </w:rPr>
              <w:t>Мехдиев</w:t>
            </w:r>
            <w:proofErr w:type="spellEnd"/>
            <w:r>
              <w:rPr>
                <w:sz w:val="28"/>
              </w:rPr>
              <w:t xml:space="preserve"> М. В</w:t>
            </w:r>
          </w:p>
        </w:tc>
      </w:tr>
      <w:tr w:rsidR="00477019" w:rsidTr="00EC3676">
        <w:trPr>
          <w:trHeight w:val="227"/>
        </w:trPr>
        <w:tc>
          <w:tcPr>
            <w:tcW w:w="1916" w:type="dxa"/>
            <w:gridSpan w:val="4"/>
            <w:tcMar>
              <w:top w:w="0" w:type="dxa"/>
              <w:left w:w="85" w:type="dxa"/>
              <w:bottom w:w="0" w:type="dxa"/>
              <w:right w:w="0" w:type="dxa"/>
            </w:tcMar>
          </w:tcPr>
          <w:p w:rsidR="00477019" w:rsidRDefault="00477019" w:rsidP="00EC36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7" w:type="dxa"/>
            <w:gridSpan w:val="2"/>
            <w:tcMar>
              <w:top w:w="0" w:type="dxa"/>
              <w:left w:w="85" w:type="dxa"/>
              <w:bottom w:w="0" w:type="dxa"/>
              <w:right w:w="0" w:type="dxa"/>
            </w:tcMar>
            <w:hideMark/>
          </w:tcPr>
          <w:p w:rsidR="00477019" w:rsidRDefault="00477019" w:rsidP="00EC367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(ученая степень, Ф.И.О.)</w:t>
            </w:r>
          </w:p>
        </w:tc>
      </w:tr>
    </w:tbl>
    <w:p w:rsidR="00477019" w:rsidRDefault="00477019" w:rsidP="00477019">
      <w:pPr>
        <w:spacing w:line="276" w:lineRule="auto"/>
        <w:rPr>
          <w:sz w:val="28"/>
        </w:rPr>
      </w:pPr>
    </w:p>
    <w:p w:rsidR="00477019" w:rsidRDefault="00477019" w:rsidP="00477019">
      <w:pPr>
        <w:spacing w:line="276" w:lineRule="auto"/>
        <w:rPr>
          <w:sz w:val="28"/>
        </w:rPr>
      </w:pPr>
    </w:p>
    <w:p w:rsidR="00477019" w:rsidRDefault="00477019" w:rsidP="00477019">
      <w:pPr>
        <w:spacing w:line="276" w:lineRule="auto"/>
        <w:rPr>
          <w:sz w:val="28"/>
        </w:rPr>
      </w:pPr>
    </w:p>
    <w:p w:rsidR="00477019" w:rsidRDefault="00477019" w:rsidP="00477019">
      <w:pPr>
        <w:spacing w:line="276" w:lineRule="auto"/>
        <w:rPr>
          <w:sz w:val="28"/>
        </w:rPr>
      </w:pPr>
    </w:p>
    <w:p w:rsidR="00477019" w:rsidRDefault="00477019" w:rsidP="00477019">
      <w:pPr>
        <w:spacing w:line="276" w:lineRule="auto"/>
        <w:rPr>
          <w:sz w:val="28"/>
        </w:rPr>
      </w:pPr>
    </w:p>
    <w:p w:rsidR="00477019" w:rsidRDefault="00477019" w:rsidP="00477019">
      <w:pPr>
        <w:spacing w:line="276" w:lineRule="auto"/>
        <w:rPr>
          <w:sz w:val="28"/>
        </w:rPr>
      </w:pPr>
    </w:p>
    <w:p w:rsidR="00477019" w:rsidRDefault="00477019" w:rsidP="00477019">
      <w:pPr>
        <w:spacing w:line="276" w:lineRule="auto"/>
        <w:jc w:val="center"/>
        <w:rPr>
          <w:sz w:val="28"/>
        </w:rPr>
      </w:pPr>
      <w:r>
        <w:rPr>
          <w:sz w:val="28"/>
        </w:rPr>
        <w:t>Владимир 2014</w:t>
      </w:r>
    </w:p>
    <w:p w:rsidR="00477019" w:rsidRDefault="00477019" w:rsidP="00477019">
      <w:pPr>
        <w:spacing w:line="276" w:lineRule="auto"/>
        <w:jc w:val="center"/>
        <w:rPr>
          <w:sz w:val="28"/>
        </w:rPr>
      </w:pPr>
    </w:p>
    <w:p w:rsidR="00477019" w:rsidRDefault="00477019" w:rsidP="006C7329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Содержание.</w:t>
      </w:r>
    </w:p>
    <w:p w:rsidR="00477019" w:rsidRDefault="00477019" w:rsidP="00477019">
      <w:pPr>
        <w:spacing w:line="360" w:lineRule="auto"/>
        <w:jc w:val="both"/>
        <w:rPr>
          <w:sz w:val="28"/>
        </w:rPr>
      </w:pPr>
      <w:r>
        <w:rPr>
          <w:sz w:val="28"/>
        </w:rPr>
        <w:t>Введение</w:t>
      </w:r>
      <w:r w:rsidR="00A4037A">
        <w:rPr>
          <w:sz w:val="28"/>
        </w:rPr>
        <w:t>……………………………………………………………………..3</w:t>
      </w:r>
    </w:p>
    <w:p w:rsidR="00477019" w:rsidRDefault="00477019" w:rsidP="00645BF0">
      <w:pPr>
        <w:spacing w:line="360" w:lineRule="auto"/>
        <w:jc w:val="both"/>
        <w:rPr>
          <w:sz w:val="28"/>
        </w:rPr>
      </w:pPr>
      <w:r>
        <w:rPr>
          <w:sz w:val="28"/>
        </w:rPr>
        <w:t>1.Обрботка входящих документов</w:t>
      </w:r>
      <w:r w:rsidR="00A4037A">
        <w:rPr>
          <w:sz w:val="28"/>
        </w:rPr>
        <w:t>………………………………………..4</w:t>
      </w:r>
    </w:p>
    <w:p w:rsidR="00477019" w:rsidRDefault="00477019" w:rsidP="00477019">
      <w:pPr>
        <w:spacing w:line="360" w:lineRule="auto"/>
        <w:jc w:val="both"/>
        <w:rPr>
          <w:sz w:val="28"/>
        </w:rPr>
      </w:pPr>
      <w:r>
        <w:rPr>
          <w:sz w:val="28"/>
        </w:rPr>
        <w:t>2.Образец бланка для записи телефонограммы</w:t>
      </w:r>
      <w:r w:rsidR="00A4037A">
        <w:rPr>
          <w:sz w:val="28"/>
        </w:rPr>
        <w:t>………….………………5</w:t>
      </w:r>
    </w:p>
    <w:p w:rsidR="00477019" w:rsidRDefault="00477019" w:rsidP="00477019">
      <w:pPr>
        <w:spacing w:line="360" w:lineRule="auto"/>
        <w:jc w:val="both"/>
        <w:rPr>
          <w:sz w:val="28"/>
        </w:rPr>
      </w:pPr>
      <w:r>
        <w:rPr>
          <w:sz w:val="28"/>
        </w:rPr>
        <w:t>Заключение</w:t>
      </w:r>
      <w:r w:rsidR="00A4037A">
        <w:rPr>
          <w:sz w:val="28"/>
        </w:rPr>
        <w:t>…………………………………………………….…………..12</w:t>
      </w:r>
    </w:p>
    <w:p w:rsidR="00477019" w:rsidRDefault="00477019" w:rsidP="00477019">
      <w:pPr>
        <w:spacing w:line="360" w:lineRule="auto"/>
        <w:jc w:val="both"/>
        <w:rPr>
          <w:sz w:val="28"/>
        </w:rPr>
      </w:pPr>
      <w:r>
        <w:rPr>
          <w:sz w:val="28"/>
        </w:rPr>
        <w:t>Список литературы</w:t>
      </w:r>
      <w:r w:rsidR="00A4037A">
        <w:rPr>
          <w:sz w:val="28"/>
        </w:rPr>
        <w:t>……………………………………..…………………14</w:t>
      </w: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Default="00477019" w:rsidP="00477019">
      <w:pPr>
        <w:spacing w:line="360" w:lineRule="auto"/>
        <w:ind w:firstLine="709"/>
        <w:jc w:val="both"/>
        <w:rPr>
          <w:sz w:val="28"/>
        </w:rPr>
      </w:pP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Default="00477019" w:rsidP="00477019">
      <w:pPr>
        <w:spacing w:line="360" w:lineRule="auto"/>
        <w:jc w:val="both"/>
        <w:rPr>
          <w:sz w:val="28"/>
        </w:rPr>
      </w:pPr>
    </w:p>
    <w:p w:rsidR="00477019" w:rsidRPr="00477019" w:rsidRDefault="00477019" w:rsidP="00477019">
      <w:pPr>
        <w:spacing w:line="360" w:lineRule="auto"/>
        <w:ind w:firstLine="709"/>
        <w:jc w:val="center"/>
        <w:rPr>
          <w:b/>
          <w:sz w:val="28"/>
        </w:rPr>
      </w:pPr>
      <w:r>
        <w:rPr>
          <w:b/>
          <w:sz w:val="28"/>
        </w:rPr>
        <w:lastRenderedPageBreak/>
        <w:t>Введение.</w:t>
      </w:r>
    </w:p>
    <w:p w:rsidR="00624513" w:rsidRDefault="00477019" w:rsidP="0047701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Успех управленческой деятельности в значительной степени зависит от того, насколько быстро и качественно происходит обработка всей необходимой документации</w:t>
      </w:r>
      <w:r w:rsidR="00645BF0">
        <w:rPr>
          <w:sz w:val="28"/>
          <w:szCs w:val="28"/>
        </w:rPr>
        <w:t xml:space="preserve">, движение которой осуществляется по определённым маршрутам от места составления или поступления в организацию до отправки заинтересованным организациям или сдачи на хранение в архив. Это движение документов называется документооборотом. </w:t>
      </w:r>
    </w:p>
    <w:p w:rsidR="00645BF0" w:rsidRDefault="00645BF0" w:rsidP="0047701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документационном обеспечении управления можно выделить три группы документов: </w:t>
      </w:r>
      <w:r>
        <w:rPr>
          <w:i/>
          <w:sz w:val="28"/>
          <w:szCs w:val="28"/>
        </w:rPr>
        <w:t>внутренние</w:t>
      </w:r>
      <w:r>
        <w:rPr>
          <w:sz w:val="28"/>
          <w:szCs w:val="28"/>
        </w:rPr>
        <w:t xml:space="preserve"> (созданные в организации и не выходящие за её пределы), </w:t>
      </w:r>
      <w:r>
        <w:rPr>
          <w:i/>
          <w:sz w:val="28"/>
          <w:szCs w:val="28"/>
        </w:rPr>
        <w:t>входящие</w:t>
      </w:r>
      <w:r>
        <w:rPr>
          <w:sz w:val="28"/>
          <w:szCs w:val="28"/>
        </w:rPr>
        <w:t xml:space="preserve"> (поступающие в организацию) и </w:t>
      </w:r>
      <w:r>
        <w:rPr>
          <w:i/>
          <w:sz w:val="28"/>
          <w:szCs w:val="28"/>
        </w:rPr>
        <w:t>исходящие</w:t>
      </w:r>
      <w:r>
        <w:rPr>
          <w:sz w:val="28"/>
          <w:szCs w:val="28"/>
        </w:rPr>
        <w:t xml:space="preserve"> (отправляемые в другие организации). Каждая из этих групп имеет свои особенности обработки и прохождения.</w:t>
      </w:r>
    </w:p>
    <w:p w:rsidR="00645BF0" w:rsidRDefault="00645BF0" w:rsidP="0047701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 моей контрольной работы более подробно рассказать о группе входящих документов.</w:t>
      </w:r>
    </w:p>
    <w:p w:rsidR="00645BF0" w:rsidRDefault="00645BF0" w:rsidP="00477019">
      <w:pPr>
        <w:spacing w:line="360" w:lineRule="auto"/>
        <w:ind w:firstLine="709"/>
        <w:jc w:val="both"/>
        <w:rPr>
          <w:sz w:val="28"/>
          <w:szCs w:val="28"/>
        </w:rPr>
      </w:pPr>
    </w:p>
    <w:p w:rsidR="00645BF0" w:rsidRDefault="00645BF0" w:rsidP="00477019">
      <w:pPr>
        <w:spacing w:line="360" w:lineRule="auto"/>
        <w:ind w:firstLine="709"/>
        <w:jc w:val="both"/>
        <w:rPr>
          <w:sz w:val="28"/>
          <w:szCs w:val="28"/>
        </w:rPr>
      </w:pPr>
    </w:p>
    <w:p w:rsidR="00645BF0" w:rsidRDefault="00645BF0" w:rsidP="00477019">
      <w:pPr>
        <w:spacing w:line="360" w:lineRule="auto"/>
        <w:ind w:firstLine="709"/>
        <w:jc w:val="both"/>
        <w:rPr>
          <w:sz w:val="28"/>
          <w:szCs w:val="28"/>
        </w:rPr>
      </w:pPr>
    </w:p>
    <w:p w:rsidR="00645BF0" w:rsidRDefault="00645BF0" w:rsidP="00477019">
      <w:pPr>
        <w:spacing w:line="360" w:lineRule="auto"/>
        <w:ind w:firstLine="709"/>
        <w:jc w:val="both"/>
        <w:rPr>
          <w:sz w:val="28"/>
          <w:szCs w:val="28"/>
        </w:rPr>
      </w:pPr>
    </w:p>
    <w:p w:rsidR="00645BF0" w:rsidRDefault="00645BF0" w:rsidP="00477019">
      <w:pPr>
        <w:spacing w:line="360" w:lineRule="auto"/>
        <w:ind w:firstLine="709"/>
        <w:jc w:val="both"/>
        <w:rPr>
          <w:sz w:val="28"/>
          <w:szCs w:val="28"/>
        </w:rPr>
      </w:pPr>
    </w:p>
    <w:p w:rsidR="00645BF0" w:rsidRDefault="00645BF0" w:rsidP="00477019">
      <w:pPr>
        <w:spacing w:line="360" w:lineRule="auto"/>
        <w:ind w:firstLine="709"/>
        <w:jc w:val="both"/>
        <w:rPr>
          <w:sz w:val="28"/>
          <w:szCs w:val="28"/>
        </w:rPr>
      </w:pPr>
    </w:p>
    <w:p w:rsidR="00645BF0" w:rsidRDefault="00645BF0" w:rsidP="00477019">
      <w:pPr>
        <w:spacing w:line="360" w:lineRule="auto"/>
        <w:ind w:firstLine="709"/>
        <w:jc w:val="both"/>
        <w:rPr>
          <w:sz w:val="28"/>
          <w:szCs w:val="28"/>
        </w:rPr>
      </w:pPr>
    </w:p>
    <w:p w:rsidR="00645BF0" w:rsidRDefault="00645BF0" w:rsidP="00477019">
      <w:pPr>
        <w:spacing w:line="360" w:lineRule="auto"/>
        <w:ind w:firstLine="709"/>
        <w:jc w:val="both"/>
        <w:rPr>
          <w:sz w:val="28"/>
          <w:szCs w:val="28"/>
        </w:rPr>
      </w:pPr>
    </w:p>
    <w:p w:rsidR="00645BF0" w:rsidRDefault="00645BF0" w:rsidP="00477019">
      <w:pPr>
        <w:spacing w:line="360" w:lineRule="auto"/>
        <w:ind w:firstLine="709"/>
        <w:jc w:val="both"/>
        <w:rPr>
          <w:sz w:val="28"/>
          <w:szCs w:val="28"/>
        </w:rPr>
      </w:pPr>
    </w:p>
    <w:p w:rsidR="00645BF0" w:rsidRDefault="00645BF0" w:rsidP="00477019">
      <w:pPr>
        <w:spacing w:line="360" w:lineRule="auto"/>
        <w:ind w:firstLine="709"/>
        <w:jc w:val="both"/>
        <w:rPr>
          <w:sz w:val="28"/>
          <w:szCs w:val="28"/>
        </w:rPr>
      </w:pPr>
    </w:p>
    <w:p w:rsidR="00645BF0" w:rsidRDefault="00645BF0" w:rsidP="00477019">
      <w:pPr>
        <w:spacing w:line="360" w:lineRule="auto"/>
        <w:ind w:firstLine="709"/>
        <w:jc w:val="both"/>
        <w:rPr>
          <w:sz w:val="28"/>
          <w:szCs w:val="28"/>
        </w:rPr>
      </w:pPr>
    </w:p>
    <w:p w:rsidR="00645BF0" w:rsidRDefault="00645BF0" w:rsidP="00477019">
      <w:pPr>
        <w:spacing w:line="360" w:lineRule="auto"/>
        <w:ind w:firstLine="709"/>
        <w:jc w:val="both"/>
        <w:rPr>
          <w:sz w:val="28"/>
          <w:szCs w:val="28"/>
        </w:rPr>
      </w:pPr>
    </w:p>
    <w:p w:rsidR="00645BF0" w:rsidRDefault="00645BF0" w:rsidP="00477019">
      <w:pPr>
        <w:spacing w:line="360" w:lineRule="auto"/>
        <w:ind w:firstLine="709"/>
        <w:jc w:val="both"/>
        <w:rPr>
          <w:sz w:val="28"/>
          <w:szCs w:val="28"/>
        </w:rPr>
      </w:pPr>
    </w:p>
    <w:p w:rsidR="00645BF0" w:rsidRDefault="00645BF0" w:rsidP="00477019">
      <w:pPr>
        <w:spacing w:line="360" w:lineRule="auto"/>
        <w:ind w:firstLine="709"/>
        <w:jc w:val="both"/>
        <w:rPr>
          <w:sz w:val="28"/>
          <w:szCs w:val="28"/>
        </w:rPr>
      </w:pPr>
    </w:p>
    <w:p w:rsidR="00645BF0" w:rsidRDefault="00645BF0" w:rsidP="00477019">
      <w:pPr>
        <w:spacing w:line="360" w:lineRule="auto"/>
        <w:ind w:firstLine="709"/>
        <w:jc w:val="both"/>
        <w:rPr>
          <w:sz w:val="28"/>
          <w:szCs w:val="28"/>
        </w:rPr>
      </w:pPr>
    </w:p>
    <w:p w:rsidR="00645BF0" w:rsidRDefault="00645BF0" w:rsidP="00477019">
      <w:pPr>
        <w:spacing w:line="360" w:lineRule="auto"/>
        <w:ind w:firstLine="709"/>
        <w:jc w:val="both"/>
        <w:rPr>
          <w:sz w:val="28"/>
          <w:szCs w:val="28"/>
        </w:rPr>
      </w:pPr>
    </w:p>
    <w:p w:rsidR="00C70875" w:rsidRDefault="00C70875" w:rsidP="00C70875">
      <w:pPr>
        <w:spacing w:line="360" w:lineRule="auto"/>
        <w:jc w:val="center"/>
        <w:rPr>
          <w:b/>
          <w:sz w:val="28"/>
        </w:rPr>
      </w:pPr>
      <w:r w:rsidRPr="00C70875">
        <w:rPr>
          <w:b/>
          <w:sz w:val="28"/>
        </w:rPr>
        <w:lastRenderedPageBreak/>
        <w:t>1.Обрботка входящих документов.</w:t>
      </w:r>
    </w:p>
    <w:p w:rsidR="00C70875" w:rsidRDefault="00C70875" w:rsidP="00C708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Входящие документы (т.е. вся корреспонденция, поступающая в организацию по почте, телеграфом, факсом или каким – либо другим путём) должны пройти экспедиционную обработку. Сотрудник </w:t>
      </w:r>
      <w:proofErr w:type="gramStart"/>
      <w:r>
        <w:rPr>
          <w:sz w:val="28"/>
        </w:rPr>
        <w:t>экспедиции</w:t>
      </w:r>
      <w:proofErr w:type="gramEnd"/>
      <w:r>
        <w:rPr>
          <w:sz w:val="28"/>
        </w:rPr>
        <w:t xml:space="preserve"> прежде всего проверяет правильность доставки корреспонденции, её сохранность (отсутствие повреждений упаковки, полноту присланных материалов и т.д.). Вскрываются все конверты</w:t>
      </w:r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 xml:space="preserve"> кроме личной корреспонденции (с пометкой «лично»). Конверты уничтожаются, за исключением тех случаев, когда на конверте имеются пометки «конфиденциально» или «срочно», а </w:t>
      </w:r>
      <w:proofErr w:type="gramStart"/>
      <w:r>
        <w:rPr>
          <w:sz w:val="28"/>
        </w:rPr>
        <w:t>также</w:t>
      </w:r>
      <w:proofErr w:type="gramEnd"/>
      <w:r>
        <w:rPr>
          <w:sz w:val="28"/>
        </w:rPr>
        <w:t xml:space="preserve"> если адрес отправителя, даты отправки и поступления представлены только на конверте. Экспедиционная обработка документов должна осуществляться</w:t>
      </w:r>
      <w:r w:rsidR="002368E5">
        <w:rPr>
          <w:sz w:val="28"/>
        </w:rPr>
        <w:t xml:space="preserve"> в день их поступления в организацию.</w:t>
      </w:r>
    </w:p>
    <w:p w:rsidR="002368E5" w:rsidRDefault="002368E5" w:rsidP="00C708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Затем входящие документы сортируются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</w:t>
      </w:r>
      <w:r w:rsidRPr="002368E5">
        <w:rPr>
          <w:b/>
          <w:sz w:val="28"/>
        </w:rPr>
        <w:t>регистрируемые</w:t>
      </w:r>
      <w:r>
        <w:rPr>
          <w:sz w:val="28"/>
        </w:rPr>
        <w:t xml:space="preserve"> и </w:t>
      </w:r>
      <w:r w:rsidRPr="002368E5">
        <w:rPr>
          <w:b/>
          <w:sz w:val="28"/>
        </w:rPr>
        <w:t>нерегистрируемые</w:t>
      </w:r>
      <w:r>
        <w:rPr>
          <w:sz w:val="28"/>
        </w:rPr>
        <w:t xml:space="preserve">. Не все входящие документы подлежат регистрации. Организация сама определяет перечень нерегистрируемых документов. Как </w:t>
      </w:r>
      <w:proofErr w:type="gramStart"/>
      <w:r>
        <w:rPr>
          <w:sz w:val="28"/>
        </w:rPr>
        <w:t>правило</w:t>
      </w:r>
      <w:proofErr w:type="gramEnd"/>
      <w:r>
        <w:rPr>
          <w:sz w:val="28"/>
        </w:rPr>
        <w:t xml:space="preserve"> к документам, не подлежащим регистрации, относятся поздравительные письма, каталоги, печатные издания (брошюры, журналы), сообщения о встречах и т.п.</w:t>
      </w:r>
    </w:p>
    <w:p w:rsidR="002368E5" w:rsidRDefault="002368E5" w:rsidP="00C708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На регистрируемых документах проставляется регистрационный штамп, содержащий название организации, дату поступления документа, его номер. Регистрационные сведения оформляются арабскими цифрами на первом листе документа, в правом нижнем углу. Нумерация писем, телеграмм, </w:t>
      </w:r>
      <w:proofErr w:type="spellStart"/>
      <w:r>
        <w:rPr>
          <w:sz w:val="28"/>
        </w:rPr>
        <w:t>факсограмм</w:t>
      </w:r>
      <w:proofErr w:type="spellEnd"/>
      <w:r>
        <w:rPr>
          <w:sz w:val="28"/>
        </w:rPr>
        <w:t xml:space="preserve"> ведут в пределах года. Если корреспонденция не вскрывается, то регистрационный штамп ставится на конверте или упаковке. Регистрация необходима для учёта, контроля и поиска документов</w:t>
      </w:r>
      <w:r w:rsidR="00F94B2D">
        <w:rPr>
          <w:sz w:val="28"/>
        </w:rPr>
        <w:t xml:space="preserve">. Каждый документ должен регистрироваться только один раз. Для регистрации входящих документов применяют журналы или карточки. Гораздо чаще, особенно в организациях с небольшим объёмом документооборота (500-600 единиц в год), используют журналы, которые могут вестись на протяжении нескольких лет. Регистрация на карточках позволяет оперативно производить </w:t>
      </w:r>
      <w:r w:rsidR="00F94B2D">
        <w:rPr>
          <w:sz w:val="28"/>
        </w:rPr>
        <w:lastRenderedPageBreak/>
        <w:t xml:space="preserve">поиск при большом объёме документов, однако имеет недостаток – возможность потери карточек. Регистрационные графы в журнале и карточке существенных различий не имеют. </w:t>
      </w:r>
      <w:proofErr w:type="gramStart"/>
      <w:r w:rsidR="00F94B2D">
        <w:rPr>
          <w:sz w:val="28"/>
        </w:rPr>
        <w:t>Журналы (карточки) включают следующие графы: индекс (номер) документа; дата документа; автор (внешняя организация); краткое содержание (заголовок); исполнитель; подпись исполнителя; срок исполнения; отметка об исполнении; номер дела.</w:t>
      </w:r>
      <w:proofErr w:type="gramEnd"/>
      <w:r w:rsidR="00F94B2D">
        <w:rPr>
          <w:sz w:val="28"/>
        </w:rPr>
        <w:t xml:space="preserve"> Организация по своему усмотрению может выбирать оптимальный состав регистрационных граф.</w:t>
      </w:r>
    </w:p>
    <w:p w:rsidR="00E476AB" w:rsidRDefault="00E476AB" w:rsidP="00C708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Календарная шкала регистрационно-контрольной карточки (РКК) служит для </w:t>
      </w:r>
      <w:proofErr w:type="gramStart"/>
      <w:r>
        <w:rPr>
          <w:sz w:val="28"/>
        </w:rPr>
        <w:t>контроля за</w:t>
      </w:r>
      <w:proofErr w:type="gramEnd"/>
      <w:r>
        <w:rPr>
          <w:sz w:val="28"/>
        </w:rPr>
        <w:t xml:space="preserve"> сроком исполнения документа, на ней отмечается дата исполнения документа. В графе «Корреспондент» указывают наименование организации, откуда поступил документ. При регистрации писем граждан пишутся фамилия, имя, отчество, место работы или домашний адрес.</w:t>
      </w:r>
    </w:p>
    <w:p w:rsidR="00E476AB" w:rsidRDefault="00E476AB" w:rsidP="00C70875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Образец регистрационно – контрольной карточки (РКК)</w:t>
      </w:r>
    </w:p>
    <w:p w:rsidR="00E476AB" w:rsidRPr="00E476AB" w:rsidRDefault="00E476AB" w:rsidP="00C70875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Лицевая сторона регистрационн</w:t>
      </w:r>
      <w:proofErr w:type="gramStart"/>
      <w:r>
        <w:rPr>
          <w:i/>
          <w:sz w:val="28"/>
        </w:rPr>
        <w:t>о-</w:t>
      </w:r>
      <w:proofErr w:type="gramEnd"/>
      <w:r>
        <w:rPr>
          <w:i/>
          <w:sz w:val="28"/>
        </w:rPr>
        <w:t xml:space="preserve"> контрольной карточки (РКК)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85"/>
        <w:gridCol w:w="2685"/>
        <w:gridCol w:w="2925"/>
        <w:gridCol w:w="1876"/>
      </w:tblGrid>
      <w:tr w:rsidR="00E476AB" w:rsidTr="00E476AB">
        <w:tc>
          <w:tcPr>
            <w:tcW w:w="9571" w:type="dxa"/>
            <w:gridSpan w:val="4"/>
          </w:tcPr>
          <w:p w:rsidR="00E476AB" w:rsidRPr="00AC5D2E" w:rsidRDefault="00AC5D2E" w:rsidP="00C70875">
            <w:pPr>
              <w:spacing w:line="36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1,2,3,4,5,6,7,8,9,10,11,12,</w:t>
            </w:r>
            <w:r w:rsidR="00E476AB" w:rsidRPr="00AC5D2E">
              <w:rPr>
                <w:sz w:val="24"/>
                <w:szCs w:val="24"/>
              </w:rPr>
              <w:t>13,114,15,16,17,18,19,20,21,22,23,24,25,26,27,28,29,30,31</w:t>
            </w:r>
          </w:p>
        </w:tc>
      </w:tr>
      <w:tr w:rsidR="00E476AB" w:rsidTr="00E476AB">
        <w:tc>
          <w:tcPr>
            <w:tcW w:w="9571" w:type="dxa"/>
            <w:gridSpan w:val="4"/>
          </w:tcPr>
          <w:p w:rsidR="00E476AB" w:rsidRDefault="00AC5D2E" w:rsidP="00C70875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Корреспондент</w:t>
            </w:r>
          </w:p>
        </w:tc>
      </w:tr>
      <w:tr w:rsidR="00AC5D2E" w:rsidTr="00AC5D2E">
        <w:tc>
          <w:tcPr>
            <w:tcW w:w="2085" w:type="dxa"/>
            <w:tcBorders>
              <w:right w:val="single" w:sz="4" w:space="0" w:color="auto"/>
            </w:tcBorders>
          </w:tcPr>
          <w:p w:rsidR="00AC5D2E" w:rsidRDefault="00AC5D2E" w:rsidP="00C70875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№документа</w:t>
            </w:r>
          </w:p>
        </w:tc>
        <w:tc>
          <w:tcPr>
            <w:tcW w:w="2685" w:type="dxa"/>
            <w:tcBorders>
              <w:left w:val="single" w:sz="4" w:space="0" w:color="auto"/>
              <w:right w:val="single" w:sz="4" w:space="0" w:color="auto"/>
            </w:tcBorders>
          </w:tcPr>
          <w:p w:rsidR="00AC5D2E" w:rsidRDefault="00AC5D2E" w:rsidP="00AC5D2E">
            <w:pPr>
              <w:jc w:val="both"/>
              <w:rPr>
                <w:sz w:val="28"/>
              </w:rPr>
            </w:pPr>
            <w:r>
              <w:rPr>
                <w:sz w:val="28"/>
              </w:rPr>
              <w:t>Дата документа</w:t>
            </w:r>
          </w:p>
        </w:tc>
        <w:tc>
          <w:tcPr>
            <w:tcW w:w="2925" w:type="dxa"/>
            <w:tcBorders>
              <w:left w:val="single" w:sz="4" w:space="0" w:color="auto"/>
              <w:right w:val="single" w:sz="4" w:space="0" w:color="auto"/>
            </w:tcBorders>
          </w:tcPr>
          <w:p w:rsidR="00AC5D2E" w:rsidRDefault="00AC5D2E" w:rsidP="00AC5D2E">
            <w:pPr>
              <w:jc w:val="both"/>
              <w:rPr>
                <w:sz w:val="28"/>
              </w:rPr>
            </w:pPr>
            <w:r>
              <w:rPr>
                <w:sz w:val="28"/>
              </w:rPr>
              <w:t>Дата поступления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AC5D2E" w:rsidRDefault="00AC5D2E" w:rsidP="00AC5D2E">
            <w:pPr>
              <w:jc w:val="both"/>
              <w:rPr>
                <w:sz w:val="28"/>
              </w:rPr>
            </w:pPr>
            <w:r>
              <w:rPr>
                <w:sz w:val="28"/>
              </w:rPr>
              <w:t>Входящий №</w:t>
            </w:r>
          </w:p>
        </w:tc>
      </w:tr>
      <w:tr w:rsidR="00E476AB" w:rsidTr="00E476AB">
        <w:tc>
          <w:tcPr>
            <w:tcW w:w="9571" w:type="dxa"/>
            <w:gridSpan w:val="4"/>
          </w:tcPr>
          <w:p w:rsidR="00E476AB" w:rsidRDefault="00AC5D2E" w:rsidP="00C70875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Краткое содержание</w:t>
            </w:r>
          </w:p>
        </w:tc>
      </w:tr>
      <w:tr w:rsidR="00E476AB" w:rsidTr="00E476AB">
        <w:tc>
          <w:tcPr>
            <w:tcW w:w="9571" w:type="dxa"/>
            <w:gridSpan w:val="4"/>
          </w:tcPr>
          <w:p w:rsidR="00E476AB" w:rsidRDefault="00AC5D2E" w:rsidP="00C70875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Резолюция и кому направлен документ</w:t>
            </w:r>
          </w:p>
        </w:tc>
      </w:tr>
      <w:tr w:rsidR="00E476AB" w:rsidTr="00E476AB">
        <w:tc>
          <w:tcPr>
            <w:tcW w:w="9571" w:type="dxa"/>
            <w:gridSpan w:val="4"/>
          </w:tcPr>
          <w:p w:rsidR="00E476AB" w:rsidRDefault="00AC5D2E" w:rsidP="00C70875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Срок исполнения</w:t>
            </w:r>
          </w:p>
        </w:tc>
      </w:tr>
    </w:tbl>
    <w:p w:rsidR="00AC5D2E" w:rsidRDefault="00AC5D2E" w:rsidP="00C70875">
      <w:pPr>
        <w:spacing w:line="360" w:lineRule="auto"/>
        <w:ind w:firstLine="709"/>
        <w:jc w:val="both"/>
        <w:rPr>
          <w:i/>
          <w:sz w:val="28"/>
        </w:rPr>
      </w:pPr>
      <w:r>
        <w:rPr>
          <w:i/>
          <w:sz w:val="28"/>
        </w:rPr>
        <w:t>Оборотная сторона регистрационн</w:t>
      </w:r>
      <w:proofErr w:type="gramStart"/>
      <w:r>
        <w:rPr>
          <w:i/>
          <w:sz w:val="28"/>
        </w:rPr>
        <w:t>о-</w:t>
      </w:r>
      <w:proofErr w:type="gramEnd"/>
      <w:r>
        <w:rPr>
          <w:i/>
          <w:sz w:val="28"/>
        </w:rPr>
        <w:t xml:space="preserve"> контрольной карточки (РКК)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10"/>
        <w:gridCol w:w="1350"/>
        <w:gridCol w:w="795"/>
        <w:gridCol w:w="2415"/>
        <w:gridCol w:w="15"/>
        <w:gridCol w:w="2986"/>
      </w:tblGrid>
      <w:tr w:rsidR="00AC5D2E" w:rsidTr="00AC5D2E">
        <w:tc>
          <w:tcPr>
            <w:tcW w:w="3360" w:type="dxa"/>
            <w:gridSpan w:val="2"/>
            <w:tcBorders>
              <w:right w:val="single" w:sz="4" w:space="0" w:color="auto"/>
            </w:tcBorders>
          </w:tcPr>
          <w:p w:rsidR="00AC5D2E" w:rsidRDefault="00AC5D2E" w:rsidP="00C70875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Исполнитель</w:t>
            </w:r>
          </w:p>
        </w:tc>
        <w:tc>
          <w:tcPr>
            <w:tcW w:w="321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5D2E" w:rsidRDefault="00AC5D2E" w:rsidP="00AC5D2E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Дата</w:t>
            </w:r>
          </w:p>
        </w:tc>
        <w:tc>
          <w:tcPr>
            <w:tcW w:w="3001" w:type="dxa"/>
            <w:gridSpan w:val="2"/>
            <w:tcBorders>
              <w:left w:val="single" w:sz="4" w:space="0" w:color="auto"/>
            </w:tcBorders>
          </w:tcPr>
          <w:p w:rsidR="00AC5D2E" w:rsidRDefault="00AC5D2E" w:rsidP="00AC5D2E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Исходящий №</w:t>
            </w:r>
          </w:p>
        </w:tc>
      </w:tr>
      <w:tr w:rsidR="00AC5D2E" w:rsidTr="00AC5D2E">
        <w:tc>
          <w:tcPr>
            <w:tcW w:w="6570" w:type="dxa"/>
            <w:gridSpan w:val="4"/>
            <w:tcBorders>
              <w:right w:val="single" w:sz="4" w:space="0" w:color="auto"/>
            </w:tcBorders>
          </w:tcPr>
          <w:p w:rsidR="00AC5D2E" w:rsidRDefault="00AC5D2E" w:rsidP="00C70875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3001" w:type="dxa"/>
            <w:gridSpan w:val="2"/>
            <w:vMerge w:val="restart"/>
            <w:tcBorders>
              <w:left w:val="single" w:sz="4" w:space="0" w:color="auto"/>
            </w:tcBorders>
          </w:tcPr>
          <w:p w:rsidR="00AC5D2E" w:rsidRDefault="00AC5D2E" w:rsidP="00C70875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№ дела</w:t>
            </w:r>
          </w:p>
        </w:tc>
      </w:tr>
      <w:tr w:rsidR="00AC5D2E" w:rsidTr="00AC5D2E">
        <w:tc>
          <w:tcPr>
            <w:tcW w:w="6570" w:type="dxa"/>
            <w:gridSpan w:val="4"/>
            <w:tcBorders>
              <w:right w:val="single" w:sz="4" w:space="0" w:color="auto"/>
            </w:tcBorders>
          </w:tcPr>
          <w:p w:rsidR="00AC5D2E" w:rsidRDefault="00AC5D2E" w:rsidP="00C70875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Кем </w:t>
            </w:r>
            <w:proofErr w:type="gramStart"/>
            <w:r>
              <w:rPr>
                <w:sz w:val="28"/>
              </w:rPr>
              <w:t>подписан</w:t>
            </w:r>
            <w:proofErr w:type="gramEnd"/>
          </w:p>
        </w:tc>
        <w:tc>
          <w:tcPr>
            <w:tcW w:w="3001" w:type="dxa"/>
            <w:gridSpan w:val="2"/>
            <w:vMerge/>
            <w:tcBorders>
              <w:left w:val="single" w:sz="4" w:space="0" w:color="auto"/>
            </w:tcBorders>
          </w:tcPr>
          <w:p w:rsidR="00AC5D2E" w:rsidRDefault="00AC5D2E" w:rsidP="00C70875">
            <w:pPr>
              <w:spacing w:line="360" w:lineRule="auto"/>
              <w:jc w:val="both"/>
              <w:rPr>
                <w:sz w:val="28"/>
              </w:rPr>
            </w:pPr>
          </w:p>
        </w:tc>
      </w:tr>
      <w:tr w:rsidR="00AC5D2E" w:rsidTr="00AC5D2E">
        <w:tc>
          <w:tcPr>
            <w:tcW w:w="9571" w:type="dxa"/>
            <w:gridSpan w:val="6"/>
          </w:tcPr>
          <w:p w:rsidR="00AC5D2E" w:rsidRDefault="00AC5D2E" w:rsidP="00C70875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Отметка об исполнении</w:t>
            </w:r>
          </w:p>
        </w:tc>
      </w:tr>
      <w:tr w:rsidR="00AC5D2E" w:rsidTr="00AC5D2E">
        <w:tc>
          <w:tcPr>
            <w:tcW w:w="658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AC5D2E" w:rsidRDefault="00AC5D2E" w:rsidP="00C70875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Рассылка</w:t>
            </w:r>
          </w:p>
        </w:tc>
        <w:tc>
          <w:tcPr>
            <w:tcW w:w="2986" w:type="dxa"/>
            <w:tcBorders>
              <w:left w:val="single" w:sz="4" w:space="0" w:color="auto"/>
              <w:bottom w:val="single" w:sz="4" w:space="0" w:color="auto"/>
            </w:tcBorders>
          </w:tcPr>
          <w:p w:rsidR="00AC5D2E" w:rsidRDefault="003A4B33" w:rsidP="00C70875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Кол-во листов</w:t>
            </w:r>
          </w:p>
        </w:tc>
      </w:tr>
      <w:tr w:rsidR="00AC5D2E" w:rsidTr="00AC5D2E">
        <w:tc>
          <w:tcPr>
            <w:tcW w:w="2010" w:type="dxa"/>
            <w:tcBorders>
              <w:top w:val="single" w:sz="4" w:space="0" w:color="auto"/>
              <w:right w:val="single" w:sz="4" w:space="0" w:color="auto"/>
            </w:tcBorders>
          </w:tcPr>
          <w:p w:rsidR="00AC5D2E" w:rsidRDefault="003A4B33" w:rsidP="00C70875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Фонд №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C5D2E" w:rsidRDefault="003A4B33" w:rsidP="00C70875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Опись №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AC5D2E" w:rsidRDefault="003A4B33" w:rsidP="00C70875">
            <w:pPr>
              <w:spacing w:line="360" w:lineRule="auto"/>
              <w:jc w:val="both"/>
              <w:rPr>
                <w:sz w:val="28"/>
              </w:rPr>
            </w:pPr>
            <w:r>
              <w:rPr>
                <w:sz w:val="28"/>
              </w:rPr>
              <w:t>Дело №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</w:tcPr>
          <w:p w:rsidR="00AC5D2E" w:rsidRDefault="00AC5D2E" w:rsidP="00C70875">
            <w:pPr>
              <w:spacing w:line="360" w:lineRule="auto"/>
              <w:jc w:val="both"/>
              <w:rPr>
                <w:sz w:val="28"/>
              </w:rPr>
            </w:pPr>
          </w:p>
        </w:tc>
      </w:tr>
    </w:tbl>
    <w:p w:rsidR="00AC5D2E" w:rsidRDefault="003A4B33" w:rsidP="00C708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В графе «№ документа» и «Дата документа» проставляются дата и номер документа, присвоенный организацией – автором.</w:t>
      </w:r>
    </w:p>
    <w:p w:rsidR="003A4B33" w:rsidRDefault="003A4B33" w:rsidP="00C708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Графы «Дата поступления» и «Входящий №» содержат дату поступления и индекс, который присваивается документу в организации, в которую он поступил.</w:t>
      </w:r>
    </w:p>
    <w:p w:rsidR="003A4B33" w:rsidRDefault="003A4B33" w:rsidP="00C708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 графе «Краткое содержание» указываются вид документа (акт, приказ), его заголовок. Если заголовка недостаточно, то добавляют, необходимые сведения из текста.</w:t>
      </w:r>
    </w:p>
    <w:p w:rsidR="003A4B33" w:rsidRDefault="003A4B33" w:rsidP="00C708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 графе «Резолюция» записывается полное содержание текста резолюции, указываются исполнитель, автор и дата нанесения резолюции</w:t>
      </w:r>
      <w:r w:rsidR="00C06F33">
        <w:rPr>
          <w:sz w:val="28"/>
        </w:rPr>
        <w:t xml:space="preserve"> на документ.</w:t>
      </w:r>
    </w:p>
    <w:p w:rsidR="00C06F33" w:rsidRDefault="00C06F33" w:rsidP="00C70875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Графа «Отметка об исполнении» содержит результат решения вопроса, дату, индекс ответного документа. Если письменный ответ не составляется, то указывается, когда, кем и как решён вопрос.</w:t>
      </w:r>
    </w:p>
    <w:p w:rsidR="00C06F33" w:rsidRDefault="00C06F33" w:rsidP="00C2555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Графы «Фонд №», «Опись №», «Дело №» заполняются в архиве. Регистрационные карточки сдаются в архив вместе с документами, на которые они составлены.</w:t>
      </w:r>
    </w:p>
    <w:p w:rsidR="00C06F33" w:rsidRDefault="00C06F33" w:rsidP="00C2555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Входящие документы проходят предварительную обработку в канцелярии, где их распределяют на потоки:</w:t>
      </w:r>
    </w:p>
    <w:p w:rsidR="00C06F33" w:rsidRDefault="00C06F33" w:rsidP="00C2555B">
      <w:pPr>
        <w:pStyle w:val="a4"/>
        <w:numPr>
          <w:ilvl w:val="0"/>
          <w:numId w:val="1"/>
        </w:numPr>
        <w:spacing w:line="360" w:lineRule="auto"/>
        <w:ind w:left="0"/>
        <w:jc w:val="both"/>
        <w:rPr>
          <w:sz w:val="28"/>
        </w:rPr>
      </w:pPr>
      <w:r>
        <w:rPr>
          <w:sz w:val="28"/>
        </w:rPr>
        <w:t>руководителям организации – для обязательного рассмотрения;</w:t>
      </w:r>
    </w:p>
    <w:p w:rsidR="00C06F33" w:rsidRDefault="00C06F33" w:rsidP="00C2555B">
      <w:pPr>
        <w:pStyle w:val="a4"/>
        <w:numPr>
          <w:ilvl w:val="0"/>
          <w:numId w:val="1"/>
        </w:numPr>
        <w:spacing w:line="360" w:lineRule="auto"/>
        <w:ind w:left="0"/>
        <w:jc w:val="both"/>
        <w:rPr>
          <w:sz w:val="28"/>
        </w:rPr>
      </w:pPr>
      <w:r>
        <w:rPr>
          <w:sz w:val="28"/>
        </w:rPr>
        <w:t>структурным подразделениям – для исполнения.</w:t>
      </w:r>
    </w:p>
    <w:p w:rsidR="00C06F33" w:rsidRDefault="00C06F33" w:rsidP="00C2555B">
      <w:pPr>
        <w:pStyle w:val="a4"/>
        <w:spacing w:line="360" w:lineRule="auto"/>
        <w:ind w:left="0"/>
        <w:jc w:val="both"/>
        <w:rPr>
          <w:sz w:val="28"/>
        </w:rPr>
      </w:pPr>
      <w:r>
        <w:rPr>
          <w:sz w:val="28"/>
        </w:rPr>
        <w:t>Документы, которые исполняются несколькими подразделениями, размножаются и передаются одновременно всем исполнителям.</w:t>
      </w:r>
    </w:p>
    <w:p w:rsidR="00645BF0" w:rsidRDefault="00C06F33" w:rsidP="00C2555B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При предварительном рассмотрении поступившего документа необходимо учитывать следующие факторы:</w:t>
      </w:r>
    </w:p>
    <w:p w:rsidR="00C06F33" w:rsidRDefault="00C06F33" w:rsidP="00C2555B">
      <w:pPr>
        <w:pStyle w:val="a4"/>
        <w:numPr>
          <w:ilvl w:val="0"/>
          <w:numId w:val="2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вид документа (закон, распоряжение, письмо и т.д.)</w:t>
      </w:r>
      <w:r w:rsidR="003B253E">
        <w:rPr>
          <w:sz w:val="28"/>
          <w:szCs w:val="28"/>
        </w:rPr>
        <w:t>;</w:t>
      </w:r>
    </w:p>
    <w:p w:rsidR="00C06F33" w:rsidRDefault="003B253E" w:rsidP="00C2555B">
      <w:pPr>
        <w:pStyle w:val="a4"/>
        <w:numPr>
          <w:ilvl w:val="0"/>
          <w:numId w:val="2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важность содержания документа;</w:t>
      </w:r>
    </w:p>
    <w:p w:rsidR="003B253E" w:rsidRDefault="003B253E" w:rsidP="00C2555B">
      <w:pPr>
        <w:pStyle w:val="a4"/>
        <w:numPr>
          <w:ilvl w:val="0"/>
          <w:numId w:val="2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сложность и новизну поставленных вопросов;</w:t>
      </w:r>
    </w:p>
    <w:p w:rsidR="003B253E" w:rsidRDefault="003B253E" w:rsidP="00C2555B">
      <w:pPr>
        <w:pStyle w:val="a4"/>
        <w:numPr>
          <w:ilvl w:val="0"/>
          <w:numId w:val="2"/>
        </w:numPr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срочность исполнения документа.</w:t>
      </w:r>
    </w:p>
    <w:p w:rsidR="003B253E" w:rsidRDefault="003B253E" w:rsidP="00C255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Руководству, как правило, направляются документы, полученные из администрации президента, правительственных органов, органов представительной и исполнительной власти, документы вышестоящих управленческих организаций, жалобы на действия подчинённых должностных лиц.</w:t>
      </w:r>
    </w:p>
    <w:p w:rsidR="003B253E" w:rsidRDefault="003B253E" w:rsidP="00C255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Остальные документы, не требующие принятия решения на уровне руководителя, могут быть переданы заместителю руководителя предприятия в структурные подразделения или сразу исполнителям.</w:t>
      </w:r>
    </w:p>
    <w:p w:rsidR="003B253E" w:rsidRDefault="003B253E" w:rsidP="00C255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организации, рассмотрев документ, определяет исполнителя, даёт ему чёткие и конкретные указания и устанавливает реальные сроки исполнения. Эти указания оформляются в виде резолюции на самом документе. Сведения об исполнителе и сроке исполнения документа заносятся секретарём </w:t>
      </w:r>
      <w:r w:rsidR="002B05CB">
        <w:rPr>
          <w:sz w:val="28"/>
          <w:szCs w:val="28"/>
        </w:rPr>
        <w:t>–</w:t>
      </w:r>
      <w:r>
        <w:rPr>
          <w:sz w:val="28"/>
          <w:szCs w:val="28"/>
        </w:rPr>
        <w:t xml:space="preserve"> референтом</w:t>
      </w:r>
      <w:r w:rsidR="002B05CB">
        <w:rPr>
          <w:sz w:val="28"/>
          <w:szCs w:val="28"/>
        </w:rPr>
        <w:t xml:space="preserve"> в регистрационный журнал и служат основанием для взятия документа на контроль.</w:t>
      </w:r>
    </w:p>
    <w:p w:rsidR="002B05CB" w:rsidRDefault="002B05CB" w:rsidP="00C255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 с резолюцией руководителя передаётся исполнителю и находится у него в работе до окончательного решения вопроса. Когда работа над документом завершена (выполнено задание, конкретное действие, составлен ответный документ и т.д.), на документе проставляется отметка об его исполнении и направлении в дело. После этого документ вместе с копией ответа передаётся секретарю – референту для подшивки в дело.</w:t>
      </w:r>
    </w:p>
    <w:p w:rsidR="002B05CB" w:rsidRDefault="002B05CB" w:rsidP="00C255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документах, передаваемых в структурные подразделения, в правом верхнем углу первого листа секретарём – референтом проставляется номер (шифр) этого подразделения. При передаче документов непосредственно заместителям руководителя или исполнителям указываются их фамилии и инициалы.</w:t>
      </w:r>
    </w:p>
    <w:p w:rsidR="002B05CB" w:rsidRDefault="002B05CB" w:rsidP="00C255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ряде организаций при направлении документов применяется условное обозначение руководящих должностных лиц, например: 01- генеральный директор; 02 – зам. директора и т.п.</w:t>
      </w:r>
    </w:p>
    <w:p w:rsidR="00F6392A" w:rsidRDefault="00F6392A" w:rsidP="00C2555B">
      <w:pPr>
        <w:spacing w:line="360" w:lineRule="auto"/>
        <w:ind w:firstLine="709"/>
        <w:jc w:val="both"/>
        <w:rPr>
          <w:sz w:val="28"/>
          <w:szCs w:val="28"/>
        </w:rPr>
      </w:pPr>
      <w:r w:rsidRPr="00F6392A">
        <w:rPr>
          <w:sz w:val="28"/>
          <w:szCs w:val="28"/>
        </w:rPr>
        <w:t xml:space="preserve">Компьютеризация делопроизводственных процессов позволила заменить ручную карточную форму регистрации документа </w:t>
      </w:r>
      <w:proofErr w:type="gramStart"/>
      <w:r w:rsidRPr="00F6392A">
        <w:rPr>
          <w:sz w:val="28"/>
          <w:szCs w:val="28"/>
        </w:rPr>
        <w:t>на</w:t>
      </w:r>
      <w:proofErr w:type="gramEnd"/>
      <w:r w:rsidRPr="00F6392A">
        <w:rPr>
          <w:sz w:val="28"/>
          <w:szCs w:val="28"/>
        </w:rPr>
        <w:t xml:space="preserve"> современную </w:t>
      </w:r>
      <w:r w:rsidRPr="00F6392A">
        <w:rPr>
          <w:sz w:val="28"/>
          <w:szCs w:val="28"/>
        </w:rPr>
        <w:lastRenderedPageBreak/>
        <w:t xml:space="preserve">автоматизированную. При этом большинство программ построено на занесении в электронную карточку, выводимую на экран компьютера, как традиционных реквизитов, так и ряда дополнительных. </w:t>
      </w:r>
    </w:p>
    <w:p w:rsidR="00F6392A" w:rsidRPr="00F6392A" w:rsidRDefault="00F6392A" w:rsidP="00C2555B">
      <w:pPr>
        <w:spacing w:line="360" w:lineRule="auto"/>
        <w:ind w:firstLine="709"/>
        <w:jc w:val="both"/>
        <w:rPr>
          <w:sz w:val="28"/>
          <w:szCs w:val="28"/>
        </w:rPr>
      </w:pPr>
      <w:r w:rsidRPr="00F6392A">
        <w:rPr>
          <w:sz w:val="28"/>
          <w:szCs w:val="28"/>
        </w:rPr>
        <w:t xml:space="preserve">Компьютерная регистрация документов позволяет: </w:t>
      </w:r>
    </w:p>
    <w:p w:rsidR="00F6392A" w:rsidRDefault="00F6392A" w:rsidP="00C255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6392A">
        <w:rPr>
          <w:sz w:val="28"/>
          <w:szCs w:val="28"/>
        </w:rPr>
        <w:t xml:space="preserve">Внести значительно больше сведений о документах, учитывающих специфику организации; </w:t>
      </w:r>
    </w:p>
    <w:p w:rsidR="00F6392A" w:rsidRDefault="00F6392A" w:rsidP="00C255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6392A">
        <w:rPr>
          <w:sz w:val="28"/>
          <w:szCs w:val="28"/>
        </w:rPr>
        <w:t xml:space="preserve">Организовать децентрализованную (на рабочих местах) регистрацию документов непосредственно в структурных подразделениях с объединением сведений о документах в единой базе данных организации; </w:t>
      </w:r>
    </w:p>
    <w:p w:rsidR="00F6392A" w:rsidRDefault="00F6392A" w:rsidP="00C255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6392A">
        <w:rPr>
          <w:sz w:val="28"/>
          <w:szCs w:val="28"/>
        </w:rPr>
        <w:t xml:space="preserve">Организовать на основе базы данных информационно-справочную работу; </w:t>
      </w:r>
    </w:p>
    <w:p w:rsidR="00F6392A" w:rsidRDefault="00F6392A" w:rsidP="00C2555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6392A">
        <w:rPr>
          <w:sz w:val="28"/>
          <w:szCs w:val="28"/>
        </w:rPr>
        <w:t xml:space="preserve">Организовать эффективный </w:t>
      </w:r>
      <w:proofErr w:type="gramStart"/>
      <w:r w:rsidRPr="00F6392A">
        <w:rPr>
          <w:sz w:val="28"/>
          <w:szCs w:val="28"/>
        </w:rPr>
        <w:t>контроль за</w:t>
      </w:r>
      <w:proofErr w:type="gramEnd"/>
      <w:r w:rsidRPr="00F6392A">
        <w:rPr>
          <w:sz w:val="28"/>
          <w:szCs w:val="28"/>
        </w:rPr>
        <w:t xml:space="preserve"> исполнением документов. </w:t>
      </w:r>
    </w:p>
    <w:p w:rsidR="00F6392A" w:rsidRDefault="00F6392A" w:rsidP="00C2555B">
      <w:pPr>
        <w:spacing w:line="360" w:lineRule="auto"/>
        <w:ind w:firstLine="709"/>
        <w:jc w:val="both"/>
        <w:rPr>
          <w:sz w:val="28"/>
          <w:szCs w:val="28"/>
        </w:rPr>
      </w:pPr>
      <w:r w:rsidRPr="00F6392A">
        <w:rPr>
          <w:sz w:val="28"/>
          <w:szCs w:val="28"/>
        </w:rPr>
        <w:t>Регистрация документов с применением компьютерных технологий обеспечивает сбор и хранение необходимых данных обо всех документах, циркулирующих в организации, позволяет внедрить автоматизированный контроль исполнения документов, подготовить их внутреннюю опись, дать любую справку о состоянии движения документов</w:t>
      </w:r>
      <w:r>
        <w:rPr>
          <w:sz w:val="28"/>
          <w:szCs w:val="28"/>
        </w:rPr>
        <w:t>.</w:t>
      </w:r>
    </w:p>
    <w:p w:rsidR="00F6392A" w:rsidRDefault="00F6392A" w:rsidP="00C2555B">
      <w:pPr>
        <w:spacing w:line="360" w:lineRule="auto"/>
        <w:ind w:firstLine="709"/>
        <w:jc w:val="both"/>
        <w:rPr>
          <w:sz w:val="28"/>
          <w:szCs w:val="28"/>
        </w:rPr>
      </w:pPr>
    </w:p>
    <w:p w:rsidR="00F6392A" w:rsidRDefault="00F6392A" w:rsidP="00C2555B">
      <w:pPr>
        <w:spacing w:line="360" w:lineRule="auto"/>
        <w:ind w:firstLine="709"/>
        <w:jc w:val="both"/>
        <w:rPr>
          <w:sz w:val="28"/>
          <w:szCs w:val="28"/>
        </w:rPr>
      </w:pPr>
    </w:p>
    <w:p w:rsidR="00F6392A" w:rsidRDefault="00F6392A" w:rsidP="00C2555B">
      <w:pPr>
        <w:spacing w:line="360" w:lineRule="auto"/>
        <w:ind w:firstLine="709"/>
        <w:jc w:val="both"/>
        <w:rPr>
          <w:sz w:val="28"/>
          <w:szCs w:val="28"/>
        </w:rPr>
      </w:pPr>
    </w:p>
    <w:p w:rsidR="00F6392A" w:rsidRDefault="00F6392A" w:rsidP="00C2555B">
      <w:pPr>
        <w:spacing w:line="360" w:lineRule="auto"/>
        <w:ind w:firstLine="709"/>
        <w:jc w:val="both"/>
        <w:rPr>
          <w:sz w:val="28"/>
          <w:szCs w:val="28"/>
        </w:rPr>
      </w:pPr>
    </w:p>
    <w:p w:rsidR="00F6392A" w:rsidRDefault="00F6392A" w:rsidP="00C2555B">
      <w:pPr>
        <w:spacing w:line="360" w:lineRule="auto"/>
        <w:ind w:firstLine="709"/>
        <w:jc w:val="both"/>
        <w:rPr>
          <w:sz w:val="28"/>
          <w:szCs w:val="28"/>
        </w:rPr>
      </w:pPr>
    </w:p>
    <w:p w:rsidR="00F6392A" w:rsidRDefault="00F6392A" w:rsidP="00C2555B">
      <w:pPr>
        <w:spacing w:line="360" w:lineRule="auto"/>
        <w:ind w:firstLine="709"/>
        <w:jc w:val="both"/>
        <w:rPr>
          <w:sz w:val="28"/>
          <w:szCs w:val="28"/>
        </w:rPr>
      </w:pPr>
    </w:p>
    <w:p w:rsidR="00C2555B" w:rsidRDefault="00C2555B" w:rsidP="00C2555B">
      <w:pPr>
        <w:spacing w:line="360" w:lineRule="auto"/>
        <w:ind w:firstLine="709"/>
        <w:jc w:val="both"/>
        <w:rPr>
          <w:sz w:val="28"/>
          <w:szCs w:val="28"/>
        </w:rPr>
      </w:pPr>
    </w:p>
    <w:p w:rsidR="00C2555B" w:rsidRDefault="00C2555B" w:rsidP="00C2555B">
      <w:pPr>
        <w:spacing w:line="360" w:lineRule="auto"/>
        <w:ind w:firstLine="709"/>
        <w:jc w:val="both"/>
        <w:rPr>
          <w:sz w:val="28"/>
          <w:szCs w:val="28"/>
        </w:rPr>
      </w:pPr>
    </w:p>
    <w:p w:rsidR="00C2555B" w:rsidRDefault="00C2555B" w:rsidP="00C2555B">
      <w:pPr>
        <w:spacing w:line="360" w:lineRule="auto"/>
        <w:ind w:firstLine="709"/>
        <w:jc w:val="both"/>
        <w:rPr>
          <w:sz w:val="28"/>
          <w:szCs w:val="28"/>
        </w:rPr>
      </w:pPr>
    </w:p>
    <w:p w:rsidR="00C2555B" w:rsidRDefault="00C2555B" w:rsidP="00C2555B">
      <w:pPr>
        <w:spacing w:line="360" w:lineRule="auto"/>
        <w:ind w:firstLine="709"/>
        <w:jc w:val="both"/>
        <w:rPr>
          <w:sz w:val="28"/>
          <w:szCs w:val="28"/>
        </w:rPr>
      </w:pPr>
    </w:p>
    <w:p w:rsidR="00C2555B" w:rsidRDefault="00C2555B" w:rsidP="00C2555B">
      <w:pPr>
        <w:spacing w:line="360" w:lineRule="auto"/>
        <w:ind w:firstLine="709"/>
        <w:jc w:val="both"/>
        <w:rPr>
          <w:sz w:val="28"/>
          <w:szCs w:val="28"/>
        </w:rPr>
      </w:pPr>
    </w:p>
    <w:p w:rsidR="00C2555B" w:rsidRDefault="00C2555B" w:rsidP="00C2555B">
      <w:pPr>
        <w:spacing w:line="360" w:lineRule="auto"/>
        <w:ind w:firstLine="709"/>
        <w:jc w:val="both"/>
        <w:rPr>
          <w:sz w:val="28"/>
          <w:szCs w:val="28"/>
        </w:rPr>
      </w:pPr>
    </w:p>
    <w:p w:rsidR="00F6392A" w:rsidRDefault="00F6392A" w:rsidP="00C2555B">
      <w:pPr>
        <w:spacing w:line="360" w:lineRule="auto"/>
        <w:ind w:firstLine="709"/>
        <w:jc w:val="both"/>
        <w:rPr>
          <w:sz w:val="28"/>
          <w:szCs w:val="28"/>
        </w:rPr>
      </w:pPr>
    </w:p>
    <w:p w:rsidR="009013A5" w:rsidRDefault="009013A5" w:rsidP="00C2555B">
      <w:pPr>
        <w:spacing w:line="360" w:lineRule="auto"/>
        <w:ind w:firstLine="709"/>
        <w:jc w:val="center"/>
        <w:rPr>
          <w:b/>
          <w:sz w:val="28"/>
        </w:rPr>
      </w:pPr>
      <w:r w:rsidRPr="009013A5">
        <w:rPr>
          <w:b/>
          <w:sz w:val="28"/>
        </w:rPr>
        <w:lastRenderedPageBreak/>
        <w:t>2.Образец бланка для записи телефонограммы</w:t>
      </w:r>
      <w:r>
        <w:rPr>
          <w:b/>
          <w:sz w:val="28"/>
        </w:rPr>
        <w:t>.</w:t>
      </w:r>
    </w:p>
    <w:p w:rsidR="009013A5" w:rsidRDefault="009013A5" w:rsidP="00C2555B">
      <w:pPr>
        <w:spacing w:line="360" w:lineRule="auto"/>
        <w:ind w:firstLine="709"/>
        <w:jc w:val="both"/>
        <w:rPr>
          <w:sz w:val="28"/>
          <w:szCs w:val="28"/>
        </w:rPr>
      </w:pPr>
      <w:r w:rsidRPr="009013A5">
        <w:rPr>
          <w:sz w:val="28"/>
          <w:szCs w:val="28"/>
        </w:rPr>
        <w:t>Телефонограмма – это обобщенное название различных по содержанию документов, выделяемых в связи со способом устной передачи текста</w:t>
      </w:r>
      <w:r>
        <w:rPr>
          <w:sz w:val="28"/>
          <w:szCs w:val="28"/>
        </w:rPr>
        <w:t xml:space="preserve"> по к</w:t>
      </w:r>
      <w:r w:rsidR="0081554C">
        <w:rPr>
          <w:sz w:val="28"/>
          <w:szCs w:val="28"/>
        </w:rPr>
        <w:t>аналам телефонной связи.</w:t>
      </w:r>
    </w:p>
    <w:p w:rsidR="009013A5" w:rsidRDefault="009013A5" w:rsidP="00C2555B">
      <w:pPr>
        <w:spacing w:line="360" w:lineRule="auto"/>
        <w:ind w:firstLine="709"/>
        <w:jc w:val="both"/>
        <w:rPr>
          <w:sz w:val="28"/>
          <w:szCs w:val="28"/>
        </w:rPr>
      </w:pPr>
      <w:r w:rsidRPr="009013A5">
        <w:rPr>
          <w:sz w:val="28"/>
          <w:szCs w:val="28"/>
        </w:rPr>
        <w:t>Телефонограмма составляется отправителем как документ на бумажном носителе, передается по телефон</w:t>
      </w:r>
      <w:r w:rsidR="0081554C">
        <w:rPr>
          <w:sz w:val="28"/>
          <w:szCs w:val="28"/>
        </w:rPr>
        <w:t>у и записывается получателем от руки.</w:t>
      </w:r>
    </w:p>
    <w:p w:rsidR="009013A5" w:rsidRDefault="009013A5" w:rsidP="00C2555B">
      <w:pPr>
        <w:spacing w:line="360" w:lineRule="auto"/>
        <w:ind w:firstLine="709"/>
        <w:jc w:val="both"/>
        <w:rPr>
          <w:sz w:val="28"/>
          <w:szCs w:val="28"/>
        </w:rPr>
      </w:pPr>
      <w:r w:rsidRPr="009013A5">
        <w:rPr>
          <w:sz w:val="28"/>
          <w:szCs w:val="28"/>
        </w:rPr>
        <w:t xml:space="preserve">Телефонограммы используются для оперативной передачи информационных сообщений служебного характера (извещения, приглашения, </w:t>
      </w:r>
      <w:r>
        <w:rPr>
          <w:sz w:val="28"/>
          <w:szCs w:val="28"/>
        </w:rPr>
        <w:t>экстренные сообщения и т.п.).</w:t>
      </w:r>
      <w:r w:rsidR="0081554C" w:rsidRPr="0081554C">
        <w:t xml:space="preserve"> </w:t>
      </w:r>
      <w:r w:rsidR="0081554C" w:rsidRPr="0081554C">
        <w:rPr>
          <w:sz w:val="28"/>
          <w:szCs w:val="28"/>
        </w:rPr>
        <w:t>Обычно телефонограммы применяют для срочных оповещений о совещаниях, заседаниях, собраниях, внезапно случившихся событиях, отмене ранее запланированных мероприятий и т.п. случаев, когда переданное сообщение необходимо оформить документально. Телефонограммы применяют в пределах действия местной телефонной связи</w:t>
      </w:r>
      <w:r w:rsidR="0081554C">
        <w:rPr>
          <w:sz w:val="28"/>
          <w:szCs w:val="28"/>
        </w:rPr>
        <w:t>.</w:t>
      </w:r>
    </w:p>
    <w:p w:rsidR="0081554C" w:rsidRDefault="0081554C" w:rsidP="00C2555B">
      <w:pPr>
        <w:spacing w:line="360" w:lineRule="auto"/>
        <w:ind w:firstLine="709"/>
        <w:jc w:val="both"/>
        <w:rPr>
          <w:sz w:val="28"/>
          <w:szCs w:val="28"/>
        </w:rPr>
      </w:pPr>
      <w:r w:rsidRPr="0081554C">
        <w:rPr>
          <w:sz w:val="28"/>
          <w:szCs w:val="28"/>
        </w:rPr>
        <w:t xml:space="preserve">Бланки для телефонограмм целесообразно иметь только при большом (более 200 в год) количестве этих документов. Допускается оформление телефонограмм на чистых листах бумаги. Составляется телефонограмма в одном экземпляре. </w:t>
      </w:r>
      <w:proofErr w:type="gramStart"/>
      <w:r w:rsidRPr="0081554C">
        <w:rPr>
          <w:sz w:val="28"/>
          <w:szCs w:val="28"/>
        </w:rPr>
        <w:t>Реквизиты телефонограммы: название учреждения — автора документа» должность, фамилия сотрудника» передавшего телефонограмму, номер его телефона, наименование организации-получателя, должность и фамилия сотрудника, принявшего телефонограмму, номер его телефона, дата и номер телефонограммы, текст (не превышающий 50 слов), наименование должности лица, подписавшего документ, его личная подпись, фамилия и инициалы.</w:t>
      </w:r>
      <w:proofErr w:type="gramEnd"/>
      <w:r w:rsidRPr="0081554C">
        <w:rPr>
          <w:sz w:val="28"/>
          <w:szCs w:val="28"/>
        </w:rPr>
        <w:t xml:space="preserve"> </w:t>
      </w:r>
      <w:proofErr w:type="gramStart"/>
      <w:r w:rsidRPr="0081554C">
        <w:rPr>
          <w:sz w:val="28"/>
          <w:szCs w:val="28"/>
        </w:rPr>
        <w:t>Таким образом, при составлении телефонограмм применяются такие специфичные реквизиты, как дата и время передачи (приема); указание должности и фамилии должностных лиц, передавших (принявших) телефонограмму, номера телефонов организаций, передающих (принимающих) телефонограмму</w:t>
      </w:r>
      <w:r>
        <w:rPr>
          <w:sz w:val="28"/>
          <w:szCs w:val="28"/>
        </w:rPr>
        <w:t>.</w:t>
      </w:r>
      <w:proofErr w:type="gramEnd"/>
    </w:p>
    <w:p w:rsidR="0081554C" w:rsidRDefault="009013A5" w:rsidP="00C2555B">
      <w:pPr>
        <w:spacing w:line="360" w:lineRule="auto"/>
        <w:ind w:firstLine="709"/>
        <w:jc w:val="both"/>
        <w:rPr>
          <w:sz w:val="28"/>
          <w:szCs w:val="28"/>
        </w:rPr>
      </w:pPr>
      <w:r w:rsidRPr="009013A5">
        <w:rPr>
          <w:sz w:val="28"/>
          <w:szCs w:val="28"/>
        </w:rPr>
        <w:lastRenderedPageBreak/>
        <w:t>Телефонограмма составляется в одном экземпляре и подписывается руководителем или ответственным исполнителем. Если телефонограмма передается нескольким адресатам, к ней прилагается список организаций и предприятий, которым ее направляют, и номера телефонов, по кото</w:t>
      </w:r>
      <w:r w:rsidR="0081554C">
        <w:rPr>
          <w:sz w:val="28"/>
          <w:szCs w:val="28"/>
        </w:rPr>
        <w:t>рым она должна быть передана.</w:t>
      </w:r>
    </w:p>
    <w:p w:rsidR="009013A5" w:rsidRDefault="009013A5" w:rsidP="00C2555B">
      <w:pPr>
        <w:spacing w:line="360" w:lineRule="auto"/>
        <w:ind w:firstLine="709"/>
        <w:jc w:val="both"/>
        <w:rPr>
          <w:sz w:val="28"/>
          <w:szCs w:val="28"/>
        </w:rPr>
      </w:pPr>
      <w:r w:rsidRPr="009013A5">
        <w:rPr>
          <w:sz w:val="28"/>
          <w:szCs w:val="28"/>
        </w:rPr>
        <w:t>Принимаемая телефонограмма может быть сначала записана от руки, с помощью звукозаписывающей аппаратуры или застенографирована, а затем расшифрована и отпечатана. Следует проверять правильность записи повторным чтением телефо</w:t>
      </w:r>
      <w:r w:rsidR="0081554C">
        <w:rPr>
          <w:sz w:val="28"/>
          <w:szCs w:val="28"/>
        </w:rPr>
        <w:t>нограммы в конце ее передачи.</w:t>
      </w:r>
    </w:p>
    <w:p w:rsidR="0081554C" w:rsidRDefault="0081554C" w:rsidP="00C2555B">
      <w:pPr>
        <w:spacing w:line="360" w:lineRule="auto"/>
        <w:ind w:firstLine="709"/>
        <w:jc w:val="both"/>
        <w:rPr>
          <w:sz w:val="28"/>
          <w:szCs w:val="28"/>
        </w:rPr>
      </w:pPr>
      <w:r w:rsidRPr="0081554C">
        <w:rPr>
          <w:sz w:val="28"/>
          <w:szCs w:val="28"/>
        </w:rPr>
        <w:t>При составлении телефонограмм следует придерживаться следующих рекомендаций: текст не должен содержать сложных логических оборотов, трудно выговариваемых и редко произносимых слов; информация должна быть к</w:t>
      </w:r>
      <w:r>
        <w:rPr>
          <w:sz w:val="28"/>
          <w:szCs w:val="28"/>
        </w:rPr>
        <w:t>раткой и срочной</w:t>
      </w:r>
      <w:proofErr w:type="gramStart"/>
      <w:r>
        <w:rPr>
          <w:sz w:val="28"/>
          <w:szCs w:val="28"/>
        </w:rPr>
        <w:t xml:space="preserve"> </w:t>
      </w:r>
      <w:r w:rsidRPr="0081554C">
        <w:rPr>
          <w:sz w:val="28"/>
          <w:szCs w:val="28"/>
        </w:rPr>
        <w:t>.</w:t>
      </w:r>
      <w:proofErr w:type="gramEnd"/>
    </w:p>
    <w:p w:rsidR="0081554C" w:rsidRDefault="0081554C" w:rsidP="00C2555B">
      <w:pPr>
        <w:spacing w:line="360" w:lineRule="auto"/>
        <w:ind w:firstLine="709"/>
        <w:jc w:val="both"/>
        <w:rPr>
          <w:sz w:val="28"/>
          <w:szCs w:val="28"/>
        </w:rPr>
      </w:pPr>
      <w:r w:rsidRPr="0081554C">
        <w:rPr>
          <w:sz w:val="28"/>
          <w:szCs w:val="28"/>
        </w:rPr>
        <w:t xml:space="preserve">При передаче телефонограммы необходимо проверить правильность записи повторным чтением; слова, плохо воспринимаемые на слух, требуется передавать, разбивая по буквам. </w:t>
      </w:r>
      <w:r>
        <w:rPr>
          <w:sz w:val="28"/>
          <w:szCs w:val="28"/>
        </w:rPr>
        <w:t>С</w:t>
      </w:r>
      <w:r w:rsidRPr="0081554C">
        <w:rPr>
          <w:sz w:val="28"/>
          <w:szCs w:val="28"/>
        </w:rPr>
        <w:t>отрудник, принявший телефонограмму, обязан ознакомить с ее содержанием всех должностных лиц, которым предназначалась полученная информация</w:t>
      </w:r>
      <w:r>
        <w:rPr>
          <w:sz w:val="28"/>
          <w:szCs w:val="28"/>
        </w:rPr>
        <w:t>.</w:t>
      </w:r>
    </w:p>
    <w:p w:rsidR="0081554C" w:rsidRDefault="0081554C" w:rsidP="0081554C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81554C" w:rsidRDefault="0081554C" w:rsidP="0081554C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81554C" w:rsidRDefault="0081554C" w:rsidP="0081554C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81554C" w:rsidRDefault="0081554C" w:rsidP="0081554C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81554C" w:rsidRDefault="0081554C" w:rsidP="0081554C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81554C" w:rsidRDefault="0081554C" w:rsidP="0081554C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81554C" w:rsidRDefault="0081554C" w:rsidP="0081554C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81554C" w:rsidRDefault="0081554C" w:rsidP="0081554C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81554C" w:rsidRDefault="0081554C" w:rsidP="0081554C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81554C" w:rsidRDefault="0081554C" w:rsidP="0081554C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C2555B" w:rsidRDefault="00C2555B" w:rsidP="0081554C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C2555B" w:rsidRDefault="00C2555B" w:rsidP="0081554C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81554C" w:rsidRDefault="0081554C" w:rsidP="0081554C">
      <w:pPr>
        <w:spacing w:line="360" w:lineRule="auto"/>
        <w:ind w:left="709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Пример оформления входящей телефонограммы.</w:t>
      </w:r>
    </w:p>
    <w:p w:rsidR="0081554C" w:rsidRPr="0081554C" w:rsidRDefault="0081554C" w:rsidP="0081554C">
      <w:pPr>
        <w:spacing w:line="360" w:lineRule="auto"/>
        <w:ind w:left="709" w:firstLine="709"/>
        <w:jc w:val="center"/>
        <w:rPr>
          <w:b/>
          <w:sz w:val="28"/>
          <w:szCs w:val="28"/>
        </w:rPr>
      </w:pPr>
    </w:p>
    <w:tbl>
      <w:tblPr>
        <w:tblW w:w="0" w:type="auto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89"/>
      </w:tblGrid>
      <w:tr w:rsidR="00EB75DA" w:rsidTr="00A87FB3">
        <w:trPr>
          <w:trHeight w:val="5925"/>
        </w:trPr>
        <w:tc>
          <w:tcPr>
            <w:tcW w:w="9589" w:type="dxa"/>
          </w:tcPr>
          <w:p w:rsidR="00EB75DA" w:rsidRDefault="00EB75DA" w:rsidP="00A87FB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Департамент образования</w:t>
            </w:r>
          </w:p>
          <w:p w:rsidR="00EB75DA" w:rsidRDefault="00EB75DA" w:rsidP="00A87FB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ТЕЛЕФОНОГРАММА                                     Директору школы № 38</w:t>
            </w:r>
          </w:p>
          <w:p w:rsidR="00EB75DA" w:rsidRDefault="00EB75DA" w:rsidP="00A87FB3">
            <w:pPr>
              <w:spacing w:line="360" w:lineRule="auto"/>
              <w:rPr>
                <w:sz w:val="28"/>
                <w:szCs w:val="28"/>
              </w:rPr>
            </w:pPr>
          </w:p>
          <w:p w:rsidR="00EB75DA" w:rsidRDefault="00EB75DA" w:rsidP="00A87FB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Передал - секретарь </w:t>
            </w:r>
            <w:proofErr w:type="spellStart"/>
            <w:r>
              <w:rPr>
                <w:sz w:val="28"/>
                <w:szCs w:val="28"/>
              </w:rPr>
              <w:t>С.Ю.Тишкова</w:t>
            </w:r>
            <w:proofErr w:type="spellEnd"/>
            <w:r>
              <w:rPr>
                <w:sz w:val="28"/>
                <w:szCs w:val="28"/>
              </w:rPr>
              <w:t xml:space="preserve">                Принял  </w:t>
            </w:r>
            <w:proofErr w:type="gramStart"/>
            <w:r>
              <w:rPr>
                <w:sz w:val="28"/>
                <w:szCs w:val="28"/>
              </w:rPr>
              <w:t>-с</w:t>
            </w:r>
            <w:proofErr w:type="gramEnd"/>
            <w:r>
              <w:rPr>
                <w:sz w:val="28"/>
                <w:szCs w:val="28"/>
              </w:rPr>
              <w:t>екретарь школы</w:t>
            </w:r>
          </w:p>
          <w:p w:rsidR="00EB75DA" w:rsidRDefault="00EB75DA" w:rsidP="00A87FB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</w:t>
            </w:r>
            <w:proofErr w:type="spellStart"/>
            <w:r>
              <w:rPr>
                <w:sz w:val="28"/>
                <w:szCs w:val="28"/>
              </w:rPr>
              <w:t>Ю.И.Иванова</w:t>
            </w:r>
            <w:proofErr w:type="spellEnd"/>
          </w:p>
          <w:p w:rsidR="00EB75DA" w:rsidRDefault="00EB75DA" w:rsidP="00A87FB3">
            <w:pPr>
              <w:spacing w:line="360" w:lineRule="auto"/>
              <w:rPr>
                <w:sz w:val="28"/>
                <w:szCs w:val="28"/>
              </w:rPr>
            </w:pPr>
          </w:p>
          <w:p w:rsidR="00EB75DA" w:rsidRDefault="00EB75DA" w:rsidP="00A87FB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т.23-45-39                                                          т.45-13-98</w:t>
            </w:r>
          </w:p>
          <w:p w:rsidR="00EB75DA" w:rsidRDefault="00EB75DA" w:rsidP="00A87FB3">
            <w:pPr>
              <w:spacing w:line="360" w:lineRule="auto"/>
              <w:rPr>
                <w:sz w:val="28"/>
                <w:szCs w:val="28"/>
              </w:rPr>
            </w:pPr>
          </w:p>
          <w:p w:rsidR="00EB75DA" w:rsidRDefault="00EB75DA" w:rsidP="00A87FB3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30.03.2014 №45                                                                                 11ч.30 мин.</w:t>
            </w:r>
          </w:p>
          <w:p w:rsidR="00EB75DA" w:rsidRPr="00EB75DA" w:rsidRDefault="00EB75DA" w:rsidP="00A87FB3">
            <w:pPr>
              <w:spacing w:line="360" w:lineRule="auto"/>
              <w:rPr>
                <w:sz w:val="28"/>
                <w:szCs w:val="28"/>
              </w:rPr>
            </w:pPr>
          </w:p>
          <w:tbl>
            <w:tblPr>
              <w:tblW w:w="9060" w:type="dxa"/>
              <w:tblInd w:w="3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060"/>
            </w:tblGrid>
            <w:tr w:rsidR="00EB75DA" w:rsidTr="00EB75DA">
              <w:trPr>
                <w:trHeight w:val="4386"/>
              </w:trPr>
              <w:tc>
                <w:tcPr>
                  <w:tcW w:w="906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EB75DA" w:rsidRDefault="00EB75DA" w:rsidP="00A87FB3">
                  <w:pPr>
                    <w:spacing w:line="360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31.03.2014 в 13-30 в </w:t>
                  </w:r>
                  <w:proofErr w:type="gramStart"/>
                  <w:r>
                    <w:rPr>
                      <w:sz w:val="28"/>
                      <w:szCs w:val="28"/>
                    </w:rPr>
                    <w:t>конференц- зале</w:t>
                  </w:r>
                  <w:proofErr w:type="gramEnd"/>
                  <w:r w:rsidR="00A87FB3">
                    <w:rPr>
                      <w:sz w:val="28"/>
                      <w:szCs w:val="28"/>
                    </w:rPr>
                    <w:t xml:space="preserve"> (ком. 41) состоится совещание директоров школ и заведующих учебной частью по организации работы по подготовке новых учебных планов. Явка представителей школы обязательна.</w:t>
                  </w:r>
                </w:p>
                <w:p w:rsidR="00A87FB3" w:rsidRDefault="00A87FB3" w:rsidP="00A87FB3">
                  <w:pPr>
                    <w:spacing w:line="360" w:lineRule="auto"/>
                    <w:jc w:val="both"/>
                    <w:rPr>
                      <w:sz w:val="28"/>
                      <w:szCs w:val="28"/>
                    </w:rPr>
                  </w:pPr>
                </w:p>
                <w:p w:rsidR="00EB75DA" w:rsidRDefault="00EB75DA" w:rsidP="00A87FB3">
                  <w:pPr>
                    <w:spacing w:line="360" w:lineRule="auto"/>
                    <w:jc w:val="both"/>
                    <w:rPr>
                      <w:sz w:val="28"/>
                      <w:szCs w:val="28"/>
                    </w:rPr>
                  </w:pPr>
                </w:p>
                <w:p w:rsidR="00EB75DA" w:rsidRDefault="00A87FB3" w:rsidP="00A87FB3">
                  <w:pPr>
                    <w:spacing w:line="360" w:lineRule="auto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Начальник департамента                                                О.С </w:t>
                  </w:r>
                  <w:proofErr w:type="spellStart"/>
                  <w:r>
                    <w:rPr>
                      <w:sz w:val="28"/>
                      <w:szCs w:val="28"/>
                    </w:rPr>
                    <w:t>Царькова</w:t>
                  </w:r>
                  <w:proofErr w:type="spellEnd"/>
                </w:p>
                <w:p w:rsidR="00EB75DA" w:rsidRDefault="00EB75DA" w:rsidP="00A87FB3">
                  <w:pPr>
                    <w:spacing w:line="360" w:lineRule="auto"/>
                    <w:ind w:left="445" w:firstLine="709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EB75DA" w:rsidRDefault="00EB75DA" w:rsidP="00EB75DA">
            <w:pPr>
              <w:spacing w:line="360" w:lineRule="auto"/>
              <w:rPr>
                <w:b/>
                <w:sz w:val="28"/>
                <w:szCs w:val="28"/>
              </w:rPr>
            </w:pPr>
          </w:p>
        </w:tc>
      </w:tr>
    </w:tbl>
    <w:p w:rsidR="009013A5" w:rsidRDefault="009013A5" w:rsidP="003B253E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A87FB3" w:rsidRDefault="00A87FB3" w:rsidP="003B253E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A87FB3" w:rsidRDefault="00A87FB3" w:rsidP="003B253E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A87FB3" w:rsidRDefault="00A87FB3" w:rsidP="003B253E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A87FB3" w:rsidRDefault="00A87FB3" w:rsidP="003B253E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A87FB3" w:rsidRDefault="00A87FB3" w:rsidP="003B253E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A87FB3" w:rsidRDefault="00A87FB3" w:rsidP="003B253E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A87FB3" w:rsidRDefault="00A87FB3" w:rsidP="003B253E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A87FB3" w:rsidRDefault="00A87FB3" w:rsidP="003B253E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A87FB3" w:rsidRDefault="00A87FB3" w:rsidP="00C2555B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Заключение.</w:t>
      </w:r>
    </w:p>
    <w:p w:rsidR="00F6392A" w:rsidRDefault="00F6392A" w:rsidP="00C2555B">
      <w:pPr>
        <w:spacing w:line="360" w:lineRule="auto"/>
        <w:ind w:firstLine="709"/>
        <w:jc w:val="both"/>
        <w:rPr>
          <w:sz w:val="28"/>
          <w:szCs w:val="28"/>
        </w:rPr>
      </w:pPr>
      <w:r w:rsidRPr="00F6392A">
        <w:rPr>
          <w:sz w:val="28"/>
          <w:szCs w:val="28"/>
        </w:rPr>
        <w:t>Создание в нашей стране правового государства с эффективно работающими институтами представительной, исполнительной, судебной властей, производства, науки и образования обуславливается не только всесторонним и полноценным юридическим обоснованием их деятельности, но и формированием рациональных, конкретных правил и процедур их функционирования, в том числе в области работы с документами. Для упрочения российской государственности рациональное управление документацией может послужить одной из важных опорных точек укрепления аппарата управления и существенным элементом его стабильности.</w:t>
      </w:r>
    </w:p>
    <w:p w:rsidR="00F6392A" w:rsidRDefault="00F6392A" w:rsidP="00C2555B">
      <w:pPr>
        <w:spacing w:line="360" w:lineRule="auto"/>
        <w:ind w:firstLine="709"/>
        <w:jc w:val="both"/>
        <w:rPr>
          <w:sz w:val="28"/>
          <w:szCs w:val="28"/>
        </w:rPr>
      </w:pPr>
      <w:r w:rsidRPr="00F6392A">
        <w:rPr>
          <w:sz w:val="28"/>
          <w:szCs w:val="28"/>
        </w:rPr>
        <w:t xml:space="preserve"> Документированная информация составляет основу управления, его эффективность в значительной степени базируется на производстве и потреблении информации. В современном обществе информация стала полноценным ресурсом производства, важным элементом социальной и политической жизни общества. Качество информации определяет качество управления, поскольку информация пронизывает все органы управления.</w:t>
      </w:r>
    </w:p>
    <w:p w:rsidR="00F6392A" w:rsidRPr="00F6392A" w:rsidRDefault="00F6392A" w:rsidP="00C2555B">
      <w:pPr>
        <w:spacing w:line="360" w:lineRule="auto"/>
        <w:ind w:firstLine="709"/>
        <w:jc w:val="both"/>
        <w:rPr>
          <w:sz w:val="28"/>
          <w:szCs w:val="28"/>
        </w:rPr>
      </w:pPr>
      <w:r w:rsidRPr="00F6392A">
        <w:rPr>
          <w:sz w:val="28"/>
          <w:szCs w:val="28"/>
        </w:rPr>
        <w:t xml:space="preserve">Информация фиксируется в документах, которые придают ей организационную форму и перемещают ее во времени и пространстве. Документы и документная информация лежат в основе управленческих решений и являются их материальным воплощением, обеспечивают юридической силой и тем самым способствуют их исполнению. </w:t>
      </w:r>
    </w:p>
    <w:p w:rsidR="00A87FB3" w:rsidRDefault="00F6392A" w:rsidP="00C2555B">
      <w:pPr>
        <w:spacing w:line="360" w:lineRule="auto"/>
        <w:ind w:firstLine="709"/>
        <w:jc w:val="both"/>
        <w:rPr>
          <w:sz w:val="28"/>
          <w:szCs w:val="28"/>
        </w:rPr>
      </w:pPr>
      <w:r w:rsidRPr="00F6392A">
        <w:rPr>
          <w:sz w:val="28"/>
          <w:szCs w:val="28"/>
        </w:rPr>
        <w:t xml:space="preserve"> Можно без преувеличения сказать, что качество и эффективность работы аппарата управления во многом определяется умением соответствующих должностных лиц составлять и оформлять управленческие документы. По сути дела, организация работы с документами является координирующим центром конкретного структурного подразделения, что на практике означает полную осведомленность о местонахождении лиц своего подразделения, правильное оформление переписки, подготовку организацию телефонных разговоров и т.д. Все это особенно необходимо для </w:t>
      </w:r>
      <w:r w:rsidRPr="00F6392A">
        <w:rPr>
          <w:sz w:val="28"/>
          <w:szCs w:val="28"/>
        </w:rPr>
        <w:lastRenderedPageBreak/>
        <w:t>оперативного выполнения срочного задания руководства определенным должностным лицам закрепленного подразделения</w:t>
      </w:r>
      <w:r>
        <w:rPr>
          <w:sz w:val="28"/>
          <w:szCs w:val="28"/>
        </w:rPr>
        <w:t>.</w:t>
      </w:r>
    </w:p>
    <w:p w:rsidR="00F6392A" w:rsidRDefault="00F6392A" w:rsidP="00C2555B">
      <w:pPr>
        <w:spacing w:line="360" w:lineRule="auto"/>
        <w:ind w:firstLine="709"/>
        <w:jc w:val="both"/>
        <w:rPr>
          <w:sz w:val="28"/>
          <w:szCs w:val="28"/>
        </w:rPr>
      </w:pPr>
      <w:r w:rsidRPr="00F6392A">
        <w:rPr>
          <w:sz w:val="28"/>
          <w:szCs w:val="28"/>
        </w:rPr>
        <w:t>Достижение науки и техники, бурное развитие научно-технической революции, воздействующие на всю сферу человеческой деятельности, требуют дальнейшего совершенствования управления, стиля и методов работы, повышения качества и эффективности управленческого труда. В начале 3-го тысячелетия количество электронных документов на предприятии уже будет измеряться миллионами, поэтому системы управления электронными документами и архивами станут одной из важнейших составляющих корпоративной информационной системы. Одним из путей, обеспечивающим высокую эффективность работы аппарата управления является правильная организация работы с управленческими документами.</w:t>
      </w:r>
    </w:p>
    <w:p w:rsidR="00F6392A" w:rsidRDefault="00F6392A" w:rsidP="00C2555B">
      <w:pPr>
        <w:spacing w:line="360" w:lineRule="auto"/>
        <w:ind w:firstLine="709"/>
        <w:jc w:val="both"/>
        <w:rPr>
          <w:sz w:val="28"/>
          <w:szCs w:val="28"/>
        </w:rPr>
      </w:pPr>
      <w:r w:rsidRPr="00F6392A">
        <w:rPr>
          <w:sz w:val="28"/>
          <w:szCs w:val="28"/>
        </w:rPr>
        <w:t xml:space="preserve"> Таким образом, систематизация знаний о современном документиро</w:t>
      </w:r>
      <w:r>
        <w:rPr>
          <w:sz w:val="28"/>
          <w:szCs w:val="28"/>
        </w:rPr>
        <w:t>вании деятельности учреждений,</w:t>
      </w:r>
      <w:r w:rsidRPr="00F6392A">
        <w:rPr>
          <w:sz w:val="28"/>
          <w:szCs w:val="28"/>
        </w:rPr>
        <w:t xml:space="preserve"> может служить в качестве средства повышения эффективности управления.</w:t>
      </w:r>
    </w:p>
    <w:p w:rsidR="00F6392A" w:rsidRDefault="00F6392A" w:rsidP="00C2555B">
      <w:pPr>
        <w:spacing w:line="360" w:lineRule="auto"/>
        <w:ind w:firstLine="709"/>
        <w:jc w:val="both"/>
        <w:rPr>
          <w:sz w:val="28"/>
          <w:szCs w:val="28"/>
        </w:rPr>
      </w:pPr>
      <w:r w:rsidRPr="00F6392A">
        <w:rPr>
          <w:sz w:val="28"/>
          <w:szCs w:val="28"/>
        </w:rPr>
        <w:t>Работа с документами должна иметь настолько отработанный порядок (документооборот), чтобы не отвлекать работников от главных производственных целей предприятия</w:t>
      </w:r>
      <w:r>
        <w:rPr>
          <w:sz w:val="28"/>
          <w:szCs w:val="28"/>
        </w:rPr>
        <w:t>.</w:t>
      </w:r>
    </w:p>
    <w:p w:rsidR="00F6392A" w:rsidRDefault="00F6392A" w:rsidP="00F6392A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F6392A" w:rsidRDefault="00F6392A" w:rsidP="00F6392A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F6392A" w:rsidRDefault="00F6392A" w:rsidP="00F6392A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F6392A" w:rsidRDefault="00F6392A" w:rsidP="00F6392A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F6392A" w:rsidRDefault="00F6392A" w:rsidP="00F6392A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F6392A" w:rsidRDefault="00F6392A" w:rsidP="00F6392A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F6392A" w:rsidRDefault="00F6392A" w:rsidP="00F6392A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C2555B" w:rsidRDefault="00C2555B" w:rsidP="00F6392A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C2555B" w:rsidRDefault="00C2555B" w:rsidP="00F6392A">
      <w:pPr>
        <w:spacing w:line="360" w:lineRule="auto"/>
        <w:ind w:left="709" w:firstLine="709"/>
        <w:jc w:val="both"/>
        <w:rPr>
          <w:sz w:val="28"/>
          <w:szCs w:val="28"/>
        </w:rPr>
      </w:pPr>
      <w:bookmarkStart w:id="0" w:name="_GoBack"/>
      <w:bookmarkEnd w:id="0"/>
    </w:p>
    <w:p w:rsidR="00F6392A" w:rsidRDefault="00F6392A" w:rsidP="00F6392A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F6392A" w:rsidRDefault="00F6392A" w:rsidP="00F6392A">
      <w:pPr>
        <w:spacing w:line="360" w:lineRule="auto"/>
        <w:ind w:left="709" w:firstLine="709"/>
        <w:jc w:val="both"/>
        <w:rPr>
          <w:sz w:val="28"/>
          <w:szCs w:val="28"/>
        </w:rPr>
      </w:pPr>
    </w:p>
    <w:p w:rsidR="00F6392A" w:rsidRDefault="00F6392A" w:rsidP="00F6392A">
      <w:pPr>
        <w:spacing w:line="360" w:lineRule="auto"/>
        <w:ind w:left="709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Список литературы.</w:t>
      </w:r>
    </w:p>
    <w:p w:rsidR="00F6392A" w:rsidRDefault="00F6392A" w:rsidP="00F6392A">
      <w:pPr>
        <w:spacing w:line="360" w:lineRule="auto"/>
        <w:ind w:left="709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01E0D">
        <w:rPr>
          <w:sz w:val="28"/>
          <w:szCs w:val="28"/>
        </w:rPr>
        <w:t xml:space="preserve">Васильева И.Н., </w:t>
      </w:r>
      <w:proofErr w:type="spellStart"/>
      <w:r w:rsidR="00301E0D">
        <w:rPr>
          <w:sz w:val="28"/>
          <w:szCs w:val="28"/>
        </w:rPr>
        <w:t>Желнинский</w:t>
      </w:r>
      <w:proofErr w:type="spellEnd"/>
      <w:r w:rsidR="00301E0D">
        <w:rPr>
          <w:sz w:val="28"/>
          <w:szCs w:val="28"/>
        </w:rPr>
        <w:t xml:space="preserve"> Г.С. Организация делопроизводства и персональный менеджмент: Учебное пособие. </w:t>
      </w:r>
      <w:proofErr w:type="gramStart"/>
      <w:r w:rsidR="00301E0D">
        <w:rPr>
          <w:sz w:val="28"/>
          <w:szCs w:val="28"/>
        </w:rPr>
        <w:t>–М</w:t>
      </w:r>
      <w:proofErr w:type="gramEnd"/>
      <w:r w:rsidR="00301E0D">
        <w:rPr>
          <w:sz w:val="28"/>
          <w:szCs w:val="28"/>
        </w:rPr>
        <w:t>.: Вузовский учебник, 2010.-272с.</w:t>
      </w:r>
    </w:p>
    <w:p w:rsidR="00301E0D" w:rsidRDefault="00301E0D" w:rsidP="00F6392A">
      <w:pPr>
        <w:spacing w:line="360" w:lineRule="auto"/>
        <w:ind w:left="709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301E0D">
        <w:t xml:space="preserve"> </w:t>
      </w:r>
      <w:r w:rsidRPr="00301E0D">
        <w:rPr>
          <w:sz w:val="28"/>
          <w:szCs w:val="28"/>
        </w:rPr>
        <w:t>Кузнецова Т.В. Делопроизводство (Документационное обеспечение управления). - М.: ЗАО «Бизнес-школа «Интел-Синтез», 2008 - 818 с</w:t>
      </w:r>
      <w:r>
        <w:rPr>
          <w:sz w:val="28"/>
          <w:szCs w:val="28"/>
        </w:rPr>
        <w:t>.</w:t>
      </w:r>
    </w:p>
    <w:p w:rsidR="00301E0D" w:rsidRDefault="00301E0D" w:rsidP="00F6392A">
      <w:pPr>
        <w:spacing w:line="360" w:lineRule="auto"/>
        <w:ind w:left="709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01E0D">
        <w:t xml:space="preserve"> </w:t>
      </w:r>
      <w:proofErr w:type="spellStart"/>
      <w:r w:rsidRPr="00301E0D">
        <w:rPr>
          <w:sz w:val="28"/>
          <w:szCs w:val="28"/>
        </w:rPr>
        <w:t>Ватолина</w:t>
      </w:r>
      <w:proofErr w:type="spellEnd"/>
      <w:r w:rsidRPr="00301E0D">
        <w:rPr>
          <w:sz w:val="28"/>
          <w:szCs w:val="28"/>
        </w:rPr>
        <w:t xml:space="preserve"> М.В. Организация работы с документами. Ростов Н/Д</w:t>
      </w:r>
      <w:r>
        <w:rPr>
          <w:sz w:val="28"/>
          <w:szCs w:val="28"/>
        </w:rPr>
        <w:t>: Феникс,2010</w:t>
      </w:r>
    </w:p>
    <w:p w:rsidR="00301E0D" w:rsidRDefault="00301E0D" w:rsidP="00F6392A">
      <w:pPr>
        <w:spacing w:line="360" w:lineRule="auto"/>
        <w:ind w:left="709"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301E0D">
        <w:t xml:space="preserve"> </w:t>
      </w:r>
      <w:proofErr w:type="spellStart"/>
      <w:r w:rsidRPr="00301E0D">
        <w:rPr>
          <w:sz w:val="28"/>
          <w:szCs w:val="28"/>
        </w:rPr>
        <w:t>Стенюков</w:t>
      </w:r>
      <w:proofErr w:type="spellEnd"/>
      <w:r w:rsidRPr="00301E0D">
        <w:rPr>
          <w:sz w:val="28"/>
          <w:szCs w:val="28"/>
        </w:rPr>
        <w:t xml:space="preserve"> М.В. Документы. Делопроизводство: </w:t>
      </w:r>
      <w:proofErr w:type="spellStart"/>
      <w:r w:rsidRPr="00301E0D">
        <w:rPr>
          <w:sz w:val="28"/>
          <w:szCs w:val="28"/>
        </w:rPr>
        <w:t>Практ</w:t>
      </w:r>
      <w:proofErr w:type="spellEnd"/>
      <w:r w:rsidRPr="00301E0D">
        <w:rPr>
          <w:sz w:val="28"/>
          <w:szCs w:val="28"/>
        </w:rPr>
        <w:t xml:space="preserve">. пособие по документационному обеспечению. 3-е изд., доп. и </w:t>
      </w:r>
      <w:proofErr w:type="spellStart"/>
      <w:r w:rsidRPr="00301E0D">
        <w:rPr>
          <w:sz w:val="28"/>
          <w:szCs w:val="28"/>
        </w:rPr>
        <w:t>перераб</w:t>
      </w:r>
      <w:proofErr w:type="spellEnd"/>
      <w:r w:rsidRPr="00301E0D">
        <w:rPr>
          <w:sz w:val="28"/>
          <w:szCs w:val="28"/>
        </w:rPr>
        <w:t>. - М.: ПРИОР, 2008 - 144с.</w:t>
      </w:r>
    </w:p>
    <w:p w:rsidR="00301E0D" w:rsidRDefault="00301E0D" w:rsidP="00F6392A">
      <w:pPr>
        <w:spacing w:line="360" w:lineRule="auto"/>
        <w:ind w:left="709"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301E0D">
        <w:t xml:space="preserve"> </w:t>
      </w:r>
      <w:r w:rsidRPr="00301E0D">
        <w:rPr>
          <w:sz w:val="28"/>
          <w:szCs w:val="28"/>
        </w:rPr>
        <w:t xml:space="preserve">Организационно-распорядительная документация. Требования к оформлению документов: Методические рекомендации по внедрению ГОСТ </w:t>
      </w:r>
      <w:proofErr w:type="gramStart"/>
      <w:r w:rsidRPr="00301E0D">
        <w:rPr>
          <w:sz w:val="28"/>
          <w:szCs w:val="28"/>
        </w:rPr>
        <w:t>Р</w:t>
      </w:r>
      <w:proofErr w:type="gramEnd"/>
      <w:r w:rsidRPr="00301E0D">
        <w:rPr>
          <w:sz w:val="28"/>
          <w:szCs w:val="28"/>
        </w:rPr>
        <w:t xml:space="preserve"> 6.30-2003. / </w:t>
      </w:r>
      <w:proofErr w:type="spellStart"/>
      <w:r w:rsidRPr="00301E0D">
        <w:rPr>
          <w:sz w:val="28"/>
          <w:szCs w:val="28"/>
        </w:rPr>
        <w:t>Росархив</w:t>
      </w:r>
      <w:proofErr w:type="spellEnd"/>
      <w:r w:rsidRPr="00301E0D">
        <w:rPr>
          <w:sz w:val="28"/>
          <w:szCs w:val="28"/>
        </w:rPr>
        <w:t xml:space="preserve">; ВНИИДАД; Сост.: М.Л. </w:t>
      </w:r>
      <w:proofErr w:type="spellStart"/>
      <w:r w:rsidRPr="00301E0D">
        <w:rPr>
          <w:sz w:val="28"/>
          <w:szCs w:val="28"/>
        </w:rPr>
        <w:t>Гавлин</w:t>
      </w:r>
      <w:proofErr w:type="spellEnd"/>
      <w:r w:rsidRPr="00301E0D">
        <w:rPr>
          <w:sz w:val="28"/>
          <w:szCs w:val="28"/>
        </w:rPr>
        <w:t>, А.С. Красавин, Л.В. Кузнецов и др.; Общ</w:t>
      </w:r>
      <w:proofErr w:type="gramStart"/>
      <w:r w:rsidRPr="00301E0D">
        <w:rPr>
          <w:sz w:val="28"/>
          <w:szCs w:val="28"/>
        </w:rPr>
        <w:t>.</w:t>
      </w:r>
      <w:proofErr w:type="gramEnd"/>
      <w:r w:rsidRPr="00301E0D">
        <w:rPr>
          <w:sz w:val="28"/>
          <w:szCs w:val="28"/>
        </w:rPr>
        <w:t xml:space="preserve"> </w:t>
      </w:r>
      <w:proofErr w:type="gramStart"/>
      <w:r w:rsidRPr="00301E0D">
        <w:rPr>
          <w:sz w:val="28"/>
          <w:szCs w:val="28"/>
        </w:rPr>
        <w:t>р</w:t>
      </w:r>
      <w:proofErr w:type="gramEnd"/>
      <w:r w:rsidRPr="00301E0D">
        <w:rPr>
          <w:sz w:val="28"/>
          <w:szCs w:val="28"/>
        </w:rPr>
        <w:t xml:space="preserve">ед. М.В. Ларин, А.Н. </w:t>
      </w:r>
      <w:proofErr w:type="spellStart"/>
      <w:r w:rsidRPr="00301E0D">
        <w:rPr>
          <w:sz w:val="28"/>
          <w:szCs w:val="28"/>
        </w:rPr>
        <w:t>Сокова</w:t>
      </w:r>
      <w:proofErr w:type="spellEnd"/>
      <w:r w:rsidRPr="00301E0D">
        <w:rPr>
          <w:sz w:val="28"/>
          <w:szCs w:val="28"/>
        </w:rPr>
        <w:t>. – М., 2003. – 90 с</w:t>
      </w:r>
    </w:p>
    <w:p w:rsidR="00301E0D" w:rsidRPr="00F6392A" w:rsidRDefault="00301E0D" w:rsidP="00F6392A">
      <w:pPr>
        <w:spacing w:line="360" w:lineRule="auto"/>
        <w:ind w:left="709" w:firstLine="709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 w:rsidRPr="00301E0D">
        <w:t xml:space="preserve"> </w:t>
      </w:r>
      <w:r w:rsidRPr="00301E0D">
        <w:rPr>
          <w:sz w:val="28"/>
          <w:szCs w:val="28"/>
        </w:rPr>
        <w:t>Организация работы с документами: Учебник</w:t>
      </w:r>
      <w:proofErr w:type="gramStart"/>
      <w:r w:rsidRPr="00301E0D">
        <w:rPr>
          <w:sz w:val="28"/>
          <w:szCs w:val="28"/>
        </w:rPr>
        <w:t xml:space="preserve"> / П</w:t>
      </w:r>
      <w:proofErr w:type="gramEnd"/>
      <w:r w:rsidRPr="00301E0D">
        <w:rPr>
          <w:sz w:val="28"/>
          <w:szCs w:val="28"/>
        </w:rPr>
        <w:t>од ред</w:t>
      </w:r>
      <w:r>
        <w:rPr>
          <w:sz w:val="28"/>
          <w:szCs w:val="28"/>
        </w:rPr>
        <w:t xml:space="preserve">. проф. В.А. </w:t>
      </w:r>
      <w:proofErr w:type="spellStart"/>
      <w:r>
        <w:rPr>
          <w:sz w:val="28"/>
          <w:szCs w:val="28"/>
        </w:rPr>
        <w:t>Кудряева</w:t>
      </w:r>
      <w:proofErr w:type="spellEnd"/>
      <w:r>
        <w:rPr>
          <w:sz w:val="28"/>
          <w:szCs w:val="28"/>
        </w:rPr>
        <w:t>. –</w:t>
      </w:r>
      <w:r w:rsidRPr="00301E0D">
        <w:rPr>
          <w:sz w:val="28"/>
          <w:szCs w:val="28"/>
        </w:rPr>
        <w:t xml:space="preserve"> </w:t>
      </w:r>
      <w:proofErr w:type="spellStart"/>
      <w:r w:rsidRPr="00301E0D">
        <w:rPr>
          <w:sz w:val="28"/>
          <w:szCs w:val="28"/>
        </w:rPr>
        <w:t>пе</w:t>
      </w:r>
      <w:r>
        <w:rPr>
          <w:sz w:val="28"/>
          <w:szCs w:val="28"/>
        </w:rPr>
        <w:t>рераб</w:t>
      </w:r>
      <w:proofErr w:type="spellEnd"/>
      <w:r>
        <w:rPr>
          <w:sz w:val="28"/>
          <w:szCs w:val="28"/>
        </w:rPr>
        <w:t>. и доп. – М.: ИНФРА-М, 201</w:t>
      </w:r>
      <w:r w:rsidRPr="00301E0D">
        <w:rPr>
          <w:sz w:val="28"/>
          <w:szCs w:val="28"/>
        </w:rPr>
        <w:t>2. 592 с</w:t>
      </w:r>
      <w:r>
        <w:rPr>
          <w:sz w:val="28"/>
          <w:szCs w:val="28"/>
        </w:rPr>
        <w:t>.</w:t>
      </w:r>
    </w:p>
    <w:sectPr w:rsidR="00301E0D" w:rsidRPr="00F6392A" w:rsidSect="006245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F74" w:rsidRDefault="00B82F74" w:rsidP="00301E0D">
      <w:r>
        <w:separator/>
      </w:r>
    </w:p>
  </w:endnote>
  <w:endnote w:type="continuationSeparator" w:id="0">
    <w:p w:rsidR="00B82F74" w:rsidRDefault="00B82F74" w:rsidP="00301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E0D" w:rsidRDefault="00301E0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66952"/>
      <w:docPartObj>
        <w:docPartGallery w:val="Page Numbers (Bottom of Page)"/>
        <w:docPartUnique/>
      </w:docPartObj>
    </w:sdtPr>
    <w:sdtEndPr/>
    <w:sdtContent>
      <w:p w:rsidR="00301E0D" w:rsidRDefault="00C2555B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301E0D" w:rsidRDefault="00301E0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E0D" w:rsidRDefault="00301E0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F74" w:rsidRDefault="00B82F74" w:rsidP="00301E0D">
      <w:r>
        <w:separator/>
      </w:r>
    </w:p>
  </w:footnote>
  <w:footnote w:type="continuationSeparator" w:id="0">
    <w:p w:rsidR="00B82F74" w:rsidRDefault="00B82F74" w:rsidP="00301E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E0D" w:rsidRDefault="00301E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E0D" w:rsidRDefault="00301E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E0D" w:rsidRDefault="00301E0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B4A3C"/>
    <w:multiLevelType w:val="hybridMultilevel"/>
    <w:tmpl w:val="FBEE8862"/>
    <w:lvl w:ilvl="0" w:tplc="10A009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9C33937"/>
    <w:multiLevelType w:val="hybridMultilevel"/>
    <w:tmpl w:val="C2EC645A"/>
    <w:lvl w:ilvl="0" w:tplc="C2085A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7019"/>
    <w:rsid w:val="00031958"/>
    <w:rsid w:val="00070948"/>
    <w:rsid w:val="00210A58"/>
    <w:rsid w:val="002368E5"/>
    <w:rsid w:val="002B05CB"/>
    <w:rsid w:val="00301E0D"/>
    <w:rsid w:val="003A4B33"/>
    <w:rsid w:val="003B253E"/>
    <w:rsid w:val="00477019"/>
    <w:rsid w:val="00624513"/>
    <w:rsid w:val="00645BF0"/>
    <w:rsid w:val="006C7329"/>
    <w:rsid w:val="0081554C"/>
    <w:rsid w:val="009013A5"/>
    <w:rsid w:val="00A4037A"/>
    <w:rsid w:val="00A87FB3"/>
    <w:rsid w:val="00AC5D2E"/>
    <w:rsid w:val="00B82F74"/>
    <w:rsid w:val="00C06F33"/>
    <w:rsid w:val="00C2555B"/>
    <w:rsid w:val="00C70875"/>
    <w:rsid w:val="00CC24C2"/>
    <w:rsid w:val="00E476AB"/>
    <w:rsid w:val="00EB75DA"/>
    <w:rsid w:val="00ED7DEC"/>
    <w:rsid w:val="00F6392A"/>
    <w:rsid w:val="00F9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right="-73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19"/>
    <w:pPr>
      <w:spacing w:line="240" w:lineRule="auto"/>
      <w:ind w:righ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76AB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06F3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301E0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01E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01E0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01E0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B1644-00DC-4087-BC1D-B8F89FAE3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14</Pages>
  <Words>2478</Words>
  <Characters>14125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Юрик</cp:lastModifiedBy>
  <cp:revision>6</cp:revision>
  <cp:lastPrinted>2014-03-30T13:24:00Z</cp:lastPrinted>
  <dcterms:created xsi:type="dcterms:W3CDTF">2014-03-29T19:08:00Z</dcterms:created>
  <dcterms:modified xsi:type="dcterms:W3CDTF">2014-09-05T17:30:00Z</dcterms:modified>
</cp:coreProperties>
</file>