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A05" w:rsidRDefault="000A37BA" w:rsidP="006D1C32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0A37BA" w:rsidRDefault="000A37BA" w:rsidP="006D1C3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37BA">
        <w:rPr>
          <w:rFonts w:ascii="Times New Roman" w:hAnsi="Times New Roman" w:cs="Times New Roman"/>
          <w:sz w:val="28"/>
          <w:szCs w:val="28"/>
        </w:rPr>
        <w:t>Лист с заданием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…………………………………………………………...3</w:t>
      </w:r>
    </w:p>
    <w:p w:rsidR="000A37BA" w:rsidRDefault="000A37BA" w:rsidP="006D1C3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37BA">
        <w:rPr>
          <w:rFonts w:ascii="Times New Roman" w:hAnsi="Times New Roman" w:cs="Times New Roman"/>
          <w:sz w:val="28"/>
          <w:szCs w:val="28"/>
        </w:rPr>
        <w:t>ЗАДАНИЕ 1.</w:t>
      </w:r>
      <w:r w:rsidRPr="000A37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A37BA">
        <w:rPr>
          <w:rFonts w:ascii="Times New Roman" w:hAnsi="Times New Roman" w:cs="Times New Roman"/>
          <w:sz w:val="28"/>
          <w:szCs w:val="28"/>
        </w:rPr>
        <w:t>Теоретический вопрос</w:t>
      </w:r>
      <w:r>
        <w:rPr>
          <w:rFonts w:ascii="Times New Roman" w:hAnsi="Times New Roman" w:cs="Times New Roman"/>
          <w:sz w:val="28"/>
          <w:szCs w:val="28"/>
        </w:rPr>
        <w:t>……………………………………6</w:t>
      </w:r>
    </w:p>
    <w:p w:rsidR="000A37BA" w:rsidRPr="000A37BA" w:rsidRDefault="000A37BA" w:rsidP="006D1C32">
      <w:pPr>
        <w:pStyle w:val="a4"/>
        <w:numPr>
          <w:ilvl w:val="1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37BA">
        <w:rPr>
          <w:rFonts w:ascii="Times New Roman" w:hAnsi="Times New Roman" w:cs="Times New Roman"/>
          <w:sz w:val="28"/>
          <w:szCs w:val="28"/>
        </w:rPr>
        <w:t>Пенсионный фонд России…………………………………………..6</w:t>
      </w:r>
    </w:p>
    <w:p w:rsidR="000A37BA" w:rsidRPr="006D1C32" w:rsidRDefault="000A37BA" w:rsidP="006D1C32">
      <w:pPr>
        <w:pStyle w:val="a4"/>
        <w:numPr>
          <w:ilvl w:val="1"/>
          <w:numId w:val="8"/>
        </w:numPr>
        <w:shd w:val="clear" w:color="auto" w:fill="FFFFFF" w:themeFill="background1"/>
        <w:spacing w:after="301" w:line="360" w:lineRule="auto"/>
        <w:ind w:left="0" w:right="-1" w:firstLine="851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6D1C3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История ПФР</w:t>
      </w:r>
      <w:r w:rsidR="006D1C3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……......................................................................7</w:t>
      </w:r>
    </w:p>
    <w:p w:rsidR="006D1C32" w:rsidRDefault="006D1C32" w:rsidP="006D1C32">
      <w:pPr>
        <w:pStyle w:val="a4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1C32">
        <w:rPr>
          <w:rFonts w:ascii="Times New Roman" w:hAnsi="Times New Roman" w:cs="Times New Roman"/>
          <w:sz w:val="28"/>
          <w:szCs w:val="28"/>
        </w:rPr>
        <w:t>1.3 Отделения ПФ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1C32">
        <w:rPr>
          <w:rFonts w:ascii="Times New Roman" w:hAnsi="Times New Roman" w:cs="Times New Roman"/>
          <w:sz w:val="28"/>
          <w:szCs w:val="28"/>
        </w:rPr>
        <w:t>РФ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…………………………………………………...11</w:t>
      </w:r>
    </w:p>
    <w:p w:rsidR="006D1C32" w:rsidRDefault="006D1C32" w:rsidP="006D1C32">
      <w:pPr>
        <w:pStyle w:val="a4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1C32">
        <w:rPr>
          <w:rFonts w:ascii="Times New Roman" w:hAnsi="Times New Roman" w:cs="Times New Roman"/>
          <w:sz w:val="28"/>
          <w:szCs w:val="28"/>
        </w:rPr>
        <w:t>1.4 Анализ Бюджета ПФ РФ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……………………………………………11</w:t>
      </w:r>
    </w:p>
    <w:p w:rsidR="006D1C32" w:rsidRDefault="006D1C32" w:rsidP="006D1C32">
      <w:pPr>
        <w:pStyle w:val="a4"/>
        <w:spacing w:line="360" w:lineRule="auto"/>
        <w:ind w:left="0"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6D1C32">
        <w:rPr>
          <w:rFonts w:ascii="Times New Roman" w:hAnsi="Times New Roman" w:cs="Times New Roman"/>
          <w:bCs/>
          <w:color w:val="000000"/>
          <w:sz w:val="28"/>
          <w:szCs w:val="28"/>
        </w:rPr>
        <w:t>1.5 Анализ основные показателей пенсионного обеспечения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……..16</w:t>
      </w:r>
      <w:proofErr w:type="gramEnd"/>
    </w:p>
    <w:p w:rsidR="006D1C32" w:rsidRDefault="006D1C32" w:rsidP="006D1C32">
      <w:pPr>
        <w:pStyle w:val="a4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1C32">
        <w:rPr>
          <w:rFonts w:ascii="Times New Roman" w:hAnsi="Times New Roman" w:cs="Times New Roman"/>
          <w:sz w:val="28"/>
          <w:szCs w:val="28"/>
        </w:rPr>
        <w:t>ЗАДАНИЕ 2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……………………………………………………………..23</w:t>
      </w:r>
    </w:p>
    <w:p w:rsidR="006D1C32" w:rsidRDefault="006D1C32" w:rsidP="006D1C32">
      <w:pPr>
        <w:pStyle w:val="a4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1C32">
        <w:rPr>
          <w:rFonts w:ascii="Times New Roman" w:hAnsi="Times New Roman" w:cs="Times New Roman"/>
          <w:sz w:val="28"/>
          <w:szCs w:val="28"/>
        </w:rPr>
        <w:t>ЗАДАНИЕ 3.</w:t>
      </w:r>
      <w:r w:rsidRPr="000258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58EE">
        <w:rPr>
          <w:rFonts w:ascii="Times New Roman" w:hAnsi="Times New Roman" w:cs="Times New Roman"/>
          <w:sz w:val="28"/>
          <w:szCs w:val="28"/>
        </w:rPr>
        <w:t>Тестовое задание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……………………………………….24</w:t>
      </w:r>
    </w:p>
    <w:p w:rsidR="006D1C32" w:rsidRDefault="006D1C32" w:rsidP="006D1C32">
      <w:pPr>
        <w:pStyle w:val="a4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1C32">
        <w:rPr>
          <w:rFonts w:ascii="Times New Roman" w:hAnsi="Times New Roman" w:cs="Times New Roman"/>
          <w:sz w:val="28"/>
          <w:szCs w:val="28"/>
        </w:rPr>
        <w:t>ЗАДАНИЕ 4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…………………………………………………………….</w:t>
      </w:r>
      <w:r w:rsidR="0076101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28</w:t>
      </w:r>
    </w:p>
    <w:p w:rsidR="006D1C32" w:rsidRDefault="006D1C32" w:rsidP="006D1C32">
      <w:pPr>
        <w:pStyle w:val="a4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1C32">
        <w:rPr>
          <w:rFonts w:ascii="Times New Roman" w:hAnsi="Times New Roman" w:cs="Times New Roman"/>
          <w:sz w:val="28"/>
          <w:szCs w:val="28"/>
        </w:rPr>
        <w:t>ЗАДАНИЕ 5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…………………………………………………………….</w:t>
      </w:r>
      <w:r w:rsidR="0076101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29</w:t>
      </w:r>
    </w:p>
    <w:p w:rsidR="006D1C32" w:rsidRPr="006D1C32" w:rsidRDefault="006D1C32" w:rsidP="006D1C32">
      <w:pPr>
        <w:pStyle w:val="a4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источников……………………………………………………</w:t>
      </w:r>
      <w:r w:rsidR="0076101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31</w:t>
      </w:r>
    </w:p>
    <w:p w:rsidR="00CB3A05" w:rsidRPr="000A37BA" w:rsidRDefault="00CB3A05" w:rsidP="006D1C3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B3A05" w:rsidRDefault="00CB3A05" w:rsidP="000258E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A05" w:rsidRDefault="00CB3A05" w:rsidP="000258E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A05" w:rsidRDefault="00CB3A05" w:rsidP="000258E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A05" w:rsidRDefault="00CB3A05" w:rsidP="000258E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A05" w:rsidRDefault="00CB3A05" w:rsidP="000258E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A05" w:rsidRDefault="00CB3A05" w:rsidP="000258E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A05" w:rsidRDefault="00CB3A05" w:rsidP="000258E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A05" w:rsidRDefault="00CB3A05" w:rsidP="000258E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A05" w:rsidRDefault="00CB3A05" w:rsidP="000258E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A05" w:rsidRDefault="00CB3A05" w:rsidP="000258E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A05" w:rsidRDefault="00CB3A05" w:rsidP="000258E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A05" w:rsidRDefault="00CB3A05" w:rsidP="000258E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A05" w:rsidRDefault="00CB3A05" w:rsidP="000258E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A05" w:rsidRDefault="00CB3A05" w:rsidP="000258E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A05" w:rsidRDefault="00CB3A05" w:rsidP="000258E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58EE" w:rsidRPr="006D1C32" w:rsidRDefault="000258EE" w:rsidP="006D1C3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Вариант - 3</w:t>
      </w:r>
    </w:p>
    <w:p w:rsidR="000258EE" w:rsidRPr="000258EE" w:rsidRDefault="000258EE" w:rsidP="000258EE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0258EE" w:rsidRPr="000258EE" w:rsidRDefault="000258EE" w:rsidP="000258EE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b/>
          <w:sz w:val="28"/>
          <w:szCs w:val="28"/>
        </w:rPr>
        <w:t>Задание 1.</w:t>
      </w:r>
      <w:r w:rsidRPr="000258E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258EE">
        <w:rPr>
          <w:rFonts w:ascii="Times New Roman" w:hAnsi="Times New Roman" w:cs="Times New Roman"/>
          <w:sz w:val="28"/>
          <w:szCs w:val="28"/>
        </w:rPr>
        <w:t>Теоретический вопрос:</w:t>
      </w:r>
    </w:p>
    <w:p w:rsidR="000258EE" w:rsidRPr="000258EE" w:rsidRDefault="000258EE" w:rsidP="0002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Пенсионный фонд России: анализ бюджета и показателей пенсионного обе</w:t>
      </w:r>
      <w:r w:rsidRPr="000258EE">
        <w:rPr>
          <w:rFonts w:ascii="Times New Roman" w:hAnsi="Times New Roman" w:cs="Times New Roman"/>
          <w:sz w:val="28"/>
          <w:szCs w:val="28"/>
        </w:rPr>
        <w:t>с</w:t>
      </w:r>
      <w:r w:rsidRPr="000258EE">
        <w:rPr>
          <w:rFonts w:ascii="Times New Roman" w:hAnsi="Times New Roman" w:cs="Times New Roman"/>
          <w:sz w:val="28"/>
          <w:szCs w:val="28"/>
        </w:rPr>
        <w:t>печения.</w:t>
      </w:r>
    </w:p>
    <w:p w:rsidR="000258EE" w:rsidRPr="000258EE" w:rsidRDefault="000258EE" w:rsidP="000258EE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</w:p>
    <w:p w:rsidR="000258EE" w:rsidRPr="000258EE" w:rsidRDefault="000258EE" w:rsidP="000258EE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0258EE" w:rsidRPr="000258EE" w:rsidRDefault="000258EE" w:rsidP="000258EE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58EE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0258EE" w:rsidRPr="000258EE" w:rsidRDefault="000258EE" w:rsidP="000258E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Логическая цепочка: общий объем доходов и расходов федерального бюдж</w:t>
      </w:r>
      <w:r w:rsidRPr="000258EE">
        <w:rPr>
          <w:rFonts w:ascii="Times New Roman" w:hAnsi="Times New Roman" w:cs="Times New Roman"/>
          <w:sz w:val="28"/>
          <w:szCs w:val="28"/>
        </w:rPr>
        <w:t>е</w:t>
      </w:r>
      <w:r w:rsidRPr="000258EE">
        <w:rPr>
          <w:rFonts w:ascii="Times New Roman" w:hAnsi="Times New Roman" w:cs="Times New Roman"/>
          <w:sz w:val="28"/>
          <w:szCs w:val="28"/>
        </w:rPr>
        <w:t>та, второе чтение, Государственная Дума РФ, распределение межбюджетных трансфертов, рассмотрение и утверждение, первое чтение, текстовая часть проекта закона о федеральном бюджете.</w:t>
      </w:r>
    </w:p>
    <w:p w:rsidR="000258EE" w:rsidRPr="000258EE" w:rsidRDefault="000258EE" w:rsidP="000258EE">
      <w:pPr>
        <w:pStyle w:val="a4"/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</w:p>
    <w:p w:rsidR="000258EE" w:rsidRPr="000258EE" w:rsidRDefault="000258EE" w:rsidP="000258EE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0258EE" w:rsidRPr="000258EE" w:rsidRDefault="000258EE" w:rsidP="000258EE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Pr="000258EE">
        <w:rPr>
          <w:rFonts w:ascii="Times New Roman" w:hAnsi="Times New Roman" w:cs="Times New Roman"/>
          <w:sz w:val="28"/>
          <w:szCs w:val="28"/>
        </w:rPr>
        <w:t xml:space="preserve">Тестовое задание. </w:t>
      </w:r>
    </w:p>
    <w:p w:rsidR="000258EE" w:rsidRPr="000258EE" w:rsidRDefault="000258EE" w:rsidP="0002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58EE" w:rsidRPr="000258EE" w:rsidRDefault="000258EE" w:rsidP="0002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58EE" w:rsidRPr="000258EE" w:rsidRDefault="000258EE" w:rsidP="000258EE">
      <w:pPr>
        <w:pStyle w:val="a4"/>
        <w:numPr>
          <w:ilvl w:val="0"/>
          <w:numId w:val="1"/>
        </w:numPr>
        <w:tabs>
          <w:tab w:val="clear" w:pos="720"/>
          <w:tab w:val="num" w:pos="363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В какой стране бюджетная система имеет двухуровневую структуру?</w:t>
      </w:r>
    </w:p>
    <w:p w:rsidR="000258EE" w:rsidRPr="000258EE" w:rsidRDefault="000258EE" w:rsidP="000258EE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а) США          б) Канада          в) Великобритания          г) верно все</w:t>
      </w:r>
    </w:p>
    <w:p w:rsidR="000258EE" w:rsidRPr="000258EE" w:rsidRDefault="000258EE" w:rsidP="000258EE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</w:p>
    <w:p w:rsidR="000258EE" w:rsidRPr="000258EE" w:rsidRDefault="000258EE" w:rsidP="000258EE">
      <w:pPr>
        <w:pStyle w:val="11"/>
        <w:numPr>
          <w:ilvl w:val="0"/>
          <w:numId w:val="1"/>
        </w:numPr>
        <w:tabs>
          <w:tab w:val="clear" w:pos="720"/>
          <w:tab w:val="num" w:pos="363"/>
        </w:tabs>
        <w:spacing w:line="240" w:lineRule="auto"/>
        <w:ind w:left="357" w:hanging="357"/>
        <w:rPr>
          <w:sz w:val="28"/>
          <w:szCs w:val="28"/>
        </w:rPr>
      </w:pPr>
      <w:r w:rsidRPr="000258EE">
        <w:rPr>
          <w:sz w:val="28"/>
          <w:szCs w:val="28"/>
        </w:rPr>
        <w:t xml:space="preserve">Построение бюджетной системы страны зависит </w:t>
      </w:r>
      <w:proofErr w:type="gramStart"/>
      <w:r w:rsidRPr="000258EE">
        <w:rPr>
          <w:sz w:val="28"/>
          <w:szCs w:val="28"/>
        </w:rPr>
        <w:t>от</w:t>
      </w:r>
      <w:proofErr w:type="gramEnd"/>
      <w:r w:rsidRPr="000258EE">
        <w:rPr>
          <w:sz w:val="28"/>
          <w:szCs w:val="28"/>
        </w:rPr>
        <w:t>:</w:t>
      </w:r>
    </w:p>
    <w:p w:rsidR="000258EE" w:rsidRPr="000258EE" w:rsidRDefault="000258EE" w:rsidP="000258EE">
      <w:pPr>
        <w:pStyle w:val="11"/>
        <w:spacing w:line="240" w:lineRule="auto"/>
        <w:ind w:left="357" w:hanging="357"/>
        <w:rPr>
          <w:sz w:val="28"/>
          <w:szCs w:val="28"/>
        </w:rPr>
      </w:pPr>
      <w:r w:rsidRPr="000258EE">
        <w:rPr>
          <w:sz w:val="28"/>
          <w:szCs w:val="28"/>
        </w:rPr>
        <w:t>а) формы государственного устройства</w:t>
      </w:r>
    </w:p>
    <w:p w:rsidR="000258EE" w:rsidRPr="000258EE" w:rsidRDefault="000258EE" w:rsidP="000258EE">
      <w:pPr>
        <w:pStyle w:val="11"/>
        <w:spacing w:line="240" w:lineRule="auto"/>
        <w:ind w:left="357" w:hanging="357"/>
        <w:rPr>
          <w:sz w:val="28"/>
          <w:szCs w:val="28"/>
        </w:rPr>
      </w:pPr>
      <w:r w:rsidRPr="000258EE">
        <w:rPr>
          <w:sz w:val="28"/>
          <w:szCs w:val="28"/>
        </w:rPr>
        <w:t>б) степени самостоятельности территорий</w:t>
      </w:r>
    </w:p>
    <w:p w:rsidR="000258EE" w:rsidRPr="000258EE" w:rsidRDefault="000258EE" w:rsidP="000258EE">
      <w:pPr>
        <w:pStyle w:val="11"/>
        <w:spacing w:line="240" w:lineRule="auto"/>
        <w:ind w:left="357" w:hanging="357"/>
        <w:rPr>
          <w:sz w:val="28"/>
          <w:szCs w:val="28"/>
        </w:rPr>
      </w:pPr>
      <w:r w:rsidRPr="000258EE">
        <w:rPr>
          <w:sz w:val="28"/>
          <w:szCs w:val="28"/>
        </w:rPr>
        <w:t xml:space="preserve">в) уровня развития экономики </w:t>
      </w:r>
    </w:p>
    <w:p w:rsidR="000258EE" w:rsidRPr="000258EE" w:rsidRDefault="000258EE" w:rsidP="000258EE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</w:p>
    <w:p w:rsidR="000258EE" w:rsidRPr="000258EE" w:rsidRDefault="000258EE" w:rsidP="000258EE">
      <w:pPr>
        <w:pStyle w:val="a4"/>
        <w:numPr>
          <w:ilvl w:val="0"/>
          <w:numId w:val="1"/>
        </w:numPr>
        <w:tabs>
          <w:tab w:val="left" w:pos="720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Какой бюджет относится к третьему уровню бюджетной системы?</w:t>
      </w:r>
    </w:p>
    <w:p w:rsidR="000258EE" w:rsidRPr="000258EE" w:rsidRDefault="000258EE" w:rsidP="000258EE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а) бюджет  г. Москвы        б) бюджет Кемеровской области         в) бюджет г. Томска</w:t>
      </w:r>
    </w:p>
    <w:p w:rsidR="000258EE" w:rsidRPr="000258EE" w:rsidRDefault="000258EE" w:rsidP="000258EE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</w:p>
    <w:p w:rsidR="000258EE" w:rsidRPr="000258EE" w:rsidRDefault="000258EE" w:rsidP="000258EE">
      <w:pPr>
        <w:pStyle w:val="a4"/>
        <w:numPr>
          <w:ilvl w:val="0"/>
          <w:numId w:val="1"/>
        </w:numPr>
        <w:tabs>
          <w:tab w:val="clear" w:pos="720"/>
          <w:tab w:val="num" w:pos="363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Что относится к доходам от использования государственного (муниц</w:t>
      </w:r>
      <w:r w:rsidRPr="000258EE">
        <w:rPr>
          <w:rFonts w:ascii="Times New Roman" w:hAnsi="Times New Roman" w:cs="Times New Roman"/>
          <w:sz w:val="28"/>
          <w:szCs w:val="28"/>
        </w:rPr>
        <w:t>и</w:t>
      </w:r>
      <w:r w:rsidRPr="000258EE">
        <w:rPr>
          <w:rFonts w:ascii="Times New Roman" w:hAnsi="Times New Roman" w:cs="Times New Roman"/>
          <w:sz w:val="28"/>
          <w:szCs w:val="28"/>
        </w:rPr>
        <w:t>пального) имущества?</w:t>
      </w:r>
    </w:p>
    <w:p w:rsidR="000258EE" w:rsidRPr="000258EE" w:rsidRDefault="000258EE" w:rsidP="000258EE">
      <w:pPr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а) конфискации и компенсации</w:t>
      </w:r>
    </w:p>
    <w:p w:rsidR="000258EE" w:rsidRPr="000258EE" w:rsidRDefault="000258EE" w:rsidP="000258EE">
      <w:pPr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б) плата за пользование бюджетными кредитами</w:t>
      </w:r>
    </w:p>
    <w:p w:rsidR="000258EE" w:rsidRPr="000258EE" w:rsidRDefault="000258EE" w:rsidP="000258EE">
      <w:pPr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в) верно все</w:t>
      </w:r>
    </w:p>
    <w:p w:rsidR="000258EE" w:rsidRPr="000258EE" w:rsidRDefault="000258EE" w:rsidP="000258EE">
      <w:pPr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</w:p>
    <w:p w:rsidR="000258EE" w:rsidRPr="000258EE" w:rsidRDefault="000258EE" w:rsidP="000258EE">
      <w:pPr>
        <w:pStyle w:val="a4"/>
        <w:numPr>
          <w:ilvl w:val="0"/>
          <w:numId w:val="1"/>
        </w:numPr>
        <w:tabs>
          <w:tab w:val="clear" w:pos="720"/>
          <w:tab w:val="num" w:pos="363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Федеральные налоги могут:</w:t>
      </w:r>
    </w:p>
    <w:p w:rsidR="000258EE" w:rsidRPr="000258EE" w:rsidRDefault="000258EE" w:rsidP="000258EE">
      <w:pPr>
        <w:tabs>
          <w:tab w:val="left" w:pos="0"/>
          <w:tab w:val="num" w:pos="1440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а) полностью поступать в федеральный бюджет</w:t>
      </w:r>
    </w:p>
    <w:p w:rsidR="000258EE" w:rsidRPr="000258EE" w:rsidRDefault="000258EE" w:rsidP="000258EE">
      <w:pPr>
        <w:tabs>
          <w:tab w:val="left" w:pos="0"/>
          <w:tab w:val="num" w:pos="1440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б) частично поступать в федеральный бюджет</w:t>
      </w:r>
    </w:p>
    <w:p w:rsidR="000258EE" w:rsidRPr="000258EE" w:rsidRDefault="000258EE" w:rsidP="000258EE">
      <w:pPr>
        <w:tabs>
          <w:tab w:val="left" w:pos="0"/>
          <w:tab w:val="num" w:pos="1440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в) вообще не поступать в федеральный бюджет</w:t>
      </w:r>
    </w:p>
    <w:p w:rsidR="000258EE" w:rsidRPr="000258EE" w:rsidRDefault="000258EE" w:rsidP="000258EE">
      <w:pPr>
        <w:tabs>
          <w:tab w:val="left" w:pos="0"/>
          <w:tab w:val="num" w:pos="1440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г) верно все</w:t>
      </w:r>
    </w:p>
    <w:p w:rsidR="000258EE" w:rsidRPr="000258EE" w:rsidRDefault="000258EE" w:rsidP="000258EE">
      <w:pPr>
        <w:tabs>
          <w:tab w:val="left" w:pos="0"/>
          <w:tab w:val="num" w:pos="1440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</w:p>
    <w:p w:rsidR="000258EE" w:rsidRPr="000258EE" w:rsidRDefault="000258EE" w:rsidP="000258EE">
      <w:pPr>
        <w:pStyle w:val="a4"/>
        <w:numPr>
          <w:ilvl w:val="0"/>
          <w:numId w:val="1"/>
        </w:numPr>
        <w:tabs>
          <w:tab w:val="clear" w:pos="720"/>
          <w:tab w:val="num" w:pos="363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Расходы на проведение экологического контроля относятся к разделу (н</w:t>
      </w:r>
      <w:r w:rsidRPr="000258EE">
        <w:rPr>
          <w:rFonts w:ascii="Times New Roman" w:hAnsi="Times New Roman" w:cs="Times New Roman"/>
          <w:sz w:val="28"/>
          <w:szCs w:val="28"/>
        </w:rPr>
        <w:t>а</w:t>
      </w:r>
      <w:r w:rsidRPr="000258EE">
        <w:rPr>
          <w:rFonts w:ascii="Times New Roman" w:hAnsi="Times New Roman" w:cs="Times New Roman"/>
          <w:sz w:val="28"/>
          <w:szCs w:val="28"/>
        </w:rPr>
        <w:t>правлению расходов):</w:t>
      </w:r>
    </w:p>
    <w:p w:rsidR="000258EE" w:rsidRPr="000258EE" w:rsidRDefault="000258EE" w:rsidP="000258EE">
      <w:pPr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а) национальная безопасность                    б) общегосударственные вопросы</w:t>
      </w:r>
    </w:p>
    <w:p w:rsidR="000258EE" w:rsidRPr="000258EE" w:rsidRDefault="000258EE" w:rsidP="000258EE">
      <w:pPr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lastRenderedPageBreak/>
        <w:t>в) охрана окружающей среды                      г) здравоохранение</w:t>
      </w:r>
    </w:p>
    <w:p w:rsidR="000258EE" w:rsidRPr="000258EE" w:rsidRDefault="000258EE" w:rsidP="000258EE">
      <w:pPr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</w:p>
    <w:p w:rsidR="000258EE" w:rsidRPr="000258EE" w:rsidRDefault="000258EE" w:rsidP="000258EE">
      <w:pPr>
        <w:pStyle w:val="11"/>
        <w:numPr>
          <w:ilvl w:val="0"/>
          <w:numId w:val="1"/>
        </w:numPr>
        <w:tabs>
          <w:tab w:val="clear" w:pos="720"/>
          <w:tab w:val="num" w:pos="363"/>
        </w:tabs>
        <w:spacing w:line="240" w:lineRule="auto"/>
        <w:ind w:left="357" w:hanging="357"/>
        <w:rPr>
          <w:sz w:val="28"/>
          <w:szCs w:val="28"/>
        </w:rPr>
      </w:pPr>
      <w:r w:rsidRPr="000258EE">
        <w:rPr>
          <w:sz w:val="28"/>
          <w:szCs w:val="28"/>
        </w:rPr>
        <w:t>Какие расходы не вправе осуществлять казенные учреждения?</w:t>
      </w:r>
    </w:p>
    <w:p w:rsidR="000258EE" w:rsidRPr="000258EE" w:rsidRDefault="000258EE" w:rsidP="000258EE">
      <w:pPr>
        <w:pStyle w:val="11"/>
        <w:spacing w:line="240" w:lineRule="auto"/>
        <w:ind w:left="357" w:hanging="357"/>
        <w:rPr>
          <w:sz w:val="28"/>
          <w:szCs w:val="28"/>
        </w:rPr>
      </w:pPr>
      <w:r w:rsidRPr="000258EE">
        <w:rPr>
          <w:sz w:val="28"/>
          <w:szCs w:val="28"/>
        </w:rPr>
        <w:t>а) бюджетные инвестиции</w:t>
      </w:r>
    </w:p>
    <w:p w:rsidR="000258EE" w:rsidRPr="000258EE" w:rsidRDefault="000258EE" w:rsidP="000258EE">
      <w:pPr>
        <w:pStyle w:val="11"/>
        <w:spacing w:line="240" w:lineRule="auto"/>
        <w:ind w:left="357" w:hanging="357"/>
        <w:rPr>
          <w:sz w:val="28"/>
          <w:szCs w:val="28"/>
        </w:rPr>
      </w:pPr>
      <w:r w:rsidRPr="000258EE">
        <w:rPr>
          <w:sz w:val="28"/>
          <w:szCs w:val="28"/>
        </w:rPr>
        <w:t>б) уплата налогов, сборов и иных обязательных платежей в бюджетную си</w:t>
      </w:r>
      <w:r w:rsidRPr="000258EE">
        <w:rPr>
          <w:sz w:val="28"/>
          <w:szCs w:val="28"/>
        </w:rPr>
        <w:t>с</w:t>
      </w:r>
      <w:r w:rsidRPr="000258EE">
        <w:rPr>
          <w:sz w:val="28"/>
          <w:szCs w:val="28"/>
        </w:rPr>
        <w:t>тему РФ</w:t>
      </w:r>
    </w:p>
    <w:p w:rsidR="000258EE" w:rsidRPr="000258EE" w:rsidRDefault="000258EE" w:rsidP="000258EE">
      <w:pPr>
        <w:pStyle w:val="11"/>
        <w:spacing w:line="240" w:lineRule="auto"/>
        <w:ind w:left="357" w:hanging="357"/>
        <w:rPr>
          <w:sz w:val="28"/>
          <w:szCs w:val="28"/>
        </w:rPr>
      </w:pPr>
      <w:r w:rsidRPr="000258EE">
        <w:rPr>
          <w:sz w:val="28"/>
          <w:szCs w:val="28"/>
        </w:rPr>
        <w:t>в) командировочные и иные выплаты в соответствии с трудовыми договор</w:t>
      </w:r>
      <w:r w:rsidRPr="000258EE">
        <w:rPr>
          <w:sz w:val="28"/>
          <w:szCs w:val="28"/>
        </w:rPr>
        <w:t>а</w:t>
      </w:r>
      <w:r w:rsidRPr="000258EE">
        <w:rPr>
          <w:sz w:val="28"/>
          <w:szCs w:val="28"/>
        </w:rPr>
        <w:t>ми и законодательством РФ</w:t>
      </w:r>
    </w:p>
    <w:p w:rsidR="000258EE" w:rsidRPr="000258EE" w:rsidRDefault="000258EE" w:rsidP="000258EE">
      <w:pPr>
        <w:pStyle w:val="11"/>
        <w:spacing w:line="240" w:lineRule="auto"/>
        <w:ind w:left="357" w:hanging="357"/>
        <w:rPr>
          <w:sz w:val="28"/>
          <w:szCs w:val="28"/>
        </w:rPr>
      </w:pPr>
      <w:r w:rsidRPr="000258EE">
        <w:rPr>
          <w:sz w:val="28"/>
          <w:szCs w:val="28"/>
        </w:rPr>
        <w:t>г) оплата поставок товаров, выполнения работ, оказания услуг для государс</w:t>
      </w:r>
      <w:r w:rsidRPr="000258EE">
        <w:rPr>
          <w:sz w:val="28"/>
          <w:szCs w:val="28"/>
        </w:rPr>
        <w:t>т</w:t>
      </w:r>
      <w:r w:rsidRPr="000258EE">
        <w:rPr>
          <w:sz w:val="28"/>
          <w:szCs w:val="28"/>
        </w:rPr>
        <w:t>венных (муниципальных) нужд</w:t>
      </w:r>
    </w:p>
    <w:p w:rsidR="000258EE" w:rsidRPr="000258EE" w:rsidRDefault="000258EE" w:rsidP="000258EE">
      <w:pPr>
        <w:pStyle w:val="11"/>
        <w:spacing w:line="240" w:lineRule="auto"/>
        <w:ind w:left="357" w:hanging="357"/>
        <w:rPr>
          <w:sz w:val="28"/>
          <w:szCs w:val="28"/>
        </w:rPr>
      </w:pPr>
    </w:p>
    <w:p w:rsidR="000258EE" w:rsidRPr="000258EE" w:rsidRDefault="000258EE" w:rsidP="000258EE">
      <w:pPr>
        <w:pStyle w:val="a4"/>
        <w:numPr>
          <w:ilvl w:val="0"/>
          <w:numId w:val="1"/>
        </w:numPr>
        <w:tabs>
          <w:tab w:val="clear" w:pos="720"/>
          <w:tab w:val="num" w:pos="363"/>
          <w:tab w:val="left" w:pos="900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Из какого фонда предоставляется финансовая помощь, размер которой определяется с учетом индекса бюджетных расходов, индекса налогового потенциала и др. показателей?</w:t>
      </w:r>
    </w:p>
    <w:p w:rsidR="000258EE" w:rsidRPr="000258EE" w:rsidRDefault="000258EE" w:rsidP="000258EE">
      <w:pPr>
        <w:tabs>
          <w:tab w:val="num" w:pos="360"/>
          <w:tab w:val="left" w:pos="900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а) Фонда регионального развития</w:t>
      </w:r>
    </w:p>
    <w:p w:rsidR="000258EE" w:rsidRPr="000258EE" w:rsidRDefault="000258EE" w:rsidP="000258EE">
      <w:pPr>
        <w:tabs>
          <w:tab w:val="num" w:pos="360"/>
          <w:tab w:val="left" w:pos="900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б) Фонда реформирования региональных финансов</w:t>
      </w:r>
    </w:p>
    <w:p w:rsidR="000258EE" w:rsidRPr="000258EE" w:rsidRDefault="000258EE" w:rsidP="000258EE">
      <w:pPr>
        <w:tabs>
          <w:tab w:val="num" w:pos="360"/>
          <w:tab w:val="left" w:pos="900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в) Фонда финансовой поддержки субъектов РФ</w:t>
      </w:r>
    </w:p>
    <w:p w:rsidR="000258EE" w:rsidRPr="000258EE" w:rsidRDefault="000258EE" w:rsidP="000258EE">
      <w:pPr>
        <w:tabs>
          <w:tab w:val="num" w:pos="360"/>
          <w:tab w:val="left" w:pos="900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</w:p>
    <w:p w:rsidR="000258EE" w:rsidRPr="000258EE" w:rsidRDefault="000258EE" w:rsidP="000258EE">
      <w:pPr>
        <w:pStyle w:val="11"/>
        <w:numPr>
          <w:ilvl w:val="0"/>
          <w:numId w:val="1"/>
        </w:numPr>
        <w:tabs>
          <w:tab w:val="clear" w:pos="720"/>
          <w:tab w:val="num" w:pos="363"/>
        </w:tabs>
        <w:spacing w:line="240" w:lineRule="auto"/>
        <w:ind w:left="357" w:hanging="357"/>
        <w:rPr>
          <w:sz w:val="28"/>
          <w:szCs w:val="28"/>
        </w:rPr>
      </w:pPr>
      <w:r w:rsidRPr="000258EE">
        <w:rPr>
          <w:sz w:val="28"/>
          <w:szCs w:val="28"/>
        </w:rPr>
        <w:t>Какой субъект РФ не получает дотации из федерального бюджета?</w:t>
      </w:r>
    </w:p>
    <w:p w:rsidR="000258EE" w:rsidRPr="000258EE" w:rsidRDefault="000258EE" w:rsidP="000258EE">
      <w:pPr>
        <w:pStyle w:val="11"/>
        <w:tabs>
          <w:tab w:val="clear" w:pos="709"/>
          <w:tab w:val="left" w:pos="360"/>
        </w:tabs>
        <w:spacing w:line="240" w:lineRule="auto"/>
        <w:ind w:left="357" w:hanging="357"/>
        <w:rPr>
          <w:sz w:val="28"/>
          <w:szCs w:val="28"/>
        </w:rPr>
      </w:pPr>
      <w:r w:rsidRPr="000258EE">
        <w:rPr>
          <w:sz w:val="28"/>
          <w:szCs w:val="28"/>
        </w:rPr>
        <w:t>а) Алтайский край                                       б) Приморский край</w:t>
      </w:r>
    </w:p>
    <w:p w:rsidR="000258EE" w:rsidRPr="000258EE" w:rsidRDefault="000258EE" w:rsidP="000258EE">
      <w:pPr>
        <w:pStyle w:val="11"/>
        <w:tabs>
          <w:tab w:val="clear" w:pos="709"/>
          <w:tab w:val="left" w:pos="360"/>
        </w:tabs>
        <w:spacing w:line="240" w:lineRule="auto"/>
        <w:ind w:left="357" w:hanging="357"/>
        <w:rPr>
          <w:sz w:val="28"/>
          <w:szCs w:val="28"/>
        </w:rPr>
      </w:pPr>
      <w:r w:rsidRPr="000258EE">
        <w:rPr>
          <w:sz w:val="28"/>
          <w:szCs w:val="28"/>
        </w:rPr>
        <w:t>в) Республика Татарстан                             г) Республика Бурятия</w:t>
      </w:r>
    </w:p>
    <w:p w:rsidR="000258EE" w:rsidRPr="000258EE" w:rsidRDefault="000258EE" w:rsidP="000258EE">
      <w:pPr>
        <w:pStyle w:val="11"/>
        <w:tabs>
          <w:tab w:val="clear" w:pos="709"/>
        </w:tabs>
        <w:spacing w:line="240" w:lineRule="auto"/>
        <w:ind w:left="357" w:hanging="357"/>
        <w:rPr>
          <w:sz w:val="28"/>
          <w:szCs w:val="28"/>
        </w:rPr>
      </w:pPr>
    </w:p>
    <w:p w:rsidR="000258EE" w:rsidRPr="000258EE" w:rsidRDefault="000258EE" w:rsidP="000258EE">
      <w:pPr>
        <w:pStyle w:val="11"/>
        <w:numPr>
          <w:ilvl w:val="0"/>
          <w:numId w:val="1"/>
        </w:numPr>
        <w:tabs>
          <w:tab w:val="clear" w:pos="720"/>
          <w:tab w:val="num" w:pos="363"/>
        </w:tabs>
        <w:spacing w:line="240" w:lineRule="auto"/>
        <w:ind w:left="357" w:hanging="357"/>
        <w:rPr>
          <w:sz w:val="28"/>
          <w:szCs w:val="28"/>
        </w:rPr>
      </w:pPr>
      <w:r w:rsidRPr="000258EE">
        <w:rPr>
          <w:sz w:val="28"/>
          <w:szCs w:val="28"/>
        </w:rPr>
        <w:t>Размер дефицита бюджета субъекта РФ не может превышать</w:t>
      </w:r>
    </w:p>
    <w:p w:rsidR="000258EE" w:rsidRPr="000258EE" w:rsidRDefault="000258EE" w:rsidP="000258EE">
      <w:pPr>
        <w:pStyle w:val="11"/>
        <w:spacing w:line="240" w:lineRule="auto"/>
        <w:ind w:left="357" w:hanging="357"/>
        <w:rPr>
          <w:sz w:val="28"/>
          <w:szCs w:val="28"/>
        </w:rPr>
      </w:pPr>
      <w:r w:rsidRPr="000258EE">
        <w:rPr>
          <w:sz w:val="28"/>
          <w:szCs w:val="28"/>
        </w:rPr>
        <w:t>а) 15% объема доходов бюджета субъекта РФ без учета безвозмездных п</w:t>
      </w:r>
      <w:r w:rsidRPr="000258EE">
        <w:rPr>
          <w:sz w:val="28"/>
          <w:szCs w:val="28"/>
        </w:rPr>
        <w:t>о</w:t>
      </w:r>
      <w:r w:rsidRPr="000258EE">
        <w:rPr>
          <w:sz w:val="28"/>
          <w:szCs w:val="28"/>
        </w:rPr>
        <w:t>ступлений</w:t>
      </w:r>
    </w:p>
    <w:p w:rsidR="000258EE" w:rsidRPr="000258EE" w:rsidRDefault="000258EE" w:rsidP="000258EE">
      <w:pPr>
        <w:pStyle w:val="11"/>
        <w:spacing w:line="240" w:lineRule="auto"/>
        <w:ind w:left="357" w:hanging="357"/>
        <w:rPr>
          <w:sz w:val="28"/>
          <w:szCs w:val="28"/>
        </w:rPr>
      </w:pPr>
      <w:r w:rsidRPr="000258EE">
        <w:rPr>
          <w:sz w:val="28"/>
          <w:szCs w:val="28"/>
        </w:rPr>
        <w:t>б) 15% объема расходов бюджета субъекта РФ без учета безвозмездных п</w:t>
      </w:r>
      <w:r w:rsidRPr="000258EE">
        <w:rPr>
          <w:sz w:val="28"/>
          <w:szCs w:val="28"/>
        </w:rPr>
        <w:t>о</w:t>
      </w:r>
      <w:r w:rsidRPr="000258EE">
        <w:rPr>
          <w:sz w:val="28"/>
          <w:szCs w:val="28"/>
        </w:rPr>
        <w:t>ступлений</w:t>
      </w:r>
    </w:p>
    <w:p w:rsidR="000258EE" w:rsidRPr="000258EE" w:rsidRDefault="000258EE" w:rsidP="000258EE">
      <w:pPr>
        <w:pStyle w:val="11"/>
        <w:spacing w:line="240" w:lineRule="auto"/>
        <w:ind w:left="357" w:hanging="357"/>
        <w:rPr>
          <w:sz w:val="28"/>
          <w:szCs w:val="28"/>
        </w:rPr>
      </w:pPr>
      <w:r w:rsidRPr="000258EE">
        <w:rPr>
          <w:sz w:val="28"/>
          <w:szCs w:val="28"/>
        </w:rPr>
        <w:t>в) 15% объема государственного долга бюджета субъекта РФ без учета бе</w:t>
      </w:r>
      <w:r w:rsidRPr="000258EE">
        <w:rPr>
          <w:sz w:val="28"/>
          <w:szCs w:val="28"/>
        </w:rPr>
        <w:t>з</w:t>
      </w:r>
      <w:r w:rsidRPr="000258EE">
        <w:rPr>
          <w:sz w:val="28"/>
          <w:szCs w:val="28"/>
        </w:rPr>
        <w:t>возмездных поступлений</w:t>
      </w:r>
    </w:p>
    <w:p w:rsidR="000258EE" w:rsidRPr="000258EE" w:rsidRDefault="000258EE" w:rsidP="000258EE">
      <w:pPr>
        <w:pStyle w:val="11"/>
        <w:spacing w:line="240" w:lineRule="auto"/>
        <w:ind w:left="357" w:hanging="357"/>
        <w:rPr>
          <w:sz w:val="28"/>
          <w:szCs w:val="28"/>
        </w:rPr>
      </w:pPr>
    </w:p>
    <w:p w:rsidR="000258EE" w:rsidRPr="000258EE" w:rsidRDefault="000258EE" w:rsidP="000258EE">
      <w:pPr>
        <w:pStyle w:val="a"/>
        <w:numPr>
          <w:ilvl w:val="0"/>
          <w:numId w:val="1"/>
        </w:numPr>
        <w:tabs>
          <w:tab w:val="clear" w:pos="720"/>
          <w:tab w:val="clear" w:pos="900"/>
          <w:tab w:val="clear" w:pos="1191"/>
          <w:tab w:val="clear" w:pos="1361"/>
          <w:tab w:val="left" w:pos="317"/>
          <w:tab w:val="num" w:pos="363"/>
        </w:tabs>
        <w:spacing w:before="0" w:line="240" w:lineRule="auto"/>
        <w:ind w:left="357" w:hanging="357"/>
        <w:rPr>
          <w:sz w:val="28"/>
          <w:szCs w:val="28"/>
        </w:rPr>
      </w:pPr>
      <w:r w:rsidRPr="000258EE">
        <w:rPr>
          <w:sz w:val="28"/>
          <w:szCs w:val="28"/>
        </w:rPr>
        <w:t>Может ли быть осуществлена реструктуризация долга с частичным спис</w:t>
      </w:r>
      <w:r w:rsidRPr="000258EE">
        <w:rPr>
          <w:sz w:val="28"/>
          <w:szCs w:val="28"/>
        </w:rPr>
        <w:t>а</w:t>
      </w:r>
      <w:r w:rsidRPr="000258EE">
        <w:rPr>
          <w:sz w:val="28"/>
          <w:szCs w:val="28"/>
        </w:rPr>
        <w:t>нием (сокращением) суммы основного долга?</w:t>
      </w:r>
    </w:p>
    <w:p w:rsidR="000258EE" w:rsidRPr="000258EE" w:rsidRDefault="000258EE" w:rsidP="000258EE">
      <w:pPr>
        <w:tabs>
          <w:tab w:val="left" w:pos="317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а) да                           б) нет</w:t>
      </w:r>
    </w:p>
    <w:p w:rsidR="000258EE" w:rsidRPr="000258EE" w:rsidRDefault="000258EE" w:rsidP="000258EE">
      <w:pPr>
        <w:tabs>
          <w:tab w:val="num" w:pos="360"/>
          <w:tab w:val="left" w:pos="900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</w:p>
    <w:p w:rsidR="000258EE" w:rsidRPr="000258EE" w:rsidRDefault="000258EE" w:rsidP="000258EE">
      <w:pPr>
        <w:tabs>
          <w:tab w:val="num" w:pos="360"/>
          <w:tab w:val="left" w:pos="900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</w:p>
    <w:p w:rsidR="000258EE" w:rsidRPr="000258EE" w:rsidRDefault="000258EE" w:rsidP="000258EE">
      <w:pPr>
        <w:tabs>
          <w:tab w:val="num" w:pos="360"/>
          <w:tab w:val="left" w:pos="900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</w:p>
    <w:p w:rsidR="000258EE" w:rsidRPr="000258EE" w:rsidRDefault="000258EE" w:rsidP="000258EE">
      <w:pPr>
        <w:pStyle w:val="11"/>
        <w:spacing w:line="240" w:lineRule="auto"/>
        <w:ind w:left="357" w:hanging="357"/>
        <w:rPr>
          <w:sz w:val="28"/>
          <w:szCs w:val="28"/>
        </w:rPr>
      </w:pPr>
    </w:p>
    <w:p w:rsidR="000258EE" w:rsidRPr="000258EE" w:rsidRDefault="000258EE" w:rsidP="000258EE">
      <w:pPr>
        <w:pStyle w:val="a4"/>
        <w:numPr>
          <w:ilvl w:val="0"/>
          <w:numId w:val="1"/>
        </w:numPr>
        <w:tabs>
          <w:tab w:val="clear" w:pos="720"/>
          <w:tab w:val="num" w:pos="363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Дефицит бюджета на очередной финансовый год и на плановый период утверждаются:</w:t>
      </w:r>
    </w:p>
    <w:p w:rsidR="000258EE" w:rsidRPr="000258EE" w:rsidRDefault="000258EE" w:rsidP="000258EE">
      <w:pPr>
        <w:pStyle w:val="11"/>
        <w:spacing w:line="240" w:lineRule="auto"/>
        <w:ind w:left="357" w:hanging="357"/>
        <w:rPr>
          <w:sz w:val="28"/>
          <w:szCs w:val="28"/>
        </w:rPr>
      </w:pPr>
      <w:r w:rsidRPr="000258EE">
        <w:rPr>
          <w:sz w:val="28"/>
          <w:szCs w:val="28"/>
        </w:rPr>
        <w:t>а) органами законодательной (представительной) власти в законе (решении) о бюджете</w:t>
      </w:r>
    </w:p>
    <w:p w:rsidR="000258EE" w:rsidRPr="000258EE" w:rsidRDefault="000258EE" w:rsidP="000258EE">
      <w:pPr>
        <w:pStyle w:val="11"/>
        <w:spacing w:line="240" w:lineRule="auto"/>
        <w:ind w:left="357" w:hanging="357"/>
        <w:rPr>
          <w:sz w:val="28"/>
          <w:szCs w:val="28"/>
        </w:rPr>
      </w:pPr>
      <w:r w:rsidRPr="000258EE">
        <w:rPr>
          <w:sz w:val="28"/>
          <w:szCs w:val="28"/>
        </w:rPr>
        <w:t>б) специальным законом (решением) органа законодательной (представ</w:t>
      </w:r>
      <w:r w:rsidRPr="000258EE">
        <w:rPr>
          <w:sz w:val="28"/>
          <w:szCs w:val="28"/>
        </w:rPr>
        <w:t>и</w:t>
      </w:r>
      <w:r w:rsidRPr="000258EE">
        <w:rPr>
          <w:sz w:val="28"/>
          <w:szCs w:val="28"/>
        </w:rPr>
        <w:t>тельной) власти</w:t>
      </w:r>
    </w:p>
    <w:p w:rsidR="000258EE" w:rsidRPr="000258EE" w:rsidRDefault="000258EE" w:rsidP="000258EE">
      <w:pPr>
        <w:pStyle w:val="11"/>
        <w:spacing w:line="240" w:lineRule="auto"/>
        <w:ind w:left="357" w:hanging="357"/>
        <w:rPr>
          <w:sz w:val="28"/>
          <w:szCs w:val="28"/>
        </w:rPr>
      </w:pPr>
      <w:r w:rsidRPr="000258EE">
        <w:rPr>
          <w:sz w:val="28"/>
          <w:szCs w:val="28"/>
        </w:rPr>
        <w:t>в) специальным постановлением органа исполнительной власти</w:t>
      </w:r>
    </w:p>
    <w:p w:rsidR="000258EE" w:rsidRPr="000258EE" w:rsidRDefault="000258EE" w:rsidP="000258EE">
      <w:pPr>
        <w:pStyle w:val="a4"/>
        <w:numPr>
          <w:ilvl w:val="0"/>
          <w:numId w:val="1"/>
        </w:numPr>
        <w:tabs>
          <w:tab w:val="clear" w:pos="720"/>
          <w:tab w:val="num" w:pos="363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lastRenderedPageBreak/>
        <w:t>Что не относится к этапам исполнения бюджета по доходам?</w:t>
      </w:r>
    </w:p>
    <w:p w:rsidR="000258EE" w:rsidRPr="000258EE" w:rsidRDefault="000258EE" w:rsidP="000258EE">
      <w:pPr>
        <w:tabs>
          <w:tab w:val="left" w:pos="3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а) зачисление на единый счет бюджета доходов от распределения налогов, сборов и иных поступлений в бюджетную систему</w:t>
      </w:r>
    </w:p>
    <w:p w:rsidR="000258EE" w:rsidRPr="000258EE" w:rsidRDefault="000258EE" w:rsidP="000258EE">
      <w:pPr>
        <w:tabs>
          <w:tab w:val="left" w:pos="3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б) возврат излишне уплаченных или излишне взысканных сумм</w:t>
      </w:r>
    </w:p>
    <w:p w:rsidR="000258EE" w:rsidRPr="000258EE" w:rsidRDefault="000258EE" w:rsidP="000258EE">
      <w:pPr>
        <w:tabs>
          <w:tab w:val="left" w:pos="3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в)  уточнение администратором доходов бюджета платежей в бюджеты бю</w:t>
      </w:r>
      <w:r w:rsidRPr="000258EE">
        <w:rPr>
          <w:rFonts w:ascii="Times New Roman" w:hAnsi="Times New Roman" w:cs="Times New Roman"/>
          <w:sz w:val="28"/>
          <w:szCs w:val="28"/>
        </w:rPr>
        <w:t>д</w:t>
      </w:r>
      <w:r w:rsidRPr="000258EE">
        <w:rPr>
          <w:rFonts w:ascii="Times New Roman" w:hAnsi="Times New Roman" w:cs="Times New Roman"/>
          <w:sz w:val="28"/>
          <w:szCs w:val="28"/>
        </w:rPr>
        <w:t>жетной системы</w:t>
      </w:r>
    </w:p>
    <w:p w:rsidR="000258EE" w:rsidRPr="000258EE" w:rsidRDefault="000258EE" w:rsidP="000258EE">
      <w:pPr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г) подтверждение исполнения денежных обязательств</w:t>
      </w:r>
    </w:p>
    <w:p w:rsidR="000258EE" w:rsidRPr="000258EE" w:rsidRDefault="000258EE" w:rsidP="000258EE">
      <w:pPr>
        <w:spacing w:after="0" w:line="240" w:lineRule="auto"/>
        <w:ind w:left="357" w:hanging="357"/>
        <w:rPr>
          <w:rFonts w:ascii="Times New Roman" w:hAnsi="Times New Roman" w:cs="Times New Roman"/>
          <w:bCs/>
          <w:sz w:val="28"/>
          <w:szCs w:val="28"/>
        </w:rPr>
      </w:pPr>
    </w:p>
    <w:p w:rsidR="000258EE" w:rsidRPr="000258EE" w:rsidRDefault="000258EE" w:rsidP="000258EE">
      <w:pPr>
        <w:pStyle w:val="a4"/>
        <w:numPr>
          <w:ilvl w:val="0"/>
          <w:numId w:val="1"/>
        </w:numPr>
        <w:tabs>
          <w:tab w:val="clear" w:pos="720"/>
          <w:tab w:val="num" w:pos="363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Кто не является главным распорядителем средств федерального бюджета?</w:t>
      </w:r>
    </w:p>
    <w:p w:rsidR="000258EE" w:rsidRPr="000258EE" w:rsidRDefault="000258EE" w:rsidP="000258EE">
      <w:pPr>
        <w:tabs>
          <w:tab w:val="left" w:pos="0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а) Государственный Эрмитаж                  б) Федеральная таможенная служба</w:t>
      </w:r>
    </w:p>
    <w:p w:rsidR="000258EE" w:rsidRPr="000258EE" w:rsidRDefault="000258EE" w:rsidP="000258EE">
      <w:pPr>
        <w:tabs>
          <w:tab w:val="left" w:pos="0"/>
          <w:tab w:val="left" w:pos="3616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в) Министерство финансов РФ                 г) МГУ им. М.В.Ломоносова</w:t>
      </w:r>
    </w:p>
    <w:p w:rsidR="000258EE" w:rsidRPr="000258EE" w:rsidRDefault="000258EE" w:rsidP="000258EE">
      <w:pPr>
        <w:tabs>
          <w:tab w:val="left" w:pos="0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д) Алтайский государственный университет</w:t>
      </w:r>
    </w:p>
    <w:p w:rsidR="000258EE" w:rsidRPr="000258EE" w:rsidRDefault="000258EE" w:rsidP="000258EE">
      <w:pPr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</w:p>
    <w:p w:rsidR="000258EE" w:rsidRPr="000258EE" w:rsidRDefault="000258EE" w:rsidP="000258EE">
      <w:pPr>
        <w:pStyle w:val="11"/>
        <w:numPr>
          <w:ilvl w:val="0"/>
          <w:numId w:val="1"/>
        </w:numPr>
        <w:tabs>
          <w:tab w:val="left" w:pos="360"/>
        </w:tabs>
        <w:spacing w:line="240" w:lineRule="auto"/>
        <w:ind w:left="0" w:firstLine="0"/>
        <w:rPr>
          <w:sz w:val="28"/>
          <w:szCs w:val="28"/>
        </w:rPr>
      </w:pPr>
      <w:r w:rsidRPr="000258EE">
        <w:rPr>
          <w:sz w:val="28"/>
          <w:szCs w:val="28"/>
        </w:rPr>
        <w:t>Какой процент страхового тарифа поступает на страховую часть трудовой пенсии в 2014 г.?</w:t>
      </w:r>
    </w:p>
    <w:p w:rsidR="000258EE" w:rsidRPr="000258EE" w:rsidRDefault="000258EE" w:rsidP="000258EE">
      <w:pPr>
        <w:pStyle w:val="a4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а) 6%              б) 26%              в) 30%              г) 34%               д) верных нет</w:t>
      </w:r>
    </w:p>
    <w:p w:rsidR="000258EE" w:rsidRPr="000258EE" w:rsidRDefault="000258EE" w:rsidP="000258E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58EE" w:rsidRPr="000258EE" w:rsidRDefault="000258EE" w:rsidP="000258E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b/>
          <w:sz w:val="28"/>
          <w:szCs w:val="28"/>
        </w:rPr>
        <w:t>Задание 4.</w:t>
      </w:r>
      <w:r w:rsidRPr="000258EE">
        <w:rPr>
          <w:rFonts w:ascii="Times New Roman" w:hAnsi="Times New Roman" w:cs="Times New Roman"/>
          <w:sz w:val="28"/>
          <w:szCs w:val="28"/>
        </w:rPr>
        <w:t xml:space="preserve"> Дайте расшифровку кода доходов бюджета: </w:t>
      </w:r>
      <w:r w:rsidRPr="000258EE">
        <w:rPr>
          <w:rStyle w:val="blk"/>
          <w:rFonts w:ascii="Times New Roman" w:hAnsi="Times New Roman" w:cs="Times New Roman"/>
          <w:b/>
          <w:sz w:val="28"/>
          <w:szCs w:val="28"/>
        </w:rPr>
        <w:t>153 1 10 01 021 01 0000 180</w:t>
      </w:r>
    </w:p>
    <w:p w:rsidR="000258EE" w:rsidRPr="000258EE" w:rsidRDefault="000258EE" w:rsidP="000258E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0258EE" w:rsidRPr="000258EE" w:rsidRDefault="000258EE" w:rsidP="000258E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0258EE" w:rsidRPr="000258EE" w:rsidRDefault="000258EE" w:rsidP="000258EE">
      <w:pPr>
        <w:spacing w:after="0" w:line="33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58EE">
        <w:rPr>
          <w:rFonts w:ascii="Times New Roman" w:hAnsi="Times New Roman" w:cs="Times New Roman"/>
          <w:b/>
          <w:sz w:val="28"/>
          <w:szCs w:val="28"/>
        </w:rPr>
        <w:t>Задание 5.</w:t>
      </w:r>
    </w:p>
    <w:p w:rsidR="000258EE" w:rsidRPr="000258EE" w:rsidRDefault="000258EE" w:rsidP="000258EE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Может ли проект бюджета субъекта РФ быть законодательно утве</w:t>
      </w:r>
      <w:r w:rsidRPr="000258EE">
        <w:rPr>
          <w:rFonts w:ascii="Times New Roman" w:hAnsi="Times New Roman" w:cs="Times New Roman"/>
          <w:sz w:val="28"/>
          <w:szCs w:val="28"/>
        </w:rPr>
        <w:t>р</w:t>
      </w:r>
      <w:r w:rsidRPr="000258EE">
        <w:rPr>
          <w:rFonts w:ascii="Times New Roman" w:hAnsi="Times New Roman" w:cs="Times New Roman"/>
          <w:sz w:val="28"/>
          <w:szCs w:val="28"/>
        </w:rPr>
        <w:t xml:space="preserve">жден со следующими показателями? </w:t>
      </w:r>
      <w:proofErr w:type="gramStart"/>
      <w:r w:rsidRPr="000258EE">
        <w:rPr>
          <w:rFonts w:ascii="Times New Roman" w:hAnsi="Times New Roman" w:cs="Times New Roman"/>
          <w:sz w:val="28"/>
          <w:szCs w:val="28"/>
        </w:rPr>
        <w:t>Доходы бюджета субъекта РФ - 65 852 200 тыс. руб., в т.ч. безвозмездные поступления - 8,3%; расходы – 67 975 360 тыс. руб., в том числе расходы, финансируемые за счет субвенций - 5 482 000 тыс. руб., резервный фонд органов исполнительной власти – 1 850 000 тыс. руб., расходы на обслуживание долга субъекта РФ – 6 750 510 тыс. руб.</w:t>
      </w:r>
      <w:proofErr w:type="gramEnd"/>
    </w:p>
    <w:p w:rsidR="00681F75" w:rsidRDefault="00681F75" w:rsidP="000258E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258EE" w:rsidRDefault="000258EE" w:rsidP="000258E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258EE" w:rsidRDefault="000258EE" w:rsidP="000258E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258EE" w:rsidRDefault="000258EE" w:rsidP="000258E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258EE" w:rsidRDefault="000258EE" w:rsidP="000258E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80AD0" w:rsidRPr="00F80AD0" w:rsidRDefault="00F80AD0" w:rsidP="00E0595F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  <w:r w:rsidRPr="000258EE">
        <w:rPr>
          <w:rFonts w:ascii="Times New Roman" w:hAnsi="Times New Roman" w:cs="Times New Roman"/>
          <w:b/>
          <w:sz w:val="28"/>
          <w:szCs w:val="28"/>
        </w:rPr>
        <w:t xml:space="preserve"> 1.</w:t>
      </w:r>
      <w:r w:rsidRPr="000258E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80AD0">
        <w:rPr>
          <w:rFonts w:ascii="Times New Roman" w:hAnsi="Times New Roman" w:cs="Times New Roman"/>
          <w:b/>
          <w:sz w:val="28"/>
          <w:szCs w:val="28"/>
        </w:rPr>
        <w:t>Теоретический вопрос:</w:t>
      </w:r>
    </w:p>
    <w:p w:rsidR="00F80AD0" w:rsidRPr="00F80AD0" w:rsidRDefault="00CB3A05" w:rsidP="00CB3A05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1.1 </w:t>
      </w:r>
      <w:r w:rsidR="00F80AD0" w:rsidRPr="00F80AD0">
        <w:rPr>
          <w:rFonts w:ascii="Times New Roman" w:hAnsi="Times New Roman" w:cs="Times New Roman"/>
          <w:b/>
          <w:sz w:val="28"/>
          <w:szCs w:val="28"/>
        </w:rPr>
        <w:t>Пенсионный фонд России</w:t>
      </w:r>
    </w:p>
    <w:p w:rsidR="00CB3A05" w:rsidRDefault="00BC6CB7" w:rsidP="00CB3A05">
      <w:pPr>
        <w:shd w:val="clear" w:color="auto" w:fill="FFFFFF" w:themeFill="background1"/>
        <w:spacing w:after="332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6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Пенсионный фонд Российской Федерации (ПФР) - один из наиболее значимых социальных институтов страны. Это крупнейшая федеральная си</w:t>
      </w:r>
      <w:r w:rsidRPr="00BC6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BC6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оказания государственных услуг в области социального обеспечения в России.</w:t>
      </w:r>
    </w:p>
    <w:p w:rsidR="00BC6CB7" w:rsidRPr="00BC6CB7" w:rsidRDefault="00BC6CB7" w:rsidP="00CB3A05">
      <w:pPr>
        <w:shd w:val="clear" w:color="auto" w:fill="FFFFFF" w:themeFill="background1"/>
        <w:spacing w:after="332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6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Пенсионный фонд осуществляет ряд социально значимых функций, в т.ч.:</w:t>
      </w:r>
    </w:p>
    <w:p w:rsidR="00BC6CB7" w:rsidRPr="00BC6CB7" w:rsidRDefault="00BC6CB7" w:rsidP="00E0595F">
      <w:pPr>
        <w:numPr>
          <w:ilvl w:val="0"/>
          <w:numId w:val="4"/>
        </w:numPr>
        <w:shd w:val="clear" w:color="auto" w:fill="FFFFFF" w:themeFill="background1"/>
        <w:tabs>
          <w:tab w:val="clear" w:pos="720"/>
        </w:tabs>
        <w:spacing w:after="142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6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 страховых средств, поступающих по обязательному пенс</w:t>
      </w:r>
      <w:r w:rsidRPr="00BC6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C6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онному страхованию;</w:t>
      </w:r>
    </w:p>
    <w:p w:rsidR="00BC6CB7" w:rsidRPr="00BC6CB7" w:rsidRDefault="00BC6CB7" w:rsidP="00E0595F">
      <w:pPr>
        <w:numPr>
          <w:ilvl w:val="0"/>
          <w:numId w:val="4"/>
        </w:numPr>
        <w:shd w:val="clear" w:color="auto" w:fill="FFFFFF" w:themeFill="background1"/>
        <w:tabs>
          <w:tab w:val="clear" w:pos="720"/>
        </w:tabs>
        <w:spacing w:after="142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6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 и выплата пенсий. Среди них трудовые пенсии (по старости, по инвалидности, по случаю потери кормильца), пенсии по гос</w:t>
      </w:r>
      <w:r w:rsidRPr="00BC6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C6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дарственному пенсионному обеспечению, пенсии военнослужащих и их с</w:t>
      </w:r>
      <w:r w:rsidRPr="00BC6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C6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мей, социальные пенсии, пенсии госслужащих. За счет средств Фонда пол</w:t>
      </w:r>
      <w:r w:rsidRPr="00BC6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C6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чают пенсии 36,5 млн. российских пенсионеров;</w:t>
      </w:r>
    </w:p>
    <w:p w:rsidR="00BC6CB7" w:rsidRPr="00BC6CB7" w:rsidRDefault="00BC6CB7" w:rsidP="00E0595F">
      <w:pPr>
        <w:numPr>
          <w:ilvl w:val="0"/>
          <w:numId w:val="4"/>
        </w:numPr>
        <w:shd w:val="clear" w:color="auto" w:fill="FFFFFF" w:themeFill="background1"/>
        <w:tabs>
          <w:tab w:val="clear" w:pos="720"/>
        </w:tabs>
        <w:spacing w:after="142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6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 и реализация социальных выплат отдельным катег</w:t>
      </w:r>
      <w:r w:rsidRPr="00BC6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BC6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риям граждан: ветеранам, инвалидам, инвалидам вследствие военной травмы, Героям Советского Союза, Героям Российской Федерации и др.</w:t>
      </w:r>
    </w:p>
    <w:p w:rsidR="00BC6CB7" w:rsidRPr="00BC6CB7" w:rsidRDefault="00BC6CB7" w:rsidP="00E0595F">
      <w:pPr>
        <w:numPr>
          <w:ilvl w:val="0"/>
          <w:numId w:val="4"/>
        </w:numPr>
        <w:shd w:val="clear" w:color="auto" w:fill="FFFFFF" w:themeFill="background1"/>
        <w:tabs>
          <w:tab w:val="clear" w:pos="720"/>
        </w:tabs>
        <w:spacing w:after="142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6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персонифицированный учет участников системы обязательного пенсионного страхования. В системе учитываются страховые пенсионные платежи почти 63 млн. россиян;</w:t>
      </w:r>
    </w:p>
    <w:p w:rsidR="00BC6CB7" w:rsidRPr="00BC6CB7" w:rsidRDefault="00BC6CB7" w:rsidP="00E0595F">
      <w:pPr>
        <w:numPr>
          <w:ilvl w:val="0"/>
          <w:numId w:val="4"/>
        </w:numPr>
        <w:shd w:val="clear" w:color="auto" w:fill="FFFFFF" w:themeFill="background1"/>
        <w:tabs>
          <w:tab w:val="clear" w:pos="720"/>
        </w:tabs>
        <w:spacing w:after="142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6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взаимодействие с работодателями - плательщиками страховых пенсионных взносов. Информация о гражданах, застрахованных в пенсио</w:t>
      </w:r>
      <w:r w:rsidRPr="00BC6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BC6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системе, поступает от 6,2 млн. юридических лиц;</w:t>
      </w:r>
    </w:p>
    <w:p w:rsidR="00BC6CB7" w:rsidRPr="00BC6CB7" w:rsidRDefault="00BC6CB7" w:rsidP="00E0595F">
      <w:pPr>
        <w:numPr>
          <w:ilvl w:val="0"/>
          <w:numId w:val="4"/>
        </w:numPr>
        <w:shd w:val="clear" w:color="auto" w:fill="FFFFFF" w:themeFill="background1"/>
        <w:spacing w:after="142" w:line="360" w:lineRule="auto"/>
        <w:ind w:left="4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6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выдача сертификатов на получение материнского (семейного) капитала;</w:t>
      </w:r>
    </w:p>
    <w:p w:rsidR="00BC6CB7" w:rsidRPr="00BC6CB7" w:rsidRDefault="00BC6CB7" w:rsidP="00E0595F">
      <w:pPr>
        <w:numPr>
          <w:ilvl w:val="0"/>
          <w:numId w:val="4"/>
        </w:numPr>
        <w:shd w:val="clear" w:color="auto" w:fill="FFFFFF" w:themeFill="background1"/>
        <w:spacing w:after="142" w:line="360" w:lineRule="auto"/>
        <w:ind w:left="4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6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 средствами пенсионной системы, в т.ч. накопительной частью трудовой пенсии, которое осуществляется через государственную упра</w:t>
      </w:r>
      <w:r w:rsidRPr="00BC6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BC6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ляющую компанию (Внешэкономбанк) и частные управляющие комп</w:t>
      </w:r>
      <w:r w:rsidRPr="00BC6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BC6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нии;</w:t>
      </w:r>
    </w:p>
    <w:p w:rsidR="00BC6CB7" w:rsidRPr="00BC6CB7" w:rsidRDefault="00BC6CB7" w:rsidP="00E0595F">
      <w:pPr>
        <w:numPr>
          <w:ilvl w:val="0"/>
          <w:numId w:val="4"/>
        </w:numPr>
        <w:shd w:val="clear" w:color="auto" w:fill="FFFFFF" w:themeFill="background1"/>
        <w:spacing w:after="142" w:line="360" w:lineRule="auto"/>
        <w:ind w:left="411"/>
        <w:jc w:val="both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C6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реализация Программы </w:t>
      </w:r>
      <w:proofErr w:type="gramStart"/>
      <w:r w:rsidRPr="00BC6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государственного</w:t>
      </w:r>
      <w:proofErr w:type="gramEnd"/>
      <w:r w:rsidRPr="00BC6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софинансирования пенсии</w:t>
      </w:r>
      <w:r w:rsidRPr="00BC6CB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.</w:t>
      </w:r>
    </w:p>
    <w:p w:rsidR="00CE4303" w:rsidRPr="00CE4303" w:rsidRDefault="00CB3A05" w:rsidP="00CE4303">
      <w:pPr>
        <w:pStyle w:val="a4"/>
        <w:shd w:val="clear" w:color="auto" w:fill="FFFFFF" w:themeFill="background1"/>
        <w:spacing w:after="301" w:line="360" w:lineRule="auto"/>
        <w:ind w:left="0" w:right="3007" w:firstLine="851"/>
        <w:jc w:val="both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1.2 </w:t>
      </w:r>
      <w:r w:rsidR="00CE4303" w:rsidRPr="00CE430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История ПФР</w:t>
      </w:r>
    </w:p>
    <w:p w:rsidR="00CE4303" w:rsidRPr="00CE4303" w:rsidRDefault="00CB3A05" w:rsidP="00CB3A05">
      <w:pPr>
        <w:shd w:val="clear" w:color="auto" w:fill="FFFFFF" w:themeFill="background1"/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Пенсионный фонд Российской Федерации образован 22 декабря 1990 года </w:t>
      </w:r>
      <w:hyperlink r:id="rId7" w:tgtFrame="_blank" w:history="1">
        <w:r w:rsidR="00CE4303" w:rsidRPr="00CE4303">
          <w:rPr>
            <w:rFonts w:ascii="Times New Roman" w:eastAsia="Times New Roman" w:hAnsi="Times New Roman" w:cs="Times New Roman"/>
            <w:color w:val="53961D"/>
            <w:sz w:val="28"/>
            <w:szCs w:val="28"/>
            <w:u w:val="single"/>
            <w:lang w:eastAsia="ru-RU"/>
          </w:rPr>
          <w:t>Постановлением Верховного Совета РСФСР №442-1 «Об организации Пенсионного фонда РСФСР»</w:t>
        </w:r>
      </w:hyperlink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для государственного управления финансами пенсионного обеспечения России. Его создание позволило внедрить принц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пиально новый процесс финансирования и выплаты пенсий и пособий. Сре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ства были выведены в самостоятельный бюджетный механизм и стали фо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мироваться за счёт поступления обязательных страховых взносов. Полож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нием о Пенсионном фонде России, утверждённом 27 декабря 1991 года, был определён целевой характер денежных средств Пенсионного фонда, и закр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плен запрет на их изъятие и</w:t>
      </w:r>
      <w:r w:rsidR="005F5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бюджета ПФР на другие цели. </w:t>
      </w:r>
      <w:r w:rsidR="005F5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Изначально основной функцией Пенсионного фонда России был сбор стр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ховых взносов на финансирование выплаты пенсий по старости, инвалидн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 и по случаю потери кормильца. Однако ещё в 1992 году в ряде регионов страны был начат эксперимент по созданию единых пенсионных служб (ЕПС), осуществляющих одновременно назначение и выплату государстве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ных пенсий. </w:t>
      </w:r>
      <w:proofErr w:type="gramStart"/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Дальнейшим развитием этого процесса стал </w:t>
      </w:r>
      <w:hyperlink r:id="rId8" w:tgtFrame="_blank" w:history="1">
        <w:r w:rsidR="00CE4303" w:rsidRPr="00CE4303">
          <w:rPr>
            <w:rFonts w:ascii="Times New Roman" w:eastAsia="Times New Roman" w:hAnsi="Times New Roman" w:cs="Times New Roman"/>
            <w:color w:val="53961D"/>
            <w:sz w:val="28"/>
            <w:szCs w:val="28"/>
            <w:u w:val="single"/>
            <w:lang w:eastAsia="ru-RU"/>
          </w:rPr>
          <w:t>Указ Президента РФ от 27 сентября 2000 года № 1709 «О мерах по совершенствованию упра</w:t>
        </w:r>
        <w:r w:rsidR="00CE4303" w:rsidRPr="00CE4303">
          <w:rPr>
            <w:rFonts w:ascii="Times New Roman" w:eastAsia="Times New Roman" w:hAnsi="Times New Roman" w:cs="Times New Roman"/>
            <w:color w:val="53961D"/>
            <w:sz w:val="28"/>
            <w:szCs w:val="28"/>
            <w:u w:val="single"/>
            <w:lang w:eastAsia="ru-RU"/>
          </w:rPr>
          <w:t>в</w:t>
        </w:r>
        <w:r w:rsidR="00CE4303" w:rsidRPr="00CE4303">
          <w:rPr>
            <w:rFonts w:ascii="Times New Roman" w:eastAsia="Times New Roman" w:hAnsi="Times New Roman" w:cs="Times New Roman"/>
            <w:color w:val="53961D"/>
            <w:sz w:val="28"/>
            <w:szCs w:val="28"/>
            <w:u w:val="single"/>
            <w:lang w:eastAsia="ru-RU"/>
          </w:rPr>
          <w:t>ления государственным пенсионным обеспечением в Российской Федер</w:t>
        </w:r>
        <w:r w:rsidR="00CE4303" w:rsidRPr="00CE4303">
          <w:rPr>
            <w:rFonts w:ascii="Times New Roman" w:eastAsia="Times New Roman" w:hAnsi="Times New Roman" w:cs="Times New Roman"/>
            <w:color w:val="53961D"/>
            <w:sz w:val="28"/>
            <w:szCs w:val="28"/>
            <w:u w:val="single"/>
            <w:lang w:eastAsia="ru-RU"/>
          </w:rPr>
          <w:t>а</w:t>
        </w:r>
        <w:r w:rsidR="00CE4303" w:rsidRPr="00CE4303">
          <w:rPr>
            <w:rFonts w:ascii="Times New Roman" w:eastAsia="Times New Roman" w:hAnsi="Times New Roman" w:cs="Times New Roman"/>
            <w:color w:val="53961D"/>
            <w:sz w:val="28"/>
            <w:szCs w:val="28"/>
            <w:u w:val="single"/>
            <w:lang w:eastAsia="ru-RU"/>
          </w:rPr>
          <w:t>ции»</w:t>
        </w:r>
      </w:hyperlink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Он рекомендовал органам региональной власти  заключить с Пенсио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ным фондом РФ соглашения о передаче территориальным органам ПФР по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номочий по назначению и выплате пенсий, находящихся на тот момент у  о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ганов социальной защиты регионов.</w:t>
      </w:r>
      <w:proofErr w:type="gramEnd"/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1997 году вступил в силу </w:t>
      </w:r>
      <w:hyperlink r:id="rId9" w:tgtFrame="_blank" w:history="1">
        <w:r w:rsidR="00CE4303" w:rsidRPr="00CE4303">
          <w:rPr>
            <w:rFonts w:ascii="Times New Roman" w:eastAsia="Times New Roman" w:hAnsi="Times New Roman" w:cs="Times New Roman"/>
            <w:color w:val="53961D"/>
            <w:sz w:val="28"/>
            <w:szCs w:val="28"/>
            <w:u w:val="single"/>
            <w:lang w:eastAsia="ru-RU"/>
          </w:rPr>
          <w:t>Федеральный закон «Об индивидуальном (перс</w:t>
        </w:r>
        <w:r w:rsidR="00CE4303" w:rsidRPr="00CE4303">
          <w:rPr>
            <w:rFonts w:ascii="Times New Roman" w:eastAsia="Times New Roman" w:hAnsi="Times New Roman" w:cs="Times New Roman"/>
            <w:color w:val="53961D"/>
            <w:sz w:val="28"/>
            <w:szCs w:val="28"/>
            <w:u w:val="single"/>
            <w:lang w:eastAsia="ru-RU"/>
          </w:rPr>
          <w:t>о</w:t>
        </w:r>
        <w:r w:rsidR="00CE4303" w:rsidRPr="00CE4303">
          <w:rPr>
            <w:rFonts w:ascii="Times New Roman" w:eastAsia="Times New Roman" w:hAnsi="Times New Roman" w:cs="Times New Roman"/>
            <w:color w:val="53961D"/>
            <w:sz w:val="28"/>
            <w:szCs w:val="28"/>
            <w:u w:val="single"/>
            <w:lang w:eastAsia="ru-RU"/>
          </w:rPr>
          <w:t>нифицированном) учёте в системе государственного пенсионного страхов</w:t>
        </w:r>
        <w:r w:rsidR="00CE4303" w:rsidRPr="00CE4303">
          <w:rPr>
            <w:rFonts w:ascii="Times New Roman" w:eastAsia="Times New Roman" w:hAnsi="Times New Roman" w:cs="Times New Roman"/>
            <w:color w:val="53961D"/>
            <w:sz w:val="28"/>
            <w:szCs w:val="28"/>
            <w:u w:val="single"/>
            <w:lang w:eastAsia="ru-RU"/>
          </w:rPr>
          <w:t>а</w:t>
        </w:r>
        <w:r w:rsidR="00CE4303" w:rsidRPr="00CE4303">
          <w:rPr>
            <w:rFonts w:ascii="Times New Roman" w:eastAsia="Times New Roman" w:hAnsi="Times New Roman" w:cs="Times New Roman"/>
            <w:color w:val="53961D"/>
            <w:sz w:val="28"/>
            <w:szCs w:val="28"/>
            <w:u w:val="single"/>
            <w:lang w:eastAsia="ru-RU"/>
          </w:rPr>
          <w:lastRenderedPageBreak/>
          <w:t>ния» № 27-ФЗ</w:t>
        </w:r>
      </w:hyperlink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соответствии с этим законом, основное значение для увел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чения размера пенсии приобретал не общий трудовой стаж, а учтённый стр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ховой стаж и размеры платежей, которые осуществлял в интересах работника его работодатель. В системе Пенсионного фонда был создан  Информацио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ный центр персонифицированного учёта для обеспечения оперативного взаимодействия со всеми  территориальными отделениями ПФР и для вед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базы данных персонифицированного учёта центрального уров</w:t>
      </w:r>
      <w:r w:rsidR="005F5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ня.  </w:t>
      </w:r>
      <w:r w:rsidR="005F5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gramStart"/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дальнейшем система страховых взносов была закреплена </w:t>
      </w:r>
      <w:hyperlink r:id="rId10" w:tgtFrame="_blank" w:history="1">
        <w:r w:rsidR="00CE4303" w:rsidRPr="00CE4303">
          <w:rPr>
            <w:rFonts w:ascii="Times New Roman" w:eastAsia="Times New Roman" w:hAnsi="Times New Roman" w:cs="Times New Roman"/>
            <w:color w:val="53961D"/>
            <w:sz w:val="28"/>
            <w:szCs w:val="28"/>
            <w:u w:val="single"/>
            <w:lang w:eastAsia="ru-RU"/>
          </w:rPr>
          <w:t>Федеральным законом от 15.12.2001 № 167-ФЗ «Об обязательном пенсионном страховании в Российской Федерации»</w:t>
        </w:r>
      </w:hyperlink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соответствии с которым определен новый статус ПФР,  как страховщика и государственного учреждения, а также урегулир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 порядок уплаты страховых взносов на обязательное пенсионное страх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вание, права и обязанности субъектов правоотношений по обязательному пенсионному страхованию.</w:t>
      </w:r>
      <w:proofErr w:type="gramEnd"/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hyperlink r:id="rId11" w:tgtFrame="_blank" w:history="1">
        <w:r w:rsidR="00CE4303" w:rsidRPr="00CE4303">
          <w:rPr>
            <w:rFonts w:ascii="Times New Roman" w:eastAsia="Times New Roman" w:hAnsi="Times New Roman" w:cs="Times New Roman"/>
            <w:color w:val="53961D"/>
            <w:sz w:val="28"/>
            <w:szCs w:val="28"/>
            <w:u w:val="single"/>
            <w:lang w:eastAsia="ru-RU"/>
          </w:rPr>
          <w:t>Федеральный закон от 17.12.2001 № 173-ФЗ «О трудовых пенсиях в Росси</w:t>
        </w:r>
        <w:r w:rsidR="00CE4303" w:rsidRPr="00CE4303">
          <w:rPr>
            <w:rFonts w:ascii="Times New Roman" w:eastAsia="Times New Roman" w:hAnsi="Times New Roman" w:cs="Times New Roman"/>
            <w:color w:val="53961D"/>
            <w:sz w:val="28"/>
            <w:szCs w:val="28"/>
            <w:u w:val="single"/>
            <w:lang w:eastAsia="ru-RU"/>
          </w:rPr>
          <w:t>й</w:t>
        </w:r>
        <w:r w:rsidR="00CE4303" w:rsidRPr="00CE4303">
          <w:rPr>
            <w:rFonts w:ascii="Times New Roman" w:eastAsia="Times New Roman" w:hAnsi="Times New Roman" w:cs="Times New Roman"/>
            <w:color w:val="53961D"/>
            <w:sz w:val="28"/>
            <w:szCs w:val="28"/>
            <w:u w:val="single"/>
            <w:lang w:eastAsia="ru-RU"/>
          </w:rPr>
          <w:t>ской Федерации»</w:t>
        </w:r>
      </w:hyperlink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еще больше расширил функции ПФР и внес изменения в порядок возникновения и реализации прав граждан на трудовые пенсии. Так, в частности, размер трудовой пенсии теперь состоит из трех частей: базовой, страховой и накопительной. При этом базовая часть финансируется за счет средств федерального бюджета, страховая часть - за счет сумм страховых взносов, уплачиваемых страхователем за застрахованных лиц на финансир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вание страховой части трудовой пенсии, накопительная – за счет сумм стр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ховых взносов, уплачиваемых страхователями за застрахованных лиц на н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копительную часть трудовой пенсии и дохода от их инвестирования. Инв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стирование средств пенсионных накоплений осуществляет Пенсионный фонд через управляющие компании, выбранные гражданами, или негосударстве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ные пенсионные фонды. 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Дополнительно к основной деятельности, с 2000 года Пенсионным фондом финансируются социальные программы в регионах РФ. В 2008 году на эти 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цели ПФР выделил 1 млрд. рублей, в 2009 – 1,2 </w:t>
      </w:r>
      <w:proofErr w:type="gramStart"/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млрд</w:t>
      </w:r>
      <w:proofErr w:type="gramEnd"/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</w:t>
      </w:r>
      <w:r w:rsidR="005F5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лей. </w:t>
      </w:r>
      <w:r w:rsidR="005F5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2005 года на Пенсионный фонд также возложены функции по начислению гражданам ежемесячных денежных выплат и реализации их прав на получ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ние государственной социальной помощи в виде набора социальных услуг. С этой целью ПФР создан и поддерживается в актуальном состоянии </w:t>
      </w:r>
      <w:proofErr w:type="gramStart"/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едины  й</w:t>
      </w:r>
      <w:proofErr w:type="gramEnd"/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регистр федеральных льготников, производятся регулярные выплаты получ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5F5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телям социальных льгот.</w:t>
      </w:r>
      <w:r w:rsidR="005F5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2007 года на ПФР была возложена дополнительная задача – выдача серт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фикатов на материнский (семейный) капитал. Изначально предполагалось, что первые деньги на реализацию сертификата на МСК будут направлены не ранее 2010 года, поскольку соответствующий закон не предусматривает во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можность распоряжения средствами МСК до достижения ребенком трехле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него возраста. Однако в конце декабря 2008 года в связи с неблагоприятной экономической ситуацией в мире и в России, Правительство РФ разрешило гражданам с 1 января 2009 года направлять средства материнского (семейн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го) капитала на погашение жилищных кредитов, не дожидаясь, пока ребенку исполнится три года. В кратчайшие сроки органами ПФР была проведена вся необходимая организационная работа и практически сразу после новогодних праздников были приняты первые заявления от граждан на распоряжение средствами материн</w:t>
      </w:r>
      <w:r w:rsidR="005F5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 (семейного) капитала. </w:t>
      </w:r>
      <w:r w:rsidR="005F5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с принятием летом 2009 года ряда законодательных актов, которые с 1 января 2010 года в значительной степени изменили российскую пенсио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ную систему, сфера деятельности Пенсионного фонда Российской Федерации </w:t>
      </w:r>
      <w:r w:rsidR="005F5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существенно расширилась. </w:t>
      </w:r>
      <w:r w:rsidR="005F5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первую очередь, Пенсионный фонд провел валоризацию пенсий. Валор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зация – это переоценка расчетного пенсионного капитала, которая направл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 первую очередь на тех, кто имеет большой «советский» трудовой стаж. Пенсионеры, имеющие трудовой стаж в период до 2002 года, получили 10% прибавки к объему пенсионных прав, которые сформировались у них до н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чала пенсионной реформы 2002 года. Также дополнительно за каждый год 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советского трудового стажа до 1991 года к расчетному пенсионному капит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5F5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  добавилось по 1%. </w:t>
      </w:r>
      <w:r w:rsidR="005F5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после валоризации размер пенсии в сумме с другими причитающимися пенсионеру выплатами оказался ниже прожиточного минимума пенсионера в его субъекте РФ, то такому пенсионеру установлена соответствующая соц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альная доплата. Если пенсионер живет в регионе, где прожиточный минимум пенсионера ниже федерального, то ему  установлена федеральная </w:t>
      </w:r>
      <w:proofErr w:type="spellStart"/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соцдоплата</w:t>
      </w:r>
      <w:proofErr w:type="spellEnd"/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пенсии, которая выплачивается Пенсионным фондом Российской Федер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ции. Если пенсионер живет в субъекте Федерации, где прожиточный мин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мум выше федерального, то ему </w:t>
      </w:r>
      <w:proofErr w:type="gramStart"/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установлена</w:t>
      </w:r>
      <w:proofErr w:type="gramEnd"/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региональная </w:t>
      </w:r>
      <w:proofErr w:type="spellStart"/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соцдоплата</w:t>
      </w:r>
      <w:proofErr w:type="spellEnd"/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рую выплачивают органы социальной защиты населения ре</w:t>
      </w:r>
      <w:r w:rsidR="005F5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гиона. </w:t>
      </w:r>
      <w:r w:rsidR="005F5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Еще одно важное нововведение 2010 года – единый социальный налог (ЕСН) с 1 января заменен страховыми взносами в Пенсионный фонд Российской Федерации, Фонд социального страхования Российской Федерации и фонды обязательного медицинского страхования. При этом функция администрир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вания взносов в ПФР и ФОМС пере</w:t>
      </w:r>
      <w:r w:rsidR="005F5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дана от налоговых органов ПФР.</w:t>
      </w:r>
      <w:r w:rsidR="005F5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2010 году Пенсионному фонду исполнилось 20 лет. К юбилею ПФР под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шел в качестве одной из крупнейших организаций в стране, тысячи сотру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ников которой ежедневно работают над тем, чтобы пенсионная система при любых условиях функционировала стабильно, надежно, а гарантированные государством выплаты осуществлялись полно</w:t>
      </w:r>
      <w:r w:rsidR="005F5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стью и точно в срок. </w:t>
      </w:r>
      <w:r w:rsidR="005F5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r w:rsidR="005F5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 из дальнейших направлений работы ПФР - повышение качества обслуживания клиентов. Фонд будет стремиться к тому, чтобы  любое вза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модействие с гражданами было результативным и комфортным. С этой ц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лью уже сейчас вводятся в строй новые клиентские службы, постоянно пр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водится обучение персонала и повышение его квалификации, активно и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пользуется сеть интернет для предоставления услуг или справочной инфо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CE4303" w:rsidRPr="00CE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мации. </w:t>
      </w:r>
    </w:p>
    <w:p w:rsidR="00CB3A05" w:rsidRDefault="00CB3A05" w:rsidP="005F5AD2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58EE" w:rsidRDefault="00CB3A05" w:rsidP="005F5AD2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1.3 </w:t>
      </w:r>
      <w:r w:rsidR="005F5AD2" w:rsidRPr="005F5AD2">
        <w:rPr>
          <w:rFonts w:ascii="Times New Roman" w:hAnsi="Times New Roman" w:cs="Times New Roman"/>
          <w:b/>
          <w:sz w:val="28"/>
          <w:szCs w:val="28"/>
        </w:rPr>
        <w:t>Отделения ПФРФ</w:t>
      </w:r>
    </w:p>
    <w:p w:rsidR="005F5AD2" w:rsidRDefault="005F5AD2" w:rsidP="005F5AD2">
      <w:pPr>
        <w:pStyle w:val="a5"/>
        <w:shd w:val="clear" w:color="auto" w:fill="FFFFFF" w:themeFill="background1"/>
        <w:spacing w:before="0" w:beforeAutospacing="0" w:after="332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F5AD2">
        <w:rPr>
          <w:color w:val="000000"/>
          <w:sz w:val="28"/>
          <w:szCs w:val="28"/>
        </w:rPr>
        <w:t>В структуре Пенсионного фонда - 8 Управлений в Федеральных окр</w:t>
      </w:r>
      <w:r w:rsidRPr="005F5AD2">
        <w:rPr>
          <w:color w:val="000000"/>
          <w:sz w:val="28"/>
          <w:szCs w:val="28"/>
        </w:rPr>
        <w:t>у</w:t>
      </w:r>
      <w:r w:rsidRPr="005F5AD2">
        <w:rPr>
          <w:color w:val="000000"/>
          <w:sz w:val="28"/>
          <w:szCs w:val="28"/>
        </w:rPr>
        <w:t>гах Российской Федерации, 81 Отделение Пенсионного фонда в субъектах РФ, а также ОПФР в г. Байконур (Казахстан), а также почти 2 500 территор</w:t>
      </w:r>
      <w:r w:rsidRPr="005F5AD2">
        <w:rPr>
          <w:color w:val="000000"/>
          <w:sz w:val="28"/>
          <w:szCs w:val="28"/>
        </w:rPr>
        <w:t>и</w:t>
      </w:r>
      <w:r w:rsidRPr="005F5AD2">
        <w:rPr>
          <w:color w:val="000000"/>
          <w:sz w:val="28"/>
          <w:szCs w:val="28"/>
        </w:rPr>
        <w:t>альных управлений во всех регионах страны. В системе ПФР трудится более 133 000 специалистов.</w:t>
      </w:r>
    </w:p>
    <w:p w:rsidR="005F5AD2" w:rsidRDefault="005F5AD2" w:rsidP="0093009D">
      <w:pPr>
        <w:pStyle w:val="a5"/>
        <w:shd w:val="clear" w:color="auto" w:fill="FFFFFF" w:themeFill="background1"/>
        <w:spacing w:before="0" w:beforeAutospacing="0" w:after="332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Отделения распол</w:t>
      </w:r>
      <w:r w:rsidR="0093009D">
        <w:rPr>
          <w:color w:val="000000"/>
          <w:sz w:val="28"/>
          <w:szCs w:val="28"/>
        </w:rPr>
        <w:t>ож</w:t>
      </w:r>
      <w:r>
        <w:rPr>
          <w:color w:val="000000"/>
          <w:sz w:val="28"/>
          <w:szCs w:val="28"/>
        </w:rPr>
        <w:t xml:space="preserve">ены в следующих </w:t>
      </w:r>
      <w:r w:rsidR="0093009D">
        <w:rPr>
          <w:color w:val="000000"/>
          <w:sz w:val="28"/>
          <w:szCs w:val="28"/>
        </w:rPr>
        <w:t>Федеральных округах:</w:t>
      </w:r>
    </w:p>
    <w:p w:rsidR="0093009D" w:rsidRDefault="002A7392" w:rsidP="0093009D">
      <w:pPr>
        <w:pStyle w:val="2"/>
        <w:numPr>
          <w:ilvl w:val="0"/>
          <w:numId w:val="5"/>
        </w:numPr>
        <w:shd w:val="clear" w:color="auto" w:fill="FFFFFF" w:themeFill="background1"/>
        <w:spacing w:before="0" w:line="360" w:lineRule="auto"/>
        <w:ind w:left="0" w:firstLine="851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hyperlink r:id="rId12" w:history="1">
        <w:r w:rsidR="0093009D" w:rsidRPr="0093009D">
          <w:rPr>
            <w:rStyle w:val="a6"/>
            <w:rFonts w:ascii="Times New Roman" w:hAnsi="Times New Roman" w:cs="Times New Roman"/>
            <w:b w:val="0"/>
            <w:bCs w:val="0"/>
            <w:color w:val="auto"/>
            <w:sz w:val="28"/>
            <w:szCs w:val="28"/>
            <w:u w:val="none"/>
          </w:rPr>
          <w:t>Центральный федеральный округ</w:t>
        </w:r>
      </w:hyperlink>
      <w:r w:rsidR="0093009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(17 отделений ПФРФ);</w:t>
      </w:r>
    </w:p>
    <w:p w:rsidR="0093009D" w:rsidRPr="0093009D" w:rsidRDefault="002A7392" w:rsidP="0093009D">
      <w:pPr>
        <w:pStyle w:val="2"/>
        <w:numPr>
          <w:ilvl w:val="0"/>
          <w:numId w:val="5"/>
        </w:numPr>
        <w:shd w:val="clear" w:color="auto" w:fill="FFFFFF" w:themeFill="background1"/>
        <w:spacing w:before="0" w:line="360" w:lineRule="auto"/>
        <w:ind w:left="0" w:firstLine="851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hyperlink r:id="rId13" w:history="1">
        <w:r w:rsidR="0093009D" w:rsidRPr="0093009D">
          <w:rPr>
            <w:rStyle w:val="a6"/>
            <w:rFonts w:ascii="Times New Roman" w:hAnsi="Times New Roman" w:cs="Times New Roman"/>
            <w:b w:val="0"/>
            <w:bCs w:val="0"/>
            <w:color w:val="auto"/>
            <w:sz w:val="28"/>
            <w:szCs w:val="28"/>
            <w:u w:val="none"/>
          </w:rPr>
          <w:t>Северо-Западный федеральный округ</w:t>
        </w:r>
      </w:hyperlink>
      <w:r w:rsidR="0093009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(10 отделений ПФРФ);</w:t>
      </w:r>
    </w:p>
    <w:p w:rsidR="0093009D" w:rsidRPr="0093009D" w:rsidRDefault="002A7392" w:rsidP="0093009D">
      <w:pPr>
        <w:pStyle w:val="2"/>
        <w:numPr>
          <w:ilvl w:val="0"/>
          <w:numId w:val="5"/>
        </w:numPr>
        <w:shd w:val="clear" w:color="auto" w:fill="FFFFFF" w:themeFill="background1"/>
        <w:spacing w:before="0" w:line="360" w:lineRule="auto"/>
        <w:ind w:left="0" w:firstLine="851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hyperlink r:id="rId14" w:history="1">
        <w:r w:rsidR="0093009D" w:rsidRPr="0093009D">
          <w:rPr>
            <w:rStyle w:val="a6"/>
            <w:rFonts w:ascii="Times New Roman" w:hAnsi="Times New Roman" w:cs="Times New Roman"/>
            <w:b w:val="0"/>
            <w:bCs w:val="0"/>
            <w:color w:val="auto"/>
            <w:sz w:val="28"/>
            <w:szCs w:val="28"/>
            <w:u w:val="none"/>
          </w:rPr>
          <w:t>Южный федеральный округ</w:t>
        </w:r>
      </w:hyperlink>
      <w:r w:rsidR="003972D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(</w:t>
      </w:r>
      <w:r w:rsidR="0093009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6 отделений ПФРФ);</w:t>
      </w:r>
    </w:p>
    <w:p w:rsidR="003972D3" w:rsidRPr="003972D3" w:rsidRDefault="002A7392" w:rsidP="003972D3">
      <w:pPr>
        <w:pStyle w:val="2"/>
        <w:numPr>
          <w:ilvl w:val="0"/>
          <w:numId w:val="5"/>
        </w:numPr>
        <w:shd w:val="clear" w:color="auto" w:fill="FFFFFF" w:themeFill="background1"/>
        <w:spacing w:before="0" w:line="360" w:lineRule="auto"/>
        <w:ind w:left="0" w:firstLine="851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hyperlink r:id="rId15" w:history="1">
        <w:proofErr w:type="spellStart"/>
        <w:r w:rsidR="003972D3" w:rsidRPr="003972D3">
          <w:rPr>
            <w:rStyle w:val="a6"/>
            <w:rFonts w:ascii="Times New Roman" w:hAnsi="Times New Roman" w:cs="Times New Roman"/>
            <w:b w:val="0"/>
            <w:bCs w:val="0"/>
            <w:color w:val="auto"/>
            <w:sz w:val="28"/>
            <w:szCs w:val="28"/>
            <w:u w:val="none"/>
          </w:rPr>
          <w:t>Северо</w:t>
        </w:r>
        <w:proofErr w:type="spellEnd"/>
        <w:r w:rsidR="003972D3">
          <w:rPr>
            <w:rStyle w:val="a6"/>
            <w:rFonts w:ascii="Times New Roman" w:hAnsi="Times New Roman" w:cs="Times New Roman"/>
            <w:b w:val="0"/>
            <w:bCs w:val="0"/>
            <w:color w:val="auto"/>
            <w:sz w:val="28"/>
            <w:szCs w:val="28"/>
            <w:u w:val="none"/>
          </w:rPr>
          <w:t xml:space="preserve"> </w:t>
        </w:r>
        <w:r w:rsidR="003972D3" w:rsidRPr="003972D3">
          <w:rPr>
            <w:rStyle w:val="a6"/>
            <w:rFonts w:ascii="Times New Roman" w:hAnsi="Times New Roman" w:cs="Times New Roman"/>
            <w:b w:val="0"/>
            <w:bCs w:val="0"/>
            <w:color w:val="auto"/>
            <w:sz w:val="28"/>
            <w:szCs w:val="28"/>
            <w:u w:val="none"/>
          </w:rPr>
          <w:t>-</w:t>
        </w:r>
        <w:r w:rsidR="003972D3">
          <w:rPr>
            <w:rStyle w:val="a6"/>
            <w:rFonts w:ascii="Times New Roman" w:hAnsi="Times New Roman" w:cs="Times New Roman"/>
            <w:b w:val="0"/>
            <w:bCs w:val="0"/>
            <w:color w:val="auto"/>
            <w:sz w:val="28"/>
            <w:szCs w:val="28"/>
            <w:u w:val="none"/>
          </w:rPr>
          <w:t xml:space="preserve"> </w:t>
        </w:r>
        <w:r w:rsidR="003972D3" w:rsidRPr="003972D3">
          <w:rPr>
            <w:rStyle w:val="a6"/>
            <w:rFonts w:ascii="Times New Roman" w:hAnsi="Times New Roman" w:cs="Times New Roman"/>
            <w:b w:val="0"/>
            <w:bCs w:val="0"/>
            <w:color w:val="auto"/>
            <w:sz w:val="28"/>
            <w:szCs w:val="28"/>
            <w:u w:val="none"/>
          </w:rPr>
          <w:t>Кавказский федеральный округ</w:t>
        </w:r>
      </w:hyperlink>
      <w:r w:rsidR="003972D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(7 отделений ПФРФ);</w:t>
      </w:r>
    </w:p>
    <w:p w:rsidR="003972D3" w:rsidRPr="003972D3" w:rsidRDefault="002A7392" w:rsidP="003972D3">
      <w:pPr>
        <w:pStyle w:val="2"/>
        <w:numPr>
          <w:ilvl w:val="0"/>
          <w:numId w:val="5"/>
        </w:numPr>
        <w:shd w:val="clear" w:color="auto" w:fill="FFFFFF" w:themeFill="background1"/>
        <w:spacing w:before="0" w:line="360" w:lineRule="auto"/>
        <w:ind w:left="0" w:firstLine="851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hyperlink r:id="rId16" w:history="1">
        <w:r w:rsidR="003972D3" w:rsidRPr="003972D3">
          <w:rPr>
            <w:rStyle w:val="a6"/>
            <w:rFonts w:ascii="Times New Roman" w:hAnsi="Times New Roman" w:cs="Times New Roman"/>
            <w:b w:val="0"/>
            <w:bCs w:val="0"/>
            <w:color w:val="auto"/>
            <w:sz w:val="28"/>
            <w:szCs w:val="28"/>
            <w:u w:val="none"/>
          </w:rPr>
          <w:t>Приволжский федеральный округ</w:t>
        </w:r>
      </w:hyperlink>
      <w:r w:rsidR="003972D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(14 отделений ПФРФ);</w:t>
      </w:r>
    </w:p>
    <w:p w:rsidR="003972D3" w:rsidRDefault="002A7392" w:rsidP="003972D3">
      <w:pPr>
        <w:pStyle w:val="2"/>
        <w:numPr>
          <w:ilvl w:val="0"/>
          <w:numId w:val="5"/>
        </w:numPr>
        <w:shd w:val="clear" w:color="auto" w:fill="FFFFFF" w:themeFill="background1"/>
        <w:spacing w:before="0" w:line="360" w:lineRule="auto"/>
        <w:ind w:left="0" w:firstLine="851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hyperlink r:id="rId17" w:history="1">
        <w:r w:rsidR="003972D3" w:rsidRPr="003972D3">
          <w:rPr>
            <w:rStyle w:val="a6"/>
            <w:rFonts w:ascii="Times New Roman" w:hAnsi="Times New Roman" w:cs="Times New Roman"/>
            <w:b w:val="0"/>
            <w:bCs w:val="0"/>
            <w:color w:val="auto"/>
            <w:sz w:val="28"/>
            <w:szCs w:val="28"/>
            <w:u w:val="none"/>
          </w:rPr>
          <w:t>Уральский федеральный округ</w:t>
        </w:r>
      </w:hyperlink>
      <w:r w:rsidR="003972D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(6 отделений ПФРФ);</w:t>
      </w:r>
    </w:p>
    <w:p w:rsidR="003972D3" w:rsidRDefault="002A7392" w:rsidP="003972D3">
      <w:pPr>
        <w:pStyle w:val="2"/>
        <w:numPr>
          <w:ilvl w:val="0"/>
          <w:numId w:val="5"/>
        </w:numPr>
        <w:shd w:val="clear" w:color="auto" w:fill="FFFFFF" w:themeFill="background1"/>
        <w:spacing w:before="0" w:line="360" w:lineRule="auto"/>
        <w:ind w:left="0" w:firstLine="851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hyperlink r:id="rId18" w:history="1">
        <w:r w:rsidR="003972D3" w:rsidRPr="003972D3">
          <w:rPr>
            <w:rStyle w:val="a6"/>
            <w:rFonts w:ascii="Times New Roman" w:hAnsi="Times New Roman" w:cs="Times New Roman"/>
            <w:b w:val="0"/>
            <w:bCs w:val="0"/>
            <w:color w:val="auto"/>
            <w:sz w:val="28"/>
            <w:szCs w:val="28"/>
            <w:u w:val="none"/>
          </w:rPr>
          <w:t>Сибирский федеральный округ</w:t>
        </w:r>
      </w:hyperlink>
      <w:r w:rsidR="003972D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(12 отделений ПФРФ);</w:t>
      </w:r>
    </w:p>
    <w:p w:rsidR="003972D3" w:rsidRDefault="002A7392" w:rsidP="001615A6">
      <w:pPr>
        <w:pStyle w:val="2"/>
        <w:numPr>
          <w:ilvl w:val="0"/>
          <w:numId w:val="5"/>
        </w:numPr>
        <w:shd w:val="clear" w:color="auto" w:fill="FFFFFF" w:themeFill="background1"/>
        <w:spacing w:before="0" w:line="360" w:lineRule="auto"/>
        <w:ind w:left="0" w:firstLine="851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hyperlink r:id="rId19" w:history="1">
        <w:r w:rsidR="003972D3" w:rsidRPr="003972D3">
          <w:rPr>
            <w:rStyle w:val="a6"/>
            <w:rFonts w:ascii="Times New Roman" w:hAnsi="Times New Roman" w:cs="Times New Roman"/>
            <w:b w:val="0"/>
            <w:bCs w:val="0"/>
            <w:color w:val="auto"/>
            <w:sz w:val="28"/>
            <w:szCs w:val="28"/>
            <w:u w:val="none"/>
          </w:rPr>
          <w:t>Дальневосточный федеральный округ</w:t>
        </w:r>
      </w:hyperlink>
      <w:r w:rsidR="003972D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(9 отделений ПФРФ);</w:t>
      </w:r>
    </w:p>
    <w:p w:rsidR="001615A6" w:rsidRDefault="002A7392" w:rsidP="00C66297">
      <w:pPr>
        <w:pStyle w:val="2"/>
        <w:numPr>
          <w:ilvl w:val="0"/>
          <w:numId w:val="5"/>
        </w:numPr>
        <w:shd w:val="clear" w:color="auto" w:fill="FFFFFF" w:themeFill="background1"/>
        <w:spacing w:before="0" w:line="360" w:lineRule="auto"/>
        <w:ind w:left="0" w:firstLine="851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hyperlink r:id="rId20" w:history="1">
        <w:r w:rsidR="001615A6" w:rsidRPr="00C66297">
          <w:rPr>
            <w:rStyle w:val="a6"/>
            <w:rFonts w:ascii="Times New Roman" w:hAnsi="Times New Roman" w:cs="Times New Roman"/>
            <w:b w:val="0"/>
            <w:bCs w:val="0"/>
            <w:color w:val="auto"/>
            <w:sz w:val="28"/>
            <w:szCs w:val="28"/>
            <w:u w:val="none"/>
          </w:rPr>
          <w:t>Отделение по г. Байконур</w:t>
        </w:r>
      </w:hyperlink>
      <w:r w:rsidR="001615A6" w:rsidRPr="00C66297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.</w:t>
      </w:r>
    </w:p>
    <w:p w:rsidR="00CB3A05" w:rsidRPr="00CB3A05" w:rsidRDefault="00CB3A05" w:rsidP="00CB3A05"/>
    <w:p w:rsidR="000E0043" w:rsidRDefault="00CB3A05" w:rsidP="00C66297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1.4 </w:t>
      </w:r>
      <w:r w:rsidR="00307A96" w:rsidRPr="00C66297">
        <w:rPr>
          <w:rFonts w:ascii="Times New Roman" w:hAnsi="Times New Roman" w:cs="Times New Roman"/>
          <w:b/>
          <w:sz w:val="28"/>
          <w:szCs w:val="28"/>
        </w:rPr>
        <w:t>Анализ Бюджета П</w:t>
      </w:r>
      <w:r w:rsidR="00C66297" w:rsidRPr="00C66297">
        <w:rPr>
          <w:rFonts w:ascii="Times New Roman" w:hAnsi="Times New Roman" w:cs="Times New Roman"/>
          <w:b/>
          <w:sz w:val="28"/>
          <w:szCs w:val="28"/>
        </w:rPr>
        <w:t>Ф РФ</w:t>
      </w:r>
    </w:p>
    <w:p w:rsidR="00C66297" w:rsidRPr="00C66297" w:rsidRDefault="00C66297" w:rsidP="00C66297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6297">
        <w:rPr>
          <w:rFonts w:ascii="Times New Roman" w:hAnsi="Times New Roman" w:cs="Times New Roman"/>
          <w:sz w:val="28"/>
          <w:szCs w:val="28"/>
        </w:rPr>
        <w:t>Бюджет ПФР за 2012 год исполнен по доходам в сумме 5,89 трлн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66297">
        <w:rPr>
          <w:rFonts w:ascii="Times New Roman" w:hAnsi="Times New Roman" w:cs="Times New Roman"/>
          <w:sz w:val="28"/>
          <w:szCs w:val="28"/>
        </w:rPr>
        <w:t xml:space="preserve"> рублей (9,6% к ВВП Российской Федерации), что на 0,63 трлн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662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66297">
        <w:rPr>
          <w:rFonts w:ascii="Times New Roman" w:hAnsi="Times New Roman" w:cs="Times New Roman"/>
          <w:sz w:val="28"/>
          <w:szCs w:val="28"/>
        </w:rPr>
        <w:t>руб-лей</w:t>
      </w:r>
      <w:proofErr w:type="spellEnd"/>
      <w:proofErr w:type="gramEnd"/>
      <w:r w:rsidRPr="00C66297">
        <w:rPr>
          <w:rFonts w:ascii="Times New Roman" w:hAnsi="Times New Roman" w:cs="Times New Roman"/>
          <w:sz w:val="28"/>
          <w:szCs w:val="28"/>
        </w:rPr>
        <w:t xml:space="preserve"> больше, чем в 2011 году.</w:t>
      </w:r>
    </w:p>
    <w:p w:rsidR="00C66297" w:rsidRPr="00C66297" w:rsidRDefault="00C66297" w:rsidP="00C66297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6297">
        <w:rPr>
          <w:rFonts w:ascii="Times New Roman" w:hAnsi="Times New Roman" w:cs="Times New Roman"/>
          <w:sz w:val="28"/>
          <w:szCs w:val="28"/>
        </w:rPr>
        <w:t>По расходам бюджет ПФР исполнен в сумме 5,45 трлн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66297">
        <w:rPr>
          <w:rFonts w:ascii="Times New Roman" w:hAnsi="Times New Roman" w:cs="Times New Roman"/>
          <w:sz w:val="28"/>
          <w:szCs w:val="28"/>
        </w:rPr>
        <w:t xml:space="preserve"> рублей (8,9% к ВВП Российской Федерации</w:t>
      </w:r>
      <w:r>
        <w:rPr>
          <w:rFonts w:ascii="Times New Roman" w:hAnsi="Times New Roman" w:cs="Times New Roman"/>
          <w:sz w:val="28"/>
          <w:szCs w:val="28"/>
        </w:rPr>
        <w:t>), что на 0,53 трлн. рублей боль</w:t>
      </w:r>
      <w:r w:rsidRPr="00C66297">
        <w:rPr>
          <w:rFonts w:ascii="Times New Roman" w:hAnsi="Times New Roman" w:cs="Times New Roman"/>
          <w:sz w:val="28"/>
          <w:szCs w:val="28"/>
        </w:rPr>
        <w:t>ше, чем в 2011 году.</w:t>
      </w:r>
    </w:p>
    <w:p w:rsidR="00C66297" w:rsidRPr="00C66297" w:rsidRDefault="00C66297" w:rsidP="00C66297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6297">
        <w:rPr>
          <w:rFonts w:ascii="Times New Roman" w:hAnsi="Times New Roman" w:cs="Times New Roman"/>
          <w:sz w:val="28"/>
          <w:szCs w:val="28"/>
        </w:rPr>
        <w:t>Общий профицит бюджета Пенсионного фонда Российской Федер</w:t>
      </w:r>
      <w:r w:rsidRPr="00C66297">
        <w:rPr>
          <w:rFonts w:ascii="Times New Roman" w:hAnsi="Times New Roman" w:cs="Times New Roman"/>
          <w:sz w:val="28"/>
          <w:szCs w:val="28"/>
        </w:rPr>
        <w:t>а</w:t>
      </w:r>
      <w:r w:rsidRPr="00C66297">
        <w:rPr>
          <w:rFonts w:ascii="Times New Roman" w:hAnsi="Times New Roman" w:cs="Times New Roman"/>
          <w:sz w:val="28"/>
          <w:szCs w:val="28"/>
        </w:rPr>
        <w:t>ции за 2012 год составляет 439,1 млрд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66297">
        <w:rPr>
          <w:rFonts w:ascii="Times New Roman" w:hAnsi="Times New Roman" w:cs="Times New Roman"/>
          <w:sz w:val="28"/>
          <w:szCs w:val="28"/>
        </w:rPr>
        <w:t xml:space="preserve"> рублей. В том числе в части, не св</w:t>
      </w:r>
      <w:r w:rsidRPr="00C66297">
        <w:rPr>
          <w:rFonts w:ascii="Times New Roman" w:hAnsi="Times New Roman" w:cs="Times New Roman"/>
          <w:sz w:val="28"/>
          <w:szCs w:val="28"/>
        </w:rPr>
        <w:t>я</w:t>
      </w:r>
      <w:r w:rsidRPr="00C66297">
        <w:rPr>
          <w:rFonts w:ascii="Times New Roman" w:hAnsi="Times New Roman" w:cs="Times New Roman"/>
          <w:sz w:val="28"/>
          <w:szCs w:val="28"/>
        </w:rPr>
        <w:lastRenderedPageBreak/>
        <w:t>занной с форм</w:t>
      </w:r>
      <w:r>
        <w:rPr>
          <w:rFonts w:ascii="Times New Roman" w:hAnsi="Times New Roman" w:cs="Times New Roman"/>
          <w:sz w:val="28"/>
          <w:szCs w:val="28"/>
        </w:rPr>
        <w:t>ированием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 w:cs="Times New Roman"/>
          <w:sz w:val="28"/>
          <w:szCs w:val="28"/>
        </w:rPr>
        <w:t>я финансиро</w:t>
      </w:r>
      <w:r w:rsidRPr="00C66297">
        <w:rPr>
          <w:rFonts w:ascii="Times New Roman" w:hAnsi="Times New Roman" w:cs="Times New Roman"/>
          <w:sz w:val="28"/>
          <w:szCs w:val="28"/>
        </w:rPr>
        <w:t>вания накопительной части трудовых пенсий, – 218,4 млрд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66297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C66297" w:rsidRPr="00C66297" w:rsidRDefault="00C66297" w:rsidP="00C66297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6297">
        <w:rPr>
          <w:rFonts w:ascii="Times New Roman" w:hAnsi="Times New Roman" w:cs="Times New Roman"/>
          <w:sz w:val="28"/>
          <w:szCs w:val="28"/>
        </w:rPr>
        <w:t>Все обязательства перед</w:t>
      </w:r>
      <w:r>
        <w:rPr>
          <w:rFonts w:ascii="Times New Roman" w:hAnsi="Times New Roman" w:cs="Times New Roman"/>
          <w:sz w:val="28"/>
          <w:szCs w:val="28"/>
        </w:rPr>
        <w:t xml:space="preserve"> пенсионерами и получателями со</w:t>
      </w:r>
      <w:r w:rsidRPr="00C66297">
        <w:rPr>
          <w:rFonts w:ascii="Times New Roman" w:hAnsi="Times New Roman" w:cs="Times New Roman"/>
          <w:sz w:val="28"/>
          <w:szCs w:val="28"/>
        </w:rPr>
        <w:t>циальных выплат по линии Пенсионного фонда Российской Федерации выполнены в полно</w:t>
      </w:r>
      <w:r>
        <w:rPr>
          <w:rFonts w:ascii="Times New Roman" w:hAnsi="Times New Roman" w:cs="Times New Roman"/>
          <w:sz w:val="28"/>
          <w:szCs w:val="28"/>
        </w:rPr>
        <w:t>м объеме. Индексация пенсий, по</w:t>
      </w:r>
      <w:r w:rsidRPr="00C66297">
        <w:rPr>
          <w:rFonts w:ascii="Times New Roman" w:hAnsi="Times New Roman" w:cs="Times New Roman"/>
          <w:sz w:val="28"/>
          <w:szCs w:val="28"/>
        </w:rPr>
        <w:t>собий, ЕДВ и других выплат осущ</w:t>
      </w:r>
      <w:r w:rsidRPr="00C6629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ствлялась в установленные за</w:t>
      </w:r>
      <w:r w:rsidRPr="00C66297">
        <w:rPr>
          <w:rFonts w:ascii="Times New Roman" w:hAnsi="Times New Roman" w:cs="Times New Roman"/>
          <w:sz w:val="28"/>
          <w:szCs w:val="28"/>
        </w:rPr>
        <w:t>конодательством сроки.</w:t>
      </w:r>
    </w:p>
    <w:p w:rsidR="00C66297" w:rsidRPr="00C66297" w:rsidRDefault="00C66297" w:rsidP="00C6629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798945" cy="3024554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24213" t="24736" r="24427" b="388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266" cy="3025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4C0" w:rsidRPr="00EC6DD1" w:rsidRDefault="00AB74C0" w:rsidP="00AB74C0">
      <w:pPr>
        <w:pStyle w:val="1"/>
        <w:shd w:val="clear" w:color="auto" w:fill="FFFFFF" w:themeFill="background1"/>
        <w:spacing w:after="301" w:line="360" w:lineRule="auto"/>
        <w:ind w:right="-1" w:firstLine="851"/>
        <w:jc w:val="both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>Суммарные доходы бюджета ПФР  за 2012 год составили 5,89 трлн. рублей, что на 0,63 трлн. рублей больше, чем в 2011 году</w:t>
      </w:r>
      <w:r w:rsidRPr="00EC6DD1">
        <w:rPr>
          <w:b w:val="0"/>
          <w:bCs w:val="0"/>
          <w:color w:val="000000"/>
          <w:sz w:val="28"/>
          <w:szCs w:val="28"/>
        </w:rPr>
        <w:t>. Д</w:t>
      </w:r>
      <w:r>
        <w:rPr>
          <w:b w:val="0"/>
          <w:bCs w:val="0"/>
          <w:color w:val="000000"/>
          <w:sz w:val="28"/>
          <w:szCs w:val="28"/>
        </w:rPr>
        <w:t>оходы по распр</w:t>
      </w:r>
      <w:r>
        <w:rPr>
          <w:b w:val="0"/>
          <w:bCs w:val="0"/>
          <w:color w:val="000000"/>
          <w:sz w:val="28"/>
          <w:szCs w:val="28"/>
        </w:rPr>
        <w:t>е</w:t>
      </w:r>
      <w:r>
        <w:rPr>
          <w:b w:val="0"/>
          <w:bCs w:val="0"/>
          <w:color w:val="000000"/>
          <w:sz w:val="28"/>
          <w:szCs w:val="28"/>
        </w:rPr>
        <w:t>делительной составляющей бюджета ПФР за 2012 год составили 5,41 трлн. рублей, что на</w:t>
      </w:r>
      <w:r w:rsidRPr="00EC6DD1">
        <w:rPr>
          <w:b w:val="0"/>
          <w:bCs w:val="0"/>
          <w:color w:val="000000"/>
          <w:sz w:val="28"/>
          <w:szCs w:val="28"/>
        </w:rPr>
        <w:t xml:space="preserve"> 0,5</w:t>
      </w:r>
      <w:r>
        <w:rPr>
          <w:b w:val="0"/>
          <w:bCs w:val="0"/>
          <w:color w:val="000000"/>
          <w:sz w:val="28"/>
          <w:szCs w:val="28"/>
        </w:rPr>
        <w:t>8 трлн. рублей больше, чем в 2011 году</w:t>
      </w:r>
      <w:r w:rsidRPr="00EC6DD1">
        <w:rPr>
          <w:b w:val="0"/>
          <w:bCs w:val="0"/>
          <w:color w:val="000000"/>
          <w:sz w:val="28"/>
          <w:szCs w:val="28"/>
        </w:rPr>
        <w:t>.</w:t>
      </w:r>
    </w:p>
    <w:p w:rsidR="00AB74C0" w:rsidRDefault="00AB74C0" w:rsidP="00EC6DD1">
      <w:pPr>
        <w:pStyle w:val="1"/>
        <w:shd w:val="clear" w:color="auto" w:fill="FFFFFF" w:themeFill="background1"/>
        <w:spacing w:after="301" w:line="360" w:lineRule="auto"/>
        <w:ind w:right="-1" w:firstLine="851"/>
        <w:jc w:val="both"/>
        <w:rPr>
          <w:b w:val="0"/>
          <w:bCs w:val="0"/>
          <w:color w:val="000000"/>
          <w:sz w:val="28"/>
          <w:szCs w:val="28"/>
        </w:rPr>
      </w:pPr>
    </w:p>
    <w:p w:rsidR="00EC6DD1" w:rsidRPr="00EC6DD1" w:rsidRDefault="00EC6DD1" w:rsidP="00EC6DD1">
      <w:pPr>
        <w:pStyle w:val="1"/>
        <w:shd w:val="clear" w:color="auto" w:fill="FFFFFF" w:themeFill="background1"/>
        <w:spacing w:after="301" w:line="360" w:lineRule="auto"/>
        <w:ind w:right="-1" w:firstLine="851"/>
        <w:jc w:val="both"/>
        <w:rPr>
          <w:b w:val="0"/>
          <w:bCs w:val="0"/>
          <w:color w:val="000000"/>
          <w:sz w:val="28"/>
          <w:szCs w:val="28"/>
        </w:rPr>
      </w:pPr>
      <w:r w:rsidRPr="00EC6DD1">
        <w:rPr>
          <w:b w:val="0"/>
          <w:bCs w:val="0"/>
          <w:color w:val="000000"/>
          <w:sz w:val="28"/>
          <w:szCs w:val="28"/>
        </w:rPr>
        <w:t>Страховые взносы на обязательное пенсионное страхование (ОПС) за 2012 год поступили в общей с</w:t>
      </w:r>
      <w:r>
        <w:rPr>
          <w:b w:val="0"/>
          <w:bCs w:val="0"/>
          <w:color w:val="000000"/>
          <w:sz w:val="28"/>
          <w:szCs w:val="28"/>
        </w:rPr>
        <w:t>умме 3,0 трлн. рублей, что превы</w:t>
      </w:r>
      <w:r w:rsidRPr="00EC6DD1">
        <w:rPr>
          <w:b w:val="0"/>
          <w:bCs w:val="0"/>
          <w:color w:val="000000"/>
          <w:sz w:val="28"/>
          <w:szCs w:val="28"/>
        </w:rPr>
        <w:t>шает анал</w:t>
      </w:r>
      <w:r w:rsidRPr="00EC6DD1">
        <w:rPr>
          <w:b w:val="0"/>
          <w:bCs w:val="0"/>
          <w:color w:val="000000"/>
          <w:sz w:val="28"/>
          <w:szCs w:val="28"/>
        </w:rPr>
        <w:t>о</w:t>
      </w:r>
      <w:r w:rsidRPr="00EC6DD1">
        <w:rPr>
          <w:b w:val="0"/>
          <w:bCs w:val="0"/>
          <w:color w:val="000000"/>
          <w:sz w:val="28"/>
          <w:szCs w:val="28"/>
        </w:rPr>
        <w:t>гичные показатели 2011 года на 0,2 трлн</w:t>
      </w:r>
      <w:r>
        <w:rPr>
          <w:b w:val="0"/>
          <w:bCs w:val="0"/>
          <w:color w:val="000000"/>
          <w:sz w:val="28"/>
          <w:szCs w:val="28"/>
        </w:rPr>
        <w:t>.</w:t>
      </w:r>
      <w:r w:rsidRPr="00EC6DD1">
        <w:rPr>
          <w:b w:val="0"/>
          <w:bCs w:val="0"/>
          <w:color w:val="000000"/>
          <w:sz w:val="28"/>
          <w:szCs w:val="28"/>
        </w:rPr>
        <w:t xml:space="preserve"> рублей. При этом тариф страховых взносов </w:t>
      </w:r>
      <w:r>
        <w:rPr>
          <w:b w:val="0"/>
          <w:bCs w:val="0"/>
          <w:color w:val="000000"/>
          <w:sz w:val="28"/>
          <w:szCs w:val="28"/>
        </w:rPr>
        <w:t>на обязательное пенсионное стра</w:t>
      </w:r>
      <w:r w:rsidRPr="00EC6DD1">
        <w:rPr>
          <w:b w:val="0"/>
          <w:bCs w:val="0"/>
          <w:color w:val="000000"/>
          <w:sz w:val="28"/>
          <w:szCs w:val="28"/>
        </w:rPr>
        <w:t>хование был снижен в 2012 году с 26% до 22%.</w:t>
      </w:r>
    </w:p>
    <w:p w:rsidR="00EC6DD1" w:rsidRPr="00EC6DD1" w:rsidRDefault="00EC6DD1" w:rsidP="00EC6DD1">
      <w:pPr>
        <w:pStyle w:val="1"/>
        <w:shd w:val="clear" w:color="auto" w:fill="FFFFFF" w:themeFill="background1"/>
        <w:spacing w:after="301" w:line="360" w:lineRule="auto"/>
        <w:ind w:right="-1" w:firstLine="851"/>
        <w:jc w:val="both"/>
        <w:rPr>
          <w:b w:val="0"/>
          <w:bCs w:val="0"/>
          <w:color w:val="000000"/>
          <w:sz w:val="28"/>
          <w:szCs w:val="28"/>
        </w:rPr>
      </w:pPr>
      <w:r w:rsidRPr="00EC6DD1">
        <w:rPr>
          <w:b w:val="0"/>
          <w:bCs w:val="0"/>
          <w:color w:val="000000"/>
          <w:sz w:val="28"/>
          <w:szCs w:val="28"/>
        </w:rPr>
        <w:lastRenderedPageBreak/>
        <w:t>Суммарные доходы по накопительной составляющей бюджета ПФР за 2012 год составили 476,9 млрд</w:t>
      </w:r>
      <w:r>
        <w:rPr>
          <w:b w:val="0"/>
          <w:bCs w:val="0"/>
          <w:color w:val="000000"/>
          <w:sz w:val="28"/>
          <w:szCs w:val="28"/>
        </w:rPr>
        <w:t>.</w:t>
      </w:r>
      <w:r w:rsidRPr="00EC6DD1">
        <w:rPr>
          <w:b w:val="0"/>
          <w:bCs w:val="0"/>
          <w:color w:val="000000"/>
          <w:sz w:val="28"/>
          <w:szCs w:val="28"/>
        </w:rPr>
        <w:t xml:space="preserve"> рублей, из них страховых взносов на накоп</w:t>
      </w:r>
      <w:r w:rsidRPr="00EC6DD1">
        <w:rPr>
          <w:b w:val="0"/>
          <w:bCs w:val="0"/>
          <w:color w:val="000000"/>
          <w:sz w:val="28"/>
          <w:szCs w:val="28"/>
        </w:rPr>
        <w:t>и</w:t>
      </w:r>
      <w:r w:rsidRPr="00EC6DD1">
        <w:rPr>
          <w:b w:val="0"/>
          <w:bCs w:val="0"/>
          <w:color w:val="000000"/>
          <w:sz w:val="28"/>
          <w:szCs w:val="28"/>
        </w:rPr>
        <w:t>тельную часть трудовой пенсии поступило 440,3  млрд</w:t>
      </w:r>
      <w:r>
        <w:rPr>
          <w:b w:val="0"/>
          <w:bCs w:val="0"/>
          <w:color w:val="000000"/>
          <w:sz w:val="28"/>
          <w:szCs w:val="28"/>
        </w:rPr>
        <w:t>.</w:t>
      </w:r>
      <w:r w:rsidRPr="00EC6DD1">
        <w:rPr>
          <w:b w:val="0"/>
          <w:bCs w:val="0"/>
          <w:color w:val="000000"/>
          <w:sz w:val="28"/>
          <w:szCs w:val="28"/>
        </w:rPr>
        <w:t xml:space="preserve"> рублей, что на 63,7 млрд</w:t>
      </w:r>
      <w:r>
        <w:rPr>
          <w:b w:val="0"/>
          <w:bCs w:val="0"/>
          <w:color w:val="000000"/>
          <w:sz w:val="28"/>
          <w:szCs w:val="28"/>
        </w:rPr>
        <w:t>.</w:t>
      </w:r>
      <w:r w:rsidRPr="00EC6DD1">
        <w:rPr>
          <w:b w:val="0"/>
          <w:bCs w:val="0"/>
          <w:color w:val="000000"/>
          <w:sz w:val="28"/>
          <w:szCs w:val="28"/>
        </w:rPr>
        <w:t xml:space="preserve"> рублей больше, чем в 2011 году. Рост поступлений страховых взносов на НЧП связан с уве</w:t>
      </w:r>
      <w:r>
        <w:rPr>
          <w:b w:val="0"/>
          <w:bCs w:val="0"/>
          <w:color w:val="000000"/>
          <w:sz w:val="28"/>
          <w:szCs w:val="28"/>
        </w:rPr>
        <w:t>ли</w:t>
      </w:r>
      <w:r w:rsidRPr="00EC6DD1">
        <w:rPr>
          <w:b w:val="0"/>
          <w:bCs w:val="0"/>
          <w:color w:val="000000"/>
          <w:sz w:val="28"/>
          <w:szCs w:val="28"/>
        </w:rPr>
        <w:t xml:space="preserve">чением работников из числа лиц 1967 года рождения и моложе, за которых работодатели уплачивают 6% тарифа на </w:t>
      </w:r>
      <w:proofErr w:type="gramStart"/>
      <w:r w:rsidRPr="00EC6DD1">
        <w:rPr>
          <w:b w:val="0"/>
          <w:bCs w:val="0"/>
          <w:color w:val="000000"/>
          <w:sz w:val="28"/>
          <w:szCs w:val="28"/>
        </w:rPr>
        <w:t>накопительную</w:t>
      </w:r>
      <w:proofErr w:type="gramEnd"/>
      <w:r w:rsidRPr="00EC6DD1">
        <w:rPr>
          <w:b w:val="0"/>
          <w:bCs w:val="0"/>
          <w:color w:val="000000"/>
          <w:sz w:val="28"/>
          <w:szCs w:val="28"/>
        </w:rPr>
        <w:t xml:space="preserve"> </w:t>
      </w:r>
    </w:p>
    <w:p w:rsidR="00EC6DD1" w:rsidRPr="00EC6DD1" w:rsidRDefault="00EC6DD1" w:rsidP="00EC6DD1">
      <w:pPr>
        <w:pStyle w:val="1"/>
        <w:shd w:val="clear" w:color="auto" w:fill="FFFFFF" w:themeFill="background1"/>
        <w:spacing w:after="301" w:line="360" w:lineRule="auto"/>
        <w:ind w:right="-1"/>
        <w:jc w:val="both"/>
        <w:rPr>
          <w:b w:val="0"/>
          <w:bCs w:val="0"/>
          <w:color w:val="000000"/>
          <w:sz w:val="28"/>
          <w:szCs w:val="28"/>
        </w:rPr>
      </w:pPr>
      <w:r w:rsidRPr="00EC6DD1">
        <w:rPr>
          <w:b w:val="0"/>
          <w:bCs w:val="0"/>
          <w:color w:val="000000"/>
          <w:sz w:val="28"/>
          <w:szCs w:val="28"/>
        </w:rPr>
        <w:t>часть пенсии. Общий объем средств пенсионных накоплений граждан за 2012 год увеличился на 220,8 млрд</w:t>
      </w:r>
      <w:r>
        <w:rPr>
          <w:b w:val="0"/>
          <w:bCs w:val="0"/>
          <w:color w:val="000000"/>
          <w:sz w:val="28"/>
          <w:szCs w:val="28"/>
        </w:rPr>
        <w:t>.</w:t>
      </w:r>
      <w:r w:rsidRPr="00EC6DD1">
        <w:rPr>
          <w:b w:val="0"/>
          <w:bCs w:val="0"/>
          <w:color w:val="000000"/>
          <w:sz w:val="28"/>
          <w:szCs w:val="28"/>
        </w:rPr>
        <w:t xml:space="preserve"> рублей и по состоянию на 1 января 2013 года превысил 1,6 трлн</w:t>
      </w:r>
      <w:r>
        <w:rPr>
          <w:b w:val="0"/>
          <w:bCs w:val="0"/>
          <w:color w:val="000000"/>
          <w:sz w:val="28"/>
          <w:szCs w:val="28"/>
        </w:rPr>
        <w:t>.</w:t>
      </w:r>
      <w:r w:rsidRPr="00EC6DD1">
        <w:rPr>
          <w:b w:val="0"/>
          <w:bCs w:val="0"/>
          <w:color w:val="000000"/>
          <w:sz w:val="28"/>
          <w:szCs w:val="28"/>
        </w:rPr>
        <w:t xml:space="preserve"> рублей (без учета средств пенсионных накоплений, фо</w:t>
      </w:r>
      <w:r w:rsidRPr="00EC6DD1">
        <w:rPr>
          <w:b w:val="0"/>
          <w:bCs w:val="0"/>
          <w:color w:val="000000"/>
          <w:sz w:val="28"/>
          <w:szCs w:val="28"/>
        </w:rPr>
        <w:t>р</w:t>
      </w:r>
      <w:r w:rsidRPr="00EC6DD1">
        <w:rPr>
          <w:b w:val="0"/>
          <w:bCs w:val="0"/>
          <w:color w:val="000000"/>
          <w:sz w:val="28"/>
          <w:szCs w:val="28"/>
        </w:rPr>
        <w:t>мирующихся в НПФ).</w:t>
      </w:r>
    </w:p>
    <w:p w:rsidR="00EC6DD1" w:rsidRPr="00EC6DD1" w:rsidRDefault="00EC6DD1" w:rsidP="00EC6DD1">
      <w:pPr>
        <w:pStyle w:val="1"/>
        <w:shd w:val="clear" w:color="auto" w:fill="FFFFFF" w:themeFill="background1"/>
        <w:spacing w:after="301" w:line="360" w:lineRule="auto"/>
        <w:ind w:right="-1" w:firstLine="851"/>
        <w:jc w:val="both"/>
        <w:rPr>
          <w:b w:val="0"/>
          <w:bCs w:val="0"/>
          <w:color w:val="000000"/>
          <w:sz w:val="28"/>
          <w:szCs w:val="28"/>
        </w:rPr>
      </w:pPr>
      <w:r w:rsidRPr="00EC6DD1">
        <w:rPr>
          <w:b w:val="0"/>
          <w:bCs w:val="0"/>
          <w:color w:val="000000"/>
          <w:sz w:val="28"/>
          <w:szCs w:val="28"/>
        </w:rPr>
        <w:t>В рамках Программы государственного софинансирования пенсий в 2012 году в бюджет Пенсионного фонда Российской Федерации поступили дополнительные страховые взносы граждан и работодателей на общую су</w:t>
      </w:r>
      <w:r w:rsidRPr="00EC6DD1">
        <w:rPr>
          <w:b w:val="0"/>
          <w:bCs w:val="0"/>
          <w:color w:val="000000"/>
          <w:sz w:val="28"/>
          <w:szCs w:val="28"/>
        </w:rPr>
        <w:t>м</w:t>
      </w:r>
      <w:r w:rsidRPr="00EC6DD1">
        <w:rPr>
          <w:b w:val="0"/>
          <w:bCs w:val="0"/>
          <w:color w:val="000000"/>
          <w:sz w:val="28"/>
          <w:szCs w:val="28"/>
        </w:rPr>
        <w:t>му 6,2 млрд</w:t>
      </w:r>
      <w:r>
        <w:rPr>
          <w:b w:val="0"/>
          <w:bCs w:val="0"/>
          <w:color w:val="000000"/>
          <w:sz w:val="28"/>
          <w:szCs w:val="28"/>
        </w:rPr>
        <w:t>.</w:t>
      </w:r>
      <w:r w:rsidRPr="00EC6DD1">
        <w:rPr>
          <w:b w:val="0"/>
          <w:bCs w:val="0"/>
          <w:color w:val="000000"/>
          <w:sz w:val="28"/>
          <w:szCs w:val="28"/>
        </w:rPr>
        <w:t xml:space="preserve"> рублей. В сравнении с 2011 годом эта сумма увеличилась на 2,2 млрд</w:t>
      </w:r>
      <w:r>
        <w:rPr>
          <w:b w:val="0"/>
          <w:bCs w:val="0"/>
          <w:color w:val="000000"/>
          <w:sz w:val="28"/>
          <w:szCs w:val="28"/>
        </w:rPr>
        <w:t>.</w:t>
      </w:r>
      <w:r w:rsidRPr="00EC6DD1">
        <w:rPr>
          <w:b w:val="0"/>
          <w:bCs w:val="0"/>
          <w:color w:val="000000"/>
          <w:sz w:val="28"/>
          <w:szCs w:val="28"/>
        </w:rPr>
        <w:t xml:space="preserve"> рублей.</w:t>
      </w:r>
    </w:p>
    <w:p w:rsidR="00EC6DD1" w:rsidRPr="00EC6DD1" w:rsidRDefault="00EC6DD1" w:rsidP="00EC6DD1">
      <w:pPr>
        <w:pStyle w:val="1"/>
        <w:shd w:val="clear" w:color="auto" w:fill="FFFFFF" w:themeFill="background1"/>
        <w:spacing w:after="301" w:line="360" w:lineRule="auto"/>
        <w:ind w:right="-1" w:firstLine="851"/>
        <w:jc w:val="both"/>
        <w:rPr>
          <w:b w:val="0"/>
          <w:bCs w:val="0"/>
          <w:color w:val="000000"/>
          <w:sz w:val="28"/>
          <w:szCs w:val="28"/>
        </w:rPr>
      </w:pPr>
      <w:r w:rsidRPr="00EC6DD1">
        <w:rPr>
          <w:b w:val="0"/>
          <w:bCs w:val="0"/>
          <w:color w:val="000000"/>
          <w:sz w:val="28"/>
          <w:szCs w:val="28"/>
        </w:rPr>
        <w:t>Из федерального бюджета в бюджет ПФР поступили средства в сумме 2,8 трлн</w:t>
      </w:r>
      <w:r>
        <w:rPr>
          <w:b w:val="0"/>
          <w:bCs w:val="0"/>
          <w:color w:val="000000"/>
          <w:sz w:val="28"/>
          <w:szCs w:val="28"/>
        </w:rPr>
        <w:t>.</w:t>
      </w:r>
      <w:r w:rsidRPr="00EC6DD1">
        <w:rPr>
          <w:b w:val="0"/>
          <w:bCs w:val="0"/>
          <w:color w:val="000000"/>
          <w:sz w:val="28"/>
          <w:szCs w:val="28"/>
        </w:rPr>
        <w:t xml:space="preserve"> рублей (в 2011 году поступило на 0,4 трлн</w:t>
      </w:r>
      <w:r>
        <w:rPr>
          <w:b w:val="0"/>
          <w:bCs w:val="0"/>
          <w:color w:val="000000"/>
          <w:sz w:val="28"/>
          <w:szCs w:val="28"/>
        </w:rPr>
        <w:t>.</w:t>
      </w:r>
      <w:r w:rsidRPr="00EC6DD1">
        <w:rPr>
          <w:b w:val="0"/>
          <w:bCs w:val="0"/>
          <w:color w:val="000000"/>
          <w:sz w:val="28"/>
          <w:szCs w:val="28"/>
        </w:rPr>
        <w:t xml:space="preserve"> рублей больше), в том числе:</w:t>
      </w:r>
    </w:p>
    <w:p w:rsidR="00EC6DD1" w:rsidRDefault="00EC6DD1" w:rsidP="00EC6DD1">
      <w:pPr>
        <w:pStyle w:val="1"/>
        <w:shd w:val="clear" w:color="auto" w:fill="FFFFFF" w:themeFill="background1"/>
        <w:spacing w:after="301" w:line="360" w:lineRule="auto"/>
        <w:ind w:right="-1" w:firstLine="851"/>
        <w:jc w:val="both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>1)</w:t>
      </w:r>
      <w:r w:rsidRPr="00EC6DD1">
        <w:rPr>
          <w:b w:val="0"/>
          <w:bCs w:val="0"/>
          <w:color w:val="000000"/>
          <w:sz w:val="28"/>
          <w:szCs w:val="28"/>
        </w:rPr>
        <w:t xml:space="preserve"> на предоставление материнского капитала – 207,7 млрд</w:t>
      </w:r>
      <w:r>
        <w:rPr>
          <w:b w:val="0"/>
          <w:bCs w:val="0"/>
          <w:color w:val="000000"/>
          <w:sz w:val="28"/>
          <w:szCs w:val="28"/>
        </w:rPr>
        <w:t>.</w:t>
      </w:r>
      <w:r w:rsidRPr="00EC6DD1">
        <w:rPr>
          <w:b w:val="0"/>
          <w:bCs w:val="0"/>
          <w:color w:val="000000"/>
          <w:sz w:val="28"/>
          <w:szCs w:val="28"/>
        </w:rPr>
        <w:t xml:space="preserve"> рублей, что на 33,4 млрд</w:t>
      </w:r>
      <w:r>
        <w:rPr>
          <w:b w:val="0"/>
          <w:bCs w:val="0"/>
          <w:color w:val="000000"/>
          <w:sz w:val="28"/>
          <w:szCs w:val="28"/>
        </w:rPr>
        <w:t>.</w:t>
      </w:r>
      <w:r w:rsidRPr="00EC6DD1">
        <w:rPr>
          <w:b w:val="0"/>
          <w:bCs w:val="0"/>
          <w:color w:val="000000"/>
          <w:sz w:val="28"/>
          <w:szCs w:val="28"/>
        </w:rPr>
        <w:t xml:space="preserve"> рублей больше, чем в 2011 году;</w:t>
      </w:r>
    </w:p>
    <w:p w:rsidR="00EC6DD1" w:rsidRPr="00EC6DD1" w:rsidRDefault="00EC6DD1" w:rsidP="00EC6DD1">
      <w:pPr>
        <w:pStyle w:val="1"/>
        <w:shd w:val="clear" w:color="auto" w:fill="FFFFFF" w:themeFill="background1"/>
        <w:spacing w:after="301" w:line="360" w:lineRule="auto"/>
        <w:ind w:right="-1" w:firstLine="851"/>
        <w:jc w:val="both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>2)</w:t>
      </w:r>
      <w:r w:rsidRPr="00EC6DD1">
        <w:rPr>
          <w:b w:val="0"/>
          <w:bCs w:val="0"/>
          <w:color w:val="000000"/>
          <w:sz w:val="28"/>
          <w:szCs w:val="28"/>
        </w:rPr>
        <w:t xml:space="preserve"> на компенсацию выпадающих доходов бюджета ПФР в связи с у</w:t>
      </w:r>
      <w:r w:rsidRPr="00EC6DD1">
        <w:rPr>
          <w:b w:val="0"/>
          <w:bCs w:val="0"/>
          <w:color w:val="000000"/>
          <w:sz w:val="28"/>
          <w:szCs w:val="28"/>
        </w:rPr>
        <w:t>с</w:t>
      </w:r>
      <w:r w:rsidRPr="00EC6DD1">
        <w:rPr>
          <w:b w:val="0"/>
          <w:bCs w:val="0"/>
          <w:color w:val="000000"/>
          <w:sz w:val="28"/>
          <w:szCs w:val="28"/>
        </w:rPr>
        <w:t>тановлением пониженных тарифов страховых взносов для отдельных катег</w:t>
      </w:r>
      <w:r w:rsidRPr="00EC6DD1">
        <w:rPr>
          <w:b w:val="0"/>
          <w:bCs w:val="0"/>
          <w:color w:val="000000"/>
          <w:sz w:val="28"/>
          <w:szCs w:val="28"/>
        </w:rPr>
        <w:t>о</w:t>
      </w:r>
      <w:r w:rsidRPr="00EC6DD1">
        <w:rPr>
          <w:b w:val="0"/>
          <w:bCs w:val="0"/>
          <w:color w:val="000000"/>
          <w:sz w:val="28"/>
          <w:szCs w:val="28"/>
        </w:rPr>
        <w:t>рий п</w:t>
      </w:r>
      <w:r>
        <w:rPr>
          <w:b w:val="0"/>
          <w:bCs w:val="0"/>
          <w:color w:val="000000"/>
          <w:sz w:val="28"/>
          <w:szCs w:val="28"/>
        </w:rPr>
        <w:t>лательщиков и снижением основно</w:t>
      </w:r>
      <w:r w:rsidRPr="00EC6DD1">
        <w:rPr>
          <w:b w:val="0"/>
          <w:bCs w:val="0"/>
          <w:color w:val="000000"/>
          <w:sz w:val="28"/>
          <w:szCs w:val="28"/>
        </w:rPr>
        <w:t>го тарифа на ОПС с 26% до 22% – 304,4 млрд</w:t>
      </w:r>
      <w:r>
        <w:rPr>
          <w:b w:val="0"/>
          <w:bCs w:val="0"/>
          <w:color w:val="000000"/>
          <w:sz w:val="28"/>
          <w:szCs w:val="28"/>
        </w:rPr>
        <w:t>.</w:t>
      </w:r>
      <w:r w:rsidRPr="00EC6DD1">
        <w:rPr>
          <w:b w:val="0"/>
          <w:bCs w:val="0"/>
          <w:color w:val="000000"/>
          <w:sz w:val="28"/>
          <w:szCs w:val="28"/>
        </w:rPr>
        <w:t xml:space="preserve"> рублей, что на 234,8 млрд</w:t>
      </w:r>
      <w:r>
        <w:rPr>
          <w:b w:val="0"/>
          <w:bCs w:val="0"/>
          <w:color w:val="000000"/>
          <w:sz w:val="28"/>
          <w:szCs w:val="28"/>
        </w:rPr>
        <w:t>.</w:t>
      </w:r>
      <w:r w:rsidRPr="00EC6DD1">
        <w:rPr>
          <w:b w:val="0"/>
          <w:bCs w:val="0"/>
          <w:color w:val="000000"/>
          <w:sz w:val="28"/>
          <w:szCs w:val="28"/>
        </w:rPr>
        <w:t xml:space="preserve"> рублей больше, чем в 2011 году;</w:t>
      </w:r>
    </w:p>
    <w:p w:rsidR="00EC6DD1" w:rsidRPr="00EC6DD1" w:rsidRDefault="00EC6DD1" w:rsidP="00EC6DD1">
      <w:pPr>
        <w:pStyle w:val="1"/>
        <w:shd w:val="clear" w:color="auto" w:fill="FFFFFF" w:themeFill="background1"/>
        <w:spacing w:after="301" w:line="360" w:lineRule="auto"/>
        <w:ind w:right="-1" w:firstLine="851"/>
        <w:jc w:val="both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>3)</w:t>
      </w:r>
      <w:r w:rsidRPr="00EC6DD1">
        <w:rPr>
          <w:b w:val="0"/>
          <w:bCs w:val="0"/>
          <w:color w:val="000000"/>
          <w:sz w:val="28"/>
          <w:szCs w:val="28"/>
        </w:rPr>
        <w:t xml:space="preserve"> на финансовое обеспечение федеральной социальной доплаты к пенсии – 33,4 млрд</w:t>
      </w:r>
      <w:r>
        <w:rPr>
          <w:b w:val="0"/>
          <w:bCs w:val="0"/>
          <w:color w:val="000000"/>
          <w:sz w:val="28"/>
          <w:szCs w:val="28"/>
        </w:rPr>
        <w:t>.</w:t>
      </w:r>
      <w:r w:rsidRPr="00EC6DD1">
        <w:rPr>
          <w:b w:val="0"/>
          <w:bCs w:val="0"/>
          <w:color w:val="000000"/>
          <w:sz w:val="28"/>
          <w:szCs w:val="28"/>
        </w:rPr>
        <w:t xml:space="preserve"> рублей (в 2011 году – 34,5 млрд</w:t>
      </w:r>
      <w:r>
        <w:rPr>
          <w:b w:val="0"/>
          <w:bCs w:val="0"/>
          <w:color w:val="000000"/>
          <w:sz w:val="28"/>
          <w:szCs w:val="28"/>
        </w:rPr>
        <w:t>.</w:t>
      </w:r>
      <w:r w:rsidRPr="00EC6DD1">
        <w:rPr>
          <w:b w:val="0"/>
          <w:bCs w:val="0"/>
          <w:color w:val="000000"/>
          <w:sz w:val="28"/>
          <w:szCs w:val="28"/>
        </w:rPr>
        <w:t xml:space="preserve"> рублей);</w:t>
      </w:r>
    </w:p>
    <w:p w:rsidR="00EC6DD1" w:rsidRPr="00EC6DD1" w:rsidRDefault="00EC6DD1" w:rsidP="00EC6DD1">
      <w:pPr>
        <w:pStyle w:val="1"/>
        <w:shd w:val="clear" w:color="auto" w:fill="FFFFFF" w:themeFill="background1"/>
        <w:spacing w:after="301" w:line="360" w:lineRule="auto"/>
        <w:ind w:right="-1" w:firstLine="851"/>
        <w:jc w:val="both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lastRenderedPageBreak/>
        <w:t>4)</w:t>
      </w:r>
      <w:r w:rsidRPr="00EC6DD1">
        <w:rPr>
          <w:b w:val="0"/>
          <w:bCs w:val="0"/>
          <w:color w:val="000000"/>
          <w:sz w:val="28"/>
          <w:szCs w:val="28"/>
        </w:rPr>
        <w:t xml:space="preserve"> на софинансирование формирования пенсионных накоплений уч</w:t>
      </w:r>
      <w:r w:rsidRPr="00EC6DD1">
        <w:rPr>
          <w:b w:val="0"/>
          <w:bCs w:val="0"/>
          <w:color w:val="000000"/>
          <w:sz w:val="28"/>
          <w:szCs w:val="28"/>
        </w:rPr>
        <w:t>а</w:t>
      </w:r>
      <w:r w:rsidRPr="00EC6DD1">
        <w:rPr>
          <w:b w:val="0"/>
          <w:bCs w:val="0"/>
          <w:color w:val="000000"/>
          <w:sz w:val="28"/>
          <w:szCs w:val="28"/>
        </w:rPr>
        <w:t>стников Программы государственного софинансирования пенсий, уплати</w:t>
      </w:r>
      <w:r w:rsidRPr="00EC6DD1">
        <w:rPr>
          <w:b w:val="0"/>
          <w:bCs w:val="0"/>
          <w:color w:val="000000"/>
          <w:sz w:val="28"/>
          <w:szCs w:val="28"/>
        </w:rPr>
        <w:t>в</w:t>
      </w:r>
      <w:r w:rsidRPr="00EC6DD1">
        <w:rPr>
          <w:b w:val="0"/>
          <w:bCs w:val="0"/>
          <w:color w:val="000000"/>
          <w:sz w:val="28"/>
          <w:szCs w:val="28"/>
        </w:rPr>
        <w:t>ших дополнительные страховые взносы в ПФР, – 3,9 млрд</w:t>
      </w:r>
      <w:r>
        <w:rPr>
          <w:b w:val="0"/>
          <w:bCs w:val="0"/>
          <w:color w:val="000000"/>
          <w:sz w:val="28"/>
          <w:szCs w:val="28"/>
        </w:rPr>
        <w:t>.</w:t>
      </w:r>
      <w:r w:rsidRPr="00EC6DD1">
        <w:rPr>
          <w:b w:val="0"/>
          <w:bCs w:val="0"/>
          <w:color w:val="000000"/>
          <w:sz w:val="28"/>
          <w:szCs w:val="28"/>
        </w:rPr>
        <w:t xml:space="preserve"> рублей (в 2011 году – 3,4 млрд</w:t>
      </w:r>
      <w:r>
        <w:rPr>
          <w:b w:val="0"/>
          <w:bCs w:val="0"/>
          <w:color w:val="000000"/>
          <w:sz w:val="28"/>
          <w:szCs w:val="28"/>
        </w:rPr>
        <w:t>.</w:t>
      </w:r>
      <w:r w:rsidRPr="00EC6DD1">
        <w:rPr>
          <w:b w:val="0"/>
          <w:bCs w:val="0"/>
          <w:color w:val="000000"/>
          <w:sz w:val="28"/>
          <w:szCs w:val="28"/>
        </w:rPr>
        <w:t xml:space="preserve"> рублей, в 2010 году – 2,5 млрд</w:t>
      </w:r>
      <w:r>
        <w:rPr>
          <w:b w:val="0"/>
          <w:bCs w:val="0"/>
          <w:color w:val="000000"/>
          <w:sz w:val="28"/>
          <w:szCs w:val="28"/>
        </w:rPr>
        <w:t>.</w:t>
      </w:r>
      <w:r w:rsidRPr="00EC6DD1">
        <w:rPr>
          <w:b w:val="0"/>
          <w:bCs w:val="0"/>
          <w:color w:val="000000"/>
          <w:sz w:val="28"/>
          <w:szCs w:val="28"/>
        </w:rPr>
        <w:t xml:space="preserve"> рублей);</w:t>
      </w:r>
    </w:p>
    <w:p w:rsidR="00EC6DD1" w:rsidRPr="00EC6DD1" w:rsidRDefault="00EC6DD1" w:rsidP="00EC6DD1">
      <w:pPr>
        <w:pStyle w:val="1"/>
        <w:shd w:val="clear" w:color="auto" w:fill="FFFFFF" w:themeFill="background1"/>
        <w:spacing w:after="301" w:line="360" w:lineRule="auto"/>
        <w:ind w:right="-1" w:firstLine="851"/>
        <w:jc w:val="both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>5)</w:t>
      </w:r>
      <w:r w:rsidRPr="00EC6DD1">
        <w:rPr>
          <w:b w:val="0"/>
          <w:bCs w:val="0"/>
          <w:color w:val="000000"/>
          <w:sz w:val="28"/>
          <w:szCs w:val="28"/>
        </w:rPr>
        <w:t xml:space="preserve"> на обеспечение сбалансированности бюджета Пенсионного фонда Российской Федерации – 1,0 трлн</w:t>
      </w:r>
      <w:r>
        <w:rPr>
          <w:b w:val="0"/>
          <w:bCs w:val="0"/>
          <w:color w:val="000000"/>
          <w:sz w:val="28"/>
          <w:szCs w:val="28"/>
        </w:rPr>
        <w:t>.</w:t>
      </w:r>
      <w:r w:rsidRPr="00EC6DD1">
        <w:rPr>
          <w:b w:val="0"/>
          <w:bCs w:val="0"/>
          <w:color w:val="000000"/>
          <w:sz w:val="28"/>
          <w:szCs w:val="28"/>
        </w:rPr>
        <w:t xml:space="preserve"> рублей (в 2011 году – 0,9 трлн</w:t>
      </w:r>
      <w:r>
        <w:rPr>
          <w:b w:val="0"/>
          <w:bCs w:val="0"/>
          <w:color w:val="000000"/>
          <w:sz w:val="28"/>
          <w:szCs w:val="28"/>
        </w:rPr>
        <w:t>.</w:t>
      </w:r>
      <w:r w:rsidRPr="00EC6DD1">
        <w:rPr>
          <w:b w:val="0"/>
          <w:bCs w:val="0"/>
          <w:color w:val="000000"/>
          <w:sz w:val="28"/>
          <w:szCs w:val="28"/>
        </w:rPr>
        <w:t xml:space="preserve"> рублей);</w:t>
      </w:r>
    </w:p>
    <w:p w:rsidR="00EC6DD1" w:rsidRPr="00EC6DD1" w:rsidRDefault="00EC6DD1" w:rsidP="00EC6DD1">
      <w:pPr>
        <w:pStyle w:val="1"/>
        <w:shd w:val="clear" w:color="auto" w:fill="FFFFFF" w:themeFill="background1"/>
        <w:spacing w:after="301" w:line="360" w:lineRule="auto"/>
        <w:ind w:right="-1" w:firstLine="851"/>
        <w:jc w:val="both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>6)</w:t>
      </w:r>
      <w:r w:rsidRPr="00EC6DD1">
        <w:rPr>
          <w:b w:val="0"/>
          <w:bCs w:val="0"/>
          <w:color w:val="000000"/>
          <w:sz w:val="28"/>
          <w:szCs w:val="28"/>
        </w:rPr>
        <w:t xml:space="preserve"> на осуществление един</w:t>
      </w:r>
      <w:r>
        <w:rPr>
          <w:b w:val="0"/>
          <w:bCs w:val="0"/>
          <w:color w:val="000000"/>
          <w:sz w:val="28"/>
          <w:szCs w:val="28"/>
        </w:rPr>
        <w:t>овременной выплаты некоторым ка</w:t>
      </w:r>
      <w:r w:rsidRPr="00EC6DD1">
        <w:rPr>
          <w:b w:val="0"/>
          <w:bCs w:val="0"/>
          <w:color w:val="000000"/>
          <w:sz w:val="28"/>
          <w:szCs w:val="28"/>
        </w:rPr>
        <w:t>тегориям граждан в связи с 67-летием Победы в Великой Отечественной войне 1941–1945 годов – 9,2 млрд</w:t>
      </w:r>
      <w:r>
        <w:rPr>
          <w:b w:val="0"/>
          <w:bCs w:val="0"/>
          <w:color w:val="000000"/>
          <w:sz w:val="28"/>
          <w:szCs w:val="28"/>
        </w:rPr>
        <w:t>.</w:t>
      </w:r>
      <w:r w:rsidRPr="00EC6DD1">
        <w:rPr>
          <w:b w:val="0"/>
          <w:bCs w:val="0"/>
          <w:color w:val="000000"/>
          <w:sz w:val="28"/>
          <w:szCs w:val="28"/>
        </w:rPr>
        <w:t xml:space="preserve"> рублей.</w:t>
      </w:r>
    </w:p>
    <w:p w:rsidR="00EC6DD1" w:rsidRDefault="003C74E2" w:rsidP="00EC6DD1">
      <w:pPr>
        <w:pStyle w:val="1"/>
        <w:shd w:val="clear" w:color="auto" w:fill="FFFFFF" w:themeFill="background1"/>
        <w:spacing w:before="0" w:beforeAutospacing="0" w:after="301" w:afterAutospacing="0" w:line="360" w:lineRule="auto"/>
        <w:ind w:right="-1"/>
        <w:jc w:val="both"/>
        <w:rPr>
          <w:bCs w:val="0"/>
          <w:color w:val="000000"/>
          <w:sz w:val="28"/>
          <w:szCs w:val="28"/>
        </w:rPr>
      </w:pPr>
      <w:r>
        <w:rPr>
          <w:b w:val="0"/>
          <w:noProof/>
          <w:color w:val="000000"/>
          <w:sz w:val="28"/>
          <w:szCs w:val="28"/>
        </w:rPr>
        <w:drawing>
          <wp:inline distT="0" distB="0" distL="0" distR="0">
            <wp:extent cx="5829090" cy="3094892"/>
            <wp:effectExtent l="19050" t="0" r="21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25108" t="36998" r="23595" b="207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951" cy="3096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A05" w:rsidRDefault="007820B8" w:rsidP="00CB3A05">
      <w:pPr>
        <w:pStyle w:val="1"/>
        <w:shd w:val="clear" w:color="auto" w:fill="FFFFFF" w:themeFill="background1"/>
        <w:spacing w:after="301" w:line="360" w:lineRule="auto"/>
        <w:ind w:right="-1" w:firstLine="709"/>
        <w:jc w:val="both"/>
        <w:rPr>
          <w:b w:val="0"/>
          <w:bCs w:val="0"/>
          <w:color w:val="000000"/>
          <w:sz w:val="28"/>
          <w:szCs w:val="28"/>
        </w:rPr>
      </w:pPr>
      <w:proofErr w:type="gramStart"/>
      <w:r>
        <w:rPr>
          <w:b w:val="0"/>
          <w:bCs w:val="0"/>
          <w:color w:val="000000"/>
          <w:sz w:val="28"/>
          <w:szCs w:val="28"/>
        </w:rPr>
        <w:t>Расходы бюджета ПФР за 2012 год в целом увеличились на 0,53 трлн. рублей по сравнению с 2011 годом и составили 5,45 трлн. ру</w:t>
      </w:r>
      <w:r>
        <w:rPr>
          <w:b w:val="0"/>
          <w:bCs w:val="0"/>
          <w:color w:val="000000"/>
          <w:sz w:val="28"/>
          <w:szCs w:val="28"/>
        </w:rPr>
        <w:t>б</w:t>
      </w:r>
      <w:r>
        <w:rPr>
          <w:b w:val="0"/>
          <w:bCs w:val="0"/>
          <w:color w:val="000000"/>
          <w:sz w:val="28"/>
          <w:szCs w:val="28"/>
        </w:rPr>
        <w:t>лей, в том числе в части, не  связанной с формированием средств для фина</w:t>
      </w:r>
      <w:r>
        <w:rPr>
          <w:b w:val="0"/>
          <w:bCs w:val="0"/>
          <w:color w:val="000000"/>
          <w:sz w:val="28"/>
          <w:szCs w:val="28"/>
        </w:rPr>
        <w:t>н</w:t>
      </w:r>
      <w:r>
        <w:rPr>
          <w:b w:val="0"/>
          <w:bCs w:val="0"/>
          <w:color w:val="000000"/>
          <w:sz w:val="28"/>
          <w:szCs w:val="28"/>
        </w:rPr>
        <w:t>сирования  накопительной  части трудовых пенсий , – 5,2 трлн. рублей, что на 0,5 трлн. рублей превышает уровень 2011 года</w:t>
      </w:r>
      <w:r w:rsidR="00CB3A05" w:rsidRPr="00CB3A05">
        <w:rPr>
          <w:b w:val="0"/>
          <w:bCs w:val="0"/>
          <w:color w:val="000000"/>
          <w:sz w:val="28"/>
          <w:szCs w:val="28"/>
        </w:rPr>
        <w:t>.</w:t>
      </w:r>
      <w:proofErr w:type="gramEnd"/>
    </w:p>
    <w:p w:rsidR="007820B8" w:rsidRDefault="007820B8" w:rsidP="00CB3A05">
      <w:pPr>
        <w:pStyle w:val="1"/>
        <w:shd w:val="clear" w:color="auto" w:fill="FFFFFF" w:themeFill="background1"/>
        <w:spacing w:after="301" w:line="360" w:lineRule="auto"/>
        <w:ind w:right="-1" w:firstLine="709"/>
        <w:jc w:val="both"/>
        <w:rPr>
          <w:b w:val="0"/>
          <w:bCs w:val="0"/>
          <w:color w:val="000000"/>
          <w:sz w:val="28"/>
          <w:szCs w:val="28"/>
        </w:rPr>
      </w:pPr>
    </w:p>
    <w:p w:rsidR="00CB3A05" w:rsidRPr="00CB3A05" w:rsidRDefault="00CB3A05" w:rsidP="00CB3A05">
      <w:pPr>
        <w:pStyle w:val="1"/>
        <w:shd w:val="clear" w:color="auto" w:fill="FFFFFF" w:themeFill="background1"/>
        <w:spacing w:after="301" w:line="360" w:lineRule="auto"/>
        <w:ind w:right="-1" w:firstLine="709"/>
        <w:jc w:val="both"/>
        <w:rPr>
          <w:b w:val="0"/>
          <w:bCs w:val="0"/>
          <w:color w:val="000000"/>
          <w:sz w:val="28"/>
          <w:szCs w:val="28"/>
        </w:rPr>
      </w:pPr>
      <w:r w:rsidRPr="00CB3A05">
        <w:rPr>
          <w:b w:val="0"/>
          <w:bCs w:val="0"/>
          <w:color w:val="000000"/>
          <w:sz w:val="28"/>
          <w:szCs w:val="28"/>
        </w:rPr>
        <w:lastRenderedPageBreak/>
        <w:t xml:space="preserve">На выплату пенсий в 2012 году направлено 4,5 </w:t>
      </w:r>
      <w:proofErr w:type="gramStart"/>
      <w:r w:rsidRPr="00CB3A05">
        <w:rPr>
          <w:b w:val="0"/>
          <w:bCs w:val="0"/>
          <w:color w:val="000000"/>
          <w:sz w:val="28"/>
          <w:szCs w:val="28"/>
        </w:rPr>
        <w:t>трлн</w:t>
      </w:r>
      <w:proofErr w:type="gramEnd"/>
      <w:r w:rsidRPr="00CB3A05">
        <w:rPr>
          <w:b w:val="0"/>
          <w:bCs w:val="0"/>
          <w:color w:val="000000"/>
          <w:sz w:val="28"/>
          <w:szCs w:val="28"/>
        </w:rPr>
        <w:t xml:space="preserve"> рублей, что на 443 млрд рублей больше, чем в 2011 году.</w:t>
      </w:r>
    </w:p>
    <w:p w:rsidR="00CB3A05" w:rsidRPr="00CB3A05" w:rsidRDefault="00CB3A05" w:rsidP="00CB3A05">
      <w:pPr>
        <w:pStyle w:val="1"/>
        <w:shd w:val="clear" w:color="auto" w:fill="FFFFFF" w:themeFill="background1"/>
        <w:spacing w:after="301" w:line="360" w:lineRule="auto"/>
        <w:ind w:right="-1" w:firstLine="709"/>
        <w:jc w:val="both"/>
        <w:rPr>
          <w:b w:val="0"/>
          <w:bCs w:val="0"/>
          <w:color w:val="000000"/>
          <w:sz w:val="28"/>
          <w:szCs w:val="28"/>
        </w:rPr>
      </w:pPr>
      <w:r w:rsidRPr="00CB3A05">
        <w:rPr>
          <w:b w:val="0"/>
          <w:bCs w:val="0"/>
          <w:color w:val="000000"/>
          <w:sz w:val="28"/>
          <w:szCs w:val="28"/>
        </w:rPr>
        <w:t>На предоставление материнского (семейного) капитала Пенсионным фондом Российской Федерации в 2012 году направлено 212,4 млрд</w:t>
      </w:r>
      <w:r>
        <w:rPr>
          <w:b w:val="0"/>
          <w:bCs w:val="0"/>
          <w:color w:val="000000"/>
          <w:sz w:val="28"/>
          <w:szCs w:val="28"/>
        </w:rPr>
        <w:t>.</w:t>
      </w:r>
      <w:r w:rsidRPr="00CB3A05">
        <w:rPr>
          <w:b w:val="0"/>
          <w:bCs w:val="0"/>
          <w:color w:val="000000"/>
          <w:sz w:val="28"/>
          <w:szCs w:val="28"/>
        </w:rPr>
        <w:t xml:space="preserve"> рублей, что на 41,1 </w:t>
      </w:r>
      <w:proofErr w:type="gramStart"/>
      <w:r w:rsidRPr="00CB3A05">
        <w:rPr>
          <w:b w:val="0"/>
          <w:bCs w:val="0"/>
          <w:color w:val="000000"/>
          <w:sz w:val="28"/>
          <w:szCs w:val="28"/>
        </w:rPr>
        <w:t>млрд</w:t>
      </w:r>
      <w:proofErr w:type="gramEnd"/>
      <w:r w:rsidRPr="00CB3A05">
        <w:rPr>
          <w:b w:val="0"/>
          <w:bCs w:val="0"/>
          <w:color w:val="000000"/>
          <w:sz w:val="28"/>
          <w:szCs w:val="28"/>
        </w:rPr>
        <w:t xml:space="preserve"> рублей больше, чем в 2011 году.</w:t>
      </w:r>
    </w:p>
    <w:p w:rsidR="00CB3A05" w:rsidRPr="00CB3A05" w:rsidRDefault="00CB3A05" w:rsidP="00CB3A05">
      <w:pPr>
        <w:pStyle w:val="1"/>
        <w:shd w:val="clear" w:color="auto" w:fill="FFFFFF" w:themeFill="background1"/>
        <w:spacing w:after="301" w:line="360" w:lineRule="auto"/>
        <w:ind w:right="-1" w:firstLine="709"/>
        <w:jc w:val="both"/>
        <w:rPr>
          <w:b w:val="0"/>
          <w:bCs w:val="0"/>
          <w:color w:val="000000"/>
          <w:sz w:val="28"/>
          <w:szCs w:val="28"/>
        </w:rPr>
      </w:pPr>
      <w:r w:rsidRPr="00CB3A05">
        <w:rPr>
          <w:b w:val="0"/>
          <w:bCs w:val="0"/>
          <w:color w:val="000000"/>
          <w:sz w:val="28"/>
          <w:szCs w:val="28"/>
        </w:rPr>
        <w:t>Расходы Пенсионного фонд</w:t>
      </w:r>
      <w:r>
        <w:rPr>
          <w:b w:val="0"/>
          <w:bCs w:val="0"/>
          <w:color w:val="000000"/>
          <w:sz w:val="28"/>
          <w:szCs w:val="28"/>
        </w:rPr>
        <w:t>а Российской Федерации на предо</w:t>
      </w:r>
      <w:r w:rsidRPr="00CB3A05">
        <w:rPr>
          <w:b w:val="0"/>
          <w:bCs w:val="0"/>
          <w:color w:val="000000"/>
          <w:sz w:val="28"/>
          <w:szCs w:val="28"/>
        </w:rPr>
        <w:t>ставление федеральной социальной доплаты к пенсии в 2012 году увеличились на 5,4 млрд</w:t>
      </w:r>
      <w:r>
        <w:rPr>
          <w:b w:val="0"/>
          <w:bCs w:val="0"/>
          <w:color w:val="000000"/>
          <w:sz w:val="28"/>
          <w:szCs w:val="28"/>
        </w:rPr>
        <w:t>.</w:t>
      </w:r>
      <w:r w:rsidRPr="00CB3A05">
        <w:rPr>
          <w:b w:val="0"/>
          <w:bCs w:val="0"/>
          <w:color w:val="000000"/>
          <w:sz w:val="28"/>
          <w:szCs w:val="28"/>
        </w:rPr>
        <w:t xml:space="preserve"> рублей по сравнению с 2011 годом </w:t>
      </w:r>
      <w:r>
        <w:rPr>
          <w:b w:val="0"/>
          <w:bCs w:val="0"/>
          <w:color w:val="000000"/>
          <w:sz w:val="28"/>
          <w:szCs w:val="28"/>
        </w:rPr>
        <w:t>и со</w:t>
      </w:r>
      <w:r w:rsidRPr="00CB3A05">
        <w:rPr>
          <w:b w:val="0"/>
          <w:bCs w:val="0"/>
          <w:color w:val="000000"/>
          <w:sz w:val="28"/>
          <w:szCs w:val="28"/>
        </w:rPr>
        <w:t>ставили 34,8 млрд</w:t>
      </w:r>
      <w:r>
        <w:rPr>
          <w:b w:val="0"/>
          <w:bCs w:val="0"/>
          <w:color w:val="000000"/>
          <w:sz w:val="28"/>
          <w:szCs w:val="28"/>
        </w:rPr>
        <w:t>.</w:t>
      </w:r>
      <w:r w:rsidRPr="00CB3A05">
        <w:rPr>
          <w:b w:val="0"/>
          <w:bCs w:val="0"/>
          <w:color w:val="000000"/>
          <w:sz w:val="28"/>
          <w:szCs w:val="28"/>
        </w:rPr>
        <w:t xml:space="preserve"> рублей.</w:t>
      </w:r>
    </w:p>
    <w:p w:rsidR="00CB3A05" w:rsidRPr="00CB3A05" w:rsidRDefault="00CB3A05" w:rsidP="00CB3A05">
      <w:pPr>
        <w:pStyle w:val="1"/>
        <w:shd w:val="clear" w:color="auto" w:fill="FFFFFF" w:themeFill="background1"/>
        <w:spacing w:after="301" w:line="360" w:lineRule="auto"/>
        <w:ind w:right="-1" w:firstLine="709"/>
        <w:jc w:val="both"/>
        <w:rPr>
          <w:b w:val="0"/>
          <w:bCs w:val="0"/>
          <w:color w:val="000000"/>
          <w:sz w:val="28"/>
          <w:szCs w:val="28"/>
        </w:rPr>
      </w:pPr>
      <w:r w:rsidRPr="00CB3A05">
        <w:rPr>
          <w:b w:val="0"/>
          <w:bCs w:val="0"/>
          <w:color w:val="000000"/>
          <w:sz w:val="28"/>
          <w:szCs w:val="28"/>
        </w:rPr>
        <w:t>На ежемесячные денежные выплаты отдельным категориям граждан израсходовано 325,4 м</w:t>
      </w:r>
      <w:r>
        <w:rPr>
          <w:b w:val="0"/>
          <w:bCs w:val="0"/>
          <w:color w:val="000000"/>
          <w:sz w:val="28"/>
          <w:szCs w:val="28"/>
        </w:rPr>
        <w:t>лрд. рублей, что на 13,5 млрд. ру</w:t>
      </w:r>
      <w:r w:rsidRPr="00CB3A05">
        <w:rPr>
          <w:b w:val="0"/>
          <w:bCs w:val="0"/>
          <w:color w:val="000000"/>
          <w:sz w:val="28"/>
          <w:szCs w:val="28"/>
        </w:rPr>
        <w:t>блей больше, чем в 2011 году.</w:t>
      </w:r>
    </w:p>
    <w:p w:rsidR="00CB3A05" w:rsidRPr="00CB3A05" w:rsidRDefault="00CB3A05" w:rsidP="00CB3A05">
      <w:pPr>
        <w:pStyle w:val="1"/>
        <w:shd w:val="clear" w:color="auto" w:fill="FFFFFF" w:themeFill="background1"/>
        <w:spacing w:after="301" w:line="360" w:lineRule="auto"/>
        <w:ind w:right="-1" w:firstLine="709"/>
        <w:jc w:val="both"/>
        <w:rPr>
          <w:b w:val="0"/>
          <w:bCs w:val="0"/>
          <w:color w:val="000000"/>
          <w:sz w:val="28"/>
          <w:szCs w:val="28"/>
        </w:rPr>
      </w:pPr>
      <w:r w:rsidRPr="00CB3A05">
        <w:rPr>
          <w:b w:val="0"/>
          <w:bCs w:val="0"/>
          <w:color w:val="000000"/>
          <w:sz w:val="28"/>
          <w:szCs w:val="28"/>
        </w:rPr>
        <w:t>Расходы по накопительной составляющей бюджета Пенсионного фонда Российской Федерации за 2012 год составили 256,1 млрд</w:t>
      </w:r>
      <w:r>
        <w:rPr>
          <w:b w:val="0"/>
          <w:bCs w:val="0"/>
          <w:color w:val="000000"/>
          <w:sz w:val="28"/>
          <w:szCs w:val="28"/>
        </w:rPr>
        <w:t>.</w:t>
      </w:r>
      <w:r w:rsidRPr="00CB3A05">
        <w:rPr>
          <w:b w:val="0"/>
          <w:bCs w:val="0"/>
          <w:color w:val="000000"/>
          <w:sz w:val="28"/>
          <w:szCs w:val="28"/>
        </w:rPr>
        <w:t xml:space="preserve"> рублей. Из них сумма средств пенсионных накоплений, переданных в негосударственные пенсионные фонды, составила 244,5 млрд</w:t>
      </w:r>
      <w:r>
        <w:rPr>
          <w:b w:val="0"/>
          <w:bCs w:val="0"/>
          <w:color w:val="000000"/>
          <w:sz w:val="28"/>
          <w:szCs w:val="28"/>
        </w:rPr>
        <w:t>.</w:t>
      </w:r>
      <w:r w:rsidRPr="00CB3A05">
        <w:rPr>
          <w:b w:val="0"/>
          <w:bCs w:val="0"/>
          <w:color w:val="000000"/>
          <w:sz w:val="28"/>
          <w:szCs w:val="28"/>
        </w:rPr>
        <w:t xml:space="preserve"> рублей, что на 7,8 млрд</w:t>
      </w:r>
      <w:r>
        <w:rPr>
          <w:b w:val="0"/>
          <w:bCs w:val="0"/>
          <w:color w:val="000000"/>
          <w:sz w:val="28"/>
          <w:szCs w:val="28"/>
        </w:rPr>
        <w:t>.</w:t>
      </w:r>
      <w:r w:rsidRPr="00CB3A05">
        <w:rPr>
          <w:b w:val="0"/>
          <w:bCs w:val="0"/>
          <w:color w:val="000000"/>
          <w:sz w:val="28"/>
          <w:szCs w:val="28"/>
        </w:rPr>
        <w:t xml:space="preserve"> больше, чем в 2011 году.</w:t>
      </w:r>
    </w:p>
    <w:p w:rsidR="00CB3A05" w:rsidRPr="00CB3A05" w:rsidRDefault="00CB3A05" w:rsidP="00CB3A05">
      <w:pPr>
        <w:pStyle w:val="1"/>
        <w:shd w:val="clear" w:color="auto" w:fill="FFFFFF" w:themeFill="background1"/>
        <w:spacing w:after="301" w:line="360" w:lineRule="auto"/>
        <w:ind w:right="-1" w:firstLine="709"/>
        <w:jc w:val="both"/>
        <w:rPr>
          <w:b w:val="0"/>
          <w:bCs w:val="0"/>
          <w:color w:val="000000"/>
          <w:sz w:val="28"/>
          <w:szCs w:val="28"/>
        </w:rPr>
      </w:pPr>
      <w:r w:rsidRPr="00CB3A05">
        <w:rPr>
          <w:b w:val="0"/>
          <w:bCs w:val="0"/>
          <w:color w:val="000000"/>
          <w:sz w:val="28"/>
          <w:szCs w:val="28"/>
        </w:rPr>
        <w:t>Особенностью исполнения бюджета Пенсионного фонда РФ в 2012 г</w:t>
      </w:r>
      <w:r w:rsidRPr="00CB3A05">
        <w:rPr>
          <w:b w:val="0"/>
          <w:bCs w:val="0"/>
          <w:color w:val="000000"/>
          <w:sz w:val="28"/>
          <w:szCs w:val="28"/>
        </w:rPr>
        <w:t>о</w:t>
      </w:r>
      <w:r w:rsidRPr="00CB3A05">
        <w:rPr>
          <w:b w:val="0"/>
          <w:bCs w:val="0"/>
          <w:color w:val="000000"/>
          <w:sz w:val="28"/>
          <w:szCs w:val="28"/>
        </w:rPr>
        <w:t>ду стало осуществление</w:t>
      </w:r>
      <w:r>
        <w:rPr>
          <w:b w:val="0"/>
          <w:bCs w:val="0"/>
          <w:color w:val="000000"/>
          <w:sz w:val="28"/>
          <w:szCs w:val="28"/>
        </w:rPr>
        <w:t xml:space="preserve"> выплат за счет средств пенсион</w:t>
      </w:r>
      <w:r w:rsidRPr="00CB3A05">
        <w:rPr>
          <w:b w:val="0"/>
          <w:bCs w:val="0"/>
          <w:color w:val="000000"/>
          <w:sz w:val="28"/>
          <w:szCs w:val="28"/>
        </w:rPr>
        <w:t>ных накопле</w:t>
      </w:r>
      <w:r>
        <w:rPr>
          <w:b w:val="0"/>
          <w:bCs w:val="0"/>
          <w:color w:val="000000"/>
          <w:sz w:val="28"/>
          <w:szCs w:val="28"/>
        </w:rPr>
        <w:t>ний гр</w:t>
      </w:r>
      <w:r>
        <w:rPr>
          <w:b w:val="0"/>
          <w:bCs w:val="0"/>
          <w:color w:val="000000"/>
          <w:sz w:val="28"/>
          <w:szCs w:val="28"/>
        </w:rPr>
        <w:t>а</w:t>
      </w:r>
      <w:r>
        <w:rPr>
          <w:b w:val="0"/>
          <w:bCs w:val="0"/>
          <w:color w:val="000000"/>
          <w:sz w:val="28"/>
          <w:szCs w:val="28"/>
        </w:rPr>
        <w:t>ждан в соответствии с Фе</w:t>
      </w:r>
      <w:r w:rsidRPr="00CB3A05">
        <w:rPr>
          <w:b w:val="0"/>
          <w:bCs w:val="0"/>
          <w:color w:val="000000"/>
          <w:sz w:val="28"/>
          <w:szCs w:val="28"/>
        </w:rPr>
        <w:t xml:space="preserve">деральным законом от 30 ноября </w:t>
      </w:r>
      <w:r>
        <w:rPr>
          <w:b w:val="0"/>
          <w:bCs w:val="0"/>
          <w:color w:val="000000"/>
          <w:sz w:val="28"/>
          <w:szCs w:val="28"/>
        </w:rPr>
        <w:t>2011 года №360-ФЗ «О порядке фи</w:t>
      </w:r>
      <w:r w:rsidRPr="00CB3A05">
        <w:rPr>
          <w:b w:val="0"/>
          <w:bCs w:val="0"/>
          <w:color w:val="000000"/>
          <w:sz w:val="28"/>
          <w:szCs w:val="28"/>
        </w:rPr>
        <w:t>нансирования выплат за счет средств пенсионных на</w:t>
      </w:r>
      <w:r>
        <w:rPr>
          <w:b w:val="0"/>
          <w:bCs w:val="0"/>
          <w:color w:val="000000"/>
          <w:sz w:val="28"/>
          <w:szCs w:val="28"/>
        </w:rPr>
        <w:t>ко</w:t>
      </w:r>
      <w:r>
        <w:rPr>
          <w:b w:val="0"/>
          <w:bCs w:val="0"/>
          <w:color w:val="000000"/>
          <w:sz w:val="28"/>
          <w:szCs w:val="28"/>
        </w:rPr>
        <w:t>п</w:t>
      </w:r>
      <w:r>
        <w:rPr>
          <w:b w:val="0"/>
          <w:bCs w:val="0"/>
          <w:color w:val="000000"/>
          <w:sz w:val="28"/>
          <w:szCs w:val="28"/>
        </w:rPr>
        <w:t>лений». В 2012 году на едино</w:t>
      </w:r>
      <w:r w:rsidRPr="00CB3A05">
        <w:rPr>
          <w:b w:val="0"/>
          <w:bCs w:val="0"/>
          <w:color w:val="000000"/>
          <w:sz w:val="28"/>
          <w:szCs w:val="28"/>
        </w:rPr>
        <w:t>временную выплату средств пенсионных нак</w:t>
      </w:r>
      <w:r w:rsidRPr="00CB3A05">
        <w:rPr>
          <w:b w:val="0"/>
          <w:bCs w:val="0"/>
          <w:color w:val="000000"/>
          <w:sz w:val="28"/>
          <w:szCs w:val="28"/>
        </w:rPr>
        <w:t>о</w:t>
      </w:r>
      <w:r w:rsidRPr="00CB3A05">
        <w:rPr>
          <w:b w:val="0"/>
          <w:bCs w:val="0"/>
          <w:color w:val="000000"/>
          <w:sz w:val="28"/>
          <w:szCs w:val="28"/>
        </w:rPr>
        <w:t>плений направлено 7,1 млрд</w:t>
      </w:r>
      <w:r>
        <w:rPr>
          <w:b w:val="0"/>
          <w:bCs w:val="0"/>
          <w:color w:val="000000"/>
          <w:sz w:val="28"/>
          <w:szCs w:val="28"/>
        </w:rPr>
        <w:t>.</w:t>
      </w:r>
      <w:r w:rsidRPr="00CB3A05">
        <w:rPr>
          <w:b w:val="0"/>
          <w:bCs w:val="0"/>
          <w:color w:val="000000"/>
          <w:sz w:val="28"/>
          <w:szCs w:val="28"/>
        </w:rPr>
        <w:t xml:space="preserve"> рублей, на выплату накопительной части труд</w:t>
      </w:r>
      <w:r w:rsidRPr="00CB3A05">
        <w:rPr>
          <w:b w:val="0"/>
          <w:bCs w:val="0"/>
          <w:color w:val="000000"/>
          <w:sz w:val="28"/>
          <w:szCs w:val="28"/>
        </w:rPr>
        <w:t>о</w:t>
      </w:r>
      <w:r w:rsidRPr="00CB3A05">
        <w:rPr>
          <w:b w:val="0"/>
          <w:bCs w:val="0"/>
          <w:color w:val="000000"/>
          <w:sz w:val="28"/>
          <w:szCs w:val="28"/>
        </w:rPr>
        <w:t>вых пенсий – 11 млн</w:t>
      </w:r>
      <w:r>
        <w:rPr>
          <w:b w:val="0"/>
          <w:bCs w:val="0"/>
          <w:color w:val="000000"/>
          <w:sz w:val="28"/>
          <w:szCs w:val="28"/>
        </w:rPr>
        <w:t>.</w:t>
      </w:r>
      <w:r w:rsidRPr="00CB3A05">
        <w:rPr>
          <w:b w:val="0"/>
          <w:bCs w:val="0"/>
          <w:color w:val="000000"/>
          <w:sz w:val="28"/>
          <w:szCs w:val="28"/>
        </w:rPr>
        <w:t> рублей, на срочную пенсионную выплату – 1,6 млн</w:t>
      </w:r>
      <w:r>
        <w:rPr>
          <w:b w:val="0"/>
          <w:bCs w:val="0"/>
          <w:color w:val="000000"/>
          <w:sz w:val="28"/>
          <w:szCs w:val="28"/>
        </w:rPr>
        <w:t>.</w:t>
      </w:r>
      <w:r w:rsidRPr="00CB3A05">
        <w:rPr>
          <w:b w:val="0"/>
          <w:bCs w:val="0"/>
          <w:color w:val="000000"/>
          <w:sz w:val="28"/>
          <w:szCs w:val="28"/>
        </w:rPr>
        <w:t xml:space="preserve"> рублей.</w:t>
      </w:r>
    </w:p>
    <w:p w:rsidR="0090591C" w:rsidRDefault="0090591C" w:rsidP="00CB3A05">
      <w:pPr>
        <w:pStyle w:val="1"/>
        <w:shd w:val="clear" w:color="auto" w:fill="FFFFFF" w:themeFill="background1"/>
        <w:spacing w:before="0" w:beforeAutospacing="0" w:after="301" w:afterAutospacing="0" w:line="360" w:lineRule="auto"/>
        <w:ind w:right="-1" w:firstLine="851"/>
        <w:jc w:val="both"/>
        <w:rPr>
          <w:bCs w:val="0"/>
          <w:color w:val="000000"/>
          <w:sz w:val="28"/>
          <w:szCs w:val="28"/>
        </w:rPr>
      </w:pPr>
    </w:p>
    <w:p w:rsidR="0090591C" w:rsidRDefault="0090591C" w:rsidP="00CB3A05">
      <w:pPr>
        <w:pStyle w:val="1"/>
        <w:shd w:val="clear" w:color="auto" w:fill="FFFFFF" w:themeFill="background1"/>
        <w:spacing w:before="0" w:beforeAutospacing="0" w:after="301" w:afterAutospacing="0" w:line="360" w:lineRule="auto"/>
        <w:ind w:right="-1" w:firstLine="851"/>
        <w:jc w:val="both"/>
        <w:rPr>
          <w:bCs w:val="0"/>
          <w:color w:val="000000"/>
          <w:sz w:val="28"/>
          <w:szCs w:val="28"/>
        </w:rPr>
      </w:pPr>
    </w:p>
    <w:p w:rsidR="00EC6DD1" w:rsidRPr="000E0043" w:rsidRDefault="00CB3A05" w:rsidP="00CB3A05">
      <w:pPr>
        <w:pStyle w:val="1"/>
        <w:shd w:val="clear" w:color="auto" w:fill="FFFFFF" w:themeFill="background1"/>
        <w:spacing w:before="0" w:beforeAutospacing="0" w:after="301" w:afterAutospacing="0" w:line="360" w:lineRule="auto"/>
        <w:ind w:right="-1" w:firstLine="851"/>
        <w:jc w:val="both"/>
        <w:rPr>
          <w:bCs w:val="0"/>
          <w:color w:val="000000"/>
          <w:sz w:val="28"/>
          <w:szCs w:val="28"/>
        </w:rPr>
      </w:pPr>
      <w:bookmarkStart w:id="0" w:name="_GoBack"/>
      <w:bookmarkEnd w:id="0"/>
      <w:r>
        <w:rPr>
          <w:bCs w:val="0"/>
          <w:color w:val="000000"/>
          <w:sz w:val="28"/>
          <w:szCs w:val="28"/>
        </w:rPr>
        <w:lastRenderedPageBreak/>
        <w:t xml:space="preserve">1.5 </w:t>
      </w:r>
      <w:r w:rsidR="00424562" w:rsidRPr="000E0043">
        <w:rPr>
          <w:bCs w:val="0"/>
          <w:color w:val="000000"/>
          <w:sz w:val="28"/>
          <w:szCs w:val="28"/>
        </w:rPr>
        <w:t>Анализ основные показателей пенсионного обеспечения</w:t>
      </w:r>
    </w:p>
    <w:p w:rsidR="00424562" w:rsidRPr="00424562" w:rsidRDefault="00424562" w:rsidP="000E0043">
      <w:pPr>
        <w:pStyle w:val="a5"/>
        <w:shd w:val="clear" w:color="auto" w:fill="FFFFFF" w:themeFill="background1"/>
        <w:spacing w:before="0" w:beforeAutospacing="0" w:after="332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424562">
        <w:rPr>
          <w:rStyle w:val="a9"/>
          <w:color w:val="000000"/>
          <w:sz w:val="28"/>
          <w:szCs w:val="28"/>
        </w:rPr>
        <w:t>На 1 октября  2012 года ОПФР по Забайкальскому краю</w:t>
      </w:r>
    </w:p>
    <w:p w:rsidR="00424562" w:rsidRPr="00424562" w:rsidRDefault="00424562" w:rsidP="000E0043">
      <w:pPr>
        <w:pStyle w:val="a5"/>
        <w:shd w:val="clear" w:color="auto" w:fill="FFFFFF" w:themeFill="background1"/>
        <w:spacing w:before="0" w:beforeAutospacing="0" w:after="332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424562">
        <w:rPr>
          <w:rStyle w:val="a9"/>
          <w:color w:val="000000"/>
          <w:sz w:val="28"/>
          <w:szCs w:val="28"/>
        </w:rPr>
        <w:t> </w:t>
      </w:r>
      <w:r w:rsidRPr="00424562">
        <w:rPr>
          <w:color w:val="000000"/>
          <w:sz w:val="28"/>
          <w:szCs w:val="28"/>
        </w:rPr>
        <w:t>Численность пенсионеров, обслуживаемых в территориальных орг</w:t>
      </w:r>
      <w:r w:rsidRPr="00424562">
        <w:rPr>
          <w:color w:val="000000"/>
          <w:sz w:val="28"/>
          <w:szCs w:val="28"/>
        </w:rPr>
        <w:t>а</w:t>
      </w:r>
      <w:r w:rsidRPr="00424562">
        <w:rPr>
          <w:color w:val="000000"/>
          <w:sz w:val="28"/>
          <w:szCs w:val="28"/>
        </w:rPr>
        <w:t>нах ПФР Забайкальского края, по состоянию на 1 октября 2012 года соста</w:t>
      </w:r>
      <w:r w:rsidRPr="00424562">
        <w:rPr>
          <w:color w:val="000000"/>
          <w:sz w:val="28"/>
          <w:szCs w:val="28"/>
        </w:rPr>
        <w:t>в</w:t>
      </w:r>
      <w:r w:rsidRPr="00424562">
        <w:rPr>
          <w:color w:val="000000"/>
          <w:sz w:val="28"/>
          <w:szCs w:val="28"/>
        </w:rPr>
        <w:t>ляет 277,7 тыс. человек, из них 236,5 тыс. чел. (85,2% от общей численности пенсионеров) являются получателями трудовых пенсий. 41,1 тыс. человек получают пенсию по государственному пенсионному обеспечению.</w:t>
      </w:r>
    </w:p>
    <w:p w:rsidR="00424562" w:rsidRPr="00424562" w:rsidRDefault="00424562" w:rsidP="000E0043">
      <w:pPr>
        <w:pStyle w:val="a5"/>
        <w:shd w:val="clear" w:color="auto" w:fill="FFFFFF" w:themeFill="background1"/>
        <w:spacing w:before="0" w:beforeAutospacing="0" w:after="332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424562">
        <w:rPr>
          <w:color w:val="000000"/>
          <w:sz w:val="28"/>
          <w:szCs w:val="28"/>
        </w:rPr>
        <w:t>По сравнению с началом 2012 года численность пенсионеров увел</w:t>
      </w:r>
      <w:r w:rsidRPr="00424562">
        <w:rPr>
          <w:color w:val="000000"/>
          <w:sz w:val="28"/>
          <w:szCs w:val="28"/>
        </w:rPr>
        <w:t>и</w:t>
      </w:r>
      <w:r w:rsidRPr="00424562">
        <w:rPr>
          <w:color w:val="000000"/>
          <w:sz w:val="28"/>
          <w:szCs w:val="28"/>
        </w:rPr>
        <w:t>чилась на 36 человек или на 0,1%. 26,6% пенсионеров являются работающ</w:t>
      </w:r>
      <w:r w:rsidRPr="00424562">
        <w:rPr>
          <w:color w:val="000000"/>
          <w:sz w:val="28"/>
          <w:szCs w:val="28"/>
        </w:rPr>
        <w:t>и</w:t>
      </w:r>
      <w:r w:rsidRPr="00424562">
        <w:rPr>
          <w:color w:val="000000"/>
          <w:sz w:val="28"/>
          <w:szCs w:val="28"/>
        </w:rPr>
        <w:t>ми.</w:t>
      </w:r>
    </w:p>
    <w:p w:rsidR="00424562" w:rsidRPr="00424562" w:rsidRDefault="00424562" w:rsidP="00424562">
      <w:pPr>
        <w:pStyle w:val="a5"/>
        <w:shd w:val="clear" w:color="auto" w:fill="FFFFFF" w:themeFill="background1"/>
        <w:spacing w:before="0" w:beforeAutospacing="0" w:after="332" w:afterAutospacing="0" w:line="360" w:lineRule="auto"/>
        <w:jc w:val="both"/>
        <w:rPr>
          <w:color w:val="000000"/>
          <w:sz w:val="28"/>
          <w:szCs w:val="28"/>
        </w:rPr>
      </w:pPr>
      <w:r w:rsidRPr="00424562">
        <w:rPr>
          <w:noProof/>
          <w:color w:val="000000"/>
          <w:sz w:val="28"/>
          <w:szCs w:val="28"/>
        </w:rPr>
        <w:drawing>
          <wp:inline distT="0" distB="0" distL="0" distR="0">
            <wp:extent cx="5495231" cy="5275385"/>
            <wp:effectExtent l="19050" t="0" r="0" b="0"/>
            <wp:docPr id="5" name="Рисунок 5" descr="http://www.pfrf.ru/userdata/branches/ot_zabal/inf_otdelen/2012/chisl_pens_oct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pfrf.ru/userdata/branches/ot_zabal/inf_otdelen/2012/chisl_pens_oct12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434" cy="5275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562" w:rsidRPr="00424562" w:rsidRDefault="00424562" w:rsidP="00424562">
      <w:pPr>
        <w:pStyle w:val="a5"/>
        <w:shd w:val="clear" w:color="auto" w:fill="FFFFFF" w:themeFill="background1"/>
        <w:spacing w:before="0" w:beforeAutospacing="0" w:after="332" w:afterAutospacing="0" w:line="360" w:lineRule="auto"/>
        <w:jc w:val="both"/>
        <w:rPr>
          <w:color w:val="000000"/>
          <w:sz w:val="28"/>
          <w:szCs w:val="28"/>
        </w:rPr>
      </w:pPr>
      <w:r w:rsidRPr="00424562">
        <w:rPr>
          <w:color w:val="000000"/>
          <w:sz w:val="28"/>
          <w:szCs w:val="28"/>
        </w:rPr>
        <w:lastRenderedPageBreak/>
        <w:t>          С начала 2012 года проведены следующие мероприятия по повышению уровня пенсионного и социального  обеспечения:</w:t>
      </w:r>
    </w:p>
    <w:p w:rsidR="00424562" w:rsidRPr="00424562" w:rsidRDefault="00424562" w:rsidP="00424562">
      <w:pPr>
        <w:pStyle w:val="a5"/>
        <w:shd w:val="clear" w:color="auto" w:fill="FFFFFF" w:themeFill="background1"/>
        <w:spacing w:before="0" w:beforeAutospacing="0" w:after="332" w:afterAutospacing="0" w:line="360" w:lineRule="auto"/>
        <w:jc w:val="both"/>
        <w:rPr>
          <w:color w:val="000000"/>
          <w:sz w:val="28"/>
          <w:szCs w:val="28"/>
        </w:rPr>
      </w:pPr>
      <w:r w:rsidRPr="00424562">
        <w:rPr>
          <w:color w:val="000000"/>
          <w:sz w:val="28"/>
          <w:szCs w:val="28"/>
        </w:rPr>
        <w:t>- с 1 февраля 2012 года проведена индексация трудовых пенсий на 7% (в бюджете на 2011 год процент индексации был запланирован в размере 7,0%).</w:t>
      </w:r>
    </w:p>
    <w:p w:rsidR="00424562" w:rsidRPr="00424562" w:rsidRDefault="00424562" w:rsidP="00424562">
      <w:pPr>
        <w:pStyle w:val="a5"/>
        <w:shd w:val="clear" w:color="auto" w:fill="FFFFFF" w:themeFill="background1"/>
        <w:spacing w:before="0" w:beforeAutospacing="0" w:after="332" w:afterAutospacing="0" w:line="360" w:lineRule="auto"/>
        <w:jc w:val="both"/>
        <w:rPr>
          <w:color w:val="000000"/>
          <w:sz w:val="28"/>
          <w:szCs w:val="28"/>
        </w:rPr>
      </w:pPr>
      <w:r w:rsidRPr="00424562">
        <w:rPr>
          <w:color w:val="000000"/>
          <w:sz w:val="28"/>
          <w:szCs w:val="28"/>
        </w:rPr>
        <w:t>- с 1 апреля 2012 года проведена индексация пенсий по государственному пенсионному обеспечению на 14,1% (соответствует плану), индексация тр</w:t>
      </w:r>
      <w:r w:rsidRPr="00424562">
        <w:rPr>
          <w:color w:val="000000"/>
          <w:sz w:val="28"/>
          <w:szCs w:val="28"/>
        </w:rPr>
        <w:t>у</w:t>
      </w:r>
      <w:r w:rsidRPr="00424562">
        <w:rPr>
          <w:color w:val="000000"/>
          <w:sz w:val="28"/>
          <w:szCs w:val="28"/>
        </w:rPr>
        <w:t>довых пенсий на 3,41% (при плановой индексации 2,4%) и индексация еж</w:t>
      </w:r>
      <w:r w:rsidRPr="00424562">
        <w:rPr>
          <w:color w:val="000000"/>
          <w:sz w:val="28"/>
          <w:szCs w:val="28"/>
        </w:rPr>
        <w:t>е</w:t>
      </w:r>
      <w:r w:rsidRPr="00424562">
        <w:rPr>
          <w:color w:val="000000"/>
          <w:sz w:val="28"/>
          <w:szCs w:val="28"/>
        </w:rPr>
        <w:t>месячных денежных выплат на 6,0%.</w:t>
      </w:r>
    </w:p>
    <w:p w:rsidR="00424562" w:rsidRPr="00424562" w:rsidRDefault="00424562" w:rsidP="00424562">
      <w:pPr>
        <w:pStyle w:val="a5"/>
        <w:shd w:val="clear" w:color="auto" w:fill="FFFFFF" w:themeFill="background1"/>
        <w:spacing w:before="0" w:beforeAutospacing="0" w:after="332" w:afterAutospacing="0" w:line="360" w:lineRule="auto"/>
        <w:jc w:val="both"/>
        <w:rPr>
          <w:color w:val="000000"/>
          <w:sz w:val="28"/>
          <w:szCs w:val="28"/>
        </w:rPr>
      </w:pPr>
      <w:r w:rsidRPr="00424562">
        <w:rPr>
          <w:color w:val="000000"/>
          <w:sz w:val="28"/>
          <w:szCs w:val="28"/>
        </w:rPr>
        <w:t>- с 1 августа  2012 года была проведена корректировка размеров страховой части трудовых пенсий работающим пенсионерам.</w:t>
      </w:r>
    </w:p>
    <w:tbl>
      <w:tblPr>
        <w:tblW w:w="8930" w:type="dxa"/>
        <w:tblInd w:w="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/>
      </w:tblPr>
      <w:tblGrid>
        <w:gridCol w:w="1398"/>
        <w:gridCol w:w="4764"/>
        <w:gridCol w:w="1342"/>
        <w:gridCol w:w="1426"/>
      </w:tblGrid>
      <w:tr w:rsidR="00424562" w:rsidRPr="00424562" w:rsidTr="00457806">
        <w:tc>
          <w:tcPr>
            <w:tcW w:w="1398" w:type="dxa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pStyle w:val="a5"/>
              <w:shd w:val="clear" w:color="auto" w:fill="FFFFFF" w:themeFill="background1"/>
              <w:spacing w:before="0" w:beforeAutospacing="0" w:after="332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24562">
              <w:rPr>
                <w:rStyle w:val="a9"/>
                <w:color w:val="000000"/>
                <w:sz w:val="28"/>
                <w:szCs w:val="28"/>
              </w:rPr>
              <w:t>Этапы</w:t>
            </w:r>
          </w:p>
        </w:tc>
        <w:tc>
          <w:tcPr>
            <w:tcW w:w="4764" w:type="dxa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pStyle w:val="a5"/>
              <w:shd w:val="clear" w:color="auto" w:fill="FFFFFF" w:themeFill="background1"/>
              <w:spacing w:before="0" w:beforeAutospacing="0" w:after="332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24562">
              <w:rPr>
                <w:rStyle w:val="a9"/>
                <w:color w:val="000000"/>
                <w:sz w:val="28"/>
                <w:szCs w:val="28"/>
              </w:rPr>
              <w:t>Мероприятия</w:t>
            </w:r>
          </w:p>
        </w:tc>
        <w:tc>
          <w:tcPr>
            <w:tcW w:w="1342" w:type="dxa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pStyle w:val="a5"/>
              <w:shd w:val="clear" w:color="auto" w:fill="FFFFFF" w:themeFill="background1"/>
              <w:spacing w:before="0" w:beforeAutospacing="0" w:after="332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24562">
              <w:rPr>
                <w:rStyle w:val="a9"/>
                <w:color w:val="000000"/>
                <w:sz w:val="28"/>
                <w:szCs w:val="28"/>
              </w:rPr>
              <w:t>План</w:t>
            </w:r>
          </w:p>
        </w:tc>
        <w:tc>
          <w:tcPr>
            <w:tcW w:w="1426" w:type="dxa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pStyle w:val="a5"/>
              <w:shd w:val="clear" w:color="auto" w:fill="FFFFFF" w:themeFill="background1"/>
              <w:spacing w:before="0" w:beforeAutospacing="0" w:after="332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24562">
              <w:rPr>
                <w:rStyle w:val="a9"/>
                <w:color w:val="000000"/>
                <w:sz w:val="28"/>
                <w:szCs w:val="28"/>
              </w:rPr>
              <w:t>Факт</w:t>
            </w:r>
          </w:p>
        </w:tc>
      </w:tr>
      <w:tr w:rsidR="00424562" w:rsidRPr="00424562" w:rsidTr="00457806">
        <w:tc>
          <w:tcPr>
            <w:tcW w:w="1398" w:type="dxa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5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764" w:type="dxa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pStyle w:val="a5"/>
              <w:shd w:val="clear" w:color="auto" w:fill="FFFFFF" w:themeFill="background1"/>
              <w:spacing w:before="0" w:beforeAutospacing="0" w:after="332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24562">
              <w:rPr>
                <w:rStyle w:val="a9"/>
                <w:color w:val="000000"/>
                <w:sz w:val="28"/>
                <w:szCs w:val="28"/>
              </w:rPr>
              <w:t>        2012 год</w:t>
            </w:r>
          </w:p>
        </w:tc>
        <w:tc>
          <w:tcPr>
            <w:tcW w:w="1342" w:type="dxa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5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26" w:type="dxa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5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424562" w:rsidRPr="00424562" w:rsidTr="00457806">
        <w:tc>
          <w:tcPr>
            <w:tcW w:w="1398" w:type="dxa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pStyle w:val="a5"/>
              <w:shd w:val="clear" w:color="auto" w:fill="FFFFFF" w:themeFill="background1"/>
              <w:spacing w:before="0" w:beforeAutospacing="0" w:after="332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24562">
              <w:rPr>
                <w:color w:val="000000"/>
                <w:sz w:val="28"/>
                <w:szCs w:val="28"/>
              </w:rPr>
              <w:t>1 фе</w:t>
            </w:r>
            <w:r w:rsidRPr="00424562">
              <w:rPr>
                <w:color w:val="000000"/>
                <w:sz w:val="28"/>
                <w:szCs w:val="28"/>
              </w:rPr>
              <w:t>в</w:t>
            </w:r>
            <w:r w:rsidRPr="00424562">
              <w:rPr>
                <w:color w:val="000000"/>
                <w:sz w:val="28"/>
                <w:szCs w:val="28"/>
              </w:rPr>
              <w:t>раля</w:t>
            </w:r>
          </w:p>
        </w:tc>
        <w:tc>
          <w:tcPr>
            <w:tcW w:w="4764" w:type="dxa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pStyle w:val="a5"/>
              <w:shd w:val="clear" w:color="auto" w:fill="FFFFFF" w:themeFill="background1"/>
              <w:spacing w:before="0" w:beforeAutospacing="0" w:after="332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24562">
              <w:rPr>
                <w:color w:val="000000"/>
                <w:sz w:val="28"/>
                <w:szCs w:val="28"/>
              </w:rPr>
              <w:t>Индексация трудовой пенсии</w:t>
            </w:r>
          </w:p>
        </w:tc>
        <w:tc>
          <w:tcPr>
            <w:tcW w:w="1342" w:type="dxa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pStyle w:val="a5"/>
              <w:shd w:val="clear" w:color="auto" w:fill="FFFFFF" w:themeFill="background1"/>
              <w:spacing w:before="0" w:beforeAutospacing="0" w:after="332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24562">
              <w:rPr>
                <w:color w:val="000000"/>
                <w:sz w:val="28"/>
                <w:szCs w:val="28"/>
              </w:rPr>
              <w:t>7,0%</w:t>
            </w:r>
          </w:p>
        </w:tc>
        <w:tc>
          <w:tcPr>
            <w:tcW w:w="1426" w:type="dxa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pStyle w:val="a5"/>
              <w:shd w:val="clear" w:color="auto" w:fill="FFFFFF" w:themeFill="background1"/>
              <w:spacing w:before="0" w:beforeAutospacing="0" w:after="332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24562">
              <w:rPr>
                <w:color w:val="000000"/>
                <w:sz w:val="28"/>
                <w:szCs w:val="28"/>
              </w:rPr>
              <w:t>7,0%</w:t>
            </w:r>
          </w:p>
        </w:tc>
      </w:tr>
      <w:tr w:rsidR="00424562" w:rsidRPr="00424562" w:rsidTr="00457806">
        <w:tc>
          <w:tcPr>
            <w:tcW w:w="1398" w:type="dxa"/>
            <w:vMerge w:val="restart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pStyle w:val="a5"/>
              <w:shd w:val="clear" w:color="auto" w:fill="FFFFFF" w:themeFill="background1"/>
              <w:spacing w:before="0" w:beforeAutospacing="0" w:after="332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24562">
              <w:rPr>
                <w:color w:val="000000"/>
                <w:sz w:val="28"/>
                <w:szCs w:val="28"/>
              </w:rPr>
              <w:t>1 апр</w:t>
            </w:r>
            <w:r w:rsidRPr="00424562">
              <w:rPr>
                <w:color w:val="000000"/>
                <w:sz w:val="28"/>
                <w:szCs w:val="28"/>
              </w:rPr>
              <w:t>е</w:t>
            </w:r>
            <w:r w:rsidRPr="00424562">
              <w:rPr>
                <w:color w:val="000000"/>
                <w:sz w:val="28"/>
                <w:szCs w:val="28"/>
              </w:rPr>
              <w:t>ля</w:t>
            </w:r>
          </w:p>
        </w:tc>
        <w:tc>
          <w:tcPr>
            <w:tcW w:w="4764" w:type="dxa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pStyle w:val="a5"/>
              <w:shd w:val="clear" w:color="auto" w:fill="FFFFFF" w:themeFill="background1"/>
              <w:spacing w:before="0" w:beforeAutospacing="0" w:after="332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24562">
              <w:rPr>
                <w:color w:val="000000"/>
                <w:sz w:val="28"/>
                <w:szCs w:val="28"/>
              </w:rPr>
              <w:t>Индексация трудовой пенсии</w:t>
            </w:r>
          </w:p>
        </w:tc>
        <w:tc>
          <w:tcPr>
            <w:tcW w:w="1342" w:type="dxa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pStyle w:val="a5"/>
              <w:shd w:val="clear" w:color="auto" w:fill="FFFFFF" w:themeFill="background1"/>
              <w:spacing w:before="0" w:beforeAutospacing="0" w:after="332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24562">
              <w:rPr>
                <w:color w:val="000000"/>
                <w:sz w:val="28"/>
                <w:szCs w:val="28"/>
              </w:rPr>
              <w:t>2,4%</w:t>
            </w:r>
          </w:p>
        </w:tc>
        <w:tc>
          <w:tcPr>
            <w:tcW w:w="1426" w:type="dxa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pStyle w:val="a5"/>
              <w:shd w:val="clear" w:color="auto" w:fill="FFFFFF" w:themeFill="background1"/>
              <w:spacing w:before="0" w:beforeAutospacing="0" w:after="332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24562">
              <w:rPr>
                <w:color w:val="000000"/>
                <w:sz w:val="28"/>
                <w:szCs w:val="28"/>
              </w:rPr>
              <w:t>3,41%</w:t>
            </w:r>
          </w:p>
        </w:tc>
      </w:tr>
      <w:tr w:rsidR="00424562" w:rsidRPr="00424562" w:rsidTr="00457806">
        <w:tc>
          <w:tcPr>
            <w:tcW w:w="1398" w:type="dxa"/>
            <w:vMerge/>
            <w:shd w:val="clear" w:color="auto" w:fill="FFFFFF" w:themeFill="background1"/>
            <w:vAlign w:val="center"/>
            <w:hideMark/>
          </w:tcPr>
          <w:p w:rsidR="00424562" w:rsidRPr="00424562" w:rsidRDefault="00424562" w:rsidP="00424562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764" w:type="dxa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pStyle w:val="a5"/>
              <w:shd w:val="clear" w:color="auto" w:fill="FFFFFF" w:themeFill="background1"/>
              <w:spacing w:before="0" w:beforeAutospacing="0" w:after="332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24562">
              <w:rPr>
                <w:color w:val="000000"/>
                <w:sz w:val="28"/>
                <w:szCs w:val="28"/>
              </w:rPr>
              <w:t>Индексация пенсий по государс</w:t>
            </w:r>
            <w:r w:rsidRPr="00424562">
              <w:rPr>
                <w:color w:val="000000"/>
                <w:sz w:val="28"/>
                <w:szCs w:val="28"/>
              </w:rPr>
              <w:t>т</w:t>
            </w:r>
            <w:r w:rsidRPr="00424562">
              <w:rPr>
                <w:color w:val="000000"/>
                <w:sz w:val="28"/>
                <w:szCs w:val="28"/>
              </w:rPr>
              <w:t>венному пенсионному обеспечению</w:t>
            </w:r>
          </w:p>
        </w:tc>
        <w:tc>
          <w:tcPr>
            <w:tcW w:w="1342" w:type="dxa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pStyle w:val="a5"/>
              <w:shd w:val="clear" w:color="auto" w:fill="FFFFFF" w:themeFill="background1"/>
              <w:spacing w:before="0" w:beforeAutospacing="0" w:after="332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24562">
              <w:rPr>
                <w:color w:val="000000"/>
                <w:sz w:val="28"/>
                <w:szCs w:val="28"/>
              </w:rPr>
              <w:t>14,1%</w:t>
            </w:r>
          </w:p>
        </w:tc>
        <w:tc>
          <w:tcPr>
            <w:tcW w:w="1426" w:type="dxa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pStyle w:val="a5"/>
              <w:shd w:val="clear" w:color="auto" w:fill="FFFFFF" w:themeFill="background1"/>
              <w:spacing w:before="0" w:beforeAutospacing="0" w:after="332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24562">
              <w:rPr>
                <w:color w:val="000000"/>
                <w:sz w:val="28"/>
                <w:szCs w:val="28"/>
              </w:rPr>
              <w:t>14,1%</w:t>
            </w:r>
          </w:p>
        </w:tc>
      </w:tr>
      <w:tr w:rsidR="00424562" w:rsidRPr="00424562" w:rsidTr="00457806">
        <w:tc>
          <w:tcPr>
            <w:tcW w:w="1398" w:type="dxa"/>
            <w:vMerge/>
            <w:shd w:val="clear" w:color="auto" w:fill="FFFFFF" w:themeFill="background1"/>
            <w:vAlign w:val="center"/>
            <w:hideMark/>
          </w:tcPr>
          <w:p w:rsidR="00424562" w:rsidRPr="00424562" w:rsidRDefault="00424562" w:rsidP="00424562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764" w:type="dxa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pStyle w:val="a5"/>
              <w:shd w:val="clear" w:color="auto" w:fill="FFFFFF" w:themeFill="background1"/>
              <w:spacing w:before="0" w:beforeAutospacing="0" w:after="332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24562">
              <w:rPr>
                <w:color w:val="000000"/>
                <w:sz w:val="28"/>
                <w:szCs w:val="28"/>
              </w:rPr>
              <w:t>Индексация ежемесячных дене</w:t>
            </w:r>
            <w:r w:rsidRPr="00424562">
              <w:rPr>
                <w:color w:val="000000"/>
                <w:sz w:val="28"/>
                <w:szCs w:val="28"/>
              </w:rPr>
              <w:t>ж</w:t>
            </w:r>
            <w:r w:rsidRPr="00424562">
              <w:rPr>
                <w:color w:val="000000"/>
                <w:sz w:val="28"/>
                <w:szCs w:val="28"/>
              </w:rPr>
              <w:t>ных выплат</w:t>
            </w:r>
          </w:p>
        </w:tc>
        <w:tc>
          <w:tcPr>
            <w:tcW w:w="1342" w:type="dxa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pStyle w:val="a5"/>
              <w:shd w:val="clear" w:color="auto" w:fill="FFFFFF" w:themeFill="background1"/>
              <w:spacing w:before="0" w:beforeAutospacing="0" w:after="332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24562">
              <w:rPr>
                <w:color w:val="000000"/>
                <w:sz w:val="28"/>
                <w:szCs w:val="28"/>
              </w:rPr>
              <w:t>6,0%</w:t>
            </w:r>
          </w:p>
        </w:tc>
        <w:tc>
          <w:tcPr>
            <w:tcW w:w="1426" w:type="dxa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pStyle w:val="a5"/>
              <w:shd w:val="clear" w:color="auto" w:fill="FFFFFF" w:themeFill="background1"/>
              <w:spacing w:before="0" w:beforeAutospacing="0" w:after="332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24562">
              <w:rPr>
                <w:color w:val="000000"/>
                <w:sz w:val="28"/>
                <w:szCs w:val="28"/>
              </w:rPr>
              <w:t>6,0%</w:t>
            </w:r>
          </w:p>
        </w:tc>
      </w:tr>
      <w:tr w:rsidR="00424562" w:rsidRPr="00424562" w:rsidTr="00457806">
        <w:tc>
          <w:tcPr>
            <w:tcW w:w="8930" w:type="dxa"/>
            <w:gridSpan w:val="4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pStyle w:val="a5"/>
              <w:shd w:val="clear" w:color="auto" w:fill="FFFFFF" w:themeFill="background1"/>
              <w:spacing w:before="0" w:beforeAutospacing="0" w:after="332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24562">
              <w:rPr>
                <w:rStyle w:val="a9"/>
                <w:color w:val="000000"/>
                <w:sz w:val="28"/>
                <w:szCs w:val="28"/>
              </w:rPr>
              <w:lastRenderedPageBreak/>
              <w:t>2013 год</w:t>
            </w:r>
          </w:p>
        </w:tc>
      </w:tr>
      <w:tr w:rsidR="00424562" w:rsidRPr="00424562" w:rsidTr="00457806">
        <w:tc>
          <w:tcPr>
            <w:tcW w:w="1398" w:type="dxa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pStyle w:val="a5"/>
              <w:shd w:val="clear" w:color="auto" w:fill="FFFFFF" w:themeFill="background1"/>
              <w:spacing w:before="0" w:beforeAutospacing="0" w:after="332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24562">
              <w:rPr>
                <w:color w:val="000000"/>
                <w:sz w:val="28"/>
                <w:szCs w:val="28"/>
              </w:rPr>
              <w:t>1 фе</w:t>
            </w:r>
            <w:r w:rsidRPr="00424562">
              <w:rPr>
                <w:color w:val="000000"/>
                <w:sz w:val="28"/>
                <w:szCs w:val="28"/>
              </w:rPr>
              <w:t>в</w:t>
            </w:r>
            <w:r w:rsidRPr="00424562">
              <w:rPr>
                <w:color w:val="000000"/>
                <w:sz w:val="28"/>
                <w:szCs w:val="28"/>
              </w:rPr>
              <w:t>раля</w:t>
            </w:r>
          </w:p>
        </w:tc>
        <w:tc>
          <w:tcPr>
            <w:tcW w:w="4764" w:type="dxa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pStyle w:val="a5"/>
              <w:shd w:val="clear" w:color="auto" w:fill="FFFFFF" w:themeFill="background1"/>
              <w:spacing w:before="0" w:beforeAutospacing="0" w:after="332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24562">
              <w:rPr>
                <w:color w:val="000000"/>
                <w:sz w:val="28"/>
                <w:szCs w:val="28"/>
              </w:rPr>
              <w:t>Индексация трудовой пенсии</w:t>
            </w:r>
          </w:p>
        </w:tc>
        <w:tc>
          <w:tcPr>
            <w:tcW w:w="1342" w:type="dxa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pStyle w:val="a5"/>
              <w:shd w:val="clear" w:color="auto" w:fill="FFFFFF" w:themeFill="background1"/>
              <w:spacing w:before="0" w:beforeAutospacing="0" w:after="332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24562">
              <w:rPr>
                <w:color w:val="000000"/>
                <w:sz w:val="28"/>
                <w:szCs w:val="28"/>
              </w:rPr>
              <w:t>7,0%</w:t>
            </w:r>
          </w:p>
        </w:tc>
        <w:tc>
          <w:tcPr>
            <w:tcW w:w="1426" w:type="dxa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5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424562" w:rsidRPr="00424562" w:rsidTr="00457806">
        <w:tc>
          <w:tcPr>
            <w:tcW w:w="1398" w:type="dxa"/>
            <w:vMerge w:val="restart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pStyle w:val="a5"/>
              <w:shd w:val="clear" w:color="auto" w:fill="FFFFFF" w:themeFill="background1"/>
              <w:spacing w:before="0" w:beforeAutospacing="0" w:after="332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24562">
              <w:rPr>
                <w:color w:val="000000"/>
                <w:sz w:val="28"/>
                <w:szCs w:val="28"/>
              </w:rPr>
              <w:t>1 апр</w:t>
            </w:r>
            <w:r w:rsidRPr="00424562">
              <w:rPr>
                <w:color w:val="000000"/>
                <w:sz w:val="28"/>
                <w:szCs w:val="28"/>
              </w:rPr>
              <w:t>е</w:t>
            </w:r>
            <w:r w:rsidRPr="00424562">
              <w:rPr>
                <w:color w:val="000000"/>
                <w:sz w:val="28"/>
                <w:szCs w:val="28"/>
              </w:rPr>
              <w:t>ля</w:t>
            </w:r>
          </w:p>
        </w:tc>
        <w:tc>
          <w:tcPr>
            <w:tcW w:w="4764" w:type="dxa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pStyle w:val="a5"/>
              <w:shd w:val="clear" w:color="auto" w:fill="FFFFFF" w:themeFill="background1"/>
              <w:spacing w:before="0" w:beforeAutospacing="0" w:after="332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24562">
              <w:rPr>
                <w:color w:val="000000"/>
                <w:sz w:val="28"/>
                <w:szCs w:val="28"/>
              </w:rPr>
              <w:t>Индексация трудовой пенсии</w:t>
            </w:r>
          </w:p>
        </w:tc>
        <w:tc>
          <w:tcPr>
            <w:tcW w:w="1342" w:type="dxa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pStyle w:val="a5"/>
              <w:shd w:val="clear" w:color="auto" w:fill="FFFFFF" w:themeFill="background1"/>
              <w:spacing w:before="0" w:beforeAutospacing="0" w:after="332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24562">
              <w:rPr>
                <w:color w:val="000000"/>
                <w:sz w:val="28"/>
                <w:szCs w:val="28"/>
              </w:rPr>
              <w:t>3,3%</w:t>
            </w:r>
          </w:p>
        </w:tc>
        <w:tc>
          <w:tcPr>
            <w:tcW w:w="1426" w:type="dxa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5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424562" w:rsidRPr="00424562" w:rsidTr="00457806">
        <w:tc>
          <w:tcPr>
            <w:tcW w:w="1398" w:type="dxa"/>
            <w:vMerge/>
            <w:shd w:val="clear" w:color="auto" w:fill="FFFFFF" w:themeFill="background1"/>
            <w:vAlign w:val="center"/>
            <w:hideMark/>
          </w:tcPr>
          <w:p w:rsidR="00424562" w:rsidRPr="00424562" w:rsidRDefault="00424562" w:rsidP="00424562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764" w:type="dxa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pStyle w:val="a5"/>
              <w:shd w:val="clear" w:color="auto" w:fill="FFFFFF" w:themeFill="background1"/>
              <w:spacing w:before="0" w:beforeAutospacing="0" w:after="332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24562">
              <w:rPr>
                <w:color w:val="000000"/>
                <w:sz w:val="28"/>
                <w:szCs w:val="28"/>
              </w:rPr>
              <w:t>Индексация пенсий по государс</w:t>
            </w:r>
            <w:r w:rsidRPr="00424562">
              <w:rPr>
                <w:color w:val="000000"/>
                <w:sz w:val="28"/>
                <w:szCs w:val="28"/>
              </w:rPr>
              <w:t>т</w:t>
            </w:r>
            <w:r w:rsidRPr="00424562">
              <w:rPr>
                <w:color w:val="000000"/>
                <w:sz w:val="28"/>
                <w:szCs w:val="28"/>
              </w:rPr>
              <w:t>венному пенсионному обеспечению</w:t>
            </w:r>
          </w:p>
        </w:tc>
        <w:tc>
          <w:tcPr>
            <w:tcW w:w="1342" w:type="dxa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pStyle w:val="a5"/>
              <w:shd w:val="clear" w:color="auto" w:fill="FFFFFF" w:themeFill="background1"/>
              <w:spacing w:before="0" w:beforeAutospacing="0" w:after="332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24562">
              <w:rPr>
                <w:color w:val="000000"/>
                <w:sz w:val="28"/>
                <w:szCs w:val="28"/>
              </w:rPr>
              <w:t>5,1%</w:t>
            </w:r>
          </w:p>
        </w:tc>
        <w:tc>
          <w:tcPr>
            <w:tcW w:w="1426" w:type="dxa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5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424562" w:rsidRPr="00424562" w:rsidTr="00457806">
        <w:tc>
          <w:tcPr>
            <w:tcW w:w="1398" w:type="dxa"/>
            <w:vMerge/>
            <w:shd w:val="clear" w:color="auto" w:fill="FFFFFF" w:themeFill="background1"/>
            <w:vAlign w:val="center"/>
            <w:hideMark/>
          </w:tcPr>
          <w:p w:rsidR="00424562" w:rsidRPr="00424562" w:rsidRDefault="00424562" w:rsidP="00424562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764" w:type="dxa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pStyle w:val="a5"/>
              <w:shd w:val="clear" w:color="auto" w:fill="FFFFFF" w:themeFill="background1"/>
              <w:spacing w:before="0" w:beforeAutospacing="0" w:after="332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24562">
              <w:rPr>
                <w:color w:val="000000"/>
                <w:sz w:val="28"/>
                <w:szCs w:val="28"/>
              </w:rPr>
              <w:t>Индексация ежемесячных дене</w:t>
            </w:r>
            <w:r w:rsidRPr="00424562">
              <w:rPr>
                <w:color w:val="000000"/>
                <w:sz w:val="28"/>
                <w:szCs w:val="28"/>
              </w:rPr>
              <w:t>ж</w:t>
            </w:r>
            <w:r w:rsidRPr="00424562">
              <w:rPr>
                <w:color w:val="000000"/>
                <w:sz w:val="28"/>
                <w:szCs w:val="28"/>
              </w:rPr>
              <w:t>ных выплат</w:t>
            </w:r>
          </w:p>
        </w:tc>
        <w:tc>
          <w:tcPr>
            <w:tcW w:w="1342" w:type="dxa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pStyle w:val="a5"/>
              <w:shd w:val="clear" w:color="auto" w:fill="FFFFFF" w:themeFill="background1"/>
              <w:spacing w:before="0" w:beforeAutospacing="0" w:after="332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24562">
              <w:rPr>
                <w:color w:val="000000"/>
                <w:sz w:val="28"/>
                <w:szCs w:val="28"/>
              </w:rPr>
              <w:t>5,5%</w:t>
            </w:r>
          </w:p>
        </w:tc>
        <w:tc>
          <w:tcPr>
            <w:tcW w:w="1426" w:type="dxa"/>
            <w:shd w:val="clear" w:color="auto" w:fill="FFFFFF" w:themeFill="background1"/>
            <w:tcMar>
              <w:top w:w="111" w:type="dxa"/>
              <w:left w:w="332" w:type="dxa"/>
              <w:bottom w:w="111" w:type="dxa"/>
              <w:right w:w="95" w:type="dxa"/>
            </w:tcMar>
            <w:hideMark/>
          </w:tcPr>
          <w:p w:rsidR="00424562" w:rsidRPr="00424562" w:rsidRDefault="00424562" w:rsidP="00424562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5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424562" w:rsidRPr="00424562" w:rsidRDefault="00424562" w:rsidP="00424562">
      <w:pPr>
        <w:pStyle w:val="a5"/>
        <w:shd w:val="clear" w:color="auto" w:fill="FFFFFF" w:themeFill="background1"/>
        <w:spacing w:before="0" w:beforeAutospacing="0" w:after="332" w:afterAutospacing="0" w:line="360" w:lineRule="auto"/>
        <w:jc w:val="both"/>
        <w:rPr>
          <w:color w:val="000000"/>
          <w:sz w:val="28"/>
          <w:szCs w:val="28"/>
        </w:rPr>
      </w:pPr>
      <w:r w:rsidRPr="00424562">
        <w:rPr>
          <w:color w:val="000000"/>
          <w:sz w:val="28"/>
          <w:szCs w:val="28"/>
        </w:rPr>
        <w:t>В результате по состоянию на 1 октября  2012 года средний размер пенсии в крае составил  8 415,66 рубля  и увеличился по сравнению с 1 января 2012 года на 854,25 руб. или на 11,30%.</w:t>
      </w:r>
    </w:p>
    <w:p w:rsidR="00424562" w:rsidRPr="00424562" w:rsidRDefault="00424562" w:rsidP="00424562">
      <w:pPr>
        <w:pStyle w:val="a5"/>
        <w:shd w:val="clear" w:color="auto" w:fill="FFFFFF" w:themeFill="background1"/>
        <w:spacing w:before="0" w:beforeAutospacing="0" w:after="332" w:afterAutospacing="0" w:line="360" w:lineRule="auto"/>
        <w:jc w:val="both"/>
        <w:rPr>
          <w:color w:val="000000"/>
          <w:sz w:val="28"/>
          <w:szCs w:val="28"/>
        </w:rPr>
      </w:pPr>
      <w:r w:rsidRPr="00424562">
        <w:rPr>
          <w:noProof/>
          <w:color w:val="000000"/>
          <w:sz w:val="28"/>
          <w:szCs w:val="28"/>
        </w:rPr>
        <w:drawing>
          <wp:inline distT="0" distB="0" distL="0" distR="0">
            <wp:extent cx="5869284" cy="3707841"/>
            <wp:effectExtent l="19050" t="0" r="0" b="0"/>
            <wp:docPr id="6" name="Рисунок 6" descr="http://www.pfrf.ru/userdata/branches/ot_zabal/inf_otdelen/2012/dinam_sr_pens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pfrf.ru/userdata/branches/ot_zabal/inf_otdelen/2012/dinam_sr_pens12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9164" cy="3707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562" w:rsidRPr="00424562" w:rsidRDefault="00424562" w:rsidP="00424562">
      <w:pPr>
        <w:pStyle w:val="a5"/>
        <w:shd w:val="clear" w:color="auto" w:fill="FFFFFF" w:themeFill="background1"/>
        <w:spacing w:before="0" w:beforeAutospacing="0" w:after="332" w:afterAutospacing="0" w:line="360" w:lineRule="auto"/>
        <w:jc w:val="both"/>
        <w:rPr>
          <w:color w:val="000000"/>
          <w:sz w:val="28"/>
          <w:szCs w:val="28"/>
        </w:rPr>
      </w:pPr>
      <w:r w:rsidRPr="00424562">
        <w:rPr>
          <w:color w:val="000000"/>
          <w:sz w:val="28"/>
          <w:szCs w:val="28"/>
        </w:rPr>
        <w:lastRenderedPageBreak/>
        <w:t> Средний размер трудовой пенсии по состоянию на  1 октября 2012 года с</w:t>
      </w:r>
      <w:r w:rsidRPr="00424562">
        <w:rPr>
          <w:color w:val="000000"/>
          <w:sz w:val="28"/>
          <w:szCs w:val="28"/>
        </w:rPr>
        <w:t>о</w:t>
      </w:r>
      <w:r w:rsidRPr="00424562">
        <w:rPr>
          <w:color w:val="000000"/>
          <w:sz w:val="28"/>
          <w:szCs w:val="28"/>
        </w:rPr>
        <w:t>ставил 8 801,76 руб.</w:t>
      </w:r>
    </w:p>
    <w:p w:rsidR="00424562" w:rsidRPr="00424562" w:rsidRDefault="00424562" w:rsidP="00424562">
      <w:pPr>
        <w:pStyle w:val="a5"/>
        <w:shd w:val="clear" w:color="auto" w:fill="FFFFFF" w:themeFill="background1"/>
        <w:spacing w:before="0" w:beforeAutospacing="0" w:after="332" w:afterAutospacing="0" w:line="360" w:lineRule="auto"/>
        <w:jc w:val="both"/>
        <w:rPr>
          <w:color w:val="000000"/>
          <w:sz w:val="28"/>
          <w:szCs w:val="28"/>
        </w:rPr>
      </w:pPr>
      <w:r w:rsidRPr="00424562">
        <w:rPr>
          <w:color w:val="000000"/>
          <w:sz w:val="28"/>
          <w:szCs w:val="28"/>
        </w:rPr>
        <w:t> </w:t>
      </w:r>
      <w:r w:rsidRPr="00424562">
        <w:rPr>
          <w:rStyle w:val="apple-converted-space"/>
          <w:color w:val="000000"/>
          <w:sz w:val="28"/>
          <w:szCs w:val="28"/>
        </w:rPr>
        <w:t> </w:t>
      </w:r>
      <w:r w:rsidRPr="00424562">
        <w:rPr>
          <w:noProof/>
          <w:color w:val="000000"/>
          <w:sz w:val="28"/>
          <w:szCs w:val="28"/>
        </w:rPr>
        <w:drawing>
          <wp:inline distT="0" distB="0" distL="0" distR="0">
            <wp:extent cx="5869284" cy="4240404"/>
            <wp:effectExtent l="19050" t="0" r="0" b="0"/>
            <wp:docPr id="7" name="Рисунок 7" descr="http://www.pfrf.ru/userdata/branches/ot_zabal/inf_otdelen/2012/dinam_trud_pens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pfrf.ru/userdata/branches/ot_zabal/inf_otdelen/2012/dinam_trud_pens12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9458" cy="4240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562" w:rsidRPr="00424562" w:rsidRDefault="00424562" w:rsidP="00424562">
      <w:pPr>
        <w:pStyle w:val="a5"/>
        <w:shd w:val="clear" w:color="auto" w:fill="FFFFFF" w:themeFill="background1"/>
        <w:spacing w:before="0" w:beforeAutospacing="0" w:after="332" w:afterAutospacing="0" w:line="360" w:lineRule="auto"/>
        <w:jc w:val="both"/>
        <w:rPr>
          <w:color w:val="000000"/>
          <w:sz w:val="28"/>
          <w:szCs w:val="28"/>
        </w:rPr>
      </w:pPr>
      <w:r w:rsidRPr="00424562">
        <w:rPr>
          <w:color w:val="000000"/>
          <w:sz w:val="28"/>
          <w:szCs w:val="28"/>
        </w:rPr>
        <w:t>Средний размер трудовой пенсии по старости по состоянию   на 1 октября 2012 года составил 9 185,77 руб.</w:t>
      </w:r>
    </w:p>
    <w:p w:rsidR="00424562" w:rsidRPr="00424562" w:rsidRDefault="00424562" w:rsidP="00424562">
      <w:pPr>
        <w:pStyle w:val="a5"/>
        <w:shd w:val="clear" w:color="auto" w:fill="FFFFFF" w:themeFill="background1"/>
        <w:spacing w:before="0" w:beforeAutospacing="0" w:after="332" w:afterAutospacing="0" w:line="360" w:lineRule="auto"/>
        <w:jc w:val="both"/>
        <w:rPr>
          <w:color w:val="000000"/>
          <w:sz w:val="28"/>
          <w:szCs w:val="28"/>
        </w:rPr>
      </w:pPr>
      <w:r w:rsidRPr="00424562">
        <w:rPr>
          <w:color w:val="000000"/>
          <w:sz w:val="28"/>
          <w:szCs w:val="28"/>
        </w:rPr>
        <w:lastRenderedPageBreak/>
        <w:t> </w:t>
      </w:r>
      <w:r w:rsidRPr="00424562">
        <w:rPr>
          <w:noProof/>
          <w:color w:val="000000"/>
          <w:sz w:val="28"/>
          <w:szCs w:val="28"/>
        </w:rPr>
        <w:drawing>
          <wp:inline distT="0" distB="0" distL="0" distR="0">
            <wp:extent cx="5708510" cy="4240404"/>
            <wp:effectExtent l="19050" t="0" r="6490" b="0"/>
            <wp:docPr id="8" name="Рисунок 8" descr="http://www.pfrf.ru/userdata/branches/ot_zabal/inf_otdelen/2012/dinam_trud_pens_star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pfrf.ru/userdata/branches/ot_zabal/inf_otdelen/2012/dinam_trud_pens_star12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80" cy="4240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562" w:rsidRPr="00424562" w:rsidRDefault="00424562" w:rsidP="00424562">
      <w:pPr>
        <w:pStyle w:val="a5"/>
        <w:shd w:val="clear" w:color="auto" w:fill="FFFFFF" w:themeFill="background1"/>
        <w:spacing w:before="0" w:beforeAutospacing="0" w:after="332" w:afterAutospacing="0" w:line="360" w:lineRule="auto"/>
        <w:jc w:val="both"/>
        <w:rPr>
          <w:color w:val="000000"/>
          <w:sz w:val="28"/>
          <w:szCs w:val="28"/>
        </w:rPr>
      </w:pPr>
      <w:r w:rsidRPr="00424562">
        <w:rPr>
          <w:color w:val="000000"/>
          <w:sz w:val="28"/>
          <w:szCs w:val="28"/>
        </w:rPr>
        <w:t>Средний размер социальной пенсии на 1 октября  2012 года составил 6 081,13 руб.</w:t>
      </w:r>
    </w:p>
    <w:p w:rsidR="00424562" w:rsidRPr="00424562" w:rsidRDefault="00424562" w:rsidP="00424562">
      <w:pPr>
        <w:pStyle w:val="a5"/>
        <w:shd w:val="clear" w:color="auto" w:fill="FFFFFF" w:themeFill="background1"/>
        <w:spacing w:before="0" w:beforeAutospacing="0" w:after="332" w:afterAutospacing="0" w:line="360" w:lineRule="auto"/>
        <w:jc w:val="both"/>
        <w:rPr>
          <w:color w:val="000000"/>
          <w:sz w:val="28"/>
          <w:szCs w:val="28"/>
        </w:rPr>
      </w:pPr>
      <w:r w:rsidRPr="00424562">
        <w:rPr>
          <w:color w:val="000000"/>
          <w:sz w:val="28"/>
          <w:szCs w:val="28"/>
        </w:rPr>
        <w:t> </w:t>
      </w:r>
      <w:r w:rsidRPr="00424562">
        <w:rPr>
          <w:noProof/>
          <w:color w:val="000000"/>
          <w:sz w:val="28"/>
          <w:szCs w:val="28"/>
        </w:rPr>
        <w:drawing>
          <wp:inline distT="0" distB="0" distL="0" distR="0">
            <wp:extent cx="5718558" cy="3245617"/>
            <wp:effectExtent l="19050" t="0" r="0" b="0"/>
            <wp:docPr id="9" name="Рисунок 9" descr="http://www.pfrf.ru/userdata/branches/ot_zabal/inf_otdelen/2012/dinam_soc_pens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pfrf.ru/userdata/branches/ot_zabal/inf_otdelen/2012/dinam_soc_pens12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325" cy="3245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562" w:rsidRPr="00424562" w:rsidRDefault="00424562" w:rsidP="00424562">
      <w:pPr>
        <w:pStyle w:val="a5"/>
        <w:shd w:val="clear" w:color="auto" w:fill="FFFFFF" w:themeFill="background1"/>
        <w:spacing w:before="0" w:beforeAutospacing="0" w:after="332" w:afterAutospacing="0" w:line="360" w:lineRule="auto"/>
        <w:jc w:val="both"/>
        <w:rPr>
          <w:color w:val="000000"/>
          <w:sz w:val="28"/>
          <w:szCs w:val="28"/>
        </w:rPr>
      </w:pPr>
      <w:r w:rsidRPr="00424562">
        <w:rPr>
          <w:color w:val="000000"/>
          <w:sz w:val="28"/>
          <w:szCs w:val="28"/>
        </w:rPr>
        <w:lastRenderedPageBreak/>
        <w:t>Численность получателей ежемесячных денежных выплат по состоянию на  1 октября 2012 года составила 107,6 тыс. чел. По сравнению с отчетом на 1 я</w:t>
      </w:r>
      <w:r w:rsidRPr="00424562">
        <w:rPr>
          <w:color w:val="000000"/>
          <w:sz w:val="28"/>
          <w:szCs w:val="28"/>
        </w:rPr>
        <w:t>н</w:t>
      </w:r>
      <w:r w:rsidRPr="00424562">
        <w:rPr>
          <w:color w:val="000000"/>
          <w:sz w:val="28"/>
          <w:szCs w:val="28"/>
        </w:rPr>
        <w:t>варя 2012 года произошло сокращение численности получателей ЕДВ на 2,1 тыс. человек.</w:t>
      </w:r>
    </w:p>
    <w:p w:rsidR="00424562" w:rsidRPr="00424562" w:rsidRDefault="00424562" w:rsidP="00424562">
      <w:pPr>
        <w:pStyle w:val="a5"/>
        <w:shd w:val="clear" w:color="auto" w:fill="FFFFFF" w:themeFill="background1"/>
        <w:spacing w:before="0" w:beforeAutospacing="0" w:after="332" w:afterAutospacing="0" w:line="360" w:lineRule="auto"/>
        <w:jc w:val="both"/>
        <w:rPr>
          <w:color w:val="000000"/>
          <w:sz w:val="28"/>
          <w:szCs w:val="28"/>
        </w:rPr>
      </w:pPr>
      <w:r w:rsidRPr="00424562">
        <w:rPr>
          <w:color w:val="000000"/>
          <w:sz w:val="28"/>
          <w:szCs w:val="28"/>
        </w:rPr>
        <w:t>Средний размер ЕДВ по состоянию на 1 октября  2012 года составляет 1 653,76 рубля и по сравнению с началом 2012 года увеличился на 100,36 рубля или на 6,46%.</w:t>
      </w:r>
    </w:p>
    <w:p w:rsidR="00424562" w:rsidRPr="00424562" w:rsidRDefault="00424562" w:rsidP="00424562">
      <w:pPr>
        <w:pStyle w:val="a5"/>
        <w:shd w:val="clear" w:color="auto" w:fill="FFFFFF" w:themeFill="background1"/>
        <w:spacing w:before="0" w:beforeAutospacing="0" w:after="332" w:afterAutospacing="0" w:line="360" w:lineRule="auto"/>
        <w:jc w:val="both"/>
        <w:rPr>
          <w:color w:val="000000"/>
          <w:sz w:val="28"/>
          <w:szCs w:val="28"/>
        </w:rPr>
      </w:pPr>
      <w:r w:rsidRPr="00424562">
        <w:rPr>
          <w:color w:val="000000"/>
          <w:sz w:val="28"/>
          <w:szCs w:val="28"/>
        </w:rPr>
        <w:t xml:space="preserve">У  39,1 тысяч получателей пенсий </w:t>
      </w:r>
      <w:proofErr w:type="gramStart"/>
      <w:r w:rsidRPr="00424562">
        <w:rPr>
          <w:color w:val="000000"/>
          <w:sz w:val="28"/>
          <w:szCs w:val="28"/>
        </w:rPr>
        <w:t>совокупный доход не достигает</w:t>
      </w:r>
      <w:proofErr w:type="gramEnd"/>
      <w:r w:rsidRPr="00424562">
        <w:rPr>
          <w:color w:val="000000"/>
          <w:sz w:val="28"/>
          <w:szCs w:val="28"/>
        </w:rPr>
        <w:t xml:space="preserve"> прож</w:t>
      </w:r>
      <w:r w:rsidRPr="00424562">
        <w:rPr>
          <w:color w:val="000000"/>
          <w:sz w:val="28"/>
          <w:szCs w:val="28"/>
        </w:rPr>
        <w:t>и</w:t>
      </w:r>
      <w:r w:rsidRPr="00424562">
        <w:rPr>
          <w:color w:val="000000"/>
          <w:sz w:val="28"/>
          <w:szCs w:val="28"/>
        </w:rPr>
        <w:t>точного минимума пенсионера. В целях доведения совокупного дохода пе</w:t>
      </w:r>
      <w:r w:rsidRPr="00424562">
        <w:rPr>
          <w:color w:val="000000"/>
          <w:sz w:val="28"/>
          <w:szCs w:val="28"/>
        </w:rPr>
        <w:t>н</w:t>
      </w:r>
      <w:r w:rsidRPr="00424562">
        <w:rPr>
          <w:color w:val="000000"/>
          <w:sz w:val="28"/>
          <w:szCs w:val="28"/>
        </w:rPr>
        <w:t>сионера осуществляется выплата федеральной социальной доплаты. По сра</w:t>
      </w:r>
      <w:r w:rsidRPr="00424562">
        <w:rPr>
          <w:color w:val="000000"/>
          <w:sz w:val="28"/>
          <w:szCs w:val="28"/>
        </w:rPr>
        <w:t>в</w:t>
      </w:r>
      <w:r w:rsidRPr="00424562">
        <w:rPr>
          <w:color w:val="000000"/>
          <w:sz w:val="28"/>
          <w:szCs w:val="28"/>
        </w:rPr>
        <w:t>нению с началом года численность получателей ФСД сократилась на 1723 человека (за счет проведения индексации пенсий).</w:t>
      </w:r>
    </w:p>
    <w:p w:rsidR="00424562" w:rsidRPr="00424562" w:rsidRDefault="00424562" w:rsidP="00424562">
      <w:pPr>
        <w:pStyle w:val="a5"/>
        <w:shd w:val="clear" w:color="auto" w:fill="FFFFFF" w:themeFill="background1"/>
        <w:spacing w:before="0" w:beforeAutospacing="0" w:after="332" w:afterAutospacing="0" w:line="360" w:lineRule="auto"/>
        <w:jc w:val="both"/>
        <w:rPr>
          <w:color w:val="000000"/>
          <w:sz w:val="28"/>
          <w:szCs w:val="28"/>
        </w:rPr>
      </w:pPr>
      <w:r w:rsidRPr="00424562">
        <w:rPr>
          <w:color w:val="000000"/>
          <w:sz w:val="28"/>
          <w:szCs w:val="28"/>
        </w:rPr>
        <w:t> Средний размер федеральной социальной доплаты по состоянию      на 1 о</w:t>
      </w:r>
      <w:r w:rsidRPr="00424562">
        <w:rPr>
          <w:color w:val="000000"/>
          <w:sz w:val="28"/>
          <w:szCs w:val="28"/>
        </w:rPr>
        <w:t>к</w:t>
      </w:r>
      <w:r w:rsidRPr="00424562">
        <w:rPr>
          <w:color w:val="000000"/>
          <w:sz w:val="28"/>
          <w:szCs w:val="28"/>
        </w:rPr>
        <w:t>тября 2012 года составил 1 088,43 рубля.</w:t>
      </w:r>
    </w:p>
    <w:p w:rsidR="00424562" w:rsidRPr="00424562" w:rsidRDefault="00424562" w:rsidP="00424562">
      <w:pPr>
        <w:pStyle w:val="a5"/>
        <w:shd w:val="clear" w:color="auto" w:fill="FFFFFF" w:themeFill="background1"/>
        <w:spacing w:before="0" w:beforeAutospacing="0" w:after="332" w:afterAutospacing="0" w:line="360" w:lineRule="auto"/>
        <w:jc w:val="both"/>
        <w:rPr>
          <w:color w:val="000000"/>
          <w:sz w:val="28"/>
          <w:szCs w:val="28"/>
        </w:rPr>
      </w:pPr>
      <w:r w:rsidRPr="00424562">
        <w:rPr>
          <w:noProof/>
          <w:color w:val="000000"/>
          <w:sz w:val="28"/>
          <w:szCs w:val="28"/>
        </w:rPr>
        <w:drawing>
          <wp:inline distT="0" distB="0" distL="0" distR="0">
            <wp:extent cx="5718558" cy="3717890"/>
            <wp:effectExtent l="19050" t="0" r="0" b="0"/>
            <wp:docPr id="10" name="Рисунок 10" descr="http://www.pfrf.ru/userdata/branches/ot_zabal/inf_otdelen/2012/chisl_pol_fsd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pfrf.ru/userdata/branches/ot_zabal/inf_otdelen/2012/chisl_pol_fsd12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809" cy="3718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562" w:rsidRPr="00424562" w:rsidRDefault="00424562" w:rsidP="00424562">
      <w:pPr>
        <w:pStyle w:val="a5"/>
        <w:shd w:val="clear" w:color="auto" w:fill="FFFFFF" w:themeFill="background1"/>
        <w:spacing w:before="0" w:beforeAutospacing="0" w:after="332" w:afterAutospacing="0" w:line="360" w:lineRule="auto"/>
        <w:jc w:val="both"/>
        <w:rPr>
          <w:color w:val="000000"/>
          <w:sz w:val="28"/>
          <w:szCs w:val="28"/>
        </w:rPr>
      </w:pPr>
      <w:r w:rsidRPr="00424562">
        <w:rPr>
          <w:color w:val="000000"/>
          <w:sz w:val="28"/>
          <w:szCs w:val="28"/>
        </w:rPr>
        <w:lastRenderedPageBreak/>
        <w:t>Объем месячных расходных обязательств Отделения на пенсионное и соц</w:t>
      </w:r>
      <w:r w:rsidRPr="00424562">
        <w:rPr>
          <w:color w:val="000000"/>
          <w:sz w:val="28"/>
          <w:szCs w:val="28"/>
        </w:rPr>
        <w:t>и</w:t>
      </w:r>
      <w:r w:rsidRPr="00424562">
        <w:rPr>
          <w:color w:val="000000"/>
          <w:sz w:val="28"/>
          <w:szCs w:val="28"/>
        </w:rPr>
        <w:t>альное обеспечение составляет 2,65 млрд. руб. По сравнению с началом года расходные обязательства Отделения увеличились на 0,25 млрд. руб. или на 10,53%.</w:t>
      </w:r>
    </w:p>
    <w:p w:rsidR="00424562" w:rsidRPr="00424562" w:rsidRDefault="00424562" w:rsidP="00424562">
      <w:pPr>
        <w:pStyle w:val="a5"/>
        <w:shd w:val="clear" w:color="auto" w:fill="FFFFFF" w:themeFill="background1"/>
        <w:spacing w:before="0" w:beforeAutospacing="0" w:after="332" w:afterAutospacing="0" w:line="360" w:lineRule="auto"/>
        <w:jc w:val="both"/>
        <w:rPr>
          <w:color w:val="000000"/>
          <w:sz w:val="28"/>
          <w:szCs w:val="28"/>
        </w:rPr>
      </w:pPr>
      <w:r w:rsidRPr="00424562">
        <w:rPr>
          <w:noProof/>
          <w:color w:val="000000"/>
          <w:sz w:val="28"/>
          <w:szCs w:val="28"/>
        </w:rPr>
        <w:drawing>
          <wp:inline distT="0" distB="0" distL="0" distR="0">
            <wp:extent cx="5829090" cy="4360984"/>
            <wp:effectExtent l="19050" t="0" r="210" b="0"/>
            <wp:docPr id="11" name="Рисунок 11" descr="http://www.pfrf.ru/userdata/branches/ot_zabal/inf_otdelen/2012/mes_vol_raskhod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pfrf.ru/userdata/branches/ot_zabal/inf_otdelen/2012/mes_vol_raskhod12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0050" cy="4361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562" w:rsidRPr="00424562" w:rsidRDefault="00424562" w:rsidP="00424562">
      <w:pPr>
        <w:pStyle w:val="a5"/>
        <w:shd w:val="clear" w:color="auto" w:fill="FFFFFF" w:themeFill="background1"/>
        <w:spacing w:before="0" w:beforeAutospacing="0" w:after="332" w:afterAutospacing="0" w:line="360" w:lineRule="auto"/>
        <w:jc w:val="both"/>
        <w:rPr>
          <w:color w:val="000000"/>
          <w:sz w:val="28"/>
          <w:szCs w:val="28"/>
        </w:rPr>
      </w:pPr>
      <w:r w:rsidRPr="00424562">
        <w:rPr>
          <w:color w:val="000000"/>
          <w:sz w:val="28"/>
          <w:szCs w:val="28"/>
        </w:rPr>
        <w:t>За 9 месяцев 2012 года на счет Отделения поступило страховых взносов на обязательное пенсионное страхование 14 299,86 млн. руб., что составляет 99,01% от плановых назначений и 98,07% к аналогичному периоду прошлого года.</w:t>
      </w:r>
    </w:p>
    <w:p w:rsidR="00424562" w:rsidRPr="00424562" w:rsidRDefault="00424562" w:rsidP="00424562">
      <w:pPr>
        <w:pStyle w:val="a5"/>
        <w:shd w:val="clear" w:color="auto" w:fill="FFFFFF" w:themeFill="background1"/>
        <w:spacing w:before="0" w:beforeAutospacing="0" w:after="332" w:afterAutospacing="0" w:line="360" w:lineRule="auto"/>
        <w:jc w:val="both"/>
        <w:rPr>
          <w:color w:val="000000"/>
          <w:sz w:val="28"/>
          <w:szCs w:val="28"/>
        </w:rPr>
      </w:pPr>
      <w:r w:rsidRPr="00424562">
        <w:rPr>
          <w:color w:val="000000"/>
          <w:sz w:val="28"/>
          <w:szCs w:val="28"/>
        </w:rPr>
        <w:t>Из общей суммы поступлений 83,7% (или 11 962,63 млн. руб.)  - это доходы, направляемые на выплату трудовой пенсии, 16,2% (или 2 310,7 млн. руб.) - на накопительную составляющую.</w:t>
      </w:r>
    </w:p>
    <w:p w:rsidR="00424562" w:rsidRPr="00424562" w:rsidRDefault="00424562" w:rsidP="00424562">
      <w:pPr>
        <w:pStyle w:val="a5"/>
        <w:shd w:val="clear" w:color="auto" w:fill="FFFFFF" w:themeFill="background1"/>
        <w:spacing w:before="0" w:beforeAutospacing="0" w:after="332" w:afterAutospacing="0" w:line="360" w:lineRule="auto"/>
        <w:jc w:val="both"/>
        <w:rPr>
          <w:color w:val="000000"/>
          <w:sz w:val="28"/>
          <w:szCs w:val="28"/>
        </w:rPr>
      </w:pPr>
      <w:r w:rsidRPr="00424562">
        <w:rPr>
          <w:color w:val="000000"/>
          <w:sz w:val="28"/>
          <w:szCs w:val="28"/>
        </w:rPr>
        <w:lastRenderedPageBreak/>
        <w:t>Обеспеченность расходов на выплату трудовой пенсии собственными пост</w:t>
      </w:r>
      <w:r w:rsidRPr="00424562">
        <w:rPr>
          <w:color w:val="000000"/>
          <w:sz w:val="28"/>
          <w:szCs w:val="28"/>
        </w:rPr>
        <w:t>у</w:t>
      </w:r>
      <w:r w:rsidRPr="00424562">
        <w:rPr>
          <w:color w:val="000000"/>
          <w:sz w:val="28"/>
          <w:szCs w:val="28"/>
        </w:rPr>
        <w:t>плениями за 9 месяцев 2012 года составила 65,72%.</w:t>
      </w:r>
    </w:p>
    <w:p w:rsidR="00424562" w:rsidRPr="00424562" w:rsidRDefault="002A7392" w:rsidP="00424562">
      <w:pPr>
        <w:pStyle w:val="2"/>
        <w:shd w:val="clear" w:color="auto" w:fill="FFFFFF" w:themeFill="background1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hyperlink r:id="rId30" w:history="1">
        <w:r w:rsidR="00424562" w:rsidRPr="00424562">
          <w:rPr>
            <w:rStyle w:val="a6"/>
            <w:rFonts w:ascii="Times New Roman" w:hAnsi="Times New Roman" w:cs="Times New Roman"/>
            <w:b w:val="0"/>
            <w:bCs w:val="0"/>
            <w:color w:val="53961D"/>
            <w:sz w:val="28"/>
            <w:szCs w:val="28"/>
          </w:rPr>
          <w:t>Основные показатели пенсионного обеспечения на 2012 год</w:t>
        </w:r>
      </w:hyperlink>
    </w:p>
    <w:p w:rsidR="00424562" w:rsidRPr="00424562" w:rsidRDefault="00424562" w:rsidP="00424562">
      <w:pPr>
        <w:pStyle w:val="a5"/>
        <w:shd w:val="clear" w:color="auto" w:fill="FFFFFF" w:themeFill="background1"/>
        <w:spacing w:before="0" w:beforeAutospacing="0" w:after="332" w:afterAutospacing="0" w:line="360" w:lineRule="auto"/>
        <w:jc w:val="both"/>
        <w:rPr>
          <w:color w:val="000000"/>
          <w:sz w:val="28"/>
          <w:szCs w:val="28"/>
        </w:rPr>
      </w:pPr>
      <w:r w:rsidRPr="00424562">
        <w:rPr>
          <w:color w:val="000000"/>
          <w:sz w:val="28"/>
          <w:szCs w:val="28"/>
        </w:rPr>
        <w:t xml:space="preserve">Численность получателей пенсий </w:t>
      </w:r>
      <w:proofErr w:type="gramStart"/>
      <w:r w:rsidRPr="00424562">
        <w:rPr>
          <w:color w:val="000000"/>
          <w:sz w:val="28"/>
          <w:szCs w:val="28"/>
        </w:rPr>
        <w:t>на конец</w:t>
      </w:r>
      <w:proofErr w:type="gramEnd"/>
      <w:r w:rsidRPr="00424562">
        <w:rPr>
          <w:color w:val="000000"/>
          <w:sz w:val="28"/>
          <w:szCs w:val="28"/>
        </w:rPr>
        <w:t xml:space="preserve"> 2012 года по прогнозным оценкам составит 283,7 тыс. чел., что превышает уровень текущего года на 2,7%.</w:t>
      </w:r>
    </w:p>
    <w:p w:rsidR="00424562" w:rsidRPr="00424562" w:rsidRDefault="00424562" w:rsidP="00424562">
      <w:pPr>
        <w:pStyle w:val="a5"/>
        <w:shd w:val="clear" w:color="auto" w:fill="FFFFFF" w:themeFill="background1"/>
        <w:spacing w:before="0" w:beforeAutospacing="0" w:after="332" w:afterAutospacing="0" w:line="360" w:lineRule="auto"/>
        <w:jc w:val="both"/>
        <w:rPr>
          <w:color w:val="000000"/>
          <w:sz w:val="28"/>
          <w:szCs w:val="28"/>
        </w:rPr>
      </w:pPr>
      <w:r w:rsidRPr="00424562">
        <w:rPr>
          <w:color w:val="000000"/>
          <w:sz w:val="28"/>
          <w:szCs w:val="28"/>
        </w:rPr>
        <w:t>В 2012 году запланировано проведение следующих индексаций:</w:t>
      </w:r>
    </w:p>
    <w:p w:rsidR="00424562" w:rsidRPr="00424562" w:rsidRDefault="00424562" w:rsidP="00424562">
      <w:pPr>
        <w:pStyle w:val="a5"/>
        <w:shd w:val="clear" w:color="auto" w:fill="FFFFFF" w:themeFill="background1"/>
        <w:spacing w:before="0" w:beforeAutospacing="0" w:after="332" w:afterAutospacing="0" w:line="360" w:lineRule="auto"/>
        <w:jc w:val="both"/>
        <w:rPr>
          <w:color w:val="000000"/>
          <w:sz w:val="28"/>
          <w:szCs w:val="28"/>
        </w:rPr>
      </w:pPr>
      <w:r w:rsidRPr="00424562">
        <w:rPr>
          <w:color w:val="000000"/>
          <w:sz w:val="28"/>
          <w:szCs w:val="28"/>
        </w:rPr>
        <w:t>-  с 1 февраля – трудовых пенсий на 7,0%;</w:t>
      </w:r>
    </w:p>
    <w:p w:rsidR="00424562" w:rsidRPr="00424562" w:rsidRDefault="00424562" w:rsidP="00424562">
      <w:pPr>
        <w:pStyle w:val="a5"/>
        <w:shd w:val="clear" w:color="auto" w:fill="FFFFFF" w:themeFill="background1"/>
        <w:spacing w:before="0" w:beforeAutospacing="0" w:after="332" w:afterAutospacing="0" w:line="360" w:lineRule="auto"/>
        <w:jc w:val="both"/>
        <w:rPr>
          <w:color w:val="000000"/>
          <w:sz w:val="28"/>
          <w:szCs w:val="28"/>
        </w:rPr>
      </w:pPr>
      <w:r w:rsidRPr="00424562">
        <w:rPr>
          <w:color w:val="000000"/>
          <w:sz w:val="28"/>
          <w:szCs w:val="28"/>
        </w:rPr>
        <w:t>- с 1 апреля – трудовых пенсий на 2,4%, пенсий по государственному пенс</w:t>
      </w:r>
      <w:r w:rsidRPr="00424562">
        <w:rPr>
          <w:color w:val="000000"/>
          <w:sz w:val="28"/>
          <w:szCs w:val="28"/>
        </w:rPr>
        <w:t>и</w:t>
      </w:r>
      <w:r w:rsidRPr="00424562">
        <w:rPr>
          <w:color w:val="000000"/>
          <w:sz w:val="28"/>
          <w:szCs w:val="28"/>
        </w:rPr>
        <w:t>онному обеспечению на 14,1%.</w:t>
      </w:r>
    </w:p>
    <w:p w:rsidR="00424562" w:rsidRPr="00424562" w:rsidRDefault="00424562" w:rsidP="00424562">
      <w:pPr>
        <w:pStyle w:val="a5"/>
        <w:shd w:val="clear" w:color="auto" w:fill="FFFFFF" w:themeFill="background1"/>
        <w:spacing w:before="0" w:beforeAutospacing="0" w:after="332" w:afterAutospacing="0" w:line="360" w:lineRule="auto"/>
        <w:jc w:val="both"/>
        <w:rPr>
          <w:color w:val="000000"/>
          <w:sz w:val="28"/>
          <w:szCs w:val="28"/>
        </w:rPr>
      </w:pPr>
      <w:r w:rsidRPr="00424562">
        <w:rPr>
          <w:color w:val="000000"/>
          <w:sz w:val="28"/>
          <w:szCs w:val="28"/>
        </w:rPr>
        <w:t xml:space="preserve">Средний размер пенсии </w:t>
      </w:r>
      <w:proofErr w:type="gramStart"/>
      <w:r w:rsidRPr="00424562">
        <w:rPr>
          <w:color w:val="000000"/>
          <w:sz w:val="28"/>
          <w:szCs w:val="28"/>
        </w:rPr>
        <w:t>на конец</w:t>
      </w:r>
      <w:proofErr w:type="gramEnd"/>
      <w:r w:rsidRPr="00424562">
        <w:rPr>
          <w:color w:val="000000"/>
          <w:sz w:val="28"/>
          <w:szCs w:val="28"/>
        </w:rPr>
        <w:t xml:space="preserve"> 2012 года в результате проведения мер</w:t>
      </w:r>
      <w:r w:rsidRPr="00424562">
        <w:rPr>
          <w:color w:val="000000"/>
          <w:sz w:val="28"/>
          <w:szCs w:val="28"/>
        </w:rPr>
        <w:t>о</w:t>
      </w:r>
      <w:r w:rsidRPr="00424562">
        <w:rPr>
          <w:color w:val="000000"/>
          <w:sz w:val="28"/>
          <w:szCs w:val="28"/>
        </w:rPr>
        <w:t>приятий по индексации достигнет 8342 руб., что превышает уровень 2011 г</w:t>
      </w:r>
      <w:r w:rsidRPr="00424562">
        <w:rPr>
          <w:color w:val="000000"/>
          <w:sz w:val="28"/>
          <w:szCs w:val="28"/>
        </w:rPr>
        <w:t>о</w:t>
      </w:r>
      <w:r w:rsidRPr="00424562">
        <w:rPr>
          <w:color w:val="000000"/>
          <w:sz w:val="28"/>
          <w:szCs w:val="28"/>
        </w:rPr>
        <w:t>да на 764,1 руб. или 10,1%.</w:t>
      </w:r>
    </w:p>
    <w:p w:rsidR="00424562" w:rsidRPr="00424562" w:rsidRDefault="00424562" w:rsidP="00424562">
      <w:pPr>
        <w:pStyle w:val="a5"/>
        <w:shd w:val="clear" w:color="auto" w:fill="FFFFFF" w:themeFill="background1"/>
        <w:spacing w:before="0" w:beforeAutospacing="0" w:after="332" w:afterAutospacing="0" w:line="360" w:lineRule="auto"/>
        <w:jc w:val="both"/>
        <w:rPr>
          <w:color w:val="000000"/>
          <w:sz w:val="28"/>
          <w:szCs w:val="28"/>
        </w:rPr>
      </w:pPr>
      <w:r w:rsidRPr="00424562">
        <w:rPr>
          <w:color w:val="000000"/>
          <w:sz w:val="28"/>
          <w:szCs w:val="28"/>
        </w:rPr>
        <w:t>С 1 января 2012 года запланирована индексация и пособия на погребение на 6,0%.</w:t>
      </w:r>
    </w:p>
    <w:p w:rsidR="00424562" w:rsidRPr="00424562" w:rsidRDefault="00424562" w:rsidP="00424562">
      <w:pPr>
        <w:pStyle w:val="a5"/>
        <w:shd w:val="clear" w:color="auto" w:fill="FFFFFF" w:themeFill="background1"/>
        <w:spacing w:before="0" w:beforeAutospacing="0" w:after="332" w:afterAutospacing="0" w:line="360" w:lineRule="auto"/>
        <w:jc w:val="both"/>
        <w:rPr>
          <w:color w:val="000000"/>
          <w:sz w:val="28"/>
          <w:szCs w:val="28"/>
        </w:rPr>
      </w:pPr>
      <w:r w:rsidRPr="00424562">
        <w:rPr>
          <w:color w:val="000000"/>
          <w:sz w:val="28"/>
          <w:szCs w:val="28"/>
        </w:rPr>
        <w:t>Прогнозный объем расходных обязательств на 2012 год составляет 31,0 млрд. руб. При этом доходная часть бюджета запланирована в размере  22,0 млрд. руб., в том числе накопительная составляющая бюджета запланирована в размере 3,2 млрд. руб.</w:t>
      </w:r>
    </w:p>
    <w:p w:rsidR="0093009D" w:rsidRPr="005F5AD2" w:rsidRDefault="00424562" w:rsidP="001615A6">
      <w:pPr>
        <w:pStyle w:val="a5"/>
        <w:shd w:val="clear" w:color="auto" w:fill="FFFFFF" w:themeFill="background1"/>
        <w:spacing w:before="0" w:beforeAutospacing="0" w:after="332" w:afterAutospacing="0" w:line="360" w:lineRule="auto"/>
        <w:jc w:val="both"/>
        <w:rPr>
          <w:color w:val="000000"/>
          <w:sz w:val="28"/>
          <w:szCs w:val="28"/>
        </w:rPr>
      </w:pPr>
      <w:r w:rsidRPr="00424562">
        <w:rPr>
          <w:color w:val="000000"/>
          <w:sz w:val="28"/>
          <w:szCs w:val="28"/>
        </w:rPr>
        <w:t>Обеспеченность расходов на выплату трудовой пенсии запланирована на уровне 76%.</w:t>
      </w:r>
    </w:p>
    <w:p w:rsidR="000258EE" w:rsidRPr="000C534A" w:rsidRDefault="005F5AD2" w:rsidP="005F5AD2">
      <w:pPr>
        <w:shd w:val="clear" w:color="auto" w:fill="FFFFFF" w:themeFill="background1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250A">
        <w:rPr>
          <w:rFonts w:ascii="Times New Roman" w:hAnsi="Times New Roman" w:cs="Times New Roman"/>
          <w:b/>
          <w:sz w:val="28"/>
          <w:szCs w:val="28"/>
        </w:rPr>
        <w:t>ЗАДАНИЕ</w:t>
      </w:r>
      <w:r w:rsidR="000258EE" w:rsidRPr="000C534A">
        <w:rPr>
          <w:rFonts w:ascii="Times New Roman" w:hAnsi="Times New Roman" w:cs="Times New Roman"/>
          <w:b/>
          <w:sz w:val="28"/>
          <w:szCs w:val="28"/>
        </w:rPr>
        <w:t xml:space="preserve"> 2.</w:t>
      </w:r>
    </w:p>
    <w:p w:rsidR="0040458C" w:rsidRDefault="000258EE" w:rsidP="000C534A">
      <w:pPr>
        <w:pStyle w:val="a4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C74E2">
        <w:rPr>
          <w:rFonts w:ascii="Times New Roman" w:hAnsi="Times New Roman" w:cs="Times New Roman"/>
          <w:b/>
          <w:sz w:val="28"/>
          <w:szCs w:val="28"/>
        </w:rPr>
        <w:t>Логическая цепочка</w:t>
      </w:r>
      <w:r w:rsidRPr="000258EE">
        <w:rPr>
          <w:rFonts w:ascii="Times New Roman" w:hAnsi="Times New Roman" w:cs="Times New Roman"/>
          <w:sz w:val="28"/>
          <w:szCs w:val="28"/>
        </w:rPr>
        <w:t>:</w:t>
      </w:r>
      <w:r w:rsidR="0040458C" w:rsidRPr="0040458C">
        <w:rPr>
          <w:rFonts w:ascii="Times New Roman" w:hAnsi="Times New Roman" w:cs="Times New Roman"/>
          <w:sz w:val="28"/>
          <w:szCs w:val="28"/>
        </w:rPr>
        <w:t xml:space="preserve"> </w:t>
      </w:r>
      <w:r w:rsidR="0040458C" w:rsidRPr="000258EE">
        <w:rPr>
          <w:rFonts w:ascii="Times New Roman" w:hAnsi="Times New Roman" w:cs="Times New Roman"/>
          <w:sz w:val="28"/>
          <w:szCs w:val="28"/>
        </w:rPr>
        <w:t>рассмотрение и утверждение</w:t>
      </w:r>
      <w:r w:rsidR="0040458C">
        <w:rPr>
          <w:rFonts w:ascii="Times New Roman" w:hAnsi="Times New Roman" w:cs="Times New Roman"/>
          <w:sz w:val="28"/>
          <w:szCs w:val="28"/>
        </w:rPr>
        <w:t xml:space="preserve">, </w:t>
      </w:r>
      <w:r w:rsidR="0040458C" w:rsidRPr="000258EE">
        <w:rPr>
          <w:rFonts w:ascii="Times New Roman" w:hAnsi="Times New Roman" w:cs="Times New Roman"/>
          <w:sz w:val="28"/>
          <w:szCs w:val="28"/>
        </w:rPr>
        <w:t>Государственная Дума РФ</w:t>
      </w:r>
      <w:r w:rsidR="001651BD">
        <w:rPr>
          <w:rFonts w:ascii="Times New Roman" w:hAnsi="Times New Roman" w:cs="Times New Roman"/>
          <w:sz w:val="28"/>
          <w:szCs w:val="28"/>
        </w:rPr>
        <w:t>,</w:t>
      </w:r>
      <w:r w:rsidR="001651BD" w:rsidRPr="000258EE">
        <w:rPr>
          <w:rFonts w:ascii="Times New Roman" w:hAnsi="Times New Roman" w:cs="Times New Roman"/>
          <w:sz w:val="28"/>
          <w:szCs w:val="28"/>
        </w:rPr>
        <w:t xml:space="preserve"> </w:t>
      </w:r>
      <w:r w:rsidR="000C534A" w:rsidRPr="000258EE">
        <w:rPr>
          <w:rFonts w:ascii="Times New Roman" w:hAnsi="Times New Roman" w:cs="Times New Roman"/>
          <w:sz w:val="28"/>
          <w:szCs w:val="28"/>
        </w:rPr>
        <w:t>первое чтение</w:t>
      </w:r>
      <w:r w:rsidR="000C534A">
        <w:rPr>
          <w:rFonts w:ascii="Times New Roman" w:hAnsi="Times New Roman" w:cs="Times New Roman"/>
          <w:sz w:val="28"/>
          <w:szCs w:val="28"/>
        </w:rPr>
        <w:t>,</w:t>
      </w:r>
      <w:r w:rsidR="000C534A" w:rsidRPr="000C534A">
        <w:rPr>
          <w:rFonts w:ascii="Times New Roman" w:hAnsi="Times New Roman" w:cs="Times New Roman"/>
          <w:sz w:val="28"/>
          <w:szCs w:val="28"/>
        </w:rPr>
        <w:t xml:space="preserve"> </w:t>
      </w:r>
      <w:r w:rsidR="000C534A" w:rsidRPr="000258EE">
        <w:rPr>
          <w:rFonts w:ascii="Times New Roman" w:hAnsi="Times New Roman" w:cs="Times New Roman"/>
          <w:sz w:val="28"/>
          <w:szCs w:val="28"/>
        </w:rPr>
        <w:t xml:space="preserve">общий объем доходов и расходов федерального </w:t>
      </w:r>
      <w:r w:rsidR="000C534A" w:rsidRPr="000258EE">
        <w:rPr>
          <w:rFonts w:ascii="Times New Roman" w:hAnsi="Times New Roman" w:cs="Times New Roman"/>
          <w:sz w:val="28"/>
          <w:szCs w:val="28"/>
        </w:rPr>
        <w:lastRenderedPageBreak/>
        <w:t>бюджета</w:t>
      </w:r>
      <w:r w:rsidR="000C534A">
        <w:rPr>
          <w:rFonts w:ascii="Times New Roman" w:hAnsi="Times New Roman" w:cs="Times New Roman"/>
          <w:sz w:val="28"/>
          <w:szCs w:val="28"/>
        </w:rPr>
        <w:t>, второе чтение,</w:t>
      </w:r>
      <w:r w:rsidR="000C534A" w:rsidRPr="000C534A">
        <w:rPr>
          <w:rFonts w:ascii="Times New Roman" w:hAnsi="Times New Roman" w:cs="Times New Roman"/>
          <w:sz w:val="28"/>
          <w:szCs w:val="28"/>
        </w:rPr>
        <w:t xml:space="preserve"> </w:t>
      </w:r>
      <w:r w:rsidR="000C534A" w:rsidRPr="000258EE">
        <w:rPr>
          <w:rFonts w:ascii="Times New Roman" w:hAnsi="Times New Roman" w:cs="Times New Roman"/>
          <w:sz w:val="28"/>
          <w:szCs w:val="28"/>
        </w:rPr>
        <w:t>распределение межбюджетных трансфертов</w:t>
      </w:r>
      <w:r w:rsidR="00DE0CBA">
        <w:rPr>
          <w:rFonts w:ascii="Times New Roman" w:hAnsi="Times New Roman" w:cs="Times New Roman"/>
          <w:sz w:val="28"/>
          <w:szCs w:val="28"/>
        </w:rPr>
        <w:t>,</w:t>
      </w:r>
      <w:r w:rsidR="00DE0CBA" w:rsidRPr="00DE0CBA">
        <w:rPr>
          <w:rFonts w:ascii="Times New Roman" w:hAnsi="Times New Roman" w:cs="Times New Roman"/>
          <w:sz w:val="28"/>
          <w:szCs w:val="28"/>
        </w:rPr>
        <w:t xml:space="preserve"> </w:t>
      </w:r>
      <w:r w:rsidR="00DE0CBA" w:rsidRPr="000258EE">
        <w:rPr>
          <w:rFonts w:ascii="Times New Roman" w:hAnsi="Times New Roman" w:cs="Times New Roman"/>
          <w:sz w:val="28"/>
          <w:szCs w:val="28"/>
        </w:rPr>
        <w:t>те</w:t>
      </w:r>
      <w:r w:rsidR="00DE0CBA" w:rsidRPr="000258EE">
        <w:rPr>
          <w:rFonts w:ascii="Times New Roman" w:hAnsi="Times New Roman" w:cs="Times New Roman"/>
          <w:sz w:val="28"/>
          <w:szCs w:val="28"/>
        </w:rPr>
        <w:t>к</w:t>
      </w:r>
      <w:r w:rsidR="00DE0CBA" w:rsidRPr="000258EE">
        <w:rPr>
          <w:rFonts w:ascii="Times New Roman" w:hAnsi="Times New Roman" w:cs="Times New Roman"/>
          <w:sz w:val="28"/>
          <w:szCs w:val="28"/>
        </w:rPr>
        <w:t>стовая часть проек</w:t>
      </w:r>
      <w:r w:rsidR="00DE0CBA">
        <w:rPr>
          <w:rFonts w:ascii="Times New Roman" w:hAnsi="Times New Roman" w:cs="Times New Roman"/>
          <w:sz w:val="28"/>
          <w:szCs w:val="28"/>
        </w:rPr>
        <w:t>та закона о федеральном бюджете</w:t>
      </w:r>
    </w:p>
    <w:p w:rsidR="0076112D" w:rsidRPr="000258EE" w:rsidRDefault="00C0250A" w:rsidP="00C0250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76112D" w:rsidRPr="000258EE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76112D" w:rsidRPr="000258EE">
        <w:rPr>
          <w:rFonts w:ascii="Times New Roman" w:hAnsi="Times New Roman" w:cs="Times New Roman"/>
          <w:sz w:val="28"/>
          <w:szCs w:val="28"/>
        </w:rPr>
        <w:t xml:space="preserve">Тестовое задание. </w:t>
      </w:r>
    </w:p>
    <w:p w:rsidR="0076112D" w:rsidRPr="00F45E93" w:rsidRDefault="0076112D" w:rsidP="00065A07">
      <w:pPr>
        <w:pStyle w:val="a4"/>
        <w:numPr>
          <w:ilvl w:val="0"/>
          <w:numId w:val="1"/>
        </w:numPr>
        <w:tabs>
          <w:tab w:val="clear" w:pos="720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45E93">
        <w:rPr>
          <w:rFonts w:ascii="Times New Roman" w:hAnsi="Times New Roman" w:cs="Times New Roman"/>
          <w:b/>
          <w:i/>
          <w:sz w:val="28"/>
          <w:szCs w:val="28"/>
        </w:rPr>
        <w:t>В какой стране бюджетная система имеет двухуровневую структуру?</w:t>
      </w:r>
    </w:p>
    <w:p w:rsidR="003A3FD2" w:rsidRDefault="0076112D" w:rsidP="00450658">
      <w:p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 xml:space="preserve">а) США         </w:t>
      </w:r>
    </w:p>
    <w:p w:rsidR="003A3FD2" w:rsidRDefault="0076112D" w:rsidP="003A3F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 xml:space="preserve">б) Канада       </w:t>
      </w:r>
    </w:p>
    <w:p w:rsidR="003A3FD2" w:rsidRDefault="0076112D" w:rsidP="003A3F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 xml:space="preserve">в) Великобритания      </w:t>
      </w:r>
    </w:p>
    <w:p w:rsidR="00CD5A24" w:rsidRDefault="00CD5A24" w:rsidP="003A3F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верно все</w:t>
      </w:r>
    </w:p>
    <w:p w:rsidR="00450658" w:rsidRDefault="00CD5A24" w:rsidP="0045065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5A24">
        <w:rPr>
          <w:rFonts w:ascii="Times New Roman" w:hAnsi="Times New Roman" w:cs="Times New Roman"/>
          <w:b/>
          <w:sz w:val="28"/>
          <w:szCs w:val="28"/>
        </w:rPr>
        <w:t xml:space="preserve">Ответ: в) Великобритания. Так как Великобритания является унитарным государством. </w:t>
      </w:r>
      <w:r w:rsidR="00450658" w:rsidRPr="00CD5A24">
        <w:rPr>
          <w:rFonts w:ascii="Times New Roman" w:hAnsi="Times New Roman" w:cs="Times New Roman"/>
          <w:b/>
          <w:sz w:val="28"/>
          <w:szCs w:val="28"/>
        </w:rPr>
        <w:t>В государствах унитарного типа бюджетная система имеет двух</w:t>
      </w:r>
      <w:r w:rsidR="003A3FD2" w:rsidRPr="00CD5A24">
        <w:rPr>
          <w:rFonts w:ascii="Times New Roman" w:hAnsi="Times New Roman" w:cs="Times New Roman"/>
          <w:b/>
          <w:sz w:val="28"/>
          <w:szCs w:val="28"/>
        </w:rPr>
        <w:t>уровне</w:t>
      </w:r>
      <w:r w:rsidR="00450658" w:rsidRPr="00CD5A24">
        <w:rPr>
          <w:rFonts w:ascii="Times New Roman" w:hAnsi="Times New Roman" w:cs="Times New Roman"/>
          <w:b/>
          <w:sz w:val="28"/>
          <w:szCs w:val="28"/>
        </w:rPr>
        <w:t>вую систему</w:t>
      </w:r>
      <w:r w:rsidR="003A3FD2" w:rsidRPr="00CD5A24">
        <w:rPr>
          <w:rFonts w:ascii="Times New Roman" w:hAnsi="Times New Roman" w:cs="Times New Roman"/>
          <w:b/>
          <w:sz w:val="28"/>
          <w:szCs w:val="28"/>
        </w:rPr>
        <w:t>, в государствах федеративного типа – трехуровневую</w:t>
      </w:r>
      <w:r w:rsidR="003A3FD2">
        <w:rPr>
          <w:rFonts w:ascii="Times New Roman" w:hAnsi="Times New Roman" w:cs="Times New Roman"/>
          <w:sz w:val="28"/>
          <w:szCs w:val="28"/>
        </w:rPr>
        <w:t>.</w:t>
      </w:r>
    </w:p>
    <w:p w:rsidR="003A3FD2" w:rsidRPr="00450658" w:rsidRDefault="003A3FD2" w:rsidP="0045065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6112D" w:rsidRPr="00F45E93" w:rsidRDefault="0076112D" w:rsidP="00F45E93">
      <w:pPr>
        <w:pStyle w:val="11"/>
        <w:numPr>
          <w:ilvl w:val="0"/>
          <w:numId w:val="1"/>
        </w:numPr>
        <w:tabs>
          <w:tab w:val="clear" w:pos="720"/>
        </w:tabs>
        <w:spacing w:line="360" w:lineRule="auto"/>
        <w:ind w:left="0" w:firstLine="851"/>
        <w:rPr>
          <w:b/>
          <w:i/>
          <w:sz w:val="28"/>
          <w:szCs w:val="28"/>
        </w:rPr>
      </w:pPr>
      <w:r w:rsidRPr="00F45E93">
        <w:rPr>
          <w:b/>
          <w:i/>
          <w:sz w:val="28"/>
          <w:szCs w:val="28"/>
        </w:rPr>
        <w:t xml:space="preserve">Построение бюджетной системы страны зависит </w:t>
      </w:r>
      <w:proofErr w:type="gramStart"/>
      <w:r w:rsidRPr="00F45E93">
        <w:rPr>
          <w:b/>
          <w:i/>
          <w:sz w:val="28"/>
          <w:szCs w:val="28"/>
        </w:rPr>
        <w:t>от</w:t>
      </w:r>
      <w:proofErr w:type="gramEnd"/>
      <w:r w:rsidRPr="00F45E93">
        <w:rPr>
          <w:b/>
          <w:i/>
          <w:sz w:val="28"/>
          <w:szCs w:val="28"/>
        </w:rPr>
        <w:t>:</w:t>
      </w:r>
    </w:p>
    <w:p w:rsidR="0076112D" w:rsidRPr="000258EE" w:rsidRDefault="0076112D" w:rsidP="0076112D">
      <w:pPr>
        <w:pStyle w:val="11"/>
        <w:spacing w:line="360" w:lineRule="auto"/>
        <w:ind w:left="357" w:hanging="357"/>
        <w:rPr>
          <w:sz w:val="28"/>
          <w:szCs w:val="28"/>
        </w:rPr>
      </w:pPr>
      <w:r w:rsidRPr="000258EE">
        <w:rPr>
          <w:sz w:val="28"/>
          <w:szCs w:val="28"/>
        </w:rPr>
        <w:t>а) формы государственного устройства</w:t>
      </w:r>
    </w:p>
    <w:p w:rsidR="0076112D" w:rsidRPr="000258EE" w:rsidRDefault="0076112D" w:rsidP="0076112D">
      <w:pPr>
        <w:pStyle w:val="11"/>
        <w:spacing w:line="360" w:lineRule="auto"/>
        <w:ind w:left="357" w:hanging="357"/>
        <w:rPr>
          <w:sz w:val="28"/>
          <w:szCs w:val="28"/>
        </w:rPr>
      </w:pPr>
      <w:r w:rsidRPr="000258EE">
        <w:rPr>
          <w:sz w:val="28"/>
          <w:szCs w:val="28"/>
        </w:rPr>
        <w:t>б) степени самостоятельности территорий</w:t>
      </w:r>
    </w:p>
    <w:p w:rsidR="0076112D" w:rsidRPr="000258EE" w:rsidRDefault="0076112D" w:rsidP="0076112D">
      <w:pPr>
        <w:pStyle w:val="11"/>
        <w:spacing w:line="360" w:lineRule="auto"/>
        <w:ind w:left="357" w:hanging="357"/>
        <w:rPr>
          <w:sz w:val="28"/>
          <w:szCs w:val="28"/>
        </w:rPr>
      </w:pPr>
      <w:r w:rsidRPr="000258EE">
        <w:rPr>
          <w:sz w:val="28"/>
          <w:szCs w:val="28"/>
        </w:rPr>
        <w:t xml:space="preserve">в) уровня развития экономики </w:t>
      </w:r>
    </w:p>
    <w:p w:rsidR="0076112D" w:rsidRPr="00CD5A24" w:rsidRDefault="00CD5A24" w:rsidP="00CD5A24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5A24">
        <w:rPr>
          <w:rFonts w:ascii="Times New Roman" w:hAnsi="Times New Roman" w:cs="Times New Roman"/>
          <w:b/>
          <w:sz w:val="28"/>
          <w:szCs w:val="28"/>
        </w:rPr>
        <w:t xml:space="preserve">Ответ: а) формы государственного устройства </w:t>
      </w:r>
    </w:p>
    <w:p w:rsidR="00CD5A24" w:rsidRPr="000258EE" w:rsidRDefault="00CD5A24" w:rsidP="0076112D">
      <w:p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</w:p>
    <w:p w:rsidR="0076112D" w:rsidRPr="00F45E93" w:rsidRDefault="0076112D" w:rsidP="00065A07">
      <w:pPr>
        <w:pStyle w:val="a4"/>
        <w:numPr>
          <w:ilvl w:val="0"/>
          <w:numId w:val="1"/>
        </w:numPr>
        <w:tabs>
          <w:tab w:val="clear" w:pos="720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45E93">
        <w:rPr>
          <w:rFonts w:ascii="Times New Roman" w:hAnsi="Times New Roman" w:cs="Times New Roman"/>
          <w:b/>
          <w:i/>
          <w:sz w:val="28"/>
          <w:szCs w:val="28"/>
        </w:rPr>
        <w:t>Какой бюджет относится к третьему уровню бюджетной системы?</w:t>
      </w:r>
    </w:p>
    <w:p w:rsidR="003A3FD2" w:rsidRDefault="0076112D" w:rsidP="003A3F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 xml:space="preserve">а) бюджет  г. Москвы     </w:t>
      </w:r>
    </w:p>
    <w:p w:rsidR="003A3FD2" w:rsidRDefault="0076112D" w:rsidP="003A3F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 xml:space="preserve">б) бюджет Кемеровской области    </w:t>
      </w:r>
    </w:p>
    <w:p w:rsidR="0076112D" w:rsidRPr="000258EE" w:rsidRDefault="0076112D" w:rsidP="003A3F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в) бюджет г. Томска</w:t>
      </w:r>
    </w:p>
    <w:p w:rsidR="0076112D" w:rsidRPr="00CD5A24" w:rsidRDefault="003A3FD2" w:rsidP="00CD5A24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5A24">
        <w:rPr>
          <w:rFonts w:ascii="Times New Roman" w:hAnsi="Times New Roman" w:cs="Times New Roman"/>
          <w:b/>
          <w:sz w:val="28"/>
          <w:szCs w:val="28"/>
        </w:rPr>
        <w:t>Ответ в) бюджет г. Томска</w:t>
      </w:r>
    </w:p>
    <w:p w:rsidR="00CD5A24" w:rsidRPr="000258EE" w:rsidRDefault="00CD5A24" w:rsidP="0076112D">
      <w:p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</w:p>
    <w:p w:rsidR="0076112D" w:rsidRPr="00F45E93" w:rsidRDefault="0076112D" w:rsidP="00065A07">
      <w:pPr>
        <w:pStyle w:val="a4"/>
        <w:numPr>
          <w:ilvl w:val="0"/>
          <w:numId w:val="1"/>
        </w:numPr>
        <w:tabs>
          <w:tab w:val="clear" w:pos="720"/>
        </w:tabs>
        <w:spacing w:after="0" w:line="36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F45E93">
        <w:rPr>
          <w:rFonts w:ascii="Times New Roman" w:hAnsi="Times New Roman" w:cs="Times New Roman"/>
          <w:b/>
          <w:i/>
          <w:sz w:val="28"/>
          <w:szCs w:val="28"/>
        </w:rPr>
        <w:t>Что относится к доходам от использования государственн</w:t>
      </w:r>
      <w:r w:rsidRPr="00F45E93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F45E93">
        <w:rPr>
          <w:rFonts w:ascii="Times New Roman" w:hAnsi="Times New Roman" w:cs="Times New Roman"/>
          <w:b/>
          <w:i/>
          <w:sz w:val="28"/>
          <w:szCs w:val="28"/>
        </w:rPr>
        <w:t>го (муниципального) имущества?</w:t>
      </w:r>
    </w:p>
    <w:p w:rsidR="0076112D" w:rsidRPr="000258EE" w:rsidRDefault="0076112D" w:rsidP="0076112D">
      <w:p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а) конфискации и компенсации</w:t>
      </w:r>
    </w:p>
    <w:p w:rsidR="0076112D" w:rsidRPr="000258EE" w:rsidRDefault="0076112D" w:rsidP="0076112D">
      <w:p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lastRenderedPageBreak/>
        <w:t>б) плата за пользование бюджетными кредитами</w:t>
      </w:r>
    </w:p>
    <w:p w:rsidR="0076112D" w:rsidRPr="000258EE" w:rsidRDefault="0076112D" w:rsidP="0076112D">
      <w:p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в) верно все</w:t>
      </w:r>
    </w:p>
    <w:p w:rsidR="0076112D" w:rsidRDefault="00CD5A24" w:rsidP="0076112D">
      <w:pPr>
        <w:spacing w:after="0" w:line="360" w:lineRule="auto"/>
        <w:ind w:left="357" w:hanging="35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D5A24">
        <w:rPr>
          <w:rFonts w:ascii="Times New Roman" w:hAnsi="Times New Roman" w:cs="Times New Roman"/>
          <w:b/>
          <w:sz w:val="28"/>
          <w:szCs w:val="28"/>
        </w:rPr>
        <w:t>Ответ: б) плата за пользование бюджетными кредитами</w:t>
      </w:r>
    </w:p>
    <w:p w:rsidR="00464FEE" w:rsidRPr="00CD5A24" w:rsidRDefault="00464FEE" w:rsidP="0076112D">
      <w:pPr>
        <w:spacing w:after="0" w:line="360" w:lineRule="auto"/>
        <w:ind w:left="357" w:hanging="357"/>
        <w:rPr>
          <w:rFonts w:ascii="Times New Roman" w:hAnsi="Times New Roman" w:cs="Times New Roman"/>
          <w:b/>
          <w:sz w:val="28"/>
          <w:szCs w:val="28"/>
        </w:rPr>
      </w:pPr>
    </w:p>
    <w:p w:rsidR="0076112D" w:rsidRPr="00F45E93" w:rsidRDefault="0076112D" w:rsidP="000D15E9">
      <w:pPr>
        <w:pStyle w:val="a4"/>
        <w:numPr>
          <w:ilvl w:val="0"/>
          <w:numId w:val="1"/>
        </w:numPr>
        <w:tabs>
          <w:tab w:val="clear" w:pos="720"/>
        </w:tabs>
        <w:spacing w:after="0" w:line="36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F45E93">
        <w:rPr>
          <w:rFonts w:ascii="Times New Roman" w:hAnsi="Times New Roman" w:cs="Times New Roman"/>
          <w:b/>
          <w:i/>
          <w:sz w:val="28"/>
          <w:szCs w:val="28"/>
        </w:rPr>
        <w:t>Федеральные налоги могут:</w:t>
      </w:r>
    </w:p>
    <w:p w:rsidR="0076112D" w:rsidRPr="000258EE" w:rsidRDefault="0076112D" w:rsidP="0076112D">
      <w:pPr>
        <w:tabs>
          <w:tab w:val="left" w:pos="0"/>
          <w:tab w:val="num" w:pos="1440"/>
        </w:tabs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а) полностью поступать в федеральный бюджет</w:t>
      </w:r>
    </w:p>
    <w:p w:rsidR="0076112D" w:rsidRPr="000258EE" w:rsidRDefault="0076112D" w:rsidP="0076112D">
      <w:pPr>
        <w:tabs>
          <w:tab w:val="left" w:pos="0"/>
          <w:tab w:val="num" w:pos="1440"/>
        </w:tabs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б) частично поступать в федеральный бюджет</w:t>
      </w:r>
    </w:p>
    <w:p w:rsidR="0076112D" w:rsidRPr="000258EE" w:rsidRDefault="0076112D" w:rsidP="0076112D">
      <w:pPr>
        <w:tabs>
          <w:tab w:val="left" w:pos="0"/>
          <w:tab w:val="num" w:pos="1440"/>
        </w:tabs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в) вообще не поступать в федеральный бюджет</w:t>
      </w:r>
    </w:p>
    <w:p w:rsidR="0076112D" w:rsidRPr="000258EE" w:rsidRDefault="0076112D" w:rsidP="000D15E9">
      <w:p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г) верно все</w:t>
      </w:r>
    </w:p>
    <w:p w:rsidR="0076112D" w:rsidRDefault="000D15E9" w:rsidP="0076112D">
      <w:pPr>
        <w:tabs>
          <w:tab w:val="left" w:pos="0"/>
          <w:tab w:val="num" w:pos="1440"/>
        </w:tabs>
        <w:spacing w:after="0" w:line="360" w:lineRule="auto"/>
        <w:ind w:left="357" w:hanging="35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D6238">
        <w:rPr>
          <w:rFonts w:ascii="Times New Roman" w:hAnsi="Times New Roman" w:cs="Times New Roman"/>
          <w:b/>
          <w:sz w:val="28"/>
          <w:szCs w:val="28"/>
        </w:rPr>
        <w:t>Ответ: г)</w:t>
      </w:r>
    </w:p>
    <w:p w:rsidR="00693461" w:rsidRPr="000D15E9" w:rsidRDefault="00693461" w:rsidP="0076112D">
      <w:pPr>
        <w:tabs>
          <w:tab w:val="left" w:pos="0"/>
          <w:tab w:val="num" w:pos="1440"/>
        </w:tabs>
        <w:spacing w:after="0" w:line="360" w:lineRule="auto"/>
        <w:ind w:left="357" w:hanging="357"/>
        <w:rPr>
          <w:rFonts w:ascii="Times New Roman" w:hAnsi="Times New Roman" w:cs="Times New Roman"/>
          <w:b/>
          <w:sz w:val="28"/>
          <w:szCs w:val="28"/>
        </w:rPr>
      </w:pPr>
    </w:p>
    <w:p w:rsidR="0076112D" w:rsidRPr="00F45E93" w:rsidRDefault="0076112D" w:rsidP="000D15E9">
      <w:pPr>
        <w:pStyle w:val="a4"/>
        <w:numPr>
          <w:ilvl w:val="0"/>
          <w:numId w:val="1"/>
        </w:numPr>
        <w:tabs>
          <w:tab w:val="clear" w:pos="720"/>
        </w:tabs>
        <w:spacing w:after="0" w:line="36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F45E93">
        <w:rPr>
          <w:rFonts w:ascii="Times New Roman" w:hAnsi="Times New Roman" w:cs="Times New Roman"/>
          <w:b/>
          <w:i/>
          <w:sz w:val="28"/>
          <w:szCs w:val="28"/>
        </w:rPr>
        <w:t>Расходы на проведение экологического контроля относятся к разделу (направлению расходов):</w:t>
      </w:r>
    </w:p>
    <w:p w:rsidR="0076112D" w:rsidRPr="000258EE" w:rsidRDefault="0076112D" w:rsidP="0076112D">
      <w:p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а) национальная безопасность                    б) общегосударственные вопросы</w:t>
      </w:r>
    </w:p>
    <w:p w:rsidR="0076112D" w:rsidRPr="000258EE" w:rsidRDefault="0076112D" w:rsidP="0076112D">
      <w:p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в) охрана окружающей среды                      г) здравоохранение</w:t>
      </w:r>
    </w:p>
    <w:p w:rsidR="0076112D" w:rsidRDefault="000D15E9" w:rsidP="00A67687">
      <w:pPr>
        <w:spacing w:after="0" w:line="36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0D15E9">
        <w:rPr>
          <w:rFonts w:ascii="Times New Roman" w:hAnsi="Times New Roman" w:cs="Times New Roman"/>
          <w:b/>
          <w:sz w:val="28"/>
          <w:szCs w:val="28"/>
        </w:rPr>
        <w:t xml:space="preserve">Ответ: в) охрана окружающей среды  </w:t>
      </w:r>
    </w:p>
    <w:p w:rsidR="00693461" w:rsidRPr="000D15E9" w:rsidRDefault="00693461" w:rsidP="00A67687">
      <w:pPr>
        <w:spacing w:after="0" w:line="36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76112D" w:rsidRPr="00F45E93" w:rsidRDefault="0076112D" w:rsidP="000D15E9">
      <w:pPr>
        <w:pStyle w:val="11"/>
        <w:numPr>
          <w:ilvl w:val="0"/>
          <w:numId w:val="1"/>
        </w:numPr>
        <w:tabs>
          <w:tab w:val="clear" w:pos="720"/>
        </w:tabs>
        <w:spacing w:line="360" w:lineRule="auto"/>
        <w:ind w:left="0" w:firstLine="851"/>
        <w:rPr>
          <w:b/>
          <w:i/>
          <w:sz w:val="28"/>
          <w:szCs w:val="28"/>
        </w:rPr>
      </w:pPr>
      <w:r w:rsidRPr="00F45E93">
        <w:rPr>
          <w:b/>
          <w:i/>
          <w:sz w:val="28"/>
          <w:szCs w:val="28"/>
        </w:rPr>
        <w:t>Какие расходы не вправе осуществлять казенные учреждения?</w:t>
      </w:r>
    </w:p>
    <w:p w:rsidR="0076112D" w:rsidRPr="000258EE" w:rsidRDefault="0076112D" w:rsidP="0076112D">
      <w:pPr>
        <w:pStyle w:val="11"/>
        <w:spacing w:line="360" w:lineRule="auto"/>
        <w:ind w:left="357" w:hanging="357"/>
        <w:rPr>
          <w:sz w:val="28"/>
          <w:szCs w:val="28"/>
        </w:rPr>
      </w:pPr>
      <w:r w:rsidRPr="000258EE">
        <w:rPr>
          <w:sz w:val="28"/>
          <w:szCs w:val="28"/>
        </w:rPr>
        <w:t>а) бюджетные инвестиции</w:t>
      </w:r>
    </w:p>
    <w:p w:rsidR="0076112D" w:rsidRPr="000258EE" w:rsidRDefault="0076112D" w:rsidP="0076112D">
      <w:pPr>
        <w:pStyle w:val="11"/>
        <w:spacing w:line="360" w:lineRule="auto"/>
        <w:ind w:left="357" w:hanging="357"/>
        <w:rPr>
          <w:sz w:val="28"/>
          <w:szCs w:val="28"/>
        </w:rPr>
      </w:pPr>
      <w:r w:rsidRPr="000258EE">
        <w:rPr>
          <w:sz w:val="28"/>
          <w:szCs w:val="28"/>
        </w:rPr>
        <w:t>б) уплата налогов, сборов и иных обязательных платежей в бюджетную си</w:t>
      </w:r>
      <w:r w:rsidRPr="000258EE">
        <w:rPr>
          <w:sz w:val="28"/>
          <w:szCs w:val="28"/>
        </w:rPr>
        <w:t>с</w:t>
      </w:r>
      <w:r w:rsidRPr="000258EE">
        <w:rPr>
          <w:sz w:val="28"/>
          <w:szCs w:val="28"/>
        </w:rPr>
        <w:t>тему РФ</w:t>
      </w:r>
    </w:p>
    <w:p w:rsidR="0076112D" w:rsidRPr="000258EE" w:rsidRDefault="0076112D" w:rsidP="0076112D">
      <w:pPr>
        <w:pStyle w:val="11"/>
        <w:spacing w:line="360" w:lineRule="auto"/>
        <w:ind w:left="357" w:hanging="357"/>
        <w:rPr>
          <w:sz w:val="28"/>
          <w:szCs w:val="28"/>
        </w:rPr>
      </w:pPr>
      <w:r w:rsidRPr="000258EE">
        <w:rPr>
          <w:sz w:val="28"/>
          <w:szCs w:val="28"/>
        </w:rPr>
        <w:t>в) командировочные и иные выплаты в соответствии с трудовыми договор</w:t>
      </w:r>
      <w:r w:rsidRPr="000258EE">
        <w:rPr>
          <w:sz w:val="28"/>
          <w:szCs w:val="28"/>
        </w:rPr>
        <w:t>а</w:t>
      </w:r>
      <w:r w:rsidRPr="000258EE">
        <w:rPr>
          <w:sz w:val="28"/>
          <w:szCs w:val="28"/>
        </w:rPr>
        <w:t>ми и законодательством РФ</w:t>
      </w:r>
    </w:p>
    <w:p w:rsidR="0076112D" w:rsidRPr="000258EE" w:rsidRDefault="0076112D" w:rsidP="0076112D">
      <w:pPr>
        <w:pStyle w:val="11"/>
        <w:spacing w:line="360" w:lineRule="auto"/>
        <w:ind w:left="357" w:hanging="357"/>
        <w:rPr>
          <w:sz w:val="28"/>
          <w:szCs w:val="28"/>
        </w:rPr>
      </w:pPr>
      <w:r w:rsidRPr="000258EE">
        <w:rPr>
          <w:sz w:val="28"/>
          <w:szCs w:val="28"/>
        </w:rPr>
        <w:t>г) оплата поставок товаров, выполнения работ, оказания услуг для государс</w:t>
      </w:r>
      <w:r w:rsidRPr="000258EE">
        <w:rPr>
          <w:sz w:val="28"/>
          <w:szCs w:val="28"/>
        </w:rPr>
        <w:t>т</w:t>
      </w:r>
      <w:r w:rsidRPr="000258EE">
        <w:rPr>
          <w:sz w:val="28"/>
          <w:szCs w:val="28"/>
        </w:rPr>
        <w:t>венных (муниципальных) нужд</w:t>
      </w:r>
    </w:p>
    <w:p w:rsidR="0076112D" w:rsidRDefault="00A67687" w:rsidP="00A67687">
      <w:pPr>
        <w:pStyle w:val="11"/>
        <w:tabs>
          <w:tab w:val="clear" w:pos="709"/>
        </w:tabs>
        <w:spacing w:line="360" w:lineRule="auto"/>
        <w:ind w:firstLine="851"/>
        <w:rPr>
          <w:b/>
          <w:sz w:val="28"/>
          <w:szCs w:val="28"/>
        </w:rPr>
      </w:pPr>
      <w:r w:rsidRPr="00A67687">
        <w:rPr>
          <w:b/>
          <w:sz w:val="28"/>
          <w:szCs w:val="28"/>
        </w:rPr>
        <w:t>Ответ: а) бюджетные инвестиции</w:t>
      </w:r>
    </w:p>
    <w:p w:rsidR="00693461" w:rsidRPr="00A67687" w:rsidRDefault="00693461" w:rsidP="00A67687">
      <w:pPr>
        <w:pStyle w:val="11"/>
        <w:tabs>
          <w:tab w:val="clear" w:pos="709"/>
        </w:tabs>
        <w:spacing w:line="360" w:lineRule="auto"/>
        <w:ind w:firstLine="851"/>
        <w:rPr>
          <w:b/>
          <w:sz w:val="28"/>
          <w:szCs w:val="28"/>
        </w:rPr>
      </w:pPr>
    </w:p>
    <w:p w:rsidR="0076112D" w:rsidRPr="00F45E93" w:rsidRDefault="0076112D" w:rsidP="0076112D">
      <w:pPr>
        <w:pStyle w:val="a4"/>
        <w:numPr>
          <w:ilvl w:val="0"/>
          <w:numId w:val="1"/>
        </w:numPr>
        <w:tabs>
          <w:tab w:val="clear" w:pos="720"/>
          <w:tab w:val="num" w:pos="363"/>
          <w:tab w:val="left" w:pos="900"/>
        </w:tabs>
        <w:spacing w:after="0" w:line="360" w:lineRule="auto"/>
        <w:ind w:left="357" w:hanging="35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45E93">
        <w:rPr>
          <w:rFonts w:ascii="Times New Roman" w:hAnsi="Times New Roman" w:cs="Times New Roman"/>
          <w:b/>
          <w:i/>
          <w:sz w:val="28"/>
          <w:szCs w:val="28"/>
        </w:rPr>
        <w:t>Из какого фонда предоставляется финансовая помощь, размер кот</w:t>
      </w:r>
      <w:r w:rsidRPr="00F45E93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F45E93">
        <w:rPr>
          <w:rFonts w:ascii="Times New Roman" w:hAnsi="Times New Roman" w:cs="Times New Roman"/>
          <w:b/>
          <w:i/>
          <w:sz w:val="28"/>
          <w:szCs w:val="28"/>
        </w:rPr>
        <w:t>рой определяется с учетом индекса бюджетных расходов, индекса н</w:t>
      </w:r>
      <w:r w:rsidRPr="00F45E93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F45E93">
        <w:rPr>
          <w:rFonts w:ascii="Times New Roman" w:hAnsi="Times New Roman" w:cs="Times New Roman"/>
          <w:b/>
          <w:i/>
          <w:sz w:val="28"/>
          <w:szCs w:val="28"/>
        </w:rPr>
        <w:t>логового потенциала и др. показателей?</w:t>
      </w:r>
    </w:p>
    <w:p w:rsidR="0076112D" w:rsidRPr="000258EE" w:rsidRDefault="0076112D" w:rsidP="0076112D">
      <w:pPr>
        <w:tabs>
          <w:tab w:val="num" w:pos="360"/>
          <w:tab w:val="left" w:pos="900"/>
        </w:tabs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lastRenderedPageBreak/>
        <w:t>а) Фонда регионального развития</w:t>
      </w:r>
    </w:p>
    <w:p w:rsidR="0076112D" w:rsidRPr="000258EE" w:rsidRDefault="0076112D" w:rsidP="0076112D">
      <w:pPr>
        <w:tabs>
          <w:tab w:val="num" w:pos="360"/>
          <w:tab w:val="left" w:pos="900"/>
        </w:tabs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б) Фонда реформирования региональных финансов</w:t>
      </w:r>
    </w:p>
    <w:p w:rsidR="0076112D" w:rsidRPr="000258EE" w:rsidRDefault="0076112D" w:rsidP="0076112D">
      <w:pPr>
        <w:tabs>
          <w:tab w:val="num" w:pos="360"/>
          <w:tab w:val="left" w:pos="900"/>
        </w:tabs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в) Фонда финансовой поддержки субъектов РФ</w:t>
      </w:r>
    </w:p>
    <w:p w:rsidR="0076112D" w:rsidRDefault="001F1DAF" w:rsidP="001F1DAF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1DAF">
        <w:rPr>
          <w:rFonts w:ascii="Times New Roman" w:hAnsi="Times New Roman" w:cs="Times New Roman"/>
          <w:b/>
          <w:sz w:val="28"/>
          <w:szCs w:val="28"/>
        </w:rPr>
        <w:t>Ответ: в) Фонда финансовой поддержки субъектов РФ</w:t>
      </w:r>
    </w:p>
    <w:p w:rsidR="00B96A68" w:rsidRPr="001F1DAF" w:rsidRDefault="00B96A68" w:rsidP="001F1DAF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112D" w:rsidRPr="00F45E93" w:rsidRDefault="0076112D" w:rsidP="0076112D">
      <w:pPr>
        <w:pStyle w:val="11"/>
        <w:numPr>
          <w:ilvl w:val="0"/>
          <w:numId w:val="1"/>
        </w:numPr>
        <w:tabs>
          <w:tab w:val="clear" w:pos="720"/>
          <w:tab w:val="num" w:pos="363"/>
        </w:tabs>
        <w:spacing w:line="360" w:lineRule="auto"/>
        <w:ind w:left="357" w:hanging="357"/>
        <w:rPr>
          <w:b/>
          <w:i/>
          <w:sz w:val="28"/>
          <w:szCs w:val="28"/>
        </w:rPr>
      </w:pPr>
      <w:r w:rsidRPr="00F45E93">
        <w:rPr>
          <w:b/>
          <w:i/>
          <w:sz w:val="28"/>
          <w:szCs w:val="28"/>
        </w:rPr>
        <w:t>Какой субъект РФ не получает дотации из федерального бюджета?</w:t>
      </w:r>
    </w:p>
    <w:p w:rsidR="0076112D" w:rsidRPr="000258EE" w:rsidRDefault="0076112D" w:rsidP="0076112D">
      <w:pPr>
        <w:pStyle w:val="11"/>
        <w:tabs>
          <w:tab w:val="clear" w:pos="709"/>
          <w:tab w:val="left" w:pos="360"/>
        </w:tabs>
        <w:spacing w:line="360" w:lineRule="auto"/>
        <w:ind w:left="357" w:hanging="357"/>
        <w:rPr>
          <w:sz w:val="28"/>
          <w:szCs w:val="28"/>
        </w:rPr>
      </w:pPr>
      <w:r w:rsidRPr="000258EE">
        <w:rPr>
          <w:sz w:val="28"/>
          <w:szCs w:val="28"/>
        </w:rPr>
        <w:t>а) Алтайский край                                       б) Приморский край</w:t>
      </w:r>
    </w:p>
    <w:p w:rsidR="0076112D" w:rsidRPr="000258EE" w:rsidRDefault="0076112D" w:rsidP="0076112D">
      <w:pPr>
        <w:pStyle w:val="11"/>
        <w:tabs>
          <w:tab w:val="clear" w:pos="709"/>
          <w:tab w:val="left" w:pos="360"/>
        </w:tabs>
        <w:spacing w:line="360" w:lineRule="auto"/>
        <w:ind w:left="357" w:hanging="357"/>
        <w:rPr>
          <w:sz w:val="28"/>
          <w:szCs w:val="28"/>
        </w:rPr>
      </w:pPr>
      <w:r w:rsidRPr="000258EE">
        <w:rPr>
          <w:sz w:val="28"/>
          <w:szCs w:val="28"/>
        </w:rPr>
        <w:t>в) Республика Татарстан                             г) Республика Бурятия</w:t>
      </w:r>
    </w:p>
    <w:p w:rsidR="0076112D" w:rsidRDefault="00B96A68" w:rsidP="00B96A68">
      <w:pPr>
        <w:pStyle w:val="11"/>
        <w:tabs>
          <w:tab w:val="clear" w:pos="709"/>
        </w:tabs>
        <w:spacing w:line="360" w:lineRule="auto"/>
        <w:ind w:firstLine="851"/>
        <w:rPr>
          <w:b/>
          <w:sz w:val="28"/>
          <w:szCs w:val="28"/>
        </w:rPr>
      </w:pPr>
      <w:r w:rsidRPr="00B96A68">
        <w:rPr>
          <w:b/>
          <w:sz w:val="28"/>
          <w:szCs w:val="28"/>
        </w:rPr>
        <w:t>Ответ: в) Республика Татарстан</w:t>
      </w:r>
    </w:p>
    <w:p w:rsidR="00B96A68" w:rsidRPr="00B96A68" w:rsidRDefault="00B96A68" w:rsidP="00B96A68">
      <w:pPr>
        <w:pStyle w:val="11"/>
        <w:tabs>
          <w:tab w:val="clear" w:pos="709"/>
        </w:tabs>
        <w:spacing w:line="360" w:lineRule="auto"/>
        <w:ind w:firstLine="851"/>
        <w:rPr>
          <w:b/>
          <w:sz w:val="28"/>
          <w:szCs w:val="28"/>
        </w:rPr>
      </w:pPr>
    </w:p>
    <w:p w:rsidR="0076112D" w:rsidRPr="00F45E93" w:rsidRDefault="0076112D" w:rsidP="0076112D">
      <w:pPr>
        <w:pStyle w:val="11"/>
        <w:numPr>
          <w:ilvl w:val="0"/>
          <w:numId w:val="1"/>
        </w:numPr>
        <w:tabs>
          <w:tab w:val="clear" w:pos="720"/>
          <w:tab w:val="num" w:pos="363"/>
        </w:tabs>
        <w:spacing w:line="360" w:lineRule="auto"/>
        <w:ind w:left="357" w:hanging="357"/>
        <w:rPr>
          <w:b/>
          <w:i/>
          <w:sz w:val="28"/>
          <w:szCs w:val="28"/>
        </w:rPr>
      </w:pPr>
      <w:r w:rsidRPr="00F45E93">
        <w:rPr>
          <w:b/>
          <w:i/>
          <w:sz w:val="28"/>
          <w:szCs w:val="28"/>
        </w:rPr>
        <w:t>Размер дефицита бюджета субъекта РФ не может превышать</w:t>
      </w:r>
    </w:p>
    <w:p w:rsidR="0076112D" w:rsidRPr="000258EE" w:rsidRDefault="0076112D" w:rsidP="0076112D">
      <w:pPr>
        <w:pStyle w:val="11"/>
        <w:spacing w:line="360" w:lineRule="auto"/>
        <w:ind w:left="357" w:hanging="357"/>
        <w:rPr>
          <w:sz w:val="28"/>
          <w:szCs w:val="28"/>
        </w:rPr>
      </w:pPr>
      <w:r w:rsidRPr="000258EE">
        <w:rPr>
          <w:sz w:val="28"/>
          <w:szCs w:val="28"/>
        </w:rPr>
        <w:t>а) 15% объема доходов бюджета субъекта РФ без учета безвозмездных п</w:t>
      </w:r>
      <w:r w:rsidRPr="000258EE">
        <w:rPr>
          <w:sz w:val="28"/>
          <w:szCs w:val="28"/>
        </w:rPr>
        <w:t>о</w:t>
      </w:r>
      <w:r w:rsidRPr="000258EE">
        <w:rPr>
          <w:sz w:val="28"/>
          <w:szCs w:val="28"/>
        </w:rPr>
        <w:t>ступлений</w:t>
      </w:r>
    </w:p>
    <w:p w:rsidR="0076112D" w:rsidRPr="000258EE" w:rsidRDefault="0076112D" w:rsidP="0076112D">
      <w:pPr>
        <w:pStyle w:val="11"/>
        <w:spacing w:line="360" w:lineRule="auto"/>
        <w:ind w:left="357" w:hanging="357"/>
        <w:rPr>
          <w:sz w:val="28"/>
          <w:szCs w:val="28"/>
        </w:rPr>
      </w:pPr>
      <w:r w:rsidRPr="000258EE">
        <w:rPr>
          <w:sz w:val="28"/>
          <w:szCs w:val="28"/>
        </w:rPr>
        <w:t>б) 15% объема расходов бюджета субъекта РФ без учета безвозмездных п</w:t>
      </w:r>
      <w:r w:rsidRPr="000258EE">
        <w:rPr>
          <w:sz w:val="28"/>
          <w:szCs w:val="28"/>
        </w:rPr>
        <w:t>о</w:t>
      </w:r>
      <w:r w:rsidRPr="000258EE">
        <w:rPr>
          <w:sz w:val="28"/>
          <w:szCs w:val="28"/>
        </w:rPr>
        <w:t>ступлений</w:t>
      </w:r>
    </w:p>
    <w:p w:rsidR="0076112D" w:rsidRPr="000258EE" w:rsidRDefault="0076112D" w:rsidP="0076112D">
      <w:pPr>
        <w:pStyle w:val="11"/>
        <w:spacing w:line="360" w:lineRule="auto"/>
        <w:ind w:left="357" w:hanging="357"/>
        <w:rPr>
          <w:sz w:val="28"/>
          <w:szCs w:val="28"/>
        </w:rPr>
      </w:pPr>
      <w:r w:rsidRPr="000258EE">
        <w:rPr>
          <w:sz w:val="28"/>
          <w:szCs w:val="28"/>
        </w:rPr>
        <w:t>в) 15% объема государственного долга бюджета субъекта РФ без учета бе</w:t>
      </w:r>
      <w:r w:rsidRPr="000258EE">
        <w:rPr>
          <w:sz w:val="28"/>
          <w:szCs w:val="28"/>
        </w:rPr>
        <w:t>з</w:t>
      </w:r>
      <w:r w:rsidRPr="000258EE">
        <w:rPr>
          <w:sz w:val="28"/>
          <w:szCs w:val="28"/>
        </w:rPr>
        <w:t>возмездных поступлений</w:t>
      </w:r>
    </w:p>
    <w:p w:rsidR="00464FEE" w:rsidRPr="00464FEE" w:rsidRDefault="00464FEE" w:rsidP="00464FEE">
      <w:pPr>
        <w:pStyle w:val="11"/>
        <w:spacing w:line="360" w:lineRule="auto"/>
        <w:ind w:firstLine="851"/>
        <w:rPr>
          <w:b/>
          <w:sz w:val="28"/>
          <w:szCs w:val="28"/>
        </w:rPr>
      </w:pPr>
      <w:r w:rsidRPr="00464FEE">
        <w:rPr>
          <w:b/>
          <w:sz w:val="28"/>
          <w:szCs w:val="28"/>
        </w:rPr>
        <w:t>Ответ: а) 15% объема доходов бюджета субъекта РФ без учета бе</w:t>
      </w:r>
      <w:r w:rsidRPr="00464FEE">
        <w:rPr>
          <w:b/>
          <w:sz w:val="28"/>
          <w:szCs w:val="28"/>
        </w:rPr>
        <w:t>з</w:t>
      </w:r>
      <w:r w:rsidRPr="00464FEE">
        <w:rPr>
          <w:b/>
          <w:sz w:val="28"/>
          <w:szCs w:val="28"/>
        </w:rPr>
        <w:t>возмездных поступлений</w:t>
      </w:r>
    </w:p>
    <w:p w:rsidR="0076112D" w:rsidRPr="000258EE" w:rsidRDefault="0076112D" w:rsidP="00464FEE">
      <w:pPr>
        <w:pStyle w:val="11"/>
        <w:tabs>
          <w:tab w:val="clear" w:pos="709"/>
        </w:tabs>
        <w:spacing w:line="360" w:lineRule="auto"/>
        <w:ind w:firstLine="851"/>
        <w:rPr>
          <w:sz w:val="28"/>
          <w:szCs w:val="28"/>
        </w:rPr>
      </w:pPr>
    </w:p>
    <w:p w:rsidR="0076112D" w:rsidRPr="00F45E93" w:rsidRDefault="0076112D" w:rsidP="00065A07">
      <w:pPr>
        <w:pStyle w:val="a"/>
        <w:numPr>
          <w:ilvl w:val="0"/>
          <w:numId w:val="1"/>
        </w:numPr>
        <w:tabs>
          <w:tab w:val="clear" w:pos="720"/>
          <w:tab w:val="clear" w:pos="900"/>
          <w:tab w:val="clear" w:pos="1191"/>
          <w:tab w:val="clear" w:pos="1361"/>
          <w:tab w:val="num" w:pos="0"/>
          <w:tab w:val="left" w:pos="142"/>
        </w:tabs>
        <w:spacing w:before="0" w:line="360" w:lineRule="auto"/>
        <w:ind w:left="0" w:firstLine="851"/>
        <w:rPr>
          <w:b/>
          <w:i/>
          <w:sz w:val="28"/>
          <w:szCs w:val="28"/>
        </w:rPr>
      </w:pPr>
      <w:r w:rsidRPr="00F45E93">
        <w:rPr>
          <w:b/>
          <w:i/>
          <w:sz w:val="28"/>
          <w:szCs w:val="28"/>
        </w:rPr>
        <w:t>Может ли быть осуществлена реструктуризация долга с частичным списанием (сокращением) суммы основного долга?</w:t>
      </w:r>
    </w:p>
    <w:p w:rsidR="00E431A3" w:rsidRDefault="0076112D" w:rsidP="00E431A3">
      <w:pPr>
        <w:tabs>
          <w:tab w:val="left" w:pos="317"/>
        </w:tabs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 xml:space="preserve">а) да                       </w:t>
      </w:r>
    </w:p>
    <w:p w:rsidR="0076112D" w:rsidRPr="000258EE" w:rsidRDefault="0076112D" w:rsidP="00E431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б) нет</w:t>
      </w:r>
    </w:p>
    <w:p w:rsidR="0076112D" w:rsidRPr="00F45E93" w:rsidRDefault="00E431A3" w:rsidP="00E431A3">
      <w:pPr>
        <w:pStyle w:val="11"/>
        <w:tabs>
          <w:tab w:val="clear" w:pos="709"/>
        </w:tabs>
        <w:spacing w:line="360" w:lineRule="auto"/>
        <w:ind w:firstLine="851"/>
        <w:rPr>
          <w:b/>
          <w:sz w:val="28"/>
          <w:szCs w:val="28"/>
        </w:rPr>
      </w:pPr>
      <w:r w:rsidRPr="00F45E93">
        <w:rPr>
          <w:b/>
          <w:sz w:val="28"/>
          <w:szCs w:val="28"/>
        </w:rPr>
        <w:t>Ответ:</w:t>
      </w:r>
      <w:r w:rsidR="00F45E93" w:rsidRPr="00F45E93">
        <w:rPr>
          <w:b/>
          <w:sz w:val="28"/>
          <w:szCs w:val="28"/>
        </w:rPr>
        <w:t xml:space="preserve"> а) да</w:t>
      </w:r>
    </w:p>
    <w:p w:rsidR="00E431A3" w:rsidRPr="000258EE" w:rsidRDefault="00E431A3" w:rsidP="00E431A3">
      <w:pPr>
        <w:pStyle w:val="11"/>
        <w:tabs>
          <w:tab w:val="clear" w:pos="709"/>
        </w:tabs>
        <w:spacing w:line="360" w:lineRule="auto"/>
        <w:ind w:firstLine="851"/>
        <w:rPr>
          <w:sz w:val="28"/>
          <w:szCs w:val="28"/>
        </w:rPr>
      </w:pPr>
    </w:p>
    <w:p w:rsidR="0076112D" w:rsidRPr="00F45E93" w:rsidRDefault="0076112D" w:rsidP="00065A07">
      <w:pPr>
        <w:pStyle w:val="a4"/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45E93">
        <w:rPr>
          <w:rFonts w:ascii="Times New Roman" w:hAnsi="Times New Roman" w:cs="Times New Roman"/>
          <w:b/>
          <w:i/>
          <w:sz w:val="28"/>
          <w:szCs w:val="28"/>
        </w:rPr>
        <w:t>Дефицит бюджета на очередной финансовый год и на план</w:t>
      </w:r>
      <w:r w:rsidRPr="00F45E93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F45E93">
        <w:rPr>
          <w:rFonts w:ascii="Times New Roman" w:hAnsi="Times New Roman" w:cs="Times New Roman"/>
          <w:b/>
          <w:i/>
          <w:sz w:val="28"/>
          <w:szCs w:val="28"/>
        </w:rPr>
        <w:t>вый период утверждаются:</w:t>
      </w:r>
    </w:p>
    <w:p w:rsidR="0076112D" w:rsidRPr="000258EE" w:rsidRDefault="0076112D" w:rsidP="0076112D">
      <w:pPr>
        <w:pStyle w:val="11"/>
        <w:spacing w:line="360" w:lineRule="auto"/>
        <w:ind w:left="357" w:hanging="357"/>
        <w:rPr>
          <w:sz w:val="28"/>
          <w:szCs w:val="28"/>
        </w:rPr>
      </w:pPr>
      <w:r w:rsidRPr="000258EE">
        <w:rPr>
          <w:sz w:val="28"/>
          <w:szCs w:val="28"/>
        </w:rPr>
        <w:t>а) органами законодательной (представительной) власти в законе (решении) о бюджете</w:t>
      </w:r>
    </w:p>
    <w:p w:rsidR="0076112D" w:rsidRPr="000258EE" w:rsidRDefault="0076112D" w:rsidP="0076112D">
      <w:pPr>
        <w:pStyle w:val="11"/>
        <w:spacing w:line="360" w:lineRule="auto"/>
        <w:ind w:left="357" w:hanging="357"/>
        <w:rPr>
          <w:sz w:val="28"/>
          <w:szCs w:val="28"/>
        </w:rPr>
      </w:pPr>
      <w:r w:rsidRPr="000258EE">
        <w:rPr>
          <w:sz w:val="28"/>
          <w:szCs w:val="28"/>
        </w:rPr>
        <w:lastRenderedPageBreak/>
        <w:t>б) специальным законом (решением) органа законодательной (представ</w:t>
      </w:r>
      <w:r w:rsidRPr="000258EE">
        <w:rPr>
          <w:sz w:val="28"/>
          <w:szCs w:val="28"/>
        </w:rPr>
        <w:t>и</w:t>
      </w:r>
      <w:r w:rsidRPr="000258EE">
        <w:rPr>
          <w:sz w:val="28"/>
          <w:szCs w:val="28"/>
        </w:rPr>
        <w:t>тельной) власти</w:t>
      </w:r>
    </w:p>
    <w:p w:rsidR="0076112D" w:rsidRPr="000258EE" w:rsidRDefault="0076112D" w:rsidP="0076112D">
      <w:pPr>
        <w:pStyle w:val="11"/>
        <w:spacing w:line="360" w:lineRule="auto"/>
        <w:ind w:left="357" w:hanging="357"/>
        <w:rPr>
          <w:sz w:val="28"/>
          <w:szCs w:val="28"/>
        </w:rPr>
      </w:pPr>
      <w:r w:rsidRPr="000258EE">
        <w:rPr>
          <w:sz w:val="28"/>
          <w:szCs w:val="28"/>
        </w:rPr>
        <w:t>в) специальным постановлением органа исполнительной власти</w:t>
      </w:r>
    </w:p>
    <w:p w:rsidR="00B96A68" w:rsidRPr="00B96A68" w:rsidRDefault="00B96A68" w:rsidP="000C5A3A">
      <w:pPr>
        <w:pStyle w:val="11"/>
        <w:tabs>
          <w:tab w:val="clear" w:pos="709"/>
        </w:tabs>
        <w:spacing w:line="360" w:lineRule="auto"/>
        <w:ind w:firstLine="851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B96A68">
        <w:rPr>
          <w:b/>
          <w:sz w:val="28"/>
          <w:szCs w:val="28"/>
        </w:rPr>
        <w:t>Ответ: а) органами законодательной (представительной) вл</w:t>
      </w:r>
      <w:r w:rsidRPr="00B96A68">
        <w:rPr>
          <w:b/>
          <w:sz w:val="28"/>
          <w:szCs w:val="28"/>
        </w:rPr>
        <w:t>а</w:t>
      </w:r>
      <w:r w:rsidRPr="00B96A68">
        <w:rPr>
          <w:b/>
          <w:sz w:val="28"/>
          <w:szCs w:val="28"/>
        </w:rPr>
        <w:t>сти в законе (решении) о бюджете</w:t>
      </w:r>
      <w:r>
        <w:rPr>
          <w:b/>
          <w:sz w:val="28"/>
          <w:szCs w:val="28"/>
        </w:rPr>
        <w:t>.</w:t>
      </w:r>
    </w:p>
    <w:p w:rsidR="0076112D" w:rsidRPr="000258EE" w:rsidRDefault="0076112D" w:rsidP="00B96A6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6112D" w:rsidRPr="00F45E93" w:rsidRDefault="0076112D" w:rsidP="00065A07">
      <w:pPr>
        <w:pStyle w:val="a4"/>
        <w:numPr>
          <w:ilvl w:val="0"/>
          <w:numId w:val="1"/>
        </w:numPr>
        <w:tabs>
          <w:tab w:val="clear" w:pos="720"/>
        </w:tabs>
        <w:spacing w:after="0" w:line="36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F45E93">
        <w:rPr>
          <w:rFonts w:ascii="Times New Roman" w:hAnsi="Times New Roman" w:cs="Times New Roman"/>
          <w:b/>
          <w:i/>
          <w:sz w:val="28"/>
          <w:szCs w:val="28"/>
        </w:rPr>
        <w:t>Что не относится к этапам исполнения бюджета по дох</w:t>
      </w:r>
      <w:r w:rsidRPr="00F45E93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F45E93">
        <w:rPr>
          <w:rFonts w:ascii="Times New Roman" w:hAnsi="Times New Roman" w:cs="Times New Roman"/>
          <w:b/>
          <w:i/>
          <w:sz w:val="28"/>
          <w:szCs w:val="28"/>
        </w:rPr>
        <w:t>дам?</w:t>
      </w:r>
    </w:p>
    <w:p w:rsidR="0076112D" w:rsidRPr="000258EE" w:rsidRDefault="0076112D" w:rsidP="0076112D">
      <w:pPr>
        <w:tabs>
          <w:tab w:val="left" w:pos="38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а) зачисление на единый счет бюджета доходов от распределения налогов, сборов и иных поступлений в бюджетную систему</w:t>
      </w:r>
    </w:p>
    <w:p w:rsidR="0076112D" w:rsidRPr="000258EE" w:rsidRDefault="0076112D" w:rsidP="0076112D">
      <w:pPr>
        <w:tabs>
          <w:tab w:val="left" w:pos="38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б) возврат излишне уплаченных или излишне взысканных сумм</w:t>
      </w:r>
    </w:p>
    <w:p w:rsidR="0076112D" w:rsidRPr="000258EE" w:rsidRDefault="0076112D" w:rsidP="0076112D">
      <w:pPr>
        <w:tabs>
          <w:tab w:val="left" w:pos="38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в)  уточнение администратором доходов бюджета платежей в бюджеты бю</w:t>
      </w:r>
      <w:r w:rsidRPr="000258EE">
        <w:rPr>
          <w:rFonts w:ascii="Times New Roman" w:hAnsi="Times New Roman" w:cs="Times New Roman"/>
          <w:sz w:val="28"/>
          <w:szCs w:val="28"/>
        </w:rPr>
        <w:t>д</w:t>
      </w:r>
      <w:r w:rsidRPr="000258EE">
        <w:rPr>
          <w:rFonts w:ascii="Times New Roman" w:hAnsi="Times New Roman" w:cs="Times New Roman"/>
          <w:sz w:val="28"/>
          <w:szCs w:val="28"/>
        </w:rPr>
        <w:t>жетной системы</w:t>
      </w:r>
    </w:p>
    <w:p w:rsidR="0076112D" w:rsidRPr="000258EE" w:rsidRDefault="0076112D" w:rsidP="0076112D">
      <w:p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г) подтверждение исполнения денежных обязательств</w:t>
      </w:r>
    </w:p>
    <w:p w:rsidR="0076112D" w:rsidRPr="008A1DA7" w:rsidRDefault="00B21564" w:rsidP="008A1DA7">
      <w:pPr>
        <w:spacing w:after="0" w:line="360" w:lineRule="auto"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Ответ: г) </w:t>
      </w:r>
      <w:r w:rsidRPr="000258EE">
        <w:rPr>
          <w:rFonts w:ascii="Times New Roman" w:hAnsi="Times New Roman" w:cs="Times New Roman"/>
          <w:sz w:val="28"/>
          <w:szCs w:val="28"/>
        </w:rPr>
        <w:t xml:space="preserve"> </w:t>
      </w:r>
      <w:r w:rsidRPr="00B21564">
        <w:rPr>
          <w:rFonts w:ascii="Times New Roman" w:hAnsi="Times New Roman" w:cs="Times New Roman"/>
          <w:b/>
          <w:sz w:val="28"/>
          <w:szCs w:val="28"/>
        </w:rPr>
        <w:t>подтверждение исполнения денежных обязательств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е является этапом исполнения бюджета по доходам, т.к. является одним из этапов исполнения бюджета по расходам.</w:t>
      </w:r>
    </w:p>
    <w:p w:rsidR="008A1DA7" w:rsidRPr="000258EE" w:rsidRDefault="008A1DA7" w:rsidP="008A1DA7">
      <w:pPr>
        <w:spacing w:after="0" w:line="36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</w:p>
    <w:p w:rsidR="0076112D" w:rsidRPr="00F45E93" w:rsidRDefault="0076112D" w:rsidP="00065A07">
      <w:pPr>
        <w:pStyle w:val="a4"/>
        <w:numPr>
          <w:ilvl w:val="0"/>
          <w:numId w:val="1"/>
        </w:numPr>
        <w:tabs>
          <w:tab w:val="clear" w:pos="720"/>
        </w:tabs>
        <w:spacing w:after="0" w:line="36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F45E93">
        <w:rPr>
          <w:rFonts w:ascii="Times New Roman" w:hAnsi="Times New Roman" w:cs="Times New Roman"/>
          <w:b/>
          <w:i/>
          <w:sz w:val="28"/>
          <w:szCs w:val="28"/>
        </w:rPr>
        <w:t>Кто не является главным распорядителем средств федерал</w:t>
      </w:r>
      <w:r w:rsidRPr="00F45E93">
        <w:rPr>
          <w:rFonts w:ascii="Times New Roman" w:hAnsi="Times New Roman" w:cs="Times New Roman"/>
          <w:b/>
          <w:i/>
          <w:sz w:val="28"/>
          <w:szCs w:val="28"/>
        </w:rPr>
        <w:t>ь</w:t>
      </w:r>
      <w:r w:rsidRPr="00F45E93">
        <w:rPr>
          <w:rFonts w:ascii="Times New Roman" w:hAnsi="Times New Roman" w:cs="Times New Roman"/>
          <w:b/>
          <w:i/>
          <w:sz w:val="28"/>
          <w:szCs w:val="28"/>
        </w:rPr>
        <w:t>ного бюджета?</w:t>
      </w:r>
    </w:p>
    <w:p w:rsidR="00693461" w:rsidRDefault="0076112D" w:rsidP="00693461">
      <w:pPr>
        <w:tabs>
          <w:tab w:val="left" w:pos="0"/>
        </w:tabs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 xml:space="preserve">а) Государственный Эрмитаж      </w:t>
      </w:r>
    </w:p>
    <w:p w:rsidR="0076112D" w:rsidRPr="000258EE" w:rsidRDefault="0076112D" w:rsidP="00693461">
      <w:pPr>
        <w:tabs>
          <w:tab w:val="left" w:pos="0"/>
        </w:tabs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б) Федеральная таможенная служба</w:t>
      </w:r>
    </w:p>
    <w:p w:rsidR="00693461" w:rsidRDefault="0076112D" w:rsidP="0076112D">
      <w:pPr>
        <w:tabs>
          <w:tab w:val="left" w:pos="0"/>
          <w:tab w:val="left" w:pos="3616"/>
        </w:tabs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 xml:space="preserve">в) Министерство финансов РФ           </w:t>
      </w:r>
    </w:p>
    <w:p w:rsidR="0076112D" w:rsidRPr="000258EE" w:rsidRDefault="0076112D" w:rsidP="0069346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г) МГУ им. М.В.Ломоносова</w:t>
      </w:r>
    </w:p>
    <w:p w:rsidR="0076112D" w:rsidRPr="000258EE" w:rsidRDefault="0076112D" w:rsidP="0076112D">
      <w:pPr>
        <w:tabs>
          <w:tab w:val="left" w:pos="0"/>
        </w:tabs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д) Алтайский государственный университет</w:t>
      </w:r>
    </w:p>
    <w:p w:rsidR="0076112D" w:rsidRDefault="00E431A3" w:rsidP="00E431A3">
      <w:pPr>
        <w:spacing w:after="0" w:line="36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E431A3">
        <w:rPr>
          <w:rFonts w:ascii="Times New Roman" w:hAnsi="Times New Roman" w:cs="Times New Roman"/>
          <w:b/>
          <w:sz w:val="28"/>
          <w:szCs w:val="28"/>
        </w:rPr>
        <w:t>Ответ: д) Алтайский государственный университет</w:t>
      </w:r>
    </w:p>
    <w:p w:rsidR="00E431A3" w:rsidRPr="00E431A3" w:rsidRDefault="00E431A3" w:rsidP="00E431A3">
      <w:pPr>
        <w:spacing w:after="0" w:line="36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76112D" w:rsidRPr="00F45E93" w:rsidRDefault="0076112D" w:rsidP="00065A07">
      <w:pPr>
        <w:pStyle w:val="11"/>
        <w:numPr>
          <w:ilvl w:val="0"/>
          <w:numId w:val="1"/>
        </w:numPr>
        <w:tabs>
          <w:tab w:val="clear" w:pos="720"/>
        </w:tabs>
        <w:spacing w:line="360" w:lineRule="auto"/>
        <w:ind w:left="0" w:firstLine="851"/>
        <w:rPr>
          <w:b/>
          <w:i/>
          <w:sz w:val="28"/>
          <w:szCs w:val="28"/>
        </w:rPr>
      </w:pPr>
      <w:r w:rsidRPr="00F45E93">
        <w:rPr>
          <w:b/>
          <w:i/>
          <w:sz w:val="28"/>
          <w:szCs w:val="28"/>
        </w:rPr>
        <w:t>Какой процент страхового тарифа поступает на страховую часть трудовой пенсии в 2014 г.?</w:t>
      </w:r>
    </w:p>
    <w:p w:rsidR="00E431A3" w:rsidRPr="00F45E93" w:rsidRDefault="0076112D" w:rsidP="0076112D">
      <w:pPr>
        <w:pStyle w:val="a4"/>
        <w:tabs>
          <w:tab w:val="left" w:pos="360"/>
        </w:tabs>
        <w:spacing w:after="0" w:line="36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F45E93">
        <w:rPr>
          <w:rFonts w:ascii="Times New Roman" w:hAnsi="Times New Roman" w:cs="Times New Roman"/>
          <w:i/>
          <w:sz w:val="28"/>
          <w:szCs w:val="28"/>
        </w:rPr>
        <w:t xml:space="preserve">а) 6%      </w:t>
      </w:r>
    </w:p>
    <w:p w:rsidR="00E431A3" w:rsidRDefault="0076112D" w:rsidP="0076112D">
      <w:pPr>
        <w:pStyle w:val="a4"/>
        <w:tabs>
          <w:tab w:val="left" w:pos="360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lastRenderedPageBreak/>
        <w:t xml:space="preserve">б) 26%            </w:t>
      </w:r>
    </w:p>
    <w:p w:rsidR="00E431A3" w:rsidRDefault="00E431A3" w:rsidP="0076112D">
      <w:pPr>
        <w:pStyle w:val="a4"/>
        <w:tabs>
          <w:tab w:val="left" w:pos="360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112D" w:rsidRPr="000258EE">
        <w:rPr>
          <w:rFonts w:ascii="Times New Roman" w:hAnsi="Times New Roman" w:cs="Times New Roman"/>
          <w:sz w:val="28"/>
          <w:szCs w:val="28"/>
        </w:rPr>
        <w:t xml:space="preserve">в) 30%            </w:t>
      </w:r>
    </w:p>
    <w:p w:rsidR="00E431A3" w:rsidRDefault="00E431A3" w:rsidP="00E431A3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112D" w:rsidRPr="000258EE">
        <w:rPr>
          <w:rFonts w:ascii="Times New Roman" w:hAnsi="Times New Roman" w:cs="Times New Roman"/>
          <w:sz w:val="28"/>
          <w:szCs w:val="28"/>
        </w:rPr>
        <w:t xml:space="preserve">г) 34%              </w:t>
      </w:r>
    </w:p>
    <w:p w:rsidR="0076112D" w:rsidRPr="000258EE" w:rsidRDefault="0076112D" w:rsidP="0076112D">
      <w:pPr>
        <w:pStyle w:val="a4"/>
        <w:tabs>
          <w:tab w:val="left" w:pos="360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 xml:space="preserve"> д) верных нет</w:t>
      </w:r>
    </w:p>
    <w:p w:rsidR="0076112D" w:rsidRDefault="00C426AE" w:rsidP="0076112D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Отчет: д)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верных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нет</w:t>
      </w:r>
    </w:p>
    <w:p w:rsidR="00C0250A" w:rsidRDefault="00C0250A" w:rsidP="0076112D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112D" w:rsidRDefault="00C0250A" w:rsidP="00E431A3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</w:t>
      </w:r>
      <w:r w:rsidR="0076112D" w:rsidRPr="000258EE">
        <w:rPr>
          <w:rFonts w:ascii="Times New Roman" w:hAnsi="Times New Roman" w:cs="Times New Roman"/>
          <w:b/>
          <w:sz w:val="28"/>
          <w:szCs w:val="28"/>
        </w:rPr>
        <w:t xml:space="preserve"> 4.</w:t>
      </w:r>
    </w:p>
    <w:p w:rsidR="008F24EF" w:rsidRPr="008F24EF" w:rsidRDefault="0076112D" w:rsidP="008F24EF">
      <w:pPr>
        <w:pStyle w:val="HTML"/>
        <w:rPr>
          <w:color w:val="000000"/>
          <w:sz w:val="19"/>
          <w:szCs w:val="19"/>
        </w:rPr>
      </w:pPr>
      <w:r w:rsidRPr="000258EE">
        <w:rPr>
          <w:rStyle w:val="blk"/>
          <w:rFonts w:ascii="Times New Roman" w:hAnsi="Times New Roman" w:cs="Times New Roman"/>
          <w:b/>
          <w:sz w:val="28"/>
          <w:szCs w:val="28"/>
        </w:rPr>
        <w:t>153 1 10 01 021 01 0000 180</w:t>
      </w:r>
      <w:r w:rsidR="008F24EF">
        <w:rPr>
          <w:rStyle w:val="blk"/>
          <w:rFonts w:ascii="Times New Roman" w:hAnsi="Times New Roman" w:cs="Times New Roman"/>
          <w:b/>
          <w:sz w:val="28"/>
          <w:szCs w:val="28"/>
        </w:rPr>
        <w:t xml:space="preserve"> - </w:t>
      </w:r>
      <w:r w:rsidR="008F24EF" w:rsidRPr="008F24EF">
        <w:rPr>
          <w:rFonts w:ascii="Times New Roman" w:hAnsi="Times New Roman" w:cs="Times New Roman"/>
          <w:color w:val="000000"/>
          <w:sz w:val="28"/>
          <w:szCs w:val="28"/>
        </w:rPr>
        <w:t>Вывозная таможенная пошлина на нефть с</w:t>
      </w:r>
      <w:r w:rsidR="008F24EF" w:rsidRPr="008F24EF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8F24EF" w:rsidRPr="008F24EF">
        <w:rPr>
          <w:rFonts w:ascii="Times New Roman" w:hAnsi="Times New Roman" w:cs="Times New Roman"/>
          <w:color w:val="000000"/>
          <w:sz w:val="28"/>
          <w:szCs w:val="28"/>
        </w:rPr>
        <w:t>рую</w:t>
      </w:r>
      <w:r w:rsidR="008F24EF">
        <w:rPr>
          <w:color w:val="000000"/>
          <w:sz w:val="19"/>
          <w:szCs w:val="19"/>
        </w:rPr>
        <w:t>.</w:t>
      </w:r>
      <w:r w:rsidR="008F24EF" w:rsidRPr="008F24EF">
        <w:rPr>
          <w:color w:val="000000"/>
          <w:sz w:val="19"/>
          <w:szCs w:val="19"/>
        </w:rPr>
        <w:t xml:space="preserve">            </w:t>
      </w:r>
    </w:p>
    <w:p w:rsidR="0076112D" w:rsidRPr="000258EE" w:rsidRDefault="0076112D" w:rsidP="007611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59E2" w:rsidRPr="000258EE" w:rsidRDefault="004559E2" w:rsidP="008F24EF">
      <w:pPr>
        <w:spacing w:after="0" w:line="33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0258EE">
        <w:rPr>
          <w:rFonts w:ascii="Times New Roman" w:hAnsi="Times New Roman" w:cs="Times New Roman"/>
          <w:b/>
          <w:sz w:val="28"/>
          <w:szCs w:val="28"/>
        </w:rPr>
        <w:t xml:space="preserve"> 5.</w:t>
      </w:r>
    </w:p>
    <w:p w:rsidR="004559E2" w:rsidRPr="000258EE" w:rsidRDefault="004559E2" w:rsidP="004559E2">
      <w:pPr>
        <w:spacing w:after="0" w:line="33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Может ли проект бюджета субъекта РФ быть законодательно утве</w:t>
      </w:r>
      <w:r w:rsidRPr="000258EE">
        <w:rPr>
          <w:rFonts w:ascii="Times New Roman" w:hAnsi="Times New Roman" w:cs="Times New Roman"/>
          <w:sz w:val="28"/>
          <w:szCs w:val="28"/>
        </w:rPr>
        <w:t>р</w:t>
      </w:r>
      <w:r w:rsidRPr="000258EE">
        <w:rPr>
          <w:rFonts w:ascii="Times New Roman" w:hAnsi="Times New Roman" w:cs="Times New Roman"/>
          <w:sz w:val="28"/>
          <w:szCs w:val="28"/>
        </w:rPr>
        <w:t xml:space="preserve">жден со следующими показателями? </w:t>
      </w:r>
      <w:proofErr w:type="gramStart"/>
      <w:r w:rsidRPr="000258EE">
        <w:rPr>
          <w:rFonts w:ascii="Times New Roman" w:hAnsi="Times New Roman" w:cs="Times New Roman"/>
          <w:sz w:val="28"/>
          <w:szCs w:val="28"/>
        </w:rPr>
        <w:t>Доходы бюджета субъекта РФ - 65 852 200 тыс. руб., в т.ч. безвозмездные поступления - 8,3%; расходы – 67 975 360 тыс. руб., в том числе расходы, финансируемые за счет субвенций - 5 482 000 тыс. руб., резервный фонд органов исполнительной власти – 1 850 000 тыс. руб., расходы на обслуживание долга субъекта РФ – 6 750 510 тыс. руб.</w:t>
      </w:r>
      <w:proofErr w:type="gramEnd"/>
    </w:p>
    <w:p w:rsidR="004559E2" w:rsidRPr="00F80AD0" w:rsidRDefault="00453D82" w:rsidP="0076112D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0AD0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453D82" w:rsidRPr="00526EC6" w:rsidRDefault="001847AE" w:rsidP="00526EC6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EC6">
        <w:rPr>
          <w:rFonts w:ascii="Times New Roman" w:hAnsi="Times New Roman" w:cs="Times New Roman"/>
          <w:sz w:val="28"/>
          <w:szCs w:val="28"/>
        </w:rPr>
        <w:t>Дефицит = 67 975 360 - 65 852 200 = 2</w:t>
      </w:r>
      <w:r w:rsidR="00EE6E23">
        <w:rPr>
          <w:rFonts w:ascii="Times New Roman" w:hAnsi="Times New Roman" w:cs="Times New Roman"/>
          <w:sz w:val="28"/>
          <w:szCs w:val="28"/>
        </w:rPr>
        <w:t xml:space="preserve"> </w:t>
      </w:r>
      <w:r w:rsidRPr="00526EC6">
        <w:rPr>
          <w:rFonts w:ascii="Times New Roman" w:hAnsi="Times New Roman" w:cs="Times New Roman"/>
          <w:sz w:val="28"/>
          <w:szCs w:val="28"/>
        </w:rPr>
        <w:t>123</w:t>
      </w:r>
      <w:r w:rsidR="00EE6E23">
        <w:rPr>
          <w:rFonts w:ascii="Times New Roman" w:hAnsi="Times New Roman" w:cs="Times New Roman"/>
          <w:sz w:val="28"/>
          <w:szCs w:val="28"/>
        </w:rPr>
        <w:t xml:space="preserve"> </w:t>
      </w:r>
      <w:r w:rsidRPr="00526EC6">
        <w:rPr>
          <w:rFonts w:ascii="Times New Roman" w:hAnsi="Times New Roman" w:cs="Times New Roman"/>
          <w:sz w:val="28"/>
          <w:szCs w:val="28"/>
        </w:rPr>
        <w:t>160 тыс. руб.</w:t>
      </w:r>
    </w:p>
    <w:p w:rsidR="001847AE" w:rsidRDefault="00EA2009" w:rsidP="0076112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Предельный</w:t>
      </w:r>
      <w:r w:rsidR="001847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1847AE">
        <w:rPr>
          <w:rFonts w:ascii="Times New Roman" w:hAnsi="Times New Roman" w:cs="Times New Roman"/>
          <w:sz w:val="28"/>
          <w:szCs w:val="28"/>
        </w:rPr>
        <w:t>ефицит = 0,15*(</w:t>
      </w:r>
      <w:r w:rsidR="001847AE" w:rsidRPr="000258EE">
        <w:rPr>
          <w:rFonts w:ascii="Times New Roman" w:hAnsi="Times New Roman" w:cs="Times New Roman"/>
          <w:sz w:val="28"/>
          <w:szCs w:val="28"/>
        </w:rPr>
        <w:t>65 852</w:t>
      </w:r>
      <w:r w:rsidR="001847AE">
        <w:rPr>
          <w:rFonts w:ascii="Times New Roman" w:hAnsi="Times New Roman" w:cs="Times New Roman"/>
          <w:sz w:val="28"/>
          <w:szCs w:val="28"/>
        </w:rPr>
        <w:t> </w:t>
      </w:r>
      <w:r w:rsidR="001847AE" w:rsidRPr="000258EE">
        <w:rPr>
          <w:rFonts w:ascii="Times New Roman" w:hAnsi="Times New Roman" w:cs="Times New Roman"/>
          <w:sz w:val="28"/>
          <w:szCs w:val="28"/>
        </w:rPr>
        <w:t>200</w:t>
      </w:r>
      <w:r w:rsidR="001847AE">
        <w:rPr>
          <w:rFonts w:ascii="Times New Roman" w:hAnsi="Times New Roman" w:cs="Times New Roman"/>
          <w:sz w:val="28"/>
          <w:szCs w:val="28"/>
        </w:rPr>
        <w:t xml:space="preserve"> - </w:t>
      </w:r>
      <w:r w:rsidR="001847AE" w:rsidRPr="000258EE">
        <w:rPr>
          <w:rFonts w:ascii="Times New Roman" w:hAnsi="Times New Roman" w:cs="Times New Roman"/>
          <w:sz w:val="28"/>
          <w:szCs w:val="28"/>
        </w:rPr>
        <w:t>65 852</w:t>
      </w:r>
      <w:r w:rsidR="001847AE">
        <w:rPr>
          <w:rFonts w:ascii="Times New Roman" w:hAnsi="Times New Roman" w:cs="Times New Roman"/>
          <w:sz w:val="28"/>
          <w:szCs w:val="28"/>
        </w:rPr>
        <w:t> </w:t>
      </w:r>
      <w:r w:rsidR="001847AE" w:rsidRPr="000258EE">
        <w:rPr>
          <w:rFonts w:ascii="Times New Roman" w:hAnsi="Times New Roman" w:cs="Times New Roman"/>
          <w:sz w:val="28"/>
          <w:szCs w:val="28"/>
        </w:rPr>
        <w:t>200</w:t>
      </w:r>
      <w:r w:rsidR="001847AE">
        <w:rPr>
          <w:rFonts w:ascii="Times New Roman" w:hAnsi="Times New Roman" w:cs="Times New Roman"/>
          <w:sz w:val="28"/>
          <w:szCs w:val="28"/>
        </w:rPr>
        <w:t>* 0,083) = 0,15*(</w:t>
      </w:r>
      <w:r w:rsidR="001847AE" w:rsidRPr="000258EE">
        <w:rPr>
          <w:rFonts w:ascii="Times New Roman" w:hAnsi="Times New Roman" w:cs="Times New Roman"/>
          <w:sz w:val="28"/>
          <w:szCs w:val="28"/>
        </w:rPr>
        <w:t>65 852</w:t>
      </w:r>
      <w:r w:rsidR="00526EC6">
        <w:rPr>
          <w:rFonts w:ascii="Times New Roman" w:hAnsi="Times New Roman" w:cs="Times New Roman"/>
          <w:sz w:val="28"/>
          <w:szCs w:val="28"/>
        </w:rPr>
        <w:t> </w:t>
      </w:r>
      <w:r w:rsidR="001847AE" w:rsidRPr="000258EE">
        <w:rPr>
          <w:rFonts w:ascii="Times New Roman" w:hAnsi="Times New Roman" w:cs="Times New Roman"/>
          <w:sz w:val="28"/>
          <w:szCs w:val="28"/>
        </w:rPr>
        <w:t>200</w:t>
      </w:r>
      <w:r w:rsidR="00526EC6">
        <w:rPr>
          <w:rFonts w:ascii="Times New Roman" w:hAnsi="Times New Roman" w:cs="Times New Roman"/>
          <w:sz w:val="28"/>
          <w:szCs w:val="28"/>
        </w:rPr>
        <w:t xml:space="preserve"> – 5</w:t>
      </w:r>
      <w:r w:rsidR="00EE6E23">
        <w:rPr>
          <w:rFonts w:ascii="Times New Roman" w:hAnsi="Times New Roman" w:cs="Times New Roman"/>
          <w:sz w:val="28"/>
          <w:szCs w:val="28"/>
        </w:rPr>
        <w:t xml:space="preserve"> </w:t>
      </w:r>
      <w:r w:rsidR="00526EC6">
        <w:rPr>
          <w:rFonts w:ascii="Times New Roman" w:hAnsi="Times New Roman" w:cs="Times New Roman"/>
          <w:sz w:val="28"/>
          <w:szCs w:val="28"/>
        </w:rPr>
        <w:t>465</w:t>
      </w:r>
      <w:r w:rsidR="00EE6E23">
        <w:rPr>
          <w:rFonts w:ascii="Times New Roman" w:hAnsi="Times New Roman" w:cs="Times New Roman"/>
          <w:sz w:val="28"/>
          <w:szCs w:val="28"/>
        </w:rPr>
        <w:t xml:space="preserve"> </w:t>
      </w:r>
      <w:r w:rsidR="00526EC6">
        <w:rPr>
          <w:rFonts w:ascii="Times New Roman" w:hAnsi="Times New Roman" w:cs="Times New Roman"/>
          <w:sz w:val="28"/>
          <w:szCs w:val="28"/>
        </w:rPr>
        <w:t>732,6) =0,15*60</w:t>
      </w:r>
      <w:r w:rsidR="00EE6E23">
        <w:rPr>
          <w:rFonts w:ascii="Times New Roman" w:hAnsi="Times New Roman" w:cs="Times New Roman"/>
          <w:sz w:val="28"/>
          <w:szCs w:val="28"/>
        </w:rPr>
        <w:t xml:space="preserve"> </w:t>
      </w:r>
      <w:r w:rsidR="00526EC6">
        <w:rPr>
          <w:rFonts w:ascii="Times New Roman" w:hAnsi="Times New Roman" w:cs="Times New Roman"/>
          <w:sz w:val="28"/>
          <w:szCs w:val="28"/>
        </w:rPr>
        <w:t>386</w:t>
      </w:r>
      <w:r w:rsidR="00EE6E23">
        <w:rPr>
          <w:rFonts w:ascii="Times New Roman" w:hAnsi="Times New Roman" w:cs="Times New Roman"/>
          <w:sz w:val="28"/>
          <w:szCs w:val="28"/>
        </w:rPr>
        <w:t xml:space="preserve"> </w:t>
      </w:r>
      <w:r w:rsidR="00526EC6">
        <w:rPr>
          <w:rFonts w:ascii="Times New Roman" w:hAnsi="Times New Roman" w:cs="Times New Roman"/>
          <w:sz w:val="28"/>
          <w:szCs w:val="28"/>
        </w:rPr>
        <w:t>467,4 =9</w:t>
      </w:r>
      <w:r w:rsidR="00EE6E23">
        <w:rPr>
          <w:rFonts w:ascii="Times New Roman" w:hAnsi="Times New Roman" w:cs="Times New Roman"/>
          <w:sz w:val="28"/>
          <w:szCs w:val="28"/>
        </w:rPr>
        <w:t xml:space="preserve"> </w:t>
      </w:r>
      <w:r w:rsidR="00526EC6">
        <w:rPr>
          <w:rFonts w:ascii="Times New Roman" w:hAnsi="Times New Roman" w:cs="Times New Roman"/>
          <w:sz w:val="28"/>
          <w:szCs w:val="28"/>
        </w:rPr>
        <w:t>057</w:t>
      </w:r>
      <w:r w:rsidR="00EE6E23">
        <w:rPr>
          <w:rFonts w:ascii="Times New Roman" w:hAnsi="Times New Roman" w:cs="Times New Roman"/>
          <w:sz w:val="28"/>
          <w:szCs w:val="28"/>
        </w:rPr>
        <w:t xml:space="preserve"> </w:t>
      </w:r>
      <w:r w:rsidR="00526EC6">
        <w:rPr>
          <w:rFonts w:ascii="Times New Roman" w:hAnsi="Times New Roman" w:cs="Times New Roman"/>
          <w:sz w:val="28"/>
          <w:szCs w:val="28"/>
        </w:rPr>
        <w:t>970,11</w:t>
      </w:r>
    </w:p>
    <w:p w:rsidR="00526EC6" w:rsidRDefault="00526EC6" w:rsidP="00526EC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E6E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123</w:t>
      </w:r>
      <w:r w:rsidR="00EE6E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160 тыс. руб. </w:t>
      </w:r>
      <w:r w:rsidRPr="00526EC6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 xml:space="preserve"> 9</w:t>
      </w:r>
      <w:r w:rsidR="00EE6E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057</w:t>
      </w:r>
      <w:r w:rsidR="00EE6E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970,11 тыс. руб., соответствует требован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ям ст. 92 БК РФ</w:t>
      </w:r>
    </w:p>
    <w:p w:rsidR="00526EC6" w:rsidRDefault="00EA2009" w:rsidP="00EE6E23">
      <w:pPr>
        <w:pStyle w:val="a4"/>
        <w:numPr>
          <w:ilvl w:val="0"/>
          <w:numId w:val="3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Предельный</w:t>
      </w:r>
      <w:r w:rsidR="00EE6E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EE6E23">
        <w:rPr>
          <w:rFonts w:ascii="Times New Roman" w:hAnsi="Times New Roman" w:cs="Times New Roman"/>
          <w:sz w:val="28"/>
          <w:szCs w:val="28"/>
        </w:rPr>
        <w:t xml:space="preserve">азмер резервного фонда = </w:t>
      </w:r>
      <w:r w:rsidR="00EE6E23" w:rsidRPr="000258EE">
        <w:rPr>
          <w:rFonts w:ascii="Times New Roman" w:hAnsi="Times New Roman" w:cs="Times New Roman"/>
          <w:sz w:val="28"/>
          <w:szCs w:val="28"/>
        </w:rPr>
        <w:t>67 975</w:t>
      </w:r>
      <w:r w:rsidR="00EE6E23">
        <w:rPr>
          <w:rFonts w:ascii="Times New Roman" w:hAnsi="Times New Roman" w:cs="Times New Roman"/>
          <w:sz w:val="28"/>
          <w:szCs w:val="28"/>
        </w:rPr>
        <w:t> </w:t>
      </w:r>
      <w:r w:rsidR="00EE6E23" w:rsidRPr="000258EE">
        <w:rPr>
          <w:rFonts w:ascii="Times New Roman" w:hAnsi="Times New Roman" w:cs="Times New Roman"/>
          <w:sz w:val="28"/>
          <w:szCs w:val="28"/>
        </w:rPr>
        <w:t>360</w:t>
      </w:r>
      <w:r w:rsidR="00EE6E23">
        <w:rPr>
          <w:rFonts w:ascii="Times New Roman" w:hAnsi="Times New Roman" w:cs="Times New Roman"/>
          <w:sz w:val="28"/>
          <w:szCs w:val="28"/>
        </w:rPr>
        <w:t>* 0,03 = 2 039 260,8 тыс</w:t>
      </w:r>
      <w:proofErr w:type="gramStart"/>
      <w:r w:rsidR="00EE6E2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EE6E23">
        <w:rPr>
          <w:rFonts w:ascii="Times New Roman" w:hAnsi="Times New Roman" w:cs="Times New Roman"/>
          <w:sz w:val="28"/>
          <w:szCs w:val="28"/>
        </w:rPr>
        <w:t xml:space="preserve">уб. </w:t>
      </w:r>
    </w:p>
    <w:p w:rsidR="00EE6E23" w:rsidRDefault="00EE6E23" w:rsidP="00EE6E23">
      <w:pPr>
        <w:spacing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0258EE">
        <w:rPr>
          <w:rFonts w:ascii="Times New Roman" w:hAnsi="Times New Roman" w:cs="Times New Roman"/>
          <w:sz w:val="28"/>
          <w:szCs w:val="28"/>
        </w:rPr>
        <w:t>1 850 000 тыс. руб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E6E23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 xml:space="preserve"> 2 039 260,8 тыс. руб.- соответствует требованиям ст. 81 БК РФ</w:t>
      </w:r>
    </w:p>
    <w:p w:rsidR="00EE6E23" w:rsidRPr="00EA2009" w:rsidRDefault="00EA2009" w:rsidP="00900C29">
      <w:pPr>
        <w:pStyle w:val="a4"/>
        <w:numPr>
          <w:ilvl w:val="0"/>
          <w:numId w:val="3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Предельный</w:t>
      </w:r>
      <w:r w:rsidRPr="00EA2009">
        <w:rPr>
          <w:rFonts w:ascii="Times New Roman" w:eastAsia="Calibri" w:hAnsi="Times New Roman" w:cs="Times New Roman"/>
          <w:sz w:val="28"/>
          <w:szCs w:val="28"/>
        </w:rPr>
        <w:t xml:space="preserve"> объе</w:t>
      </w:r>
      <w:r>
        <w:rPr>
          <w:rFonts w:ascii="Times New Roman" w:hAnsi="Times New Roman" w:cs="Times New Roman"/>
          <w:sz w:val="28"/>
          <w:szCs w:val="28"/>
        </w:rPr>
        <w:t xml:space="preserve">м расходов на обслуживание </w:t>
      </w:r>
      <w:r w:rsidRPr="00EA2009">
        <w:rPr>
          <w:rFonts w:ascii="Times New Roman" w:eastAsia="Calibri" w:hAnsi="Times New Roman" w:cs="Times New Roman"/>
          <w:sz w:val="28"/>
          <w:szCs w:val="28"/>
        </w:rPr>
        <w:t>долга субъекта РФ</w:t>
      </w:r>
      <w:r>
        <w:rPr>
          <w:rFonts w:ascii="Times New Roman" w:hAnsi="Times New Roman" w:cs="Times New Roman"/>
          <w:sz w:val="28"/>
          <w:szCs w:val="28"/>
        </w:rPr>
        <w:t xml:space="preserve"> = 0,15*(</w:t>
      </w:r>
      <w:r w:rsidR="00900C29" w:rsidRPr="000258EE">
        <w:rPr>
          <w:rFonts w:ascii="Times New Roman" w:hAnsi="Times New Roman" w:cs="Times New Roman"/>
          <w:sz w:val="28"/>
          <w:szCs w:val="28"/>
        </w:rPr>
        <w:t>67 975</w:t>
      </w:r>
      <w:r w:rsidR="00900C29">
        <w:rPr>
          <w:rFonts w:ascii="Times New Roman" w:hAnsi="Times New Roman" w:cs="Times New Roman"/>
          <w:sz w:val="28"/>
          <w:szCs w:val="28"/>
        </w:rPr>
        <w:t> </w:t>
      </w:r>
      <w:r w:rsidR="00900C29" w:rsidRPr="000258EE">
        <w:rPr>
          <w:rFonts w:ascii="Times New Roman" w:hAnsi="Times New Roman" w:cs="Times New Roman"/>
          <w:sz w:val="28"/>
          <w:szCs w:val="28"/>
        </w:rPr>
        <w:t>360</w:t>
      </w:r>
      <w:r w:rsidR="00900C29">
        <w:rPr>
          <w:rFonts w:ascii="Times New Roman" w:hAnsi="Times New Roman" w:cs="Times New Roman"/>
          <w:sz w:val="28"/>
          <w:szCs w:val="28"/>
        </w:rPr>
        <w:t xml:space="preserve"> - </w:t>
      </w:r>
      <w:r w:rsidR="00900C29" w:rsidRPr="000258EE">
        <w:rPr>
          <w:rFonts w:ascii="Times New Roman" w:hAnsi="Times New Roman" w:cs="Times New Roman"/>
          <w:sz w:val="28"/>
          <w:szCs w:val="28"/>
        </w:rPr>
        <w:t>5 482</w:t>
      </w:r>
      <w:r w:rsidR="00900C29">
        <w:rPr>
          <w:rFonts w:ascii="Times New Roman" w:hAnsi="Times New Roman" w:cs="Times New Roman"/>
          <w:sz w:val="28"/>
          <w:szCs w:val="28"/>
        </w:rPr>
        <w:t> </w:t>
      </w:r>
      <w:r w:rsidR="00900C29" w:rsidRPr="000258EE">
        <w:rPr>
          <w:rFonts w:ascii="Times New Roman" w:hAnsi="Times New Roman" w:cs="Times New Roman"/>
          <w:sz w:val="28"/>
          <w:szCs w:val="28"/>
        </w:rPr>
        <w:t>000</w:t>
      </w:r>
      <w:r w:rsidR="00900C29">
        <w:rPr>
          <w:rFonts w:ascii="Times New Roman" w:hAnsi="Times New Roman" w:cs="Times New Roman"/>
          <w:sz w:val="28"/>
          <w:szCs w:val="28"/>
        </w:rPr>
        <w:t>) = 0,15*62 493 360 = 9 374 004 тыс. руб.</w:t>
      </w:r>
    </w:p>
    <w:p w:rsidR="00F80AD0" w:rsidRDefault="00F80AD0" w:rsidP="00F80AD0">
      <w:pPr>
        <w:spacing w:after="0" w:line="33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0AD0">
        <w:rPr>
          <w:rFonts w:ascii="Times New Roman" w:hAnsi="Times New Roman" w:cs="Times New Roman"/>
          <w:sz w:val="28"/>
          <w:szCs w:val="28"/>
        </w:rPr>
        <w:t>6 750 510 тыс. руб.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0AD0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 xml:space="preserve"> 9 374 004 тыс. руб. – соответствует требованиям ст. 111 БК РФ</w:t>
      </w:r>
    </w:p>
    <w:p w:rsidR="00F80AD0" w:rsidRPr="00F80AD0" w:rsidRDefault="00F80AD0" w:rsidP="00F80AD0">
      <w:pPr>
        <w:spacing w:after="0" w:line="336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0AD0">
        <w:rPr>
          <w:rFonts w:ascii="Times New Roman" w:hAnsi="Times New Roman" w:cs="Times New Roman"/>
          <w:b/>
          <w:sz w:val="28"/>
          <w:szCs w:val="28"/>
        </w:rPr>
        <w:t xml:space="preserve"> Ответ: Проект бюджета с данными показателями может быть з</w:t>
      </w:r>
      <w:r w:rsidRPr="00F80AD0">
        <w:rPr>
          <w:rFonts w:ascii="Times New Roman" w:hAnsi="Times New Roman" w:cs="Times New Roman"/>
          <w:b/>
          <w:sz w:val="28"/>
          <w:szCs w:val="28"/>
        </w:rPr>
        <w:t>а</w:t>
      </w:r>
      <w:r w:rsidRPr="00F80AD0">
        <w:rPr>
          <w:rFonts w:ascii="Times New Roman" w:hAnsi="Times New Roman" w:cs="Times New Roman"/>
          <w:b/>
          <w:sz w:val="28"/>
          <w:szCs w:val="28"/>
        </w:rPr>
        <w:t xml:space="preserve">конодательно утвержден. </w:t>
      </w:r>
    </w:p>
    <w:p w:rsidR="00526EC6" w:rsidRDefault="00526EC6" w:rsidP="0076112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B3A05" w:rsidRDefault="00CB3A05" w:rsidP="0076112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B3A05" w:rsidRDefault="00CB3A05" w:rsidP="0076112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B3A05" w:rsidRDefault="00CB3A05" w:rsidP="0076112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B3A05" w:rsidRDefault="00CB3A05" w:rsidP="0076112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B3A05" w:rsidRDefault="00CB3A05" w:rsidP="0076112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B3A05" w:rsidRDefault="00CB3A05" w:rsidP="0076112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B3A05" w:rsidRDefault="00CB3A05" w:rsidP="0076112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B3A05" w:rsidRDefault="00CB3A05" w:rsidP="0076112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B3A05" w:rsidRDefault="00CB3A05" w:rsidP="0076112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B3A05" w:rsidRDefault="00CB3A05" w:rsidP="000A37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37BA" w:rsidRDefault="000A37BA" w:rsidP="000A37B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B3A05" w:rsidRPr="00CB3A05" w:rsidRDefault="006D1C32" w:rsidP="0076112D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источников</w:t>
      </w:r>
    </w:p>
    <w:p w:rsidR="00CB3A05" w:rsidRDefault="00CB3A05" w:rsidP="00CB3A05">
      <w:pPr>
        <w:pStyle w:val="a4"/>
        <w:numPr>
          <w:ilvl w:val="0"/>
          <w:numId w:val="6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3A05">
        <w:rPr>
          <w:rFonts w:ascii="Times New Roman" w:hAnsi="Times New Roman" w:cs="Times New Roman"/>
          <w:sz w:val="28"/>
          <w:szCs w:val="28"/>
        </w:rPr>
        <w:t xml:space="preserve">Поляк Г. Б. Бюджетная система России. Учебник 3-е издание. М.: </w:t>
      </w:r>
      <w:proofErr w:type="spellStart"/>
      <w:r w:rsidRPr="00CB3A05">
        <w:rPr>
          <w:rFonts w:ascii="Times New Roman" w:hAnsi="Times New Roman" w:cs="Times New Roman"/>
          <w:sz w:val="28"/>
          <w:szCs w:val="28"/>
        </w:rPr>
        <w:t>Юнити</w:t>
      </w:r>
      <w:proofErr w:type="spellEnd"/>
      <w:r w:rsidRPr="00CB3A05">
        <w:rPr>
          <w:rFonts w:ascii="Times New Roman" w:hAnsi="Times New Roman" w:cs="Times New Roman"/>
          <w:sz w:val="28"/>
          <w:szCs w:val="28"/>
        </w:rPr>
        <w:t xml:space="preserve"> 2011, 684 с.</w:t>
      </w:r>
    </w:p>
    <w:p w:rsidR="00ED68C8" w:rsidRDefault="00ED68C8" w:rsidP="00CB3A05">
      <w:pPr>
        <w:pStyle w:val="a4"/>
        <w:numPr>
          <w:ilvl w:val="0"/>
          <w:numId w:val="6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Бюджетный кодекс РФ</w:t>
      </w:r>
    </w:p>
    <w:p w:rsidR="00ED68C8" w:rsidRPr="00ED68C8" w:rsidRDefault="002A7392" w:rsidP="00ED68C8">
      <w:pPr>
        <w:pStyle w:val="a4"/>
        <w:numPr>
          <w:ilvl w:val="0"/>
          <w:numId w:val="6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hyperlink w:history="1">
        <w:r w:rsidR="00ED68C8" w:rsidRPr="00ED68C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ED68C8" w:rsidRPr="00ED68C8">
          <w:rPr>
            <w:rStyle w:val="a6"/>
            <w:rFonts w:ascii="Times New Roman" w:hAnsi="Times New Roman" w:cs="Times New Roman"/>
            <w:sz w:val="28"/>
            <w:szCs w:val="28"/>
          </w:rPr>
          <w:t xml:space="preserve">:// </w:t>
        </w:r>
        <w:r w:rsidR="00ED68C8" w:rsidRPr="00ED68C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ED68C8" w:rsidRPr="00ED68C8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ED68C8" w:rsidRPr="00ED68C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pfrf</w:t>
        </w:r>
        <w:proofErr w:type="spellEnd"/>
        <w:r w:rsidR="00ED68C8" w:rsidRPr="00ED68C8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ED68C8" w:rsidRPr="00ED68C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ED68C8" w:rsidRPr="00ED68C8">
        <w:rPr>
          <w:rFonts w:ascii="Times New Roman" w:hAnsi="Times New Roman" w:cs="Times New Roman"/>
          <w:sz w:val="28"/>
          <w:szCs w:val="28"/>
        </w:rPr>
        <w:t>.</w:t>
      </w:r>
    </w:p>
    <w:p w:rsidR="00ED68C8" w:rsidRDefault="00ED68C8" w:rsidP="00ED68C8">
      <w:pPr>
        <w:pStyle w:val="aa"/>
        <w:numPr>
          <w:ilvl w:val="0"/>
          <w:numId w:val="6"/>
        </w:numPr>
        <w:rPr>
          <w:szCs w:val="28"/>
        </w:rPr>
      </w:pPr>
      <w:r w:rsidRPr="00ED68C8">
        <w:rPr>
          <w:szCs w:val="28"/>
        </w:rPr>
        <w:t xml:space="preserve"> </w:t>
      </w:r>
      <w:r>
        <w:rPr>
          <w:szCs w:val="28"/>
        </w:rPr>
        <w:t xml:space="preserve"> </w:t>
      </w:r>
      <w:hyperlink r:id="rId31" w:history="1">
        <w:r w:rsidRPr="00ED68C8">
          <w:rPr>
            <w:rStyle w:val="a6"/>
            <w:szCs w:val="28"/>
          </w:rPr>
          <w:t>http://www.</w:t>
        </w:r>
        <w:proofErr w:type="spellStart"/>
        <w:r w:rsidRPr="00ED68C8">
          <w:rPr>
            <w:rStyle w:val="a6"/>
            <w:szCs w:val="28"/>
            <w:lang w:val="en-US"/>
          </w:rPr>
          <w:t>minfin</w:t>
        </w:r>
        <w:proofErr w:type="spellEnd"/>
        <w:r w:rsidRPr="00ED68C8">
          <w:rPr>
            <w:rStyle w:val="a6"/>
            <w:szCs w:val="28"/>
          </w:rPr>
          <w:t>.</w:t>
        </w:r>
        <w:proofErr w:type="spellStart"/>
        <w:r w:rsidRPr="00ED68C8">
          <w:rPr>
            <w:rStyle w:val="a6"/>
            <w:szCs w:val="28"/>
          </w:rPr>
          <w:t>ru</w:t>
        </w:r>
        <w:proofErr w:type="spellEnd"/>
        <w:r w:rsidRPr="00ED68C8">
          <w:rPr>
            <w:rStyle w:val="a6"/>
            <w:szCs w:val="28"/>
          </w:rPr>
          <w:t>/</w:t>
        </w:r>
      </w:hyperlink>
      <w:r w:rsidRPr="00ED68C8">
        <w:rPr>
          <w:szCs w:val="28"/>
        </w:rPr>
        <w:t>.</w:t>
      </w:r>
    </w:p>
    <w:p w:rsidR="00ED68C8" w:rsidRPr="00ED68C8" w:rsidRDefault="00ED68C8" w:rsidP="00ED68C8">
      <w:pPr>
        <w:pStyle w:val="aa"/>
        <w:numPr>
          <w:ilvl w:val="0"/>
          <w:numId w:val="6"/>
        </w:numPr>
        <w:rPr>
          <w:szCs w:val="28"/>
        </w:rPr>
      </w:pPr>
      <w:r>
        <w:lastRenderedPageBreak/>
        <w:t xml:space="preserve">  </w:t>
      </w:r>
      <w:hyperlink r:id="rId32" w:history="1">
        <w:r w:rsidRPr="004D0B83">
          <w:rPr>
            <w:rStyle w:val="a6"/>
            <w:lang w:val="en-US"/>
          </w:rPr>
          <w:t>www</w:t>
        </w:r>
        <w:r w:rsidRPr="004D0B83">
          <w:rPr>
            <w:rStyle w:val="a6"/>
          </w:rPr>
          <w:t>.</w:t>
        </w:r>
        <w:proofErr w:type="spellStart"/>
        <w:r w:rsidRPr="004D0B83">
          <w:rPr>
            <w:rStyle w:val="a6"/>
            <w:lang w:val="en-US"/>
          </w:rPr>
          <w:t>nalog</w:t>
        </w:r>
        <w:proofErr w:type="spellEnd"/>
        <w:r w:rsidRPr="004D0B83">
          <w:rPr>
            <w:rStyle w:val="a6"/>
          </w:rPr>
          <w:t>.</w:t>
        </w:r>
        <w:proofErr w:type="spellStart"/>
        <w:r w:rsidRPr="004D0B83">
          <w:rPr>
            <w:rStyle w:val="a6"/>
            <w:lang w:val="en-US"/>
          </w:rPr>
          <w:t>ru</w:t>
        </w:r>
        <w:proofErr w:type="spellEnd"/>
      </w:hyperlink>
    </w:p>
    <w:p w:rsidR="00ED68C8" w:rsidRPr="00ED68C8" w:rsidRDefault="002A7392" w:rsidP="000A37BA">
      <w:pPr>
        <w:pStyle w:val="aa"/>
        <w:numPr>
          <w:ilvl w:val="0"/>
          <w:numId w:val="6"/>
        </w:numPr>
        <w:ind w:left="0" w:firstLine="851"/>
        <w:rPr>
          <w:szCs w:val="28"/>
        </w:rPr>
      </w:pPr>
      <w:hyperlink r:id="rId33" w:history="1">
        <w:r w:rsidR="00ED68C8">
          <w:rPr>
            <w:rStyle w:val="a6"/>
          </w:rPr>
          <w:t>http://www.customs.ru/</w:t>
        </w:r>
      </w:hyperlink>
    </w:p>
    <w:p w:rsidR="00ED68C8" w:rsidRPr="00ED68C8" w:rsidRDefault="00ED68C8" w:rsidP="00ED68C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ED68C8" w:rsidRPr="00ED68C8" w:rsidSect="000A37BA">
      <w:footerReference w:type="default" r:id="rId34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268" w:rsidRDefault="00803268" w:rsidP="000A37BA">
      <w:pPr>
        <w:spacing w:after="0" w:line="240" w:lineRule="auto"/>
      </w:pPr>
      <w:r>
        <w:separator/>
      </w:r>
    </w:p>
  </w:endnote>
  <w:endnote w:type="continuationSeparator" w:id="0">
    <w:p w:rsidR="00803268" w:rsidRDefault="00803268" w:rsidP="000A3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487922"/>
      <w:docPartObj>
        <w:docPartGallery w:val="Page Numbers (Bottom of Page)"/>
        <w:docPartUnique/>
      </w:docPartObj>
    </w:sdtPr>
    <w:sdtContent>
      <w:p w:rsidR="00803268" w:rsidRDefault="002A7392">
        <w:pPr>
          <w:pStyle w:val="ae"/>
          <w:jc w:val="center"/>
        </w:pPr>
        <w:fldSimple w:instr=" PAGE   \* MERGEFORMAT ">
          <w:r w:rsidR="00DE0CBA">
            <w:rPr>
              <w:noProof/>
            </w:rPr>
            <w:t>30</w:t>
          </w:r>
        </w:fldSimple>
      </w:p>
    </w:sdtContent>
  </w:sdt>
  <w:p w:rsidR="00803268" w:rsidRDefault="00803268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268" w:rsidRDefault="00803268" w:rsidP="000A37BA">
      <w:pPr>
        <w:spacing w:after="0" w:line="240" w:lineRule="auto"/>
      </w:pPr>
      <w:r>
        <w:separator/>
      </w:r>
    </w:p>
  </w:footnote>
  <w:footnote w:type="continuationSeparator" w:id="0">
    <w:p w:rsidR="00803268" w:rsidRDefault="00803268" w:rsidP="000A37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F58F4"/>
    <w:multiLevelType w:val="hybridMultilevel"/>
    <w:tmpl w:val="EBC0B5D0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>
    <w:nsid w:val="278A0F71"/>
    <w:multiLevelType w:val="hybridMultilevel"/>
    <w:tmpl w:val="799A83F0"/>
    <w:lvl w:ilvl="0" w:tplc="1FA201A6">
      <w:start w:val="1"/>
      <w:numFmt w:val="decimal"/>
      <w:pStyle w:val="a"/>
      <w:lvlText w:val="%1."/>
      <w:lvlJc w:val="left"/>
      <w:pPr>
        <w:tabs>
          <w:tab w:val="num" w:pos="1637"/>
        </w:tabs>
        <w:ind w:left="568" w:firstLine="709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5D2EEE"/>
    <w:multiLevelType w:val="multilevel"/>
    <w:tmpl w:val="15D4D0C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3">
    <w:nsid w:val="37726198"/>
    <w:multiLevelType w:val="hybridMultilevel"/>
    <w:tmpl w:val="FABA41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6D46AD3"/>
    <w:multiLevelType w:val="multilevel"/>
    <w:tmpl w:val="EBACE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8907E0C"/>
    <w:multiLevelType w:val="hybridMultilevel"/>
    <w:tmpl w:val="45C293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47621A"/>
    <w:multiLevelType w:val="hybridMultilevel"/>
    <w:tmpl w:val="F70AC9E2"/>
    <w:lvl w:ilvl="0" w:tplc="B36A6C2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FE00758"/>
    <w:multiLevelType w:val="hybridMultilevel"/>
    <w:tmpl w:val="3F0AF21A"/>
    <w:lvl w:ilvl="0" w:tplc="ECF621F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58EE"/>
    <w:rsid w:val="000258EE"/>
    <w:rsid w:val="00065A07"/>
    <w:rsid w:val="000A37BA"/>
    <w:rsid w:val="000C534A"/>
    <w:rsid w:val="000C5A3A"/>
    <w:rsid w:val="000D15E9"/>
    <w:rsid w:val="000E0043"/>
    <w:rsid w:val="001615A6"/>
    <w:rsid w:val="001651BD"/>
    <w:rsid w:val="001847AE"/>
    <w:rsid w:val="001F1DAF"/>
    <w:rsid w:val="002A7392"/>
    <w:rsid w:val="00307A96"/>
    <w:rsid w:val="00326DD9"/>
    <w:rsid w:val="003972D3"/>
    <w:rsid w:val="003A3FD2"/>
    <w:rsid w:val="003C74E2"/>
    <w:rsid w:val="0040458C"/>
    <w:rsid w:val="00424562"/>
    <w:rsid w:val="00450658"/>
    <w:rsid w:val="00453D82"/>
    <w:rsid w:val="004559E2"/>
    <w:rsid w:val="00457806"/>
    <w:rsid w:val="00464FEE"/>
    <w:rsid w:val="00526EC6"/>
    <w:rsid w:val="005D6238"/>
    <w:rsid w:val="005E4AB0"/>
    <w:rsid w:val="005F5AD2"/>
    <w:rsid w:val="00681F75"/>
    <w:rsid w:val="00693461"/>
    <w:rsid w:val="006D1C32"/>
    <w:rsid w:val="0076101E"/>
    <w:rsid w:val="0076112D"/>
    <w:rsid w:val="007820B8"/>
    <w:rsid w:val="00803268"/>
    <w:rsid w:val="008A1DA7"/>
    <w:rsid w:val="008F24EF"/>
    <w:rsid w:val="00900C29"/>
    <w:rsid w:val="0090591C"/>
    <w:rsid w:val="0093009D"/>
    <w:rsid w:val="00A67687"/>
    <w:rsid w:val="00AB74C0"/>
    <w:rsid w:val="00B21564"/>
    <w:rsid w:val="00B96A68"/>
    <w:rsid w:val="00BC6CB7"/>
    <w:rsid w:val="00C0250A"/>
    <w:rsid w:val="00C426AE"/>
    <w:rsid w:val="00C66297"/>
    <w:rsid w:val="00CB3A05"/>
    <w:rsid w:val="00CD5A24"/>
    <w:rsid w:val="00CE4303"/>
    <w:rsid w:val="00DE0CBA"/>
    <w:rsid w:val="00E0595F"/>
    <w:rsid w:val="00E431A3"/>
    <w:rsid w:val="00E53347"/>
    <w:rsid w:val="00EA2009"/>
    <w:rsid w:val="00EC6DD1"/>
    <w:rsid w:val="00ED68C8"/>
    <w:rsid w:val="00EE6E23"/>
    <w:rsid w:val="00F45E93"/>
    <w:rsid w:val="00F80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258EE"/>
  </w:style>
  <w:style w:type="paragraph" w:styleId="1">
    <w:name w:val="heading 1"/>
    <w:basedOn w:val="a0"/>
    <w:link w:val="10"/>
    <w:uiPriority w:val="9"/>
    <w:qFormat/>
    <w:rsid w:val="00CE43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9300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qFormat/>
    <w:rsid w:val="000258EE"/>
    <w:pPr>
      <w:ind w:left="720"/>
      <w:contextualSpacing/>
    </w:pPr>
  </w:style>
  <w:style w:type="paragraph" w:customStyle="1" w:styleId="11">
    <w:name w:val="Стиль1"/>
    <w:basedOn w:val="a0"/>
    <w:rsid w:val="000258EE"/>
    <w:pPr>
      <w:tabs>
        <w:tab w:val="left" w:pos="709"/>
      </w:tabs>
      <w:overflowPunct w:val="0"/>
      <w:autoSpaceDE w:val="0"/>
      <w:autoSpaceDN w:val="0"/>
      <w:adjustRightInd w:val="0"/>
      <w:spacing w:after="0" w:line="288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Вопрос"/>
    <w:basedOn w:val="a0"/>
    <w:rsid w:val="000258EE"/>
    <w:pPr>
      <w:widowControl w:val="0"/>
      <w:numPr>
        <w:numId w:val="2"/>
      </w:numPr>
      <w:tabs>
        <w:tab w:val="left" w:pos="900"/>
        <w:tab w:val="left" w:pos="1191"/>
        <w:tab w:val="left" w:pos="1361"/>
      </w:tabs>
      <w:overflowPunct w:val="0"/>
      <w:autoSpaceDE w:val="0"/>
      <w:autoSpaceDN w:val="0"/>
      <w:adjustRightInd w:val="0"/>
      <w:spacing w:before="240" w:after="0" w:line="264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1"/>
    <w:rsid w:val="000258EE"/>
  </w:style>
  <w:style w:type="character" w:customStyle="1" w:styleId="apple-converted-space">
    <w:name w:val="apple-converted-space"/>
    <w:basedOn w:val="a1"/>
    <w:rsid w:val="00450658"/>
  </w:style>
  <w:style w:type="paragraph" w:styleId="HTML">
    <w:name w:val="HTML Preformatted"/>
    <w:basedOn w:val="a0"/>
    <w:link w:val="HTML0"/>
    <w:uiPriority w:val="99"/>
    <w:unhideWhenUsed/>
    <w:rsid w:val="008F24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8F24E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0"/>
    <w:uiPriority w:val="99"/>
    <w:unhideWhenUsed/>
    <w:rsid w:val="00BC6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1"/>
    <w:uiPriority w:val="99"/>
    <w:semiHidden/>
    <w:unhideWhenUsed/>
    <w:rsid w:val="00BC6CB7"/>
    <w:rPr>
      <w:color w:val="0000FF"/>
      <w:u w:val="single"/>
    </w:rPr>
  </w:style>
  <w:style w:type="paragraph" w:styleId="a7">
    <w:name w:val="Balloon Text"/>
    <w:basedOn w:val="a0"/>
    <w:link w:val="a8"/>
    <w:uiPriority w:val="99"/>
    <w:semiHidden/>
    <w:unhideWhenUsed/>
    <w:rsid w:val="00BC6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BC6CB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uiPriority w:val="9"/>
    <w:rsid w:val="00CE430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9300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Strong"/>
    <w:basedOn w:val="a1"/>
    <w:uiPriority w:val="22"/>
    <w:qFormat/>
    <w:rsid w:val="00424562"/>
    <w:rPr>
      <w:b/>
      <w:bCs/>
    </w:rPr>
  </w:style>
  <w:style w:type="paragraph" w:customStyle="1" w:styleId="aa">
    <w:name w:val="Женя"/>
    <w:link w:val="ab"/>
    <w:rsid w:val="00ED68C8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Женя Знак"/>
    <w:basedOn w:val="a1"/>
    <w:link w:val="aa"/>
    <w:rsid w:val="00ED68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header"/>
    <w:basedOn w:val="a0"/>
    <w:link w:val="ad"/>
    <w:uiPriority w:val="99"/>
    <w:semiHidden/>
    <w:unhideWhenUsed/>
    <w:rsid w:val="000A3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semiHidden/>
    <w:rsid w:val="000A37BA"/>
  </w:style>
  <w:style w:type="paragraph" w:styleId="ae">
    <w:name w:val="footer"/>
    <w:basedOn w:val="a0"/>
    <w:link w:val="af"/>
    <w:uiPriority w:val="99"/>
    <w:unhideWhenUsed/>
    <w:rsid w:val="000A3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0A37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6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285210">
              <w:marLeft w:val="-4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375635">
                  <w:marLeft w:val="44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44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85643">
          <w:marLeft w:val="0"/>
          <w:marRight w:val="3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6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8022">
          <w:marLeft w:val="0"/>
          <w:marRight w:val="3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8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frf.ru/userdata/zakonodatelstvo/20000927_1709ukpr.doc" TargetMode="External"/><Relationship Id="rId13" Type="http://schemas.openxmlformats.org/officeDocument/2006/relationships/hyperlink" Target="http://www.pfrf.ru/opfr/12374.html" TargetMode="External"/><Relationship Id="rId18" Type="http://schemas.openxmlformats.org/officeDocument/2006/relationships/hyperlink" Target="http://www.pfrf.ru/opfr/12379.html" TargetMode="External"/><Relationship Id="rId26" Type="http://schemas.openxmlformats.org/officeDocument/2006/relationships/image" Target="media/image6.jpeg"/><Relationship Id="rId3" Type="http://schemas.openxmlformats.org/officeDocument/2006/relationships/settings" Target="settings.xml"/><Relationship Id="rId21" Type="http://schemas.openxmlformats.org/officeDocument/2006/relationships/image" Target="media/image1.png"/><Relationship Id="rId34" Type="http://schemas.openxmlformats.org/officeDocument/2006/relationships/footer" Target="footer1.xml"/><Relationship Id="rId7" Type="http://schemas.openxmlformats.org/officeDocument/2006/relationships/hyperlink" Target="http://www.pfrf.ru/userdata/zakonodatelstvo/19901222_4421psvs.doc" TargetMode="External"/><Relationship Id="rId12" Type="http://schemas.openxmlformats.org/officeDocument/2006/relationships/hyperlink" Target="http://www.pfrf.ru/opfr/12373.html" TargetMode="External"/><Relationship Id="rId17" Type="http://schemas.openxmlformats.org/officeDocument/2006/relationships/hyperlink" Target="http://www.pfrf.ru/opfr/12378.html" TargetMode="External"/><Relationship Id="rId25" Type="http://schemas.openxmlformats.org/officeDocument/2006/relationships/image" Target="media/image5.jpeg"/><Relationship Id="rId33" Type="http://schemas.openxmlformats.org/officeDocument/2006/relationships/hyperlink" Target="http://www.customs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frf.ru/opfr/12377.html" TargetMode="External"/><Relationship Id="rId20" Type="http://schemas.openxmlformats.org/officeDocument/2006/relationships/hyperlink" Target="http://www.pfrf.ru/opfr/12381.html" TargetMode="External"/><Relationship Id="rId29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frf.ru/userdata/zakonodatelstvo/20011217_173fz.doc" TargetMode="External"/><Relationship Id="rId24" Type="http://schemas.openxmlformats.org/officeDocument/2006/relationships/image" Target="media/image4.jpeg"/><Relationship Id="rId32" Type="http://schemas.openxmlformats.org/officeDocument/2006/relationships/hyperlink" Target="http://www.budgetrf.ru/" TargetMode="External"/><Relationship Id="rId37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yperlink" Target="http://www.pfrf.ru/opfr/12376.html" TargetMode="External"/><Relationship Id="rId23" Type="http://schemas.openxmlformats.org/officeDocument/2006/relationships/image" Target="media/image3.jpeg"/><Relationship Id="rId28" Type="http://schemas.openxmlformats.org/officeDocument/2006/relationships/image" Target="media/image8.jpeg"/><Relationship Id="rId36" Type="http://schemas.openxmlformats.org/officeDocument/2006/relationships/theme" Target="theme/theme1.xml"/><Relationship Id="rId10" Type="http://schemas.openxmlformats.org/officeDocument/2006/relationships/hyperlink" Target="http://www.pfrf.ru/userdata/zakonodatelstvo/20011215_167fz.doc" TargetMode="External"/><Relationship Id="rId19" Type="http://schemas.openxmlformats.org/officeDocument/2006/relationships/hyperlink" Target="http://www.pfrf.ru/opfr/12380.html" TargetMode="External"/><Relationship Id="rId31" Type="http://schemas.openxmlformats.org/officeDocument/2006/relationships/hyperlink" Target="http://www.minfin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frf.ru/userdata/zakonodatelstvo/19960401_27fz.doc" TargetMode="External"/><Relationship Id="rId14" Type="http://schemas.openxmlformats.org/officeDocument/2006/relationships/hyperlink" Target="http://www.pfrf.ru/opfr/12375.html" TargetMode="External"/><Relationship Id="rId22" Type="http://schemas.openxmlformats.org/officeDocument/2006/relationships/image" Target="media/image2.png"/><Relationship Id="rId27" Type="http://schemas.openxmlformats.org/officeDocument/2006/relationships/image" Target="media/image7.jpeg"/><Relationship Id="rId30" Type="http://schemas.openxmlformats.org/officeDocument/2006/relationships/hyperlink" Target="http://www.pfrf.ru/ot_zabal/econdigits/18634.html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29</Pages>
  <Words>4767</Words>
  <Characters>27175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TORNADO</dc:creator>
  <cp:keywords/>
  <dc:description/>
  <cp:lastModifiedBy>TORNADO</cp:lastModifiedBy>
  <cp:revision>22</cp:revision>
  <cp:lastPrinted>2014-01-08T07:09:00Z</cp:lastPrinted>
  <dcterms:created xsi:type="dcterms:W3CDTF">2013-12-10T08:13:00Z</dcterms:created>
  <dcterms:modified xsi:type="dcterms:W3CDTF">2014-01-24T12:55:00Z</dcterms:modified>
</cp:coreProperties>
</file>